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-942974</wp:posOffset>
            </wp:positionH>
            <wp:positionV relativeFrom="paragraph">
              <wp:posOffset>-726439</wp:posOffset>
            </wp:positionV>
            <wp:extent cx="1838491" cy="1400175"/>
            <wp:effectExtent b="0" l="0" r="0" t="0"/>
            <wp:wrapSquare wrapText="bothSides" distB="0" distT="0" distL="0" distR="0"/>
            <wp:docPr descr="C:\Users\Vik-t\Documents\CarreraUV\Doc\LIS UV BN.jpg" id="45" name="image12.jpg"/>
            <a:graphic>
              <a:graphicData uri="http://schemas.openxmlformats.org/drawingml/2006/picture">
                <pic:pic>
                  <pic:nvPicPr>
                    <pic:cNvPr descr="C:\Users\Vik-t\Documents\CarreraUV\Doc\LIS UV BN.jpg" id="0" name="image12.jpg"/>
                    <pic:cNvPicPr preferRelativeResize="0"/>
                  </pic:nvPicPr>
                  <pic:blipFill>
                    <a:blip r:embed="rId7"/>
                    <a:srcRect b="11539" l="0" r="0" t="0"/>
                    <a:stretch>
                      <a:fillRect/>
                    </a:stretch>
                  </pic:blipFill>
                  <pic:spPr>
                    <a:xfrm>
                      <a:off x="0" y="0"/>
                      <a:ext cx="1838491" cy="1400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-253999</wp:posOffset>
                </wp:positionV>
                <wp:extent cx="5546725" cy="441325"/>
                <wp:effectExtent b="0" l="0" r="0" t="0"/>
                <wp:wrapNone/>
                <wp:docPr id="25" name=""/>
                <a:graphic>
                  <a:graphicData uri="http://schemas.microsoft.com/office/word/2010/wordprocessingShape">
                    <wps:wsp>
                      <wps:cNvSpPr/>
                      <wps:cNvPr id="5" name="Shape 5"/>
                      <wps:spPr>
                        <a:xfrm>
                          <a:off x="2578988" y="3565688"/>
                          <a:ext cx="5534025" cy="428625"/>
                        </a:xfrm>
                        <a:prstGeom prst="notched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-253999</wp:posOffset>
                </wp:positionV>
                <wp:extent cx="5546725" cy="441325"/>
                <wp:effectExtent b="0" l="0" r="0" t="0"/>
                <wp:wrapNone/>
                <wp:docPr id="25"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546725" cy="4413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19800" cy="1247775"/>
                <wp:effectExtent b="0" l="0" r="0" t="0"/>
                <wp:wrapNone/>
                <wp:docPr id="22" name=""/>
                <a:graphic>
                  <a:graphicData uri="http://schemas.microsoft.com/office/word/2010/wordprocessingShape">
                    <wps:wsp>
                      <wps:cNvSpPr/>
                      <wps:cNvPr id="2" name="Shape 2"/>
                      <wps:spPr>
                        <a:xfrm>
                          <a:off x="2340863" y="3160875"/>
                          <a:ext cx="6010275" cy="12382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52"/>
                                <w:vertAlign w:val="baseline"/>
                              </w:rPr>
                              <w:t xml:space="preserve">    UNIVERSIDAD VERACRUZANA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Gill Sans" w:cs="Gill Sans" w:eastAsia="Gill Sans" w:hAnsi="Gill Sans"/>
                                <w:b w:val="1"/>
                                <w:i w:val="0"/>
                                <w:smallCaps w:val="0"/>
                                <w:strike w:val="0"/>
                                <w:color w:val="000000"/>
                                <w:sz w:val="24"/>
                                <w:vertAlign w:val="baseline"/>
                              </w:rPr>
                            </w:r>
                            <w:r w:rsidDel="00000000" w:rsidR="00000000" w:rsidRPr="00000000">
                              <w:rPr>
                                <w:rFonts w:ascii="Gill Sans" w:cs="Gill Sans" w:eastAsia="Gill Sans" w:hAnsi="Gill Sans"/>
                                <w:b w:val="1"/>
                                <w:i w:val="0"/>
                                <w:smallCaps w:val="0"/>
                                <w:strike w:val="0"/>
                                <w:color w:val="000000"/>
                                <w:sz w:val="28"/>
                                <w:vertAlign w:val="baseline"/>
                              </w:rPr>
                              <w:t xml:space="preserve">        FACULTAD DE ESTADISTICA E INFORMATICA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19800" cy="1247775"/>
                <wp:effectExtent b="0" l="0" r="0" t="0"/>
                <wp:wrapNone/>
                <wp:docPr id="22"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6019800" cy="1247775"/>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rPr>
          <w:rFonts w:ascii="Arial" w:cs="Arial" w:eastAsia="Arial" w:hAnsi="Arial"/>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190500</wp:posOffset>
                </wp:positionV>
                <wp:extent cx="2800021" cy="1507250"/>
                <wp:effectExtent b="0" l="0" r="0" t="0"/>
                <wp:wrapNone/>
                <wp:docPr id="23" name=""/>
                <a:graphic>
                  <a:graphicData uri="http://schemas.microsoft.com/office/word/2010/wordprocessingShape">
                    <wps:wsp>
                      <wps:cNvSpPr/>
                      <wps:cNvPr id="3" name="Shape 3"/>
                      <wps:spPr>
                        <a:xfrm>
                          <a:off x="3950752" y="3031138"/>
                          <a:ext cx="2790496" cy="1497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Programa: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6"/>
                                <w:vertAlign w:val="baseline"/>
                              </w:rPr>
                              <w:t xml:space="preserve">Ingeniería de Software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2"/>
                                <w:vertAlign w:val="baseline"/>
                              </w:rPr>
                              <w:t xml:space="preserve">Campus: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6"/>
                                <w:vertAlign w:val="baseline"/>
                              </w:rPr>
                              <w:t xml:space="preserve">Xalapa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190500</wp:posOffset>
                </wp:positionV>
                <wp:extent cx="2800021" cy="1507250"/>
                <wp:effectExtent b="0" l="0" r="0" t="0"/>
                <wp:wrapNone/>
                <wp:docPr id="23"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800021" cy="1507250"/>
                        </a:xfrm>
                        <a:prstGeom prst="rect"/>
                        <a:ln/>
                      </pic:spPr>
                    </pic:pic>
                  </a:graphicData>
                </a:graphic>
              </wp:anchor>
            </w:drawing>
          </mc:Fallback>
        </mc:AlternateContent>
      </w:r>
    </w:p>
    <w:p w:rsidR="00000000" w:rsidDel="00000000" w:rsidP="00000000" w:rsidRDefault="00000000" w:rsidRPr="00000000" w14:paraId="0000000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3225800</wp:posOffset>
                </wp:positionV>
                <wp:extent cx="5511165" cy="1966916"/>
                <wp:effectExtent b="0" l="0" r="0" t="0"/>
                <wp:wrapNone/>
                <wp:docPr id="24" name=""/>
                <a:graphic>
                  <a:graphicData uri="http://schemas.microsoft.com/office/word/2010/wordprocessingShape">
                    <wps:wsp>
                      <wps:cNvSpPr/>
                      <wps:cNvPr id="4" name="Shape 4"/>
                      <wps:spPr>
                        <a:xfrm>
                          <a:off x="2595180" y="3065308"/>
                          <a:ext cx="5501700" cy="12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Elaborado por: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32"/>
                                <w:vertAlign w:val="baseline"/>
                              </w:rPr>
                              <w:t xml:space="preserve">Victor Manuel Niño Martínez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2"/>
                                <w:vertAlign w:val="baseline"/>
                              </w:rPr>
                              <w:t xml:space="preserve">Alan González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Correo: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32"/>
                                <w:vertAlign w:val="baseline"/>
                              </w:rPr>
                              <w:t xml:space="preserve">ninomtz.victor@gmail.com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2"/>
                                <w:vertAlign w:val="baseline"/>
                              </w:rPr>
                              <w:t xml:space="preserve">alan14_04@hotmail.com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3225800</wp:posOffset>
                </wp:positionV>
                <wp:extent cx="5511165" cy="1966916"/>
                <wp:effectExtent b="0" l="0" r="0" t="0"/>
                <wp:wrapNone/>
                <wp:docPr id="24"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511165" cy="19669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-1320799</wp:posOffset>
                </wp:positionV>
                <wp:extent cx="441325" cy="7399655"/>
                <wp:effectExtent b="0" l="0" r="0" t="0"/>
                <wp:wrapNone/>
                <wp:docPr id="27" name=""/>
                <a:graphic>
                  <a:graphicData uri="http://schemas.microsoft.com/office/word/2010/wordprocessingShape">
                    <wps:wsp>
                      <wps:cNvSpPr/>
                      <wps:cNvPr id="7" name="Shape 7"/>
                      <wps:spPr>
                        <a:xfrm rot="5400000">
                          <a:off x="1652523" y="3565688"/>
                          <a:ext cx="7386955" cy="428625"/>
                        </a:xfrm>
                        <a:prstGeom prst="notched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-1320799</wp:posOffset>
                </wp:positionV>
                <wp:extent cx="441325" cy="7399655"/>
                <wp:effectExtent b="0" l="0" r="0" t="0"/>
                <wp:wrapNone/>
                <wp:docPr id="27"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441325" cy="7399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812800</wp:posOffset>
                </wp:positionV>
                <wp:extent cx="5243195" cy="2359914"/>
                <wp:effectExtent b="0" l="0" r="0" t="0"/>
                <wp:wrapNone/>
                <wp:docPr id="26" name=""/>
                <a:graphic>
                  <a:graphicData uri="http://schemas.microsoft.com/office/word/2010/wordprocessingShape">
                    <wps:wsp>
                      <wps:cNvSpPr/>
                      <wps:cNvPr id="6" name="Shape 6"/>
                      <wps:spPr>
                        <a:xfrm>
                          <a:off x="2729165" y="2652875"/>
                          <a:ext cx="5233670" cy="225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Experiencia Educativa: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36"/>
                                <w:vertAlign w:val="baseline"/>
                              </w:rPr>
                              <w:t xml:space="preserve">Tecnologías para la Construcción de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DOCENTE: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32"/>
                                <w:vertAlign w:val="baseline"/>
                              </w:rPr>
                              <w:t xml:space="preserve">Juan Carlos Pérez Arriaga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28"/>
                                <w:vertAlign w:val="baseline"/>
                              </w:rPr>
                              <w:t xml:space="preserve">Trabajo: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32"/>
                                <w:vertAlign w:val="baseline"/>
                              </w:rPr>
                              <w:t xml:space="preserve">Primera entrega LISMAN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812800</wp:posOffset>
                </wp:positionV>
                <wp:extent cx="5243195" cy="2359914"/>
                <wp:effectExtent b="0" l="0" r="0" t="0"/>
                <wp:wrapNone/>
                <wp:docPr id="26"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5243195" cy="2359914"/>
                        </a:xfrm>
                        <a:prstGeom prst="rect"/>
                        <a:ln/>
                      </pic:spPr>
                    </pic:pic>
                  </a:graphicData>
                </a:graphic>
              </wp:anchor>
            </w:drawing>
          </mc:Fallback>
        </mc:AlternateContent>
      </w:r>
    </w:p>
    <w:p w:rsidR="00000000" w:rsidDel="00000000" w:rsidP="00000000" w:rsidRDefault="00000000" w:rsidRPr="00000000" w14:paraId="0000000C">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883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hham7m785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Casos de Uso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_heading=h.4hham7m78592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5k1zbtfoon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Prototipos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_heading=h.e5k1zbtfoony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4imkbzgj7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Español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_heading=h.84imkbzgj7g0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38"/>
            </w:tabs>
            <w:spacing w:after="80" w:before="60" w:line="240" w:lineRule="auto"/>
            <w:ind w:left="360" w:firstLine="0"/>
            <w:rPr/>
          </w:pPr>
          <w:hyperlink w:anchor="_heading=h.2nn1czuk07jq">
            <w:r w:rsidDel="00000000" w:rsidR="00000000" w:rsidRPr="00000000">
              <w:rPr>
                <w:rtl w:val="0"/>
              </w:rPr>
              <w:t xml:space="preserve">Inglés</w:t>
            </w:r>
          </w:hyperlink>
          <w:r w:rsidDel="00000000" w:rsidR="00000000" w:rsidRPr="00000000">
            <w:rPr>
              <w:rtl w:val="0"/>
            </w:rPr>
            <w:tab/>
          </w:r>
          <w:r w:rsidDel="00000000" w:rsidR="00000000" w:rsidRPr="00000000">
            <w:fldChar w:fldCharType="begin"/>
            <w:instrText xml:space="preserve"> PAGEREF _heading=h.2nn1czuk07jq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Title"/>
        <w:rPr/>
      </w:pPr>
      <w:bookmarkStart w:colFirst="0" w:colLast="0" w:name="_heading=h.53djadl83wve"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heading=h.4hham7m78592" w:id="1"/>
      <w:bookmarkEnd w:id="1"/>
      <w:r w:rsidDel="00000000" w:rsidR="00000000" w:rsidRPr="00000000">
        <w:rPr>
          <w:rtl w:val="0"/>
        </w:rPr>
        <w:t xml:space="preserve">Casos de Uso</w:t>
      </w:r>
    </w:p>
    <w:p w:rsidR="00000000" w:rsidDel="00000000" w:rsidP="00000000" w:rsidRDefault="00000000" w:rsidRPr="00000000" w14:paraId="00000013">
      <w:pPr>
        <w:widowControl w:val="0"/>
        <w:spacing w:line="276" w:lineRule="auto"/>
        <w:rPr>
          <w:rFonts w:ascii="Arial" w:cs="Arial" w:eastAsia="Arial" w:hAnsi="Arial"/>
          <w:sz w:val="22"/>
          <w:szCs w:val="22"/>
        </w:rPr>
      </w:pPr>
      <w:r w:rsidDel="00000000" w:rsidR="00000000" w:rsidRPr="00000000">
        <w:rPr>
          <w:rtl w:val="0"/>
        </w:rPr>
      </w:r>
    </w:p>
    <w:tbl>
      <w:tblPr>
        <w:tblStyle w:val="Table1"/>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8123"/>
        <w:tblGridChange w:id="0">
          <w:tblGrid>
            <w:gridCol w:w="1937"/>
            <w:gridCol w:w="8123"/>
          </w:tblGrid>
        </w:tblGridChange>
      </w:tblGrid>
      <w:tr>
        <w:trPr>
          <w:trHeight w:val="260" w:hRule="atLeast"/>
        </w:trPr>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Identificador</w:t>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CU-01</w:t>
            </w:r>
          </w:p>
        </w:tc>
      </w:tr>
      <w:tr>
        <w:trPr>
          <w:trHeight w:val="240" w:hRule="atLeast"/>
        </w:trPr>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Registrarse al Sistema</w:t>
            </w:r>
          </w:p>
        </w:tc>
      </w:tr>
      <w:tr>
        <w:trPr>
          <w:trHeight w:val="260" w:hRule="atLeast"/>
        </w:trPr>
        <w:tc>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Autor</w:t>
            </w:r>
          </w:p>
        </w:tc>
        <w:tc>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Victor Manuel Niño Martínez</w:t>
            </w:r>
          </w:p>
        </w:tc>
      </w:tr>
      <w:tr>
        <w:trPr>
          <w:trHeight w:val="240" w:hRule="atLeast"/>
        </w:trPr>
        <w:tc>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Jugador</w:t>
            </w:r>
          </w:p>
        </w:tc>
      </w:tr>
      <w:tr>
        <w:trPr>
          <w:trHeight w:val="260" w:hRule="atLeast"/>
        </w:trPr>
        <w:tc>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al Jugador poder registrarse al sistema para hacer posteriormente uso de el</w:t>
            </w:r>
          </w:p>
        </w:tc>
      </w:tr>
      <w:tr>
        <w:trPr>
          <w:trHeight w:val="240" w:hRule="atLeast"/>
        </w:trPr>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Precondición</w:t>
            </w:r>
          </w:p>
        </w:tc>
        <w:tc>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jugador aún no ha sido registrado al sistema</w:t>
            </w:r>
          </w:p>
        </w:tc>
      </w:tr>
      <w:tr>
        <w:trPr>
          <w:trHeight w:val="3260" w:hRule="atLeast"/>
        </w:trPr>
        <w:tc>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Normal</w:t>
            </w:r>
          </w:p>
        </w:tc>
        <w:tc>
          <w:tcPr/>
          <w:p w:rsidR="00000000" w:rsidDel="00000000" w:rsidP="00000000" w:rsidRDefault="00000000" w:rsidRPr="00000000" w14:paraId="00000021">
            <w:pPr>
              <w:numPr>
                <w:ilvl w:val="0"/>
                <w:numId w:val="15"/>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la ventana "Registro de Usuario" en la que se muestra un formulario para ingresar los datos del JUGADOR (nombre, apellido, usuario, contraseña, correo).</w:t>
            </w:r>
          </w:p>
          <w:p w:rsidR="00000000" w:rsidDel="00000000" w:rsidP="00000000" w:rsidRDefault="00000000" w:rsidRPr="00000000" w14:paraId="00000022">
            <w:pPr>
              <w:numPr>
                <w:ilvl w:val="0"/>
                <w:numId w:val="15"/>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Jugador ingresa los datos correspondientes y da clic en el botón registrarse. (2a)</w:t>
            </w:r>
          </w:p>
          <w:p w:rsidR="00000000" w:rsidDel="00000000" w:rsidP="00000000" w:rsidRDefault="00000000" w:rsidRPr="00000000" w14:paraId="00000023">
            <w:pPr>
              <w:numPr>
                <w:ilvl w:val="0"/>
                <w:numId w:val="15"/>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valida que los campos no sean, nulos, incorrectos y que el correo electrónico no esté registrado y que el usuario no esté registrado. Guarda el registro en el Servidor y envía un correo de confirmación de registro al Jugador. (3a) (3b) (3c) (3d) (EX01)</w:t>
            </w:r>
          </w:p>
          <w:p w:rsidR="00000000" w:rsidDel="00000000" w:rsidP="00000000" w:rsidRDefault="00000000" w:rsidRPr="00000000" w14:paraId="00000024">
            <w:pPr>
              <w:numPr>
                <w:ilvl w:val="0"/>
                <w:numId w:val="15"/>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jugador recibe el correo y confirma su registro.</w:t>
            </w:r>
          </w:p>
          <w:p w:rsidR="00000000" w:rsidDel="00000000" w:rsidP="00000000" w:rsidRDefault="00000000" w:rsidRPr="00000000" w14:paraId="00000025">
            <w:pPr>
              <w:numPr>
                <w:ilvl w:val="0"/>
                <w:numId w:val="15"/>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otorga el acceso al Jugador y le permite Iniciar Sesión</w:t>
            </w:r>
          </w:p>
        </w:tc>
      </w:tr>
      <w:tr>
        <w:trPr>
          <w:trHeight w:val="2440" w:hRule="atLeast"/>
        </w:trPr>
        <w:tc>
          <w:tcPr/>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Flujo Alterno</w:t>
            </w:r>
          </w:p>
        </w:tc>
        <w:tc>
          <w:tcPr/>
          <w:p w:rsidR="00000000" w:rsidDel="00000000" w:rsidP="00000000" w:rsidRDefault="00000000" w:rsidRPr="00000000" w14:paraId="00000027">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2a Clic en Cancelar</w:t>
            </w:r>
          </w:p>
          <w:p w:rsidR="00000000" w:rsidDel="00000000" w:rsidP="00000000" w:rsidRDefault="00000000" w:rsidRPr="00000000" w14:paraId="00000028">
            <w:pPr>
              <w:numPr>
                <w:ilvl w:val="0"/>
                <w:numId w:val="19"/>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 la ventana “Inicio de Sesión”</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3b Campos nulos</w:t>
            </w:r>
            <w:r w:rsidDel="00000000" w:rsidR="00000000" w:rsidRPr="00000000">
              <w:rPr>
                <w:rtl w:val="0"/>
              </w:rPr>
            </w:r>
          </w:p>
          <w:p w:rsidR="00000000" w:rsidDel="00000000" w:rsidP="00000000" w:rsidRDefault="00000000" w:rsidRPr="00000000" w14:paraId="0000002A">
            <w:pPr>
              <w:numPr>
                <w:ilvl w:val="0"/>
                <w:numId w:val="14"/>
              </w:numPr>
              <w:spacing w:after="160" w:line="259" w:lineRule="auto"/>
              <w:ind w:left="720" w:hanging="360"/>
              <w:rPr>
                <w:rFonts w:ascii="Calibri" w:cs="Calibri" w:eastAsia="Calibri" w:hAnsi="Calibri"/>
                <w:sz w:val="22"/>
                <w:szCs w:val="22"/>
              </w:rPr>
            </w:pPr>
            <w:bookmarkStart w:colFirst="0" w:colLast="0" w:name="_heading=h.gjdgxs" w:id="2"/>
            <w:bookmarkEnd w:id="2"/>
            <w:r w:rsidDel="00000000" w:rsidR="00000000" w:rsidRPr="00000000">
              <w:rPr>
                <w:rFonts w:ascii="Calibri" w:cs="Calibri" w:eastAsia="Calibri" w:hAnsi="Calibri"/>
                <w:sz w:val="22"/>
                <w:szCs w:val="22"/>
                <w:rtl w:val="0"/>
              </w:rPr>
              <w:t xml:space="preserve">El sistema muestra un mensaje: “Ingresar todos los campos”</w:t>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3b Campos Incorrectos</w:t>
            </w:r>
          </w:p>
          <w:p w:rsidR="00000000" w:rsidDel="00000000" w:rsidP="00000000" w:rsidRDefault="00000000" w:rsidRPr="00000000" w14:paraId="0000002C">
            <w:pPr>
              <w:numPr>
                <w:ilvl w:val="0"/>
                <w:numId w:val="27"/>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“Ingresar valores válidos”</w:t>
            </w:r>
          </w:p>
          <w:p w:rsidR="00000000" w:rsidDel="00000000" w:rsidP="00000000" w:rsidRDefault="00000000" w:rsidRPr="00000000" w14:paraId="000000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3c Usuario Registrado</w:t>
            </w:r>
          </w:p>
          <w:p w:rsidR="00000000" w:rsidDel="00000000" w:rsidP="00000000" w:rsidRDefault="00000000" w:rsidRPr="00000000" w14:paraId="0000002E">
            <w:pPr>
              <w:numPr>
                <w:ilvl w:val="0"/>
                <w:numId w:val="24"/>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“El Usuario ya existente, intento con otro”</w:t>
            </w:r>
          </w:p>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3d Correo Registrado</w:t>
            </w:r>
          </w:p>
          <w:p w:rsidR="00000000" w:rsidDel="00000000" w:rsidP="00000000" w:rsidRDefault="00000000" w:rsidRPr="00000000" w14:paraId="00000030">
            <w:pPr>
              <w:numPr>
                <w:ilvl w:val="0"/>
                <w:numId w:val="4"/>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“El Correo ya existe, intente con otro”</w:t>
            </w:r>
          </w:p>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4a El jugador no recibe el correo</w:t>
            </w:r>
          </w:p>
          <w:p w:rsidR="00000000" w:rsidDel="00000000" w:rsidP="00000000" w:rsidRDefault="00000000" w:rsidRPr="00000000" w14:paraId="00000032">
            <w:pPr>
              <w:numPr>
                <w:ilvl w:val="0"/>
                <w:numId w:val="2"/>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jugador da clic en el botón “No recibí ningún correo”</w:t>
            </w:r>
          </w:p>
          <w:p w:rsidR="00000000" w:rsidDel="00000000" w:rsidP="00000000" w:rsidRDefault="00000000" w:rsidRPr="00000000" w14:paraId="00000033">
            <w:pPr>
              <w:numPr>
                <w:ilvl w:val="0"/>
                <w:numId w:val="2"/>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reenvía un correo de confirmación al Usuario </w:t>
            </w:r>
          </w:p>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trHeight w:val="240" w:hRule="atLeast"/>
        </w:trPr>
        <w:tc>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Excepción</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EX01: </w:t>
            </w:r>
            <w:r w:rsidDel="00000000" w:rsidR="00000000" w:rsidRPr="00000000">
              <w:rPr>
                <w:rFonts w:ascii="Calibri" w:cs="Calibri" w:eastAsia="Calibri" w:hAnsi="Calibri"/>
                <w:sz w:val="22"/>
                <w:szCs w:val="22"/>
                <w:rtl w:val="0"/>
              </w:rPr>
              <w:t xml:space="preserve">Error en la conexión al servidor, el sistema muestra un mensaje: “Error en la conexión al Servidor”</w:t>
            </w:r>
          </w:p>
        </w:tc>
      </w:tr>
      <w:tr>
        <w:trPr>
          <w:trHeight w:val="260" w:hRule="atLeast"/>
        </w:trPr>
        <w:tc>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Postcondición</w:t>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JUGADOR se encuentra registrado en el sistema</w:t>
            </w:r>
          </w:p>
        </w:tc>
      </w:tr>
      <w:tr>
        <w:trPr>
          <w:trHeight w:val="240" w:hRule="atLeast"/>
        </w:trPr>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w:t>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c>
      </w:tr>
      <w:tr>
        <w:trPr>
          <w:trHeight w:val="260" w:hRule="atLeast"/>
        </w:trPr>
        <w:tc>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w:t>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widowControl w:val="0"/>
        <w:spacing w:line="276" w:lineRule="auto"/>
        <w:rPr>
          <w:rFonts w:ascii="Arial" w:cs="Arial" w:eastAsia="Arial" w:hAnsi="Arial"/>
          <w:sz w:val="22"/>
          <w:szCs w:val="22"/>
        </w:rPr>
      </w:pPr>
      <w:r w:rsidDel="00000000" w:rsidR="00000000" w:rsidRPr="00000000">
        <w:rPr>
          <w:rtl w:val="0"/>
        </w:rPr>
      </w:r>
    </w:p>
    <w:tbl>
      <w:tblPr>
        <w:tblStyle w:val="Table2"/>
        <w:tblW w:w="92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4"/>
        <w:gridCol w:w="7357"/>
        <w:tblGridChange w:id="0">
          <w:tblGrid>
            <w:gridCol w:w="1934"/>
            <w:gridCol w:w="7357"/>
          </w:tblGrid>
        </w:tblGridChange>
      </w:tblGrid>
      <w:tr>
        <w:trPr>
          <w:trHeight w:val="260" w:hRule="atLeast"/>
        </w:trPr>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CU-02</w:t>
            </w:r>
          </w:p>
        </w:tc>
      </w:tr>
      <w:tr>
        <w:trPr>
          <w:trHeight w:val="240" w:hRule="atLeast"/>
        </w:trPr>
        <w:tc>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Iniciar sesión </w:t>
            </w:r>
          </w:p>
        </w:tc>
      </w:tr>
      <w:tr>
        <w:trPr>
          <w:trHeight w:val="260" w:hRule="atLeast"/>
        </w:trPr>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Alan González Heredia</w:t>
            </w:r>
          </w:p>
        </w:tc>
      </w:tr>
      <w:tr>
        <w:trPr>
          <w:trHeight w:val="240" w:hRule="atLeast"/>
        </w:trPr>
        <w:tc>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Jugador</w:t>
            </w:r>
          </w:p>
        </w:tc>
      </w:tr>
      <w:tr>
        <w:trPr>
          <w:trHeight w:val="260" w:hRule="atLeast"/>
        </w:trPr>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Permite al jugador iniciar sesión en el sistema</w:t>
            </w:r>
          </w:p>
        </w:tc>
      </w:tr>
      <w:tr>
        <w:trPr>
          <w:trHeight w:val="240" w:hRule="atLeast"/>
        </w:trPr>
        <w:tc>
          <w:tcPr/>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Precondición</w:t>
            </w:r>
          </w:p>
        </w:tc>
        <w:tc>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El jugador debe de estar registrado. </w:t>
            </w:r>
          </w:p>
        </w:tc>
      </w:tr>
      <w:tr>
        <w:trPr>
          <w:trHeight w:val="1800" w:hRule="atLeast"/>
        </w:trPr>
        <w:tc>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Flujo Normal</w:t>
            </w:r>
          </w:p>
        </w:tc>
        <w:tc>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1.- El sistema muestra la ventana “Iniciar sesión” que contiene los campos para el ingreso de los datos del JUGADOR (nombre de usuario, contraseña).</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2.- El jugador ingresa los datos correspondientes y da clic en “Iniciar sesión”. </w:t>
            </w:r>
          </w:p>
          <w:p w:rsidR="00000000" w:rsidDel="00000000" w:rsidP="00000000" w:rsidRDefault="00000000" w:rsidRPr="00000000" w14:paraId="0000004E">
            <w:pPr>
              <w:rPr>
                <w:rFonts w:ascii="Arial" w:cs="Arial" w:eastAsia="Arial" w:hAnsi="Arial"/>
                <w:sz w:val="24"/>
                <w:szCs w:val="24"/>
              </w:rPr>
            </w:pPr>
            <w:bookmarkStart w:colFirst="0" w:colLast="0" w:name="_heading=h.gjdgxs" w:id="2"/>
            <w:bookmarkEnd w:id="2"/>
            <w:r w:rsidDel="00000000" w:rsidR="00000000" w:rsidRPr="00000000">
              <w:rPr>
                <w:rFonts w:ascii="Arial" w:cs="Arial" w:eastAsia="Arial" w:hAnsi="Arial"/>
                <w:sz w:val="24"/>
                <w:szCs w:val="24"/>
                <w:rtl w:val="0"/>
              </w:rPr>
              <w:t xml:space="preserve">3.- El sistema valida que el usuario este registrado y contraseña. Muestra la ventana “Menú principal”. (3a) (3b) (EX01).</w:t>
            </w:r>
          </w:p>
        </w:tc>
      </w:tr>
      <w:tr>
        <w:trPr>
          <w:trHeight w:val="2440" w:hRule="atLeast"/>
        </w:trPr>
        <w:tc>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Flujo Alterno</w:t>
            </w:r>
          </w:p>
        </w:tc>
        <w:tc>
          <w:tcPr/>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3a Usuario inválido</w:t>
            </w:r>
          </w:p>
          <w:p w:rsidR="00000000" w:rsidDel="00000000" w:rsidP="00000000" w:rsidRDefault="00000000" w:rsidRPr="00000000" w14:paraId="00000051">
            <w:pPr>
              <w:numPr>
                <w:ilvl w:val="0"/>
                <w:numId w:val="8"/>
              </w:numPr>
              <w:ind w:left="720" w:hanging="360"/>
              <w:rPr>
                <w:rFonts w:ascii="Arial" w:cs="Arial" w:eastAsia="Arial" w:hAnsi="Arial"/>
              </w:rPr>
            </w:pPr>
            <w:r w:rsidDel="00000000" w:rsidR="00000000" w:rsidRPr="00000000">
              <w:rPr>
                <w:rFonts w:ascii="Arial" w:cs="Arial" w:eastAsia="Arial" w:hAnsi="Arial"/>
                <w:sz w:val="24"/>
                <w:szCs w:val="24"/>
                <w:rtl w:val="0"/>
              </w:rPr>
              <w:t xml:space="preserve"> El sistema muestra un mensaje: “El usuario no esta registrado en el sistema” y regresa al paso 1 del flujo normal. </w:t>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3b Contraseña incorrecta </w:t>
            </w:r>
          </w:p>
          <w:p w:rsidR="00000000" w:rsidDel="00000000" w:rsidP="00000000" w:rsidRDefault="00000000" w:rsidRPr="00000000" w14:paraId="00000053">
            <w:pPr>
              <w:numPr>
                <w:ilvl w:val="0"/>
                <w:numId w:val="18"/>
              </w:numPr>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muestra un mensaje “La contraseña es incorrecta” y regresa el paso 1 del flujo normal.</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Excepción</w:t>
            </w:r>
          </w:p>
        </w:tc>
        <w:tc>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EX01: Error al recuperar los datos de la BD y se muestra un mensaje: “Lo sentimos, no podemos consultarlo en este momento”.</w:t>
            </w:r>
          </w:p>
        </w:tc>
      </w:tr>
      <w:tr>
        <w:trPr>
          <w:trHeight w:val="260" w:hRule="atLeast"/>
        </w:trPr>
        <w:tc>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Postcondición</w:t>
            </w:r>
          </w:p>
        </w:tc>
        <w:tc>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tiene acceso al sistema. </w:t>
            </w:r>
          </w:p>
        </w:tc>
      </w:tr>
      <w:tr>
        <w:trPr>
          <w:trHeight w:val="240" w:hRule="atLeast"/>
        </w:trPr>
        <w:tc>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Include</w:t>
            </w:r>
          </w:p>
        </w:tc>
        <w:tc>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Ninguno</w:t>
            </w:r>
          </w:p>
        </w:tc>
      </w:tr>
      <w:tr>
        <w:trPr>
          <w:trHeight w:val="260" w:hRule="atLeast"/>
        </w:trPr>
        <w:tc>
          <w:tcPr/>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Extend</w:t>
            </w:r>
          </w:p>
        </w:tc>
        <w:tc>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Ninguno</w:t>
            </w:r>
          </w:p>
        </w:tc>
      </w:tr>
    </w:tbl>
    <w:p w:rsidR="00000000" w:rsidDel="00000000" w:rsidP="00000000" w:rsidRDefault="00000000" w:rsidRPr="00000000" w14:paraId="0000005D">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widowControl w:val="0"/>
        <w:spacing w:line="276" w:lineRule="auto"/>
        <w:rPr>
          <w:rFonts w:ascii="Arial" w:cs="Arial" w:eastAsia="Arial" w:hAnsi="Arial"/>
        </w:rPr>
      </w:pPr>
      <w:r w:rsidDel="00000000" w:rsidR="00000000" w:rsidRPr="00000000">
        <w:rPr>
          <w:rtl w:val="0"/>
        </w:rPr>
      </w:r>
    </w:p>
    <w:tbl>
      <w:tblPr>
        <w:tblStyle w:val="Table3"/>
        <w:tblW w:w="92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4"/>
        <w:gridCol w:w="7357"/>
        <w:tblGridChange w:id="0">
          <w:tblGrid>
            <w:gridCol w:w="1934"/>
            <w:gridCol w:w="7357"/>
          </w:tblGrid>
        </w:tblGridChange>
      </w:tblGrid>
      <w:tr>
        <w:trPr>
          <w:trHeight w:val="260" w:hRule="atLeast"/>
        </w:trPr>
        <w:tc>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Identificador</w:t>
            </w:r>
          </w:p>
        </w:tc>
        <w:tc>
          <w:tcPr/>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CU-03</w:t>
            </w:r>
          </w:p>
        </w:tc>
      </w:tr>
      <w:tr>
        <w:trPr>
          <w:trHeight w:val="240" w:hRule="atLeast"/>
        </w:trPr>
        <w:tc>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Jugar historia </w:t>
            </w:r>
          </w:p>
        </w:tc>
      </w:tr>
      <w:tr>
        <w:trPr>
          <w:trHeight w:val="260" w:hRule="atLeast"/>
        </w:trPr>
        <w:tc>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c>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Alan González Heredia</w:t>
            </w:r>
          </w:p>
        </w:tc>
      </w:tr>
      <w:tr>
        <w:trPr>
          <w:trHeight w:val="240" w:hRule="atLeast"/>
        </w:trPr>
        <w:tc>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Jugador</w:t>
            </w:r>
          </w:p>
        </w:tc>
      </w:tr>
      <w:tr>
        <w:trPr>
          <w:trHeight w:val="260" w:hRule="atLeast"/>
        </w:trPr>
        <w:tc>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p w:rsidR="00000000" w:rsidDel="00000000" w:rsidP="00000000" w:rsidRDefault="00000000" w:rsidRPr="00000000" w14:paraId="00000072">
            <w:pPr>
              <w:rPr>
                <w:rFonts w:ascii="Arial" w:cs="Arial" w:eastAsia="Arial" w:hAnsi="Arial"/>
                <w:sz w:val="24"/>
                <w:szCs w:val="24"/>
              </w:rPr>
            </w:pPr>
            <w:bookmarkStart w:colFirst="0" w:colLast="0" w:name="_heading=h.gjdgxs" w:id="2"/>
            <w:bookmarkEnd w:id="2"/>
            <w:r w:rsidDel="00000000" w:rsidR="00000000" w:rsidRPr="00000000">
              <w:rPr>
                <w:rFonts w:ascii="Arial" w:cs="Arial" w:eastAsia="Arial" w:hAnsi="Arial"/>
                <w:sz w:val="24"/>
                <w:szCs w:val="24"/>
                <w:rtl w:val="0"/>
              </w:rPr>
              <w:t xml:space="preserve">El jugador puede iniciar el modo de juego historia.</w:t>
            </w:r>
          </w:p>
        </w:tc>
      </w:tr>
      <w:tr>
        <w:trPr>
          <w:trHeight w:val="240" w:hRule="atLeast"/>
        </w:trPr>
        <w:tc>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Precondición</w:t>
            </w:r>
          </w:p>
        </w:tc>
        <w:tc>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El jugador debe de estar registrado. </w:t>
            </w:r>
          </w:p>
        </w:tc>
      </w:tr>
      <w:tr>
        <w:trPr>
          <w:trHeight w:val="1800" w:hRule="atLeast"/>
        </w:trPr>
        <w:tc>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Flujo Normal</w:t>
            </w:r>
          </w:p>
        </w:tc>
        <w:tc>
          <w:tcPr/>
          <w:p w:rsidR="00000000" w:rsidDel="00000000" w:rsidP="00000000" w:rsidRDefault="00000000" w:rsidRPr="00000000" w14:paraId="00000076">
            <w:pPr>
              <w:numPr>
                <w:ilvl w:val="0"/>
                <w:numId w:val="16"/>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muestra la ventana “Juego Multijugador” y carga los componentes gráficos, MURO, PILL, LISMAN, FANTASMA, muestran también las vidas de cada uno de los Jugadores. </w:t>
            </w:r>
          </w:p>
          <w:p w:rsidR="00000000" w:rsidDel="00000000" w:rsidP="00000000" w:rsidRDefault="00000000" w:rsidRPr="00000000" w14:paraId="00000077">
            <w:pPr>
              <w:numPr>
                <w:ilvl w:val="0"/>
                <w:numId w:val="16"/>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Los jugadores desplazan por el mapa a LISMAN mientras sus VIDA sea mayor a 0.</w:t>
            </w:r>
          </w:p>
        </w:tc>
      </w:tr>
      <w:tr>
        <w:trPr>
          <w:trHeight w:val="2440" w:hRule="atLeast"/>
        </w:trPr>
        <w:tc>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Flujo Alterno</w:t>
            </w:r>
          </w:p>
        </w:tc>
        <w:tc>
          <w:tcPr/>
          <w:p w:rsidR="00000000" w:rsidDel="00000000" w:rsidP="00000000" w:rsidRDefault="00000000" w:rsidRPr="00000000" w14:paraId="000000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2a Choque con un muro</w:t>
            </w:r>
          </w:p>
          <w:p w:rsidR="00000000" w:rsidDel="00000000" w:rsidP="00000000" w:rsidRDefault="00000000" w:rsidRPr="00000000" w14:paraId="0000007A">
            <w:pPr>
              <w:numPr>
                <w:ilvl w:val="0"/>
                <w:numId w:val="1"/>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jugador hace que LISMAN choque con un muro</w:t>
            </w:r>
          </w:p>
          <w:p w:rsidR="00000000" w:rsidDel="00000000" w:rsidP="00000000" w:rsidRDefault="00000000" w:rsidRPr="00000000" w14:paraId="0000007B">
            <w:pPr>
              <w:numPr>
                <w:ilvl w:val="0"/>
                <w:numId w:val="1"/>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detiene a LISMAN y espera a que el jugador realice un desplazamiento nuevo.</w:t>
            </w:r>
          </w:p>
          <w:p w:rsidR="00000000" w:rsidDel="00000000" w:rsidP="00000000" w:rsidRDefault="00000000" w:rsidRPr="00000000" w14:paraId="0000007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2b Choque con una PILL</w:t>
            </w:r>
          </w:p>
          <w:p w:rsidR="00000000" w:rsidDel="00000000" w:rsidP="00000000" w:rsidRDefault="00000000" w:rsidRPr="00000000" w14:paraId="0000007D">
            <w:pPr>
              <w:numPr>
                <w:ilvl w:val="0"/>
                <w:numId w:val="12"/>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jugador hace que LISMAN choque con una PILL</w:t>
            </w:r>
          </w:p>
          <w:p w:rsidR="00000000" w:rsidDel="00000000" w:rsidP="00000000" w:rsidRDefault="00000000" w:rsidRPr="00000000" w14:paraId="0000007E">
            <w:pPr>
              <w:numPr>
                <w:ilvl w:val="0"/>
                <w:numId w:val="12"/>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hace que desaparezca la pill y agrega puntos al puntaje del Jugador</w:t>
            </w:r>
          </w:p>
          <w:p w:rsidR="00000000" w:rsidDel="00000000" w:rsidP="00000000" w:rsidRDefault="00000000" w:rsidRPr="00000000" w14:paraId="000000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2c Choque con un PILLCURSO </w:t>
            </w:r>
          </w:p>
          <w:p w:rsidR="00000000" w:rsidDel="00000000" w:rsidP="00000000" w:rsidRDefault="00000000" w:rsidRPr="00000000" w14:paraId="00000080">
            <w:pPr>
              <w:numPr>
                <w:ilvl w:val="0"/>
                <w:numId w:val="22"/>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jugador hace que LISMAN choque con una PILLCURSO</w:t>
            </w:r>
          </w:p>
          <w:p w:rsidR="00000000" w:rsidDel="00000000" w:rsidP="00000000" w:rsidRDefault="00000000" w:rsidRPr="00000000" w14:paraId="00000081">
            <w:pPr>
              <w:numPr>
                <w:ilvl w:val="0"/>
                <w:numId w:val="22"/>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hace que desaparezca la pill, agrega puntos al puntaje del jugador, aumenta al doble el tamaño de LISMAN y cambia el color de los FANTASMAS para que puedan se comidos por LISMAN.</w:t>
            </w:r>
          </w:p>
          <w:p w:rsidR="00000000" w:rsidDel="00000000" w:rsidP="00000000" w:rsidRDefault="00000000" w:rsidRPr="00000000" w14:paraId="0000008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2d Choque con un fantasma (sin poderes)</w:t>
            </w:r>
          </w:p>
          <w:p w:rsidR="00000000" w:rsidDel="00000000" w:rsidP="00000000" w:rsidRDefault="00000000" w:rsidRPr="00000000" w14:paraId="00000083">
            <w:pPr>
              <w:numPr>
                <w:ilvl w:val="0"/>
                <w:numId w:val="10"/>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jugador hace que LISMAN choque con un FANTASMA</w:t>
            </w:r>
          </w:p>
          <w:p w:rsidR="00000000" w:rsidDel="00000000" w:rsidP="00000000" w:rsidRDefault="00000000" w:rsidRPr="00000000" w14:paraId="00000084">
            <w:pPr>
              <w:numPr>
                <w:ilvl w:val="0"/>
                <w:numId w:val="10"/>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valida que LISMAN no esté baje el poder de una PILLCURSO, si no está bajo el efecto del poder entonces el LISMAN pierde una VIDA y regresa a su puto de origen.</w:t>
            </w:r>
          </w:p>
          <w:p w:rsidR="00000000" w:rsidDel="00000000" w:rsidP="00000000" w:rsidRDefault="00000000" w:rsidRPr="00000000" w14:paraId="0000008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2e Choque con un fantasma (con poderes)</w:t>
            </w:r>
          </w:p>
          <w:p w:rsidR="00000000" w:rsidDel="00000000" w:rsidP="00000000" w:rsidRDefault="00000000" w:rsidRPr="00000000" w14:paraId="00000086">
            <w:pPr>
              <w:numPr>
                <w:ilvl w:val="0"/>
                <w:numId w:val="13"/>
              </w:numPr>
              <w:spacing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jugador hace que LISMAN choque con un FANTASMA</w:t>
            </w:r>
          </w:p>
          <w:p w:rsidR="00000000" w:rsidDel="00000000" w:rsidP="00000000" w:rsidRDefault="00000000" w:rsidRPr="00000000" w14:paraId="00000087">
            <w:pPr>
              <w:numPr>
                <w:ilvl w:val="0"/>
                <w:numId w:val="13"/>
              </w:numPr>
              <w:spacing w:after="160" w:line="259"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sistema valida que LISMAN esté baje el poder de una PILLCURSO, si está bajo el efecto del poder entonces el sistema agrega putos al puntaje del Jugador y hace que el FANTASMA regrese a su punto de </w:t>
            </w:r>
            <w:r w:rsidDel="00000000" w:rsidR="00000000" w:rsidRPr="00000000">
              <w:rPr>
                <w:rtl w:val="0"/>
              </w:rPr>
            </w:r>
          </w:p>
        </w:tc>
      </w:tr>
      <w:tr>
        <w:trPr>
          <w:trHeight w:val="240" w:hRule="atLeast"/>
        </w:trPr>
        <w:tc>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Excepción</w:t>
            </w:r>
          </w:p>
        </w:tc>
        <w:tc>
          <w:tcPr/>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Postcondición</w:t>
            </w:r>
          </w:p>
        </w:tc>
        <w:tc>
          <w:tcPr/>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tiene acceso al sistema. </w:t>
            </w:r>
          </w:p>
        </w:tc>
      </w:tr>
      <w:tr>
        <w:trPr>
          <w:trHeight w:val="240" w:hRule="atLeast"/>
        </w:trPr>
        <w:tc>
          <w:tcPr/>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Include</w:t>
            </w:r>
          </w:p>
        </w:tc>
        <w:tc>
          <w:tcPr/>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Extend</w:t>
            </w:r>
          </w:p>
        </w:tc>
        <w:tc>
          <w:tcPr/>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90">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2">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7">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8">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A">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B">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D">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F">
      <w:pPr>
        <w:widowControl w:val="0"/>
        <w:spacing w:line="276" w:lineRule="auto"/>
        <w:rPr>
          <w:rFonts w:ascii="Arial" w:cs="Arial" w:eastAsia="Arial" w:hAnsi="Arial"/>
        </w:rPr>
      </w:pPr>
      <w:r w:rsidDel="00000000" w:rsidR="00000000" w:rsidRPr="00000000">
        <w:rPr>
          <w:rtl w:val="0"/>
        </w:rPr>
      </w:r>
    </w:p>
    <w:tbl>
      <w:tblPr>
        <w:tblStyle w:val="Table4"/>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8123"/>
        <w:tblGridChange w:id="0">
          <w:tblGrid>
            <w:gridCol w:w="1937"/>
            <w:gridCol w:w="8123"/>
          </w:tblGrid>
        </w:tblGridChange>
      </w:tblGrid>
      <w:tr>
        <w:trPr>
          <w:trHeight w:val="260" w:hRule="atLeast"/>
        </w:trPr>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CU-04 </w:t>
            </w:r>
          </w:p>
        </w:tc>
      </w:tr>
      <w:tr>
        <w:trPr>
          <w:trHeight w:val="240" w:hRule="atLeast"/>
        </w:trPr>
        <w:tc>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Jugar Multijugador</w:t>
            </w:r>
          </w:p>
        </w:tc>
      </w:tr>
      <w:tr>
        <w:trPr>
          <w:trHeight w:val="260" w:hRule="atLeast"/>
        </w:trPr>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Autor</w:t>
            </w:r>
          </w:p>
        </w:tc>
        <w:tc>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Victor Manuel Niño Martínez</w:t>
            </w:r>
          </w:p>
        </w:tc>
      </w:tr>
      <w:tr>
        <w:trPr>
          <w:trHeight w:val="240" w:hRule="atLeast"/>
        </w:trPr>
        <w:tc>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Jugadores</w:t>
            </w:r>
          </w:p>
        </w:tc>
      </w:tr>
      <w:tr>
        <w:trPr>
          <w:trHeight w:val="260" w:hRule="atLeast"/>
        </w:trPr>
        <w:tc>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Permite a varios Jugadores interactuar en una misma partida</w:t>
            </w:r>
          </w:p>
        </w:tc>
      </w:tr>
      <w:tr>
        <w:trPr>
          <w:trHeight w:val="240" w:hRule="atLeast"/>
        </w:trPr>
        <w:tc>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Precondición</w:t>
            </w:r>
          </w:p>
        </w:tc>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El Jugador está dentro del sistema, contar acceso a internet</w:t>
            </w:r>
          </w:p>
        </w:tc>
      </w:tr>
      <w:tr>
        <w:trPr>
          <w:trHeight w:val="3260" w:hRule="atLeast"/>
        </w:trPr>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Flujo Normal</w:t>
            </w:r>
          </w:p>
        </w:tc>
        <w:tc>
          <w:tcPr/>
          <w:p w:rsidR="00000000" w:rsidDel="00000000" w:rsidP="00000000" w:rsidRDefault="00000000" w:rsidRPr="00000000" w14:paraId="000000BD">
            <w:pPr>
              <w:numPr>
                <w:ilvl w:val="0"/>
                <w:numId w:val="9"/>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muestra la ventana “Juego Multijugador” y carga los componentes gráficos, MURO, PILL, LISMAN, FANTASMA, muestran también las vidas de cada uno de los Jugadores. </w:t>
            </w:r>
          </w:p>
          <w:p w:rsidR="00000000" w:rsidDel="00000000" w:rsidP="00000000" w:rsidRDefault="00000000" w:rsidRPr="00000000" w14:paraId="000000BE">
            <w:pPr>
              <w:numPr>
                <w:ilvl w:val="0"/>
                <w:numId w:val="9"/>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Los jugadores desplazan por el mapa a LISMAN mientras sus VIDA sea mayor a 0.</w:t>
            </w:r>
          </w:p>
        </w:tc>
      </w:tr>
      <w:tr>
        <w:trPr>
          <w:trHeight w:val="2440" w:hRule="atLeast"/>
        </w:trPr>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Flujo Alterno</w:t>
            </w:r>
          </w:p>
        </w:tc>
        <w:tc>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2a Choque con un muro</w:t>
            </w:r>
          </w:p>
          <w:p w:rsidR="00000000" w:rsidDel="00000000" w:rsidP="00000000" w:rsidRDefault="00000000" w:rsidRPr="00000000" w14:paraId="000000C1">
            <w:pPr>
              <w:numPr>
                <w:ilvl w:val="0"/>
                <w:numId w:val="23"/>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muro</w:t>
            </w:r>
          </w:p>
          <w:p w:rsidR="00000000" w:rsidDel="00000000" w:rsidP="00000000" w:rsidRDefault="00000000" w:rsidRPr="00000000" w14:paraId="000000C2">
            <w:pPr>
              <w:numPr>
                <w:ilvl w:val="0"/>
                <w:numId w:val="23"/>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detiene a LISMAN y espera a que el jugador realice un desplazamiento nuevo.</w:t>
            </w:r>
          </w:p>
          <w:p w:rsidR="00000000" w:rsidDel="00000000" w:rsidP="00000000" w:rsidRDefault="00000000" w:rsidRPr="00000000" w14:paraId="000000C3">
            <w:pPr>
              <w:rPr>
                <w:rFonts w:ascii="Arial" w:cs="Arial" w:eastAsia="Arial" w:hAnsi="Arial"/>
                <w:b w:val="1"/>
              </w:rPr>
            </w:pPr>
            <w:r w:rsidDel="00000000" w:rsidR="00000000" w:rsidRPr="00000000">
              <w:rPr>
                <w:rFonts w:ascii="Arial" w:cs="Arial" w:eastAsia="Arial" w:hAnsi="Arial"/>
                <w:b w:val="1"/>
                <w:rtl w:val="0"/>
              </w:rPr>
              <w:t xml:space="preserve">2b Choque con una PILL</w:t>
            </w:r>
          </w:p>
          <w:p w:rsidR="00000000" w:rsidDel="00000000" w:rsidP="00000000" w:rsidRDefault="00000000" w:rsidRPr="00000000" w14:paraId="000000C4">
            <w:pPr>
              <w:numPr>
                <w:ilvl w:val="0"/>
                <w:numId w:val="3"/>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una PILL</w:t>
            </w:r>
          </w:p>
          <w:p w:rsidR="00000000" w:rsidDel="00000000" w:rsidP="00000000" w:rsidRDefault="00000000" w:rsidRPr="00000000" w14:paraId="000000C5">
            <w:pPr>
              <w:numPr>
                <w:ilvl w:val="0"/>
                <w:numId w:val="3"/>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hace que desaparezca la pill y agrega puntos al puntaje del Jugador</w:t>
            </w:r>
          </w:p>
          <w:p w:rsidR="00000000" w:rsidDel="00000000" w:rsidP="00000000" w:rsidRDefault="00000000" w:rsidRPr="00000000" w14:paraId="000000C6">
            <w:pPr>
              <w:rPr>
                <w:rFonts w:ascii="Arial" w:cs="Arial" w:eastAsia="Arial" w:hAnsi="Arial"/>
                <w:b w:val="1"/>
              </w:rPr>
            </w:pPr>
            <w:r w:rsidDel="00000000" w:rsidR="00000000" w:rsidRPr="00000000">
              <w:rPr>
                <w:rFonts w:ascii="Arial" w:cs="Arial" w:eastAsia="Arial" w:hAnsi="Arial"/>
                <w:b w:val="1"/>
                <w:rtl w:val="0"/>
              </w:rPr>
              <w:t xml:space="preserve">2c Choque con un PILLCURSO </w:t>
            </w:r>
          </w:p>
          <w:p w:rsidR="00000000" w:rsidDel="00000000" w:rsidP="00000000" w:rsidRDefault="00000000" w:rsidRPr="00000000" w14:paraId="000000C7">
            <w:pPr>
              <w:numPr>
                <w:ilvl w:val="0"/>
                <w:numId w:val="11"/>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una PILLCURSO</w:t>
            </w:r>
          </w:p>
          <w:p w:rsidR="00000000" w:rsidDel="00000000" w:rsidP="00000000" w:rsidRDefault="00000000" w:rsidRPr="00000000" w14:paraId="000000C8">
            <w:pPr>
              <w:numPr>
                <w:ilvl w:val="0"/>
                <w:numId w:val="11"/>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hace que desaparezca la pill, agrega puntos al puntaje del jugador, aumenta al doble el tamaño de LISMAN y cambia el color de los FANTASMAS para que puedan se comidos por LISMAN.</w:t>
            </w:r>
          </w:p>
          <w:p w:rsidR="00000000" w:rsidDel="00000000" w:rsidP="00000000" w:rsidRDefault="00000000" w:rsidRPr="00000000" w14:paraId="000000C9">
            <w:pPr>
              <w:rPr>
                <w:rFonts w:ascii="Arial" w:cs="Arial" w:eastAsia="Arial" w:hAnsi="Arial"/>
                <w:b w:val="1"/>
              </w:rPr>
            </w:pPr>
            <w:r w:rsidDel="00000000" w:rsidR="00000000" w:rsidRPr="00000000">
              <w:rPr>
                <w:rFonts w:ascii="Arial" w:cs="Arial" w:eastAsia="Arial" w:hAnsi="Arial"/>
                <w:b w:val="1"/>
                <w:rtl w:val="0"/>
              </w:rPr>
              <w:t xml:space="preserve">2d Choque con un fantasma (sin poderes)</w:t>
            </w:r>
          </w:p>
          <w:p w:rsidR="00000000" w:rsidDel="00000000" w:rsidP="00000000" w:rsidRDefault="00000000" w:rsidRPr="00000000" w14:paraId="000000CA">
            <w:pPr>
              <w:numPr>
                <w:ilvl w:val="0"/>
                <w:numId w:val="20"/>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FANTASMA</w:t>
            </w:r>
          </w:p>
          <w:p w:rsidR="00000000" w:rsidDel="00000000" w:rsidP="00000000" w:rsidRDefault="00000000" w:rsidRPr="00000000" w14:paraId="000000CB">
            <w:pPr>
              <w:numPr>
                <w:ilvl w:val="0"/>
                <w:numId w:val="20"/>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valida que LISMAN no esté baje el poder de una PILLCURSO, si no está bajo el efecto del poder entonces el LISMAN pierde una VIDA y regresa a su puto de origen.</w:t>
            </w:r>
          </w:p>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2e Choque con un fantasma (con poderes)</w:t>
            </w:r>
          </w:p>
          <w:p w:rsidR="00000000" w:rsidDel="00000000" w:rsidP="00000000" w:rsidRDefault="00000000" w:rsidRPr="00000000" w14:paraId="000000CD">
            <w:pPr>
              <w:numPr>
                <w:ilvl w:val="0"/>
                <w:numId w:val="6"/>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FANTASMA</w:t>
            </w:r>
          </w:p>
          <w:p w:rsidR="00000000" w:rsidDel="00000000" w:rsidP="00000000" w:rsidRDefault="00000000" w:rsidRPr="00000000" w14:paraId="000000CE">
            <w:pPr>
              <w:numPr>
                <w:ilvl w:val="0"/>
                <w:numId w:val="6"/>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valida que LISMAN esté baje el poder de una PILLCURSO, si está bajo el efecto del poder entonces el sistema agrega putos al puntaje del Jugador y hace que el FANTASMA regrese a su punto de origen.</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2f Choque con un LISMAN rival (sin poderes ambos)</w:t>
            </w:r>
          </w:p>
          <w:p w:rsidR="00000000" w:rsidDel="00000000" w:rsidP="00000000" w:rsidRDefault="00000000" w:rsidRPr="00000000" w14:paraId="000000D1">
            <w:pPr>
              <w:numPr>
                <w:ilvl w:val="0"/>
                <w:numId w:val="7"/>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LISMAN rival</w:t>
            </w:r>
          </w:p>
          <w:p w:rsidR="00000000" w:rsidDel="00000000" w:rsidP="00000000" w:rsidRDefault="00000000" w:rsidRPr="00000000" w14:paraId="000000D2">
            <w:pPr>
              <w:numPr>
                <w:ilvl w:val="0"/>
                <w:numId w:val="7"/>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valida que ninguno de los dos haya comido y siga con el poder de una PILLCURSO, si no han comido la PILLCURSO entonces deja que se crucen sin ningún daño </w:t>
            </w:r>
          </w:p>
          <w:p w:rsidR="00000000" w:rsidDel="00000000" w:rsidP="00000000" w:rsidRDefault="00000000" w:rsidRPr="00000000" w14:paraId="000000D3">
            <w:pPr>
              <w:rPr>
                <w:rFonts w:ascii="Arial" w:cs="Arial" w:eastAsia="Arial" w:hAnsi="Arial"/>
                <w:b w:val="1"/>
              </w:rPr>
            </w:pPr>
            <w:r w:rsidDel="00000000" w:rsidR="00000000" w:rsidRPr="00000000">
              <w:rPr>
                <w:rFonts w:ascii="Arial" w:cs="Arial" w:eastAsia="Arial" w:hAnsi="Arial"/>
                <w:b w:val="1"/>
                <w:rtl w:val="0"/>
              </w:rPr>
              <w:t xml:space="preserve">2g Choque con un LISMAN rival (con poder)</w:t>
            </w:r>
          </w:p>
          <w:p w:rsidR="00000000" w:rsidDel="00000000" w:rsidP="00000000" w:rsidRDefault="00000000" w:rsidRPr="00000000" w14:paraId="000000D4">
            <w:pPr>
              <w:numPr>
                <w:ilvl w:val="0"/>
                <w:numId w:val="25"/>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LISMAN rival</w:t>
            </w:r>
          </w:p>
          <w:p w:rsidR="00000000" w:rsidDel="00000000" w:rsidP="00000000" w:rsidRDefault="00000000" w:rsidRPr="00000000" w14:paraId="000000D5">
            <w:pPr>
              <w:numPr>
                <w:ilvl w:val="0"/>
                <w:numId w:val="25"/>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valida que LISMAN haya comido y siga con el poder de una PILLCURSO, si ha comido la PILLCURSO y el rival no, entonces se agregan puntos al puntaje del Jugador, resta una vida al rival y lo regresa al punto de origen </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Fonts w:ascii="Arial" w:cs="Arial" w:eastAsia="Arial" w:hAnsi="Arial"/>
                <w:b w:val="1"/>
                <w:rtl w:val="0"/>
              </w:rPr>
              <w:t xml:space="preserve">2h Choque con un LISMAN rival (con poderes ambos)</w:t>
            </w:r>
          </w:p>
          <w:p w:rsidR="00000000" w:rsidDel="00000000" w:rsidP="00000000" w:rsidRDefault="00000000" w:rsidRPr="00000000" w14:paraId="000000D8">
            <w:pPr>
              <w:numPr>
                <w:ilvl w:val="0"/>
                <w:numId w:val="5"/>
              </w:numPr>
              <w:spacing w:line="259" w:lineRule="auto"/>
              <w:ind w:left="720" w:hanging="360"/>
              <w:rPr>
                <w:rFonts w:ascii="Arial" w:cs="Arial" w:eastAsia="Arial" w:hAnsi="Arial"/>
              </w:rPr>
            </w:pPr>
            <w:r w:rsidDel="00000000" w:rsidR="00000000" w:rsidRPr="00000000">
              <w:rPr>
                <w:rFonts w:ascii="Arial" w:cs="Arial" w:eastAsia="Arial" w:hAnsi="Arial"/>
                <w:rtl w:val="0"/>
              </w:rPr>
              <w:t xml:space="preserve">El jugador hace que LISMAN choque con un LISMAN rival</w:t>
            </w:r>
          </w:p>
          <w:p w:rsidR="00000000" w:rsidDel="00000000" w:rsidP="00000000" w:rsidRDefault="00000000" w:rsidRPr="00000000" w14:paraId="000000D9">
            <w:pPr>
              <w:numPr>
                <w:ilvl w:val="0"/>
                <w:numId w:val="5"/>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valida que los dos hayan comido y sigan con el poder de una PILLCURSO, si ambos siguen con el poder, entonces cada uno retrocede en la dirección contraria. </w:t>
            </w:r>
          </w:p>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2i Se agotan las vidas de LISMAN</w:t>
            </w:r>
          </w:p>
          <w:p w:rsidR="00000000" w:rsidDel="00000000" w:rsidP="00000000" w:rsidRDefault="00000000" w:rsidRPr="00000000" w14:paraId="000000DB">
            <w:pPr>
              <w:numPr>
                <w:ilvl w:val="0"/>
                <w:numId w:val="21"/>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Si las vidas del LISMAN es igual a 0, entonces se muestra un mensaje en pantalla “Has sido derrotado” y elimina al LISMAN del Jugador de la partida.</w:t>
            </w:r>
          </w:p>
          <w:p w:rsidR="00000000" w:rsidDel="00000000" w:rsidP="00000000" w:rsidRDefault="00000000" w:rsidRPr="00000000" w14:paraId="000000DC">
            <w:pPr>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Excepción</w:t>
            </w:r>
          </w:p>
        </w:tc>
        <w:tc>
          <w:tcPr/>
          <w:p w:rsidR="00000000" w:rsidDel="00000000" w:rsidP="00000000" w:rsidRDefault="00000000" w:rsidRPr="00000000" w14:paraId="000000DE">
            <w:pPr>
              <w:rPr>
                <w:rFonts w:ascii="Arial" w:cs="Arial" w:eastAsia="Arial" w:hAnsi="Arial"/>
              </w:rPr>
            </w:pPr>
            <w:r w:rsidDel="00000000" w:rsidR="00000000" w:rsidRPr="00000000">
              <w:rPr>
                <w:rtl w:val="0"/>
              </w:rPr>
            </w:r>
          </w:p>
        </w:tc>
      </w:tr>
      <w:tr>
        <w:trPr>
          <w:trHeight w:val="260" w:hRule="atLeast"/>
        </w:trPr>
        <w:tc>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Postcondición</w:t>
            </w:r>
          </w:p>
        </w:tc>
        <w:tc>
          <w:tcPr/>
          <w:p w:rsidR="00000000" w:rsidDel="00000000" w:rsidP="00000000" w:rsidRDefault="00000000" w:rsidRPr="00000000" w14:paraId="000000E0">
            <w:pPr>
              <w:rPr>
                <w:rFonts w:ascii="Arial" w:cs="Arial" w:eastAsia="Arial" w:hAnsi="Arial"/>
              </w:rPr>
            </w:pPr>
            <w:bookmarkStart w:colFirst="0" w:colLast="0" w:name="_heading=h.gjdgxs" w:id="2"/>
            <w:bookmarkEnd w:id="2"/>
            <w:r w:rsidDel="00000000" w:rsidR="00000000" w:rsidRPr="00000000">
              <w:rPr>
                <w:rFonts w:ascii="Arial" w:cs="Arial" w:eastAsia="Arial" w:hAnsi="Arial"/>
                <w:rtl w:val="0"/>
              </w:rPr>
              <w:t xml:space="preserve">El jugador se termina el juego </w:t>
            </w:r>
          </w:p>
        </w:tc>
      </w:tr>
      <w:tr>
        <w:trPr>
          <w:trHeight w:val="240" w:hRule="atLeast"/>
        </w:trPr>
        <w:tc>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Include</w:t>
            </w:r>
          </w:p>
        </w:tc>
        <w:tc>
          <w:tcPr/>
          <w:p w:rsidR="00000000" w:rsidDel="00000000" w:rsidP="00000000" w:rsidRDefault="00000000" w:rsidRPr="00000000" w14:paraId="000000E2">
            <w:pPr>
              <w:rPr>
                <w:rFonts w:ascii="Arial" w:cs="Arial" w:eastAsia="Arial" w:hAnsi="Arial"/>
              </w:rPr>
            </w:pPr>
            <w:r w:rsidDel="00000000" w:rsidR="00000000" w:rsidRPr="00000000">
              <w:rPr>
                <w:rtl w:val="0"/>
              </w:rPr>
            </w:r>
          </w:p>
        </w:tc>
      </w:tr>
      <w:tr>
        <w:trPr>
          <w:trHeight w:val="260" w:hRule="atLeast"/>
        </w:trPr>
        <w:tc>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Extend</w:t>
            </w:r>
          </w:p>
        </w:tc>
        <w:tc>
          <w:tcPr/>
          <w:p w:rsidR="00000000" w:rsidDel="00000000" w:rsidP="00000000" w:rsidRDefault="00000000" w:rsidRPr="00000000" w14:paraId="000000E4">
            <w:pPr>
              <w:rPr>
                <w:rFonts w:ascii="Arial" w:cs="Arial" w:eastAsia="Arial" w:hAnsi="Arial"/>
              </w:rPr>
            </w:pPr>
            <w:r w:rsidDel="00000000" w:rsidR="00000000" w:rsidRPr="00000000">
              <w:rPr>
                <w:rtl w:val="0"/>
              </w:rPr>
            </w:r>
          </w:p>
        </w:tc>
      </w:tr>
    </w:tbl>
    <w:p w:rsidR="00000000" w:rsidDel="00000000" w:rsidP="00000000" w:rsidRDefault="00000000" w:rsidRPr="00000000" w14:paraId="000000E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6">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9">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B">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2">
      <w:pPr>
        <w:widowControl w:val="0"/>
        <w:spacing w:line="276" w:lineRule="auto"/>
        <w:rPr>
          <w:rFonts w:ascii="Arial" w:cs="Arial" w:eastAsia="Arial" w:hAnsi="Arial"/>
        </w:rPr>
      </w:pPr>
      <w:r w:rsidDel="00000000" w:rsidR="00000000" w:rsidRPr="00000000">
        <w:rPr>
          <w:rtl w:val="0"/>
        </w:rPr>
      </w:r>
    </w:p>
    <w:tbl>
      <w:tblPr>
        <w:tblStyle w:val="Table5"/>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8123"/>
        <w:tblGridChange w:id="0">
          <w:tblGrid>
            <w:gridCol w:w="1937"/>
            <w:gridCol w:w="8123"/>
          </w:tblGrid>
        </w:tblGridChange>
      </w:tblGrid>
      <w:tr>
        <w:trPr>
          <w:trHeight w:val="260" w:hRule="atLeast"/>
        </w:trPr>
        <w:tc>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Identificador</w:t>
            </w:r>
          </w:p>
        </w:tc>
        <w:tc>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CU-05</w:t>
            </w:r>
          </w:p>
        </w:tc>
      </w:tr>
      <w:tr>
        <w:trPr>
          <w:trHeight w:val="240" w:hRule="atLeast"/>
        </w:trPr>
        <w:tc>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Jugar Multijugador</w:t>
            </w:r>
          </w:p>
        </w:tc>
      </w:tr>
      <w:tr>
        <w:trPr>
          <w:trHeight w:val="260" w:hRule="atLeast"/>
        </w:trPr>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Autor</w:t>
            </w:r>
          </w:p>
        </w:tc>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Alan González Heredia </w:t>
            </w:r>
          </w:p>
        </w:tc>
      </w:tr>
      <w:tr>
        <w:trPr>
          <w:trHeight w:val="240" w:hRule="atLeast"/>
        </w:trPr>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Jugador</w:t>
            </w:r>
          </w:p>
        </w:tc>
      </w:tr>
      <w:tr>
        <w:trPr>
          <w:trHeight w:val="260" w:hRule="atLeast"/>
        </w:trPr>
        <w:tc>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Permite al jugador consultar la tabla de posiciones entre las puntuaciones de todos los jugadores. </w:t>
            </w:r>
          </w:p>
        </w:tc>
      </w:tr>
      <w:tr>
        <w:trPr>
          <w:trHeight w:val="240" w:hRule="atLeast"/>
        </w:trPr>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Precondición</w:t>
            </w:r>
          </w:p>
        </w:tc>
        <w:tc>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El Jugador está dentro del sistema, contar acceso a internet</w:t>
            </w:r>
          </w:p>
        </w:tc>
      </w:tr>
      <w:tr>
        <w:trPr>
          <w:trHeight w:val="3260" w:hRule="atLeast"/>
        </w:trPr>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Flujo Normal</w:t>
            </w:r>
          </w:p>
        </w:tc>
        <w:tc>
          <w:tcPr/>
          <w:p w:rsidR="00000000" w:rsidDel="00000000" w:rsidP="00000000" w:rsidRDefault="00000000" w:rsidRPr="00000000" w14:paraId="00000100">
            <w:pPr>
              <w:numPr>
                <w:ilvl w:val="0"/>
                <w:numId w:val="26"/>
              </w:numPr>
              <w:spacing w:after="160" w:line="259" w:lineRule="auto"/>
              <w:ind w:left="720" w:hanging="360"/>
              <w:rPr>
                <w:rFonts w:ascii="Arial" w:cs="Arial" w:eastAsia="Arial" w:hAnsi="Arial"/>
              </w:rPr>
            </w:pPr>
            <w:r w:rsidDel="00000000" w:rsidR="00000000" w:rsidRPr="00000000">
              <w:rPr>
                <w:rFonts w:ascii="Arial" w:cs="Arial" w:eastAsia="Arial" w:hAnsi="Arial"/>
                <w:rtl w:val="0"/>
              </w:rPr>
              <w:t xml:space="preserve">El sistema muestra la ventana “Tabla de posiciones” que contiene una tabla con las puntuaciones más altas obtenidas en el juego hasta el momento en orden descendente. Recupera del servidor una lista de los JUGADOR y sus puntuaciones obtenidas. </w:t>
            </w:r>
          </w:p>
          <w:p w:rsidR="00000000" w:rsidDel="00000000" w:rsidP="00000000" w:rsidRDefault="00000000" w:rsidRPr="00000000" w14:paraId="00000101">
            <w:pPr>
              <w:spacing w:after="160" w:line="259" w:lineRule="auto"/>
              <w:ind w:left="720" w:firstLine="0"/>
              <w:rPr>
                <w:rFonts w:ascii="Arial" w:cs="Arial" w:eastAsia="Arial" w:hAnsi="Arial"/>
              </w:rPr>
            </w:pPr>
            <w:r w:rsidDel="00000000" w:rsidR="00000000" w:rsidRPr="00000000">
              <w:rPr>
                <w:rtl w:val="0"/>
              </w:rPr>
            </w:r>
          </w:p>
        </w:tc>
      </w:tr>
      <w:tr>
        <w:trPr>
          <w:trHeight w:val="2440" w:hRule="atLeast"/>
        </w:trPr>
        <w:tc>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Flujo Alterno</w:t>
            </w:r>
          </w:p>
        </w:tc>
        <w:tc>
          <w:tcPr/>
          <w:p w:rsidR="00000000" w:rsidDel="00000000" w:rsidP="00000000" w:rsidRDefault="00000000" w:rsidRPr="00000000" w14:paraId="00000103">
            <w:pPr>
              <w:rPr>
                <w:rFonts w:ascii="Arial" w:cs="Arial" w:eastAsia="Arial" w:hAnsi="Arial"/>
                <w:b w:val="1"/>
              </w:rPr>
            </w:pPr>
            <w:r w:rsidDel="00000000" w:rsidR="00000000" w:rsidRPr="00000000">
              <w:rPr>
                <w:rFonts w:ascii="Arial" w:cs="Arial" w:eastAsia="Arial" w:hAnsi="Arial"/>
                <w:rtl w:val="0"/>
              </w:rPr>
              <w:t xml:space="preserve"> 1.- </w:t>
            </w:r>
            <w:r w:rsidDel="00000000" w:rsidR="00000000" w:rsidRPr="00000000">
              <w:rPr>
                <w:rFonts w:ascii="Arial" w:cs="Arial" w:eastAsia="Arial" w:hAnsi="Arial"/>
                <w:b w:val="1"/>
                <w:rtl w:val="0"/>
              </w:rPr>
              <w:t xml:space="preserve">Búsqueda por usuario </w:t>
            </w:r>
          </w:p>
          <w:p w:rsidR="00000000" w:rsidDel="00000000" w:rsidP="00000000" w:rsidRDefault="00000000" w:rsidRPr="00000000" w14:paraId="00000104">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El jugador ingresa un nombre de usuario en el campo de búsqueda y da clic en “Buscar usuario”</w:t>
            </w:r>
          </w:p>
          <w:p w:rsidR="00000000" w:rsidDel="00000000" w:rsidP="00000000" w:rsidRDefault="00000000" w:rsidRPr="00000000" w14:paraId="00000105">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El sistema muestra el nombre y puntuación del usuario del JUGADOR. </w:t>
            </w:r>
          </w:p>
        </w:tc>
      </w:tr>
      <w:tr>
        <w:trPr>
          <w:trHeight w:val="240" w:hRule="atLeast"/>
        </w:trPr>
        <w:tc>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Excepción</w:t>
            </w:r>
          </w:p>
        </w:tc>
        <w:tc>
          <w:tcPr/>
          <w:p w:rsidR="00000000" w:rsidDel="00000000" w:rsidP="00000000" w:rsidRDefault="00000000" w:rsidRPr="00000000" w14:paraId="00000107">
            <w:pPr>
              <w:rPr>
                <w:rFonts w:ascii="Arial" w:cs="Arial" w:eastAsia="Arial" w:hAnsi="Arial"/>
              </w:rPr>
            </w:pPr>
            <w:r w:rsidDel="00000000" w:rsidR="00000000" w:rsidRPr="00000000">
              <w:rPr>
                <w:rtl w:val="0"/>
              </w:rPr>
            </w:r>
          </w:p>
        </w:tc>
      </w:tr>
      <w:tr>
        <w:trPr>
          <w:trHeight w:val="260" w:hRule="atLeast"/>
        </w:trPr>
        <w:tc>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Postcondición</w:t>
            </w:r>
          </w:p>
        </w:tc>
        <w:tc>
          <w:tcPr/>
          <w:p w:rsidR="00000000" w:rsidDel="00000000" w:rsidP="00000000" w:rsidRDefault="00000000" w:rsidRPr="00000000" w14:paraId="00000109">
            <w:pPr>
              <w:rPr>
                <w:rFonts w:ascii="Arial" w:cs="Arial" w:eastAsia="Arial" w:hAnsi="Arial"/>
              </w:rPr>
            </w:pPr>
            <w:bookmarkStart w:colFirst="0" w:colLast="0" w:name="_heading=h.gjdgxs" w:id="2"/>
            <w:bookmarkEnd w:id="2"/>
            <w:r w:rsidDel="00000000" w:rsidR="00000000" w:rsidRPr="00000000">
              <w:rPr>
                <w:rFonts w:ascii="Arial" w:cs="Arial" w:eastAsia="Arial" w:hAnsi="Arial"/>
                <w:rtl w:val="0"/>
              </w:rPr>
              <w:t xml:space="preserve">El jugador consultó la tabla de puntuación.</w:t>
            </w:r>
          </w:p>
        </w:tc>
      </w:tr>
      <w:tr>
        <w:trPr>
          <w:trHeight w:val="240" w:hRule="atLeast"/>
        </w:trP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Include</w:t>
            </w:r>
          </w:p>
        </w:tc>
        <w:tc>
          <w:tcPr/>
          <w:p w:rsidR="00000000" w:rsidDel="00000000" w:rsidP="00000000" w:rsidRDefault="00000000" w:rsidRPr="00000000" w14:paraId="0000010B">
            <w:pPr>
              <w:rPr>
                <w:rFonts w:ascii="Arial" w:cs="Arial" w:eastAsia="Arial" w:hAnsi="Arial"/>
              </w:rPr>
            </w:pPr>
            <w:r w:rsidDel="00000000" w:rsidR="00000000" w:rsidRPr="00000000">
              <w:rPr>
                <w:rtl w:val="0"/>
              </w:rPr>
            </w:r>
          </w:p>
        </w:tc>
      </w:tr>
      <w:tr>
        <w:trPr>
          <w:trHeight w:val="260" w:hRule="atLeast"/>
        </w:trPr>
        <w:tc>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Extend</w:t>
            </w:r>
          </w:p>
        </w:tc>
        <w:tc>
          <w:tcPr/>
          <w:p w:rsidR="00000000" w:rsidDel="00000000" w:rsidP="00000000" w:rsidRDefault="00000000" w:rsidRPr="00000000" w14:paraId="0000010D">
            <w:pPr>
              <w:rPr>
                <w:rFonts w:ascii="Arial" w:cs="Arial" w:eastAsia="Arial" w:hAnsi="Arial"/>
              </w:rPr>
            </w:pPr>
            <w:r w:rsidDel="00000000" w:rsidR="00000000" w:rsidRPr="00000000">
              <w:rPr>
                <w:rtl w:val="0"/>
              </w:rPr>
            </w:r>
          </w:p>
        </w:tc>
      </w:tr>
    </w:tbl>
    <w:p w:rsidR="00000000" w:rsidDel="00000000" w:rsidP="00000000" w:rsidRDefault="00000000" w:rsidRPr="00000000" w14:paraId="0000010E">
      <w:pPr>
        <w:spacing w:after="160" w:line="259" w:lineRule="auto"/>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heading=h.e5k1zbtfoony" w:id="3"/>
      <w:bookmarkEnd w:id="3"/>
      <w:r w:rsidDel="00000000" w:rsidR="00000000" w:rsidRPr="00000000">
        <w:rPr>
          <w:rtl w:val="0"/>
        </w:rPr>
        <w:t xml:space="preserve">Prototipos</w:t>
      </w:r>
    </w:p>
    <w:p w:rsidR="00000000" w:rsidDel="00000000" w:rsidP="00000000" w:rsidRDefault="00000000" w:rsidRPr="00000000" w14:paraId="00000117">
      <w:pPr>
        <w:pStyle w:val="Heading2"/>
        <w:rPr/>
      </w:pPr>
      <w:bookmarkStart w:colFirst="0" w:colLast="0" w:name="_heading=h.84imkbzgj7g0" w:id="4"/>
      <w:bookmarkEnd w:id="4"/>
      <w:r w:rsidDel="00000000" w:rsidR="00000000" w:rsidRPr="00000000">
        <w:rPr>
          <w:rtl w:val="0"/>
        </w:rPr>
        <w:t xml:space="preserve">Español</w:t>
      </w:r>
    </w:p>
    <w:p w:rsidR="00000000" w:rsidDel="00000000" w:rsidP="00000000" w:rsidRDefault="00000000" w:rsidRPr="00000000" w14:paraId="00000118">
      <w:pPr>
        <w:rPr/>
      </w:pPr>
      <w:r w:rsidDel="00000000" w:rsidR="00000000" w:rsidRPr="00000000">
        <w:rPr/>
        <w:drawing>
          <wp:inline distB="114300" distT="114300" distL="114300" distR="114300">
            <wp:extent cx="4267200" cy="3790950"/>
            <wp:effectExtent b="0" l="0" r="0" t="0"/>
            <wp:docPr id="4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672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4438650" cy="3810000"/>
            <wp:effectExtent b="0" l="0" r="0" t="0"/>
            <wp:docPr id="4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4386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4543425" cy="3848100"/>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43425" cy="3848100"/>
                    </a:xfrm>
                    <a:prstGeom prst="rect"/>
                    <a:ln/>
                  </pic:spPr>
                </pic:pic>
              </a:graphicData>
            </a:graphic>
          </wp:inline>
        </w:drawing>
      </w:r>
      <w:r w:rsidDel="00000000" w:rsidR="00000000" w:rsidRPr="00000000">
        <w:rPr/>
        <w:drawing>
          <wp:inline distB="114300" distT="114300" distL="114300" distR="114300">
            <wp:extent cx="4448175" cy="3800475"/>
            <wp:effectExtent b="0" l="0" r="0" t="0"/>
            <wp:docPr id="3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4481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4781550" cy="5943600"/>
            <wp:effectExtent b="0" l="0" r="0" t="0"/>
            <wp:docPr id="3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815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4077653" cy="2052388"/>
            <wp:effectExtent b="0" l="0" r="0" t="0"/>
            <wp:docPr id="3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077653" cy="205238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612130" cy="5727700"/>
            <wp:effectExtent b="0" l="0" r="0" t="0"/>
            <wp:docPr id="3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1213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4438650" cy="3857625"/>
            <wp:effectExtent b="0" l="0" r="0" t="0"/>
            <wp:docPr id="4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4386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heading=h.2nn1czuk07jq" w:id="5"/>
      <w:bookmarkEnd w:id="5"/>
      <w:r w:rsidDel="00000000" w:rsidR="00000000" w:rsidRPr="00000000">
        <w:rPr>
          <w:rtl w:val="0"/>
        </w:rPr>
        <w:t xml:space="preserve">Inglés</w:t>
      </w:r>
    </w:p>
    <w:p w:rsidR="00000000" w:rsidDel="00000000" w:rsidP="00000000" w:rsidRDefault="00000000" w:rsidRPr="00000000" w14:paraId="00000128">
      <w:pPr>
        <w:rPr/>
      </w:pPr>
      <w:r w:rsidDel="00000000" w:rsidR="00000000" w:rsidRPr="00000000">
        <w:rPr/>
        <w:drawing>
          <wp:inline distB="114300" distT="114300" distL="114300" distR="114300">
            <wp:extent cx="4286250" cy="3810000"/>
            <wp:effectExtent b="0" l="0" r="0" t="0"/>
            <wp:docPr id="4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4486275" cy="3781425"/>
            <wp:effectExtent b="0" l="0" r="0" t="0"/>
            <wp:docPr id="2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486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drawing>
          <wp:inline distB="114300" distT="114300" distL="114300" distR="114300">
            <wp:extent cx="4467225" cy="3790950"/>
            <wp:effectExtent b="0" l="0" r="0" t="0"/>
            <wp:docPr id="3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4672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4457700" cy="3790950"/>
            <wp:effectExtent b="0" l="0" r="0" t="0"/>
            <wp:docPr id="3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4577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4781550" cy="5943600"/>
            <wp:effectExtent b="0" l="0" r="0" t="0"/>
            <wp:docPr id="4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78155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1466850" cy="209550"/>
            <wp:effectExtent b="0" l="0" r="0" t="0"/>
            <wp:docPr id="3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4668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612130" cy="5727700"/>
            <wp:effectExtent b="0" l="0" r="0" t="0"/>
            <wp:docPr id="3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61213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3990975" cy="2009775"/>
            <wp:effectExtent b="0" l="0" r="0" t="0"/>
            <wp:docPr id="3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9909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4429125" cy="3829050"/>
            <wp:effectExtent b="0" l="0" r="0" t="0"/>
            <wp:docPr id="3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4291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headerReference r:id="rId31" w:type="default"/>
      <w:footerReference r:id="rId32"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ab/>
      <w:tab/>
    </w:r>
    <w:r w:rsidDel="00000000" w:rsidR="00000000" w:rsidRPr="00000000">
      <w:rPr>
        <w:rFonts w:ascii="Verdana" w:cs="Verdana" w:eastAsia="Verdana" w:hAnsi="Verdana"/>
        <w:sz w:val="28"/>
        <w:szCs w:val="28"/>
        <w:rtl w:val="0"/>
      </w:rPr>
      <w:t xml:space="preserve">31</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DE AGOSTO DE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642C1"/>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642C1"/>
    <w:pPr>
      <w:tabs>
        <w:tab w:val="center" w:pos="4419"/>
        <w:tab w:val="right" w:pos="8838"/>
      </w:tabs>
    </w:pPr>
  </w:style>
  <w:style w:type="character" w:styleId="EncabezadoCar" w:customStyle="1">
    <w:name w:val="Encabezado Car"/>
    <w:basedOn w:val="Fuentedeprrafopredeter"/>
    <w:link w:val="Encabezado"/>
    <w:uiPriority w:val="99"/>
    <w:rsid w:val="00B642C1"/>
  </w:style>
  <w:style w:type="paragraph" w:styleId="Piedepgina">
    <w:name w:val="footer"/>
    <w:basedOn w:val="Normal"/>
    <w:link w:val="PiedepginaCar"/>
    <w:uiPriority w:val="99"/>
    <w:unhideWhenUsed w:val="1"/>
    <w:rsid w:val="00B642C1"/>
    <w:pPr>
      <w:tabs>
        <w:tab w:val="center" w:pos="4419"/>
        <w:tab w:val="right" w:pos="8838"/>
      </w:tabs>
    </w:pPr>
  </w:style>
  <w:style w:type="character" w:styleId="PiedepginaCar" w:customStyle="1">
    <w:name w:val="Pie de página Car"/>
    <w:basedOn w:val="Fuentedeprrafopredeter"/>
    <w:link w:val="Piedepgina"/>
    <w:uiPriority w:val="99"/>
    <w:rsid w:val="00B642C1"/>
  </w:style>
  <w:style w:type="paragraph" w:styleId="Ttulo">
    <w:name w:val="Title"/>
    <w:basedOn w:val="Normal"/>
    <w:next w:val="Normal"/>
    <w:link w:val="TtuloCar"/>
    <w:uiPriority w:val="10"/>
    <w:qFormat w:val="1"/>
    <w:rsid w:val="0055733E"/>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5733E"/>
    <w:rPr>
      <w:rFonts w:asciiTheme="majorHAnsi" w:cstheme="majorBidi" w:eastAsiaTheme="majorEastAsia" w:hAnsiTheme="majorHAnsi"/>
      <w:spacing w:val="-10"/>
      <w:kern w:val="28"/>
      <w:sz w:val="56"/>
      <w:szCs w:val="56"/>
      <w:lang w:eastAsia="es-ES" w:val="es-ES"/>
    </w:rPr>
  </w:style>
  <w:style w:type="character" w:styleId="Hipervnculo">
    <w:name w:val="Hyperlink"/>
    <w:basedOn w:val="Fuentedeprrafopredeter"/>
    <w:uiPriority w:val="99"/>
    <w:unhideWhenUsed w:val="1"/>
    <w:rsid w:val="00850976"/>
    <w:rPr>
      <w:color w:val="0563c1" w:themeColor="hyperlink"/>
      <w:u w:val="single"/>
    </w:rPr>
  </w:style>
  <w:style w:type="character" w:styleId="Mencinsinresolver">
    <w:name w:val="Unresolved Mention"/>
    <w:basedOn w:val="Fuentedeprrafopredeter"/>
    <w:uiPriority w:val="99"/>
    <w:semiHidden w:val="1"/>
    <w:unhideWhenUsed w:val="1"/>
    <w:rsid w:val="0085097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1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7.png"/><Relationship Id="rId25" Type="http://schemas.openxmlformats.org/officeDocument/2006/relationships/image" Target="media/image3.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2.jp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8.png"/><Relationship Id="rId11" Type="http://schemas.openxmlformats.org/officeDocument/2006/relationships/image" Target="media/image21.png"/><Relationship Id="rId10" Type="http://schemas.openxmlformats.org/officeDocument/2006/relationships/image" Target="media/image20.png"/><Relationship Id="rId32" Type="http://schemas.openxmlformats.org/officeDocument/2006/relationships/footer" Target="footer1.xml"/><Relationship Id="rId13" Type="http://schemas.openxmlformats.org/officeDocument/2006/relationships/image" Target="media/image23.png"/><Relationship Id="rId12" Type="http://schemas.openxmlformats.org/officeDocument/2006/relationships/image" Target="media/image24.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3y7kfqTADpZcazN8Zt63BhkVA==">AMUW2mXq9EjuMxSTyCS+9Axuk7aTs1Kji8KqnGKTIxJ/VpE7kGHbxswQMQEBoxxv4MN47y9D7Kedpgn+bIRS2Mvanq3fD2MrjlTcxhuHnTIbMsA/LvIvmrGxV7haWyaUny/SSMTPPZpCFJRiLBlJMe58EuCZiUmgE6/rWwNp9PA+Y2HNq+h8ftf9Gsa7eBJNQ7APDamZoY37tFHBJFWiJ46ze2L/r9TZ+FqQOOjgJkPPhqWBosLvibfrDl20gasBExDAzRMN2toX1yTAlVPYsRfein0xNowv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2019-02-11T06:36:00Z</dcterms:created>
  <dc:creator>NIÑO MARTINEZ VICTOR MANUEL</dc:creator>
</cp:coreProperties>
</file>