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C96" w:rsidRDefault="00A74089">
      <w:pPr>
        <w:pStyle w:val="1"/>
        <w:spacing w:line="240" w:lineRule="auto"/>
        <w:jc w:val="center"/>
      </w:pPr>
      <w:r>
        <w:rPr>
          <w:rFonts w:hint="eastAsia"/>
        </w:rPr>
        <w:t>远程控制系统项目要求</w:t>
      </w:r>
    </w:p>
    <w:p w:rsidR="00084C96" w:rsidRDefault="00A74089">
      <w:pPr>
        <w:rPr>
          <w:sz w:val="36"/>
          <w:szCs w:val="36"/>
        </w:rPr>
      </w:pPr>
      <w:r>
        <w:rPr>
          <w:rFonts w:hint="eastAsia"/>
          <w:sz w:val="36"/>
          <w:szCs w:val="36"/>
        </w:rPr>
        <w:t>功能要求：</w:t>
      </w:r>
    </w:p>
    <w:p w:rsidR="00084C96" w:rsidRDefault="00A74089">
      <w:pPr>
        <w:pStyle w:val="10"/>
        <w:numPr>
          <w:ilvl w:val="0"/>
          <w:numId w:val="1"/>
        </w:numPr>
        <w:ind w:firstLineChars="0"/>
        <w:rPr>
          <w:sz w:val="36"/>
          <w:szCs w:val="36"/>
        </w:rPr>
      </w:pPr>
      <w:r>
        <w:rPr>
          <w:rFonts w:hint="eastAsia"/>
          <w:sz w:val="36"/>
          <w:szCs w:val="36"/>
        </w:rPr>
        <w:t>远程屏幕</w:t>
      </w:r>
    </w:p>
    <w:p w:rsidR="00084C96" w:rsidRDefault="00A74089">
      <w:pPr>
        <w:pStyle w:val="10"/>
        <w:numPr>
          <w:ilvl w:val="1"/>
          <w:numId w:val="1"/>
        </w:numPr>
        <w:ind w:firstLineChars="0"/>
        <w:rPr>
          <w:sz w:val="36"/>
          <w:szCs w:val="36"/>
        </w:rPr>
      </w:pPr>
      <w:r>
        <w:rPr>
          <w:rFonts w:hint="eastAsia"/>
          <w:sz w:val="36"/>
          <w:szCs w:val="36"/>
        </w:rPr>
        <w:t>查看屏幕</w:t>
      </w:r>
    </w:p>
    <w:p w:rsidR="00084C96" w:rsidRDefault="00A74089">
      <w:pPr>
        <w:pStyle w:val="10"/>
        <w:numPr>
          <w:ilvl w:val="1"/>
          <w:numId w:val="1"/>
        </w:numPr>
        <w:ind w:firstLineChars="0"/>
        <w:rPr>
          <w:sz w:val="36"/>
          <w:szCs w:val="36"/>
        </w:rPr>
      </w:pPr>
      <w:r>
        <w:rPr>
          <w:rFonts w:hint="eastAsia"/>
          <w:sz w:val="36"/>
          <w:szCs w:val="36"/>
        </w:rPr>
        <w:t>支持屏幕某一帧截图</w:t>
      </w:r>
      <w:r w:rsidR="00B372CF">
        <w:rPr>
          <w:rFonts w:hint="eastAsia"/>
          <w:sz w:val="36"/>
          <w:szCs w:val="36"/>
        </w:rPr>
        <w:t>，保存</w:t>
      </w:r>
      <w:r w:rsidR="00B372CF">
        <w:rPr>
          <w:rFonts w:hint="eastAsia"/>
          <w:sz w:val="36"/>
          <w:szCs w:val="36"/>
        </w:rPr>
        <w:t>bmp</w:t>
      </w:r>
      <w:r w:rsidR="00B372CF">
        <w:rPr>
          <w:rFonts w:hint="eastAsia"/>
          <w:sz w:val="36"/>
          <w:szCs w:val="36"/>
        </w:rPr>
        <w:t>文件</w:t>
      </w:r>
    </w:p>
    <w:p w:rsidR="00084C96" w:rsidRDefault="00A74089">
      <w:pPr>
        <w:pStyle w:val="10"/>
        <w:numPr>
          <w:ilvl w:val="0"/>
          <w:numId w:val="1"/>
        </w:numPr>
        <w:ind w:firstLineChars="0"/>
        <w:rPr>
          <w:sz w:val="36"/>
          <w:szCs w:val="36"/>
        </w:rPr>
      </w:pPr>
      <w:r>
        <w:rPr>
          <w:rFonts w:hint="eastAsia"/>
          <w:sz w:val="36"/>
          <w:szCs w:val="36"/>
        </w:rPr>
        <w:t>远程文件功能</w:t>
      </w:r>
    </w:p>
    <w:p w:rsidR="00084C96" w:rsidRDefault="00A74089">
      <w:pPr>
        <w:pStyle w:val="10"/>
        <w:numPr>
          <w:ilvl w:val="1"/>
          <w:numId w:val="1"/>
        </w:numPr>
        <w:ind w:firstLineChars="0"/>
        <w:rPr>
          <w:sz w:val="36"/>
          <w:szCs w:val="36"/>
        </w:rPr>
      </w:pPr>
      <w:r>
        <w:rPr>
          <w:rFonts w:hint="eastAsia"/>
          <w:sz w:val="36"/>
          <w:szCs w:val="36"/>
        </w:rPr>
        <w:t>查看功能</w:t>
      </w:r>
    </w:p>
    <w:p w:rsidR="00084C96" w:rsidRDefault="00A74089">
      <w:pPr>
        <w:pStyle w:val="10"/>
        <w:numPr>
          <w:ilvl w:val="1"/>
          <w:numId w:val="1"/>
        </w:numPr>
        <w:ind w:firstLineChars="0"/>
        <w:rPr>
          <w:sz w:val="36"/>
          <w:szCs w:val="36"/>
        </w:rPr>
      </w:pPr>
      <w:r>
        <w:rPr>
          <w:rFonts w:hint="eastAsia"/>
          <w:sz w:val="36"/>
          <w:szCs w:val="36"/>
        </w:rPr>
        <w:t>下载文件</w:t>
      </w:r>
    </w:p>
    <w:p w:rsidR="00084C96" w:rsidRDefault="00A74089">
      <w:pPr>
        <w:pStyle w:val="10"/>
        <w:numPr>
          <w:ilvl w:val="0"/>
          <w:numId w:val="1"/>
        </w:numPr>
        <w:ind w:firstLineChars="0"/>
        <w:rPr>
          <w:sz w:val="36"/>
          <w:szCs w:val="36"/>
        </w:rPr>
      </w:pPr>
      <w:r>
        <w:rPr>
          <w:rFonts w:hint="eastAsia"/>
          <w:sz w:val="36"/>
          <w:szCs w:val="36"/>
        </w:rPr>
        <w:t>远程执行</w:t>
      </w:r>
      <w:r>
        <w:rPr>
          <w:rFonts w:hint="eastAsia"/>
          <w:sz w:val="36"/>
          <w:szCs w:val="36"/>
        </w:rPr>
        <w:t>CMD</w:t>
      </w:r>
      <w:r>
        <w:rPr>
          <w:rFonts w:hint="eastAsia"/>
          <w:sz w:val="36"/>
          <w:szCs w:val="36"/>
        </w:rPr>
        <w:t>命令</w:t>
      </w:r>
    </w:p>
    <w:p w:rsidR="00084C96" w:rsidRDefault="00A74089">
      <w:pPr>
        <w:pStyle w:val="10"/>
        <w:numPr>
          <w:ilvl w:val="0"/>
          <w:numId w:val="1"/>
        </w:numPr>
        <w:ind w:firstLineChars="0"/>
        <w:rPr>
          <w:sz w:val="36"/>
          <w:szCs w:val="36"/>
        </w:rPr>
      </w:pPr>
      <w:r>
        <w:rPr>
          <w:rFonts w:hint="eastAsia"/>
          <w:sz w:val="36"/>
          <w:szCs w:val="36"/>
        </w:rPr>
        <w:t>远程查看进程</w:t>
      </w:r>
    </w:p>
    <w:p w:rsidR="00084C96" w:rsidRDefault="00A74089">
      <w:pPr>
        <w:pStyle w:val="10"/>
        <w:numPr>
          <w:ilvl w:val="1"/>
          <w:numId w:val="1"/>
        </w:numPr>
        <w:ind w:firstLineChars="0"/>
        <w:rPr>
          <w:sz w:val="36"/>
          <w:szCs w:val="36"/>
        </w:rPr>
      </w:pPr>
      <w:r>
        <w:rPr>
          <w:rFonts w:hint="eastAsia"/>
          <w:sz w:val="36"/>
          <w:szCs w:val="36"/>
        </w:rPr>
        <w:t>支持远程结束进程</w:t>
      </w:r>
    </w:p>
    <w:p w:rsidR="00084C96" w:rsidRDefault="00A74089">
      <w:pPr>
        <w:pStyle w:val="10"/>
        <w:numPr>
          <w:ilvl w:val="0"/>
          <w:numId w:val="1"/>
        </w:numPr>
        <w:ind w:firstLineChars="0"/>
        <w:rPr>
          <w:sz w:val="36"/>
          <w:szCs w:val="36"/>
        </w:rPr>
      </w:pPr>
      <w:r>
        <w:rPr>
          <w:rFonts w:hint="eastAsia"/>
          <w:sz w:val="36"/>
          <w:szCs w:val="36"/>
        </w:rPr>
        <w:t>网络通讯协议使用</w:t>
      </w:r>
      <w:r>
        <w:rPr>
          <w:rFonts w:hint="eastAsia"/>
          <w:sz w:val="36"/>
          <w:szCs w:val="36"/>
        </w:rPr>
        <w:t>TCP</w:t>
      </w:r>
      <w:r>
        <w:rPr>
          <w:rFonts w:hint="eastAsia"/>
          <w:sz w:val="36"/>
          <w:szCs w:val="36"/>
        </w:rPr>
        <w:t>，服务端需使用网络模型（异步、异步选择、事件选择、</w:t>
      </w:r>
      <w:r w:rsidR="005B3227">
        <w:rPr>
          <w:rFonts w:hint="eastAsia"/>
          <w:sz w:val="36"/>
          <w:szCs w:val="36"/>
        </w:rPr>
        <w:t>IOCP</w:t>
      </w:r>
      <w:r w:rsidR="005B3227">
        <w:rPr>
          <w:rFonts w:hint="eastAsia"/>
          <w:sz w:val="36"/>
          <w:szCs w:val="36"/>
        </w:rPr>
        <w:t>，</w:t>
      </w:r>
      <w:proofErr w:type="spellStart"/>
      <w:r w:rsidR="005B3227">
        <w:rPr>
          <w:rFonts w:hint="eastAsia"/>
          <w:sz w:val="36"/>
          <w:szCs w:val="36"/>
        </w:rPr>
        <w:t>ASIO</w:t>
      </w:r>
      <w:r w:rsidR="00A52A10">
        <w:rPr>
          <w:rFonts w:hint="eastAsia"/>
          <w:sz w:val="36"/>
          <w:szCs w:val="36"/>
        </w:rPr>
        <w:t>,qt</w:t>
      </w:r>
      <w:proofErr w:type="spellEnd"/>
      <w:r w:rsidR="00A52A10">
        <w:rPr>
          <w:rFonts w:hint="eastAsia"/>
          <w:sz w:val="36"/>
          <w:szCs w:val="36"/>
        </w:rPr>
        <w:t>自带模型，</w:t>
      </w:r>
      <w:r>
        <w:rPr>
          <w:rFonts w:hint="eastAsia"/>
          <w:sz w:val="36"/>
          <w:szCs w:val="36"/>
        </w:rPr>
        <w:t>任选其一）</w:t>
      </w:r>
    </w:p>
    <w:p w:rsidR="00084C96" w:rsidRDefault="00A74089">
      <w:pPr>
        <w:pStyle w:val="10"/>
        <w:numPr>
          <w:ilvl w:val="0"/>
          <w:numId w:val="1"/>
        </w:numPr>
        <w:ind w:firstLineChars="0"/>
        <w:rPr>
          <w:sz w:val="36"/>
          <w:szCs w:val="36"/>
        </w:rPr>
      </w:pPr>
      <w:r>
        <w:rPr>
          <w:rFonts w:hint="eastAsia"/>
          <w:sz w:val="36"/>
          <w:szCs w:val="36"/>
        </w:rPr>
        <w:t>所有通信数据要求需要压缩后传输</w:t>
      </w:r>
    </w:p>
    <w:p w:rsidR="00084C96" w:rsidRDefault="00A74089">
      <w:pPr>
        <w:pStyle w:val="10"/>
        <w:numPr>
          <w:ilvl w:val="0"/>
          <w:numId w:val="1"/>
        </w:numPr>
        <w:ind w:firstLineChars="0"/>
        <w:rPr>
          <w:sz w:val="36"/>
          <w:szCs w:val="36"/>
        </w:rPr>
      </w:pPr>
      <w:r>
        <w:rPr>
          <w:rFonts w:hint="eastAsia"/>
          <w:sz w:val="36"/>
          <w:szCs w:val="36"/>
        </w:rPr>
        <w:t>使用心跳包保活</w:t>
      </w:r>
      <w:bookmarkStart w:id="0" w:name="_GoBack"/>
      <w:bookmarkEnd w:id="0"/>
    </w:p>
    <w:p w:rsidR="00084C96" w:rsidRDefault="00084C96">
      <w:pPr>
        <w:pStyle w:val="10"/>
        <w:ind w:left="720" w:firstLineChars="0" w:firstLine="0"/>
        <w:rPr>
          <w:sz w:val="36"/>
          <w:szCs w:val="36"/>
        </w:rPr>
      </w:pPr>
    </w:p>
    <w:p w:rsidR="00084C96" w:rsidRDefault="00A74089">
      <w:pPr>
        <w:ind w:left="420" w:firstLine="390"/>
        <w:rPr>
          <w:sz w:val="32"/>
          <w:szCs w:val="32"/>
        </w:rPr>
      </w:pPr>
      <w:r>
        <w:rPr>
          <w:rFonts w:hint="eastAsia"/>
          <w:sz w:val="32"/>
          <w:szCs w:val="32"/>
        </w:rPr>
        <w:lastRenderedPageBreak/>
        <w:t>每天提交工作日志，第一天提交项目时间安排和计划，未完成作为当天违纪处理。</w:t>
      </w:r>
    </w:p>
    <w:p w:rsidR="00084C96" w:rsidRDefault="00A74089">
      <w:pPr>
        <w:ind w:left="420" w:firstLine="390"/>
        <w:rPr>
          <w:sz w:val="32"/>
          <w:szCs w:val="32"/>
        </w:rPr>
      </w:pPr>
      <w:r>
        <w:rPr>
          <w:rFonts w:hint="eastAsia"/>
          <w:sz w:val="32"/>
          <w:szCs w:val="32"/>
        </w:rPr>
        <w:t>提交项目时，需要提交需要同时提交以下文档和源码：</w:t>
      </w:r>
    </w:p>
    <w:p w:rsidR="00084C96" w:rsidRDefault="00A74089">
      <w:pPr>
        <w:ind w:left="420" w:firstLine="390"/>
        <w:rPr>
          <w:sz w:val="32"/>
          <w:szCs w:val="32"/>
        </w:rPr>
      </w:pPr>
      <w:r>
        <w:rPr>
          <w:rFonts w:hint="eastAsia"/>
          <w:sz w:val="32"/>
          <w:szCs w:val="32"/>
        </w:rPr>
        <w:t>概要设计说明书（</w:t>
      </w:r>
      <w:r>
        <w:rPr>
          <w:rFonts w:hint="eastAsia"/>
          <w:sz w:val="32"/>
          <w:szCs w:val="32"/>
        </w:rPr>
        <w:t>GB8567</w:t>
      </w:r>
      <w:r>
        <w:rPr>
          <w:rFonts w:hint="eastAsia"/>
          <w:sz w:val="32"/>
          <w:szCs w:val="32"/>
        </w:rPr>
        <w:t>——</w:t>
      </w:r>
      <w:r>
        <w:rPr>
          <w:rFonts w:hint="eastAsia"/>
          <w:sz w:val="32"/>
          <w:szCs w:val="32"/>
        </w:rPr>
        <w:t>88</w:t>
      </w:r>
      <w:r>
        <w:rPr>
          <w:rFonts w:hint="eastAsia"/>
          <w:sz w:val="32"/>
          <w:szCs w:val="32"/>
        </w:rPr>
        <w:t>）</w:t>
      </w:r>
      <w:r>
        <w:rPr>
          <w:rFonts w:hint="eastAsia"/>
          <w:sz w:val="32"/>
          <w:szCs w:val="32"/>
        </w:rPr>
        <w:t>.doc</w:t>
      </w:r>
    </w:p>
    <w:p w:rsidR="00084C96" w:rsidRDefault="00A74089">
      <w:pPr>
        <w:ind w:left="390" w:firstLine="420"/>
        <w:rPr>
          <w:sz w:val="32"/>
          <w:szCs w:val="32"/>
        </w:rPr>
      </w:pPr>
      <w:r>
        <w:rPr>
          <w:rFonts w:hint="eastAsia"/>
          <w:sz w:val="32"/>
          <w:szCs w:val="32"/>
        </w:rPr>
        <w:t>用户手册（</w:t>
      </w:r>
      <w:r>
        <w:rPr>
          <w:rFonts w:hint="eastAsia"/>
          <w:sz w:val="32"/>
          <w:szCs w:val="32"/>
        </w:rPr>
        <w:t>GB8567</w:t>
      </w:r>
      <w:r>
        <w:rPr>
          <w:rFonts w:hint="eastAsia"/>
          <w:sz w:val="32"/>
          <w:szCs w:val="32"/>
        </w:rPr>
        <w:t>——</w:t>
      </w:r>
      <w:r>
        <w:rPr>
          <w:rFonts w:hint="eastAsia"/>
          <w:sz w:val="32"/>
          <w:szCs w:val="32"/>
        </w:rPr>
        <w:t>88</w:t>
      </w:r>
      <w:r>
        <w:rPr>
          <w:rFonts w:hint="eastAsia"/>
          <w:sz w:val="32"/>
          <w:szCs w:val="32"/>
        </w:rPr>
        <w:t>）</w:t>
      </w:r>
      <w:r>
        <w:rPr>
          <w:rFonts w:hint="eastAsia"/>
          <w:sz w:val="32"/>
          <w:szCs w:val="32"/>
        </w:rPr>
        <w:t>.doc</w:t>
      </w:r>
    </w:p>
    <w:p w:rsidR="00084C96" w:rsidRDefault="00084C96">
      <w:pPr>
        <w:ind w:left="390" w:firstLine="420"/>
        <w:rPr>
          <w:sz w:val="32"/>
          <w:szCs w:val="32"/>
        </w:rPr>
      </w:pPr>
    </w:p>
    <w:p w:rsidR="00084C96" w:rsidRDefault="00A74089">
      <w:pPr>
        <w:ind w:left="390" w:firstLine="420"/>
        <w:rPr>
          <w:sz w:val="32"/>
          <w:szCs w:val="32"/>
        </w:rPr>
      </w:pPr>
      <w:r>
        <w:rPr>
          <w:rFonts w:hint="eastAsia"/>
          <w:sz w:val="32"/>
          <w:szCs w:val="32"/>
        </w:rPr>
        <w:t>项目失败也需要提交源码和失败原因分析文档，需要有力证据证明每日编码量在</w:t>
      </w:r>
      <w:r>
        <w:rPr>
          <w:rFonts w:hint="eastAsia"/>
          <w:sz w:val="32"/>
          <w:szCs w:val="32"/>
        </w:rPr>
        <w:t>200</w:t>
      </w:r>
      <w:r>
        <w:rPr>
          <w:rFonts w:hint="eastAsia"/>
          <w:sz w:val="32"/>
          <w:szCs w:val="32"/>
        </w:rPr>
        <w:t>行以上，总代码行数除以项目时间未达到每日编码量者视为未参加项目者，属于严重违纪，所有项目时间作为违纪处理，并通报批评。各种存储介质损失、被盗、遭遇黑客攻击等第三方原因和各种人力不可抗拒原因导致项目无法正常提交的，同样属于严重违纪，所有项目时间作为严重违纪处理，并通报批评。</w:t>
      </w:r>
    </w:p>
    <w:p w:rsidR="00084C96" w:rsidRDefault="00A74089">
      <w:pPr>
        <w:ind w:left="390" w:firstLine="420"/>
        <w:rPr>
          <w:sz w:val="32"/>
          <w:szCs w:val="32"/>
        </w:rPr>
      </w:pPr>
      <w:r>
        <w:rPr>
          <w:rFonts w:hint="eastAsia"/>
          <w:sz w:val="32"/>
          <w:szCs w:val="32"/>
        </w:rPr>
        <w:t>本项目时间从</w:t>
      </w:r>
      <w:r>
        <w:rPr>
          <w:rFonts w:hint="eastAsia"/>
          <w:sz w:val="32"/>
          <w:szCs w:val="32"/>
        </w:rPr>
        <w:t>201</w:t>
      </w:r>
      <w:r w:rsidR="00776D15">
        <w:rPr>
          <w:rFonts w:hint="eastAsia"/>
          <w:sz w:val="32"/>
          <w:szCs w:val="32"/>
        </w:rPr>
        <w:t>9</w:t>
      </w:r>
      <w:r>
        <w:rPr>
          <w:rFonts w:hint="eastAsia"/>
          <w:sz w:val="32"/>
          <w:szCs w:val="32"/>
        </w:rPr>
        <w:t>年</w:t>
      </w:r>
      <w:r w:rsidR="00776D15">
        <w:rPr>
          <w:rFonts w:hint="eastAsia"/>
          <w:sz w:val="32"/>
          <w:szCs w:val="32"/>
        </w:rPr>
        <w:t>3</w:t>
      </w:r>
      <w:r>
        <w:rPr>
          <w:rFonts w:hint="eastAsia"/>
          <w:sz w:val="32"/>
          <w:szCs w:val="32"/>
        </w:rPr>
        <w:t>月</w:t>
      </w:r>
      <w:r w:rsidR="00776D15">
        <w:rPr>
          <w:rFonts w:hint="eastAsia"/>
          <w:sz w:val="32"/>
          <w:szCs w:val="32"/>
        </w:rPr>
        <w:t>12</w:t>
      </w:r>
      <w:r>
        <w:rPr>
          <w:rFonts w:hint="eastAsia"/>
          <w:sz w:val="32"/>
          <w:szCs w:val="32"/>
        </w:rPr>
        <w:t>日开始，至</w:t>
      </w:r>
      <w:r>
        <w:rPr>
          <w:rFonts w:hint="eastAsia"/>
          <w:sz w:val="32"/>
          <w:szCs w:val="32"/>
        </w:rPr>
        <w:t>201</w:t>
      </w:r>
      <w:r w:rsidR="00776D15">
        <w:rPr>
          <w:rFonts w:hint="eastAsia"/>
          <w:sz w:val="32"/>
          <w:szCs w:val="32"/>
        </w:rPr>
        <w:t>9</w:t>
      </w:r>
      <w:r>
        <w:rPr>
          <w:rFonts w:hint="eastAsia"/>
          <w:sz w:val="32"/>
          <w:szCs w:val="32"/>
        </w:rPr>
        <w:t>年</w:t>
      </w:r>
      <w:r w:rsidR="00776D15">
        <w:rPr>
          <w:rFonts w:hint="eastAsia"/>
          <w:sz w:val="32"/>
          <w:szCs w:val="32"/>
        </w:rPr>
        <w:t>3</w:t>
      </w:r>
      <w:r>
        <w:rPr>
          <w:rFonts w:hint="eastAsia"/>
          <w:sz w:val="32"/>
          <w:szCs w:val="32"/>
        </w:rPr>
        <w:t>月</w:t>
      </w:r>
      <w:r w:rsidR="00566A8F">
        <w:rPr>
          <w:rFonts w:hint="eastAsia"/>
          <w:sz w:val="32"/>
          <w:szCs w:val="32"/>
        </w:rPr>
        <w:t>2</w:t>
      </w:r>
      <w:r w:rsidR="00776D15">
        <w:rPr>
          <w:rFonts w:hint="eastAsia"/>
          <w:sz w:val="32"/>
          <w:szCs w:val="32"/>
        </w:rPr>
        <w:t>0</w:t>
      </w:r>
      <w:r>
        <w:rPr>
          <w:rFonts w:hint="eastAsia"/>
          <w:sz w:val="32"/>
          <w:szCs w:val="32"/>
        </w:rPr>
        <w:t>日截至，除去各种休息日，共记为</w:t>
      </w:r>
      <w:r w:rsidR="00987CEF">
        <w:rPr>
          <w:rFonts w:hint="eastAsia"/>
          <w:sz w:val="32"/>
          <w:szCs w:val="32"/>
        </w:rPr>
        <w:t>10</w:t>
      </w:r>
      <w:r>
        <w:rPr>
          <w:rFonts w:hint="eastAsia"/>
          <w:sz w:val="32"/>
          <w:szCs w:val="32"/>
        </w:rPr>
        <w:t>天。</w:t>
      </w:r>
    </w:p>
    <w:p w:rsidR="00084C96" w:rsidRDefault="00A74089">
      <w:pPr>
        <w:ind w:left="390" w:firstLine="420"/>
        <w:rPr>
          <w:sz w:val="32"/>
          <w:szCs w:val="32"/>
        </w:rPr>
      </w:pPr>
      <w:r>
        <w:rPr>
          <w:rFonts w:hint="eastAsia"/>
          <w:sz w:val="32"/>
          <w:szCs w:val="32"/>
        </w:rPr>
        <w:tab/>
      </w:r>
      <w:r>
        <w:rPr>
          <w:rFonts w:hint="eastAsia"/>
          <w:sz w:val="32"/>
          <w:szCs w:val="32"/>
        </w:rPr>
        <w:tab/>
      </w:r>
      <w:r>
        <w:rPr>
          <w:rFonts w:hint="eastAsia"/>
          <w:sz w:val="32"/>
          <w:szCs w:val="32"/>
        </w:rPr>
        <w:tab/>
      </w:r>
      <w:r>
        <w:rPr>
          <w:rFonts w:hint="eastAsia"/>
          <w:sz w:val="32"/>
          <w:szCs w:val="32"/>
        </w:rPr>
        <w:tab/>
      </w:r>
      <w:r>
        <w:rPr>
          <w:rFonts w:hint="eastAsia"/>
          <w:sz w:val="32"/>
          <w:szCs w:val="32"/>
        </w:rPr>
        <w:t>项目负责人：武汉科锐</w:t>
      </w:r>
      <w:r>
        <w:rPr>
          <w:rFonts w:hint="eastAsia"/>
          <w:sz w:val="32"/>
          <w:szCs w:val="32"/>
        </w:rPr>
        <w:t xml:space="preserve"> </w:t>
      </w:r>
      <w:r>
        <w:rPr>
          <w:rFonts w:hint="eastAsia"/>
          <w:sz w:val="32"/>
          <w:szCs w:val="32"/>
        </w:rPr>
        <w:t>戚俊</w:t>
      </w:r>
    </w:p>
    <w:p w:rsidR="00084C96" w:rsidRDefault="00084C96"/>
    <w:sectPr w:rsidR="00084C96" w:rsidSect="00084C96">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340142"/>
    <w:multiLevelType w:val="multilevel"/>
    <w:tmpl w:val="5C340142"/>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041E9"/>
    <w:rsid w:val="00084C96"/>
    <w:rsid w:val="000B3772"/>
    <w:rsid w:val="000E5623"/>
    <w:rsid w:val="002020BC"/>
    <w:rsid w:val="0021737C"/>
    <w:rsid w:val="00312D1F"/>
    <w:rsid w:val="00323B43"/>
    <w:rsid w:val="003D37D8"/>
    <w:rsid w:val="0040032F"/>
    <w:rsid w:val="00412CA6"/>
    <w:rsid w:val="00426133"/>
    <w:rsid w:val="004358AB"/>
    <w:rsid w:val="00505E0C"/>
    <w:rsid w:val="0056425E"/>
    <w:rsid w:val="00566A8F"/>
    <w:rsid w:val="00592A76"/>
    <w:rsid w:val="005A1BDB"/>
    <w:rsid w:val="005B3227"/>
    <w:rsid w:val="005B6096"/>
    <w:rsid w:val="00776D15"/>
    <w:rsid w:val="00785D01"/>
    <w:rsid w:val="007B3F96"/>
    <w:rsid w:val="00805252"/>
    <w:rsid w:val="00836543"/>
    <w:rsid w:val="00844E3D"/>
    <w:rsid w:val="008B7726"/>
    <w:rsid w:val="00987CEF"/>
    <w:rsid w:val="00990622"/>
    <w:rsid w:val="009A19BC"/>
    <w:rsid w:val="009F4878"/>
    <w:rsid w:val="00A52A10"/>
    <w:rsid w:val="00A65D8E"/>
    <w:rsid w:val="00A74089"/>
    <w:rsid w:val="00AF6726"/>
    <w:rsid w:val="00B372CF"/>
    <w:rsid w:val="00B44CBC"/>
    <w:rsid w:val="00B4567D"/>
    <w:rsid w:val="00B53143"/>
    <w:rsid w:val="00B93B99"/>
    <w:rsid w:val="00C15930"/>
    <w:rsid w:val="00CC2EC1"/>
    <w:rsid w:val="00D2527C"/>
    <w:rsid w:val="00D31D50"/>
    <w:rsid w:val="00D53D80"/>
    <w:rsid w:val="00DC483E"/>
    <w:rsid w:val="00DE4389"/>
    <w:rsid w:val="00E76926"/>
    <w:rsid w:val="00EE1E0F"/>
    <w:rsid w:val="00F561FC"/>
    <w:rsid w:val="00F64DA7"/>
    <w:rsid w:val="00F76248"/>
    <w:rsid w:val="09EB3B82"/>
    <w:rsid w:val="13F02F95"/>
    <w:rsid w:val="166718F9"/>
    <w:rsid w:val="1D7C43EF"/>
    <w:rsid w:val="2D2D26C0"/>
    <w:rsid w:val="330D26D0"/>
    <w:rsid w:val="387C1E35"/>
    <w:rsid w:val="3EB00E85"/>
    <w:rsid w:val="4BCC4910"/>
    <w:rsid w:val="4DC620DA"/>
    <w:rsid w:val="4FFA4157"/>
    <w:rsid w:val="5DB15D0E"/>
    <w:rsid w:val="5E2841B7"/>
    <w:rsid w:val="62FF66C9"/>
    <w:rsid w:val="67105945"/>
    <w:rsid w:val="675D6F72"/>
    <w:rsid w:val="72B037B4"/>
    <w:rsid w:val="7A787E81"/>
    <w:rsid w:val="7F871BF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C96"/>
    <w:pPr>
      <w:adjustRightInd w:val="0"/>
      <w:snapToGrid w:val="0"/>
      <w:spacing w:after="200"/>
    </w:pPr>
    <w:rPr>
      <w:rFonts w:ascii="Tahoma" w:hAnsi="Tahoma"/>
      <w:sz w:val="22"/>
      <w:szCs w:val="22"/>
    </w:rPr>
  </w:style>
  <w:style w:type="paragraph" w:styleId="1">
    <w:name w:val="heading 1"/>
    <w:basedOn w:val="a"/>
    <w:next w:val="a"/>
    <w:link w:val="1Char"/>
    <w:uiPriority w:val="9"/>
    <w:qFormat/>
    <w:rsid w:val="00084C9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qFormat/>
    <w:rsid w:val="00084C96"/>
    <w:rPr>
      <w:rFonts w:ascii="Tahoma" w:hAnsi="Tahoma"/>
      <w:b/>
      <w:bCs/>
      <w:kern w:val="44"/>
      <w:sz w:val="44"/>
      <w:szCs w:val="44"/>
    </w:rPr>
  </w:style>
  <w:style w:type="paragraph" w:customStyle="1" w:styleId="10">
    <w:name w:val="列出段落1"/>
    <w:basedOn w:val="a"/>
    <w:uiPriority w:val="34"/>
    <w:qFormat/>
    <w:rsid w:val="00084C96"/>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78</Words>
  <Characters>445</Characters>
  <Application>Microsoft Office Word</Application>
  <DocSecurity>0</DocSecurity>
  <Lines>3</Lines>
  <Paragraphs>1</Paragraphs>
  <ScaleCrop>false</ScaleCrop>
  <Company/>
  <LinksUpToDate>false</LinksUpToDate>
  <CharactersWithSpaces>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Halo</dc:creator>
  <cp:lastModifiedBy>Administrator</cp:lastModifiedBy>
  <cp:revision>137</cp:revision>
  <dcterms:created xsi:type="dcterms:W3CDTF">2008-09-11T17:20:00Z</dcterms:created>
  <dcterms:modified xsi:type="dcterms:W3CDTF">2019-03-12T09:50:00Z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