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EE" w:rsidRDefault="004A77EE" w:rsidP="004A77E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0070C0"/>
          <w:sz w:val="44"/>
          <w:szCs w:val="44"/>
        </w:rPr>
      </w:pPr>
      <w:r w:rsidRPr="004A77EE">
        <w:rPr>
          <w:rFonts w:ascii="微软雅黑" w:hAnsi="微软雅黑" w:hint="eastAsia"/>
          <w:color w:val="0070C0"/>
          <w:sz w:val="44"/>
          <w:szCs w:val="44"/>
        </w:rPr>
        <w:t>const_cast</w:t>
      </w:r>
    </w:p>
    <w:p w:rsidR="004A77EE" w:rsidRPr="00072E9D" w:rsidRDefault="00EA014E" w:rsidP="004A77EE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>
        <w:rPr>
          <w:rFonts w:ascii="微软雅黑" w:hAnsi="微软雅黑" w:hint="eastAsia"/>
          <w:b/>
          <w:color w:val="0070C0"/>
          <w:sz w:val="24"/>
          <w:szCs w:val="24"/>
        </w:rPr>
        <w:t>原型</w:t>
      </w:r>
      <w:r w:rsidR="004A77EE" w:rsidRPr="00072E9D">
        <w:rPr>
          <w:rFonts w:ascii="微软雅黑" w:hAnsi="微软雅黑" w:hint="eastAsia"/>
          <w:b/>
          <w:color w:val="0070C0"/>
          <w:sz w:val="24"/>
          <w:szCs w:val="24"/>
        </w:rPr>
        <w:t>：</w:t>
      </w:r>
    </w:p>
    <w:p w:rsidR="000A3754" w:rsidRPr="000B785D" w:rsidRDefault="005E6B97" w:rsidP="000B785D">
      <w:pPr>
        <w:pStyle w:val="a3"/>
        <w:spacing w:line="220" w:lineRule="atLeast"/>
        <w:ind w:left="1140" w:firstLineChars="300" w:firstLine="630"/>
        <w:rPr>
          <w:rFonts w:ascii="Verdana" w:hAnsi="Verdana"/>
          <w:b/>
          <w:sz w:val="21"/>
          <w:szCs w:val="21"/>
        </w:rPr>
      </w:pPr>
      <w:r w:rsidRPr="00C03E4A">
        <w:rPr>
          <w:rFonts w:ascii="Verdana" w:hAnsi="Verdana"/>
          <w:b/>
          <w:sz w:val="21"/>
          <w:szCs w:val="21"/>
        </w:rPr>
        <w:t>const_cast&lt;type-id&gt;expression</w:t>
      </w:r>
    </w:p>
    <w:p w:rsidR="007E0125" w:rsidRPr="007E0125" w:rsidRDefault="005E6B97" w:rsidP="007E0125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 w:rsidRPr="005E6B97">
        <w:rPr>
          <w:rFonts w:ascii="微软雅黑" w:hAnsi="微软雅黑" w:hint="eastAsia"/>
          <w:b/>
          <w:color w:val="0070C0"/>
          <w:sz w:val="24"/>
          <w:szCs w:val="24"/>
        </w:rPr>
        <w:t>特点：</w:t>
      </w:r>
    </w:p>
    <w:p w:rsidR="00004BA7" w:rsidRDefault="00004BA7" w:rsidP="00004BA7">
      <w:pPr>
        <w:spacing w:line="220" w:lineRule="atLeast"/>
        <w:ind w:firstLineChars="500" w:firstLine="1050"/>
        <w:rPr>
          <w:rFonts w:ascii="微软雅黑" w:hAnsi="微软雅黑"/>
          <w:b/>
          <w:sz w:val="21"/>
          <w:szCs w:val="21"/>
        </w:rPr>
      </w:pPr>
      <w:r w:rsidRPr="007E0125">
        <w:rPr>
          <w:rFonts w:ascii="微软雅黑" w:hAnsi="微软雅黑" w:hint="eastAsia"/>
          <w:b/>
          <w:sz w:val="21"/>
          <w:szCs w:val="21"/>
        </w:rPr>
        <w:t>2.1    用于去除或者添加上const属性</w:t>
      </w:r>
    </w:p>
    <w:p w:rsidR="00ED142D" w:rsidRPr="000B785D" w:rsidRDefault="000B71A9" w:rsidP="000B785D">
      <w:pPr>
        <w:spacing w:line="220" w:lineRule="atLeast"/>
        <w:ind w:firstLineChars="500" w:firstLine="1050"/>
        <w:rPr>
          <w:rFonts w:ascii="微软雅黑" w:hAnsi="微软雅黑"/>
          <w:b/>
          <w:color w:val="4F4F4F"/>
          <w:sz w:val="21"/>
          <w:szCs w:val="21"/>
        </w:rPr>
      </w:pPr>
      <w:r w:rsidRPr="000B71A9">
        <w:rPr>
          <w:rFonts w:ascii="微软雅黑" w:hAnsi="微软雅黑" w:hint="eastAsia"/>
          <w:b/>
          <w:sz w:val="21"/>
          <w:szCs w:val="21"/>
        </w:rPr>
        <w:t>2.2    cosnt_cast是四种类型转换符中唯一可以对常量进行操作的转换符</w:t>
      </w:r>
      <w:r w:rsidR="004846CA" w:rsidRPr="00C05B2C">
        <w:rPr>
          <w:rFonts w:ascii="微软雅黑" w:hAnsi="微软雅黑" w:hint="eastAsia"/>
          <w:b/>
          <w:color w:val="4F4F4F"/>
          <w:sz w:val="21"/>
          <w:szCs w:val="21"/>
        </w:rPr>
        <w:t xml:space="preserve">      </w:t>
      </w:r>
    </w:p>
    <w:p w:rsidR="004A77EE" w:rsidRPr="00C831BC" w:rsidRDefault="00C831BC" w:rsidP="00C831BC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>
        <w:rPr>
          <w:rFonts w:ascii="微软雅黑" w:hAnsi="微软雅黑" w:hint="eastAsia"/>
          <w:b/>
          <w:color w:val="0070C0"/>
          <w:sz w:val="24"/>
          <w:szCs w:val="24"/>
        </w:rPr>
        <w:t>应用语境</w:t>
      </w:r>
      <w:r w:rsidR="004A77EE" w:rsidRPr="00C831BC">
        <w:rPr>
          <w:rFonts w:ascii="微软雅黑" w:hAnsi="微软雅黑" w:hint="eastAsia"/>
          <w:b/>
          <w:color w:val="0070C0"/>
          <w:sz w:val="24"/>
          <w:szCs w:val="24"/>
        </w:rPr>
        <w:t>：</w:t>
      </w:r>
    </w:p>
    <w:p w:rsidR="004A77EE" w:rsidRPr="007E0125" w:rsidRDefault="00020813" w:rsidP="005E6B97">
      <w:pPr>
        <w:pStyle w:val="a3"/>
        <w:numPr>
          <w:ilvl w:val="1"/>
          <w:numId w:val="2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7E0125">
        <w:rPr>
          <w:rFonts w:ascii="微软雅黑" w:hAnsi="微软雅黑" w:hint="eastAsia"/>
          <w:b/>
          <w:sz w:val="21"/>
          <w:szCs w:val="21"/>
        </w:rPr>
        <w:t>类中常成员函数里通过const属性的添加对</w:t>
      </w:r>
      <w:r w:rsidR="007E0125" w:rsidRPr="007E0125">
        <w:rPr>
          <w:rFonts w:ascii="微软雅黑" w:hAnsi="微软雅黑" w:hint="eastAsia"/>
          <w:b/>
          <w:sz w:val="21"/>
          <w:szCs w:val="21"/>
        </w:rPr>
        <w:t>普通类成员数据进行</w:t>
      </w:r>
      <w:r w:rsidR="0018683B" w:rsidRPr="007E0125">
        <w:rPr>
          <w:rFonts w:ascii="微软雅黑" w:hAnsi="微软雅黑" w:hint="eastAsia"/>
          <w:b/>
          <w:sz w:val="21"/>
          <w:szCs w:val="21"/>
        </w:rPr>
        <w:t>修改：</w:t>
      </w:r>
    </w:p>
    <w:p w:rsidR="0018683B" w:rsidRPr="00C52828" w:rsidRDefault="0018683B" w:rsidP="00C52828">
      <w:pPr>
        <w:spacing w:line="220" w:lineRule="atLeast"/>
        <w:ind w:firstLineChars="600" w:firstLine="1320"/>
        <w:rPr>
          <w:rFonts w:ascii="微软雅黑" w:hAnsi="微软雅黑"/>
          <w:b/>
          <w:color w:val="000000" w:themeColor="text1"/>
          <w:sz w:val="21"/>
          <w:szCs w:val="21"/>
        </w:rPr>
      </w:pPr>
      <w:r w:rsidRPr="0018683B">
        <w:rPr>
          <w:rFonts w:hint="eastAsia"/>
          <w:noProof/>
        </w:rPr>
        <w:drawing>
          <wp:inline distT="0" distB="0" distL="0" distR="0">
            <wp:extent cx="3505200" cy="2686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E" w:rsidRPr="000B785D" w:rsidRDefault="0018683B" w:rsidP="000B785D">
      <w:pPr>
        <w:pStyle w:val="a3"/>
        <w:spacing w:line="220" w:lineRule="atLeast"/>
        <w:ind w:left="1140" w:firstLineChars="0" w:firstLine="0"/>
        <w:rPr>
          <w:rFonts w:ascii="微软雅黑" w:hAnsi="微软雅黑" w:cs="SimSun"/>
          <w:b/>
          <w:sz w:val="21"/>
          <w:szCs w:val="21"/>
        </w:rPr>
      </w:pPr>
      <w:r w:rsidRPr="007E0125">
        <w:rPr>
          <w:rFonts w:ascii="微软雅黑" w:hAnsi="微软雅黑" w:hint="eastAsia"/>
          <w:b/>
          <w:sz w:val="21"/>
          <w:szCs w:val="21"/>
        </w:rPr>
        <w:t>此时常成员函数</w:t>
      </w:r>
      <w:r w:rsidR="0022505C" w:rsidRPr="007E0125">
        <w:rPr>
          <w:rFonts w:ascii="微软雅黑" w:hAnsi="微软雅黑" w:hint="eastAsia"/>
          <w:b/>
          <w:sz w:val="21"/>
          <w:szCs w:val="21"/>
        </w:rPr>
        <w:t>：</w:t>
      </w:r>
      <w:r w:rsidRPr="007E0125">
        <w:rPr>
          <w:rFonts w:ascii="微软雅黑" w:hAnsi="微软雅黑" w:hint="eastAsia"/>
          <w:b/>
          <w:sz w:val="21"/>
          <w:szCs w:val="21"/>
        </w:rPr>
        <w:t>foo_const</w:t>
      </w:r>
      <w:r w:rsidR="0022505C" w:rsidRPr="007E0125">
        <w:rPr>
          <w:rFonts w:ascii="微软雅黑" w:hAnsi="微软雅黑" w:hint="eastAsia"/>
          <w:b/>
          <w:sz w:val="21"/>
          <w:szCs w:val="21"/>
        </w:rPr>
        <w:t xml:space="preserve"> </w:t>
      </w:r>
      <w:r w:rsidRPr="007E0125">
        <w:rPr>
          <w:rFonts w:ascii="微软雅黑" w:hAnsi="微软雅黑" w:hint="eastAsia"/>
          <w:b/>
          <w:sz w:val="21"/>
          <w:szCs w:val="21"/>
        </w:rPr>
        <w:t>(int nTest)</w:t>
      </w:r>
      <w:r w:rsidR="0022505C" w:rsidRPr="007E0125">
        <w:rPr>
          <w:rFonts w:ascii="微软雅黑" w:hAnsi="微软雅黑" w:hint="eastAsia"/>
          <w:b/>
          <w:sz w:val="21"/>
          <w:szCs w:val="21"/>
        </w:rPr>
        <w:t xml:space="preserve"> const  </w:t>
      </w:r>
      <w:r w:rsidRPr="007E0125">
        <w:rPr>
          <w:rFonts w:ascii="微软雅黑" w:hAnsi="微软雅黑" w:hint="eastAsia"/>
          <w:b/>
          <w:sz w:val="21"/>
          <w:szCs w:val="21"/>
        </w:rPr>
        <w:t>中</w:t>
      </w:r>
      <w:r w:rsidR="0022505C" w:rsidRPr="007E0125">
        <w:rPr>
          <w:rFonts w:ascii="微软雅黑" w:hAnsi="微软雅黑" w:hint="eastAsia"/>
          <w:b/>
          <w:sz w:val="21"/>
          <w:szCs w:val="21"/>
        </w:rPr>
        <w:t>的this指针是</w:t>
      </w:r>
      <w:r w:rsidR="0022505C" w:rsidRPr="007E0125">
        <w:rPr>
          <w:rFonts w:ascii="微软雅黑" w:hAnsi="微软雅黑" w:cs="SimSun"/>
          <w:b/>
          <w:sz w:val="21"/>
          <w:szCs w:val="21"/>
          <w:highlight w:val="white"/>
        </w:rPr>
        <w:t>一个指向const类型对象的const指针，所以当要修改类成员数据时需要经过强制类型转换</w:t>
      </w:r>
    </w:p>
    <w:p w:rsidR="00B16ABE" w:rsidRPr="007E0125" w:rsidRDefault="00B16ABE" w:rsidP="007E0125">
      <w:pPr>
        <w:spacing w:line="220" w:lineRule="atLeast"/>
        <w:ind w:firstLineChars="300" w:firstLine="630"/>
        <w:rPr>
          <w:rStyle w:val="a6"/>
          <w:rFonts w:ascii="微软雅黑" w:hAnsi="微软雅黑"/>
          <w:bCs w:val="0"/>
          <w:color w:val="FF0000"/>
          <w:sz w:val="21"/>
          <w:szCs w:val="21"/>
        </w:rPr>
      </w:pPr>
      <w:r w:rsidRPr="00B16ABE">
        <w:rPr>
          <w:rFonts w:ascii="微软雅黑" w:hAnsi="微软雅黑" w:hint="eastAsia"/>
          <w:b/>
          <w:color w:val="FF0000"/>
          <w:sz w:val="21"/>
          <w:szCs w:val="21"/>
        </w:rPr>
        <w:t xml:space="preserve">3.2    </w:t>
      </w:r>
      <w:r w:rsidRPr="00B16ABE">
        <w:rPr>
          <w:rStyle w:val="a6"/>
          <w:rFonts w:ascii="微软雅黑" w:hAnsi="微软雅黑" w:hint="eastAsia"/>
          <w:color w:val="FF0000"/>
          <w:sz w:val="21"/>
          <w:szCs w:val="21"/>
          <w:shd w:val="clear" w:color="auto" w:fill="FFFFFF"/>
        </w:rPr>
        <w:t>常量指针被转化成非常量指针，转换后指针指向原来的变量</w:t>
      </w:r>
    </w:p>
    <w:p w:rsidR="00B16ABE" w:rsidRPr="007E0125" w:rsidRDefault="004D1710" w:rsidP="004D1710">
      <w:pPr>
        <w:pStyle w:val="a3"/>
        <w:numPr>
          <w:ilvl w:val="0"/>
          <w:numId w:val="10"/>
        </w:numPr>
        <w:spacing w:line="220" w:lineRule="atLeast"/>
        <w:ind w:firstLineChars="0"/>
        <w:rPr>
          <w:rFonts w:ascii="微软雅黑" w:hAnsi="微软雅黑"/>
          <w:b/>
          <w:bCs/>
          <w:sz w:val="21"/>
          <w:szCs w:val="21"/>
          <w:shd w:val="clear" w:color="auto" w:fill="FFFFFF"/>
        </w:rPr>
      </w:pPr>
      <w:r w:rsidRPr="007E0125">
        <w:rPr>
          <w:rStyle w:val="a6"/>
          <w:rFonts w:ascii="微软雅黑" w:hAnsi="微软雅黑" w:hint="eastAsia"/>
          <w:sz w:val="21"/>
          <w:szCs w:val="21"/>
          <w:shd w:val="clear" w:color="auto" w:fill="FFFFFF"/>
        </w:rPr>
        <w:t>对于</w:t>
      </w:r>
      <w:r w:rsidR="00B16ABE" w:rsidRPr="007E0125">
        <w:rPr>
          <w:rStyle w:val="a6"/>
          <w:rFonts w:ascii="微软雅黑" w:hAnsi="微软雅黑" w:hint="eastAsia"/>
          <w:sz w:val="21"/>
          <w:szCs w:val="21"/>
          <w:shd w:val="clear" w:color="auto" w:fill="FFFFFF"/>
        </w:rPr>
        <w:t xml:space="preserve">基本数据类型： </w:t>
      </w:r>
    </w:p>
    <w:p w:rsidR="004D1710" w:rsidRPr="004D1710" w:rsidRDefault="00B16ABE" w:rsidP="004D1710">
      <w:pPr>
        <w:pStyle w:val="a3"/>
        <w:spacing w:line="220" w:lineRule="atLeast"/>
        <w:ind w:left="1140" w:firstLineChars="0" w:firstLine="0"/>
        <w:rPr>
          <w:rFonts w:ascii="微软雅黑" w:hAnsi="微软雅黑"/>
          <w:color w:val="0070C0"/>
          <w:sz w:val="44"/>
          <w:szCs w:val="44"/>
        </w:rPr>
      </w:pPr>
      <w:r w:rsidRPr="000357BD">
        <w:rPr>
          <w:rFonts w:hint="eastAsia"/>
          <w:noProof/>
          <w:szCs w:val="44"/>
        </w:rPr>
        <w:lastRenderedPageBreak/>
        <w:drawing>
          <wp:inline distT="0" distB="0" distL="0" distR="0">
            <wp:extent cx="5753100" cy="300037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ABE" w:rsidRPr="007E0125" w:rsidRDefault="00B16ABE" w:rsidP="004D1710">
      <w:pPr>
        <w:pStyle w:val="a3"/>
        <w:numPr>
          <w:ilvl w:val="0"/>
          <w:numId w:val="10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7E0125">
        <w:rPr>
          <w:rFonts w:ascii="微软雅黑" w:hAnsi="微软雅黑"/>
          <w:b/>
          <w:sz w:val="21"/>
          <w:szCs w:val="21"/>
        </w:rPr>
        <w:t>同理，常量对象指针转换为非常量对象指针也是如此：</w:t>
      </w:r>
    </w:p>
    <w:p w:rsidR="007E0125" w:rsidRPr="007E0125" w:rsidRDefault="00B16ABE" w:rsidP="007E0125">
      <w:pPr>
        <w:pStyle w:val="a3"/>
        <w:spacing w:line="220" w:lineRule="atLeast"/>
        <w:ind w:left="1140" w:firstLineChars="0" w:firstLine="0"/>
        <w:rPr>
          <w:rFonts w:ascii="微软雅黑" w:hAnsi="微软雅黑"/>
          <w:b/>
          <w:color w:val="0070C0"/>
          <w:sz w:val="21"/>
          <w:szCs w:val="21"/>
        </w:rPr>
      </w:pPr>
      <w:r w:rsidRPr="00A0378B">
        <w:rPr>
          <w:noProof/>
          <w:szCs w:val="21"/>
        </w:rPr>
        <w:drawing>
          <wp:inline distT="0" distB="0" distL="0" distR="0">
            <wp:extent cx="3762375" cy="4229100"/>
            <wp:effectExtent l="1905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3AC" w:rsidRPr="00B16ABE" w:rsidRDefault="008C33AC" w:rsidP="00B16ABE">
      <w:pPr>
        <w:spacing w:line="220" w:lineRule="atLeast"/>
        <w:rPr>
          <w:rFonts w:ascii="微软雅黑" w:hAnsi="微软雅黑"/>
          <w:b/>
          <w:color w:val="000000" w:themeColor="text1"/>
          <w:sz w:val="21"/>
          <w:szCs w:val="21"/>
        </w:rPr>
      </w:pPr>
    </w:p>
    <w:p w:rsidR="0022505C" w:rsidRPr="007E0125" w:rsidRDefault="00B16ABE" w:rsidP="00B16ABE">
      <w:pPr>
        <w:spacing w:line="220" w:lineRule="atLeast"/>
        <w:ind w:firstLineChars="200" w:firstLine="420"/>
        <w:rPr>
          <w:rStyle w:val="a6"/>
          <w:sz w:val="21"/>
          <w:szCs w:val="21"/>
          <w:shd w:val="clear" w:color="auto" w:fill="FFFFFF"/>
        </w:rPr>
      </w:pPr>
      <w:r w:rsidRPr="007E0125">
        <w:rPr>
          <w:rStyle w:val="a6"/>
          <w:rFonts w:hint="eastAsia"/>
          <w:sz w:val="21"/>
          <w:szCs w:val="21"/>
          <w:shd w:val="clear" w:color="auto" w:fill="FFFFFF"/>
        </w:rPr>
        <w:t xml:space="preserve">3.3   </w:t>
      </w:r>
      <w:r w:rsidR="00A0378B" w:rsidRPr="007E0125">
        <w:rPr>
          <w:rStyle w:val="a6"/>
          <w:rFonts w:hint="eastAsia"/>
          <w:sz w:val="21"/>
          <w:szCs w:val="21"/>
          <w:shd w:val="clear" w:color="auto" w:fill="FFFFFF"/>
        </w:rPr>
        <w:t>常量引用转为非常量引用</w:t>
      </w:r>
    </w:p>
    <w:p w:rsidR="00A0378B" w:rsidRPr="00B16ABE" w:rsidRDefault="00A0378B" w:rsidP="00A0378B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B16ABE">
        <w:rPr>
          <w:rFonts w:ascii="微软雅黑" w:hAnsi="微软雅黑" w:hint="eastAsia"/>
          <w:b/>
          <w:sz w:val="21"/>
          <w:szCs w:val="21"/>
        </w:rPr>
        <w:t>基本数据类型：</w:t>
      </w:r>
    </w:p>
    <w:p w:rsidR="00072E9D" w:rsidRDefault="00A0378B" w:rsidP="004A77EE">
      <w:pPr>
        <w:pStyle w:val="a3"/>
        <w:spacing w:line="220" w:lineRule="atLeast"/>
        <w:ind w:left="1140" w:firstLineChars="0" w:firstLine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A0378B">
        <w:rPr>
          <w:rFonts w:hint="eastAsia"/>
          <w:noProof/>
          <w:szCs w:val="21"/>
        </w:rPr>
        <w:lastRenderedPageBreak/>
        <w:drawing>
          <wp:inline distT="0" distB="0" distL="0" distR="0">
            <wp:extent cx="4486275" cy="1495425"/>
            <wp:effectExtent l="19050" t="0" r="952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8B" w:rsidRDefault="00B16ABE" w:rsidP="00A0378B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ascii="微软雅黑" w:hAnsi="微软雅黑" w:hint="eastAsia"/>
          <w:b/>
          <w:color w:val="000000" w:themeColor="text1"/>
          <w:sz w:val="21"/>
          <w:szCs w:val="21"/>
        </w:rPr>
        <w:t>常量对象引用转为非常量对象引用：</w:t>
      </w:r>
    </w:p>
    <w:p w:rsidR="00B16ABE" w:rsidRPr="00AD214F" w:rsidRDefault="00B16ABE" w:rsidP="00AD214F">
      <w:pPr>
        <w:pStyle w:val="a3"/>
        <w:spacing w:line="220" w:lineRule="atLeast"/>
        <w:ind w:left="1635" w:firstLineChars="0" w:firstLine="0"/>
        <w:rPr>
          <w:rFonts w:ascii="微软雅黑" w:hAnsi="微软雅黑"/>
          <w:b/>
          <w:color w:val="000000" w:themeColor="text1"/>
          <w:sz w:val="21"/>
          <w:szCs w:val="21"/>
        </w:rPr>
      </w:pPr>
      <w:r w:rsidRPr="00B16ABE">
        <w:rPr>
          <w:rFonts w:hint="eastAsia"/>
          <w:noProof/>
          <w:szCs w:val="21"/>
        </w:rPr>
        <w:drawing>
          <wp:inline distT="0" distB="0" distL="0" distR="0">
            <wp:extent cx="4114800" cy="13049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710" w:rsidRDefault="00B16ABE" w:rsidP="007E0125">
      <w:pPr>
        <w:spacing w:line="220" w:lineRule="atLeast"/>
        <w:ind w:leftChars="100" w:left="430" w:hangingChars="100" w:hanging="210"/>
        <w:rPr>
          <w:rFonts w:ascii="微软雅黑" w:hAnsi="微软雅黑"/>
          <w:b/>
          <w:color w:val="FF0000"/>
          <w:sz w:val="21"/>
          <w:szCs w:val="21"/>
        </w:rPr>
      </w:pPr>
      <w:r w:rsidRPr="007E0125">
        <w:rPr>
          <w:rFonts w:ascii="微软雅黑" w:hAnsi="微软雅黑" w:hint="eastAsia"/>
          <w:b/>
          <w:sz w:val="21"/>
          <w:szCs w:val="21"/>
        </w:rPr>
        <w:t xml:space="preserve">  3.4   常量对象或者是基本数据类型不允许转化为非常量对象</w:t>
      </w:r>
      <w:r w:rsidR="007E0125">
        <w:rPr>
          <w:rFonts w:ascii="微软雅黑" w:hAnsi="微软雅黑" w:hint="eastAsia"/>
          <w:b/>
          <w:sz w:val="21"/>
          <w:szCs w:val="21"/>
        </w:rPr>
        <w:t>，只能通过指针和引用来修改</w:t>
      </w:r>
      <w:r w:rsidRPr="007E0125">
        <w:rPr>
          <w:rFonts w:ascii="微软雅黑" w:hAnsi="微软雅黑" w:hint="eastAsia"/>
          <w:b/>
          <w:sz w:val="21"/>
          <w:szCs w:val="21"/>
        </w:rPr>
        <w:t>：</w:t>
      </w:r>
      <w:r w:rsidRPr="00B16ABE">
        <w:rPr>
          <w:rFonts w:hint="eastAsia"/>
          <w:noProof/>
          <w:szCs w:val="21"/>
        </w:rPr>
        <w:drawing>
          <wp:inline distT="0" distB="0" distL="0" distR="0">
            <wp:extent cx="4905375" cy="1266825"/>
            <wp:effectExtent l="19050" t="0" r="952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25" w:rsidRPr="007E0125" w:rsidRDefault="007E0125" w:rsidP="007E0125">
      <w:pPr>
        <w:spacing w:line="220" w:lineRule="atLeast"/>
        <w:ind w:leftChars="100" w:left="430" w:hangingChars="100" w:hanging="210"/>
        <w:rPr>
          <w:rFonts w:ascii="微软雅黑" w:hAnsi="微软雅黑"/>
          <w:b/>
          <w:color w:val="FF0000"/>
          <w:sz w:val="21"/>
          <w:szCs w:val="21"/>
        </w:rPr>
      </w:pPr>
    </w:p>
    <w:p w:rsidR="004A77EE" w:rsidRDefault="004A77EE" w:rsidP="004A77E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0070C0"/>
          <w:sz w:val="44"/>
          <w:szCs w:val="44"/>
        </w:rPr>
      </w:pPr>
      <w:r>
        <w:rPr>
          <w:rFonts w:ascii="微软雅黑" w:hAnsi="微软雅黑" w:hint="eastAsia"/>
          <w:color w:val="0070C0"/>
          <w:sz w:val="44"/>
          <w:szCs w:val="44"/>
        </w:rPr>
        <w:t>static_cast</w:t>
      </w:r>
    </w:p>
    <w:p w:rsidR="00225FAF" w:rsidRPr="00C831BC" w:rsidRDefault="00EA014E" w:rsidP="008C33AC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>
        <w:rPr>
          <w:rFonts w:ascii="微软雅黑" w:hAnsi="微软雅黑" w:hint="eastAsia"/>
          <w:b/>
          <w:color w:val="0070C0"/>
          <w:sz w:val="24"/>
          <w:szCs w:val="24"/>
        </w:rPr>
        <w:t>原型</w:t>
      </w:r>
      <w:r w:rsidR="008C33AC" w:rsidRPr="00C831BC">
        <w:rPr>
          <w:rFonts w:ascii="微软雅黑" w:hAnsi="微软雅黑" w:hint="eastAsia"/>
          <w:b/>
          <w:color w:val="0070C0"/>
          <w:sz w:val="24"/>
          <w:szCs w:val="24"/>
        </w:rPr>
        <w:t>：</w:t>
      </w:r>
    </w:p>
    <w:p w:rsidR="00285151" w:rsidRPr="00280147" w:rsidRDefault="00285151" w:rsidP="00285151">
      <w:pPr>
        <w:pStyle w:val="a3"/>
        <w:spacing w:line="220" w:lineRule="atLeast"/>
        <w:ind w:left="1140" w:firstLineChars="300" w:firstLine="630"/>
        <w:rPr>
          <w:rFonts w:ascii="Verdana" w:hAnsi="Verdana"/>
          <w:b/>
          <w:sz w:val="21"/>
          <w:szCs w:val="21"/>
        </w:rPr>
      </w:pPr>
      <w:r w:rsidRPr="00280147">
        <w:rPr>
          <w:rFonts w:ascii="Verdana" w:hAnsi="Verdana"/>
          <w:b/>
          <w:sz w:val="21"/>
          <w:szCs w:val="21"/>
        </w:rPr>
        <w:t>static_cast&lt;type-id&gt; expression</w:t>
      </w:r>
    </w:p>
    <w:p w:rsidR="00884A78" w:rsidRPr="006D29D8" w:rsidRDefault="00720DB8" w:rsidP="00884A78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Verdana" w:hAnsi="Verdana"/>
          <w:b/>
          <w:color w:val="393939"/>
          <w:sz w:val="21"/>
          <w:szCs w:val="21"/>
        </w:rPr>
      </w:pPr>
      <w:r w:rsidRPr="006D29D8">
        <w:rPr>
          <w:rFonts w:ascii="Verdana" w:hAnsi="Verdana" w:hint="eastAsia"/>
          <w:b/>
          <w:color w:val="0070C0"/>
          <w:sz w:val="24"/>
          <w:szCs w:val="24"/>
        </w:rPr>
        <w:t>特点：</w:t>
      </w:r>
    </w:p>
    <w:p w:rsidR="00720DB8" w:rsidRPr="006D29D8" w:rsidRDefault="00432BDD" w:rsidP="00432BDD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Verdana" w:hAnsi="Verdana"/>
          <w:b/>
          <w:sz w:val="21"/>
          <w:szCs w:val="21"/>
        </w:rPr>
      </w:pPr>
      <w:r w:rsidRPr="006D29D8">
        <w:rPr>
          <w:rFonts w:ascii="Verdana" w:hAnsi="Verdana" w:hint="eastAsia"/>
          <w:b/>
          <w:sz w:val="21"/>
          <w:szCs w:val="21"/>
        </w:rPr>
        <w:t xml:space="preserve"> </w:t>
      </w:r>
      <w:r w:rsidR="00720DB8" w:rsidRPr="006D29D8">
        <w:rPr>
          <w:rFonts w:ascii="Verdana" w:hAnsi="Verdana"/>
          <w:b/>
          <w:sz w:val="21"/>
          <w:szCs w:val="21"/>
        </w:rPr>
        <w:t>执行非多态的转换操作，用于代替</w:t>
      </w:r>
      <w:r w:rsidR="00720DB8" w:rsidRPr="006D29D8">
        <w:rPr>
          <w:rFonts w:ascii="Verdana" w:hAnsi="Verdana"/>
          <w:b/>
          <w:sz w:val="21"/>
          <w:szCs w:val="21"/>
        </w:rPr>
        <w:t>C</w:t>
      </w:r>
      <w:r w:rsidR="00720DB8" w:rsidRPr="006D29D8">
        <w:rPr>
          <w:rFonts w:ascii="Verdana" w:hAnsi="Verdana"/>
          <w:b/>
          <w:sz w:val="21"/>
          <w:szCs w:val="21"/>
        </w:rPr>
        <w:t>中通常的转换操作</w:t>
      </w:r>
    </w:p>
    <w:p w:rsidR="00884A78" w:rsidRPr="007E0125" w:rsidRDefault="00432BDD" w:rsidP="00884A78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Verdana" w:hAnsi="Verdana"/>
          <w:b/>
          <w:sz w:val="21"/>
          <w:szCs w:val="21"/>
          <w:shd w:val="clear" w:color="auto" w:fill="FAF7EF"/>
        </w:rPr>
      </w:pPr>
      <w:r w:rsidRPr="007E0125">
        <w:rPr>
          <w:rFonts w:ascii="Arial" w:hAnsi="Arial" w:cs="Arial" w:hint="eastAsia"/>
          <w:b/>
          <w:shd w:val="clear" w:color="auto" w:fill="FFFFFF"/>
        </w:rPr>
        <w:t xml:space="preserve"> </w:t>
      </w:r>
      <w:r w:rsidR="00884A78" w:rsidRPr="007E0125">
        <w:rPr>
          <w:rFonts w:ascii="Arial" w:hAnsi="Arial" w:cs="Arial" w:hint="eastAsia"/>
          <w:b/>
          <w:shd w:val="clear" w:color="auto" w:fill="FFFFFF"/>
        </w:rPr>
        <w:t xml:space="preserve"> </w:t>
      </w:r>
      <w:r w:rsidR="00884A78" w:rsidRPr="007E0125">
        <w:rPr>
          <w:rFonts w:ascii="Arial" w:hAnsi="Arial" w:cs="Arial"/>
          <w:b/>
          <w:sz w:val="21"/>
          <w:szCs w:val="21"/>
          <w:shd w:val="clear" w:color="auto" w:fill="FFFFFF"/>
        </w:rPr>
        <w:t>没有运行时类型检查来保证转换的安全性。</w:t>
      </w:r>
    </w:p>
    <w:p w:rsidR="00884A78" w:rsidRPr="007E0125" w:rsidRDefault="00884A78" w:rsidP="00884A78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  <w:shd w:val="clear" w:color="auto" w:fill="FAF7EF"/>
        </w:rPr>
      </w:pPr>
      <w:r w:rsidRPr="00884A78">
        <w:rPr>
          <w:rFonts w:ascii="微软雅黑" w:hAnsi="微软雅黑" w:hint="eastAsia"/>
          <w:b/>
          <w:sz w:val="21"/>
          <w:szCs w:val="21"/>
        </w:rPr>
        <w:t xml:space="preserve"> </w:t>
      </w:r>
      <w:r w:rsidRPr="007E0125">
        <w:rPr>
          <w:rFonts w:ascii="微软雅黑" w:hAnsi="微软雅黑" w:hint="eastAsia"/>
          <w:b/>
          <w:sz w:val="21"/>
          <w:szCs w:val="21"/>
        </w:rPr>
        <w:t xml:space="preserve"> 用于常见的隐式转换、强转 </w:t>
      </w:r>
    </w:p>
    <w:p w:rsidR="00884A78" w:rsidRPr="00432BDD" w:rsidRDefault="00884A78" w:rsidP="00884A78">
      <w:pPr>
        <w:pStyle w:val="a3"/>
        <w:spacing w:line="220" w:lineRule="atLeast"/>
        <w:ind w:left="915" w:firstLineChars="0" w:firstLine="0"/>
        <w:rPr>
          <w:rFonts w:ascii="Verdana" w:hAnsi="Verdana"/>
          <w:b/>
          <w:color w:val="000000" w:themeColor="text1"/>
          <w:sz w:val="21"/>
          <w:szCs w:val="21"/>
          <w:shd w:val="clear" w:color="auto" w:fill="FAF7EF"/>
        </w:rPr>
      </w:pPr>
    </w:p>
    <w:p w:rsidR="00285151" w:rsidRPr="00C831BC" w:rsidRDefault="00285151" w:rsidP="00C831BC">
      <w:pPr>
        <w:pStyle w:val="a3"/>
        <w:spacing w:line="220" w:lineRule="atLeast"/>
        <w:ind w:left="1140"/>
        <w:rPr>
          <w:rFonts w:ascii="微软雅黑" w:hAnsi="微软雅黑"/>
          <w:b/>
          <w:sz w:val="21"/>
          <w:szCs w:val="21"/>
        </w:rPr>
      </w:pPr>
    </w:p>
    <w:p w:rsidR="008C33AC" w:rsidRPr="00C831BC" w:rsidRDefault="00C831BC" w:rsidP="008C33AC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 w:rsidRPr="00C831BC">
        <w:rPr>
          <w:rFonts w:ascii="微软雅黑" w:hAnsi="微软雅黑" w:hint="eastAsia"/>
          <w:b/>
          <w:color w:val="0070C0"/>
          <w:sz w:val="24"/>
          <w:szCs w:val="24"/>
        </w:rPr>
        <w:t>应用语境</w:t>
      </w:r>
      <w:r w:rsidR="008C33AC" w:rsidRPr="00C831BC">
        <w:rPr>
          <w:rFonts w:ascii="微软雅黑" w:hAnsi="微软雅黑" w:hint="eastAsia"/>
          <w:b/>
          <w:color w:val="0070C0"/>
          <w:sz w:val="24"/>
          <w:szCs w:val="24"/>
        </w:rPr>
        <w:t>：</w:t>
      </w:r>
    </w:p>
    <w:p w:rsidR="008C33AC" w:rsidRDefault="008C33AC" w:rsidP="008C33AC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 w:rsidRPr="008C33AC">
        <w:rPr>
          <w:rFonts w:ascii="微软雅黑" w:hAnsi="微软雅黑" w:hint="eastAsia"/>
          <w:b/>
          <w:color w:val="0070C0"/>
          <w:sz w:val="21"/>
          <w:szCs w:val="21"/>
        </w:rPr>
        <w:t>运用1：</w:t>
      </w:r>
    </w:p>
    <w:p w:rsidR="00E3170D" w:rsidRPr="007E0125" w:rsidRDefault="00432BDD" w:rsidP="00432BDD">
      <w:pPr>
        <w:pStyle w:val="a3"/>
        <w:spacing w:line="220" w:lineRule="atLeast"/>
        <w:ind w:left="915" w:firstLineChars="0" w:firstLine="0"/>
        <w:rPr>
          <w:rFonts w:ascii="微软雅黑" w:hAnsi="微软雅黑" w:cs="Arial"/>
          <w:b/>
          <w:sz w:val="21"/>
          <w:szCs w:val="21"/>
          <w:shd w:val="clear" w:color="auto" w:fill="FFFFFF"/>
        </w:rPr>
      </w:pPr>
      <w:r w:rsidRPr="007E0125">
        <w:rPr>
          <w:rFonts w:ascii="微软雅黑" w:hAnsi="微软雅黑" w:cs="Arial"/>
          <w:b/>
          <w:sz w:val="21"/>
          <w:szCs w:val="21"/>
          <w:shd w:val="clear" w:color="auto" w:fill="FFFFFF"/>
        </w:rPr>
        <w:t>用于</w:t>
      </w:r>
      <w:r w:rsidRPr="007E0125">
        <w:rPr>
          <w:rStyle w:val="a6"/>
          <w:rFonts w:ascii="微软雅黑" w:hAnsi="微软雅黑" w:cs="Arial"/>
          <w:sz w:val="21"/>
          <w:szCs w:val="21"/>
          <w:shd w:val="clear" w:color="auto" w:fill="FFFFFF"/>
        </w:rPr>
        <w:t>基本数据类型之间的转换</w:t>
      </w:r>
      <w:r w:rsidRPr="007E0125">
        <w:rPr>
          <w:rFonts w:ascii="微软雅黑" w:hAnsi="微软雅黑" w:cs="Arial"/>
          <w:sz w:val="21"/>
          <w:szCs w:val="21"/>
          <w:shd w:val="clear" w:color="auto" w:fill="FFFFFF"/>
        </w:rPr>
        <w:t>，</w:t>
      </w:r>
      <w:r w:rsidRPr="007E0125">
        <w:rPr>
          <w:rFonts w:ascii="微软雅黑" w:hAnsi="微软雅黑" w:cs="Arial"/>
          <w:b/>
          <w:sz w:val="21"/>
          <w:szCs w:val="21"/>
          <w:shd w:val="clear" w:color="auto" w:fill="FFFFFF"/>
        </w:rPr>
        <w:t>如把int转换成char，把int转换成float等。这种转换的</w:t>
      </w:r>
      <w:r w:rsidR="00E3170D" w:rsidRPr="007E0125">
        <w:rPr>
          <w:rFonts w:ascii="微软雅黑" w:hAnsi="微软雅黑" w:hint="eastAsia"/>
          <w:b/>
          <w:sz w:val="21"/>
          <w:szCs w:val="21"/>
        </w:rPr>
        <w:t>安全隐患由程序员自己把控</w:t>
      </w:r>
      <w:r w:rsidRPr="007E0125">
        <w:rPr>
          <w:rFonts w:ascii="微软雅黑" w:hAnsi="微软雅黑" w:hint="eastAsia"/>
          <w:b/>
          <w:sz w:val="21"/>
          <w:szCs w:val="21"/>
        </w:rPr>
        <w:t>。</w:t>
      </w:r>
    </w:p>
    <w:p w:rsidR="000646EB" w:rsidRPr="00432BDD" w:rsidRDefault="00D23C6F" w:rsidP="00432BDD">
      <w:pPr>
        <w:pStyle w:val="a3"/>
        <w:spacing w:line="220" w:lineRule="atLeast"/>
        <w:ind w:left="915" w:firstLineChars="400" w:firstLine="880"/>
        <w:rPr>
          <w:rFonts w:ascii="微软雅黑" w:hAnsi="微软雅黑"/>
          <w:b/>
          <w:sz w:val="21"/>
          <w:szCs w:val="21"/>
        </w:rPr>
      </w:pPr>
      <w:r w:rsidRPr="00D23C6F">
        <w:rPr>
          <w:rFonts w:hint="eastAsia"/>
          <w:noProof/>
          <w:szCs w:val="21"/>
        </w:rPr>
        <w:drawing>
          <wp:inline distT="0" distB="0" distL="0" distR="0">
            <wp:extent cx="3914775" cy="1323975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EB" w:rsidRDefault="000646EB" w:rsidP="00C831BC">
      <w:pPr>
        <w:pStyle w:val="a3"/>
        <w:spacing w:line="220" w:lineRule="atLeast"/>
        <w:ind w:left="915" w:firstLineChars="0" w:firstLine="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类对象的初始化</w:t>
      </w:r>
      <w:r w:rsidR="00D23C6F">
        <w:rPr>
          <w:rFonts w:ascii="微软雅黑" w:hAnsi="微软雅黑" w:hint="eastAsia"/>
          <w:b/>
          <w:sz w:val="21"/>
          <w:szCs w:val="21"/>
        </w:rPr>
        <w:t>转换</w:t>
      </w:r>
      <w:r w:rsidR="00884A78">
        <w:rPr>
          <w:rFonts w:ascii="微软雅黑" w:hAnsi="微软雅黑" w:hint="eastAsia"/>
          <w:b/>
          <w:sz w:val="21"/>
          <w:szCs w:val="21"/>
        </w:rPr>
        <w:t>也是一样，安全性由自己把控</w:t>
      </w:r>
      <w:r>
        <w:rPr>
          <w:rFonts w:ascii="微软雅黑" w:hAnsi="微软雅黑" w:hint="eastAsia"/>
          <w:b/>
          <w:sz w:val="21"/>
          <w:szCs w:val="21"/>
        </w:rPr>
        <w:t>：</w:t>
      </w:r>
    </w:p>
    <w:p w:rsidR="00D5290E" w:rsidRDefault="00D5290E" w:rsidP="00C831BC">
      <w:pPr>
        <w:pStyle w:val="a3"/>
        <w:spacing w:line="220" w:lineRule="atLeast"/>
        <w:ind w:left="915" w:firstLineChars="0" w:firstLine="0"/>
        <w:rPr>
          <w:rFonts w:ascii="微软雅黑" w:hAnsi="微软雅黑"/>
          <w:b/>
          <w:sz w:val="21"/>
          <w:szCs w:val="21"/>
        </w:rPr>
      </w:pPr>
      <w:r w:rsidRPr="00D5290E">
        <w:rPr>
          <w:rFonts w:hint="eastAsia"/>
          <w:noProof/>
          <w:szCs w:val="21"/>
        </w:rPr>
        <w:drawing>
          <wp:inline distT="0" distB="0" distL="0" distR="0">
            <wp:extent cx="5105400" cy="18573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DB8" w:rsidRPr="000646EB" w:rsidRDefault="00720DB8" w:rsidP="00C831BC">
      <w:pPr>
        <w:pStyle w:val="a3"/>
        <w:spacing w:line="220" w:lineRule="atLeast"/>
        <w:ind w:left="915" w:firstLineChars="0" w:firstLine="0"/>
        <w:rPr>
          <w:rFonts w:ascii="微软雅黑" w:hAnsi="微软雅黑"/>
          <w:b/>
          <w:sz w:val="21"/>
          <w:szCs w:val="21"/>
        </w:rPr>
      </w:pPr>
    </w:p>
    <w:p w:rsidR="00884A78" w:rsidRDefault="008C33AC" w:rsidP="000B34EA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>
        <w:rPr>
          <w:rFonts w:ascii="微软雅黑" w:hAnsi="微软雅黑" w:hint="eastAsia"/>
          <w:b/>
          <w:color w:val="0070C0"/>
          <w:sz w:val="21"/>
          <w:szCs w:val="21"/>
        </w:rPr>
        <w:t>运用2：</w:t>
      </w:r>
    </w:p>
    <w:p w:rsidR="00884A78" w:rsidRPr="007E0125" w:rsidRDefault="00720DB8" w:rsidP="00884A78">
      <w:pPr>
        <w:spacing w:line="220" w:lineRule="atLeast"/>
        <w:ind w:firstLineChars="400" w:firstLine="840"/>
        <w:rPr>
          <w:rFonts w:ascii="微软雅黑" w:hAnsi="微软雅黑"/>
          <w:b/>
          <w:sz w:val="21"/>
          <w:szCs w:val="21"/>
        </w:rPr>
      </w:pPr>
      <w:r w:rsidRPr="007E0125">
        <w:rPr>
          <w:rFonts w:ascii="微软雅黑" w:hAnsi="微软雅黑"/>
          <w:b/>
          <w:sz w:val="21"/>
          <w:szCs w:val="21"/>
        </w:rPr>
        <w:t>void*</w:t>
      </w:r>
      <w:r w:rsidRPr="007E0125">
        <w:rPr>
          <w:rFonts w:ascii="微软雅黑" w:hAnsi="微软雅黑" w:hint="eastAsia"/>
          <w:b/>
          <w:sz w:val="21"/>
          <w:szCs w:val="21"/>
        </w:rPr>
        <w:t xml:space="preserve"> 到任何类型的强转：空指针转换为任何目标类型的指针</w:t>
      </w:r>
    </w:p>
    <w:p w:rsidR="00720DB8" w:rsidRPr="007E0125" w:rsidRDefault="00720DB8" w:rsidP="00884A78">
      <w:pPr>
        <w:spacing w:line="220" w:lineRule="atLeast"/>
        <w:ind w:firstLineChars="400" w:firstLine="840"/>
        <w:rPr>
          <w:rFonts w:ascii="微软雅黑" w:hAnsi="微软雅黑"/>
          <w:b/>
          <w:sz w:val="21"/>
          <w:szCs w:val="21"/>
        </w:rPr>
      </w:pPr>
      <w:r w:rsidRPr="007E0125">
        <w:rPr>
          <w:rFonts w:ascii="微软雅黑" w:hAnsi="微软雅黑" w:hint="eastAsia"/>
          <w:b/>
          <w:sz w:val="21"/>
          <w:szCs w:val="21"/>
        </w:rPr>
        <w:t>这里目标类型可以是对象、其他基本数据类型的指针</w:t>
      </w:r>
      <w:r w:rsidR="00D23C6F" w:rsidRPr="007E0125">
        <w:rPr>
          <w:rFonts w:ascii="微软雅黑" w:hAnsi="微软雅黑" w:hint="eastAsia"/>
          <w:b/>
          <w:sz w:val="21"/>
          <w:szCs w:val="21"/>
        </w:rPr>
        <w:t>,如下所示：</w:t>
      </w:r>
    </w:p>
    <w:p w:rsidR="00D23C6F" w:rsidRDefault="00D23C6F" w:rsidP="00D23C6F">
      <w:pPr>
        <w:pStyle w:val="a3"/>
        <w:spacing w:line="220" w:lineRule="atLeast"/>
        <w:ind w:left="915" w:firstLineChars="300" w:firstLine="660"/>
        <w:rPr>
          <w:rFonts w:ascii="微软雅黑" w:hAnsi="微软雅黑"/>
          <w:b/>
          <w:color w:val="0070C0"/>
          <w:sz w:val="21"/>
          <w:szCs w:val="21"/>
        </w:rPr>
      </w:pPr>
      <w:r w:rsidRPr="00D23C6F">
        <w:rPr>
          <w:rFonts w:hint="eastAsia"/>
          <w:noProof/>
          <w:szCs w:val="21"/>
        </w:rPr>
        <w:drawing>
          <wp:inline distT="0" distB="0" distL="0" distR="0">
            <wp:extent cx="4810125" cy="1457325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3B9" w:rsidRDefault="001123B9" w:rsidP="00D23C6F">
      <w:pPr>
        <w:pStyle w:val="a3"/>
        <w:spacing w:line="220" w:lineRule="atLeast"/>
        <w:ind w:left="915" w:firstLineChars="300" w:firstLine="630"/>
        <w:rPr>
          <w:rFonts w:ascii="微软雅黑" w:hAnsi="微软雅黑"/>
          <w:b/>
          <w:color w:val="0070C0"/>
          <w:sz w:val="21"/>
          <w:szCs w:val="21"/>
        </w:rPr>
      </w:pPr>
    </w:p>
    <w:p w:rsidR="008C33AC" w:rsidRDefault="008C33AC" w:rsidP="008C33AC">
      <w:pPr>
        <w:pStyle w:val="a3"/>
        <w:numPr>
          <w:ilvl w:val="1"/>
          <w:numId w:val="3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>
        <w:rPr>
          <w:rFonts w:ascii="微软雅黑" w:hAnsi="微软雅黑" w:hint="eastAsia"/>
          <w:b/>
          <w:color w:val="0070C0"/>
          <w:sz w:val="21"/>
          <w:szCs w:val="21"/>
        </w:rPr>
        <w:lastRenderedPageBreak/>
        <w:t>运用3：</w:t>
      </w:r>
    </w:p>
    <w:p w:rsidR="00432BDD" w:rsidRPr="007E0125" w:rsidRDefault="00432BDD" w:rsidP="00884A78">
      <w:pPr>
        <w:pStyle w:val="a3"/>
        <w:spacing w:line="220" w:lineRule="atLeast"/>
        <w:ind w:left="915" w:firstLineChars="0" w:firstLine="0"/>
        <w:rPr>
          <w:rFonts w:ascii="Verdana" w:hAnsi="Verdana"/>
          <w:sz w:val="21"/>
          <w:szCs w:val="21"/>
          <w:shd w:val="clear" w:color="auto" w:fill="FAF7EF"/>
        </w:rPr>
      </w:pPr>
      <w:r w:rsidRPr="007E0125">
        <w:rPr>
          <w:rFonts w:ascii="Arial" w:hAnsi="Arial" w:cs="Arial"/>
          <w:b/>
          <w:sz w:val="21"/>
          <w:szCs w:val="21"/>
          <w:shd w:val="clear" w:color="auto" w:fill="FFFFFF"/>
        </w:rPr>
        <w:t>用于</w:t>
      </w:r>
      <w:r w:rsidRPr="007E0125">
        <w:rPr>
          <w:rStyle w:val="a6"/>
          <w:rFonts w:ascii="Arial" w:hAnsi="Arial" w:cs="Arial"/>
          <w:sz w:val="21"/>
          <w:szCs w:val="21"/>
          <w:shd w:val="clear" w:color="auto" w:fill="FFFFFF"/>
        </w:rPr>
        <w:t>类层次结构中基类和子类之间指针或引用的转换</w:t>
      </w:r>
      <w:r w:rsidRPr="007E0125">
        <w:rPr>
          <w:rFonts w:ascii="Arial" w:hAnsi="Arial" w:cs="Arial" w:hint="eastAsia"/>
          <w:sz w:val="21"/>
          <w:szCs w:val="21"/>
          <w:shd w:val="clear" w:color="auto" w:fill="FFFFFF"/>
        </w:rPr>
        <w:t xml:space="preserve">:   </w:t>
      </w:r>
    </w:p>
    <w:p w:rsidR="00D23C6F" w:rsidRDefault="00D23C6F" w:rsidP="00285151">
      <w:pPr>
        <w:pStyle w:val="a3"/>
        <w:spacing w:line="220" w:lineRule="atLeast"/>
        <w:ind w:left="915" w:firstLineChars="0" w:firstLine="0"/>
        <w:rPr>
          <w:rFonts w:ascii="微软雅黑" w:hAnsi="微软雅黑"/>
          <w:b/>
          <w:color w:val="0070C0"/>
          <w:sz w:val="21"/>
          <w:szCs w:val="21"/>
        </w:rPr>
      </w:pPr>
      <w:r w:rsidRPr="00D23C6F">
        <w:rPr>
          <w:rFonts w:hint="eastAsia"/>
          <w:noProof/>
          <w:szCs w:val="21"/>
          <w:shd w:val="clear" w:color="auto" w:fill="FAF7EF"/>
        </w:rPr>
        <w:drawing>
          <wp:inline distT="0" distB="0" distL="0" distR="0">
            <wp:extent cx="3762375" cy="3781425"/>
            <wp:effectExtent l="1905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DD" w:rsidRPr="007E0125" w:rsidRDefault="00432BDD" w:rsidP="00432BDD">
      <w:pPr>
        <w:spacing w:line="220" w:lineRule="atLeast"/>
        <w:ind w:left="525" w:firstLineChars="150" w:firstLine="315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E0125">
        <w:rPr>
          <w:rFonts w:ascii="Arial" w:hAnsi="Arial" w:cs="Arial"/>
          <w:b/>
          <w:sz w:val="21"/>
          <w:szCs w:val="21"/>
          <w:shd w:val="clear" w:color="auto" w:fill="FFFFFF"/>
        </w:rPr>
        <w:t>进行上行转换</w:t>
      </w:r>
      <w:r w:rsidRPr="007E0125">
        <w:rPr>
          <w:rFonts w:ascii="Arial" w:hAnsi="Arial" w:cs="Arial" w:hint="eastAsia"/>
          <w:b/>
          <w:sz w:val="21"/>
          <w:szCs w:val="21"/>
          <w:shd w:val="clear" w:color="auto" w:fill="FFFFFF"/>
        </w:rPr>
        <w:t>时：</w:t>
      </w:r>
      <w:r w:rsidRPr="007E0125">
        <w:rPr>
          <w:rFonts w:ascii="Arial" w:hAnsi="Arial" w:cs="Arial"/>
          <w:b/>
          <w:sz w:val="21"/>
          <w:szCs w:val="21"/>
          <w:shd w:val="clear" w:color="auto" w:fill="FFFFFF"/>
        </w:rPr>
        <w:t>（把子类的指针或引用转换成基类表示）是安全的；</w:t>
      </w:r>
    </w:p>
    <w:p w:rsidR="007E0125" w:rsidRDefault="00432BDD" w:rsidP="00432BDD">
      <w:pPr>
        <w:spacing w:line="220" w:lineRule="atLeast"/>
        <w:ind w:leftChars="350" w:left="77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E0125">
        <w:rPr>
          <w:rFonts w:ascii="Arial" w:hAnsi="Arial" w:cs="Arial"/>
          <w:b/>
          <w:sz w:val="21"/>
          <w:szCs w:val="21"/>
          <w:shd w:val="clear" w:color="auto" w:fill="FFFFFF"/>
        </w:rPr>
        <w:t>而进行下行转换（把父类指针或引用转换成子类指针或引用）时，由于没有动态类型检查，所以是不安全的；</w:t>
      </w:r>
    </w:p>
    <w:p w:rsidR="00E3170D" w:rsidRPr="007E0125" w:rsidRDefault="00432BDD" w:rsidP="00432BDD">
      <w:pPr>
        <w:spacing w:line="220" w:lineRule="atLeast"/>
        <w:ind w:leftChars="350" w:left="77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E0125">
        <w:rPr>
          <w:rFonts w:ascii="Arial" w:hAnsi="Arial" w:cs="Arial"/>
          <w:b/>
          <w:sz w:val="21"/>
          <w:szCs w:val="21"/>
          <w:shd w:val="clear" w:color="auto" w:fill="FFFFFF"/>
        </w:rPr>
        <w:t>如下所示：</w:t>
      </w:r>
    </w:p>
    <w:p w:rsidR="000B34EA" w:rsidRDefault="002A6817" w:rsidP="00C52828">
      <w:pPr>
        <w:spacing w:line="220" w:lineRule="atLeast"/>
        <w:ind w:left="630" w:hangingChars="300" w:hanging="630"/>
        <w:rPr>
          <w:rFonts w:ascii="微软雅黑" w:hAnsi="微软雅黑"/>
          <w:b/>
          <w:color w:val="0070C0"/>
          <w:sz w:val="21"/>
          <w:szCs w:val="21"/>
        </w:rPr>
      </w:pPr>
      <w:r>
        <w:rPr>
          <w:rFonts w:ascii="微软雅黑" w:hAnsi="微软雅黑" w:hint="eastAsia"/>
          <w:b/>
          <w:color w:val="0070C0"/>
          <w:sz w:val="21"/>
          <w:szCs w:val="21"/>
        </w:rPr>
        <w:t xml:space="preserve">          </w:t>
      </w:r>
      <w:r w:rsidR="00C52828" w:rsidRPr="00C52828">
        <w:rPr>
          <w:rFonts w:hint="eastAsia"/>
          <w:noProof/>
          <w:szCs w:val="21"/>
        </w:rPr>
        <w:drawing>
          <wp:inline distT="0" distB="0" distL="0" distR="0">
            <wp:extent cx="4810125" cy="2438400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828" w:rsidRDefault="00C52828" w:rsidP="00C52828">
      <w:pPr>
        <w:spacing w:line="220" w:lineRule="atLeast"/>
        <w:ind w:left="630" w:hangingChars="300" w:hanging="630"/>
        <w:rPr>
          <w:rFonts w:ascii="微软雅黑" w:hAnsi="微软雅黑"/>
          <w:b/>
          <w:color w:val="0070C0"/>
          <w:sz w:val="21"/>
          <w:szCs w:val="21"/>
        </w:rPr>
      </w:pPr>
    </w:p>
    <w:p w:rsidR="00EA014E" w:rsidRPr="00720DB8" w:rsidRDefault="00EA014E" w:rsidP="00884A78">
      <w:pPr>
        <w:spacing w:line="220" w:lineRule="atLeast"/>
        <w:rPr>
          <w:rFonts w:ascii="微软雅黑" w:hAnsi="微软雅黑"/>
          <w:b/>
          <w:color w:val="0070C0"/>
          <w:sz w:val="21"/>
          <w:szCs w:val="21"/>
        </w:rPr>
      </w:pPr>
    </w:p>
    <w:p w:rsidR="00EA014E" w:rsidRPr="007E0125" w:rsidRDefault="00EA014E" w:rsidP="00EA014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0070C0"/>
          <w:sz w:val="44"/>
          <w:szCs w:val="44"/>
        </w:rPr>
      </w:pPr>
      <w:r w:rsidRPr="007E0125">
        <w:rPr>
          <w:rFonts w:ascii="微软雅黑" w:hAnsi="微软雅黑" w:hint="eastAsia"/>
          <w:color w:val="0070C0"/>
          <w:sz w:val="44"/>
          <w:szCs w:val="44"/>
        </w:rPr>
        <w:t>dynamic_cast</w:t>
      </w:r>
    </w:p>
    <w:p w:rsidR="00EA014E" w:rsidRDefault="00EA014E" w:rsidP="00EA014E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>
        <w:rPr>
          <w:rFonts w:ascii="微软雅黑" w:hAnsi="微软雅黑" w:hint="eastAsia"/>
          <w:b/>
          <w:color w:val="0070C0"/>
          <w:sz w:val="24"/>
          <w:szCs w:val="24"/>
        </w:rPr>
        <w:t>原型</w:t>
      </w:r>
      <w:r w:rsidRPr="00C831BC">
        <w:rPr>
          <w:rFonts w:ascii="微软雅黑" w:hAnsi="微软雅黑" w:hint="eastAsia"/>
          <w:b/>
          <w:color w:val="0070C0"/>
          <w:sz w:val="24"/>
          <w:szCs w:val="24"/>
        </w:rPr>
        <w:t>：</w:t>
      </w:r>
    </w:p>
    <w:p w:rsidR="00EA014E" w:rsidRPr="00312BFF" w:rsidRDefault="00EA014E" w:rsidP="00EA014E">
      <w:pPr>
        <w:pStyle w:val="a3"/>
        <w:spacing w:line="220" w:lineRule="atLeast"/>
        <w:ind w:left="780"/>
        <w:rPr>
          <w:rFonts w:ascii="微软雅黑" w:hAnsi="微软雅黑"/>
          <w:b/>
          <w:sz w:val="24"/>
          <w:szCs w:val="24"/>
        </w:rPr>
      </w:pPr>
      <w:r w:rsidRPr="00312BFF">
        <w:rPr>
          <w:rFonts w:ascii="Verdana" w:hAnsi="Verdana"/>
          <w:b/>
          <w:sz w:val="21"/>
          <w:szCs w:val="21"/>
        </w:rPr>
        <w:t>dynamic_cast&lt;type-id&gt; expression</w:t>
      </w:r>
    </w:p>
    <w:p w:rsidR="00EA014E" w:rsidRPr="007E0125" w:rsidRDefault="00EA014E" w:rsidP="00EA014E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b/>
          <w:sz w:val="24"/>
          <w:szCs w:val="24"/>
        </w:rPr>
      </w:pPr>
      <w:r w:rsidRPr="007E0125">
        <w:rPr>
          <w:rFonts w:ascii="微软雅黑" w:hAnsi="微软雅黑"/>
          <w:b/>
          <w:sz w:val="24"/>
          <w:szCs w:val="24"/>
        </w:rPr>
        <w:t>特点</w:t>
      </w:r>
      <w:r w:rsidRPr="007E0125">
        <w:rPr>
          <w:rFonts w:ascii="微软雅黑" w:hAnsi="微软雅黑" w:hint="eastAsia"/>
          <w:b/>
          <w:sz w:val="24"/>
          <w:szCs w:val="24"/>
        </w:rPr>
        <w:t>:</w:t>
      </w:r>
    </w:p>
    <w:p w:rsidR="00EA014E" w:rsidRPr="000A2985" w:rsidRDefault="00EA014E" w:rsidP="00EA014E">
      <w:pPr>
        <w:pStyle w:val="a3"/>
        <w:numPr>
          <w:ilvl w:val="1"/>
          <w:numId w:val="5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0A2985">
        <w:rPr>
          <w:rFonts w:ascii="微软雅黑" w:hAnsi="微软雅黑"/>
          <w:b/>
          <w:sz w:val="21"/>
          <w:szCs w:val="21"/>
        </w:rPr>
        <w:t>只有在派生类之间转换时才使用dynamic_cast，type-id必须是类指针，类引用或者void*</w:t>
      </w:r>
    </w:p>
    <w:p w:rsidR="00EA014E" w:rsidRPr="00812853" w:rsidRDefault="00D435CB" w:rsidP="00D435CB">
      <w:pPr>
        <w:pStyle w:val="a3"/>
        <w:numPr>
          <w:ilvl w:val="1"/>
          <w:numId w:val="5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D435CB">
        <w:rPr>
          <w:rFonts w:ascii="微软雅黑" w:hAnsi="微软雅黑" w:hint="eastAsia"/>
          <w:b/>
          <w:sz w:val="21"/>
          <w:szCs w:val="21"/>
        </w:rPr>
        <w:t>dynamic_cast在运行时检查（</w:t>
      </w:r>
      <w:r w:rsidRPr="00D435CB">
        <w:rPr>
          <w:rFonts w:ascii="微软雅黑" w:hAnsi="微软雅黑" w:hint="eastAsia"/>
          <w:b/>
          <w:sz w:val="21"/>
          <w:szCs w:val="21"/>
          <w:shd w:val="clear" w:color="auto" w:fill="FFFFFF"/>
        </w:rPr>
        <w:t>一个基类指针是否实际指向的是派生类对</w:t>
      </w:r>
      <w:r w:rsidRPr="00812853">
        <w:rPr>
          <w:rFonts w:ascii="微软雅黑" w:hAnsi="微软雅黑" w:hint="eastAsia"/>
          <w:b/>
          <w:sz w:val="21"/>
          <w:szCs w:val="21"/>
          <w:shd w:val="clear" w:color="auto" w:fill="FFFFFF"/>
        </w:rPr>
        <w:t>象</w:t>
      </w:r>
      <w:r w:rsidRPr="00812853">
        <w:rPr>
          <w:rFonts w:ascii="微软雅黑" w:hAnsi="微软雅黑" w:hint="eastAsia"/>
          <w:b/>
          <w:sz w:val="21"/>
          <w:szCs w:val="21"/>
        </w:rPr>
        <w:t>），如果类型不一致、转型不成功则返回一个空指针</w:t>
      </w:r>
    </w:p>
    <w:p w:rsidR="00EA014E" w:rsidRPr="000A2985" w:rsidRDefault="00EA014E" w:rsidP="0004114C">
      <w:pPr>
        <w:pStyle w:val="a3"/>
        <w:numPr>
          <w:ilvl w:val="1"/>
          <w:numId w:val="5"/>
        </w:numPr>
        <w:spacing w:line="220" w:lineRule="atLeast"/>
        <w:ind w:firstLineChars="0"/>
        <w:rPr>
          <w:rFonts w:ascii="微软雅黑" w:hAnsi="微软雅黑"/>
          <w:b/>
          <w:szCs w:val="24"/>
        </w:rPr>
      </w:pPr>
      <w:r w:rsidRPr="000A2985">
        <w:rPr>
          <w:rFonts w:ascii="微软雅黑" w:hAnsi="微软雅黑"/>
          <w:b/>
          <w:sz w:val="20"/>
          <w:szCs w:val="21"/>
        </w:rPr>
        <w:t>基类必须要有虚函数，因为dynamic_cast是运行时类型检查，需要运行时类型信息，而这个信息是存储在类的虚函数表中，只有一个类定义了虚函数，才会有虚函数表</w:t>
      </w:r>
      <w:r w:rsidR="007E0125" w:rsidRPr="000A2985">
        <w:rPr>
          <w:rFonts w:ascii="微软雅黑" w:hAnsi="微软雅黑"/>
          <w:b/>
          <w:sz w:val="20"/>
          <w:szCs w:val="21"/>
        </w:rPr>
        <w:t>。</w:t>
      </w:r>
    </w:p>
    <w:p w:rsidR="00884A78" w:rsidRPr="007E0125" w:rsidRDefault="00884A78" w:rsidP="003827C7">
      <w:pPr>
        <w:pStyle w:val="a3"/>
        <w:numPr>
          <w:ilvl w:val="1"/>
          <w:numId w:val="5"/>
        </w:numPr>
        <w:spacing w:before="240"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7E0125">
        <w:rPr>
          <w:rFonts w:ascii="微软雅黑" w:hAnsi="微软雅黑" w:cs="Arial"/>
          <w:b/>
          <w:sz w:val="21"/>
          <w:szCs w:val="21"/>
          <w:shd w:val="clear" w:color="auto" w:fill="FFFFFF"/>
        </w:rPr>
        <w:t>dynamic_cast依赖于RTTI信息</w:t>
      </w:r>
      <w:r w:rsidR="00A359FA" w:rsidRPr="007E0125">
        <w:rPr>
          <w:rFonts w:ascii="微软雅黑" w:hAnsi="微软雅黑" w:cs="Arial"/>
          <w:b/>
          <w:sz w:val="21"/>
          <w:szCs w:val="21"/>
          <w:shd w:val="clear" w:color="auto" w:fill="FFFFFF"/>
        </w:rPr>
        <w:t>（</w:t>
      </w:r>
      <w:r w:rsidR="00A359FA" w:rsidRPr="007E0125">
        <w:rPr>
          <w:rFonts w:ascii="微软雅黑" w:hAnsi="微软雅黑" w:cs="Tahoma"/>
          <w:b/>
          <w:sz w:val="21"/>
          <w:szCs w:val="21"/>
          <w:shd w:val="clear" w:color="auto" w:fill="FFFFFF"/>
        </w:rPr>
        <w:t>RTTI是运行阶段类型识别，旨在为程序在运行阶段确定对象类型提供一种标准方式</w:t>
      </w:r>
      <w:r w:rsidR="00A359FA" w:rsidRPr="007E0125">
        <w:rPr>
          <w:rFonts w:ascii="微软雅黑" w:hAnsi="微软雅黑" w:cs="Arial"/>
          <w:b/>
          <w:sz w:val="21"/>
          <w:szCs w:val="21"/>
          <w:shd w:val="clear" w:color="auto" w:fill="FFFFFF"/>
        </w:rPr>
        <w:t>）</w:t>
      </w:r>
    </w:p>
    <w:p w:rsidR="00EA014E" w:rsidRPr="00EA014E" w:rsidRDefault="00EA014E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color w:val="0070C0"/>
          <w:sz w:val="24"/>
          <w:szCs w:val="24"/>
        </w:rPr>
      </w:pPr>
    </w:p>
    <w:p w:rsidR="00EA014E" w:rsidRDefault="00EA014E" w:rsidP="00EA014E">
      <w:pPr>
        <w:pStyle w:val="a3"/>
        <w:numPr>
          <w:ilvl w:val="0"/>
          <w:numId w:val="5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>
        <w:rPr>
          <w:rFonts w:ascii="微软雅黑" w:hAnsi="微软雅黑"/>
          <w:b/>
          <w:color w:val="0070C0"/>
          <w:sz w:val="24"/>
          <w:szCs w:val="24"/>
        </w:rPr>
        <w:t>应用场景：</w:t>
      </w:r>
    </w:p>
    <w:p w:rsidR="00EA014E" w:rsidRPr="00AD214F" w:rsidRDefault="00EA014E" w:rsidP="00EA014E">
      <w:pPr>
        <w:pStyle w:val="a3"/>
        <w:numPr>
          <w:ilvl w:val="1"/>
          <w:numId w:val="5"/>
        </w:numPr>
        <w:spacing w:line="220" w:lineRule="atLeast"/>
        <w:ind w:firstLineChars="0" w:firstLine="0"/>
        <w:rPr>
          <w:rFonts w:ascii="Arial" w:hAnsi="Arial" w:cs="Arial"/>
          <w:b/>
          <w:color w:val="0070C0"/>
          <w:shd w:val="clear" w:color="auto" w:fill="FFFFFF"/>
        </w:rPr>
      </w:pPr>
      <w:r w:rsidRPr="00AD214F">
        <w:rPr>
          <w:rFonts w:ascii="微软雅黑" w:hAnsi="微软雅黑" w:hint="eastAsia"/>
          <w:b/>
          <w:color w:val="0070C0"/>
          <w:sz w:val="21"/>
          <w:szCs w:val="21"/>
        </w:rPr>
        <w:t>应用场景1：</w:t>
      </w:r>
    </w:p>
    <w:p w:rsidR="00EA014E" w:rsidRPr="007E0125" w:rsidRDefault="00EA014E" w:rsidP="00A359FA">
      <w:pPr>
        <w:spacing w:line="220" w:lineRule="atLeast"/>
        <w:ind w:firstLineChars="890" w:firstLine="1869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7E0125">
        <w:rPr>
          <w:rFonts w:hint="eastAsia"/>
          <w:b/>
          <w:sz w:val="21"/>
          <w:szCs w:val="21"/>
          <w:shd w:val="clear" w:color="auto" w:fill="FFFFFF"/>
        </w:rPr>
        <w:t>下行转换，将基类指针</w:t>
      </w:r>
      <w:r w:rsidR="004E243E" w:rsidRPr="007E0125">
        <w:rPr>
          <w:rFonts w:hint="eastAsia"/>
          <w:b/>
          <w:sz w:val="21"/>
          <w:szCs w:val="21"/>
          <w:shd w:val="clear" w:color="auto" w:fill="FFFFFF"/>
        </w:rPr>
        <w:t>或引用</w:t>
      </w:r>
      <w:r w:rsidRPr="007E0125">
        <w:rPr>
          <w:rFonts w:hint="eastAsia"/>
          <w:b/>
          <w:sz w:val="21"/>
          <w:szCs w:val="21"/>
          <w:shd w:val="clear" w:color="auto" w:fill="FFFFFF"/>
        </w:rPr>
        <w:t>转换为派生类指针</w:t>
      </w:r>
      <w:r w:rsidR="004E243E" w:rsidRPr="007E0125">
        <w:rPr>
          <w:rFonts w:hint="eastAsia"/>
          <w:b/>
          <w:sz w:val="21"/>
          <w:szCs w:val="21"/>
          <w:shd w:val="clear" w:color="auto" w:fill="FFFFFF"/>
        </w:rPr>
        <w:t>或引用</w:t>
      </w:r>
    </w:p>
    <w:p w:rsidR="00EA014E" w:rsidRPr="00A359FA" w:rsidRDefault="00EA014E" w:rsidP="007E0125">
      <w:pPr>
        <w:pStyle w:val="a3"/>
        <w:spacing w:line="220" w:lineRule="atLeast"/>
        <w:ind w:left="1500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A359FA">
        <w:rPr>
          <w:rFonts w:ascii="Arial" w:hAnsi="Arial" w:cs="Arial"/>
          <w:b/>
          <w:sz w:val="21"/>
          <w:szCs w:val="21"/>
          <w:shd w:val="clear" w:color="auto" w:fill="FFFFFF"/>
        </w:rPr>
        <w:t>源码如下：</w:t>
      </w:r>
    </w:p>
    <w:p w:rsidR="00EA014E" w:rsidRPr="004E243E" w:rsidRDefault="004E243E" w:rsidP="004E243E">
      <w:pPr>
        <w:pStyle w:val="a3"/>
        <w:spacing w:line="220" w:lineRule="atLeast"/>
        <w:ind w:left="1500" w:firstLineChars="0" w:firstLine="0"/>
        <w:rPr>
          <w:rFonts w:ascii="Verdana" w:hAnsi="Verdana"/>
          <w:b/>
          <w:sz w:val="21"/>
          <w:szCs w:val="21"/>
          <w:shd w:val="clear" w:color="auto" w:fill="FAF7EF"/>
        </w:rPr>
      </w:pPr>
      <w:r w:rsidRPr="004E243E">
        <w:rPr>
          <w:noProof/>
          <w:szCs w:val="21"/>
          <w:shd w:val="clear" w:color="auto" w:fill="FAF7EF"/>
        </w:rPr>
        <w:lastRenderedPageBreak/>
        <w:drawing>
          <wp:inline distT="0" distB="0" distL="0" distR="0">
            <wp:extent cx="3400425" cy="40671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408" w:rsidRPr="007E0125" w:rsidRDefault="00EA014E" w:rsidP="007E0125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如上图</w:t>
      </w:r>
      <w:r w:rsidR="007E0125">
        <w:rPr>
          <w:rFonts w:ascii="微软雅黑" w:hAnsi="微软雅黑" w:hint="eastAsia"/>
          <w:b/>
          <w:sz w:val="21"/>
          <w:szCs w:val="21"/>
        </w:rPr>
        <w:t xml:space="preserve">, </w:t>
      </w:r>
      <w:r w:rsidRPr="007E0125">
        <w:rPr>
          <w:rFonts w:ascii="Arial" w:hAnsi="Arial" w:cs="Arial"/>
          <w:b/>
          <w:shd w:val="clear" w:color="auto" w:fill="FFFFFF"/>
        </w:rPr>
        <w:t>将基类的指针或引用</w:t>
      </w:r>
      <w:r w:rsidR="00826408" w:rsidRPr="007E0125">
        <w:rPr>
          <w:rFonts w:ascii="Arial" w:hAnsi="Arial" w:cs="Arial"/>
          <w:b/>
          <w:shd w:val="clear" w:color="auto" w:fill="FFFFFF"/>
        </w:rPr>
        <w:t>转换成派生类的指针或引用：</w:t>
      </w:r>
    </w:p>
    <w:p w:rsidR="00EA014E" w:rsidRPr="007E0125" w:rsidRDefault="00826408" w:rsidP="00826408">
      <w:pPr>
        <w:pStyle w:val="a3"/>
        <w:numPr>
          <w:ilvl w:val="0"/>
          <w:numId w:val="11"/>
        </w:numPr>
        <w:spacing w:line="220" w:lineRule="atLeast"/>
        <w:ind w:firstLineChars="0"/>
        <w:rPr>
          <w:rFonts w:ascii="Arial" w:hAnsi="Arial" w:cs="Arial"/>
          <w:b/>
          <w:shd w:val="clear" w:color="auto" w:fill="FFFFFF"/>
        </w:rPr>
      </w:pPr>
      <w:r w:rsidRPr="007E0125">
        <w:rPr>
          <w:rFonts w:ascii="Arial" w:hAnsi="Arial" w:cs="Arial"/>
          <w:b/>
          <w:shd w:val="clear" w:color="auto" w:fill="FFFFFF"/>
        </w:rPr>
        <w:t>当基类指针指向基类时，</w:t>
      </w:r>
      <w:r w:rsidR="004E243E" w:rsidRPr="007E0125">
        <w:rPr>
          <w:rFonts w:ascii="微软雅黑" w:hAnsi="微软雅黑" w:hint="eastAsia"/>
          <w:b/>
          <w:sz w:val="21"/>
          <w:szCs w:val="21"/>
        </w:rPr>
        <w:t>用派生类指针调用虚函数会报错，因为此时转换后返回的指针是空指针</w:t>
      </w:r>
    </w:p>
    <w:p w:rsidR="00D05F32" w:rsidRPr="00D435CB" w:rsidRDefault="00D435CB" w:rsidP="00D435CB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 w:rsidRPr="00D435CB">
        <w:rPr>
          <w:rFonts w:hint="eastAsia"/>
          <w:noProof/>
          <w:szCs w:val="21"/>
        </w:rPr>
        <w:drawing>
          <wp:inline distT="0" distB="0" distL="0" distR="0">
            <wp:extent cx="5124450" cy="16097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257" cy="161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F32" w:rsidRDefault="00D435CB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/>
          <w:b/>
          <w:sz w:val="21"/>
          <w:szCs w:val="21"/>
        </w:rPr>
        <w:t>此时</w:t>
      </w:r>
      <w:r w:rsidR="0090093A">
        <w:rPr>
          <w:rFonts w:ascii="微软雅黑" w:hAnsi="微软雅黑" w:hint="eastAsia"/>
          <w:b/>
          <w:sz w:val="21"/>
          <w:szCs w:val="21"/>
        </w:rPr>
        <w:t>调用</w:t>
      </w:r>
      <w:r>
        <w:rPr>
          <w:rFonts w:ascii="微软雅黑" w:hAnsi="微软雅黑" w:hint="eastAsia"/>
          <w:b/>
          <w:sz w:val="21"/>
          <w:szCs w:val="21"/>
        </w:rPr>
        <w:t>虚函数</w:t>
      </w:r>
      <w:r w:rsidR="0090093A">
        <w:rPr>
          <w:rFonts w:ascii="微软雅黑" w:hAnsi="微软雅黑" w:hint="eastAsia"/>
          <w:b/>
          <w:sz w:val="21"/>
          <w:szCs w:val="21"/>
        </w:rPr>
        <w:t>之后程序会报错</w:t>
      </w:r>
      <w:r>
        <w:rPr>
          <w:rFonts w:ascii="微软雅黑" w:hAnsi="微软雅黑" w:hint="eastAsia"/>
          <w:b/>
          <w:sz w:val="21"/>
          <w:szCs w:val="21"/>
        </w:rPr>
        <w:t>：</w:t>
      </w:r>
    </w:p>
    <w:p w:rsidR="0090093A" w:rsidRDefault="0090093A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 w:rsidRPr="0090093A">
        <w:rPr>
          <w:rFonts w:hint="eastAsia"/>
          <w:noProof/>
          <w:szCs w:val="21"/>
        </w:rPr>
        <w:lastRenderedPageBreak/>
        <w:drawing>
          <wp:inline distT="0" distB="0" distL="0" distR="0">
            <wp:extent cx="4171950" cy="2190750"/>
            <wp:effectExtent l="19050" t="0" r="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3A" w:rsidRDefault="0090093A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</w:p>
    <w:p w:rsidR="00826408" w:rsidRPr="007E0125" w:rsidRDefault="00826408" w:rsidP="00826408">
      <w:pPr>
        <w:pStyle w:val="a3"/>
        <w:numPr>
          <w:ilvl w:val="0"/>
          <w:numId w:val="11"/>
        </w:numPr>
        <w:spacing w:line="220" w:lineRule="atLeast"/>
        <w:ind w:firstLineChars="0"/>
        <w:rPr>
          <w:rFonts w:ascii="微软雅黑" w:hAnsi="微软雅黑"/>
          <w:b/>
          <w:sz w:val="21"/>
          <w:szCs w:val="21"/>
        </w:rPr>
      </w:pPr>
      <w:r w:rsidRPr="007E0125">
        <w:rPr>
          <w:rFonts w:ascii="Arial" w:hAnsi="Arial" w:cs="Arial"/>
          <w:b/>
          <w:shd w:val="clear" w:color="auto" w:fill="FFFFFF"/>
        </w:rPr>
        <w:t>当基类指针指向派生类时，</w:t>
      </w:r>
      <w:r w:rsidR="004E243E" w:rsidRPr="007E0125">
        <w:rPr>
          <w:rFonts w:ascii="Arial" w:hAnsi="Arial" w:cs="Arial"/>
          <w:b/>
          <w:shd w:val="clear" w:color="auto" w:fill="FFFFFF"/>
        </w:rPr>
        <w:t>用派生类的指针调用虚函数时是安全的</w:t>
      </w:r>
    </w:p>
    <w:p w:rsidR="00D435CB" w:rsidRPr="000B785D" w:rsidRDefault="004E243E" w:rsidP="000B785D">
      <w:pPr>
        <w:pStyle w:val="a3"/>
        <w:spacing w:line="220" w:lineRule="atLeast"/>
        <w:ind w:left="1878" w:firstLineChars="0" w:firstLine="0"/>
        <w:rPr>
          <w:rFonts w:ascii="微软雅黑" w:hAnsi="微软雅黑"/>
          <w:b/>
          <w:sz w:val="21"/>
          <w:szCs w:val="21"/>
        </w:rPr>
      </w:pPr>
      <w:r w:rsidRPr="004E243E">
        <w:rPr>
          <w:rFonts w:hint="eastAsia"/>
          <w:noProof/>
          <w:shd w:val="clear" w:color="auto" w:fill="FFFFFF"/>
        </w:rPr>
        <w:drawing>
          <wp:inline distT="0" distB="0" distL="0" distR="0">
            <wp:extent cx="4686300" cy="159016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15" cy="1595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43E" w:rsidRDefault="0090093A" w:rsidP="00D435CB">
      <w:pPr>
        <w:pStyle w:val="a3"/>
        <w:numPr>
          <w:ilvl w:val="0"/>
          <w:numId w:val="11"/>
        </w:numPr>
        <w:spacing w:line="220" w:lineRule="atLeast"/>
        <w:ind w:firstLineChars="0"/>
        <w:rPr>
          <w:rFonts w:ascii="Arial" w:hAnsi="Arial" w:cs="Arial"/>
          <w:b/>
          <w:color w:val="FF0000"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当基类</w:t>
      </w:r>
      <w:r w:rsidR="004E243E">
        <w:rPr>
          <w:rFonts w:ascii="Arial" w:hAnsi="Arial" w:cs="Arial" w:hint="eastAsia"/>
          <w:b/>
          <w:shd w:val="clear" w:color="auto" w:fill="FFFFFF"/>
        </w:rPr>
        <w:t>引用</w:t>
      </w:r>
      <w:r>
        <w:rPr>
          <w:rFonts w:ascii="Arial" w:hAnsi="Arial" w:cs="Arial"/>
          <w:b/>
          <w:shd w:val="clear" w:color="auto" w:fill="FFFFFF"/>
        </w:rPr>
        <w:t>指向派生类时，</w:t>
      </w:r>
      <w:r w:rsidR="004E243E">
        <w:rPr>
          <w:rFonts w:ascii="微软雅黑" w:hAnsi="微软雅黑" w:hint="eastAsia"/>
          <w:b/>
          <w:sz w:val="21"/>
          <w:szCs w:val="21"/>
        </w:rPr>
        <w:t>用</w:t>
      </w:r>
      <w:r w:rsidR="004E243E">
        <w:rPr>
          <w:rFonts w:ascii="Arial" w:hAnsi="Arial" w:cs="Arial"/>
          <w:b/>
          <w:shd w:val="clear" w:color="auto" w:fill="FFFFFF"/>
        </w:rPr>
        <w:t>派生类引用</w:t>
      </w:r>
      <w:r w:rsidR="004E243E" w:rsidRPr="00826408">
        <w:rPr>
          <w:rFonts w:ascii="Arial" w:hAnsi="Arial" w:cs="Arial"/>
          <w:b/>
          <w:shd w:val="clear" w:color="auto" w:fill="FFFFFF"/>
        </w:rPr>
        <w:t>调用</w:t>
      </w:r>
      <w:r w:rsidR="004E243E" w:rsidRPr="00826408">
        <w:rPr>
          <w:rFonts w:ascii="Arial" w:hAnsi="Arial" w:cs="Arial"/>
          <w:b/>
          <w:color w:val="FF0000"/>
          <w:shd w:val="clear" w:color="auto" w:fill="FFFFFF"/>
        </w:rPr>
        <w:t>虚函数</w:t>
      </w:r>
      <w:r w:rsidR="004E243E" w:rsidRPr="00826408">
        <w:rPr>
          <w:rFonts w:ascii="Arial" w:hAnsi="Arial" w:cs="Arial"/>
          <w:b/>
          <w:shd w:val="clear" w:color="auto" w:fill="FFFFFF"/>
        </w:rPr>
        <w:t>是</w:t>
      </w:r>
      <w:r w:rsidR="004E243E" w:rsidRPr="00826408">
        <w:rPr>
          <w:rFonts w:ascii="Arial" w:hAnsi="Arial" w:cs="Arial"/>
          <w:b/>
          <w:color w:val="FF0000"/>
          <w:shd w:val="clear" w:color="auto" w:fill="FFFFFF"/>
        </w:rPr>
        <w:t>安全的</w:t>
      </w:r>
      <w:r w:rsidR="004E243E">
        <w:rPr>
          <w:rFonts w:ascii="Arial" w:hAnsi="Arial" w:cs="Arial"/>
          <w:b/>
          <w:color w:val="FF0000"/>
          <w:shd w:val="clear" w:color="auto" w:fill="FFFFFF"/>
        </w:rPr>
        <w:t>：</w:t>
      </w:r>
    </w:p>
    <w:p w:rsidR="00EA014E" w:rsidRPr="00AD214F" w:rsidRDefault="004E243E" w:rsidP="00AD214F">
      <w:pPr>
        <w:pStyle w:val="a3"/>
        <w:spacing w:line="220" w:lineRule="atLeast"/>
        <w:ind w:left="1878" w:firstLineChars="0" w:firstLine="0"/>
        <w:rPr>
          <w:rFonts w:ascii="微软雅黑" w:hAnsi="微软雅黑"/>
          <w:b/>
          <w:sz w:val="21"/>
          <w:szCs w:val="21"/>
        </w:rPr>
      </w:pPr>
      <w:r w:rsidRPr="004E243E">
        <w:rPr>
          <w:rFonts w:hint="eastAsia"/>
          <w:noProof/>
          <w:szCs w:val="21"/>
        </w:rPr>
        <w:drawing>
          <wp:inline distT="0" distB="0" distL="0" distR="0">
            <wp:extent cx="4855210" cy="14668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4E" w:rsidRPr="000632D8" w:rsidRDefault="00EA014E" w:rsidP="00EA014E">
      <w:pPr>
        <w:pStyle w:val="a3"/>
        <w:numPr>
          <w:ilvl w:val="1"/>
          <w:numId w:val="5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 w:rsidRPr="000632D8">
        <w:rPr>
          <w:rFonts w:ascii="微软雅黑" w:hAnsi="微软雅黑" w:hint="eastAsia"/>
          <w:b/>
          <w:color w:val="0070C0"/>
          <w:sz w:val="21"/>
          <w:szCs w:val="21"/>
        </w:rPr>
        <w:t>应用场景2：</w:t>
      </w:r>
    </w:p>
    <w:p w:rsidR="00EA014E" w:rsidRDefault="00EA014E" w:rsidP="00EA014E">
      <w:pPr>
        <w:pStyle w:val="a3"/>
        <w:spacing w:line="220" w:lineRule="atLeast"/>
        <w:ind w:left="1500" w:firstLineChars="100" w:firstLine="21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多重继承、菱形继承情况下的</w:t>
      </w:r>
      <w:r w:rsidR="004562BE">
        <w:rPr>
          <w:rFonts w:ascii="微软雅黑" w:hAnsi="微软雅黑" w:hint="eastAsia"/>
          <w:b/>
          <w:sz w:val="21"/>
          <w:szCs w:val="21"/>
        </w:rPr>
        <w:t xml:space="preserve"> </w:t>
      </w:r>
      <w:r w:rsidR="004562BE" w:rsidRPr="004562BE">
        <w:rPr>
          <w:rFonts w:ascii="微软雅黑" w:hAnsi="微软雅黑" w:hint="eastAsia"/>
          <w:b/>
          <w:color w:val="FF0000"/>
          <w:sz w:val="21"/>
          <w:szCs w:val="21"/>
        </w:rPr>
        <w:t>下行转换、</w:t>
      </w:r>
      <w:r w:rsidRPr="004562BE">
        <w:rPr>
          <w:rFonts w:ascii="微软雅黑" w:hAnsi="微软雅黑" w:hint="eastAsia"/>
          <w:b/>
          <w:color w:val="FF0000"/>
          <w:sz w:val="21"/>
          <w:szCs w:val="21"/>
        </w:rPr>
        <w:t>上行转换、侧向转换</w:t>
      </w:r>
    </w:p>
    <w:p w:rsidR="00EA014E" w:rsidRPr="000632D8" w:rsidRDefault="00EA014E" w:rsidP="00EA014E">
      <w:pPr>
        <w:pStyle w:val="a3"/>
        <w:spacing w:line="220" w:lineRule="atLeast"/>
        <w:ind w:left="1500" w:firstLineChars="100" w:firstLine="21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源码如下：</w:t>
      </w:r>
    </w:p>
    <w:p w:rsidR="00EA014E" w:rsidRDefault="00EA014E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 w:rsidRPr="000632D8">
        <w:rPr>
          <w:rFonts w:hint="eastAsia"/>
          <w:noProof/>
          <w:szCs w:val="21"/>
        </w:rPr>
        <w:lastRenderedPageBreak/>
        <w:drawing>
          <wp:inline distT="0" distB="0" distL="0" distR="0">
            <wp:extent cx="3476625" cy="2362200"/>
            <wp:effectExtent l="19050" t="0" r="9525" b="0"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4E" w:rsidRDefault="00EA014E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 w:rsidRPr="000632D8">
        <w:rPr>
          <w:rFonts w:hint="eastAsia"/>
          <w:noProof/>
          <w:szCs w:val="21"/>
        </w:rPr>
        <w:drawing>
          <wp:inline distT="0" distB="0" distL="0" distR="0">
            <wp:extent cx="3476625" cy="3362325"/>
            <wp:effectExtent l="19050" t="0" r="9525" b="0"/>
            <wp:docPr id="2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4E" w:rsidRDefault="00EA014E" w:rsidP="00EA014E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此时用dynamic_cast来进行几种如下转换：</w:t>
      </w:r>
    </w:p>
    <w:p w:rsidR="004562BE" w:rsidRPr="00AD214F" w:rsidRDefault="00EA014E" w:rsidP="00AD214F">
      <w:pPr>
        <w:pStyle w:val="a3"/>
        <w:spacing w:line="220" w:lineRule="atLeast"/>
        <w:ind w:left="1500" w:firstLineChars="0" w:firstLine="0"/>
        <w:rPr>
          <w:rFonts w:ascii="微软雅黑" w:hAnsi="微软雅黑"/>
          <w:b/>
          <w:sz w:val="21"/>
          <w:szCs w:val="21"/>
        </w:rPr>
      </w:pPr>
      <w:r w:rsidRPr="002E73B8">
        <w:rPr>
          <w:rFonts w:hint="eastAsia"/>
          <w:noProof/>
          <w:szCs w:val="21"/>
        </w:rPr>
        <w:drawing>
          <wp:inline distT="0" distB="0" distL="0" distR="0">
            <wp:extent cx="4495800" cy="2247900"/>
            <wp:effectExtent l="19050" t="0" r="0" b="0"/>
            <wp:docPr id="27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EE" w:rsidRPr="00EF443A" w:rsidRDefault="004A77EE" w:rsidP="004A77EE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0070C0"/>
          <w:sz w:val="44"/>
          <w:szCs w:val="44"/>
        </w:rPr>
      </w:pPr>
      <w:r w:rsidRPr="00EF443A">
        <w:rPr>
          <w:rFonts w:ascii="微软雅黑" w:hAnsi="微软雅黑" w:cs="SimSun"/>
          <w:color w:val="0070C0"/>
          <w:sz w:val="44"/>
          <w:szCs w:val="44"/>
          <w:highlight w:val="white"/>
        </w:rPr>
        <w:lastRenderedPageBreak/>
        <w:t>reinterpret_cast</w:t>
      </w:r>
      <w:r w:rsidRPr="00EF443A">
        <w:rPr>
          <w:rFonts w:ascii="微软雅黑" w:hAnsi="微软雅黑" w:hint="eastAsia"/>
          <w:color w:val="0070C0"/>
          <w:sz w:val="44"/>
          <w:szCs w:val="44"/>
        </w:rPr>
        <w:t xml:space="preserve"> </w:t>
      </w:r>
    </w:p>
    <w:p w:rsidR="005E6B97" w:rsidRPr="00EF443A" w:rsidRDefault="00EA014E" w:rsidP="005E6B9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 w:rsidRPr="00EF443A">
        <w:rPr>
          <w:rFonts w:ascii="微软雅黑" w:hAnsi="微软雅黑" w:hint="eastAsia"/>
          <w:b/>
          <w:color w:val="0070C0"/>
          <w:sz w:val="24"/>
          <w:szCs w:val="24"/>
        </w:rPr>
        <w:t>原型</w:t>
      </w:r>
      <w:r w:rsidR="005E6B97" w:rsidRPr="00EF443A">
        <w:rPr>
          <w:rFonts w:ascii="微软雅黑" w:hAnsi="微软雅黑" w:hint="eastAsia"/>
          <w:b/>
          <w:color w:val="0070C0"/>
          <w:sz w:val="24"/>
          <w:szCs w:val="24"/>
        </w:rPr>
        <w:t>：</w:t>
      </w:r>
    </w:p>
    <w:p w:rsidR="005E6B97" w:rsidRPr="00EF443A" w:rsidRDefault="005E6B97" w:rsidP="00571DDE">
      <w:pPr>
        <w:pStyle w:val="a3"/>
        <w:spacing w:line="220" w:lineRule="atLeast"/>
        <w:ind w:left="780" w:firstLineChars="150" w:firstLine="315"/>
        <w:rPr>
          <w:rFonts w:ascii="Verdana" w:hAnsi="Verdana"/>
          <w:b/>
          <w:sz w:val="21"/>
          <w:szCs w:val="21"/>
        </w:rPr>
      </w:pPr>
      <w:r w:rsidRPr="00EF443A">
        <w:rPr>
          <w:rFonts w:ascii="Verdana" w:hAnsi="Verdana"/>
          <w:b/>
          <w:sz w:val="21"/>
          <w:szCs w:val="21"/>
        </w:rPr>
        <w:t>reinterpret_cast&lt;type-id&gt;expression</w:t>
      </w:r>
    </w:p>
    <w:p w:rsidR="005E6B97" w:rsidRPr="00EF443A" w:rsidRDefault="005E6B97" w:rsidP="005E6B9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Verdana" w:hAnsi="Verdana"/>
          <w:b/>
          <w:color w:val="0070C0"/>
          <w:sz w:val="21"/>
          <w:szCs w:val="21"/>
        </w:rPr>
      </w:pPr>
      <w:r w:rsidRPr="00EF443A">
        <w:rPr>
          <w:rFonts w:ascii="Verdana" w:hAnsi="Verdana" w:hint="eastAsia"/>
          <w:b/>
          <w:color w:val="0070C0"/>
          <w:sz w:val="24"/>
          <w:szCs w:val="24"/>
        </w:rPr>
        <w:t>特点：</w:t>
      </w:r>
    </w:p>
    <w:p w:rsidR="00EA014E" w:rsidRPr="00EF443A" w:rsidRDefault="004562BE" w:rsidP="004562BE">
      <w:pPr>
        <w:spacing w:line="220" w:lineRule="atLeast"/>
        <w:ind w:firstLineChars="400" w:firstLine="840"/>
        <w:rPr>
          <w:rFonts w:ascii="微软雅黑" w:hAnsi="微软雅黑"/>
          <w:b/>
          <w:sz w:val="21"/>
          <w:szCs w:val="21"/>
        </w:rPr>
      </w:pPr>
      <w:r w:rsidRPr="00EF443A">
        <w:rPr>
          <w:rFonts w:ascii="微软雅黑" w:hAnsi="微软雅黑" w:cs="Arial" w:hint="eastAsia"/>
          <w:b/>
          <w:sz w:val="21"/>
          <w:szCs w:val="21"/>
        </w:rPr>
        <w:t xml:space="preserve">   2.1     </w:t>
      </w:r>
      <w:r w:rsidR="00EA014E" w:rsidRPr="00EF443A">
        <w:rPr>
          <w:rFonts w:ascii="微软雅黑" w:hAnsi="微软雅黑" w:cs="Arial"/>
          <w:b/>
          <w:sz w:val="21"/>
          <w:szCs w:val="21"/>
        </w:rPr>
        <w:t>编译器在编译期处理</w:t>
      </w:r>
    </w:p>
    <w:p w:rsidR="001D7215" w:rsidRDefault="004562BE" w:rsidP="001D7215">
      <w:pPr>
        <w:spacing w:line="220" w:lineRule="atLeast"/>
        <w:ind w:left="420" w:firstLineChars="300" w:firstLine="630"/>
        <w:rPr>
          <w:rFonts w:ascii="微软雅黑" w:hAnsi="微软雅黑"/>
          <w:b/>
          <w:sz w:val="21"/>
          <w:szCs w:val="21"/>
        </w:rPr>
      </w:pPr>
      <w:r w:rsidRPr="00EF443A">
        <w:rPr>
          <w:rFonts w:ascii="微软雅黑" w:hAnsi="微软雅黑" w:hint="eastAsia"/>
          <w:b/>
          <w:sz w:val="21"/>
          <w:szCs w:val="21"/>
        </w:rPr>
        <w:t xml:space="preserve">2.2     </w:t>
      </w:r>
      <w:r w:rsidRPr="00EF443A">
        <w:rPr>
          <w:rFonts w:ascii="微软雅黑" w:hAnsi="微软雅黑"/>
          <w:b/>
          <w:sz w:val="21"/>
          <w:szCs w:val="21"/>
        </w:rPr>
        <w:t>该类型转换具有高危性</w:t>
      </w:r>
    </w:p>
    <w:p w:rsidR="001D7215" w:rsidRPr="001D7215" w:rsidRDefault="001D7215" w:rsidP="001D7215">
      <w:pPr>
        <w:spacing w:line="220" w:lineRule="atLeast"/>
        <w:ind w:left="420" w:firstLineChars="300" w:firstLine="630"/>
        <w:rPr>
          <w:rFonts w:ascii="微软雅黑" w:hAnsi="微软雅黑"/>
          <w:b/>
          <w:color w:val="000000" w:themeColor="text1"/>
          <w:sz w:val="21"/>
          <w:szCs w:val="21"/>
        </w:rPr>
      </w:pPr>
      <w:r w:rsidRPr="001D7215">
        <w:rPr>
          <w:rFonts w:ascii="微软雅黑" w:hAnsi="微软雅黑" w:hint="eastAsia"/>
          <w:b/>
          <w:color w:val="000000" w:themeColor="text1"/>
          <w:sz w:val="21"/>
          <w:szCs w:val="21"/>
        </w:rPr>
        <w:t>2.3   reinterpret_cast是从底层对数据进行重新解释，依赖具体的平台，</w:t>
      </w:r>
    </w:p>
    <w:p w:rsidR="004562BE" w:rsidRPr="00EF443A" w:rsidRDefault="001D7215" w:rsidP="000B785D">
      <w:pPr>
        <w:spacing w:line="220" w:lineRule="atLeast"/>
        <w:ind w:left="420" w:firstLineChars="550" w:firstLine="1155"/>
        <w:rPr>
          <w:rFonts w:ascii="微软雅黑" w:hAnsi="微软雅黑"/>
          <w:b/>
          <w:color w:val="000000" w:themeColor="text1"/>
          <w:sz w:val="21"/>
          <w:szCs w:val="21"/>
        </w:rPr>
      </w:pPr>
      <w:r w:rsidRPr="001D7215">
        <w:rPr>
          <w:rFonts w:ascii="微软雅黑" w:hAnsi="微软雅黑" w:hint="eastAsia"/>
          <w:b/>
          <w:color w:val="000000" w:themeColor="text1"/>
          <w:sz w:val="21"/>
          <w:szCs w:val="21"/>
        </w:rPr>
        <w:t>可移植性差</w:t>
      </w:r>
      <w:r w:rsidR="007E0125" w:rsidRPr="00EF443A">
        <w:rPr>
          <w:rFonts w:ascii="微软雅黑" w:hAnsi="微软雅黑" w:hint="eastAsia"/>
          <w:b/>
          <w:color w:val="000000" w:themeColor="text1"/>
          <w:sz w:val="21"/>
          <w:szCs w:val="21"/>
        </w:rPr>
        <w:t xml:space="preserve"> </w:t>
      </w:r>
    </w:p>
    <w:p w:rsidR="005E6B97" w:rsidRPr="00EF443A" w:rsidRDefault="005E6B97" w:rsidP="005E6B97">
      <w:pPr>
        <w:pStyle w:val="a3"/>
        <w:numPr>
          <w:ilvl w:val="0"/>
          <w:numId w:val="4"/>
        </w:numPr>
        <w:spacing w:line="220" w:lineRule="atLeast"/>
        <w:ind w:firstLineChars="0"/>
        <w:rPr>
          <w:rFonts w:ascii="微软雅黑" w:hAnsi="微软雅黑"/>
          <w:b/>
          <w:color w:val="0070C0"/>
          <w:sz w:val="24"/>
          <w:szCs w:val="24"/>
        </w:rPr>
      </w:pPr>
      <w:r w:rsidRPr="00EF443A">
        <w:rPr>
          <w:rFonts w:ascii="微软雅黑" w:hAnsi="微软雅黑" w:hint="eastAsia"/>
          <w:b/>
          <w:color w:val="0070C0"/>
          <w:sz w:val="24"/>
          <w:szCs w:val="24"/>
        </w:rPr>
        <w:t>应用语境：</w:t>
      </w:r>
    </w:p>
    <w:p w:rsidR="005E6B97" w:rsidRDefault="005E6B97" w:rsidP="005E6B97">
      <w:pPr>
        <w:pStyle w:val="a3"/>
        <w:numPr>
          <w:ilvl w:val="1"/>
          <w:numId w:val="4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 w:rsidRPr="008C33AC">
        <w:rPr>
          <w:rFonts w:ascii="微软雅黑" w:hAnsi="微软雅黑" w:hint="eastAsia"/>
          <w:b/>
          <w:color w:val="0070C0"/>
          <w:sz w:val="21"/>
          <w:szCs w:val="21"/>
        </w:rPr>
        <w:t>运用1：</w:t>
      </w:r>
    </w:p>
    <w:p w:rsidR="005E6B97" w:rsidRDefault="00571DDE" w:rsidP="00EA014E">
      <w:pPr>
        <w:spacing w:line="220" w:lineRule="atLeast"/>
        <w:ind w:left="126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指针与整型之间互转</w:t>
      </w:r>
      <w:r w:rsidR="00A259E9">
        <w:rPr>
          <w:rFonts w:ascii="微软雅黑" w:hAnsi="微软雅黑" w:hint="eastAsia"/>
          <w:b/>
          <w:sz w:val="21"/>
          <w:szCs w:val="21"/>
        </w:rPr>
        <w:t>：</w:t>
      </w:r>
    </w:p>
    <w:p w:rsidR="00A259E9" w:rsidRDefault="00571DDE" w:rsidP="00EA014E">
      <w:pPr>
        <w:spacing w:line="220" w:lineRule="atLeast"/>
        <w:ind w:left="1260"/>
        <w:rPr>
          <w:rFonts w:ascii="微软雅黑" w:hAnsi="微软雅黑"/>
          <w:b/>
          <w:sz w:val="21"/>
          <w:szCs w:val="21"/>
        </w:rPr>
      </w:pPr>
      <w:r w:rsidRPr="00571DDE">
        <w:rPr>
          <w:rFonts w:hint="eastAsia"/>
          <w:noProof/>
          <w:szCs w:val="21"/>
        </w:rPr>
        <w:drawing>
          <wp:inline distT="0" distB="0" distL="0" distR="0">
            <wp:extent cx="4886325" cy="20955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DE" w:rsidRDefault="00571DDE" w:rsidP="00571DDE">
      <w:pPr>
        <w:spacing w:line="220" w:lineRule="atLeast"/>
        <w:ind w:left="126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运行结果显示：</w:t>
      </w:r>
    </w:p>
    <w:p w:rsidR="00571DDE" w:rsidRDefault="00571DDE" w:rsidP="00EA014E">
      <w:pPr>
        <w:spacing w:line="220" w:lineRule="atLeast"/>
        <w:ind w:left="1260"/>
        <w:rPr>
          <w:rFonts w:ascii="微软雅黑" w:hAnsi="微软雅黑"/>
          <w:b/>
          <w:sz w:val="21"/>
          <w:szCs w:val="21"/>
        </w:rPr>
      </w:pPr>
      <w:r w:rsidRPr="00571DDE">
        <w:rPr>
          <w:rFonts w:hint="eastAsia"/>
          <w:noProof/>
          <w:szCs w:val="21"/>
        </w:rPr>
        <w:drawing>
          <wp:inline distT="0" distB="0" distL="0" distR="0">
            <wp:extent cx="3667125" cy="1609725"/>
            <wp:effectExtent l="1905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4C" w:rsidRPr="0004114C" w:rsidRDefault="0004114C" w:rsidP="0004114C">
      <w:pPr>
        <w:pStyle w:val="a3"/>
        <w:numPr>
          <w:ilvl w:val="1"/>
          <w:numId w:val="4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 w:rsidRPr="0004114C">
        <w:rPr>
          <w:rFonts w:ascii="微软雅黑" w:hAnsi="微软雅黑"/>
          <w:b/>
          <w:color w:val="0070C0"/>
          <w:sz w:val="21"/>
          <w:szCs w:val="21"/>
        </w:rPr>
        <w:t>运用</w:t>
      </w:r>
      <w:r w:rsidRPr="0004114C">
        <w:rPr>
          <w:rFonts w:ascii="微软雅黑" w:hAnsi="微软雅黑" w:hint="eastAsia"/>
          <w:b/>
          <w:color w:val="0070C0"/>
          <w:sz w:val="21"/>
          <w:szCs w:val="21"/>
        </w:rPr>
        <w:t>2：</w:t>
      </w:r>
    </w:p>
    <w:p w:rsidR="00A259E9" w:rsidRDefault="00571DDE" w:rsidP="0004114C">
      <w:pPr>
        <w:pStyle w:val="a3"/>
        <w:spacing w:line="220" w:lineRule="atLeast"/>
        <w:ind w:left="1260" w:firstLineChars="100" w:firstLine="210"/>
        <w:rPr>
          <w:rFonts w:ascii="微软雅黑" w:hAnsi="微软雅黑"/>
          <w:b/>
          <w:sz w:val="21"/>
          <w:szCs w:val="21"/>
        </w:rPr>
      </w:pPr>
      <w:r w:rsidRPr="0004114C">
        <w:rPr>
          <w:rFonts w:ascii="微软雅黑" w:hAnsi="微软雅黑" w:hint="eastAsia"/>
          <w:b/>
          <w:sz w:val="21"/>
          <w:szCs w:val="21"/>
        </w:rPr>
        <w:lastRenderedPageBreak/>
        <w:t>函数转为函数指针</w:t>
      </w:r>
      <w:r w:rsidR="0004114C" w:rsidRPr="0004114C">
        <w:rPr>
          <w:rFonts w:ascii="微软雅黑" w:hAnsi="微软雅黑" w:hint="eastAsia"/>
          <w:b/>
          <w:sz w:val="21"/>
          <w:szCs w:val="21"/>
        </w:rPr>
        <w:t>并转回</w:t>
      </w:r>
      <w:r w:rsidR="0004114C">
        <w:rPr>
          <w:rFonts w:ascii="微软雅黑" w:hAnsi="微软雅黑" w:hint="eastAsia"/>
          <w:b/>
          <w:sz w:val="21"/>
          <w:szCs w:val="21"/>
        </w:rPr>
        <w:t>：</w:t>
      </w:r>
    </w:p>
    <w:p w:rsidR="0004114C" w:rsidRDefault="0004114C" w:rsidP="0004114C">
      <w:pPr>
        <w:pStyle w:val="a3"/>
        <w:spacing w:line="220" w:lineRule="atLeast"/>
        <w:ind w:left="1260" w:firstLineChars="100" w:firstLine="220"/>
        <w:rPr>
          <w:rFonts w:ascii="微软雅黑" w:hAnsi="微软雅黑"/>
          <w:b/>
          <w:sz w:val="21"/>
          <w:szCs w:val="21"/>
        </w:rPr>
      </w:pPr>
      <w:r w:rsidRPr="0004114C">
        <w:rPr>
          <w:noProof/>
          <w:szCs w:val="21"/>
        </w:rPr>
        <w:drawing>
          <wp:inline distT="0" distB="0" distL="0" distR="0">
            <wp:extent cx="4657725" cy="3105150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4C" w:rsidRDefault="0004114C" w:rsidP="0004114C">
      <w:pPr>
        <w:pStyle w:val="a3"/>
        <w:spacing w:line="220" w:lineRule="atLeast"/>
        <w:ind w:left="1260" w:firstLineChars="100" w:firstLine="21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程序运行结果：</w:t>
      </w:r>
    </w:p>
    <w:p w:rsidR="0004114C" w:rsidRDefault="0004114C" w:rsidP="0004114C">
      <w:pPr>
        <w:pStyle w:val="a3"/>
        <w:spacing w:line="220" w:lineRule="atLeast"/>
        <w:ind w:left="1260" w:firstLineChars="100" w:firstLine="220"/>
        <w:rPr>
          <w:rFonts w:ascii="微软雅黑" w:hAnsi="微软雅黑"/>
          <w:b/>
          <w:sz w:val="21"/>
          <w:szCs w:val="21"/>
        </w:rPr>
      </w:pPr>
      <w:r w:rsidRPr="0004114C">
        <w:rPr>
          <w:rFonts w:hint="eastAsia"/>
          <w:noProof/>
          <w:szCs w:val="21"/>
        </w:rPr>
        <w:drawing>
          <wp:inline distT="0" distB="0" distL="0" distR="0">
            <wp:extent cx="4019550" cy="114300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4C" w:rsidRDefault="0004114C" w:rsidP="0004114C">
      <w:pPr>
        <w:pStyle w:val="a3"/>
        <w:spacing w:line="220" w:lineRule="atLeast"/>
        <w:ind w:left="1260" w:firstLineChars="100" w:firstLine="210"/>
        <w:rPr>
          <w:rFonts w:ascii="微软雅黑" w:hAnsi="微软雅黑"/>
          <w:b/>
          <w:sz w:val="21"/>
          <w:szCs w:val="21"/>
        </w:rPr>
      </w:pPr>
    </w:p>
    <w:p w:rsidR="0004114C" w:rsidRPr="0004114C" w:rsidRDefault="0004114C" w:rsidP="0004114C">
      <w:pPr>
        <w:pStyle w:val="a3"/>
        <w:numPr>
          <w:ilvl w:val="1"/>
          <w:numId w:val="4"/>
        </w:numPr>
        <w:spacing w:line="220" w:lineRule="atLeast"/>
        <w:ind w:firstLineChars="0"/>
        <w:rPr>
          <w:rFonts w:ascii="微软雅黑" w:hAnsi="微软雅黑"/>
          <w:b/>
          <w:color w:val="0070C0"/>
          <w:sz w:val="21"/>
          <w:szCs w:val="21"/>
        </w:rPr>
      </w:pPr>
      <w:r w:rsidRPr="0004114C">
        <w:rPr>
          <w:rFonts w:ascii="微软雅黑" w:hAnsi="微软雅黑" w:hint="eastAsia"/>
          <w:b/>
          <w:color w:val="0070C0"/>
          <w:sz w:val="21"/>
          <w:szCs w:val="21"/>
        </w:rPr>
        <w:t>运用3：</w:t>
      </w:r>
    </w:p>
    <w:p w:rsidR="0004114C" w:rsidRPr="0004114C" w:rsidRDefault="0004114C" w:rsidP="0004114C">
      <w:pPr>
        <w:pStyle w:val="a3"/>
        <w:spacing w:line="220" w:lineRule="atLeast"/>
        <w:ind w:left="1260" w:firstLineChars="0" w:firstLine="0"/>
        <w:rPr>
          <w:rFonts w:ascii="微软雅黑" w:hAnsi="微软雅黑"/>
          <w:b/>
          <w:sz w:val="21"/>
          <w:szCs w:val="21"/>
        </w:rPr>
      </w:pPr>
      <w:r w:rsidRPr="0004114C">
        <w:rPr>
          <w:rFonts w:ascii="微软雅黑" w:hAnsi="微软雅黑" w:hint="eastAsia"/>
          <w:b/>
          <w:sz w:val="21"/>
          <w:szCs w:val="21"/>
        </w:rPr>
        <w:t>通过引用的类型别名使用</w:t>
      </w:r>
      <w:r>
        <w:rPr>
          <w:rFonts w:ascii="微软雅黑" w:hAnsi="微软雅黑" w:hint="eastAsia"/>
          <w:b/>
          <w:sz w:val="21"/>
          <w:szCs w:val="21"/>
        </w:rPr>
        <w:t>：</w:t>
      </w:r>
    </w:p>
    <w:p w:rsidR="0004114C" w:rsidRDefault="0004114C" w:rsidP="0004114C">
      <w:pPr>
        <w:spacing w:line="220" w:lineRule="atLeast"/>
        <w:ind w:firstLineChars="300" w:firstLine="660"/>
        <w:rPr>
          <w:rFonts w:ascii="微软雅黑" w:hAnsi="微软雅黑"/>
          <w:b/>
          <w:sz w:val="21"/>
          <w:szCs w:val="21"/>
        </w:rPr>
      </w:pPr>
      <w:r w:rsidRPr="0004114C">
        <w:rPr>
          <w:rFonts w:hint="eastAsia"/>
          <w:noProof/>
          <w:szCs w:val="21"/>
        </w:rPr>
        <w:drawing>
          <wp:inline distT="0" distB="0" distL="0" distR="0">
            <wp:extent cx="4648200" cy="167640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4C" w:rsidRDefault="0004114C" w:rsidP="0004114C">
      <w:pPr>
        <w:spacing w:line="220" w:lineRule="atLeast"/>
        <w:ind w:firstLineChars="600" w:firstLine="1260"/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 w:hint="eastAsia"/>
          <w:b/>
          <w:sz w:val="21"/>
          <w:szCs w:val="21"/>
        </w:rPr>
        <w:t>运行结果如下：</w:t>
      </w:r>
    </w:p>
    <w:p w:rsidR="0004114C" w:rsidRPr="0004114C" w:rsidRDefault="0004114C" w:rsidP="0004114C">
      <w:pPr>
        <w:spacing w:line="220" w:lineRule="atLeast"/>
        <w:ind w:firstLineChars="600" w:firstLine="1320"/>
        <w:rPr>
          <w:rFonts w:ascii="微软雅黑" w:hAnsi="微软雅黑"/>
          <w:b/>
          <w:sz w:val="21"/>
          <w:szCs w:val="21"/>
        </w:rPr>
      </w:pPr>
      <w:r w:rsidRPr="0004114C">
        <w:rPr>
          <w:rFonts w:hint="eastAsia"/>
          <w:noProof/>
          <w:szCs w:val="21"/>
        </w:rPr>
        <w:lastRenderedPageBreak/>
        <w:drawing>
          <wp:inline distT="0" distB="0" distL="0" distR="0">
            <wp:extent cx="3495675" cy="923925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14C" w:rsidRPr="0004114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7B2" w:rsidRDefault="009177B2" w:rsidP="00311EDF">
      <w:pPr>
        <w:spacing w:after="0"/>
      </w:pPr>
      <w:r>
        <w:separator/>
      </w:r>
    </w:p>
  </w:endnote>
  <w:endnote w:type="continuationSeparator" w:id="0">
    <w:p w:rsidR="009177B2" w:rsidRDefault="009177B2" w:rsidP="00311E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7B2" w:rsidRDefault="009177B2" w:rsidP="00311EDF">
      <w:pPr>
        <w:spacing w:after="0"/>
      </w:pPr>
      <w:r>
        <w:separator/>
      </w:r>
    </w:p>
  </w:footnote>
  <w:footnote w:type="continuationSeparator" w:id="0">
    <w:p w:rsidR="009177B2" w:rsidRDefault="009177B2" w:rsidP="00311E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AF4"/>
    <w:multiLevelType w:val="hybridMultilevel"/>
    <w:tmpl w:val="D5C6CB84"/>
    <w:lvl w:ilvl="0" w:tplc="FA88F45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36829B7C">
      <w:start w:val="3"/>
      <w:numFmt w:val="lowerLetter"/>
      <w:lvlText w:val="%2）"/>
      <w:lvlJc w:val="left"/>
      <w:pPr>
        <w:ind w:left="21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054F66A6"/>
    <w:multiLevelType w:val="hybridMultilevel"/>
    <w:tmpl w:val="3C5AC08C"/>
    <w:lvl w:ilvl="0" w:tplc="F45AD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557482"/>
    <w:multiLevelType w:val="hybridMultilevel"/>
    <w:tmpl w:val="61D2448A"/>
    <w:lvl w:ilvl="0" w:tplc="159C431E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BFE02C4"/>
    <w:multiLevelType w:val="multilevel"/>
    <w:tmpl w:val="7284A866"/>
    <w:lvl w:ilvl="0">
      <w:start w:val="1"/>
      <w:numFmt w:val="decimal"/>
      <w:lvlText w:val="%1."/>
      <w:lvlJc w:val="left"/>
      <w:pPr>
        <w:ind w:left="1140" w:hanging="720"/>
      </w:pPr>
      <w:rPr>
        <w:rFonts w:ascii="微软雅黑" w:eastAsia="微软雅黑" w:hAnsi="微软雅黑" w:cstheme="minorBidi"/>
      </w:rPr>
    </w:lvl>
    <w:lvl w:ilvl="1">
      <w:start w:val="1"/>
      <w:numFmt w:val="decimal"/>
      <w:isLgl/>
      <w:lvlText w:val="%1.%2"/>
      <w:lvlJc w:val="left"/>
      <w:pPr>
        <w:ind w:left="12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4">
    <w:nsid w:val="27646650"/>
    <w:multiLevelType w:val="hybridMultilevel"/>
    <w:tmpl w:val="EF66A2DC"/>
    <w:lvl w:ilvl="0" w:tplc="C39EFB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28810569"/>
    <w:multiLevelType w:val="multilevel"/>
    <w:tmpl w:val="968C0C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6">
    <w:nsid w:val="32854F7B"/>
    <w:multiLevelType w:val="multilevel"/>
    <w:tmpl w:val="CB74CF8E"/>
    <w:lvl w:ilvl="0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7">
    <w:nsid w:val="459A6BB3"/>
    <w:multiLevelType w:val="hybridMultilevel"/>
    <w:tmpl w:val="D5C6CB84"/>
    <w:lvl w:ilvl="0" w:tplc="FA88F45C">
      <w:start w:val="1"/>
      <w:numFmt w:val="lowerLetter"/>
      <w:lvlText w:val="%1)"/>
      <w:lvlJc w:val="left"/>
      <w:pPr>
        <w:ind w:left="1878" w:hanging="360"/>
      </w:pPr>
      <w:rPr>
        <w:rFonts w:hint="default"/>
      </w:rPr>
    </w:lvl>
    <w:lvl w:ilvl="1" w:tplc="36829B7C">
      <w:start w:val="3"/>
      <w:numFmt w:val="lowerLetter"/>
      <w:lvlText w:val="%2）"/>
      <w:lvlJc w:val="left"/>
      <w:pPr>
        <w:ind w:left="22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78" w:hanging="420"/>
      </w:pPr>
    </w:lvl>
    <w:lvl w:ilvl="3" w:tplc="0409000F" w:tentative="1">
      <w:start w:val="1"/>
      <w:numFmt w:val="decimal"/>
      <w:lvlText w:val="%4."/>
      <w:lvlJc w:val="left"/>
      <w:pPr>
        <w:ind w:left="3198" w:hanging="420"/>
      </w:pPr>
    </w:lvl>
    <w:lvl w:ilvl="4" w:tplc="04090019" w:tentative="1">
      <w:start w:val="1"/>
      <w:numFmt w:val="lowerLetter"/>
      <w:lvlText w:val="%5)"/>
      <w:lvlJc w:val="left"/>
      <w:pPr>
        <w:ind w:left="3618" w:hanging="420"/>
      </w:pPr>
    </w:lvl>
    <w:lvl w:ilvl="5" w:tplc="0409001B" w:tentative="1">
      <w:start w:val="1"/>
      <w:numFmt w:val="lowerRoman"/>
      <w:lvlText w:val="%6."/>
      <w:lvlJc w:val="right"/>
      <w:pPr>
        <w:ind w:left="4038" w:hanging="420"/>
      </w:pPr>
    </w:lvl>
    <w:lvl w:ilvl="6" w:tplc="0409000F" w:tentative="1">
      <w:start w:val="1"/>
      <w:numFmt w:val="decimal"/>
      <w:lvlText w:val="%7."/>
      <w:lvlJc w:val="left"/>
      <w:pPr>
        <w:ind w:left="4458" w:hanging="420"/>
      </w:pPr>
    </w:lvl>
    <w:lvl w:ilvl="7" w:tplc="04090019" w:tentative="1">
      <w:start w:val="1"/>
      <w:numFmt w:val="lowerLetter"/>
      <w:lvlText w:val="%8)"/>
      <w:lvlJc w:val="left"/>
      <w:pPr>
        <w:ind w:left="4878" w:hanging="420"/>
      </w:pPr>
    </w:lvl>
    <w:lvl w:ilvl="8" w:tplc="0409001B" w:tentative="1">
      <w:start w:val="1"/>
      <w:numFmt w:val="lowerRoman"/>
      <w:lvlText w:val="%9."/>
      <w:lvlJc w:val="right"/>
      <w:pPr>
        <w:ind w:left="5298" w:hanging="420"/>
      </w:pPr>
    </w:lvl>
  </w:abstractNum>
  <w:abstractNum w:abstractNumId="8">
    <w:nsid w:val="4F4F61D6"/>
    <w:multiLevelType w:val="hybridMultilevel"/>
    <w:tmpl w:val="267263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6F7AF7"/>
    <w:multiLevelType w:val="hybridMultilevel"/>
    <w:tmpl w:val="389AE6AE"/>
    <w:lvl w:ilvl="0" w:tplc="FA88F45C">
      <w:start w:val="1"/>
      <w:numFmt w:val="lowerLetter"/>
      <w:lvlText w:val="%1)"/>
      <w:lvlJc w:val="left"/>
      <w:pPr>
        <w:ind w:left="18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8" w:hanging="420"/>
      </w:pPr>
    </w:lvl>
    <w:lvl w:ilvl="2" w:tplc="0409001B" w:tentative="1">
      <w:start w:val="1"/>
      <w:numFmt w:val="lowerRoman"/>
      <w:lvlText w:val="%3."/>
      <w:lvlJc w:val="right"/>
      <w:pPr>
        <w:ind w:left="2778" w:hanging="420"/>
      </w:pPr>
    </w:lvl>
    <w:lvl w:ilvl="3" w:tplc="0409000F" w:tentative="1">
      <w:start w:val="1"/>
      <w:numFmt w:val="decimal"/>
      <w:lvlText w:val="%4."/>
      <w:lvlJc w:val="left"/>
      <w:pPr>
        <w:ind w:left="3198" w:hanging="420"/>
      </w:pPr>
    </w:lvl>
    <w:lvl w:ilvl="4" w:tplc="04090019" w:tentative="1">
      <w:start w:val="1"/>
      <w:numFmt w:val="lowerLetter"/>
      <w:lvlText w:val="%5)"/>
      <w:lvlJc w:val="left"/>
      <w:pPr>
        <w:ind w:left="3618" w:hanging="420"/>
      </w:pPr>
    </w:lvl>
    <w:lvl w:ilvl="5" w:tplc="0409001B" w:tentative="1">
      <w:start w:val="1"/>
      <w:numFmt w:val="lowerRoman"/>
      <w:lvlText w:val="%6."/>
      <w:lvlJc w:val="right"/>
      <w:pPr>
        <w:ind w:left="4038" w:hanging="420"/>
      </w:pPr>
    </w:lvl>
    <w:lvl w:ilvl="6" w:tplc="0409000F" w:tentative="1">
      <w:start w:val="1"/>
      <w:numFmt w:val="decimal"/>
      <w:lvlText w:val="%7."/>
      <w:lvlJc w:val="left"/>
      <w:pPr>
        <w:ind w:left="4458" w:hanging="420"/>
      </w:pPr>
    </w:lvl>
    <w:lvl w:ilvl="7" w:tplc="04090019" w:tentative="1">
      <w:start w:val="1"/>
      <w:numFmt w:val="lowerLetter"/>
      <w:lvlText w:val="%8)"/>
      <w:lvlJc w:val="left"/>
      <w:pPr>
        <w:ind w:left="4878" w:hanging="420"/>
      </w:pPr>
    </w:lvl>
    <w:lvl w:ilvl="8" w:tplc="0409001B" w:tentative="1">
      <w:start w:val="1"/>
      <w:numFmt w:val="lowerRoman"/>
      <w:lvlText w:val="%9."/>
      <w:lvlJc w:val="right"/>
      <w:pPr>
        <w:ind w:left="5298" w:hanging="420"/>
      </w:pPr>
    </w:lvl>
  </w:abstractNum>
  <w:abstractNum w:abstractNumId="10">
    <w:nsid w:val="632F4EC1"/>
    <w:multiLevelType w:val="hybridMultilevel"/>
    <w:tmpl w:val="15663D64"/>
    <w:lvl w:ilvl="0" w:tplc="DB1A2DD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11">
    <w:nsid w:val="6B585354"/>
    <w:multiLevelType w:val="multilevel"/>
    <w:tmpl w:val="F12CA9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2160"/>
      </w:pPr>
      <w:rPr>
        <w:rFonts w:hint="default"/>
      </w:rPr>
    </w:lvl>
  </w:abstractNum>
  <w:abstractNum w:abstractNumId="12">
    <w:nsid w:val="763B0A36"/>
    <w:multiLevelType w:val="hybridMultilevel"/>
    <w:tmpl w:val="D5C6CB84"/>
    <w:lvl w:ilvl="0" w:tplc="FA88F45C">
      <w:start w:val="1"/>
      <w:numFmt w:val="lowerLetter"/>
      <w:lvlText w:val="%1)"/>
      <w:lvlJc w:val="left"/>
      <w:pPr>
        <w:ind w:left="1878" w:hanging="360"/>
      </w:pPr>
      <w:rPr>
        <w:rFonts w:hint="default"/>
      </w:rPr>
    </w:lvl>
    <w:lvl w:ilvl="1" w:tplc="36829B7C">
      <w:start w:val="3"/>
      <w:numFmt w:val="lowerLetter"/>
      <w:lvlText w:val="%2）"/>
      <w:lvlJc w:val="left"/>
      <w:pPr>
        <w:ind w:left="22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78" w:hanging="420"/>
      </w:pPr>
    </w:lvl>
    <w:lvl w:ilvl="3" w:tplc="0409000F" w:tentative="1">
      <w:start w:val="1"/>
      <w:numFmt w:val="decimal"/>
      <w:lvlText w:val="%4."/>
      <w:lvlJc w:val="left"/>
      <w:pPr>
        <w:ind w:left="3198" w:hanging="420"/>
      </w:pPr>
    </w:lvl>
    <w:lvl w:ilvl="4" w:tplc="04090019" w:tentative="1">
      <w:start w:val="1"/>
      <w:numFmt w:val="lowerLetter"/>
      <w:lvlText w:val="%5)"/>
      <w:lvlJc w:val="left"/>
      <w:pPr>
        <w:ind w:left="3618" w:hanging="420"/>
      </w:pPr>
    </w:lvl>
    <w:lvl w:ilvl="5" w:tplc="0409001B" w:tentative="1">
      <w:start w:val="1"/>
      <w:numFmt w:val="lowerRoman"/>
      <w:lvlText w:val="%6."/>
      <w:lvlJc w:val="right"/>
      <w:pPr>
        <w:ind w:left="4038" w:hanging="420"/>
      </w:pPr>
    </w:lvl>
    <w:lvl w:ilvl="6" w:tplc="0409000F" w:tentative="1">
      <w:start w:val="1"/>
      <w:numFmt w:val="decimal"/>
      <w:lvlText w:val="%7."/>
      <w:lvlJc w:val="left"/>
      <w:pPr>
        <w:ind w:left="4458" w:hanging="420"/>
      </w:pPr>
    </w:lvl>
    <w:lvl w:ilvl="7" w:tplc="04090019" w:tentative="1">
      <w:start w:val="1"/>
      <w:numFmt w:val="lowerLetter"/>
      <w:lvlText w:val="%8)"/>
      <w:lvlJc w:val="left"/>
      <w:pPr>
        <w:ind w:left="4878" w:hanging="420"/>
      </w:pPr>
    </w:lvl>
    <w:lvl w:ilvl="8" w:tplc="0409001B" w:tentative="1">
      <w:start w:val="1"/>
      <w:numFmt w:val="lowerRoman"/>
      <w:lvlText w:val="%9."/>
      <w:lvlJc w:val="right"/>
      <w:pPr>
        <w:ind w:left="5298" w:hanging="420"/>
      </w:pPr>
    </w:lvl>
  </w:abstractNum>
  <w:abstractNum w:abstractNumId="13">
    <w:nsid w:val="77BB05E8"/>
    <w:multiLevelType w:val="multilevel"/>
    <w:tmpl w:val="6898ED6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13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76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BA7"/>
    <w:rsid w:val="0000549B"/>
    <w:rsid w:val="00020813"/>
    <w:rsid w:val="000222D8"/>
    <w:rsid w:val="000357BD"/>
    <w:rsid w:val="0004114C"/>
    <w:rsid w:val="000632D8"/>
    <w:rsid w:val="000646EB"/>
    <w:rsid w:val="00072E9D"/>
    <w:rsid w:val="000A2985"/>
    <w:rsid w:val="000A3754"/>
    <w:rsid w:val="000B34EA"/>
    <w:rsid w:val="000B71A9"/>
    <w:rsid w:val="000B785D"/>
    <w:rsid w:val="00107B43"/>
    <w:rsid w:val="001123B9"/>
    <w:rsid w:val="0011781E"/>
    <w:rsid w:val="00134A42"/>
    <w:rsid w:val="00174037"/>
    <w:rsid w:val="0018683B"/>
    <w:rsid w:val="001D7215"/>
    <w:rsid w:val="0022505C"/>
    <w:rsid w:val="00225FAF"/>
    <w:rsid w:val="0022604B"/>
    <w:rsid w:val="00274848"/>
    <w:rsid w:val="00280147"/>
    <w:rsid w:val="00285151"/>
    <w:rsid w:val="002910C9"/>
    <w:rsid w:val="0029526E"/>
    <w:rsid w:val="002A6817"/>
    <w:rsid w:val="002B20EC"/>
    <w:rsid w:val="002E73B8"/>
    <w:rsid w:val="00311EDF"/>
    <w:rsid w:val="00312BFF"/>
    <w:rsid w:val="00323B43"/>
    <w:rsid w:val="0034033E"/>
    <w:rsid w:val="003827C7"/>
    <w:rsid w:val="003A0C41"/>
    <w:rsid w:val="003D37D8"/>
    <w:rsid w:val="004231AA"/>
    <w:rsid w:val="00426133"/>
    <w:rsid w:val="00432BDD"/>
    <w:rsid w:val="004358AB"/>
    <w:rsid w:val="004562BE"/>
    <w:rsid w:val="00482B66"/>
    <w:rsid w:val="004846CA"/>
    <w:rsid w:val="004A77EE"/>
    <w:rsid w:val="004B15FB"/>
    <w:rsid w:val="004B6A5F"/>
    <w:rsid w:val="004D1710"/>
    <w:rsid w:val="004E243E"/>
    <w:rsid w:val="004F3AE1"/>
    <w:rsid w:val="0052487F"/>
    <w:rsid w:val="00571DDE"/>
    <w:rsid w:val="005858FA"/>
    <w:rsid w:val="00593E29"/>
    <w:rsid w:val="00594506"/>
    <w:rsid w:val="005C4DDA"/>
    <w:rsid w:val="005E6B97"/>
    <w:rsid w:val="00637037"/>
    <w:rsid w:val="00651EE8"/>
    <w:rsid w:val="006D29D8"/>
    <w:rsid w:val="006E2C3A"/>
    <w:rsid w:val="00707867"/>
    <w:rsid w:val="00720DB8"/>
    <w:rsid w:val="007C41A4"/>
    <w:rsid w:val="007D4D16"/>
    <w:rsid w:val="007E0125"/>
    <w:rsid w:val="00812853"/>
    <w:rsid w:val="00813EDD"/>
    <w:rsid w:val="00826408"/>
    <w:rsid w:val="008452BA"/>
    <w:rsid w:val="00884A78"/>
    <w:rsid w:val="0088691B"/>
    <w:rsid w:val="008B7726"/>
    <w:rsid w:val="008C33AC"/>
    <w:rsid w:val="008F1C79"/>
    <w:rsid w:val="0090093A"/>
    <w:rsid w:val="0091673E"/>
    <w:rsid w:val="009177B2"/>
    <w:rsid w:val="00953B50"/>
    <w:rsid w:val="009B2C95"/>
    <w:rsid w:val="00A021EF"/>
    <w:rsid w:val="00A0378B"/>
    <w:rsid w:val="00A03E74"/>
    <w:rsid w:val="00A259E9"/>
    <w:rsid w:val="00A359FA"/>
    <w:rsid w:val="00A54A7F"/>
    <w:rsid w:val="00A75BE7"/>
    <w:rsid w:val="00AD214F"/>
    <w:rsid w:val="00B05CD6"/>
    <w:rsid w:val="00B16ABE"/>
    <w:rsid w:val="00B47368"/>
    <w:rsid w:val="00B85DA4"/>
    <w:rsid w:val="00BB0AA9"/>
    <w:rsid w:val="00BB0BE0"/>
    <w:rsid w:val="00C03E4A"/>
    <w:rsid w:val="00C05B2C"/>
    <w:rsid w:val="00C30014"/>
    <w:rsid w:val="00C52828"/>
    <w:rsid w:val="00C641B8"/>
    <w:rsid w:val="00C831BC"/>
    <w:rsid w:val="00CA66BE"/>
    <w:rsid w:val="00CD25E0"/>
    <w:rsid w:val="00D05F32"/>
    <w:rsid w:val="00D110D4"/>
    <w:rsid w:val="00D23C6F"/>
    <w:rsid w:val="00D31D50"/>
    <w:rsid w:val="00D435CB"/>
    <w:rsid w:val="00D5290E"/>
    <w:rsid w:val="00D54805"/>
    <w:rsid w:val="00D9053B"/>
    <w:rsid w:val="00DD255E"/>
    <w:rsid w:val="00E3120D"/>
    <w:rsid w:val="00E3170D"/>
    <w:rsid w:val="00E56BF4"/>
    <w:rsid w:val="00E77739"/>
    <w:rsid w:val="00EA014E"/>
    <w:rsid w:val="00EA597D"/>
    <w:rsid w:val="00EC441E"/>
    <w:rsid w:val="00ED142D"/>
    <w:rsid w:val="00ED5592"/>
    <w:rsid w:val="00EF443A"/>
    <w:rsid w:val="00F4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7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68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683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5E6B9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74848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311E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11ED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11E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11E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3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DE982-354A-4DFF-A08D-14DD14CCD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2008-09-11T17:20:00Z</dcterms:created>
  <dcterms:modified xsi:type="dcterms:W3CDTF">2018-09-21T07:21:00Z</dcterms:modified>
</cp:coreProperties>
</file>