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F3E69" w14:textId="5BA52134" w:rsidR="004C1A81" w:rsidRPr="00E42FBE" w:rsidRDefault="00E42FBE" w:rsidP="00E42FB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42FBE">
        <w:rPr>
          <w:rFonts w:ascii="Times New Roman" w:hAnsi="Times New Roman" w:cs="Times New Roman"/>
          <w:sz w:val="24"/>
          <w:szCs w:val="24"/>
        </w:rPr>
        <w:t>При открытии приложения пользователя встречает окно входа (рис. 1)</w:t>
      </w:r>
    </w:p>
    <w:p w14:paraId="5370F1FE" w14:textId="67889D5A" w:rsidR="00E42FBE" w:rsidRDefault="00E42FBE" w:rsidP="00E42FBE">
      <w:pPr>
        <w:jc w:val="center"/>
        <w:rPr>
          <w:rFonts w:ascii="Times New Roman" w:hAnsi="Times New Roman" w:cs="Times New Roman"/>
          <w:sz w:val="24"/>
          <w:szCs w:val="24"/>
        </w:rPr>
      </w:pPr>
      <w:r w:rsidRPr="00E42F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0971AA" wp14:editId="216C0A6F">
            <wp:extent cx="3528060" cy="2228248"/>
            <wp:effectExtent l="0" t="0" r="0" b="635"/>
            <wp:docPr id="2087624213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24213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7175" cy="22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6827" w14:textId="552BFD49" w:rsidR="00E42FBE" w:rsidRDefault="00E42FBE" w:rsidP="00E42FB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1 – Окно входа в приложение</w:t>
      </w:r>
    </w:p>
    <w:p w14:paraId="35A67930" w14:textId="6BA7C0C5" w:rsidR="00E42FBE" w:rsidRPr="00E42FBE" w:rsidRDefault="00E42FBE" w:rsidP="00E42F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После входа в аккаунт администратора пользователю открывается главное меню приложения (рис. 2, 3, 4)</w:t>
      </w:r>
    </w:p>
    <w:p w14:paraId="6B20C368" w14:textId="77777777" w:rsidR="00E42FBE" w:rsidRDefault="00E42FBE" w:rsidP="00E42F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C6E8FF" wp14:editId="61760DFE">
            <wp:extent cx="4136634" cy="2522220"/>
            <wp:effectExtent l="0" t="0" r="0" b="0"/>
            <wp:docPr id="67894060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4060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048" cy="253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6C2F" w14:textId="51F959C8" w:rsidR="00E42FBE" w:rsidRPr="00E42FBE" w:rsidRDefault="00E42FBE" w:rsidP="00E42F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Главное меню приложения</w:t>
      </w:r>
    </w:p>
    <w:p w14:paraId="3B27579B" w14:textId="77777777" w:rsidR="00E42FBE" w:rsidRDefault="00E42FBE" w:rsidP="00E42F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2B192B" wp14:editId="4A53F026">
            <wp:extent cx="4130040" cy="2518198"/>
            <wp:effectExtent l="0" t="0" r="3810" b="0"/>
            <wp:docPr id="130800015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0015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6716" cy="2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6774" w14:textId="7FAFF6DD" w:rsidR="00E42FBE" w:rsidRPr="00E42FBE" w:rsidRDefault="00E42FBE" w:rsidP="00403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Просмотр премий, сверхурочных часов, штрафов сотрудников в главном меню</w:t>
      </w:r>
    </w:p>
    <w:p w14:paraId="3E17C594" w14:textId="77777777" w:rsidR="00E42FBE" w:rsidRDefault="00E42FBE" w:rsidP="00E42F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BE998E" wp14:editId="72DDC2A5">
            <wp:extent cx="3992880" cy="2434568"/>
            <wp:effectExtent l="0" t="0" r="7620" b="4445"/>
            <wp:docPr id="78139161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9161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7995" cy="243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9BAE" w14:textId="158BE3DC" w:rsidR="00E42FBE" w:rsidRDefault="00E42FBE" w:rsidP="00E42F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Просмотр больничных периодов, подсчёт зарплаты и удаление сотрудника</w:t>
      </w:r>
    </w:p>
    <w:p w14:paraId="4B4D9B87" w14:textId="67410BB0" w:rsidR="00974066" w:rsidRDefault="00974066" w:rsidP="009740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</w:t>
      </w:r>
      <w:r w:rsidR="00C139F4">
        <w:rPr>
          <w:rFonts w:ascii="Times New Roman" w:hAnsi="Times New Roman" w:cs="Times New Roman"/>
          <w:sz w:val="24"/>
          <w:szCs w:val="24"/>
        </w:rPr>
        <w:t>главном</w:t>
      </w:r>
      <w:r>
        <w:rPr>
          <w:rFonts w:ascii="Times New Roman" w:hAnsi="Times New Roman" w:cs="Times New Roman"/>
          <w:sz w:val="24"/>
          <w:szCs w:val="24"/>
        </w:rPr>
        <w:t xml:space="preserve"> меню приложения можно изменять данные в базе данных (рис. 5)</w:t>
      </w:r>
      <w:r w:rsidR="00E63ECB">
        <w:rPr>
          <w:rFonts w:ascii="Times New Roman" w:hAnsi="Times New Roman" w:cs="Times New Roman"/>
          <w:sz w:val="24"/>
          <w:szCs w:val="24"/>
        </w:rPr>
        <w:t>, а также предусмотрена фильтрация и поиск данных (рис. 6)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F9765F" w14:textId="77777777" w:rsidR="00974066" w:rsidRDefault="00974066" w:rsidP="009740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A80AAA" wp14:editId="5AD4478E">
            <wp:extent cx="4130040" cy="2518199"/>
            <wp:effectExtent l="0" t="0" r="3810" b="0"/>
            <wp:docPr id="199543975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3975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82" cy="252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1205" w14:textId="2CD667F8" w:rsidR="00974066" w:rsidRDefault="00974066" w:rsidP="009740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Изменение данных в приложении</w:t>
      </w:r>
    </w:p>
    <w:p w14:paraId="42D6EBA5" w14:textId="77777777" w:rsidR="00403CC6" w:rsidRDefault="00403CC6" w:rsidP="00403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B86CFF" wp14:editId="32717133">
            <wp:extent cx="4114800" cy="2508906"/>
            <wp:effectExtent l="0" t="0" r="0" b="5715"/>
            <wp:docPr id="53051906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1906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139" cy="25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E30C" w14:textId="33F9D67A" w:rsidR="00403CC6" w:rsidRDefault="00403CC6" w:rsidP="00403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Фильтрация данных</w:t>
      </w:r>
    </w:p>
    <w:p w14:paraId="4E8BD24B" w14:textId="40B9AF75" w:rsidR="00E3673C" w:rsidRPr="00E3673C" w:rsidRDefault="00E3673C" w:rsidP="00E36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В главном меню приложения можно добавлять информацию о новых сотрудниках ресторана (рис. 7).</w:t>
      </w:r>
    </w:p>
    <w:p w14:paraId="774D99CD" w14:textId="77777777" w:rsidR="00E3673C" w:rsidRDefault="00E3673C" w:rsidP="00E367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8F80F6" wp14:editId="3CA70E46">
            <wp:extent cx="3901440" cy="2679777"/>
            <wp:effectExtent l="0" t="0" r="3810" b="6350"/>
            <wp:docPr id="116300758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0758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549" cy="268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3D1D" w14:textId="6AFE832D" w:rsidR="00E3673C" w:rsidRDefault="00E3673C" w:rsidP="00E367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 – Добавление новых сотрудников в базу данных</w:t>
      </w:r>
    </w:p>
    <w:p w14:paraId="46CD3A3F" w14:textId="3000C948" w:rsidR="00C139F4" w:rsidRDefault="00C139F4" w:rsidP="00C13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Описанный функционал главного меню (изменение, фильтрация, добавление и удаление данных) доступен во всех меню приложения: просмотр премий</w:t>
      </w:r>
      <w:r w:rsidR="00335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(рис. 8)</w:t>
      </w:r>
      <w:r w:rsidR="00182A34">
        <w:rPr>
          <w:rFonts w:ascii="Times New Roman" w:hAnsi="Times New Roman" w:cs="Times New Roman"/>
          <w:sz w:val="24"/>
          <w:szCs w:val="24"/>
        </w:rPr>
        <w:t>,</w:t>
      </w:r>
      <w:r w:rsidR="00335AE9">
        <w:rPr>
          <w:rFonts w:ascii="Times New Roman" w:hAnsi="Times New Roman" w:cs="Times New Roman"/>
          <w:sz w:val="24"/>
          <w:szCs w:val="24"/>
        </w:rPr>
        <w:t xml:space="preserve"> </w:t>
      </w:r>
      <w:r w:rsidR="00182A34">
        <w:rPr>
          <w:rFonts w:ascii="Times New Roman" w:hAnsi="Times New Roman" w:cs="Times New Roman"/>
          <w:sz w:val="24"/>
          <w:szCs w:val="24"/>
        </w:rPr>
        <w:t>сверхурочных часов (рис. 9),</w:t>
      </w:r>
      <w:r w:rsidR="00BD0007">
        <w:rPr>
          <w:rFonts w:ascii="Times New Roman" w:hAnsi="Times New Roman" w:cs="Times New Roman"/>
          <w:sz w:val="24"/>
          <w:szCs w:val="24"/>
        </w:rPr>
        <w:t xml:space="preserve"> штрафов (рис. 10)</w:t>
      </w:r>
      <w:r w:rsidR="00335AE9">
        <w:rPr>
          <w:rFonts w:ascii="Times New Roman" w:hAnsi="Times New Roman" w:cs="Times New Roman"/>
          <w:sz w:val="24"/>
          <w:szCs w:val="24"/>
        </w:rPr>
        <w:t xml:space="preserve"> и больничных периодов сотрудника (рис. 11).</w:t>
      </w:r>
    </w:p>
    <w:p w14:paraId="472823BE" w14:textId="77777777" w:rsidR="00C139F4" w:rsidRDefault="00C139F4" w:rsidP="00C139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E9F921" wp14:editId="6489F488">
            <wp:extent cx="4991100" cy="2049792"/>
            <wp:effectExtent l="0" t="0" r="0" b="7620"/>
            <wp:docPr id="245893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93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5480" cy="205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0883" w14:textId="48544AF0" w:rsidR="00C139F4" w:rsidRDefault="00C139F4" w:rsidP="00C139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Просмотр премий сотрудника</w:t>
      </w:r>
    </w:p>
    <w:p w14:paraId="61BFBC5E" w14:textId="38837749" w:rsidR="00C139F4" w:rsidRDefault="00C139F4" w:rsidP="00C139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4E17D5" w14:textId="77777777" w:rsidR="00182A34" w:rsidRDefault="00C139F4" w:rsidP="00182A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0FE248" wp14:editId="32E8A7B0">
            <wp:extent cx="5021580" cy="2698395"/>
            <wp:effectExtent l="0" t="0" r="7620" b="6985"/>
            <wp:docPr id="1088339903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39903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531" cy="27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2F6F" w14:textId="7C15C3C8" w:rsidR="00182A34" w:rsidRDefault="00182A34" w:rsidP="00182A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Просмотр </w:t>
      </w:r>
      <w:r>
        <w:rPr>
          <w:rFonts w:ascii="Times New Roman" w:hAnsi="Times New Roman" w:cs="Times New Roman"/>
          <w:sz w:val="24"/>
          <w:szCs w:val="24"/>
        </w:rPr>
        <w:t>сверхурочных часов</w:t>
      </w:r>
      <w:r>
        <w:rPr>
          <w:rFonts w:ascii="Times New Roman" w:hAnsi="Times New Roman" w:cs="Times New Roman"/>
          <w:sz w:val="24"/>
          <w:szCs w:val="24"/>
        </w:rPr>
        <w:t xml:space="preserve"> сотрудника</w:t>
      </w:r>
    </w:p>
    <w:p w14:paraId="14278661" w14:textId="35295BC3" w:rsidR="00C139F4" w:rsidRDefault="00C139F4" w:rsidP="00C139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23E642" w14:textId="77777777" w:rsidR="00533339" w:rsidRDefault="00C139F4" w:rsidP="005333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9AE738" wp14:editId="66C5C61E">
            <wp:extent cx="5402580" cy="2218783"/>
            <wp:effectExtent l="0" t="0" r="7620" b="0"/>
            <wp:docPr id="188649948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9948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2374" cy="22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4F90" w14:textId="3DFCCE9A" w:rsidR="00533339" w:rsidRDefault="00533339" w:rsidP="005333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Просмотр </w:t>
      </w:r>
      <w:r>
        <w:rPr>
          <w:rFonts w:ascii="Times New Roman" w:hAnsi="Times New Roman" w:cs="Times New Roman"/>
          <w:sz w:val="24"/>
          <w:szCs w:val="24"/>
        </w:rPr>
        <w:t>штрафов</w:t>
      </w:r>
      <w:r>
        <w:rPr>
          <w:rFonts w:ascii="Times New Roman" w:hAnsi="Times New Roman" w:cs="Times New Roman"/>
          <w:sz w:val="24"/>
          <w:szCs w:val="24"/>
        </w:rPr>
        <w:t xml:space="preserve"> сотрудника</w:t>
      </w:r>
    </w:p>
    <w:p w14:paraId="26ADC917" w14:textId="480A1C22" w:rsidR="00C139F4" w:rsidRDefault="00C139F4" w:rsidP="00C139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37051" w14:textId="77777777" w:rsidR="009C1418" w:rsidRDefault="00C139F4" w:rsidP="009C14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9967F0" wp14:editId="2DC3E9EE">
            <wp:extent cx="4815840" cy="2312427"/>
            <wp:effectExtent l="0" t="0" r="3810" b="0"/>
            <wp:docPr id="109527616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7616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2493" cy="231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94EA" w14:textId="4010B9BA" w:rsidR="009C1418" w:rsidRDefault="009C1418" w:rsidP="009C14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– Просмотр </w:t>
      </w:r>
      <w:r>
        <w:rPr>
          <w:rFonts w:ascii="Times New Roman" w:hAnsi="Times New Roman" w:cs="Times New Roman"/>
          <w:sz w:val="24"/>
          <w:szCs w:val="24"/>
        </w:rPr>
        <w:t>больничных периодов</w:t>
      </w:r>
      <w:r>
        <w:rPr>
          <w:rFonts w:ascii="Times New Roman" w:hAnsi="Times New Roman" w:cs="Times New Roman"/>
          <w:sz w:val="24"/>
          <w:szCs w:val="24"/>
        </w:rPr>
        <w:t xml:space="preserve"> сотрудника</w:t>
      </w:r>
    </w:p>
    <w:p w14:paraId="7C31F47B" w14:textId="3BC5A568" w:rsidR="00C139F4" w:rsidRDefault="00C139F4" w:rsidP="00C139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0636C" w14:textId="11682E9D" w:rsidR="00974066" w:rsidRDefault="0052319F" w:rsidP="00523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Предусмотрен функционал для подсчёта зарплаты выбранного сотрудника за выбранный месяц (рис. 12).</w:t>
      </w:r>
      <w:r w:rsidR="008916FE">
        <w:rPr>
          <w:rFonts w:ascii="Times New Roman" w:hAnsi="Times New Roman" w:cs="Times New Roman"/>
          <w:sz w:val="24"/>
          <w:szCs w:val="24"/>
        </w:rPr>
        <w:t xml:space="preserve"> При нажатии на кнопку «Просмотр ...» после подсчёта зарплаты можно увидеть информацию о премиях, сверхурочных часах, штрафах и больничных за этот месяц (рис. 13).</w:t>
      </w:r>
    </w:p>
    <w:p w14:paraId="27835DC2" w14:textId="77777777" w:rsidR="0052319F" w:rsidRDefault="0052319F" w:rsidP="005231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C29FAE" wp14:editId="190600B8">
            <wp:extent cx="4404360" cy="2859185"/>
            <wp:effectExtent l="0" t="0" r="0" b="0"/>
            <wp:docPr id="716333735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33735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6520" cy="28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9817" w14:textId="4E501F1C" w:rsidR="0052319F" w:rsidRDefault="0052319F" w:rsidP="005231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Подсчёт зарплаты сотрудника</w:t>
      </w:r>
    </w:p>
    <w:p w14:paraId="511671AA" w14:textId="77777777" w:rsidR="008916FE" w:rsidRDefault="008916FE" w:rsidP="008916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E48BA5" wp14:editId="522ABA0C">
            <wp:extent cx="4945380" cy="2374628"/>
            <wp:effectExtent l="0" t="0" r="7620" b="6985"/>
            <wp:docPr id="537912874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12874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9731" cy="237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6C0F" w14:textId="4FA86620" w:rsidR="008916FE" w:rsidRDefault="008916FE" w:rsidP="008916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12 – </w:t>
      </w:r>
      <w:r>
        <w:rPr>
          <w:rFonts w:ascii="Times New Roman" w:hAnsi="Times New Roman" w:cs="Times New Roman"/>
          <w:sz w:val="24"/>
          <w:szCs w:val="24"/>
        </w:rPr>
        <w:t>Пример просмотра больничных периодов сотрудника за месяц</w:t>
      </w:r>
    </w:p>
    <w:p w14:paraId="5437A86F" w14:textId="35256B78" w:rsidR="008916FE" w:rsidRDefault="008916FE" w:rsidP="005231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428B93" w14:textId="12C7A88A" w:rsidR="0052319F" w:rsidRPr="0052319F" w:rsidRDefault="0052319F" w:rsidP="0052319F">
      <w:pPr>
        <w:rPr>
          <w:rFonts w:ascii="Times New Roman" w:hAnsi="Times New Roman" w:cs="Times New Roman"/>
          <w:sz w:val="24"/>
          <w:szCs w:val="24"/>
        </w:rPr>
      </w:pPr>
    </w:p>
    <w:p w14:paraId="77621AAA" w14:textId="72781EAD" w:rsidR="00E42FBE" w:rsidRPr="00E42FBE" w:rsidRDefault="00E42FBE" w:rsidP="00E42FB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42FBE" w:rsidRPr="00E42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BE"/>
    <w:rsid w:val="00182A34"/>
    <w:rsid w:val="00335AE9"/>
    <w:rsid w:val="00403CC6"/>
    <w:rsid w:val="0044512C"/>
    <w:rsid w:val="004C1A81"/>
    <w:rsid w:val="0052319F"/>
    <w:rsid w:val="00533339"/>
    <w:rsid w:val="0061594A"/>
    <w:rsid w:val="00644082"/>
    <w:rsid w:val="007F15C2"/>
    <w:rsid w:val="008916FE"/>
    <w:rsid w:val="00974066"/>
    <w:rsid w:val="009C1418"/>
    <w:rsid w:val="00BD0007"/>
    <w:rsid w:val="00C139F4"/>
    <w:rsid w:val="00E3673C"/>
    <w:rsid w:val="00E42FBE"/>
    <w:rsid w:val="00E6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226E0"/>
  <w15:chartTrackingRefBased/>
  <w15:docId w15:val="{B0F7663F-D0AF-4377-94C6-5681B1EF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19F"/>
  </w:style>
  <w:style w:type="paragraph" w:styleId="1">
    <w:name w:val="heading 1"/>
    <w:basedOn w:val="a"/>
    <w:next w:val="a"/>
    <w:link w:val="10"/>
    <w:uiPriority w:val="9"/>
    <w:qFormat/>
    <w:rsid w:val="00E42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2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2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2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2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2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2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2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2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2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2F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2F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2F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2F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2F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2F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2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2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2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2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2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2F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2F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2F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2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2F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2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Озорнин Тихон Алексеевич</dc:creator>
  <cp:keywords/>
  <dc:description/>
  <cp:lastModifiedBy>Озорнин Тихон Алексеевич</cp:lastModifiedBy>
  <cp:revision>13</cp:revision>
  <dcterms:created xsi:type="dcterms:W3CDTF">2024-05-21T07:37:00Z</dcterms:created>
  <dcterms:modified xsi:type="dcterms:W3CDTF">2024-05-21T07:56:00Z</dcterms:modified>
</cp:coreProperties>
</file>