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60" w:rsidRPr="00450F77" w:rsidRDefault="00450F77" w:rsidP="00450F77">
      <w:pPr>
        <w:jc w:val="center"/>
        <w:rPr>
          <w:b/>
        </w:rPr>
      </w:pPr>
      <w:r w:rsidRPr="00450F77">
        <w:rPr>
          <w:b/>
        </w:rPr>
        <w:t>BANCO DE DADOS III</w:t>
      </w:r>
    </w:p>
    <w:p w:rsidR="00450F77" w:rsidRDefault="00450F77" w:rsidP="00450F77">
      <w:pPr>
        <w:jc w:val="center"/>
      </w:pPr>
      <w:proofErr w:type="spellStart"/>
      <w:r>
        <w:t>Nicoly</w:t>
      </w:r>
      <w:proofErr w:type="spellEnd"/>
      <w:r>
        <w:t xml:space="preserve"> Oliveira</w:t>
      </w:r>
    </w:p>
    <w:p w:rsidR="00450F77" w:rsidRDefault="00450F77" w:rsidP="00450F77">
      <w:pPr>
        <w:jc w:val="center"/>
      </w:pPr>
    </w:p>
    <w:p w:rsidR="00450F77" w:rsidRDefault="00450F77" w:rsidP="00450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450F7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Principais Tipos de Bancos de Dados </w:t>
      </w:r>
      <w:proofErr w:type="spellStart"/>
      <w:r w:rsidRPr="00450F7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NoSQL</w:t>
      </w:r>
      <w:proofErr w:type="spellEnd"/>
      <w:r w:rsidRPr="00450F7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e seus </w:t>
      </w:r>
      <w:proofErr w:type="gramStart"/>
      <w:r w:rsidRPr="00450F7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respectivos  exemplos</w:t>
      </w:r>
      <w:proofErr w:type="gramEnd"/>
      <w:r w:rsidRPr="00450F77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</w:t>
      </w:r>
    </w:p>
    <w:p w:rsidR="00450F77" w:rsidRDefault="00450F77" w:rsidP="00450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450F77" w:rsidRPr="00450F77" w:rsidRDefault="00450F77" w:rsidP="00450F7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t-BR"/>
        </w:rPr>
      </w:pPr>
      <w:r w:rsidRPr="00450F7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pt-BR"/>
        </w:rPr>
        <w:t>Chave-valor</w:t>
      </w:r>
    </w:p>
    <w:p w:rsidR="00450F77" w:rsidRDefault="00450F77" w:rsidP="00450F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35DB5F0" wp14:editId="6D199C84">
            <wp:extent cx="2047875" cy="704850"/>
            <wp:effectExtent l="0" t="0" r="9525" b="0"/>
            <wp:docPr id="1" name="Imagem 1" descr="C:\Users\Aluno\Downloads\chaveval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Downloads\chavevalor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77" w:rsidRPr="00450F77" w:rsidRDefault="008B79DC" w:rsidP="00450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Armazenamento por linhas, com a classificação de um lado e seu atributo do outro, mas na mesma linha.</w:t>
      </w:r>
      <w:bookmarkStart w:id="0" w:name="_GoBack"/>
      <w:bookmarkEnd w:id="0"/>
    </w:p>
    <w:p w:rsidR="00450F77" w:rsidRDefault="00450F77" w:rsidP="00450F77">
      <w:pPr>
        <w:jc w:val="center"/>
      </w:pPr>
    </w:p>
    <w:sectPr w:rsidR="00450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522D0"/>
    <w:multiLevelType w:val="multilevel"/>
    <w:tmpl w:val="6BE2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77"/>
    <w:rsid w:val="00165660"/>
    <w:rsid w:val="00450F77"/>
    <w:rsid w:val="008B79DC"/>
    <w:rsid w:val="0096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B05C0-65E0-4ED3-AB68-A71E564F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0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450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5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450F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50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450F77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450F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2024-08-14T22:22:00Z</dcterms:created>
  <dcterms:modified xsi:type="dcterms:W3CDTF">2024-08-15T01:06:00Z</dcterms:modified>
</cp:coreProperties>
</file>