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ECF4" w14:textId="77777777" w:rsidR="007070E4" w:rsidRDefault="007070E4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7070E4" w14:paraId="2AC5E88C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2A87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475F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7070E4" w14:paraId="75E505D2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FEF5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A40B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7070E4" w14:paraId="13CC18D0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4298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C46A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7070E4" w14:paraId="35890CB9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923F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3495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7070E4" w14:paraId="006E6741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F1D1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C3F" w14:textId="36D303C4" w:rsidR="007070E4" w:rsidRDefault="0058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7070E4" w14:paraId="12FACA28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DE57" w14:textId="77777777" w:rsidR="007070E4" w:rsidRDefault="00CF1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C25" w14:textId="35F67B0A" w:rsidR="007070E4" w:rsidRDefault="0058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</w:p>
        </w:tc>
      </w:tr>
    </w:tbl>
    <w:p w14:paraId="3A2A2265" w14:textId="77777777" w:rsidR="007070E4" w:rsidRDefault="007070E4">
      <w:pPr>
        <w:ind w:firstLine="0"/>
      </w:pPr>
    </w:p>
    <w:p w14:paraId="7D764990" w14:textId="22471859" w:rsidR="007070E4" w:rsidRDefault="00CF1F98" w:rsidP="0017326C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№10</w:t>
      </w:r>
    </w:p>
    <w:p w14:paraId="1C7DD24B" w14:textId="145285C7" w:rsidR="00583D8B" w:rsidRDefault="00583D8B" w:rsidP="0017326C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Функции и процедуры</w:t>
      </w:r>
    </w:p>
    <w:p w14:paraId="2616E15F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При написании кода могут возникать ситуации, когда код нужно использовать несколько раз. В таких случаях лучше всего его вывести в подпрограмму — функцию или процедуру. Это позволит значительно сократить объём кода.</w:t>
      </w:r>
    </w:p>
    <w:p w14:paraId="56D0C663" w14:textId="77777777" w:rsidR="00D95AE4" w:rsidRPr="00D95AE4" w:rsidRDefault="00D95AE4" w:rsidP="00D95AE4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D95AE4">
        <w:rPr>
          <w:rFonts w:eastAsia="Arial"/>
          <w:b/>
          <w:color w:val="000000"/>
          <w:szCs w:val="22"/>
          <w:lang w:val="ru-RU" w:eastAsia="en-US"/>
        </w:rPr>
        <w:t>Функции</w:t>
      </w:r>
    </w:p>
    <w:p w14:paraId="2257ABBE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Рассмотрим вот такую программу:</w:t>
      </w:r>
    </w:p>
    <w:p w14:paraId="1864617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name1 = "John";</w:t>
      </w:r>
    </w:p>
    <w:p w14:paraId="5DFB794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name2 = "James";</w:t>
      </w:r>
    </w:p>
    <w:p w14:paraId="1368865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name3 = "Jack";</w:t>
      </w:r>
    </w:p>
    <w:p w14:paraId="2BF6808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name4 = "Ivan";</w:t>
      </w:r>
    </w:p>
    <w:p w14:paraId="2AACF15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name5 = "Igor";</w:t>
      </w:r>
    </w:p>
    <w:p w14:paraId="47B26E1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name6 = "Boris";</w:t>
      </w:r>
    </w:p>
    <w:p w14:paraId="2336550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7667C95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name1 &lt;&lt; "!\n";</w:t>
      </w:r>
    </w:p>
    <w:p w14:paraId="06A542B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name2 &lt;&lt; "!\n";</w:t>
      </w:r>
    </w:p>
    <w:p w14:paraId="0CFC397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name3 &lt;&lt; "!\n";</w:t>
      </w:r>
    </w:p>
    <w:p w14:paraId="4335A12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name4 &lt;&lt; "!\n";</w:t>
      </w:r>
    </w:p>
    <w:p w14:paraId="7B738EC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name5 &lt;&lt; "!\n";</w:t>
      </w:r>
    </w:p>
    <w:p w14:paraId="1B3A85E6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name6 &lt;&lt; "!\n";</w:t>
      </w:r>
    </w:p>
    <w:p w14:paraId="2F2F9535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lastRenderedPageBreak/>
        <w:t xml:space="preserve">Несмотря на то, что данный код небольшой, дублирование одинакового кода приведёт к тому, что если, вместо вывода 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«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Hello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name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*»</w:t>
      </w:r>
      <w:r w:rsidRPr="00D95AE4">
        <w:rPr>
          <w:rFonts w:eastAsia="Calibri"/>
          <w:szCs w:val="22"/>
          <w:lang w:val="ru-RU" w:eastAsia="en-US"/>
        </w:rPr>
        <w:t xml:space="preserve"> нужно будет вывести 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«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Hello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,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user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name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*»</w:t>
      </w:r>
      <w:r w:rsidRPr="00D95AE4">
        <w:rPr>
          <w:rFonts w:eastAsia="Calibri"/>
          <w:szCs w:val="22"/>
          <w:lang w:val="ru-RU" w:eastAsia="en-US"/>
        </w:rPr>
        <w:t xml:space="preserve">, т.е. потребуется немного изменить вывод, то менять прийдётся все строчки кода, что приводит к выполнению лишней работы, а также ухудшает читаемость кода. </w:t>
      </w:r>
    </w:p>
    <w:p w14:paraId="4F7BE520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Также не стоит забывать, что дублирование кода может быть не сплошным, как в данном примере, а разбросанным по разным файлам — один и тот же код копировался и вставлялся в разные файлы, тогда возникает необходимость помнить, в каком файле, что копировалось. В таком случае нельзя исключать человеческий фактор — можно забыть внести изменения в какой-то из файлов и потратить несколько часов на поиск ошибки.</w:t>
      </w:r>
    </w:p>
    <w:p w14:paraId="5F11D26B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Решением этой проблемы являются подпрограммы. </w:t>
      </w:r>
    </w:p>
    <w:p w14:paraId="49C22BE3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По сути, подпрограмма — это выносной алгоритм, который представляет из себя некоторый фиксированный набор действий, допускающий использование переменных. </w:t>
      </w:r>
    </w:p>
    <w:p w14:paraId="391A7536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Самым простым примером подпрограммы может быть математическая функция. Предположим, что у нас есть такой график функции:</w:t>
      </w:r>
    </w:p>
    <w:p w14:paraId="470F78FA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77934EE1" wp14:editId="694606E5">
            <wp:extent cx="4752975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135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4752973" cy="39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D8ED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Чтобы записать математическое представление этого графика, можно записать все его точки:</w:t>
      </w:r>
    </w:p>
    <w:p w14:paraId="30AEC83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(-0.5; 0);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(-0.25; 0.5);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C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(0; 1) и т.д.</w:t>
      </w:r>
    </w:p>
    <w:p w14:paraId="3C442187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Такое представление графика тяжело для восприятия, да и если график функции — прямая, то записать все её точки будет невозможно. </w:t>
      </w:r>
    </w:p>
    <w:p w14:paraId="1CC70453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Поэтому вместо конкретных точек пишут функцию: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=2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+1</w:t>
      </w:r>
      <w:r w:rsidRPr="00D95AE4">
        <w:rPr>
          <w:rFonts w:eastAsia="Calibri"/>
          <w:szCs w:val="22"/>
          <w:lang w:val="ru-RU" w:eastAsia="en-US"/>
        </w:rPr>
        <w:t xml:space="preserve">. Такое представление понятно, а значение любой точки можно вычислить, просто подставляя в качестве </w:t>
      </w:r>
      <w:r w:rsidRPr="00D95AE4">
        <w:rPr>
          <w:rFonts w:eastAsia="Calibri"/>
          <w:i/>
          <w:iCs/>
          <w:szCs w:val="22"/>
          <w:lang w:val="ru-RU" w:eastAsia="en-US"/>
        </w:rPr>
        <w:t>x</w:t>
      </w:r>
      <w:r w:rsidRPr="00D95AE4">
        <w:rPr>
          <w:rFonts w:eastAsia="Calibri"/>
          <w:szCs w:val="22"/>
          <w:lang w:val="ru-RU" w:eastAsia="en-US"/>
        </w:rPr>
        <w:t xml:space="preserve"> значение в функцию y(x), например, для точки А, значение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(-0.5) = 2*(-0.5)+1 = 0</w:t>
      </w:r>
      <w:r w:rsidRPr="00D95AE4">
        <w:rPr>
          <w:rFonts w:eastAsia="Calibri"/>
          <w:szCs w:val="22"/>
          <w:lang w:val="ru-RU" w:eastAsia="en-US"/>
        </w:rPr>
        <w:t xml:space="preserve">. В данном случае X — </w:t>
      </w:r>
      <w:r w:rsidRPr="00D95AE4">
        <w:rPr>
          <w:rFonts w:eastAsia="Calibri"/>
          <w:szCs w:val="22"/>
          <w:u w:val="single"/>
          <w:lang w:val="ru-RU" w:eastAsia="en-US"/>
        </w:rPr>
        <w:t xml:space="preserve">параметр </w:t>
      </w:r>
      <w:r w:rsidRPr="00D95AE4">
        <w:rPr>
          <w:rFonts w:eastAsia="Calibri"/>
          <w:szCs w:val="22"/>
          <w:lang w:val="ru-RU" w:eastAsia="en-US"/>
        </w:rPr>
        <w:t xml:space="preserve">функции, -0.5 — конкретное значение Х, которое подставляется вместо Х, такое значение называется </w:t>
      </w:r>
      <w:r w:rsidRPr="00D95AE4">
        <w:rPr>
          <w:rFonts w:eastAsia="Calibri"/>
          <w:szCs w:val="22"/>
          <w:u w:val="single"/>
          <w:lang w:val="ru-RU" w:eastAsia="en-US"/>
        </w:rPr>
        <w:t>аргументом</w:t>
      </w:r>
      <w:r w:rsidRPr="00D95AE4">
        <w:rPr>
          <w:rFonts w:eastAsia="Calibri"/>
          <w:szCs w:val="22"/>
          <w:lang w:val="ru-RU" w:eastAsia="en-US"/>
        </w:rPr>
        <w:t xml:space="preserve">, а Y — значение функции при данном параметре. </w:t>
      </w:r>
    </w:p>
    <w:p w14:paraId="19FD942F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В программировании работают такие же принципы. Если код повторяется, с изменением только небольшой части, то необходимо такой код вынести в функцию, а изменяющуюся часть «подставлять» как </w:t>
      </w:r>
      <w:r w:rsidRPr="00D95AE4">
        <w:rPr>
          <w:rFonts w:eastAsia="Calibri"/>
          <w:szCs w:val="22"/>
          <w:lang w:val="ru-RU" w:eastAsia="en-US"/>
        </w:rPr>
        <w:lastRenderedPageBreak/>
        <w:t xml:space="preserve">параметр этой функции. Результат выполнения функции, это «Y», т.е. конкретное значение функции при конкретном значении аргумента. </w:t>
      </w:r>
    </w:p>
    <w:p w14:paraId="302A931C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Синтаксис функций в C++ выглядит следующим образом:</w:t>
      </w:r>
    </w:p>
    <w:p w14:paraId="6C5A7050" w14:textId="77777777" w:rsidR="00D95AE4" w:rsidRPr="00D95AE4" w:rsidRDefault="00D95AE4" w:rsidP="00D95AE4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3E837474" wp14:editId="54176A3E">
            <wp:extent cx="5940425" cy="1782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826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4" cy="17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906A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Например, если взять функцию возведения числа в квадрат, она будет выглядеть следующим образом: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eastAsia="Calibri"/>
          <w:szCs w:val="22"/>
          <w:lang w:val="ru-RU" w:eastAsia="en-US"/>
        </w:rPr>
        <w:t>, или в коде:</w:t>
      </w:r>
    </w:p>
    <w:p w14:paraId="0C182D52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pow(int x)</w:t>
      </w:r>
    </w:p>
    <w:p w14:paraId="168F4B1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1240F3A6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x*x;</w:t>
      </w:r>
    </w:p>
    <w:p w14:paraId="60CFDA8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21005CB8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25F1BE3C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(10);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100</w:t>
      </w:r>
    </w:p>
    <w:p w14:paraId="461BD0E6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В данном случае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eastAsia="Calibri"/>
          <w:szCs w:val="22"/>
          <w:lang w:val="ru-RU" w:eastAsia="en-US"/>
        </w:rPr>
        <w:t xml:space="preserve"> это аналог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f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),</w:t>
      </w:r>
      <w:r w:rsidRPr="00D95AE4">
        <w:rPr>
          <w:rFonts w:eastAsia="Calibri"/>
          <w:szCs w:val="22"/>
          <w:lang w:val="ru-RU" w:eastAsia="en-US"/>
        </w:rPr>
        <w:t xml:space="preserve"> т.е. это функция,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eastAsia="Calibri"/>
          <w:szCs w:val="22"/>
          <w:lang w:val="ru-RU" w:eastAsia="en-US"/>
        </w:rPr>
        <w:t xml:space="preserve"> — </w:t>
      </w:r>
      <w:r w:rsidRPr="00D95AE4">
        <w:rPr>
          <w:rFonts w:eastAsia="Calibri"/>
          <w:szCs w:val="22"/>
          <w:u w:val="single"/>
          <w:lang w:val="ru-RU" w:eastAsia="en-US"/>
        </w:rPr>
        <w:t>параметр функции</w:t>
      </w:r>
      <w:r w:rsidRPr="00D95AE4">
        <w:rPr>
          <w:rFonts w:eastAsia="Calibri"/>
          <w:szCs w:val="22"/>
          <w:lang w:val="ru-RU" w:eastAsia="en-US"/>
        </w:rPr>
        <w:t xml:space="preserve">, 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10 </w:t>
      </w:r>
      <w:r w:rsidRPr="00D95AE4">
        <w:rPr>
          <w:rFonts w:eastAsia="Calibri"/>
          <w:szCs w:val="22"/>
          <w:lang w:val="ru-RU" w:eastAsia="en-US"/>
        </w:rPr>
        <w:t xml:space="preserve">— </w:t>
      </w:r>
      <w:r w:rsidRPr="00D95AE4">
        <w:rPr>
          <w:rFonts w:eastAsia="Calibri"/>
          <w:szCs w:val="22"/>
          <w:u w:val="single"/>
          <w:lang w:val="ru-RU" w:eastAsia="en-US"/>
        </w:rPr>
        <w:t>аргумент функции</w:t>
      </w:r>
      <w:r w:rsidRPr="00D95AE4">
        <w:rPr>
          <w:rFonts w:eastAsia="Calibri"/>
          <w:szCs w:val="22"/>
          <w:lang w:val="ru-RU" w:eastAsia="en-US"/>
        </w:rPr>
        <w:t xml:space="preserve">, т.е. значение, которое </w:t>
      </w:r>
      <w:r w:rsidRPr="00D95AE4">
        <w:rPr>
          <w:rFonts w:eastAsia="Calibri"/>
          <w:i/>
          <w:iCs/>
          <w:szCs w:val="22"/>
          <w:lang w:val="ru-RU" w:eastAsia="en-US"/>
        </w:rPr>
        <w:t>подставляется вместо x</w:t>
      </w:r>
      <w:r w:rsidRPr="00D95AE4">
        <w:rPr>
          <w:rFonts w:eastAsia="Calibri"/>
          <w:szCs w:val="22"/>
          <w:lang w:val="ru-RU" w:eastAsia="en-US"/>
        </w:rPr>
        <w:t xml:space="preserve">,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eastAsia="Calibri"/>
          <w:szCs w:val="22"/>
          <w:lang w:val="ru-RU" w:eastAsia="en-US"/>
        </w:rPr>
        <w:t xml:space="preserve"> — результат выполнения функции, аналог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eastAsia="Calibri"/>
          <w:szCs w:val="22"/>
          <w:lang w:val="ru-RU" w:eastAsia="en-US"/>
        </w:rPr>
        <w:t xml:space="preserve">, а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return</w:t>
      </w:r>
      <w:r w:rsidRPr="00D95AE4">
        <w:rPr>
          <w:rFonts w:eastAsia="Calibri"/>
          <w:szCs w:val="22"/>
          <w:lang w:val="ru-RU" w:eastAsia="en-US"/>
        </w:rPr>
        <w:t xml:space="preserve"> — аналог знака = из математики. В данном случае функция выглядела бы так: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)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eastAsia="Calibri"/>
          <w:szCs w:val="22"/>
          <w:lang w:val="ru-RU" w:eastAsia="en-US"/>
        </w:rPr>
        <w:t>.</w:t>
      </w:r>
    </w:p>
    <w:p w14:paraId="3429DDE0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Функция может иметь любое количество параметров, или не иметь ни одного параметра вообще:</w:t>
      </w:r>
    </w:p>
    <w:p w14:paraId="4531977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double getPiValue()</w:t>
      </w:r>
    </w:p>
    <w:p w14:paraId="1A8BA55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7A51D10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3.14;</w:t>
      </w:r>
    </w:p>
    <w:p w14:paraId="2FCD6AD0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768782E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47B5D3D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double pi = getPiValue();</w:t>
      </w:r>
    </w:p>
    <w:p w14:paraId="258D1675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lastRenderedPageBreak/>
        <w:t>В данном случае функция не принимает ни одного параметра и возвращает число Пи.</w:t>
      </w:r>
    </w:p>
    <w:p w14:paraId="30A34C30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Если в функции присутствуют параметры, то при её вызове необходимо указать их значения (аргументы):</w:t>
      </w:r>
    </w:p>
    <w:p w14:paraId="03AEA46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pow(int x)</w:t>
      </w:r>
    </w:p>
    <w:p w14:paraId="5DE6E56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7DFA96C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x*x;</w:t>
      </w:r>
    </w:p>
    <w:p w14:paraId="1177104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1FB878CB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02FEC70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(10);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100</w:t>
      </w:r>
    </w:p>
    <w:p w14:paraId="03265C18" w14:textId="77777777" w:rsidR="00D95AE4" w:rsidRPr="00D95AE4" w:rsidRDefault="00D95AE4" w:rsidP="00D95AE4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D95AE4">
        <w:rPr>
          <w:rFonts w:eastAsia="Arial"/>
          <w:b/>
          <w:color w:val="000000"/>
          <w:szCs w:val="22"/>
          <w:lang w:val="ru-RU" w:eastAsia="en-US"/>
        </w:rPr>
        <w:t>Параметры по умолчанию</w:t>
      </w:r>
    </w:p>
    <w:p w14:paraId="71A7C48F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Для функции можно указать параметры по умолчанию – это такие значения, которые будут подставляться на место параметров, в случае если значение аргумента не указано. Значение параметров по умолчанию указываются через знак = после параметра:</w:t>
      </w:r>
    </w:p>
    <w:p w14:paraId="4C2C897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=2)</w:t>
      </w:r>
    </w:p>
    <w:p w14:paraId="63A3A088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1752619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x*x;</w:t>
      </w:r>
    </w:p>
    <w:p w14:paraId="4E77A69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5F3DDD0B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6355DD10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 = pow();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p = 4</w:t>
      </w:r>
    </w:p>
    <w:p w14:paraId="700EA87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(10);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100</w:t>
      </w:r>
    </w:p>
    <w:p w14:paraId="7D62E95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569FEE9A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В данном примере значение параметра </w:t>
      </w:r>
      <w:r w:rsidRPr="00D95AE4">
        <w:rPr>
          <w:rFonts w:eastAsia="Calibri"/>
          <w:i/>
          <w:iCs/>
          <w:szCs w:val="22"/>
          <w:lang w:val="ru-RU" w:eastAsia="en-US"/>
        </w:rPr>
        <w:t>х</w:t>
      </w:r>
      <w:r w:rsidRPr="00D95AE4">
        <w:rPr>
          <w:rFonts w:eastAsia="Calibri"/>
          <w:szCs w:val="22"/>
          <w:lang w:val="ru-RU" w:eastAsia="en-US"/>
        </w:rPr>
        <w:t xml:space="preserve"> указано по умолчанию равное 2, соответственно при вызове функции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D95AE4">
        <w:rPr>
          <w:rFonts w:eastAsia="Calibri"/>
          <w:szCs w:val="22"/>
          <w:lang w:val="ru-RU" w:eastAsia="en-US"/>
        </w:rPr>
        <w:t xml:space="preserve"> без аргументов, было подставлено значение 2, но при вызове функции с указанием аргумента, функция была выполнена с указанным значением.</w:t>
      </w:r>
    </w:p>
    <w:p w14:paraId="509164FC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Параметры по умолчанию в функции должны идти только после обязательных параметров, например:</w:t>
      </w:r>
    </w:p>
    <w:p w14:paraId="74DBE59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sum(int a, int b</w:t>
      </w:r>
      <w:r w:rsidRPr="00D95AE4">
        <w:rPr>
          <w:rFonts w:ascii="Courier New" w:eastAsia="Calibri" w:hAnsi="Courier New" w:cs="Courier New"/>
          <w:b/>
          <w:bCs/>
          <w:color w:val="538135"/>
          <w:sz w:val="24"/>
          <w:szCs w:val="20"/>
          <w:lang w:val="en-US" w:eastAsia="en-US"/>
        </w:rPr>
        <w:t>=10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)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правильно</w:t>
      </w:r>
    </w:p>
    <w:p w14:paraId="3304E8F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5E6939D8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a+b;</w:t>
      </w:r>
    </w:p>
    <w:p w14:paraId="05DCFA9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09858A7C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631E698C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 = sum(5, 7);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p = 12</w:t>
      </w:r>
    </w:p>
    <w:p w14:paraId="20C40A09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И другой вариант (так делать нельзя):</w:t>
      </w:r>
    </w:p>
    <w:p w14:paraId="1BC1BD82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sum(int a</w:t>
      </w:r>
      <w:r w:rsidRPr="00D95AE4">
        <w:rPr>
          <w:rFonts w:ascii="Courier New" w:eastAsia="Calibri" w:hAnsi="Courier New" w:cs="Courier New"/>
          <w:color w:val="FF0000"/>
          <w:sz w:val="24"/>
          <w:szCs w:val="20"/>
          <w:lang w:val="en-US" w:eastAsia="en-US"/>
        </w:rPr>
        <w:t>=10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, int b)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неправильно</w:t>
      </w:r>
    </w:p>
    <w:p w14:paraId="728FED94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169A404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a+b;</w:t>
      </w:r>
    </w:p>
    <w:p w14:paraId="36A1956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6FEE4D10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240F502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 = sum(5, 7);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 xml:space="preserve">// 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ошибка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компиляции</w:t>
      </w:r>
    </w:p>
    <w:p w14:paraId="7A83C7CE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Важно отметить, что название параметра не обязательно должно совпадать с названием переменной в коде. Название параметра — переменная которая существует лишь внутри функции.</w:t>
      </w:r>
    </w:p>
    <w:p w14:paraId="2C951489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Таким образом принцип работы функции может быть записан следующим образом:</w:t>
      </w:r>
    </w:p>
    <w:p w14:paraId="6E41986B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Предположим, что у нас есть функция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eastAsia="Calibri"/>
          <w:szCs w:val="22"/>
          <w:lang w:val="ru-RU" w:eastAsia="en-US"/>
        </w:rPr>
        <w:t>:</w:t>
      </w:r>
    </w:p>
    <w:p w14:paraId="65813A1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pow(int x)</w:t>
      </w:r>
    </w:p>
    <w:p w14:paraId="299EF3C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51F9F3B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return x*x;</w:t>
      </w:r>
    </w:p>
    <w:p w14:paraId="7D0709E4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1213774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0FD4880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value = 10;</w:t>
      </w:r>
    </w:p>
    <w:p w14:paraId="67738A8C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p = pow(value);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p = 100</w:t>
      </w:r>
    </w:p>
    <w:p w14:paraId="56970F6C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Как этот код выглядел бы, если функцию «развернуть», т.е. предположить, что вместо функции идёт сплошной код?</w:t>
      </w:r>
    </w:p>
    <w:p w14:paraId="7C379805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число, которое мы хотим возвести в квадрат</w:t>
      </w:r>
    </w:p>
    <w:p w14:paraId="7BCFE655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создание параметра функции и присвоение значения</w:t>
      </w:r>
    </w:p>
    <w:p w14:paraId="71C44815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result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формирование результата выполнения функции</w:t>
      </w:r>
    </w:p>
    <w:p w14:paraId="120E3B8D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result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присвоение результата выполнения функции</w:t>
      </w:r>
    </w:p>
    <w:p w14:paraId="470F55AE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А что будет, если название переменной и параметра функции будет одинаковым? Например:</w:t>
      </w:r>
    </w:p>
    <w:p w14:paraId="3256DCA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</w:p>
    <w:p w14:paraId="495C212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6E7196C2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lastRenderedPageBreak/>
        <w:tab/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return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16B1816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32BDCF5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36C819AB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название переменной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, параметр тоже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</w:p>
    <w:p w14:paraId="358D7F8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 xml:space="preserve">//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100</w:t>
      </w:r>
    </w:p>
    <w:p w14:paraId="10621FAF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В данном случае, несмотря на одинаковые названия, они будут точно также двумя разными переменными, независимыми друг от друга:</w:t>
      </w:r>
    </w:p>
    <w:p w14:paraId="1F66348C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число, которое мы хотим возвести в квадрат</w:t>
      </w:r>
    </w:p>
    <w:p w14:paraId="2EFAACA3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_2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создание параметра функции и присвоение значения</w:t>
      </w:r>
    </w:p>
    <w:p w14:paraId="61BDB185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result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_2*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_2;// формирование результата выполнения функции</w:t>
      </w:r>
    </w:p>
    <w:p w14:paraId="45502005" w14:textId="77777777" w:rsidR="00D95AE4" w:rsidRPr="00D95AE4" w:rsidRDefault="00D95AE4" w:rsidP="00D95AE4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result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присвоение результата выполнения функции</w:t>
      </w:r>
    </w:p>
    <w:p w14:paraId="2DE93E74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Таким образом стоит учитывать, что функция, это, в первую очередь, выносной алгоритм, который принимает параметры, изолированно от основного кода выполняет заданный алгоритм, и возвращает лишь результат своего выполнения.</w:t>
      </w:r>
    </w:p>
    <w:p w14:paraId="680DAB6D" w14:textId="77777777" w:rsidR="00D95AE4" w:rsidRPr="00D95AE4" w:rsidRDefault="00D95AE4" w:rsidP="00D95AE4">
      <w:pPr>
        <w:spacing w:after="160"/>
        <w:ind w:firstLine="709"/>
        <w:rPr>
          <w:rFonts w:eastAsia="Calibri"/>
          <w:b/>
          <w:bCs/>
          <w:szCs w:val="22"/>
          <w:u w:val="single"/>
          <w:lang w:val="ru-RU" w:eastAsia="en-US"/>
        </w:rPr>
      </w:pPr>
      <w:r w:rsidRPr="00D95AE4">
        <w:rPr>
          <w:rFonts w:eastAsia="Calibri"/>
          <w:b/>
          <w:bCs/>
          <w:szCs w:val="22"/>
          <w:u w:val="single"/>
          <w:lang w:val="ru-RU" w:eastAsia="en-US"/>
        </w:rPr>
        <w:t>Результатом выполнения функции всегда является только одно значение, т.е. функция может вернуть только одно число/строку/объект.</w:t>
      </w:r>
    </w:p>
    <w:p w14:paraId="6F7652C8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Простыми словами — функция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)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k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+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eastAsia="Calibri"/>
          <w:szCs w:val="22"/>
          <w:lang w:val="ru-RU" w:eastAsia="en-US"/>
        </w:rPr>
        <w:t xml:space="preserve">не может при одном и том же значении x иметь разные значения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eastAsia="Calibri"/>
          <w:szCs w:val="22"/>
          <w:lang w:val="ru-RU" w:eastAsia="en-US"/>
        </w:rPr>
        <w:t xml:space="preserve"> — у функции может быть много параметров, например, функция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D95AE4">
        <w:rPr>
          <w:rFonts w:eastAsia="Calibri"/>
          <w:szCs w:val="22"/>
          <w:lang w:val="ru-RU" w:eastAsia="en-US"/>
        </w:rPr>
        <w:t xml:space="preserve"> может зависеть не только от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eastAsia="Calibri"/>
          <w:szCs w:val="22"/>
          <w:lang w:val="ru-RU" w:eastAsia="en-US"/>
        </w:rPr>
        <w:t xml:space="preserve">, но и от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k</w:t>
      </w:r>
      <w:r w:rsidRPr="00D95AE4">
        <w:rPr>
          <w:rFonts w:eastAsia="Calibri"/>
          <w:szCs w:val="22"/>
          <w:lang w:val="ru-RU" w:eastAsia="en-US"/>
        </w:rPr>
        <w:t xml:space="preserve"> и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 xml:space="preserve">: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k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,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,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)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k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+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 xml:space="preserve">, но результат всегда один – значение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D95AE4">
        <w:rPr>
          <w:rFonts w:eastAsia="Calibri"/>
          <w:szCs w:val="22"/>
          <w:lang w:val="ru-RU" w:eastAsia="en-US"/>
        </w:rPr>
        <w:t>.</w:t>
      </w:r>
    </w:p>
    <w:p w14:paraId="2952A8DC" w14:textId="77777777" w:rsidR="00D95AE4" w:rsidRPr="00D95AE4" w:rsidRDefault="00D95AE4" w:rsidP="00D95AE4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D95AE4">
        <w:rPr>
          <w:rFonts w:eastAsia="Arial"/>
          <w:b/>
          <w:color w:val="000000"/>
          <w:szCs w:val="22"/>
          <w:lang w:val="ru-RU" w:eastAsia="en-US"/>
        </w:rPr>
        <w:t>Процедуры</w:t>
      </w:r>
    </w:p>
    <w:p w14:paraId="6324D078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Однако, не всегда функции возвращают результат. В рассматриваемых примерах функция всегда возвращала какое-либо значение, например целое число 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eastAsia="Calibri"/>
          <w:szCs w:val="22"/>
          <w:lang w:val="ru-RU" w:eastAsia="en-US"/>
        </w:rPr>
        <w:t xml:space="preserve">. Но не всегда есть необходимость возвращать какое-либо значение, в таком случае тип возвращаемого значения функции указывается как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void</w:t>
      </w:r>
      <w:r w:rsidRPr="00D95AE4">
        <w:rPr>
          <w:rFonts w:eastAsia="Calibri"/>
          <w:szCs w:val="22"/>
          <w:lang w:val="ru-RU" w:eastAsia="en-US"/>
        </w:rPr>
        <w:t xml:space="preserve">, что буквально обозначает пустой тип данных. </w:t>
      </w:r>
    </w:p>
    <w:p w14:paraId="165E6F8D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lastRenderedPageBreak/>
        <w:t xml:space="preserve">Такие функции называются </w:t>
      </w:r>
      <w:r w:rsidRPr="00D95AE4">
        <w:rPr>
          <w:rFonts w:eastAsia="Calibri"/>
          <w:szCs w:val="22"/>
          <w:u w:val="single"/>
          <w:lang w:val="ru-RU" w:eastAsia="en-US"/>
        </w:rPr>
        <w:t>процедурами</w:t>
      </w:r>
      <w:r w:rsidRPr="00D95AE4">
        <w:rPr>
          <w:rFonts w:eastAsia="Calibri"/>
          <w:szCs w:val="22"/>
          <w:lang w:val="ru-RU" w:eastAsia="en-US"/>
        </w:rPr>
        <w:t xml:space="preserve">, и используются обычно для действий, не требующих значимого результата, например, для вывода текста на экран – </w:t>
      </w:r>
      <w:r w:rsidRPr="00D95AE4">
        <w:rPr>
          <w:rFonts w:eastAsia="Calibri"/>
          <w:szCs w:val="22"/>
          <w:u w:val="single"/>
          <w:lang w:val="ru-RU" w:eastAsia="en-US"/>
        </w:rPr>
        <w:t>результатом является не значение, а действие</w:t>
      </w:r>
      <w:r w:rsidRPr="00D95AE4">
        <w:rPr>
          <w:rFonts w:eastAsia="Calibri"/>
          <w:szCs w:val="22"/>
          <w:lang w:val="ru-RU" w:eastAsia="en-US"/>
        </w:rPr>
        <w:t>, которое пользователь видит на экране.</w:t>
      </w:r>
    </w:p>
    <w:p w14:paraId="3FEA338A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Таким образом код из начала:</w:t>
      </w:r>
    </w:p>
    <w:p w14:paraId="16C7FB4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name1 = "John";</w:t>
      </w:r>
    </w:p>
    <w:p w14:paraId="10FF3A2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name2 = "James";</w:t>
      </w:r>
    </w:p>
    <w:p w14:paraId="2A665A2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name3 = "Jack";</w:t>
      </w:r>
    </w:p>
    <w:p w14:paraId="339CA92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name4 = "Ivan";</w:t>
      </w:r>
    </w:p>
    <w:p w14:paraId="1C1174F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name5 = "Igor";</w:t>
      </w:r>
    </w:p>
    <w:p w14:paraId="64BFF12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name6 = "Boris";</w:t>
      </w:r>
    </w:p>
    <w:p w14:paraId="329265F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355D980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name1 &lt;&lt; "!\n";</w:t>
      </w:r>
    </w:p>
    <w:p w14:paraId="629F323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name2 &lt;&lt; "!\n";</w:t>
      </w:r>
    </w:p>
    <w:p w14:paraId="10556B3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name3 &lt;&lt; "!\n";</w:t>
      </w:r>
    </w:p>
    <w:p w14:paraId="37FF595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name4 &lt;&lt; "!\n";</w:t>
      </w:r>
    </w:p>
    <w:p w14:paraId="5A139DE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name5 &lt;&lt; "!\n";</w:t>
      </w:r>
    </w:p>
    <w:p w14:paraId="3D9D4FFB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name6 &lt;&lt; "!\n";</w:t>
      </w:r>
    </w:p>
    <w:p w14:paraId="57121857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Можно заменить процедурой:</w:t>
      </w:r>
    </w:p>
    <w:p w14:paraId="6C3C985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void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string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name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процедура для вывода имени</w:t>
      </w:r>
    </w:p>
    <w:p w14:paraId="6BAE5B6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1AF4CDF1" w14:textId="77777777" w:rsidR="00D95AE4" w:rsidRPr="00D95AE4" w:rsidRDefault="00D95AE4" w:rsidP="00D95AE4">
      <w:pPr>
        <w:spacing w:after="160" w:line="276" w:lineRule="auto"/>
        <w:ind w:left="707"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std::cout &lt;&lt; "Hello, " &lt;&lt; name &lt;&lt; "!\n";</w:t>
      </w:r>
    </w:p>
    <w:p w14:paraId="3C8D5C76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1620E06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064D987A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name1 = "John";</w:t>
      </w:r>
    </w:p>
    <w:p w14:paraId="69DF379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name2 = "James";</w:t>
      </w:r>
    </w:p>
    <w:p w14:paraId="33658430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name3 = "Jack";</w:t>
      </w:r>
    </w:p>
    <w:p w14:paraId="588CEC78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name4 = "Ivan";</w:t>
      </w:r>
    </w:p>
    <w:p w14:paraId="315898E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name5 = "Igor";</w:t>
      </w:r>
    </w:p>
    <w:p w14:paraId="2EEF941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 name6 = "Boris";</w:t>
      </w:r>
    </w:p>
    <w:p w14:paraId="38100D18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5AD31F0B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showName(name1);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вызов процедуры</w:t>
      </w:r>
    </w:p>
    <w:p w14:paraId="705AD43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showName(name2);</w:t>
      </w:r>
    </w:p>
    <w:p w14:paraId="678C3F6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showName(name3);</w:t>
      </w:r>
    </w:p>
    <w:p w14:paraId="0A697BAF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showName(name4);</w:t>
      </w:r>
    </w:p>
    <w:p w14:paraId="0BBAA891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showName(name5);</w:t>
      </w:r>
    </w:p>
    <w:p w14:paraId="12E17ACD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showName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name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6);</w:t>
      </w:r>
    </w:p>
    <w:p w14:paraId="6F30BFD2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lastRenderedPageBreak/>
        <w:t>Таким образом, если потребуется изменить формат вывода текста на экран, то достаточно будет изменить только код внутри процедуры.</w:t>
      </w:r>
    </w:p>
    <w:p w14:paraId="3C3BC1B7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Стоит отметить, что функции и процедуры могут быть созданы в классе, тогда они будут называться </w:t>
      </w:r>
      <w:r w:rsidRPr="00D95AE4">
        <w:rPr>
          <w:rFonts w:eastAsia="Calibri"/>
          <w:szCs w:val="22"/>
          <w:u w:val="single"/>
          <w:lang w:val="ru-RU" w:eastAsia="en-US"/>
        </w:rPr>
        <w:t>методами</w:t>
      </w:r>
      <w:r w:rsidRPr="00D95AE4">
        <w:rPr>
          <w:rFonts w:eastAsia="Calibri"/>
          <w:szCs w:val="22"/>
          <w:lang w:val="ru-RU" w:eastAsia="en-US"/>
        </w:rPr>
        <w:t>:</w:t>
      </w:r>
    </w:p>
    <w:p w14:paraId="5B836F02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class myclass</w:t>
      </w:r>
    </w:p>
    <w:p w14:paraId="5C467E4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17679934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int sum(int a; int b)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это метод</w:t>
      </w:r>
    </w:p>
    <w:p w14:paraId="7C6D1BD4" w14:textId="77777777" w:rsidR="00D95AE4" w:rsidRPr="00D95AE4" w:rsidRDefault="00D95AE4" w:rsidP="00D95AE4">
      <w:pPr>
        <w:spacing w:after="160" w:line="276" w:lineRule="auto"/>
        <w:ind w:left="707"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00D1A036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return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+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04FBE567" w14:textId="77777777" w:rsidR="00D95AE4" w:rsidRPr="00D95AE4" w:rsidRDefault="00D95AE4" w:rsidP="00D95AE4">
      <w:pPr>
        <w:spacing w:after="160" w:line="276" w:lineRule="auto"/>
        <w:ind w:left="707"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4E9C5338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5E317686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Таким образом можно сказать, что функция — это выносной алгоритм, принимающий некоторое количество параметров и возвращающий результат выполнения алгоритма. Функции, которые ничего не возвращают, называются процедурами. Функции и процедуры в классе называются методами.</w:t>
      </w:r>
    </w:p>
    <w:p w14:paraId="2A9CD1D7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Однако все рассмотренные реализации предполагают возвращение только одного значения после выполнения функции, через оператор return.</w:t>
      </w:r>
    </w:p>
    <w:p w14:paraId="5D2AF2CE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Но что делать, если требуется, чтобы функция вернула не одно, а сразу несколько значений? Или требуется вернуть результат выполнения из процедуры?</w:t>
      </w:r>
    </w:p>
    <w:p w14:paraId="53B1B089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Для этого можно использовать различные виды параметров функции — передача значений через адрес или указатель. </w:t>
      </w:r>
    </w:p>
    <w:p w14:paraId="62CE6098" w14:textId="77777777" w:rsidR="00D95AE4" w:rsidRPr="00D95AE4" w:rsidRDefault="00D95AE4" w:rsidP="00D95AE4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D95AE4">
        <w:rPr>
          <w:rFonts w:eastAsia="Arial"/>
          <w:b/>
          <w:color w:val="000000"/>
          <w:szCs w:val="22"/>
          <w:lang w:val="ru-RU" w:eastAsia="en-US"/>
        </w:rPr>
        <w:t>Переменные</w:t>
      </w:r>
    </w:p>
    <w:p w14:paraId="225C857B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Все переменные хранятся в памяти, в которой у каждой переменной есть свой адрес — т.е. номер ячейки в памяти, в котором эта переменная хранится, и записывается в 16-м виде, например, 0х152 или 0х248. Аналогом адреса переменной может быть индекс элемента в массиве — если массив состоит из 10 элементов, то все значения в нём будут иметь </w:t>
      </w:r>
      <w:r w:rsidRPr="00D95AE4">
        <w:rPr>
          <w:rFonts w:eastAsia="Calibri"/>
          <w:szCs w:val="22"/>
          <w:lang w:val="ru-RU" w:eastAsia="en-US"/>
        </w:rPr>
        <w:lastRenderedPageBreak/>
        <w:t>индексы от 0 до 9, при этом значения элементов массива могут быть любыми: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04"/>
        <w:gridCol w:w="793"/>
        <w:gridCol w:w="750"/>
        <w:gridCol w:w="750"/>
        <w:gridCol w:w="750"/>
        <w:gridCol w:w="750"/>
        <w:gridCol w:w="793"/>
        <w:gridCol w:w="793"/>
        <w:gridCol w:w="750"/>
        <w:gridCol w:w="793"/>
        <w:gridCol w:w="793"/>
      </w:tblGrid>
      <w:tr w:rsidR="00D95AE4" w:rsidRPr="00D95AE4" w14:paraId="5591777D" w14:textId="77777777" w:rsidTr="00561C54">
        <w:trPr>
          <w:trHeight w:val="486"/>
        </w:trPr>
        <w:tc>
          <w:tcPr>
            <w:tcW w:w="1320" w:type="dxa"/>
          </w:tcPr>
          <w:p w14:paraId="5279867D" w14:textId="77777777" w:rsidR="00D95AE4" w:rsidRPr="00D95AE4" w:rsidRDefault="00D95AE4" w:rsidP="00D95AE4">
            <w:pPr>
              <w:keepNext/>
              <w:jc w:val="center"/>
            </w:pPr>
            <w:r w:rsidRPr="00D95AE4">
              <w:t>Индекс</w:t>
            </w:r>
          </w:p>
        </w:tc>
        <w:tc>
          <w:tcPr>
            <w:tcW w:w="821" w:type="dxa"/>
          </w:tcPr>
          <w:p w14:paraId="1B295C34" w14:textId="77777777" w:rsidR="00D95AE4" w:rsidRPr="00D95AE4" w:rsidRDefault="00D95AE4" w:rsidP="00D95AE4">
            <w:pPr>
              <w:keepNext/>
              <w:jc w:val="center"/>
            </w:pPr>
            <w:r w:rsidRPr="00D95AE4">
              <w:t>0</w:t>
            </w:r>
          </w:p>
        </w:tc>
        <w:tc>
          <w:tcPr>
            <w:tcW w:w="784" w:type="dxa"/>
          </w:tcPr>
          <w:p w14:paraId="1CC2F4DC" w14:textId="77777777" w:rsidR="00D95AE4" w:rsidRPr="00D95AE4" w:rsidRDefault="00D95AE4" w:rsidP="00D95AE4">
            <w:pPr>
              <w:keepNext/>
              <w:jc w:val="center"/>
            </w:pPr>
            <w:r w:rsidRPr="00D95AE4">
              <w:t>1</w:t>
            </w:r>
          </w:p>
        </w:tc>
        <w:tc>
          <w:tcPr>
            <w:tcW w:w="784" w:type="dxa"/>
          </w:tcPr>
          <w:p w14:paraId="7E3857B6" w14:textId="77777777" w:rsidR="00D95AE4" w:rsidRPr="00D95AE4" w:rsidRDefault="00D95AE4" w:rsidP="00D95AE4">
            <w:pPr>
              <w:keepNext/>
              <w:jc w:val="center"/>
            </w:pPr>
            <w:r w:rsidRPr="00D95AE4">
              <w:t>2</w:t>
            </w:r>
          </w:p>
        </w:tc>
        <w:tc>
          <w:tcPr>
            <w:tcW w:w="784" w:type="dxa"/>
          </w:tcPr>
          <w:p w14:paraId="5289DF5F" w14:textId="77777777" w:rsidR="00D95AE4" w:rsidRPr="00D95AE4" w:rsidRDefault="00D95AE4" w:rsidP="00D95AE4">
            <w:pPr>
              <w:keepNext/>
              <w:jc w:val="center"/>
            </w:pPr>
            <w:r w:rsidRPr="00D95AE4">
              <w:t>3</w:t>
            </w:r>
          </w:p>
        </w:tc>
        <w:tc>
          <w:tcPr>
            <w:tcW w:w="784" w:type="dxa"/>
          </w:tcPr>
          <w:p w14:paraId="0E4B1BE7" w14:textId="77777777" w:rsidR="00D95AE4" w:rsidRPr="00D95AE4" w:rsidRDefault="00D95AE4" w:rsidP="00D95AE4">
            <w:pPr>
              <w:keepNext/>
              <w:jc w:val="center"/>
            </w:pPr>
            <w:r w:rsidRPr="00D95AE4">
              <w:t>4</w:t>
            </w:r>
          </w:p>
        </w:tc>
        <w:tc>
          <w:tcPr>
            <w:tcW w:w="821" w:type="dxa"/>
          </w:tcPr>
          <w:p w14:paraId="727A1EF8" w14:textId="77777777" w:rsidR="00D95AE4" w:rsidRPr="00D95AE4" w:rsidRDefault="00D95AE4" w:rsidP="00D95AE4">
            <w:pPr>
              <w:keepNext/>
              <w:jc w:val="center"/>
            </w:pPr>
            <w:r w:rsidRPr="00D95AE4">
              <w:t>5</w:t>
            </w:r>
          </w:p>
        </w:tc>
        <w:tc>
          <w:tcPr>
            <w:tcW w:w="821" w:type="dxa"/>
          </w:tcPr>
          <w:p w14:paraId="5202F6D2" w14:textId="77777777" w:rsidR="00D95AE4" w:rsidRPr="00D95AE4" w:rsidRDefault="00D95AE4" w:rsidP="00D95AE4">
            <w:pPr>
              <w:keepNext/>
              <w:jc w:val="center"/>
            </w:pPr>
            <w:r w:rsidRPr="00D95AE4">
              <w:t>6</w:t>
            </w:r>
          </w:p>
        </w:tc>
        <w:tc>
          <w:tcPr>
            <w:tcW w:w="784" w:type="dxa"/>
          </w:tcPr>
          <w:p w14:paraId="56C3B153" w14:textId="77777777" w:rsidR="00D95AE4" w:rsidRPr="00D95AE4" w:rsidRDefault="00D95AE4" w:rsidP="00D95AE4">
            <w:pPr>
              <w:keepNext/>
              <w:jc w:val="center"/>
            </w:pPr>
            <w:r w:rsidRPr="00D95AE4">
              <w:t>7</w:t>
            </w:r>
          </w:p>
        </w:tc>
        <w:tc>
          <w:tcPr>
            <w:tcW w:w="821" w:type="dxa"/>
          </w:tcPr>
          <w:p w14:paraId="2C76B198" w14:textId="77777777" w:rsidR="00D95AE4" w:rsidRPr="00D95AE4" w:rsidRDefault="00D95AE4" w:rsidP="00D95AE4">
            <w:pPr>
              <w:keepNext/>
              <w:jc w:val="center"/>
            </w:pPr>
            <w:r w:rsidRPr="00D95AE4">
              <w:t>8</w:t>
            </w:r>
          </w:p>
        </w:tc>
        <w:tc>
          <w:tcPr>
            <w:tcW w:w="821" w:type="dxa"/>
          </w:tcPr>
          <w:p w14:paraId="6087D208" w14:textId="77777777" w:rsidR="00D95AE4" w:rsidRPr="00D95AE4" w:rsidRDefault="00D95AE4" w:rsidP="00D95AE4">
            <w:pPr>
              <w:keepNext/>
              <w:jc w:val="center"/>
            </w:pPr>
            <w:r w:rsidRPr="00D95AE4">
              <w:t>9</w:t>
            </w:r>
          </w:p>
        </w:tc>
      </w:tr>
      <w:tr w:rsidR="00D95AE4" w:rsidRPr="00D95AE4" w14:paraId="3023329F" w14:textId="77777777" w:rsidTr="00561C54">
        <w:tc>
          <w:tcPr>
            <w:tcW w:w="1320" w:type="dxa"/>
          </w:tcPr>
          <w:p w14:paraId="48A1D68B" w14:textId="77777777" w:rsidR="00D95AE4" w:rsidRPr="00D95AE4" w:rsidRDefault="00D95AE4" w:rsidP="00D95AE4">
            <w:pPr>
              <w:keepNext/>
              <w:jc w:val="center"/>
            </w:pPr>
            <w:r w:rsidRPr="00D95AE4">
              <w:t>Значение</w:t>
            </w:r>
          </w:p>
        </w:tc>
        <w:tc>
          <w:tcPr>
            <w:tcW w:w="821" w:type="dxa"/>
          </w:tcPr>
          <w:p w14:paraId="03B06E10" w14:textId="77777777" w:rsidR="00D95AE4" w:rsidRPr="00D95AE4" w:rsidRDefault="00D95AE4" w:rsidP="00D95AE4">
            <w:pPr>
              <w:keepNext/>
              <w:jc w:val="center"/>
            </w:pPr>
            <w:r w:rsidRPr="00D95AE4">
              <w:t>15</w:t>
            </w:r>
          </w:p>
        </w:tc>
        <w:tc>
          <w:tcPr>
            <w:tcW w:w="784" w:type="dxa"/>
          </w:tcPr>
          <w:p w14:paraId="227B0DF1" w14:textId="77777777" w:rsidR="00D95AE4" w:rsidRPr="00D95AE4" w:rsidRDefault="00D95AE4" w:rsidP="00D95AE4">
            <w:pPr>
              <w:keepNext/>
              <w:jc w:val="center"/>
            </w:pPr>
            <w:r w:rsidRPr="00D95AE4">
              <w:t>8</w:t>
            </w:r>
          </w:p>
        </w:tc>
        <w:tc>
          <w:tcPr>
            <w:tcW w:w="784" w:type="dxa"/>
          </w:tcPr>
          <w:p w14:paraId="65D29DE1" w14:textId="77777777" w:rsidR="00D95AE4" w:rsidRPr="00D95AE4" w:rsidRDefault="00D95AE4" w:rsidP="00D95AE4">
            <w:pPr>
              <w:keepNext/>
              <w:jc w:val="center"/>
            </w:pPr>
            <w:r w:rsidRPr="00D95AE4">
              <w:t>-3</w:t>
            </w:r>
          </w:p>
        </w:tc>
        <w:tc>
          <w:tcPr>
            <w:tcW w:w="784" w:type="dxa"/>
          </w:tcPr>
          <w:p w14:paraId="5BFFBDF1" w14:textId="77777777" w:rsidR="00D95AE4" w:rsidRPr="00D95AE4" w:rsidRDefault="00D95AE4" w:rsidP="00D95AE4">
            <w:pPr>
              <w:keepNext/>
              <w:jc w:val="center"/>
            </w:pPr>
            <w:r w:rsidRPr="00D95AE4">
              <w:t>6</w:t>
            </w:r>
          </w:p>
        </w:tc>
        <w:tc>
          <w:tcPr>
            <w:tcW w:w="784" w:type="dxa"/>
          </w:tcPr>
          <w:p w14:paraId="7D26B464" w14:textId="77777777" w:rsidR="00D95AE4" w:rsidRPr="00D95AE4" w:rsidRDefault="00D95AE4" w:rsidP="00D95AE4">
            <w:pPr>
              <w:keepNext/>
              <w:jc w:val="center"/>
            </w:pPr>
            <w:r w:rsidRPr="00D95AE4">
              <w:t>8</w:t>
            </w:r>
          </w:p>
        </w:tc>
        <w:tc>
          <w:tcPr>
            <w:tcW w:w="821" w:type="dxa"/>
          </w:tcPr>
          <w:p w14:paraId="50E36B78" w14:textId="77777777" w:rsidR="00D95AE4" w:rsidRPr="00D95AE4" w:rsidRDefault="00D95AE4" w:rsidP="00D95AE4">
            <w:pPr>
              <w:keepNext/>
              <w:jc w:val="center"/>
            </w:pPr>
            <w:r w:rsidRPr="00D95AE4">
              <w:t>-17</w:t>
            </w:r>
          </w:p>
        </w:tc>
        <w:tc>
          <w:tcPr>
            <w:tcW w:w="821" w:type="dxa"/>
          </w:tcPr>
          <w:p w14:paraId="3F9EC046" w14:textId="77777777" w:rsidR="00D95AE4" w:rsidRPr="00D95AE4" w:rsidRDefault="00D95AE4" w:rsidP="00D95AE4">
            <w:pPr>
              <w:keepNext/>
              <w:jc w:val="center"/>
            </w:pPr>
            <w:r w:rsidRPr="00D95AE4">
              <w:t>21</w:t>
            </w:r>
          </w:p>
        </w:tc>
        <w:tc>
          <w:tcPr>
            <w:tcW w:w="784" w:type="dxa"/>
          </w:tcPr>
          <w:p w14:paraId="48430390" w14:textId="77777777" w:rsidR="00D95AE4" w:rsidRPr="00D95AE4" w:rsidRDefault="00D95AE4" w:rsidP="00D95AE4">
            <w:pPr>
              <w:keepNext/>
              <w:jc w:val="center"/>
            </w:pPr>
            <w:r w:rsidRPr="00D95AE4">
              <w:t>-5</w:t>
            </w:r>
          </w:p>
        </w:tc>
        <w:tc>
          <w:tcPr>
            <w:tcW w:w="821" w:type="dxa"/>
          </w:tcPr>
          <w:p w14:paraId="4DEC85C0" w14:textId="77777777" w:rsidR="00D95AE4" w:rsidRPr="00D95AE4" w:rsidRDefault="00D95AE4" w:rsidP="00D95AE4">
            <w:pPr>
              <w:keepNext/>
              <w:jc w:val="center"/>
            </w:pPr>
            <w:r w:rsidRPr="00D95AE4">
              <w:t>11</w:t>
            </w:r>
          </w:p>
        </w:tc>
        <w:tc>
          <w:tcPr>
            <w:tcW w:w="821" w:type="dxa"/>
          </w:tcPr>
          <w:p w14:paraId="05D3F9CF" w14:textId="77777777" w:rsidR="00D95AE4" w:rsidRPr="00D95AE4" w:rsidRDefault="00D95AE4" w:rsidP="00D95AE4">
            <w:pPr>
              <w:keepNext/>
              <w:jc w:val="center"/>
            </w:pPr>
            <w:r w:rsidRPr="00D95AE4">
              <w:t>26</w:t>
            </w:r>
          </w:p>
        </w:tc>
      </w:tr>
    </w:tbl>
    <w:p w14:paraId="5159CEFC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7D666F7C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Следовательно, зная индекс элемента в массиве, к этому элементу возможно обратиться и получить или записать значение, независимо от того, какое число там лежит в данный момент времени. Именно так и работают адреса – если мы знаем адрес переменной, то в неё можно произвести запись или прочитать значение, не обращаясь к ней напрямую, например, если запись нужно произвести из функции.</w:t>
      </w:r>
    </w:p>
    <w:p w14:paraId="5DCFF55C" w14:textId="77777777" w:rsidR="00D95AE4" w:rsidRPr="00D95AE4" w:rsidRDefault="00D95AE4" w:rsidP="00D95AE4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D95AE4">
        <w:rPr>
          <w:rFonts w:eastAsia="Arial"/>
          <w:b/>
          <w:color w:val="000000"/>
          <w:szCs w:val="22"/>
          <w:lang w:val="ru-RU" w:eastAsia="en-US"/>
        </w:rPr>
        <w:t>Адрес переменной</w:t>
      </w:r>
    </w:p>
    <w:p w14:paraId="0E04BA71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Адрес в C++ обозначают символом &amp;, который ставится перед названием переменной:</w:t>
      </w:r>
    </w:p>
    <w:p w14:paraId="667149BB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15;     // исходная переменная</w:t>
      </w:r>
    </w:p>
    <w:p w14:paraId="23266C1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&amp;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     // адрес переменной</w:t>
      </w:r>
    </w:p>
    <w:p w14:paraId="140E84EE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10; //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10, т.к.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- это адрес переменной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</w:p>
    <w:p w14:paraId="0C0E63A0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В данном фрагменте кода создаётся переменная a, со значением 15. Переменная b является адресом, т.к. перед ней стоит знак &amp;, и хранит она адрес переменной a.</w:t>
      </w:r>
    </w:p>
    <w:p w14:paraId="1F109757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Таким образом, можно создать функцию:</w:t>
      </w:r>
    </w:p>
    <w:p w14:paraId="5A8AB082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void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&amp;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параметр – адрес переменной</w:t>
      </w:r>
    </w:p>
    <w:p w14:paraId="15A24525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0D434EB9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6A2FBE1C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449D2D23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5CD95FF2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10;</w:t>
      </w:r>
    </w:p>
    <w:p w14:paraId="1A42A4A7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);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вызываем функцию, передавая в неё переменную</w:t>
      </w:r>
    </w:p>
    <w:p w14:paraId="09B35710" w14:textId="77777777" w:rsidR="00D95AE4" w:rsidRPr="00D95AE4" w:rsidRDefault="00D95AE4" w:rsidP="00D95AE4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//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100;</w:t>
      </w:r>
    </w:p>
    <w:p w14:paraId="401FC3B9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После выполнения функции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D95AE4">
        <w:rPr>
          <w:rFonts w:eastAsia="Calibri"/>
          <w:szCs w:val="22"/>
          <w:lang w:val="ru-RU" w:eastAsia="en-US"/>
        </w:rPr>
        <w:t xml:space="preserve">, значение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eastAsia="Calibri"/>
          <w:szCs w:val="22"/>
          <w:lang w:val="ru-RU" w:eastAsia="en-US"/>
        </w:rPr>
        <w:t xml:space="preserve"> будет равно 100, т.е. функция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D95AE4">
        <w:rPr>
          <w:rFonts w:eastAsia="Calibri"/>
          <w:szCs w:val="22"/>
          <w:lang w:val="ru-RU" w:eastAsia="en-US"/>
        </w:rPr>
        <w:t xml:space="preserve"> принимает не значение, а адрес переменной, т.е. номер </w:t>
      </w:r>
      <w:r w:rsidRPr="00D95AE4">
        <w:rPr>
          <w:rFonts w:eastAsia="Calibri"/>
          <w:szCs w:val="22"/>
          <w:lang w:val="ru-RU" w:eastAsia="en-US"/>
        </w:rPr>
        <w:lastRenderedPageBreak/>
        <w:t xml:space="preserve">ячейки в памяти, где лежит переменная, а следовательно, запись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 xml:space="preserve">; нужно читать следующим образом: значение, которое лежит по адресу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 xml:space="preserve"> равно значение, которое лежит по адресу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 xml:space="preserve">, умножить на значение, которое лежит по адресу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 xml:space="preserve">, что эквивалентно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*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eastAsia="Calibri"/>
          <w:szCs w:val="22"/>
          <w:lang w:val="ru-RU" w:eastAsia="en-US"/>
        </w:rPr>
        <w:t xml:space="preserve">, т.е. b является адресом переменной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D95AE4">
        <w:rPr>
          <w:rFonts w:eastAsia="Calibri"/>
          <w:szCs w:val="22"/>
          <w:lang w:val="ru-RU" w:eastAsia="en-US"/>
        </w:rPr>
        <w:t>.</w:t>
      </w:r>
    </w:p>
    <w:p w14:paraId="1DA471EA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Или, по аналогии с массивами, — значение под индексом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D95AE4">
        <w:rPr>
          <w:rFonts w:eastAsia="Calibri"/>
          <w:szCs w:val="22"/>
          <w:lang w:val="ru-RU" w:eastAsia="en-US"/>
        </w:rPr>
        <w:t xml:space="preserve"> равно значение под индексом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D95AE4">
        <w:rPr>
          <w:rFonts w:eastAsia="Calibri"/>
          <w:szCs w:val="22"/>
          <w:lang w:val="ru-RU" w:eastAsia="en-US"/>
        </w:rPr>
        <w:t xml:space="preserve"> умножить на значение под индексом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D95AE4">
        <w:rPr>
          <w:rFonts w:eastAsia="Calibri"/>
          <w:szCs w:val="22"/>
          <w:lang w:val="ru-RU" w:eastAsia="en-US"/>
        </w:rPr>
        <w:t>.</w:t>
      </w:r>
    </w:p>
    <w:p w14:paraId="48B2F274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Таким образом, несмотря на то, что в данном случае функция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void 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 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&amp;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eastAsia="Calibri"/>
          <w:szCs w:val="22"/>
          <w:lang w:val="ru-RU" w:eastAsia="en-US"/>
        </w:rPr>
        <w:t xml:space="preserve"> по сути является процедурой, и, как следствие, не может вернуть значение через оператор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return</w:t>
      </w:r>
      <w:r w:rsidRPr="00D95AE4">
        <w:rPr>
          <w:rFonts w:eastAsia="Calibri"/>
          <w:szCs w:val="22"/>
          <w:lang w:val="ru-RU" w:eastAsia="en-US"/>
        </w:rPr>
        <w:t>, она всё таки, можно сказать, что возвращает значение, записывая его через адрес переменной 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 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&amp;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eastAsia="Calibri"/>
          <w:szCs w:val="22"/>
          <w:lang w:val="ru-RU" w:eastAsia="en-US"/>
        </w:rPr>
        <w:t>) — т.е. возврат значения происходи не явно.</w:t>
      </w:r>
    </w:p>
    <w:p w14:paraId="140C1AD1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Таким образом, если в функцию требуется передать значение переменной только на чтение, то используются обычные параметры (передача </w:t>
      </w:r>
      <w:r w:rsidRPr="00D95AE4">
        <w:rPr>
          <w:rFonts w:eastAsia="Calibri"/>
          <w:szCs w:val="22"/>
          <w:u w:val="single"/>
          <w:lang w:val="ru-RU" w:eastAsia="en-US"/>
        </w:rPr>
        <w:t>по значению</w:t>
      </w:r>
      <w:r w:rsidRPr="00D95AE4">
        <w:rPr>
          <w:rFonts w:eastAsia="Calibri"/>
          <w:szCs w:val="22"/>
          <w:lang w:val="ru-RU" w:eastAsia="en-US"/>
        </w:rPr>
        <w:t xml:space="preserve">), например,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void 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 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eastAsia="Calibri"/>
          <w:szCs w:val="22"/>
          <w:lang w:val="ru-RU" w:eastAsia="en-US"/>
        </w:rPr>
        <w:t xml:space="preserve">, но если требуется передать значение в функцию, и для чтения, и для записи, то необходимо использовать передачу по адресу, например, 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void pow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int 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&amp;</w:t>
      </w:r>
      <w:r w:rsidRPr="00D95AE4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D95AE4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D95AE4">
        <w:rPr>
          <w:rFonts w:eastAsia="Calibri"/>
          <w:szCs w:val="22"/>
          <w:lang w:val="ru-RU" w:eastAsia="en-US"/>
        </w:rPr>
        <w:t>.</w:t>
      </w:r>
    </w:p>
    <w:p w14:paraId="2F6D9320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Это же можно представить в виде таблицы: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97"/>
        <w:gridCol w:w="2152"/>
        <w:gridCol w:w="2149"/>
        <w:gridCol w:w="2521"/>
      </w:tblGrid>
      <w:tr w:rsidR="00D95AE4" w:rsidRPr="00D95AE4" w14:paraId="1C31D6BF" w14:textId="77777777" w:rsidTr="00561C54">
        <w:trPr>
          <w:trHeight w:val="483"/>
        </w:trPr>
        <w:tc>
          <w:tcPr>
            <w:tcW w:w="2339" w:type="dxa"/>
            <w:vMerge w:val="restart"/>
          </w:tcPr>
          <w:p w14:paraId="19B20C3E" w14:textId="77777777" w:rsidR="00D95AE4" w:rsidRPr="00D95AE4" w:rsidRDefault="00D95AE4" w:rsidP="00D95AE4">
            <w:pPr>
              <w:keepNext/>
              <w:jc w:val="center"/>
            </w:pPr>
            <w:r w:rsidRPr="00D95AE4">
              <w:t>Вид параметра</w:t>
            </w:r>
          </w:p>
        </w:tc>
        <w:tc>
          <w:tcPr>
            <w:tcW w:w="2339" w:type="dxa"/>
            <w:vMerge w:val="restart"/>
          </w:tcPr>
          <w:p w14:paraId="5E8C634A" w14:textId="77777777" w:rsidR="00D95AE4" w:rsidRPr="00D95AE4" w:rsidRDefault="00D95AE4" w:rsidP="00D95AE4">
            <w:pPr>
              <w:keepNext/>
              <w:jc w:val="center"/>
            </w:pPr>
            <w:r w:rsidRPr="00D95AE4">
              <w:t>Чтение</w:t>
            </w:r>
          </w:p>
        </w:tc>
        <w:tc>
          <w:tcPr>
            <w:tcW w:w="2339" w:type="dxa"/>
            <w:vMerge w:val="restart"/>
          </w:tcPr>
          <w:p w14:paraId="4AC9F3A3" w14:textId="77777777" w:rsidR="00D95AE4" w:rsidRPr="00D95AE4" w:rsidRDefault="00D95AE4" w:rsidP="00D95AE4">
            <w:pPr>
              <w:keepNext/>
              <w:jc w:val="center"/>
            </w:pPr>
            <w:r w:rsidRPr="00D95AE4">
              <w:t>Запись</w:t>
            </w:r>
          </w:p>
        </w:tc>
        <w:tc>
          <w:tcPr>
            <w:tcW w:w="2339" w:type="dxa"/>
            <w:vMerge w:val="restart"/>
          </w:tcPr>
          <w:p w14:paraId="40948151" w14:textId="77777777" w:rsidR="00D95AE4" w:rsidRPr="00D95AE4" w:rsidRDefault="00D95AE4" w:rsidP="00D95AE4">
            <w:pPr>
              <w:keepNext/>
              <w:jc w:val="center"/>
            </w:pPr>
            <w:r w:rsidRPr="00D95AE4">
              <w:t>Пример</w:t>
            </w:r>
          </w:p>
        </w:tc>
      </w:tr>
      <w:tr w:rsidR="00D95AE4" w:rsidRPr="00D95AE4" w14:paraId="673EAD5A" w14:textId="77777777" w:rsidTr="00561C54">
        <w:tc>
          <w:tcPr>
            <w:tcW w:w="2339" w:type="dxa"/>
          </w:tcPr>
          <w:p w14:paraId="3F081A74" w14:textId="77777777" w:rsidR="00D95AE4" w:rsidRPr="00D95AE4" w:rsidRDefault="00D95AE4" w:rsidP="00D95AE4">
            <w:pPr>
              <w:keepNext/>
              <w:jc w:val="center"/>
            </w:pPr>
            <w:r w:rsidRPr="00D95AE4">
              <w:t>Значение</w:t>
            </w:r>
          </w:p>
        </w:tc>
        <w:tc>
          <w:tcPr>
            <w:tcW w:w="2339" w:type="dxa"/>
          </w:tcPr>
          <w:p w14:paraId="34EBAF67" w14:textId="77777777" w:rsidR="00D95AE4" w:rsidRPr="00D95AE4" w:rsidRDefault="00D95AE4" w:rsidP="00D95AE4">
            <w:pPr>
              <w:keepNext/>
              <w:jc w:val="center"/>
            </w:pPr>
            <w:r w:rsidRPr="00D95AE4">
              <w:t>Да</w:t>
            </w:r>
          </w:p>
        </w:tc>
        <w:tc>
          <w:tcPr>
            <w:tcW w:w="2339" w:type="dxa"/>
          </w:tcPr>
          <w:p w14:paraId="50B4E566" w14:textId="77777777" w:rsidR="00D95AE4" w:rsidRPr="00D95AE4" w:rsidRDefault="00D95AE4" w:rsidP="00D95AE4">
            <w:pPr>
              <w:keepNext/>
              <w:jc w:val="center"/>
            </w:pPr>
            <w:r w:rsidRPr="00D95AE4">
              <w:t>Нет</w:t>
            </w:r>
          </w:p>
        </w:tc>
        <w:tc>
          <w:tcPr>
            <w:tcW w:w="2339" w:type="dxa"/>
          </w:tcPr>
          <w:p w14:paraId="46D151DF" w14:textId="77777777" w:rsidR="00D95AE4" w:rsidRPr="00D95AE4" w:rsidRDefault="00D95AE4" w:rsidP="00D95AE4">
            <w:pPr>
              <w:keepNext/>
              <w:jc w:val="center"/>
            </w:pPr>
            <w:r w:rsidRPr="00D95AE4">
              <w:rPr>
                <w:rFonts w:ascii="Courier New" w:hAnsi="Courier New" w:cs="Courier New"/>
                <w:sz w:val="24"/>
                <w:szCs w:val="20"/>
                <w:lang w:val="en-US"/>
              </w:rPr>
              <w:t>void pow(int b)</w:t>
            </w:r>
          </w:p>
        </w:tc>
      </w:tr>
      <w:tr w:rsidR="00D95AE4" w:rsidRPr="00D95AE4" w14:paraId="41370570" w14:textId="77777777" w:rsidTr="00561C54">
        <w:tc>
          <w:tcPr>
            <w:tcW w:w="2339" w:type="dxa"/>
          </w:tcPr>
          <w:p w14:paraId="6A8D51A0" w14:textId="77777777" w:rsidR="00D95AE4" w:rsidRPr="00D95AE4" w:rsidRDefault="00D95AE4" w:rsidP="00D95AE4">
            <w:pPr>
              <w:keepNext/>
              <w:jc w:val="center"/>
            </w:pPr>
            <w:r w:rsidRPr="00D95AE4">
              <w:t>Адрес</w:t>
            </w:r>
          </w:p>
        </w:tc>
        <w:tc>
          <w:tcPr>
            <w:tcW w:w="2339" w:type="dxa"/>
          </w:tcPr>
          <w:p w14:paraId="4A815199" w14:textId="77777777" w:rsidR="00D95AE4" w:rsidRPr="00D95AE4" w:rsidRDefault="00D95AE4" w:rsidP="00D95AE4">
            <w:pPr>
              <w:keepNext/>
              <w:jc w:val="center"/>
            </w:pPr>
            <w:r w:rsidRPr="00D95AE4">
              <w:t>Да</w:t>
            </w:r>
          </w:p>
        </w:tc>
        <w:tc>
          <w:tcPr>
            <w:tcW w:w="2339" w:type="dxa"/>
          </w:tcPr>
          <w:p w14:paraId="5E2438B1" w14:textId="77777777" w:rsidR="00D95AE4" w:rsidRPr="00D95AE4" w:rsidRDefault="00D95AE4" w:rsidP="00D95AE4">
            <w:pPr>
              <w:keepNext/>
              <w:jc w:val="center"/>
            </w:pPr>
            <w:r w:rsidRPr="00D95AE4">
              <w:t>Да</w:t>
            </w:r>
          </w:p>
        </w:tc>
        <w:tc>
          <w:tcPr>
            <w:tcW w:w="2339" w:type="dxa"/>
          </w:tcPr>
          <w:p w14:paraId="2E9FBD89" w14:textId="77777777" w:rsidR="00D95AE4" w:rsidRPr="00D95AE4" w:rsidRDefault="00D95AE4" w:rsidP="00D95AE4">
            <w:pPr>
              <w:keepNext/>
              <w:jc w:val="center"/>
            </w:pPr>
            <w:r w:rsidRPr="00D95AE4">
              <w:rPr>
                <w:rFonts w:ascii="Courier New" w:hAnsi="Courier New" w:cs="Courier New"/>
                <w:sz w:val="24"/>
                <w:szCs w:val="20"/>
                <w:lang w:val="en-US"/>
              </w:rPr>
              <w:t>void pow(int &amp;b)</w:t>
            </w:r>
          </w:p>
        </w:tc>
      </w:tr>
    </w:tbl>
    <w:p w14:paraId="76D87D44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6A4A82E6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 xml:space="preserve">Тут же может возникнуть логичный вопрос — почему бы не использовать всегда передачу по адресу, ведь читать значение можно в обоих случаях, а записывать — только по адресу — значит можно всегда использовать адрес, даже если запись не требуется? Ответ — это не запрещается, но не рекомендуется — можно случайно записать данные, что </w:t>
      </w:r>
      <w:r w:rsidRPr="00D95AE4">
        <w:rPr>
          <w:rFonts w:eastAsia="Calibri"/>
          <w:szCs w:val="22"/>
          <w:lang w:val="ru-RU" w:eastAsia="en-US"/>
        </w:rPr>
        <w:lastRenderedPageBreak/>
        <w:t>сломает алгоритм работы, поэтому, если требуется работать со значением в формате «только для чтения», то нет необходимости передавать значение «для записи».</w:t>
      </w:r>
    </w:p>
    <w:p w14:paraId="478CB2A8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i/>
          <w:iCs/>
          <w:szCs w:val="22"/>
          <w:u w:val="single"/>
          <w:lang w:val="ru-RU" w:eastAsia="en-US"/>
        </w:rPr>
        <w:t>Примечание:</w:t>
      </w:r>
      <w:r w:rsidRPr="00D95AE4">
        <w:rPr>
          <w:rFonts w:eastAsia="Calibri"/>
          <w:szCs w:val="22"/>
          <w:lang w:val="ru-RU" w:eastAsia="en-US"/>
        </w:rPr>
        <w:t xml:space="preserve"> Однако, если понимать механику работы адресов, то можно оптимизировать выполнение кода по времени выполнения и использованию памяти — при передачи данных по адресу, не происходит копирование данных, особенно, если передаётся объект класса с большим количеством полей — тем самым, передавая в функцию адрес объекта, он не копируется, а значит экономится время и память.</w:t>
      </w:r>
    </w:p>
    <w:p w14:paraId="7BAEAF98" w14:textId="77777777" w:rsidR="00D95AE4" w:rsidRPr="00D95AE4" w:rsidRDefault="00D95AE4" w:rsidP="00D95AE4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D95AE4">
        <w:rPr>
          <w:rFonts w:eastAsia="Calibri"/>
          <w:szCs w:val="22"/>
          <w:lang w:val="ru-RU" w:eastAsia="en-US"/>
        </w:rPr>
        <w:t>Всё то же самое относится и к передаче указателей в функцию.</w:t>
      </w:r>
    </w:p>
    <w:p w14:paraId="3CE2EBB6" w14:textId="77777777" w:rsidR="0017326C" w:rsidRPr="0017326C" w:rsidRDefault="0017326C" w:rsidP="0017326C">
      <w:pPr>
        <w:rPr>
          <w:lang w:val="ru-RU"/>
        </w:rPr>
      </w:pPr>
      <w:bookmarkStart w:id="1" w:name="_GoBack"/>
      <w:bookmarkEnd w:id="1"/>
    </w:p>
    <w:sectPr w:rsidR="0017326C" w:rsidRPr="0017326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46818" w14:textId="77777777" w:rsidR="00CF1F98" w:rsidRDefault="00CF1F98">
      <w:pPr>
        <w:spacing w:line="240" w:lineRule="auto"/>
      </w:pPr>
      <w:r>
        <w:separator/>
      </w:r>
    </w:p>
  </w:endnote>
  <w:endnote w:type="continuationSeparator" w:id="0">
    <w:p w14:paraId="67E690D8" w14:textId="77777777" w:rsidR="00CF1F98" w:rsidRDefault="00CF1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D0C76" w14:textId="77777777" w:rsidR="00CF1F98" w:rsidRDefault="00CF1F98">
      <w:pPr>
        <w:spacing w:line="240" w:lineRule="auto"/>
      </w:pPr>
      <w:r>
        <w:separator/>
      </w:r>
    </w:p>
  </w:footnote>
  <w:footnote w:type="continuationSeparator" w:id="0">
    <w:p w14:paraId="4E2EA75D" w14:textId="77777777" w:rsidR="00CF1F98" w:rsidRDefault="00CF1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B4F17" w14:textId="77777777" w:rsidR="007070E4" w:rsidRDefault="007070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E4"/>
    <w:rsid w:val="0017326C"/>
    <w:rsid w:val="00583D8B"/>
    <w:rsid w:val="007070E4"/>
    <w:rsid w:val="00CF1F98"/>
    <w:rsid w:val="00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58A0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D95AE4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D95A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4</cp:revision>
  <dcterms:created xsi:type="dcterms:W3CDTF">2024-11-21T21:31:00Z</dcterms:created>
  <dcterms:modified xsi:type="dcterms:W3CDTF">2024-11-21T21:35:00Z</dcterms:modified>
</cp:coreProperties>
</file>