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232C" w14:textId="77777777" w:rsidR="008A6238" w:rsidRDefault="008A6238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8A6238" w14:paraId="24A4F00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91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B1EF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8A6238" w14:paraId="3798ED3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39E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282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8A6238" w14:paraId="6236C818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16DA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6CEF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8A6238" w14:paraId="1929C87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19B2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A313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8A6238" w14:paraId="69DA225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A91D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B199" w14:textId="5A0A7A46" w:rsidR="008A6238" w:rsidRDefault="00570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8A6238" w14:paraId="11DA4781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ECD9" w14:textId="77777777" w:rsidR="008A6238" w:rsidRDefault="005F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4155" w14:textId="63985843" w:rsidR="008A6238" w:rsidRDefault="00570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  <w:bookmarkStart w:id="0" w:name="_GoBack"/>
            <w:bookmarkEnd w:id="0"/>
          </w:p>
        </w:tc>
      </w:tr>
    </w:tbl>
    <w:p w14:paraId="7DF5C972" w14:textId="77777777" w:rsidR="008A6238" w:rsidRDefault="008A6238">
      <w:pPr>
        <w:ind w:firstLine="0"/>
      </w:pPr>
    </w:p>
    <w:p w14:paraId="593E1359" w14:textId="3259AB33" w:rsidR="008A6238" w:rsidRDefault="005F0884" w:rsidP="00393DBE">
      <w:pPr>
        <w:pStyle w:val="1"/>
        <w:ind w:left="0" w:firstLine="0"/>
        <w:jc w:val="center"/>
      </w:pPr>
      <w:bookmarkStart w:id="1" w:name="_umbicophai32" w:colFirst="0" w:colLast="0"/>
      <w:bookmarkEnd w:id="1"/>
      <w:r>
        <w:t>Практическое занятие №3</w:t>
      </w:r>
    </w:p>
    <w:p w14:paraId="79185C86" w14:textId="0792D429" w:rsidR="00393DBE" w:rsidRPr="00393DBE" w:rsidRDefault="00393DBE" w:rsidP="00393DBE">
      <w:pPr>
        <w:keepNext/>
        <w:keepLines/>
        <w:spacing w:before="40" w:after="160"/>
        <w:ind w:firstLine="0"/>
        <w:jc w:val="center"/>
        <w:outlineLvl w:val="1"/>
        <w:rPr>
          <w:rFonts w:eastAsia="Arial"/>
          <w:b/>
          <w:color w:val="000000"/>
          <w:szCs w:val="26"/>
          <w:lang w:val="ru-RU" w:eastAsia="en-US"/>
        </w:rPr>
      </w:pPr>
      <w:r>
        <w:rPr>
          <w:rFonts w:eastAsia="Arial"/>
          <w:b/>
          <w:color w:val="000000"/>
          <w:szCs w:val="26"/>
          <w:lang w:val="ru-RU" w:eastAsia="en-US"/>
        </w:rPr>
        <w:t xml:space="preserve">Представление систем счисления в </w:t>
      </w:r>
      <w:r>
        <w:rPr>
          <w:rFonts w:eastAsia="Arial"/>
          <w:b/>
          <w:color w:val="000000"/>
          <w:szCs w:val="26"/>
          <w:lang w:val="en-US" w:eastAsia="en-US"/>
        </w:rPr>
        <w:t>Qt</w:t>
      </w:r>
    </w:p>
    <w:p w14:paraId="36A27D49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При выполнении предыдущей работы, числовое значение из </w:t>
      </w:r>
      <w:r w:rsidRPr="00393DBE">
        <w:rPr>
          <w:rFonts w:eastAsia="Calibri"/>
          <w:szCs w:val="22"/>
          <w:lang w:val="en-US" w:eastAsia="en-US"/>
        </w:rPr>
        <w:t>lineEdit</w:t>
      </w:r>
      <w:r w:rsidRPr="00393DBE">
        <w:rPr>
          <w:rFonts w:eastAsia="Calibri"/>
          <w:szCs w:val="22"/>
          <w:lang w:val="ru-RU" w:eastAsia="en-US"/>
        </w:rPr>
        <w:t xml:space="preserve"> считывалось напрямую, конвертируя значение текстового поля в число, без проверок:</w:t>
      </w:r>
    </w:p>
    <w:p w14:paraId="12AD360F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int value_1 = ui-&gt;lineEdit_value_1-&gt;text(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).toInt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19FF9D71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Для проверки необходимо записать текстовое значение в отдельную переменную, а также создать логическую переменную (</w:t>
      </w:r>
      <w:r w:rsidRPr="00393DBE">
        <w:rPr>
          <w:rFonts w:eastAsia="Calibri"/>
          <w:szCs w:val="22"/>
          <w:lang w:val="en-US" w:eastAsia="en-US"/>
        </w:rPr>
        <w:t>bool</w:t>
      </w:r>
      <w:r w:rsidRPr="00393DBE">
        <w:rPr>
          <w:rFonts w:eastAsia="Calibri"/>
          <w:szCs w:val="22"/>
          <w:lang w:val="ru-RU" w:eastAsia="en-US"/>
        </w:rPr>
        <w:t xml:space="preserve">), в которую будет производиться запись корректности результата конвертации строкового значения в число. </w:t>
      </w:r>
    </w:p>
    <w:p w14:paraId="7E47B02B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Строковые значения в </w:t>
      </w:r>
      <w:r w:rsidRPr="00393DBE">
        <w:rPr>
          <w:rFonts w:eastAsia="Calibri"/>
          <w:szCs w:val="22"/>
          <w:lang w:val="en-US" w:eastAsia="en-US"/>
        </w:rPr>
        <w:t>Qt</w:t>
      </w:r>
      <w:r w:rsidRPr="00393DBE">
        <w:rPr>
          <w:rFonts w:eastAsia="Calibri"/>
          <w:szCs w:val="22"/>
          <w:lang w:val="ru-RU" w:eastAsia="en-US"/>
        </w:rPr>
        <w:t xml:space="preserve"> представляются типом данных (классом) </w:t>
      </w:r>
      <w:r w:rsidRPr="00393DBE">
        <w:rPr>
          <w:rFonts w:eastAsia="Calibri"/>
          <w:szCs w:val="22"/>
          <w:lang w:val="en-US" w:eastAsia="en-US"/>
        </w:rPr>
        <w:t>QString</w:t>
      </w:r>
      <w:r w:rsidRPr="00393DBE">
        <w:rPr>
          <w:rFonts w:eastAsia="Calibri"/>
          <w:szCs w:val="22"/>
          <w:lang w:val="ru-RU" w:eastAsia="en-US"/>
        </w:rPr>
        <w:t>, предоставляющий мощный дополнительный функционал работы со строками.</w:t>
      </w:r>
    </w:p>
    <w:p w14:paraId="1F3E63B3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В данном случае необходимо записать значение из </w:t>
      </w:r>
      <w:r w:rsidRPr="00393DBE">
        <w:rPr>
          <w:rFonts w:eastAsia="Calibri"/>
          <w:szCs w:val="22"/>
          <w:lang w:val="en-US" w:eastAsia="en-US"/>
        </w:rPr>
        <w:t>lineEdit</w:t>
      </w:r>
      <w:r w:rsidRPr="00393DBE">
        <w:rPr>
          <w:rFonts w:eastAsia="Calibri"/>
          <w:szCs w:val="22"/>
          <w:lang w:val="ru-RU" w:eastAsia="en-US"/>
        </w:rPr>
        <w:t xml:space="preserve"> в текстовую переменную:</w:t>
      </w:r>
    </w:p>
    <w:p w14:paraId="37838A18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 text_1 = ui-&gt;lineEdit_value_1-&gt;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text(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);</w:t>
      </w:r>
    </w:p>
    <w:p w14:paraId="4C5579CF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 text_2 = ui-&gt;lineEdit_value_2-&gt;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text(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);</w:t>
      </w:r>
    </w:p>
    <w:p w14:paraId="062ED1CB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После чего создать 2 логических переменных:</w:t>
      </w:r>
    </w:p>
    <w:p w14:paraId="4D33192F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 xml:space="preserve">bool correct_1 = false; </w:t>
      </w:r>
    </w:p>
    <w:p w14:paraId="3C5A0202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bool correct_2 = false;</w:t>
      </w:r>
    </w:p>
    <w:p w14:paraId="640BC9B6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И выполнить конвертацию строкового значения в число, передав адрес созданной логической переменной в метод </w:t>
      </w:r>
      <w:proofErr w:type="gramStart"/>
      <w:r w:rsidRPr="00393DBE">
        <w:rPr>
          <w:rFonts w:eastAsia="Calibri"/>
          <w:szCs w:val="22"/>
          <w:lang w:val="en-US" w:eastAsia="en-US"/>
        </w:rPr>
        <w:t>QString</w:t>
      </w:r>
      <w:r w:rsidRPr="00393DBE">
        <w:rPr>
          <w:rFonts w:eastAsia="Calibri"/>
          <w:szCs w:val="22"/>
          <w:lang w:val="ru-RU" w:eastAsia="en-US"/>
        </w:rPr>
        <w:t>::</w:t>
      </w:r>
      <w:proofErr w:type="gramEnd"/>
      <w:r w:rsidRPr="00393DBE">
        <w:rPr>
          <w:rFonts w:eastAsia="Calibri"/>
          <w:szCs w:val="22"/>
          <w:lang w:val="en-US" w:eastAsia="en-US"/>
        </w:rPr>
        <w:t>toInt</w:t>
      </w:r>
      <w:r w:rsidRPr="00393DBE">
        <w:rPr>
          <w:rFonts w:eastAsia="Calibri"/>
          <w:szCs w:val="22"/>
          <w:lang w:val="ru-RU" w:eastAsia="en-US"/>
        </w:rPr>
        <w:t>():</w:t>
      </w:r>
    </w:p>
    <w:p w14:paraId="334633CB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int value_1 = text_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1.toInt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(&amp;correct_1);</w:t>
      </w:r>
    </w:p>
    <w:p w14:paraId="273DC312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int value_2 = text_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2.toInt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(&amp;correct_2);</w:t>
      </w:r>
    </w:p>
    <w:p w14:paraId="07715898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В результате вызова метода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toInt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393DBE">
        <w:rPr>
          <w:rFonts w:eastAsia="Calibri"/>
          <w:szCs w:val="22"/>
          <w:lang w:val="ru-RU" w:eastAsia="en-US"/>
        </w:rPr>
        <w:t xml:space="preserve"> в переменную “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correct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r w:rsidRPr="00393DBE">
        <w:rPr>
          <w:rFonts w:ascii="Courier New" w:eastAsia="Calibri" w:hAnsi="Courier New" w:cs="Courier New"/>
          <w:i/>
          <w:iCs/>
          <w:sz w:val="24"/>
          <w:szCs w:val="20"/>
          <w:lang w:val="en-US" w:eastAsia="en-US"/>
        </w:rPr>
        <w:t>x</w:t>
      </w:r>
      <w:r w:rsidRPr="00393DBE">
        <w:rPr>
          <w:rFonts w:eastAsia="Calibri"/>
          <w:szCs w:val="22"/>
          <w:lang w:val="ru-RU" w:eastAsia="en-US"/>
        </w:rPr>
        <w:t>” записывается значение “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true</w:t>
      </w:r>
      <w:r w:rsidRPr="00393DBE">
        <w:rPr>
          <w:rFonts w:eastAsia="Calibri"/>
          <w:szCs w:val="22"/>
          <w:lang w:val="ru-RU" w:eastAsia="en-US"/>
        </w:rPr>
        <w:t>”, если строка была успешно конвертирована в число, иначе – “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false</w:t>
      </w:r>
      <w:r w:rsidRPr="00393DBE">
        <w:rPr>
          <w:rFonts w:eastAsia="Calibri"/>
          <w:szCs w:val="22"/>
          <w:lang w:val="ru-RU" w:eastAsia="en-US"/>
        </w:rPr>
        <w:t>” – если конвертация не удалась. В случае неудачной конвертации, в переменную “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r w:rsidRPr="00393DBE">
        <w:rPr>
          <w:rFonts w:ascii="Courier New" w:eastAsia="Calibri" w:hAnsi="Courier New" w:cs="Courier New"/>
          <w:i/>
          <w:iCs/>
          <w:sz w:val="24"/>
          <w:szCs w:val="20"/>
          <w:lang w:val="en-US" w:eastAsia="en-US"/>
        </w:rPr>
        <w:t>x</w:t>
      </w:r>
      <w:r w:rsidRPr="00393DBE">
        <w:rPr>
          <w:rFonts w:eastAsia="Calibri"/>
          <w:szCs w:val="22"/>
          <w:lang w:val="ru-RU" w:eastAsia="en-US"/>
        </w:rPr>
        <w:t>” будет записано число “0”, независимо от того, что в ней было записано ранее.</w:t>
      </w:r>
    </w:p>
    <w:p w14:paraId="22606489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По умолчанию, метод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toInt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393DBE">
        <w:rPr>
          <w:rFonts w:eastAsia="Calibri"/>
          <w:szCs w:val="22"/>
          <w:lang w:val="ru-RU" w:eastAsia="en-US"/>
        </w:rPr>
        <w:t xml:space="preserve"> предполагает, что число, записанное в строке находится в десятиной системе счисления, однако, если число записано в другой системе, это необходимо указать, передав методу 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toInt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393DBE">
        <w:rPr>
          <w:rFonts w:eastAsia="Calibri"/>
          <w:szCs w:val="22"/>
          <w:lang w:val="ru-RU" w:eastAsia="en-US"/>
        </w:rPr>
        <w:t xml:space="preserve"> дополнительный аргумент, указывающий систему счисления:</w:t>
      </w:r>
    </w:p>
    <w:p w14:paraId="66FDA0C7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int value_1 = text_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1.toInt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(&amp;correct_1, 16);</w:t>
      </w:r>
    </w:p>
    <w:p w14:paraId="2B0DD74C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В данном случае число, записанное в текстовое поле в 16й системе счисления, будет переведено методом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toInt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393DBE">
        <w:rPr>
          <w:rFonts w:eastAsia="Calibri"/>
          <w:szCs w:val="22"/>
          <w:lang w:val="ru-RU" w:eastAsia="en-US"/>
        </w:rPr>
        <w:t xml:space="preserve"> в десятичную. Таким образом, можно переводить числа из разных систем счисления в десятичную и выполнять с ними различные математические действия.</w:t>
      </w:r>
    </w:p>
    <w:p w14:paraId="4D0952C1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При указании базовой системы счисления корректность конвертации будет проверяться согласно указанной базовой системе – т.е., если в строке будет указано число “</w:t>
      </w:r>
      <w:r w:rsidRPr="00393DBE">
        <w:rPr>
          <w:rFonts w:eastAsia="Calibri"/>
          <w:szCs w:val="22"/>
          <w:lang w:val="en-US" w:eastAsia="en-US"/>
        </w:rPr>
        <w:t>AF</w:t>
      </w:r>
      <w:r w:rsidRPr="00393DBE">
        <w:rPr>
          <w:rFonts w:eastAsia="Calibri"/>
          <w:szCs w:val="22"/>
          <w:lang w:val="ru-RU" w:eastAsia="en-US"/>
        </w:rPr>
        <w:t xml:space="preserve">10”, то при указании 10 системы счисления метод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toInt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393DBE">
        <w:rPr>
          <w:rFonts w:eastAsia="Calibri"/>
          <w:szCs w:val="22"/>
          <w:lang w:val="ru-RU" w:eastAsia="en-US"/>
        </w:rPr>
        <w:t xml:space="preserve"> сообщит об ошибке, в то время, как при указании 16 системы – число будет корректно конвертировано.</w:t>
      </w:r>
    </w:p>
    <w:p w14:paraId="79B88F46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vertAlign w:val="subscript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Важно отметить, что в строковой представлении (</w:t>
      </w:r>
      <w:r w:rsidRPr="00393DBE">
        <w:rPr>
          <w:rFonts w:eastAsia="Calibri"/>
          <w:szCs w:val="22"/>
          <w:lang w:val="en-US" w:eastAsia="en-US"/>
        </w:rPr>
        <w:t>QString</w:t>
      </w:r>
      <w:r w:rsidRPr="00393DBE">
        <w:rPr>
          <w:rFonts w:eastAsia="Calibri"/>
          <w:szCs w:val="22"/>
          <w:lang w:val="ru-RU" w:eastAsia="en-US"/>
        </w:rPr>
        <w:t xml:space="preserve">) число может быть записано в любой системе счисления, однако, тип данных </w:t>
      </w:r>
      <w:r w:rsidRPr="00393DBE">
        <w:rPr>
          <w:rFonts w:eastAsia="Calibri"/>
          <w:szCs w:val="22"/>
          <w:lang w:val="en-US" w:eastAsia="en-US"/>
        </w:rPr>
        <w:t>int</w:t>
      </w:r>
      <w:r w:rsidRPr="00393DBE">
        <w:rPr>
          <w:rFonts w:eastAsia="Calibri"/>
          <w:szCs w:val="22"/>
          <w:lang w:val="ru-RU" w:eastAsia="en-US"/>
        </w:rPr>
        <w:t xml:space="preserve"> поддерживает работу только в десятичной системе счисления.</w:t>
      </w:r>
    </w:p>
    <w:p w14:paraId="385D767A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lastRenderedPageBreak/>
        <w:t>Таким образом можно проверить корректность выполнения конвертации:</w:t>
      </w:r>
    </w:p>
    <w:p w14:paraId="7496FE82" w14:textId="77777777" w:rsidR="00393DBE" w:rsidRPr="00393DBE" w:rsidRDefault="00393DBE" w:rsidP="00393DBE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br w:type="page" w:clear="all"/>
      </w:r>
    </w:p>
    <w:p w14:paraId="5FAEB969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if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correct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_1 &amp;&amp; </w:t>
      </w: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correct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_2)  // если оба значения корректны</w:t>
      </w:r>
    </w:p>
    <w:p w14:paraId="4D0BD878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5A7C5FF0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// код при корректных значениях</w:t>
      </w:r>
    </w:p>
    <w:p w14:paraId="70796D0D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7D597704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else</w:t>
      </w:r>
    </w:p>
    <w:p w14:paraId="6C37D8D9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3586FB89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// код при некорректных значениях</w:t>
      </w:r>
    </w:p>
    <w:p w14:paraId="166C969B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5EDA77FF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Конвертировать можно, также, и число в строку, используя метод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number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():</w:t>
      </w:r>
    </w:p>
    <w:p w14:paraId="7E3A5A9C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QString result =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QString::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number(sum);</w:t>
      </w:r>
    </w:p>
    <w:p w14:paraId="1FB2FEDF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А если указать основание системы счисления вторым аргументом, то метод выполнит перевод из десятичной системы счисления в указанную, например, в шестнадцатеричную:</w:t>
      </w:r>
    </w:p>
    <w:p w14:paraId="30E86F94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QString result =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QString::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number(sum, 16);</w:t>
      </w:r>
    </w:p>
    <w:p w14:paraId="600D4DF1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 xml:space="preserve">Ту же самую операцию можно выполнить, используя метод </w:t>
      </w: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setNum</w:t>
      </w:r>
      <w:r w:rsidRPr="00393DBE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393DBE">
        <w:rPr>
          <w:rFonts w:eastAsia="Calibri"/>
          <w:szCs w:val="22"/>
          <w:lang w:val="ru-RU" w:eastAsia="en-US"/>
        </w:rPr>
        <w:t>:</w:t>
      </w:r>
    </w:p>
    <w:p w14:paraId="7973F3D5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QString result;</w:t>
      </w:r>
    </w:p>
    <w:p w14:paraId="705E380C" w14:textId="77777777" w:rsidR="00393DBE" w:rsidRPr="00393DBE" w:rsidRDefault="00393DBE" w:rsidP="00393DBE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result.setNum</w:t>
      </w:r>
      <w:proofErr w:type="gramEnd"/>
      <w:r w:rsidRPr="00393DBE">
        <w:rPr>
          <w:rFonts w:ascii="Courier New" w:eastAsia="Calibri" w:hAnsi="Courier New" w:cs="Courier New"/>
          <w:sz w:val="24"/>
          <w:szCs w:val="20"/>
          <w:lang w:val="en-US" w:eastAsia="en-US"/>
        </w:rPr>
        <w:t>(sum, 16);</w:t>
      </w:r>
    </w:p>
    <w:p w14:paraId="6999265C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Допускается использование обоих вариантов.</w:t>
      </w:r>
    </w:p>
    <w:p w14:paraId="336176F5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Полный код выглядит следующим образом:</w:t>
      </w:r>
    </w:p>
    <w:p w14:paraId="3D1D5F2F" w14:textId="77777777" w:rsidR="00393DBE" w:rsidRPr="00393DBE" w:rsidRDefault="00393DBE" w:rsidP="00393DBE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22587366" wp14:editId="364FE519">
            <wp:extent cx="5940425" cy="2757170"/>
            <wp:effectExtent l="0" t="0" r="3175" b="5080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612C" w14:textId="77777777" w:rsidR="00393DBE" w:rsidRPr="00393DBE" w:rsidRDefault="00393DBE" w:rsidP="00393DBE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Полный код проверки корректности данных</w:t>
      </w:r>
    </w:p>
    <w:p w14:paraId="70719951" w14:textId="77777777" w:rsidR="00393DBE" w:rsidRPr="00393DBE" w:rsidRDefault="00393DBE" w:rsidP="00393DBE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Таким образом, при некорректных введённых данных, программа будет сообщать об ошибке:</w:t>
      </w:r>
    </w:p>
    <w:p w14:paraId="5113AB71" w14:textId="77777777" w:rsidR="00393DBE" w:rsidRPr="00393DBE" w:rsidRDefault="00393DBE" w:rsidP="00393DBE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214D024" wp14:editId="6381C9AC">
            <wp:extent cx="5940425" cy="2799080"/>
            <wp:effectExtent l="0" t="0" r="3175" b="127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27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E0FE" w14:textId="77777777" w:rsidR="00393DBE" w:rsidRPr="00393DBE" w:rsidRDefault="00393DBE" w:rsidP="00393DBE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393DBE">
        <w:rPr>
          <w:rFonts w:eastAsia="Calibri"/>
          <w:szCs w:val="22"/>
          <w:lang w:val="ru-RU" w:eastAsia="en-US"/>
        </w:rPr>
        <w:t>Отображение ошибки</w:t>
      </w:r>
    </w:p>
    <w:p w14:paraId="35099247" w14:textId="77777777" w:rsidR="00393DBE" w:rsidRPr="00393DBE" w:rsidRDefault="00393DBE" w:rsidP="00393DBE"/>
    <w:sectPr w:rsidR="00393DBE" w:rsidRPr="00393DB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88BFC" w14:textId="77777777" w:rsidR="005F0884" w:rsidRDefault="005F0884">
      <w:pPr>
        <w:spacing w:line="240" w:lineRule="auto"/>
      </w:pPr>
      <w:r>
        <w:separator/>
      </w:r>
    </w:p>
  </w:endnote>
  <w:endnote w:type="continuationSeparator" w:id="0">
    <w:p w14:paraId="2067351E" w14:textId="77777777" w:rsidR="005F0884" w:rsidRDefault="005F0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1DE3A" w14:textId="77777777" w:rsidR="005F0884" w:rsidRDefault="005F0884">
      <w:pPr>
        <w:spacing w:line="240" w:lineRule="auto"/>
      </w:pPr>
      <w:r>
        <w:separator/>
      </w:r>
    </w:p>
  </w:footnote>
  <w:footnote w:type="continuationSeparator" w:id="0">
    <w:p w14:paraId="74B8F56C" w14:textId="77777777" w:rsidR="005F0884" w:rsidRDefault="005F0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CA19" w14:textId="77777777" w:rsidR="008A6238" w:rsidRDefault="008A62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4572B"/>
    <w:multiLevelType w:val="multilevel"/>
    <w:tmpl w:val="A31E31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C5934D8"/>
    <w:multiLevelType w:val="multilevel"/>
    <w:tmpl w:val="19CE3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238"/>
    <w:rsid w:val="00393DBE"/>
    <w:rsid w:val="00570604"/>
    <w:rsid w:val="005F0884"/>
    <w:rsid w:val="008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BEFA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3</cp:revision>
  <dcterms:created xsi:type="dcterms:W3CDTF">2024-11-21T21:13:00Z</dcterms:created>
  <dcterms:modified xsi:type="dcterms:W3CDTF">2024-11-21T21:16:00Z</dcterms:modified>
</cp:coreProperties>
</file>