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25C38" w14:textId="77777777" w:rsidR="00815CD1" w:rsidRDefault="00815CD1">
      <w:pPr>
        <w:rPr>
          <w:b/>
        </w:rPr>
      </w:pPr>
    </w:p>
    <w:tbl>
      <w:tblPr>
        <w:tblStyle w:val="StGen0"/>
        <w:tblW w:w="10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4"/>
        <w:gridCol w:w="5105"/>
      </w:tblGrid>
      <w:tr w:rsidR="00815CD1" w14:paraId="79979A3D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8858C" w14:textId="77777777" w:rsidR="00815CD1" w:rsidRDefault="00B219A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ДИСЦИПЛИНА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FDFD" w14:textId="24FC4DBA" w:rsidR="00815CD1" w:rsidRDefault="003A193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rPr>
                <w:color w:val="000000"/>
                <w:lang w:val="ru-RU"/>
              </w:rPr>
              <w:t>Создание программного обеспечения</w:t>
            </w:r>
          </w:p>
        </w:tc>
      </w:tr>
      <w:tr w:rsidR="00815CD1" w14:paraId="68BB1923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135D" w14:textId="77777777" w:rsidR="00815CD1" w:rsidRDefault="00B219A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ИНСТИТУТ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C4B5" w14:textId="77777777" w:rsidR="00815CD1" w:rsidRDefault="00B219A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Институт перспективных технологий и индустриального программирования</w:t>
            </w:r>
          </w:p>
        </w:tc>
      </w:tr>
      <w:tr w:rsidR="00815CD1" w14:paraId="4D5A5837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3532" w14:textId="77777777" w:rsidR="00815CD1" w:rsidRDefault="00B219A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КАФЕДРА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A512" w14:textId="77777777" w:rsidR="00815CD1" w:rsidRDefault="00B219A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Кафедра индустриального программирования</w:t>
            </w:r>
          </w:p>
        </w:tc>
      </w:tr>
      <w:tr w:rsidR="00815CD1" w14:paraId="09FD11ED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040F" w14:textId="77777777" w:rsidR="00815CD1" w:rsidRDefault="00B219A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ВИД УЧЕБНОГО МАТЕРИАЛА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7144" w14:textId="77777777" w:rsidR="00815CD1" w:rsidRDefault="00B219A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en-US"/>
              </w:rPr>
            </w:pPr>
            <w:r>
              <w:rPr>
                <w:lang w:val="ru-RU"/>
              </w:rPr>
              <w:t>Лекция</w:t>
            </w:r>
          </w:p>
        </w:tc>
      </w:tr>
      <w:tr w:rsidR="00815CD1" w14:paraId="36B8CA1C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6ADE" w14:textId="77777777" w:rsidR="00815CD1" w:rsidRDefault="00B219A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ПРЕПОДАВАТЕЛЬ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A237" w14:textId="77777777" w:rsidR="00815CD1" w:rsidRDefault="00B219A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Макиевский</w:t>
            </w:r>
            <w:r>
              <w:rPr>
                <w:lang w:val="ru-RU"/>
              </w:rPr>
              <w:t xml:space="preserve"> Станислав Евгеньевич</w:t>
            </w:r>
          </w:p>
        </w:tc>
      </w:tr>
      <w:tr w:rsidR="00815CD1" w14:paraId="3A85C573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5B81" w14:textId="77777777" w:rsidR="00815CD1" w:rsidRDefault="00B219A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СЕМЕСТР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462C" w14:textId="0B3D0C95" w:rsidR="00815CD1" w:rsidRDefault="00F2318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rPr>
                <w:lang w:val="ru-RU"/>
              </w:rPr>
              <w:t xml:space="preserve">3 </w:t>
            </w:r>
            <w:r>
              <w:t>семестр, 202</w:t>
            </w:r>
            <w:r>
              <w:rPr>
                <w:lang w:val="ru-RU"/>
              </w:rPr>
              <w:t>4</w:t>
            </w:r>
            <w:r>
              <w:t>-202</w:t>
            </w:r>
            <w:r>
              <w:rPr>
                <w:lang w:val="ru-RU"/>
              </w:rPr>
              <w:t>5</w:t>
            </w:r>
            <w:r>
              <w:t xml:space="preserve"> гг.</w:t>
            </w:r>
            <w:bookmarkStart w:id="0" w:name="_GoBack"/>
            <w:bookmarkEnd w:id="0"/>
          </w:p>
        </w:tc>
      </w:tr>
    </w:tbl>
    <w:p w14:paraId="38F4A0D9" w14:textId="77777777" w:rsidR="00815CD1" w:rsidRDefault="00B219A6">
      <w:pPr>
        <w:pStyle w:val="1"/>
        <w:ind w:firstLine="0"/>
        <w:jc w:val="left"/>
      </w:pPr>
      <w:bookmarkStart w:id="1" w:name="_j07isub79l2q"/>
      <w:bookmarkEnd w:id="1"/>
      <w:r>
        <w:br w:type="page" w:clear="all"/>
      </w:r>
    </w:p>
    <w:p w14:paraId="1BCB7708" w14:textId="77777777" w:rsidR="00815CD1" w:rsidRDefault="00B219A6">
      <w:pPr>
        <w:pStyle w:val="2"/>
        <w:spacing w:line="360" w:lineRule="auto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  <w:bookmarkStart w:id="2" w:name="_6mfzhfwvjpt"/>
      <w:bookmarkStart w:id="3" w:name="_te33t333q5gl"/>
      <w:bookmarkEnd w:id="2"/>
      <w:bookmarkEnd w:id="3"/>
      <w:r>
        <w:rPr>
          <w:color w:val="000000"/>
          <w:sz w:val="28"/>
          <w:szCs w:val="28"/>
          <w:shd w:val="clear" w:color="auto" w:fill="FFFFFF"/>
          <w:lang w:val="ru-RU"/>
        </w:rPr>
        <w:lastRenderedPageBreak/>
        <w:t>Лекция №</w:t>
      </w:r>
      <w:r>
        <w:rPr>
          <w:color w:val="000000"/>
          <w:sz w:val="28"/>
          <w:szCs w:val="28"/>
          <w:shd w:val="clear" w:color="auto" w:fill="FFFFFF"/>
          <w:lang w:val="en-US"/>
        </w:rPr>
        <w:t>3</w:t>
      </w:r>
    </w:p>
    <w:p w14:paraId="67A22B58" w14:textId="77777777" w:rsidR="00815CD1" w:rsidRDefault="00B219A6">
      <w:pPr>
        <w:pStyle w:val="2"/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Технологии аналитики проекта. Профессия </w:t>
      </w:r>
      <w:r>
        <w:rPr>
          <w:color w:val="000000"/>
          <w:sz w:val="28"/>
          <w:szCs w:val="28"/>
          <w:shd w:val="clear" w:color="auto" w:fill="FFFFFF"/>
          <w:lang w:val="ru-RU"/>
        </w:rPr>
        <w:t>А</w:t>
      </w:r>
      <w:r>
        <w:rPr>
          <w:color w:val="000000"/>
          <w:sz w:val="28"/>
          <w:szCs w:val="28"/>
          <w:shd w:val="clear" w:color="auto" w:fill="FFFFFF"/>
        </w:rPr>
        <w:t>налитика</w:t>
      </w:r>
    </w:p>
    <w:p w14:paraId="5365CD12" w14:textId="77777777" w:rsidR="00815CD1" w:rsidRDefault="00B219A6">
      <w:pPr>
        <w:spacing w:line="360" w:lineRule="auto"/>
        <w:rPr>
          <w:b/>
          <w:lang w:val="ru-RU"/>
        </w:rPr>
      </w:pPr>
      <w:r>
        <w:rPr>
          <w:b/>
          <w:lang w:val="ru-RU"/>
        </w:rPr>
        <w:t xml:space="preserve">Коммуникация и обратная связь в команде: как обеспечить открытый и эффективный обмен информацией. Развитие команды: поощрение сотрудничества, создание атмосферы доверия и укрепление связей. Что такое бизнес-цели и почему они важны для организации. </w:t>
      </w:r>
    </w:p>
    <w:p w14:paraId="03792048" w14:textId="77777777" w:rsidR="00815CD1" w:rsidRDefault="00815CD1">
      <w:pPr>
        <w:spacing w:line="360" w:lineRule="auto"/>
        <w:rPr>
          <w:b/>
          <w:lang w:val="ru-RU"/>
        </w:rPr>
      </w:pPr>
    </w:p>
    <w:p w14:paraId="58D81D7B" w14:textId="77777777" w:rsidR="00815CD1" w:rsidRDefault="00B219A6">
      <w:pPr>
        <w:spacing w:line="360" w:lineRule="auto"/>
        <w:rPr>
          <w:b/>
          <w:lang w:val="ru-RU"/>
        </w:rPr>
      </w:pPr>
      <w:r>
        <w:rPr>
          <w:b/>
          <w:lang w:val="ru-RU"/>
        </w:rPr>
        <w:t>Коммуникация и обратная связь в команде</w:t>
      </w:r>
    </w:p>
    <w:p w14:paraId="75EFE1C7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1. Значение коммуникации в команде</w:t>
      </w:r>
    </w:p>
    <w:p w14:paraId="0EB5974B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Коммуникация - это основной строительный блок эффективной командной работы. Открытый и эффективный обмен информацией между членами команды способствует:</w:t>
      </w:r>
    </w:p>
    <w:p w14:paraId="6779BF6E" w14:textId="77777777" w:rsidR="00815CD1" w:rsidRDefault="00B219A6">
      <w:pPr>
        <w:pStyle w:val="af8"/>
        <w:numPr>
          <w:ilvl w:val="0"/>
          <w:numId w:val="4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Ясному пониманию целей и зад</w:t>
      </w:r>
      <w:r>
        <w:rPr>
          <w:bCs/>
          <w:sz w:val="28"/>
          <w:szCs w:val="28"/>
        </w:rPr>
        <w:t>ач команды.</w:t>
      </w:r>
    </w:p>
    <w:p w14:paraId="44B1DF17" w14:textId="77777777" w:rsidR="00815CD1" w:rsidRDefault="00B219A6">
      <w:pPr>
        <w:pStyle w:val="af8"/>
        <w:numPr>
          <w:ilvl w:val="0"/>
          <w:numId w:val="4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Проактивному решению проблем и устранению конфликтов.</w:t>
      </w:r>
    </w:p>
    <w:p w14:paraId="76C8400E" w14:textId="77777777" w:rsidR="00815CD1" w:rsidRDefault="00B219A6">
      <w:pPr>
        <w:pStyle w:val="af8"/>
        <w:numPr>
          <w:ilvl w:val="0"/>
          <w:numId w:val="4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Развитию доверия и укреплению связей между участниками.</w:t>
      </w:r>
    </w:p>
    <w:p w14:paraId="7B4E5CF5" w14:textId="77777777" w:rsidR="00815CD1" w:rsidRDefault="00815CD1">
      <w:pPr>
        <w:spacing w:line="360" w:lineRule="auto"/>
        <w:rPr>
          <w:bCs/>
          <w:lang w:val="ru-RU"/>
        </w:rPr>
      </w:pPr>
    </w:p>
    <w:p w14:paraId="08511739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2. Ключевые принципы эффективной коммуникации</w:t>
      </w:r>
    </w:p>
    <w:p w14:paraId="29F48EB2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Активное слушание: Уделяйте внимание каждому участнику, проявляйте интерес к его мнению</w:t>
      </w:r>
      <w:r>
        <w:rPr>
          <w:bCs/>
          <w:lang w:val="ru-RU"/>
        </w:rPr>
        <w:t xml:space="preserve"> и идеям.</w:t>
      </w:r>
    </w:p>
    <w:p w14:paraId="261303DB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Ясность и открытость: Формулируйте свои мысли четко и понятно, делитесь информацией и ожиданиями.</w:t>
      </w:r>
    </w:p>
    <w:p w14:paraId="42879D15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Использование различных каналов: Подбирайте подходящие средства коммуникации (личные встречи, электронная почта, чаты), чтобы обмениваться информаци</w:t>
      </w:r>
      <w:r>
        <w:rPr>
          <w:bCs/>
          <w:lang w:val="ru-RU"/>
        </w:rPr>
        <w:t>ей.</w:t>
      </w:r>
    </w:p>
    <w:p w14:paraId="67A21521" w14:textId="77777777" w:rsidR="00815CD1" w:rsidRDefault="00815CD1">
      <w:pPr>
        <w:spacing w:line="360" w:lineRule="auto"/>
        <w:rPr>
          <w:bCs/>
          <w:lang w:val="ru-RU"/>
        </w:rPr>
      </w:pPr>
    </w:p>
    <w:p w14:paraId="50117F69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3. Обратная связь для развития команды</w:t>
      </w:r>
    </w:p>
    <w:p w14:paraId="4A51B29D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lastRenderedPageBreak/>
        <w:t>Обратная связь - это</w:t>
      </w:r>
      <w:r>
        <w:rPr>
          <w:bCs/>
          <w:lang w:val="ru-RU"/>
        </w:rPr>
        <w:t xml:space="preserve"> процесс предоставления информации о производительности и поведении участников команды. Качественная обратная связь способствует:</w:t>
      </w:r>
    </w:p>
    <w:p w14:paraId="3B3E1836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Развитию профессиональных навыков и компетенций.</w:t>
      </w:r>
    </w:p>
    <w:p w14:paraId="5833AE07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Содействию лучшему взаимодействию и сотрудничеству.</w:t>
      </w:r>
    </w:p>
    <w:p w14:paraId="51A81749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Повышению уровня мотиваци</w:t>
      </w:r>
      <w:r>
        <w:rPr>
          <w:bCs/>
          <w:lang w:val="ru-RU"/>
        </w:rPr>
        <w:t>и и самосовершенствования.</w:t>
      </w:r>
    </w:p>
    <w:p w14:paraId="38923611" w14:textId="77777777" w:rsidR="00815CD1" w:rsidRDefault="00815CD1">
      <w:pPr>
        <w:spacing w:line="360" w:lineRule="auto"/>
        <w:rPr>
          <w:bCs/>
          <w:lang w:val="ru-RU"/>
        </w:rPr>
      </w:pPr>
    </w:p>
    <w:p w14:paraId="5C310F41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Развитие команды</w:t>
      </w:r>
    </w:p>
    <w:p w14:paraId="61230BB9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1. Поощрение сотрудничества</w:t>
      </w:r>
    </w:p>
    <w:p w14:paraId="1885B39E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Тимбилдинг и командные мероприятия: Организуйте мероприятия для укрепления командного духа и сотрудничества.</w:t>
      </w:r>
    </w:p>
    <w:p w14:paraId="5C486E18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Поддержка и взаимопомощь: Содействуйте коллективному решению проблем и дос</w:t>
      </w:r>
      <w:r>
        <w:rPr>
          <w:bCs/>
          <w:lang w:val="ru-RU"/>
        </w:rPr>
        <w:t>тижению общих целей.</w:t>
      </w:r>
    </w:p>
    <w:p w14:paraId="61B46350" w14:textId="77777777" w:rsidR="00815CD1" w:rsidRDefault="00815CD1">
      <w:pPr>
        <w:spacing w:line="360" w:lineRule="auto"/>
        <w:rPr>
          <w:bCs/>
          <w:lang w:val="ru-RU"/>
        </w:rPr>
      </w:pPr>
    </w:p>
    <w:p w14:paraId="6052D0AC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2. Создание атмосферы доверия</w:t>
      </w:r>
    </w:p>
    <w:p w14:paraId="641C43CE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Проявление открытости: Поддерживайте честный диалог и открытые отношения между участниками команды.</w:t>
      </w:r>
    </w:p>
    <w:p w14:paraId="2B621033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Уважение и поддержка: Убеждайтесь, что каждый участник чувствует себя ценным и уважаемым.</w:t>
      </w:r>
    </w:p>
    <w:p w14:paraId="6C14509D" w14:textId="77777777" w:rsidR="00815CD1" w:rsidRDefault="00815CD1">
      <w:pPr>
        <w:spacing w:line="360" w:lineRule="auto"/>
        <w:rPr>
          <w:bCs/>
          <w:lang w:val="ru-RU"/>
        </w:rPr>
      </w:pPr>
    </w:p>
    <w:p w14:paraId="626579F0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3. Укрепление</w:t>
      </w:r>
      <w:r>
        <w:rPr>
          <w:bCs/>
          <w:lang w:val="ru-RU"/>
        </w:rPr>
        <w:t xml:space="preserve"> связей</w:t>
      </w:r>
    </w:p>
    <w:p w14:paraId="6A03E365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Неформальное общение: Помимо работы, участники команды должны иметь возможность неформально общаться и лучше узнавать друг друга.</w:t>
      </w:r>
    </w:p>
    <w:p w14:paraId="32379985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Общие интересы: Поощряйте обсуждение общих интересов и хобби, чтобы создать более тесные связи.</w:t>
      </w:r>
    </w:p>
    <w:p w14:paraId="1A095883" w14:textId="77777777" w:rsidR="00815CD1" w:rsidRDefault="00815CD1">
      <w:pPr>
        <w:spacing w:line="360" w:lineRule="auto"/>
        <w:rPr>
          <w:bCs/>
          <w:lang w:val="ru-RU"/>
        </w:rPr>
      </w:pPr>
    </w:p>
    <w:p w14:paraId="73956138" w14:textId="77777777" w:rsidR="00815CD1" w:rsidRDefault="00B219A6">
      <w:pPr>
        <w:spacing w:line="360" w:lineRule="auto"/>
        <w:rPr>
          <w:b/>
          <w:lang w:val="ru-RU"/>
        </w:rPr>
      </w:pPr>
      <w:r>
        <w:rPr>
          <w:b/>
          <w:lang w:val="ru-RU"/>
        </w:rPr>
        <w:t>Бизнес-цели и их роль</w:t>
      </w:r>
      <w:r>
        <w:rPr>
          <w:b/>
          <w:lang w:val="ru-RU"/>
        </w:rPr>
        <w:t xml:space="preserve"> для организации</w:t>
      </w:r>
    </w:p>
    <w:p w14:paraId="44BF940F" w14:textId="77777777" w:rsidR="00815CD1" w:rsidRDefault="00815CD1">
      <w:pPr>
        <w:spacing w:line="360" w:lineRule="auto"/>
        <w:rPr>
          <w:bCs/>
          <w:lang w:val="ru-RU"/>
        </w:rPr>
      </w:pPr>
    </w:p>
    <w:p w14:paraId="049FE0E4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lastRenderedPageBreak/>
        <w:t>1. Что такое бизнес-цели?</w:t>
      </w:r>
    </w:p>
    <w:p w14:paraId="04832B5A" w14:textId="77777777" w:rsidR="00815CD1" w:rsidRDefault="00815CD1">
      <w:pPr>
        <w:spacing w:line="360" w:lineRule="auto"/>
        <w:rPr>
          <w:bCs/>
          <w:lang w:val="ru-RU"/>
        </w:rPr>
      </w:pPr>
    </w:p>
    <w:p w14:paraId="3722C8BA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Бизнес-цели - это конкретные и измеримые результаты, которые организация стремится достичь для успешной реализации своей миссии и развития. Они определяют общее направление деятельности и помогают выстраивать пл</w:t>
      </w:r>
      <w:r>
        <w:rPr>
          <w:bCs/>
          <w:lang w:val="ru-RU"/>
        </w:rPr>
        <w:t>аны и стратегии.</w:t>
      </w:r>
    </w:p>
    <w:p w14:paraId="4C7B67C7" w14:textId="77777777" w:rsidR="00815CD1" w:rsidRDefault="00815CD1">
      <w:pPr>
        <w:spacing w:line="360" w:lineRule="auto"/>
        <w:rPr>
          <w:bCs/>
          <w:lang w:val="ru-RU"/>
        </w:rPr>
      </w:pPr>
    </w:p>
    <w:p w14:paraId="35491FD3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2. Значение бизнес-целей</w:t>
      </w:r>
    </w:p>
    <w:p w14:paraId="5156B605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Ориентир для всей команды: Бизнес-цели дают команде общее видение и помогают сосредоточить усилия на достижении ключевых результатов.</w:t>
      </w:r>
    </w:p>
    <w:p w14:paraId="0691CBE4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Мотивация и вдохновение: Цели стимулируют участников команды на рост и развитие</w:t>
      </w:r>
      <w:r>
        <w:rPr>
          <w:bCs/>
          <w:lang w:val="ru-RU"/>
        </w:rPr>
        <w:t>, поскольку они видят свои вклад в общую картину успеха.</w:t>
      </w:r>
    </w:p>
    <w:p w14:paraId="224796CA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Оценка прогресса: Бизнес-цели позволяют оценивать успехи и определить, какие корректировки необходимы для достижения желаемых результатов.</w:t>
      </w:r>
    </w:p>
    <w:p w14:paraId="2F707643" w14:textId="77777777" w:rsidR="00815CD1" w:rsidRDefault="00815CD1">
      <w:pPr>
        <w:spacing w:line="360" w:lineRule="auto"/>
        <w:rPr>
          <w:bCs/>
          <w:lang w:val="ru-RU"/>
        </w:rPr>
      </w:pPr>
    </w:p>
    <w:p w14:paraId="0875A8A2" w14:textId="77777777" w:rsidR="00815CD1" w:rsidRDefault="00B219A6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 xml:space="preserve">Коммуникация, обратная связь и развитие команды </w:t>
      </w:r>
      <w:r>
        <w:rPr>
          <w:bCs/>
          <w:lang w:val="ru-RU"/>
        </w:rPr>
        <w:t>являются краеугольными камнями успешной работы организации. Постоянное развитие и поддержка команды в сочетании с определенными бизнес-целями позволяют достигать выдающихся результатов. Не забывайте о значимости каждого участника команды и их вклада в общи</w:t>
      </w:r>
      <w:r>
        <w:rPr>
          <w:bCs/>
          <w:lang w:val="ru-RU"/>
        </w:rPr>
        <w:t>й успех.</w:t>
      </w:r>
    </w:p>
    <w:p w14:paraId="24D2FC7C" w14:textId="77777777" w:rsidR="00815CD1" w:rsidRDefault="00815CD1">
      <w:pPr>
        <w:spacing w:line="360" w:lineRule="auto"/>
        <w:rPr>
          <w:bCs/>
          <w:lang w:val="ru-RU"/>
        </w:rPr>
      </w:pPr>
    </w:p>
    <w:p w14:paraId="4D2CEC46" w14:textId="77777777" w:rsidR="00815CD1" w:rsidRDefault="00B219A6">
      <w:pPr>
        <w:spacing w:line="360" w:lineRule="auto"/>
        <w:rPr>
          <w:b/>
          <w:lang w:val="ru-RU"/>
        </w:rPr>
      </w:pPr>
      <w:r>
        <w:rPr>
          <w:b/>
          <w:lang w:val="ru-RU"/>
        </w:rPr>
        <w:t>Примеры типичных бизнес-целей различных компаний. Методологии разработки карты бизнес-целей. Важность выстраивания понятной и четкой структуры целей. Методы визуализации данных и их влияние на понимание информации.</w:t>
      </w:r>
    </w:p>
    <w:p w14:paraId="4F71215B" w14:textId="77777777" w:rsidR="00815CD1" w:rsidRDefault="00815CD1">
      <w:pPr>
        <w:spacing w:line="360" w:lineRule="auto"/>
        <w:rPr>
          <w:b/>
          <w:bCs/>
          <w:lang w:val="ru-RU"/>
        </w:rPr>
      </w:pPr>
    </w:p>
    <w:p w14:paraId="4219776D" w14:textId="77777777" w:rsidR="00815CD1" w:rsidRDefault="00B219A6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Примеры типичных бизнес-целей </w:t>
      </w:r>
      <w:r>
        <w:rPr>
          <w:b/>
          <w:bCs/>
          <w:lang w:val="ru-RU"/>
        </w:rPr>
        <w:t>различных компаний</w:t>
      </w:r>
    </w:p>
    <w:p w14:paraId="6607627E" w14:textId="77777777" w:rsidR="00815CD1" w:rsidRDefault="00815CD1">
      <w:pPr>
        <w:spacing w:line="360" w:lineRule="auto"/>
        <w:rPr>
          <w:lang w:val="ru-RU"/>
        </w:rPr>
      </w:pPr>
    </w:p>
    <w:p w14:paraId="445A6A11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Увеличение выручки: Компании часто ставят цель увеличить доходы путем увеличения продаж, привлечения новых клиентов или разработки новых продуктов и услуг.</w:t>
      </w:r>
    </w:p>
    <w:p w14:paraId="5BA3F666" w14:textId="77777777" w:rsidR="00815CD1" w:rsidRDefault="00815CD1">
      <w:pPr>
        <w:spacing w:line="360" w:lineRule="auto"/>
        <w:rPr>
          <w:lang w:val="ru-RU"/>
        </w:rPr>
      </w:pPr>
    </w:p>
    <w:p w14:paraId="3C309A4C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 xml:space="preserve">Снижение издержек: Одна из ключевых целей для компаний - сокращение </w:t>
      </w:r>
      <w:r>
        <w:rPr>
          <w:lang w:val="ru-RU"/>
        </w:rPr>
        <w:t>расходов путем оптимизации процессов, улучшения эффективности производства или сокращения затрат на рекламу и маркетинг.</w:t>
      </w:r>
    </w:p>
    <w:p w14:paraId="2F9C1706" w14:textId="77777777" w:rsidR="00815CD1" w:rsidRDefault="00815CD1">
      <w:pPr>
        <w:spacing w:line="360" w:lineRule="auto"/>
        <w:rPr>
          <w:lang w:val="ru-RU"/>
        </w:rPr>
      </w:pPr>
    </w:p>
    <w:p w14:paraId="122C0A9D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Развитие новых рынков: Компании, ищущие новые возможности для роста, могут ставить цель входа на новые рынки или расширения географиче</w:t>
      </w:r>
      <w:r>
        <w:rPr>
          <w:lang w:val="ru-RU"/>
        </w:rPr>
        <w:t>ского присутствия.</w:t>
      </w:r>
    </w:p>
    <w:p w14:paraId="3E9FDCD0" w14:textId="77777777" w:rsidR="00815CD1" w:rsidRDefault="00815CD1">
      <w:pPr>
        <w:spacing w:line="360" w:lineRule="auto"/>
        <w:rPr>
          <w:lang w:val="ru-RU"/>
        </w:rPr>
      </w:pPr>
    </w:p>
    <w:p w14:paraId="15E6DEBF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Повышение уровня удовлетворенности клиентов: Это может быть ключевой целью для компаний, которые стремятся удерживать существующих клиентов и привлекать новых через повышение качества обслуживания и продукции.</w:t>
      </w:r>
    </w:p>
    <w:p w14:paraId="54FC0E4A" w14:textId="77777777" w:rsidR="00815CD1" w:rsidRDefault="00815CD1">
      <w:pPr>
        <w:spacing w:line="360" w:lineRule="auto"/>
        <w:rPr>
          <w:lang w:val="ru-RU"/>
        </w:rPr>
      </w:pPr>
    </w:p>
    <w:p w14:paraId="64BD22F8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Улучшение уровня инноваци</w:t>
      </w:r>
      <w:r>
        <w:rPr>
          <w:lang w:val="ru-RU"/>
        </w:rPr>
        <w:t>й: Многие компании ставят перед собой задачу увеличения числа инноваций и новых идей для разработки продуктов и услуг.</w:t>
      </w:r>
    </w:p>
    <w:p w14:paraId="46F3681F" w14:textId="77777777" w:rsidR="00815CD1" w:rsidRDefault="00815CD1">
      <w:pPr>
        <w:spacing w:line="360" w:lineRule="auto"/>
        <w:rPr>
          <w:lang w:val="ru-RU"/>
        </w:rPr>
      </w:pPr>
    </w:p>
    <w:p w14:paraId="02EE59E9" w14:textId="77777777" w:rsidR="00815CD1" w:rsidRDefault="00B219A6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t>Методологии разработки карты бизнес-целей</w:t>
      </w:r>
    </w:p>
    <w:p w14:paraId="0CFC01A9" w14:textId="77777777" w:rsidR="00815CD1" w:rsidRDefault="00815CD1">
      <w:pPr>
        <w:spacing w:line="360" w:lineRule="auto"/>
        <w:rPr>
          <w:lang w:val="ru-RU"/>
        </w:rPr>
      </w:pPr>
    </w:p>
    <w:p w14:paraId="3AD864D9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Карта бизнес-целей - это инструмент, который помогает структурировать и связать цели компании</w:t>
      </w:r>
      <w:r>
        <w:rPr>
          <w:lang w:val="ru-RU"/>
        </w:rPr>
        <w:t xml:space="preserve"> с ее стратегией. Ниже представлены основные шаги разработки карты бизнес-целей:</w:t>
      </w:r>
    </w:p>
    <w:p w14:paraId="1AA1A900" w14:textId="77777777" w:rsidR="00815CD1" w:rsidRDefault="00815CD1">
      <w:pPr>
        <w:spacing w:line="360" w:lineRule="auto"/>
        <w:rPr>
          <w:lang w:val="ru-RU"/>
        </w:rPr>
      </w:pPr>
    </w:p>
    <w:p w14:paraId="46DD16D4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1. Определение миссии и стратегии компании: Цели должны быть согласованы с общим видением и стратегией компании.</w:t>
      </w:r>
    </w:p>
    <w:p w14:paraId="2AC194D7" w14:textId="77777777" w:rsidR="00815CD1" w:rsidRDefault="00815CD1">
      <w:pPr>
        <w:spacing w:line="360" w:lineRule="auto"/>
        <w:rPr>
          <w:lang w:val="ru-RU"/>
        </w:rPr>
      </w:pPr>
    </w:p>
    <w:p w14:paraId="5F77BD11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2. Выбор ключевых областей: Определите основные области деят</w:t>
      </w:r>
      <w:r>
        <w:rPr>
          <w:lang w:val="ru-RU"/>
        </w:rPr>
        <w:t>ельности, в которых необходимо достичь успеха.</w:t>
      </w:r>
    </w:p>
    <w:p w14:paraId="0F9D2186" w14:textId="77777777" w:rsidR="00815CD1" w:rsidRDefault="00815CD1">
      <w:pPr>
        <w:spacing w:line="360" w:lineRule="auto"/>
        <w:rPr>
          <w:lang w:val="ru-RU"/>
        </w:rPr>
      </w:pPr>
    </w:p>
    <w:p w14:paraId="1A1BDE2F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3. Формулировка SMART-целей: Цели должны быть конкретными, измеримыми, достижимыми, релевантными и ограниченными по времени.</w:t>
      </w:r>
    </w:p>
    <w:p w14:paraId="3A277602" w14:textId="77777777" w:rsidR="00815CD1" w:rsidRDefault="00815CD1">
      <w:pPr>
        <w:spacing w:line="360" w:lineRule="auto"/>
        <w:rPr>
          <w:lang w:val="ru-RU"/>
        </w:rPr>
      </w:pPr>
    </w:p>
    <w:p w14:paraId="16E708C4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4. Определение ключевых показателей результативности (KPI): Выберите показатели, к</w:t>
      </w:r>
      <w:r>
        <w:rPr>
          <w:lang w:val="ru-RU"/>
        </w:rPr>
        <w:t>оторые позволят измерить прогресс в достижении каждой цели.</w:t>
      </w:r>
    </w:p>
    <w:p w14:paraId="3847F91B" w14:textId="77777777" w:rsidR="00815CD1" w:rsidRDefault="00815CD1">
      <w:pPr>
        <w:spacing w:line="360" w:lineRule="auto"/>
        <w:rPr>
          <w:lang w:val="ru-RU"/>
        </w:rPr>
      </w:pPr>
    </w:p>
    <w:p w14:paraId="3C2C5999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5. Установление приоритетов: Ранжируйте цели по важности и приоритетности для компании.</w:t>
      </w:r>
    </w:p>
    <w:p w14:paraId="0C7625CA" w14:textId="77777777" w:rsidR="00815CD1" w:rsidRDefault="00815CD1">
      <w:pPr>
        <w:spacing w:line="360" w:lineRule="auto"/>
        <w:rPr>
          <w:lang w:val="ru-RU"/>
        </w:rPr>
      </w:pPr>
    </w:p>
    <w:p w14:paraId="2B947CBE" w14:textId="77777777" w:rsidR="00815CD1" w:rsidRDefault="00B219A6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t>Важность выстраивания понятной и четкой структуры целей</w:t>
      </w:r>
    </w:p>
    <w:p w14:paraId="7A824E00" w14:textId="77777777" w:rsidR="00815CD1" w:rsidRDefault="00815CD1">
      <w:pPr>
        <w:spacing w:line="360" w:lineRule="auto"/>
        <w:rPr>
          <w:lang w:val="ru-RU"/>
        </w:rPr>
      </w:pPr>
    </w:p>
    <w:p w14:paraId="73F7530D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 xml:space="preserve">Понятная и четкая структура целей играет </w:t>
      </w:r>
      <w:r>
        <w:rPr>
          <w:lang w:val="ru-RU"/>
        </w:rPr>
        <w:t>ключевую роль в успешной реализации бизнес-стратегии компании:</w:t>
      </w:r>
    </w:p>
    <w:p w14:paraId="723A2011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Ориентир для команды: Четкие цели определяют общее направление и приоритеты работы для всех участников команды.</w:t>
      </w:r>
    </w:p>
    <w:p w14:paraId="3AED203E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Мотивация и вовлеченность: Когда цели понятны и конкретны, сотрудники лучше поним</w:t>
      </w:r>
      <w:r>
        <w:rPr>
          <w:lang w:val="ru-RU"/>
        </w:rPr>
        <w:t>ают свою роль в достижении успеха компании и чувствуют себя более мотивированными.</w:t>
      </w:r>
    </w:p>
    <w:p w14:paraId="35FAABF0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Оценка прогресса: Четкие показатели и временные рамки позволяют более точно оценивать прогресс в достижении целей.</w:t>
      </w:r>
    </w:p>
    <w:p w14:paraId="6CA2DF9D" w14:textId="77777777" w:rsidR="00815CD1" w:rsidRDefault="00815CD1">
      <w:pPr>
        <w:spacing w:line="360" w:lineRule="auto"/>
        <w:rPr>
          <w:lang w:val="ru-RU"/>
        </w:rPr>
      </w:pPr>
    </w:p>
    <w:p w14:paraId="3F698A8A" w14:textId="77777777" w:rsidR="00815CD1" w:rsidRDefault="00B219A6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t>Методы визуализации данных и их влияние на понимание инфо</w:t>
      </w:r>
      <w:r>
        <w:rPr>
          <w:b/>
          <w:bCs/>
          <w:lang w:val="ru-RU"/>
        </w:rPr>
        <w:t>рмации</w:t>
      </w:r>
    </w:p>
    <w:p w14:paraId="4EF49764" w14:textId="77777777" w:rsidR="00815CD1" w:rsidRDefault="00815CD1">
      <w:pPr>
        <w:spacing w:line="360" w:lineRule="auto"/>
        <w:rPr>
          <w:lang w:val="ru-RU"/>
        </w:rPr>
      </w:pPr>
    </w:p>
    <w:p w14:paraId="1860A734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lastRenderedPageBreak/>
        <w:t>Визуализация данных - это метод представления информации в графическом формате, что делает данные более понятными и улучшает их восприятие:</w:t>
      </w:r>
    </w:p>
    <w:p w14:paraId="4EFB417E" w14:textId="77777777" w:rsidR="00815CD1" w:rsidRDefault="00815CD1">
      <w:pPr>
        <w:spacing w:line="360" w:lineRule="auto"/>
        <w:rPr>
          <w:lang w:val="ru-RU"/>
        </w:rPr>
      </w:pPr>
    </w:p>
    <w:p w14:paraId="180C632E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 xml:space="preserve">Диаграммы и графики: Графические диаграммы и графики помогают наглядно представить связи и тенденции между </w:t>
      </w:r>
      <w:r>
        <w:rPr>
          <w:lang w:val="ru-RU"/>
        </w:rPr>
        <w:t>данными.</w:t>
      </w:r>
    </w:p>
    <w:p w14:paraId="2E459E79" w14:textId="77777777" w:rsidR="00815CD1" w:rsidRDefault="00815CD1">
      <w:pPr>
        <w:spacing w:line="360" w:lineRule="auto"/>
        <w:rPr>
          <w:lang w:val="ru-RU"/>
        </w:rPr>
      </w:pPr>
    </w:p>
    <w:p w14:paraId="3FDD5BBA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Инфографика: Инфографика сочетает текст и графику для более простого и понятного представления сложной информации.</w:t>
      </w:r>
    </w:p>
    <w:p w14:paraId="2A14CB42" w14:textId="77777777" w:rsidR="00815CD1" w:rsidRDefault="00815CD1">
      <w:pPr>
        <w:spacing w:line="360" w:lineRule="auto"/>
        <w:rPr>
          <w:lang w:val="ru-RU"/>
        </w:rPr>
      </w:pPr>
    </w:p>
    <w:p w14:paraId="7AC670E6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Географические карты: Карты позволяют визуализировать данные по географическим регионам и выявлять места с наибольшим или наименьш</w:t>
      </w:r>
      <w:r>
        <w:rPr>
          <w:lang w:val="ru-RU"/>
        </w:rPr>
        <w:t>им воздействием.</w:t>
      </w:r>
    </w:p>
    <w:p w14:paraId="29E6242A" w14:textId="77777777" w:rsidR="00815CD1" w:rsidRDefault="00815CD1">
      <w:pPr>
        <w:spacing w:line="360" w:lineRule="auto"/>
        <w:rPr>
          <w:lang w:val="ru-RU"/>
        </w:rPr>
      </w:pPr>
    </w:p>
    <w:p w14:paraId="7D06156D" w14:textId="77777777" w:rsidR="00815CD1" w:rsidRDefault="00B219A6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t>Карта бизнес-целей</w:t>
      </w:r>
    </w:p>
    <w:p w14:paraId="6D710350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Введение в карту бизнес-целей</w:t>
      </w:r>
    </w:p>
    <w:p w14:paraId="2398F2B3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Карта бизнес-целей - это визуальное представление ключевых стратегических целей и показателей результативности (KPI) организации. Она помогает компании определить, какие цели она хочет дост</w:t>
      </w:r>
      <w:r>
        <w:rPr>
          <w:lang w:val="ru-RU"/>
        </w:rPr>
        <w:t>ичь, и как будет измерять свой прогресс.</w:t>
      </w:r>
    </w:p>
    <w:p w14:paraId="3DA38063" w14:textId="77777777" w:rsidR="00815CD1" w:rsidRDefault="00815CD1">
      <w:pPr>
        <w:spacing w:line="360" w:lineRule="auto"/>
        <w:rPr>
          <w:lang w:val="ru-RU"/>
        </w:rPr>
      </w:pPr>
    </w:p>
    <w:p w14:paraId="44813B1E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Зачем нужна карта бизнес-целей</w:t>
      </w:r>
    </w:p>
    <w:p w14:paraId="2CC5CFFB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Ясное видение: Карта бизнес-целей помогает всем сотрудникам понять, куда движется компания и что нужно сделать для достижения успеха.</w:t>
      </w:r>
    </w:p>
    <w:p w14:paraId="3BC8A11B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Связь стратегии и целей: Карта бизнес-целей помог</w:t>
      </w:r>
      <w:r>
        <w:rPr>
          <w:lang w:val="ru-RU"/>
        </w:rPr>
        <w:t>ает выстроить связь между общей стратегией компании и конкретными целями отделов и сотрудников.</w:t>
      </w:r>
    </w:p>
    <w:p w14:paraId="1AD9693E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Приоритеты: Карта бизнес-целей позволяет определить приоритеты и сконцентрировать усилия на наиболее важных задачах.</w:t>
      </w:r>
    </w:p>
    <w:p w14:paraId="21A74099" w14:textId="77777777" w:rsidR="00815CD1" w:rsidRDefault="00815CD1">
      <w:pPr>
        <w:spacing w:line="360" w:lineRule="auto"/>
        <w:rPr>
          <w:lang w:val="ru-RU"/>
        </w:rPr>
      </w:pPr>
    </w:p>
    <w:p w14:paraId="2865F597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lastRenderedPageBreak/>
        <w:t xml:space="preserve">Этапы разработки карты </w:t>
      </w:r>
      <w:r>
        <w:rPr>
          <w:lang w:val="ru-RU"/>
        </w:rPr>
        <w:t>бизнес-целей</w:t>
      </w:r>
    </w:p>
    <w:p w14:paraId="6A8B6AAF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Определение миссии и стратегии: Начните с четкого определения миссии компании и ее стратегических целей.</w:t>
      </w:r>
    </w:p>
    <w:p w14:paraId="0188AAB2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Выбор ключевых областей: Определите основные области деятельности, которые необходимо улучшить для достижения стратегических целей.</w:t>
      </w:r>
    </w:p>
    <w:p w14:paraId="73093073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Формул</w:t>
      </w:r>
      <w:r>
        <w:rPr>
          <w:lang w:val="ru-RU"/>
        </w:rPr>
        <w:t>ировка SMART-целей: Сформулируйте каждую цель согласно принципу SMART - Specific (конкретная), Measurable (измеримая), Achievable (достижимая), Relevant (релевантная) и Time-bound (ограниченная по времени).</w:t>
      </w:r>
    </w:p>
    <w:p w14:paraId="4294980D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Выбор KPI: Определите ключевые показатели результ</w:t>
      </w:r>
      <w:r>
        <w:rPr>
          <w:lang w:val="ru-RU"/>
        </w:rPr>
        <w:t>ативности, которые помогут измерить прогресс в достижении каждой цели.</w:t>
      </w:r>
    </w:p>
    <w:p w14:paraId="5999FBDE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Визуализация: Постройте графическую карту бизнес-целей, которая ясно представляет цели и связи между ними.</w:t>
      </w:r>
    </w:p>
    <w:p w14:paraId="036068FD" w14:textId="77777777" w:rsidR="00815CD1" w:rsidRDefault="00815CD1">
      <w:pPr>
        <w:spacing w:line="360" w:lineRule="auto"/>
        <w:rPr>
          <w:lang w:val="ru-RU"/>
        </w:rPr>
      </w:pPr>
    </w:p>
    <w:p w14:paraId="24A8769F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Пример карты бизнес-целей</w:t>
      </w:r>
    </w:p>
    <w:p w14:paraId="6DDB7AE4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Давайте рассмотрим пример карты бизнес-целей для вы</w:t>
      </w:r>
      <w:r>
        <w:rPr>
          <w:lang w:val="ru-RU"/>
        </w:rPr>
        <w:t>мышленной компании "ABC Corporation", занимающейся производством и продажей электроники:</w:t>
      </w:r>
    </w:p>
    <w:p w14:paraId="18066176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Миссия: Поставлять инновационные и высококачественные электронные устройства для улучшения жизни клиентов.</w:t>
      </w:r>
    </w:p>
    <w:p w14:paraId="47D59D3F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Стратегические области:</w:t>
      </w:r>
    </w:p>
    <w:p w14:paraId="68FE4842" w14:textId="77777777" w:rsidR="00815CD1" w:rsidRDefault="00B219A6">
      <w:pPr>
        <w:pStyle w:val="af8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Увеличение доли рынка на 15% за след</w:t>
      </w:r>
      <w:r>
        <w:rPr>
          <w:sz w:val="28"/>
          <w:szCs w:val="28"/>
        </w:rPr>
        <w:t>ующие 3 года.</w:t>
      </w:r>
    </w:p>
    <w:p w14:paraId="7E270C07" w14:textId="77777777" w:rsidR="00815CD1" w:rsidRDefault="00B219A6">
      <w:pPr>
        <w:pStyle w:val="af8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Улучшение уровня удовлетворенности клиентов до 90% к концу текущего года.</w:t>
      </w:r>
    </w:p>
    <w:p w14:paraId="3B0552A4" w14:textId="77777777" w:rsidR="00815CD1" w:rsidRDefault="00B219A6">
      <w:pPr>
        <w:pStyle w:val="af8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Снижение средних затрат на производство на 10% в течение следующего года.</w:t>
      </w:r>
    </w:p>
    <w:p w14:paraId="56403F35" w14:textId="77777777" w:rsidR="00815CD1" w:rsidRDefault="00B219A6">
      <w:pPr>
        <w:pStyle w:val="af8"/>
        <w:numPr>
          <w:ilvl w:val="0"/>
          <w:numId w:val="5"/>
        </w:numPr>
        <w:spacing w:line="360" w:lineRule="auto"/>
      </w:pPr>
      <w:r>
        <w:rPr>
          <w:sz w:val="28"/>
          <w:szCs w:val="28"/>
        </w:rPr>
        <w:t xml:space="preserve">Развитие новой линейки продуктов для </w:t>
      </w:r>
      <w:r>
        <w:t>входа на новый рынок.</w:t>
      </w:r>
    </w:p>
    <w:p w14:paraId="79C5C817" w14:textId="77777777" w:rsidR="00815CD1" w:rsidRDefault="00815CD1">
      <w:pPr>
        <w:spacing w:line="360" w:lineRule="auto"/>
        <w:rPr>
          <w:lang w:val="ru-RU"/>
        </w:rPr>
      </w:pPr>
    </w:p>
    <w:p w14:paraId="339A1384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SMART-цели:</w:t>
      </w:r>
    </w:p>
    <w:p w14:paraId="38EB7DDA" w14:textId="77777777" w:rsidR="00815CD1" w:rsidRDefault="00B219A6">
      <w:pPr>
        <w:pStyle w:val="af8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Доля рынка: </w:t>
      </w:r>
      <w:r>
        <w:rPr>
          <w:sz w:val="28"/>
          <w:szCs w:val="28"/>
        </w:rPr>
        <w:t>Увеличить долю рынка на 5% в текущем году путем расширения дистрибьюторской сети и интенсивной рекламной кампании.</w:t>
      </w:r>
    </w:p>
    <w:p w14:paraId="3D47F84D" w14:textId="77777777" w:rsidR="00815CD1" w:rsidRDefault="00B219A6">
      <w:pPr>
        <w:pStyle w:val="af8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Удовлетворенность клиентов: Достичь уровня удовлетворенности клиентов на уровне 85% к концу квартала.</w:t>
      </w:r>
    </w:p>
    <w:p w14:paraId="0D0D6F3A" w14:textId="77777777" w:rsidR="00815CD1" w:rsidRDefault="00B219A6">
      <w:pPr>
        <w:pStyle w:val="af8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Затраты на производство: Снизить средни</w:t>
      </w:r>
      <w:r>
        <w:rPr>
          <w:sz w:val="28"/>
          <w:szCs w:val="28"/>
        </w:rPr>
        <w:t>е затраты на производство на 5% за первые 6 месяцев следующего года через оптимизацию производственных процессов.</w:t>
      </w:r>
    </w:p>
    <w:p w14:paraId="5770C1F6" w14:textId="77777777" w:rsidR="00815CD1" w:rsidRDefault="00B219A6">
      <w:pPr>
        <w:pStyle w:val="af8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Новая линейка продуктов: Запустить новую линейку продуктов на рынок до конца текущего года, предоставив минимум 3 модели с различными характер</w:t>
      </w:r>
      <w:r>
        <w:rPr>
          <w:sz w:val="28"/>
          <w:szCs w:val="28"/>
        </w:rPr>
        <w:t>истиками.</w:t>
      </w:r>
    </w:p>
    <w:p w14:paraId="1BCDD58F" w14:textId="77777777" w:rsidR="00815CD1" w:rsidRDefault="00815CD1">
      <w:pPr>
        <w:spacing w:line="360" w:lineRule="auto"/>
        <w:rPr>
          <w:lang w:val="ru-RU"/>
        </w:rPr>
      </w:pPr>
    </w:p>
    <w:p w14:paraId="42868499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KPI:</w:t>
      </w:r>
    </w:p>
    <w:p w14:paraId="3D99BD85" w14:textId="77777777" w:rsidR="00815CD1" w:rsidRDefault="00B219A6">
      <w:pPr>
        <w:pStyle w:val="af8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Доля рынка: Процентное соотношение рыночной доли компании к общему объему рынка.</w:t>
      </w:r>
    </w:p>
    <w:p w14:paraId="4E086C49" w14:textId="77777777" w:rsidR="00815CD1" w:rsidRDefault="00B219A6">
      <w:pPr>
        <w:pStyle w:val="af8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Удовлетворенность клиентов: Процент клиентов, выразивших удовлетворенность продуктами и обслуживанием компании.</w:t>
      </w:r>
    </w:p>
    <w:p w14:paraId="342F059C" w14:textId="77777777" w:rsidR="00815CD1" w:rsidRDefault="00B219A6">
      <w:pPr>
        <w:pStyle w:val="af8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Затраты на производство: Средние затраты на про</w:t>
      </w:r>
      <w:r>
        <w:rPr>
          <w:sz w:val="28"/>
          <w:szCs w:val="28"/>
        </w:rPr>
        <w:t>изводство одного продукта.</w:t>
      </w:r>
    </w:p>
    <w:p w14:paraId="0AF70A64" w14:textId="77777777" w:rsidR="00815CD1" w:rsidRDefault="00B219A6">
      <w:pPr>
        <w:pStyle w:val="af8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Новая линейка продуктов: Количество успешно запущенных новых продуктов на рынок.</w:t>
      </w:r>
    </w:p>
    <w:p w14:paraId="42565434" w14:textId="77777777" w:rsidR="00815CD1" w:rsidRDefault="00815CD1">
      <w:pPr>
        <w:spacing w:line="360" w:lineRule="auto"/>
        <w:rPr>
          <w:lang w:val="ru-RU"/>
        </w:rPr>
      </w:pPr>
    </w:p>
    <w:p w14:paraId="04E91960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 xml:space="preserve">Карта бизнес-целей является мощным инструментом для достижения успеха компании. Она помогает создать ясное видение, определить приоритеты и </w:t>
      </w:r>
      <w:r>
        <w:rPr>
          <w:lang w:val="ru-RU"/>
        </w:rPr>
        <w:t>связать стратегию компании с ежедневной работой. Разработка карты бизнес-целей требует внимания и участия всех участников команды, чтобы обеспечить успешное достижение целей и общий рост компании.</w:t>
      </w:r>
    </w:p>
    <w:p w14:paraId="7D7F1A1D" w14:textId="77777777" w:rsidR="00815CD1" w:rsidRDefault="00815CD1">
      <w:pPr>
        <w:spacing w:line="360" w:lineRule="auto"/>
        <w:rPr>
          <w:lang w:val="ru-RU"/>
        </w:rPr>
      </w:pPr>
    </w:p>
    <w:p w14:paraId="1019CB1E" w14:textId="77777777" w:rsidR="00815CD1" w:rsidRDefault="00815CD1">
      <w:pPr>
        <w:spacing w:line="360" w:lineRule="auto"/>
        <w:rPr>
          <w:lang w:val="ru-RU"/>
        </w:rPr>
      </w:pPr>
    </w:p>
    <w:p w14:paraId="4891E5AF" w14:textId="77777777" w:rsidR="00815CD1" w:rsidRDefault="00B219A6">
      <w:pPr>
        <w:spacing w:line="360" w:lineRule="auto"/>
        <w:rPr>
          <w:lang w:val="ru-RU"/>
        </w:rPr>
      </w:pPr>
      <w:r>
        <w:rPr>
          <w:lang w:val="ru-RU"/>
        </w:rPr>
        <w:t>Бизнес-цели играют ключевую роль в успехе компании, они я</w:t>
      </w:r>
      <w:r>
        <w:rPr>
          <w:lang w:val="ru-RU"/>
        </w:rPr>
        <w:t>вляются ориентиром для команды и помогают добиться успеха в реализации стратегии. Визуализация данных позволяет лучше понимать информацию и принимать более обоснованные решения. Создание четкой структуры целей и применение методов визуализации данных позво</w:t>
      </w:r>
      <w:r>
        <w:rPr>
          <w:lang w:val="ru-RU"/>
        </w:rPr>
        <w:t>ляет компании более эффективно работать и достигать поставленных задач.</w:t>
      </w:r>
    </w:p>
    <w:p w14:paraId="202555B9" w14:textId="77777777" w:rsidR="00815CD1" w:rsidRDefault="00B219A6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ИСПОЛЬЗОВАННЫЕ ИСТОЧНИКИ</w:t>
      </w:r>
    </w:p>
    <w:p w14:paraId="53566A4E" w14:textId="77777777" w:rsidR="00815CD1" w:rsidRDefault="00B219A6">
      <w:pPr>
        <w:pStyle w:val="af8"/>
        <w:numPr>
          <w:ilvl w:val="0"/>
          <w:numId w:val="8"/>
        </w:numPr>
        <w:spacing w:line="360" w:lineRule="auto"/>
        <w:rPr>
          <w:sz w:val="28"/>
          <w:szCs w:val="28"/>
        </w:rPr>
      </w:pPr>
      <w:bookmarkStart w:id="4" w:name="_Hlk143636127"/>
      <w:r>
        <w:rPr>
          <w:sz w:val="28"/>
          <w:szCs w:val="28"/>
        </w:rPr>
        <w:t>Л. Г. Гребиняк - "Как заставить стратегию работать: руководство эффективным исполнением и изменениями" - Wharton Digital Press, 2013, 264 страницы.</w:t>
      </w:r>
    </w:p>
    <w:p w14:paraId="353912D8" w14:textId="77777777" w:rsidR="00815CD1" w:rsidRDefault="00B219A6">
      <w:pPr>
        <w:pStyle w:val="af8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Роберт С. К</w:t>
      </w:r>
      <w:r>
        <w:rPr>
          <w:sz w:val="28"/>
          <w:szCs w:val="28"/>
        </w:rPr>
        <w:t>аплан, Дэвид П. Нортон - "Организация, ориентированная на стратегию: как компании со сбалансированной системой показателей процветают в новой бизнес-среде" - издательство Harvard Business School Press, 2001, 480 страниц.</w:t>
      </w:r>
    </w:p>
    <w:p w14:paraId="6994C082" w14:textId="77777777" w:rsidR="00815CD1" w:rsidRDefault="00B219A6">
      <w:pPr>
        <w:pStyle w:val="af8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Джон М. Брайсон - "Стратегическое п</w:t>
      </w:r>
      <w:r>
        <w:rPr>
          <w:sz w:val="28"/>
          <w:szCs w:val="28"/>
        </w:rPr>
        <w:t>ланирование для государственных и некоммерческих организаций: руководство по укреплению и поддержанию организационных достижений" - John Wiley &amp; Sons, 2011, 400 страниц.</w:t>
      </w:r>
    </w:p>
    <w:p w14:paraId="0AAA257A" w14:textId="77777777" w:rsidR="00815CD1" w:rsidRDefault="00B219A6">
      <w:pPr>
        <w:pStyle w:val="af8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Р. Линч - "Корпоративная стратегия" - Прентис Холл, 2006, 896 страниц.</w:t>
      </w:r>
    </w:p>
    <w:p w14:paraId="3C6C8287" w14:textId="77777777" w:rsidR="00815CD1" w:rsidRDefault="00B219A6">
      <w:pPr>
        <w:pStyle w:val="af8"/>
        <w:numPr>
          <w:ilvl w:val="0"/>
          <w:numId w:val="8"/>
        </w:numPr>
        <w:spacing w:line="360" w:lineRule="auto"/>
        <w:rPr>
          <w:sz w:val="36"/>
          <w:szCs w:val="36"/>
        </w:rPr>
      </w:pPr>
      <w:r>
        <w:rPr>
          <w:sz w:val="28"/>
          <w:szCs w:val="28"/>
        </w:rPr>
        <w:t>Роберт С. Капла</w:t>
      </w:r>
      <w:r>
        <w:rPr>
          <w:sz w:val="28"/>
          <w:szCs w:val="28"/>
        </w:rPr>
        <w:t>н, Дэвид П. Нортон - "Стратегические карты: преобразование нематериальных активов в осязаемые результаты" - Harvard Business Review Press, 2004, 480 страниц.</w:t>
      </w:r>
      <w:bookmarkEnd w:id="4"/>
    </w:p>
    <w:sectPr w:rsidR="00815CD1">
      <w:footerReference w:type="default" r:id="rId8"/>
      <w:pgSz w:w="11909" w:h="16834"/>
      <w:pgMar w:top="1440" w:right="850" w:bottom="1440" w:left="85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FB2C3" w14:textId="77777777" w:rsidR="00B219A6" w:rsidRDefault="00B219A6">
      <w:r>
        <w:separator/>
      </w:r>
    </w:p>
  </w:endnote>
  <w:endnote w:type="continuationSeparator" w:id="0">
    <w:p w14:paraId="689B9348" w14:textId="77777777" w:rsidR="00B219A6" w:rsidRDefault="00B21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A3627" w14:textId="77777777" w:rsidR="00815CD1" w:rsidRDefault="00B219A6">
    <w:pPr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  <w:p w14:paraId="65AC624A" w14:textId="77777777" w:rsidR="00815CD1" w:rsidRDefault="00815CD1"/>
  <w:p w14:paraId="21438ED8" w14:textId="77777777" w:rsidR="00815CD1" w:rsidRDefault="00815CD1"/>
  <w:p w14:paraId="37CBC5C4" w14:textId="77777777" w:rsidR="00815CD1" w:rsidRDefault="00815CD1"/>
  <w:p w14:paraId="1F6ECD1E" w14:textId="77777777" w:rsidR="00815CD1" w:rsidRDefault="00815C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E30B8" w14:textId="77777777" w:rsidR="00B219A6" w:rsidRDefault="00B219A6">
      <w:r>
        <w:separator/>
      </w:r>
    </w:p>
  </w:footnote>
  <w:footnote w:type="continuationSeparator" w:id="0">
    <w:p w14:paraId="3E85D607" w14:textId="77777777" w:rsidR="00B219A6" w:rsidRDefault="00B21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F33F3"/>
    <w:multiLevelType w:val="hybridMultilevel"/>
    <w:tmpl w:val="82C2C010"/>
    <w:lvl w:ilvl="0" w:tplc="C46ACD6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5A609E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F4C74A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968636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E8874B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F92BB6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8D4762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CE4234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DFA076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562AA3"/>
    <w:multiLevelType w:val="hybridMultilevel"/>
    <w:tmpl w:val="DB16991A"/>
    <w:lvl w:ilvl="0" w:tplc="2A7C64D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668ECE0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68FE653C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4724A1E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7CC0BD8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B6A45C16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48C9E94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2E6C56E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823E0B0E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46DC1D5C"/>
    <w:multiLevelType w:val="hybridMultilevel"/>
    <w:tmpl w:val="293AE2B6"/>
    <w:lvl w:ilvl="0" w:tplc="09E280AA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7BCE2F7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714A8070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DCEA8B0E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ECC6546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A58C6602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850BD84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772F732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BF9E9A42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4705465B"/>
    <w:multiLevelType w:val="hybridMultilevel"/>
    <w:tmpl w:val="C94AD5A2"/>
    <w:lvl w:ilvl="0" w:tplc="6012EA4A">
      <w:start w:val="1"/>
      <w:numFmt w:val="decimal"/>
      <w:lvlText w:val="%1."/>
      <w:lvlJc w:val="left"/>
      <w:pPr>
        <w:ind w:left="1145" w:hanging="360"/>
      </w:pPr>
      <w:rPr>
        <w:sz w:val="28"/>
        <w:szCs w:val="28"/>
      </w:rPr>
    </w:lvl>
    <w:lvl w:ilvl="1" w:tplc="C450BC70">
      <w:start w:val="1"/>
      <w:numFmt w:val="lowerLetter"/>
      <w:lvlText w:val="%2."/>
      <w:lvlJc w:val="left"/>
      <w:pPr>
        <w:ind w:left="1865" w:hanging="360"/>
      </w:pPr>
    </w:lvl>
    <w:lvl w:ilvl="2" w:tplc="B03C9E04">
      <w:start w:val="1"/>
      <w:numFmt w:val="lowerRoman"/>
      <w:lvlText w:val="%3."/>
      <w:lvlJc w:val="right"/>
      <w:pPr>
        <w:ind w:left="2585" w:hanging="180"/>
      </w:pPr>
    </w:lvl>
    <w:lvl w:ilvl="3" w:tplc="7DC8F436">
      <w:start w:val="1"/>
      <w:numFmt w:val="decimal"/>
      <w:lvlText w:val="%4."/>
      <w:lvlJc w:val="left"/>
      <w:pPr>
        <w:ind w:left="3305" w:hanging="360"/>
      </w:pPr>
    </w:lvl>
    <w:lvl w:ilvl="4" w:tplc="6B086AEE">
      <w:start w:val="1"/>
      <w:numFmt w:val="lowerLetter"/>
      <w:lvlText w:val="%5."/>
      <w:lvlJc w:val="left"/>
      <w:pPr>
        <w:ind w:left="4025" w:hanging="360"/>
      </w:pPr>
    </w:lvl>
    <w:lvl w:ilvl="5" w:tplc="BE6EF90C">
      <w:start w:val="1"/>
      <w:numFmt w:val="lowerRoman"/>
      <w:lvlText w:val="%6."/>
      <w:lvlJc w:val="right"/>
      <w:pPr>
        <w:ind w:left="4745" w:hanging="180"/>
      </w:pPr>
    </w:lvl>
    <w:lvl w:ilvl="6" w:tplc="DAF4827E">
      <w:start w:val="1"/>
      <w:numFmt w:val="decimal"/>
      <w:lvlText w:val="%7."/>
      <w:lvlJc w:val="left"/>
      <w:pPr>
        <w:ind w:left="5465" w:hanging="360"/>
      </w:pPr>
    </w:lvl>
    <w:lvl w:ilvl="7" w:tplc="9236C460">
      <w:start w:val="1"/>
      <w:numFmt w:val="lowerLetter"/>
      <w:lvlText w:val="%8."/>
      <w:lvlJc w:val="left"/>
      <w:pPr>
        <w:ind w:left="6185" w:hanging="360"/>
      </w:pPr>
    </w:lvl>
    <w:lvl w:ilvl="8" w:tplc="2124CE00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5F701D37"/>
    <w:multiLevelType w:val="hybridMultilevel"/>
    <w:tmpl w:val="D6FC4426"/>
    <w:lvl w:ilvl="0" w:tplc="C948720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FE45FA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30010E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A04B11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DF0E32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4282E2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C3A6DB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250D09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93CA55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706EFF"/>
    <w:multiLevelType w:val="hybridMultilevel"/>
    <w:tmpl w:val="159EBA18"/>
    <w:lvl w:ilvl="0" w:tplc="B7804604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8B7CC010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D1703A2C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F8802C0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1447440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9E2B256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55016AC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21EF91E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8244DA54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69801D44"/>
    <w:multiLevelType w:val="hybridMultilevel"/>
    <w:tmpl w:val="06D6AC56"/>
    <w:lvl w:ilvl="0" w:tplc="ED542DD2">
      <w:start w:val="1"/>
      <w:numFmt w:val="bullet"/>
      <w:lvlText w:val="—"/>
      <w:lvlJc w:val="left"/>
      <w:pPr>
        <w:ind w:left="103" w:hanging="2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z w:val="22"/>
        <w:szCs w:val="22"/>
        <w:lang w:val="ru-RU" w:eastAsia="en-US" w:bidi="ar-SA"/>
      </w:rPr>
    </w:lvl>
    <w:lvl w:ilvl="1" w:tplc="5A306474">
      <w:start w:val="1"/>
      <w:numFmt w:val="bullet"/>
      <w:lvlText w:val="•"/>
      <w:lvlJc w:val="left"/>
      <w:pPr>
        <w:ind w:left="742" w:hanging="272"/>
      </w:pPr>
      <w:rPr>
        <w:rFonts w:hint="default"/>
        <w:lang w:val="ru-RU" w:eastAsia="en-US" w:bidi="ar-SA"/>
      </w:rPr>
    </w:lvl>
    <w:lvl w:ilvl="2" w:tplc="2BDCDF40">
      <w:start w:val="1"/>
      <w:numFmt w:val="bullet"/>
      <w:lvlText w:val="•"/>
      <w:lvlJc w:val="left"/>
      <w:pPr>
        <w:ind w:left="1384" w:hanging="272"/>
      </w:pPr>
      <w:rPr>
        <w:rFonts w:hint="default"/>
        <w:lang w:val="ru-RU" w:eastAsia="en-US" w:bidi="ar-SA"/>
      </w:rPr>
    </w:lvl>
    <w:lvl w:ilvl="3" w:tplc="2A566BF4">
      <w:start w:val="1"/>
      <w:numFmt w:val="bullet"/>
      <w:lvlText w:val="•"/>
      <w:lvlJc w:val="left"/>
      <w:pPr>
        <w:ind w:left="2026" w:hanging="272"/>
      </w:pPr>
      <w:rPr>
        <w:rFonts w:hint="default"/>
        <w:lang w:val="ru-RU" w:eastAsia="en-US" w:bidi="ar-SA"/>
      </w:rPr>
    </w:lvl>
    <w:lvl w:ilvl="4" w:tplc="DD64C014">
      <w:start w:val="1"/>
      <w:numFmt w:val="bullet"/>
      <w:lvlText w:val="•"/>
      <w:lvlJc w:val="left"/>
      <w:pPr>
        <w:ind w:left="2668" w:hanging="272"/>
      </w:pPr>
      <w:rPr>
        <w:rFonts w:hint="default"/>
        <w:lang w:val="ru-RU" w:eastAsia="en-US" w:bidi="ar-SA"/>
      </w:rPr>
    </w:lvl>
    <w:lvl w:ilvl="5" w:tplc="62FCBFDC">
      <w:start w:val="1"/>
      <w:numFmt w:val="bullet"/>
      <w:lvlText w:val="•"/>
      <w:lvlJc w:val="left"/>
      <w:pPr>
        <w:ind w:left="3310" w:hanging="272"/>
      </w:pPr>
      <w:rPr>
        <w:rFonts w:hint="default"/>
        <w:lang w:val="ru-RU" w:eastAsia="en-US" w:bidi="ar-SA"/>
      </w:rPr>
    </w:lvl>
    <w:lvl w:ilvl="6" w:tplc="FE908C66">
      <w:start w:val="1"/>
      <w:numFmt w:val="bullet"/>
      <w:lvlText w:val="•"/>
      <w:lvlJc w:val="left"/>
      <w:pPr>
        <w:ind w:left="3952" w:hanging="272"/>
      </w:pPr>
      <w:rPr>
        <w:rFonts w:hint="default"/>
        <w:lang w:val="ru-RU" w:eastAsia="en-US" w:bidi="ar-SA"/>
      </w:rPr>
    </w:lvl>
    <w:lvl w:ilvl="7" w:tplc="8C8406BC">
      <w:start w:val="1"/>
      <w:numFmt w:val="bullet"/>
      <w:lvlText w:val="•"/>
      <w:lvlJc w:val="left"/>
      <w:pPr>
        <w:ind w:left="4594" w:hanging="272"/>
      </w:pPr>
      <w:rPr>
        <w:rFonts w:hint="default"/>
        <w:lang w:val="ru-RU" w:eastAsia="en-US" w:bidi="ar-SA"/>
      </w:rPr>
    </w:lvl>
    <w:lvl w:ilvl="8" w:tplc="A50EA45E">
      <w:start w:val="1"/>
      <w:numFmt w:val="bullet"/>
      <w:lvlText w:val="•"/>
      <w:lvlJc w:val="left"/>
      <w:pPr>
        <w:ind w:left="5236" w:hanging="272"/>
      </w:pPr>
      <w:rPr>
        <w:rFonts w:hint="default"/>
        <w:lang w:val="ru-RU" w:eastAsia="en-US" w:bidi="ar-SA"/>
      </w:rPr>
    </w:lvl>
  </w:abstractNum>
  <w:abstractNum w:abstractNumId="7" w15:restartNumberingAfterBreak="0">
    <w:nsid w:val="78BF0419"/>
    <w:multiLevelType w:val="hybridMultilevel"/>
    <w:tmpl w:val="AEA80BDE"/>
    <w:lvl w:ilvl="0" w:tplc="C970752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81B6CAA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B3D0AEFA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E2EC682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20C9CE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647411FC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ED47B5A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B7A0EA9E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5112A96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CD1"/>
    <w:rsid w:val="003A1935"/>
    <w:rsid w:val="00582918"/>
    <w:rsid w:val="00815CD1"/>
    <w:rsid w:val="00B219A6"/>
    <w:rsid w:val="00F2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9ECA0"/>
  <w15:docId w15:val="{BB949564-07E5-4A66-9D34-7113D1CF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zh-CN" w:bidi="hi-IN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20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200"/>
      <w:ind w:right="-288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8">
    <w:name w:val="List Paragraph"/>
    <w:basedOn w:val="a"/>
    <w:uiPriority w:val="1"/>
    <w:qFormat/>
    <w:pPr>
      <w:widowControl w:val="0"/>
      <w:spacing w:before="13"/>
      <w:ind w:left="775" w:hanging="276"/>
      <w:jc w:val="left"/>
    </w:pPr>
    <w:rPr>
      <w:sz w:val="22"/>
      <w:szCs w:val="22"/>
      <w:lang w:val="ru-RU" w:eastAsia="en-US" w:bidi="ar-SA"/>
    </w:rPr>
  </w:style>
  <w:style w:type="paragraph" w:styleId="af9">
    <w:name w:val="Body Text"/>
    <w:basedOn w:val="a"/>
    <w:link w:val="afa"/>
    <w:uiPriority w:val="1"/>
    <w:qFormat/>
    <w:pPr>
      <w:widowControl w:val="0"/>
      <w:spacing w:before="13"/>
      <w:ind w:firstLine="0"/>
      <w:jc w:val="left"/>
    </w:pPr>
    <w:rPr>
      <w:sz w:val="22"/>
      <w:szCs w:val="22"/>
      <w:lang w:val="ru-RU" w:eastAsia="en-US" w:bidi="ar-SA"/>
    </w:rPr>
  </w:style>
  <w:style w:type="character" w:customStyle="1" w:styleId="afa">
    <w:name w:val="Основной текст Знак"/>
    <w:basedOn w:val="a0"/>
    <w:link w:val="af9"/>
    <w:uiPriority w:val="1"/>
    <w:rPr>
      <w:sz w:val="22"/>
      <w:szCs w:val="22"/>
      <w:lang w:val="ru-RU" w:eastAsia="en-US" w:bidi="ar-SA"/>
    </w:rPr>
  </w:style>
  <w:style w:type="character" w:styleId="afb">
    <w:name w:val="Strong"/>
    <w:basedOn w:val="a0"/>
    <w:uiPriority w:val="22"/>
    <w:qFormat/>
    <w:rPr>
      <w:b/>
      <w:bCs/>
    </w:rPr>
  </w:style>
  <w:style w:type="character" w:styleId="af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1C4E3-5561-41E8-A3C1-8C5F6A1B6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1641</Words>
  <Characters>9355</Characters>
  <Application>Microsoft Office Word</Application>
  <DocSecurity>0</DocSecurity>
  <Lines>77</Lines>
  <Paragraphs>21</Paragraphs>
  <ScaleCrop>false</ScaleCrop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Макиевский</dc:creator>
  <cp:lastModifiedBy>Станислав Макиевский</cp:lastModifiedBy>
  <cp:revision>5</cp:revision>
  <dcterms:created xsi:type="dcterms:W3CDTF">2023-07-30T21:20:00Z</dcterms:created>
  <dcterms:modified xsi:type="dcterms:W3CDTF">2024-08-23T17:29:00Z</dcterms:modified>
</cp:coreProperties>
</file>