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9EFE6" w14:textId="77777777" w:rsidR="00EA7B7F" w:rsidRPr="00EA7B7F" w:rsidRDefault="005C4373" w:rsidP="005C4373">
      <w:r w:rsidRPr="005C4373">
        <w:rPr>
          <w:b/>
          <w:bCs/>
        </w:rPr>
        <w:t>Project Journal — J_AI</w:t>
      </w:r>
      <w:r w:rsidR="00000000">
        <w:pict w14:anchorId="024C009F">
          <v:rect id="_x0000_i1025" style="width:0;height:1.5pt" o:hralign="center" o:hrstd="t" o:hr="t" fillcolor="#a0a0a0" stroked="f"/>
        </w:pict>
      </w:r>
    </w:p>
    <w:p w14:paraId="0C651E7A" w14:textId="77777777" w:rsidR="005C4373" w:rsidRPr="005C4373" w:rsidRDefault="005C4373" w:rsidP="005C4373">
      <w:pPr>
        <w:rPr>
          <w:b/>
          <w:bCs/>
        </w:rPr>
      </w:pPr>
      <w:r w:rsidRPr="005C4373">
        <w:rPr>
          <w:b/>
          <w:bCs/>
        </w:rPr>
        <w:t>Phase 1 — Linux Environment Setup</w:t>
      </w:r>
    </w:p>
    <w:p w14:paraId="1E4EF295" w14:textId="77777777" w:rsidR="005C4373" w:rsidRPr="005C4373" w:rsidRDefault="005C4373" w:rsidP="005C4373">
      <w:r w:rsidRPr="005C4373">
        <w:t>Installed Ubuntu 24.04 LTS inside WSL2 and configured a Linux development environment within Windows. Updated system packages and installed essential development tools including build utilities, Git, curl, Python venv, and pip to prepare for backend and AI development.</w:t>
      </w:r>
    </w:p>
    <w:p w14:paraId="55BD03D0" w14:textId="77777777" w:rsidR="00EA7B7F" w:rsidRPr="00EA7B7F" w:rsidRDefault="00EA7B7F" w:rsidP="005C4373">
      <w:r w:rsidRPr="00EA7B7F">
        <w:rPr>
          <w:noProof/>
        </w:rPr>
        <w:drawing>
          <wp:inline distT="0" distB="0" distL="0" distR="0" wp14:anchorId="0E75E450" wp14:editId="5A5A57B2">
            <wp:extent cx="5943600" cy="4408170"/>
            <wp:effectExtent l="0" t="0" r="0" b="0"/>
            <wp:docPr id="783593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93821" name=""/>
                    <pic:cNvPicPr/>
                  </pic:nvPicPr>
                  <pic:blipFill>
                    <a:blip r:embed="rId5"/>
                    <a:stretch>
                      <a:fillRect/>
                    </a:stretch>
                  </pic:blipFill>
                  <pic:spPr>
                    <a:xfrm>
                      <a:off x="0" y="0"/>
                      <a:ext cx="5943600" cy="4408170"/>
                    </a:xfrm>
                    <a:prstGeom prst="rect">
                      <a:avLst/>
                    </a:prstGeom>
                  </pic:spPr>
                </pic:pic>
              </a:graphicData>
            </a:graphic>
          </wp:inline>
        </w:drawing>
      </w:r>
    </w:p>
    <w:p w14:paraId="4F48198E" w14:textId="77777777" w:rsidR="006A3F19" w:rsidRDefault="006A3F19" w:rsidP="006A3F19">
      <w:pPr>
        <w:keepNext/>
        <w:keepLines/>
        <w:rPr>
          <w:b/>
          <w:bCs/>
        </w:rPr>
      </w:pPr>
      <w:r>
        <w:rPr>
          <w:b/>
        </w:rPr>
        <w:t>Result:</w:t>
      </w:r>
    </w:p>
    <w:p w14:paraId="1C093202" w14:textId="77777777" w:rsidR="006A3F19" w:rsidRPr="006A3F19" w:rsidRDefault="006A3F19" w:rsidP="006A3F19">
      <w:pPr>
        <w:keepNext/>
        <w:keepLines/>
      </w:pPr>
      <w:r w:rsidRPr="006A3F19">
        <w:t>Ubuntu 24.04 LTS successfully initialized inside WSL2 with updated packages and required development tooling installed.</w:t>
      </w:r>
    </w:p>
    <w:p w14:paraId="27D02CE7" w14:textId="77777777" w:rsidR="00EA7B7F" w:rsidRPr="00EA7B7F" w:rsidRDefault="00EA7B7F" w:rsidP="006A3F19">
      <w:pPr>
        <w:keepNext/>
        <w:keepLines/>
        <w:rPr>
          <w:b/>
          <w:bCs/>
        </w:rPr>
      </w:pPr>
      <w:r>
        <w:rPr>
          <w:b/>
        </w:rPr>
        <w:t>Outcome:</w:t>
      </w:r>
    </w:p>
    <w:p w14:paraId="785759E7" w14:textId="77777777" w:rsidR="005C4373" w:rsidRDefault="00EA7B7F" w:rsidP="005C4373">
      <w:pPr>
        <w:keepLines/>
      </w:pPr>
      <w:r w:rsidRPr="00EA7B7F">
        <w:t>A stable Ubuntu 24.04 WSL2 environment configured for backend and AI development.</w:t>
      </w:r>
    </w:p>
    <w:p w14:paraId="4A20F7C4" w14:textId="77777777" w:rsidR="005C4373" w:rsidRDefault="005C4373">
      <w:r>
        <w:br w:type="page"/>
      </w:r>
    </w:p>
    <w:p w14:paraId="6DCDF5FD" w14:textId="77777777" w:rsidR="005C4373" w:rsidRPr="005C4373" w:rsidRDefault="005C4373" w:rsidP="005C4373">
      <w:pPr>
        <w:rPr>
          <w:b/>
          <w:bCs/>
        </w:rPr>
      </w:pPr>
      <w:r w:rsidRPr="005C4373">
        <w:rPr>
          <w:b/>
          <w:bCs/>
        </w:rPr>
        <w:lastRenderedPageBreak/>
        <w:t>Phase 2 — System Access &amp; Validation</w:t>
      </w:r>
    </w:p>
    <w:p w14:paraId="1162D84F" w14:textId="77777777" w:rsidR="005C4373" w:rsidRPr="005C4373" w:rsidRDefault="005C4373" w:rsidP="005C4373">
      <w:r w:rsidRPr="005C4373">
        <w:t>Reset Ubuntu user credentials to ensure proper administrative access. Verified system functionality and confirmed Python 3.12.3 installation for development readiness.</w:t>
      </w:r>
    </w:p>
    <w:p w14:paraId="181109AC" w14:textId="77777777" w:rsidR="00EA7B7F" w:rsidRPr="00EA7B7F" w:rsidRDefault="00EA7B7F" w:rsidP="00EA7B7F">
      <w:r w:rsidRPr="00EA7B7F">
        <w:rPr>
          <w:noProof/>
        </w:rPr>
        <w:drawing>
          <wp:inline distT="0" distB="0" distL="0" distR="0" wp14:anchorId="201EA7D3" wp14:editId="3CD573F8">
            <wp:extent cx="5943600" cy="1784985"/>
            <wp:effectExtent l="0" t="0" r="0" b="5715"/>
            <wp:docPr id="91973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736209" name=""/>
                    <pic:cNvPicPr/>
                  </pic:nvPicPr>
                  <pic:blipFill>
                    <a:blip r:embed="rId6"/>
                    <a:stretch>
                      <a:fillRect/>
                    </a:stretch>
                  </pic:blipFill>
                  <pic:spPr>
                    <a:xfrm>
                      <a:off x="0" y="0"/>
                      <a:ext cx="5943600" cy="1784985"/>
                    </a:xfrm>
                    <a:prstGeom prst="rect">
                      <a:avLst/>
                    </a:prstGeom>
                  </pic:spPr>
                </pic:pic>
              </a:graphicData>
            </a:graphic>
          </wp:inline>
        </w:drawing>
      </w:r>
    </w:p>
    <w:p w14:paraId="60ACBD16" w14:textId="77777777" w:rsidR="006A3F19" w:rsidRDefault="006A3F19" w:rsidP="006A3F19">
      <w:pPr>
        <w:keepNext/>
        <w:keepLines/>
        <w:rPr>
          <w:b/>
          <w:bCs/>
        </w:rPr>
      </w:pPr>
      <w:r>
        <w:rPr>
          <w:b/>
        </w:rPr>
        <w:t>Result:</w:t>
      </w:r>
    </w:p>
    <w:p w14:paraId="5DDED845" w14:textId="77777777" w:rsidR="006A3F19" w:rsidRPr="006A3F19" w:rsidRDefault="006A3F19" w:rsidP="006A3F19">
      <w:pPr>
        <w:keepNext/>
        <w:keepLines/>
      </w:pPr>
      <w:r w:rsidRPr="006A3F19">
        <w:t>Administrative access restored and verified. Python 3.12.3 confirmed operational within WSL environment.</w:t>
      </w:r>
    </w:p>
    <w:p w14:paraId="491BC2C1" w14:textId="77777777" w:rsidR="00EA7B7F" w:rsidRPr="00EA7B7F" w:rsidRDefault="00EA7B7F" w:rsidP="006A3F19">
      <w:pPr>
        <w:keepNext/>
        <w:keepLines/>
        <w:rPr>
          <w:b/>
          <w:bCs/>
        </w:rPr>
      </w:pPr>
      <w:r>
        <w:rPr>
          <w:b/>
        </w:rPr>
        <w:t>Outcome:</w:t>
      </w:r>
    </w:p>
    <w:p w14:paraId="490B5156" w14:textId="77777777" w:rsidR="005C4373" w:rsidRDefault="00EA7B7F" w:rsidP="005C4373">
      <w:pPr>
        <w:keepLines/>
      </w:pPr>
      <w:r w:rsidRPr="00EA7B7F">
        <w:t>Secure and accessible Linux development environment.</w:t>
      </w:r>
    </w:p>
    <w:p w14:paraId="523C274F" w14:textId="77777777" w:rsidR="005C4373" w:rsidRDefault="005C4373">
      <w:r>
        <w:br w:type="page"/>
      </w:r>
    </w:p>
    <w:p w14:paraId="68BCDE15" w14:textId="77777777" w:rsidR="005C4373" w:rsidRPr="005C4373" w:rsidRDefault="005C4373" w:rsidP="005C4373">
      <w:r w:rsidRPr="005C4373">
        <w:rPr>
          <w:b/>
          <w:bCs/>
          <w:lang w:bidi="ar-AE"/>
        </w:rPr>
        <w:lastRenderedPageBreak/>
        <w:t>Phase 3 — Ollama Installation</w:t>
      </w:r>
    </w:p>
    <w:p w14:paraId="30A0CA69" w14:textId="77777777" w:rsidR="005C4373" w:rsidRPr="005C4373" w:rsidRDefault="005C4373" w:rsidP="005C4373">
      <w:pPr>
        <w:rPr>
          <w:lang w:bidi="ar-AE"/>
        </w:rPr>
      </w:pPr>
      <w:r w:rsidRPr="005C4373">
        <w:rPr>
          <w:lang w:bidi="ar-AE"/>
        </w:rPr>
        <w:t>Installed Ollama inside the Ubuntu WSL environment. Resolved missing dependency issues by installing zstd. Verified successful installation using version check and confirmed local runtime availability.</w:t>
      </w:r>
    </w:p>
    <w:p w14:paraId="2381DE83" w14:textId="77777777" w:rsidR="00EA7B7F" w:rsidRPr="00EA7B7F" w:rsidRDefault="00EA7B7F" w:rsidP="00EA7B7F">
      <w:pPr>
        <w:rPr>
          <w:lang w:bidi="ar-AE"/>
        </w:rPr>
      </w:pPr>
      <w:r w:rsidRPr="00EA7B7F">
        <w:rPr>
          <w:noProof/>
        </w:rPr>
        <w:drawing>
          <wp:inline distT="0" distB="0" distL="0" distR="0" wp14:anchorId="1B768D0E" wp14:editId="0ED091B1">
            <wp:extent cx="5943600" cy="4185920"/>
            <wp:effectExtent l="0" t="0" r="0" b="5080"/>
            <wp:docPr id="1758724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24901" name=""/>
                    <pic:cNvPicPr/>
                  </pic:nvPicPr>
                  <pic:blipFill>
                    <a:blip r:embed="rId7"/>
                    <a:stretch>
                      <a:fillRect/>
                    </a:stretch>
                  </pic:blipFill>
                  <pic:spPr>
                    <a:xfrm>
                      <a:off x="0" y="0"/>
                      <a:ext cx="5943600" cy="4185920"/>
                    </a:xfrm>
                    <a:prstGeom prst="rect">
                      <a:avLst/>
                    </a:prstGeom>
                  </pic:spPr>
                </pic:pic>
              </a:graphicData>
            </a:graphic>
          </wp:inline>
        </w:drawing>
      </w:r>
    </w:p>
    <w:p w14:paraId="4841FC30" w14:textId="77777777" w:rsidR="00EA7B7F" w:rsidRPr="00EA7B7F" w:rsidRDefault="00EA7B7F" w:rsidP="00EA7B7F">
      <w:pPr>
        <w:keepNext/>
        <w:keepLines/>
        <w:rPr>
          <w:b/>
          <w:bCs/>
        </w:rPr>
      </w:pPr>
      <w:r>
        <w:rPr>
          <w:b/>
        </w:rPr>
        <w:t>Result:</w:t>
      </w:r>
    </w:p>
    <w:p w14:paraId="2674AAE9" w14:textId="77777777" w:rsidR="00EA7B7F" w:rsidRPr="00EA7B7F" w:rsidRDefault="00EA7B7F" w:rsidP="00EA7B7F">
      <w:pPr>
        <w:keepNext/>
        <w:keepLines/>
      </w:pPr>
      <w:r>
        <w:t>Ollama installed after resolving the zstd dependency; the version check returned ollama 0.17.0 and the systemd service was created and running.</w:t>
      </w:r>
    </w:p>
    <w:p w14:paraId="64CD6E94" w14:textId="77777777" w:rsidR="00EA7B7F" w:rsidRPr="00EA7B7F" w:rsidRDefault="00EA7B7F" w:rsidP="00EA7B7F">
      <w:pPr>
        <w:keepNext/>
        <w:keepLines/>
        <w:rPr>
          <w:b/>
          <w:bCs/>
        </w:rPr>
      </w:pPr>
      <w:r>
        <w:rPr>
          <w:b/>
        </w:rPr>
        <w:t>Outcome:</w:t>
      </w:r>
    </w:p>
    <w:p w14:paraId="38181DF9" w14:textId="77777777" w:rsidR="005C4373" w:rsidRDefault="00EA7B7F" w:rsidP="00EA7B7F">
      <w:pPr>
        <w:keepLines/>
      </w:pPr>
      <w:r>
        <w:t>Local LLM runtime installed and running inside Ubuntu WSL, ready for model download.</w:t>
      </w:r>
    </w:p>
    <w:p w14:paraId="1042BD1D" w14:textId="77777777" w:rsidR="005C4373" w:rsidRDefault="005C4373">
      <w:r>
        <w:br w:type="page"/>
      </w:r>
    </w:p>
    <w:p w14:paraId="6B5DCB56" w14:textId="77777777" w:rsidR="005C4373" w:rsidRPr="005C4373" w:rsidRDefault="005C4373" w:rsidP="005C4373">
      <w:pPr>
        <w:rPr>
          <w:b/>
          <w:bCs/>
        </w:rPr>
      </w:pPr>
      <w:r w:rsidRPr="005C4373">
        <w:rPr>
          <w:b/>
          <w:bCs/>
        </w:rPr>
        <w:lastRenderedPageBreak/>
        <w:t>Phase 4 — Local Model Verification</w:t>
      </w:r>
    </w:p>
    <w:p w14:paraId="084E9F3A" w14:textId="77777777" w:rsidR="00EA7B7F" w:rsidRPr="00EA7B7F" w:rsidRDefault="005C4373" w:rsidP="005C4373">
      <w:r w:rsidRPr="005C4373">
        <w:t>Pulled the llama3 model and validated local inference capability by executing structured test prompts through the Ollama CLI. Confirmed correct model response and runtime stability.</w:t>
      </w:r>
    </w:p>
    <w:p w14:paraId="4B3F26A6" w14:textId="77777777" w:rsidR="00AC1350" w:rsidRDefault="005C4373">
      <w:r w:rsidRPr="005C4373">
        <w:rPr>
          <w:noProof/>
        </w:rPr>
        <w:drawing>
          <wp:inline distT="0" distB="0" distL="0" distR="0" wp14:anchorId="0A4BC66B" wp14:editId="5C7907C1">
            <wp:extent cx="5943600" cy="2433955"/>
            <wp:effectExtent l="0" t="0" r="0" b="4445"/>
            <wp:docPr id="1303459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59632" name=""/>
                    <pic:cNvPicPr/>
                  </pic:nvPicPr>
                  <pic:blipFill>
                    <a:blip r:embed="rId8"/>
                    <a:stretch>
                      <a:fillRect/>
                    </a:stretch>
                  </pic:blipFill>
                  <pic:spPr>
                    <a:xfrm>
                      <a:off x="0" y="0"/>
                      <a:ext cx="5943600" cy="2433955"/>
                    </a:xfrm>
                    <a:prstGeom prst="rect">
                      <a:avLst/>
                    </a:prstGeom>
                  </pic:spPr>
                </pic:pic>
              </a:graphicData>
            </a:graphic>
          </wp:inline>
        </w:drawing>
      </w:r>
    </w:p>
    <w:p w14:paraId="50BA7915" w14:textId="77777777" w:rsidR="006A3F19" w:rsidRDefault="006A3F19" w:rsidP="006A3F19">
      <w:pPr>
        <w:keepNext/>
        <w:keepLines/>
      </w:pPr>
      <w:r>
        <w:rPr>
          <w:b/>
        </w:rPr>
        <w:t>Result:</w:t>
      </w:r>
    </w:p>
    <w:p w14:paraId="1CC3FF1C" w14:textId="77777777" w:rsidR="006A3F19" w:rsidRDefault="006A3F19" w:rsidP="006A3F19">
      <w:pPr>
        <w:keepNext/>
        <w:keepLines/>
      </w:pPr>
      <w:r w:rsidRPr="006A3F19">
        <w:t>llama3 model successfully pulled and executed through Ollama CLI. Test prompt returned coherent, structured output, confirming stable local inference and active runtime service.</w:t>
      </w:r>
    </w:p>
    <w:p w14:paraId="261E9EE7" w14:textId="77777777" w:rsidR="007047E0" w:rsidRPr="007047E0" w:rsidRDefault="007047E0" w:rsidP="007047E0">
      <w:pPr>
        <w:keepNext/>
        <w:keepLines/>
        <w:rPr>
          <w:b/>
          <w:bCs/>
        </w:rPr>
      </w:pPr>
      <w:r>
        <w:rPr>
          <w:b/>
        </w:rPr>
        <w:t>Outcome:</w:t>
      </w:r>
    </w:p>
    <w:p w14:paraId="7FC2D390" w14:textId="77777777" w:rsidR="00B34463" w:rsidRDefault="007047E0" w:rsidP="007047E0">
      <w:pPr>
        <w:keepLines/>
      </w:pPr>
      <w:r w:rsidRPr="007047E0">
        <w:t>Confirmed functional local LLM runtime inside Ubuntu WSL, establishing a stable foundation for programmatic integration.</w:t>
      </w:r>
    </w:p>
    <w:p w14:paraId="703B3EBC" w14:textId="77777777" w:rsidR="00B34463" w:rsidRDefault="00B34463">
      <w:r>
        <w:br w:type="page"/>
      </w:r>
    </w:p>
    <w:p w14:paraId="2BE2A337" w14:textId="77777777" w:rsidR="00B34463" w:rsidRPr="00B34463" w:rsidRDefault="00B34463" w:rsidP="00B34463">
      <w:pPr>
        <w:rPr>
          <w:b/>
          <w:bCs/>
        </w:rPr>
      </w:pPr>
      <w:r w:rsidRPr="00B34463">
        <w:rPr>
          <w:b/>
          <w:bCs/>
        </w:rPr>
        <w:lastRenderedPageBreak/>
        <w:t>Phase 5 — Python Provider Integration</w:t>
      </w:r>
    </w:p>
    <w:p w14:paraId="309C44A1" w14:textId="77777777" w:rsidR="007047E0" w:rsidRPr="007047E0" w:rsidRDefault="00B34463" w:rsidP="00B34463">
      <w:r w:rsidRPr="00B34463">
        <w:t>Implemented a modular Ollama provider using REST API communication from within a structured Python project. Established application controlled inference by sending HTTP POST requests to the local Ollama server, handling JSON responses, and integrating the provider into an interactive CLI interface.</w:t>
      </w:r>
    </w:p>
    <w:p w14:paraId="7601B18C" w14:textId="77777777" w:rsidR="006A3F19" w:rsidRDefault="007E43A1" w:rsidP="007047E0">
      <w:r w:rsidRPr="007E43A1">
        <w:rPr>
          <w:noProof/>
        </w:rPr>
        <w:drawing>
          <wp:inline distT="0" distB="0" distL="0" distR="0" wp14:anchorId="3C66645E" wp14:editId="1FCF3C8B">
            <wp:extent cx="5943600" cy="2413635"/>
            <wp:effectExtent l="0" t="0" r="0" b="5715"/>
            <wp:docPr id="195680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80873" name=""/>
                    <pic:cNvPicPr/>
                  </pic:nvPicPr>
                  <pic:blipFill>
                    <a:blip r:embed="rId9"/>
                    <a:stretch>
                      <a:fillRect/>
                    </a:stretch>
                  </pic:blipFill>
                  <pic:spPr>
                    <a:xfrm>
                      <a:off x="0" y="0"/>
                      <a:ext cx="5943600" cy="2413635"/>
                    </a:xfrm>
                    <a:prstGeom prst="rect">
                      <a:avLst/>
                    </a:prstGeom>
                  </pic:spPr>
                </pic:pic>
              </a:graphicData>
            </a:graphic>
          </wp:inline>
        </w:drawing>
      </w:r>
    </w:p>
    <w:p w14:paraId="3A0538A1" w14:textId="77777777" w:rsidR="007E43A1" w:rsidRDefault="00F3059E" w:rsidP="007047E0">
      <w:r w:rsidRPr="00F3059E">
        <w:rPr>
          <w:noProof/>
        </w:rPr>
        <w:drawing>
          <wp:inline distT="0" distB="0" distL="0" distR="0" wp14:anchorId="49491984" wp14:editId="70F36BDA">
            <wp:extent cx="5943600" cy="2611120"/>
            <wp:effectExtent l="0" t="0" r="0" b="0"/>
            <wp:docPr id="589747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47955" name=""/>
                    <pic:cNvPicPr/>
                  </pic:nvPicPr>
                  <pic:blipFill>
                    <a:blip r:embed="rId10"/>
                    <a:stretch>
                      <a:fillRect/>
                    </a:stretch>
                  </pic:blipFill>
                  <pic:spPr>
                    <a:xfrm>
                      <a:off x="0" y="0"/>
                      <a:ext cx="5943600" cy="2611120"/>
                    </a:xfrm>
                    <a:prstGeom prst="rect">
                      <a:avLst/>
                    </a:prstGeom>
                  </pic:spPr>
                </pic:pic>
              </a:graphicData>
            </a:graphic>
          </wp:inline>
        </w:drawing>
      </w:r>
    </w:p>
    <w:p w14:paraId="755A3A33" w14:textId="77777777" w:rsidR="00BA1540" w:rsidRPr="00BA1540" w:rsidRDefault="00BA1540" w:rsidP="00BA1540">
      <w:pPr>
        <w:keepNext/>
        <w:keepLines/>
        <w:rPr>
          <w:b/>
          <w:bCs/>
        </w:rPr>
      </w:pPr>
      <w:r>
        <w:rPr>
          <w:b/>
        </w:rPr>
        <w:t>Result:</w:t>
      </w:r>
    </w:p>
    <w:p w14:paraId="21779BD5" w14:textId="77777777" w:rsidR="00BA1540" w:rsidRPr="00BA1540" w:rsidRDefault="00BA1540" w:rsidP="00BA1540">
      <w:pPr>
        <w:keepNext/>
        <w:keepLines/>
      </w:pPr>
      <w:r w:rsidRPr="00BA1540">
        <w:t>Custom Python application successfully generated model responses via programmatic API calls to the local Ollama runtime.</w:t>
      </w:r>
    </w:p>
    <w:p w14:paraId="04A2040A" w14:textId="77777777" w:rsidR="00BA1540" w:rsidRPr="00BA1540" w:rsidRDefault="00BA1540" w:rsidP="00BA1540">
      <w:pPr>
        <w:keepNext/>
        <w:keepLines/>
        <w:rPr>
          <w:b/>
          <w:bCs/>
        </w:rPr>
      </w:pPr>
      <w:r>
        <w:rPr>
          <w:b/>
        </w:rPr>
        <w:t>Outcome:</w:t>
      </w:r>
    </w:p>
    <w:p w14:paraId="568195F3" w14:textId="77777777" w:rsidR="00CC20DF" w:rsidRDefault="00BA1540" w:rsidP="00BA1540">
      <w:pPr>
        <w:keepLines/>
      </w:pPr>
      <w:r w:rsidRPr="00BA1540">
        <w:t>Transitioned from manual CLI interaction to structured backend driven AI architecture, enabling future provider abstraction and seamless model switching.</w:t>
      </w:r>
    </w:p>
    <w:p w14:paraId="44626C76" w14:textId="77777777" w:rsidR="00CC20DF" w:rsidRPr="00CC20DF" w:rsidRDefault="00CC20DF" w:rsidP="00CC20DF">
      <w:pPr>
        <w:rPr>
          <w:b/>
          <w:bCs/>
        </w:rPr>
      </w:pPr>
      <w:r w:rsidRPr="00CC20DF">
        <w:rPr>
          <w:b/>
          <w:bCs/>
        </w:rPr>
        <w:lastRenderedPageBreak/>
        <w:t>Phase 6 — Provider Abstraction Layer</w:t>
      </w:r>
    </w:p>
    <w:p w14:paraId="0EE7B4E6" w14:textId="77777777" w:rsidR="00BA1540" w:rsidRPr="00BA1540" w:rsidRDefault="00CC20DF" w:rsidP="00CC20DF">
      <w:r w:rsidRPr="00CC20DF">
        <w:t>Implemented abstract base provider interface and refactored Ollama provider to inherit from it, enforcing consistent generation contract across future AI backends.</w:t>
      </w:r>
    </w:p>
    <w:p w14:paraId="6A13A0B6" w14:textId="77777777" w:rsidR="00BA1540" w:rsidRDefault="00DF4607" w:rsidP="007047E0">
      <w:r w:rsidRPr="00DF4607">
        <w:rPr>
          <w:noProof/>
        </w:rPr>
        <w:drawing>
          <wp:inline distT="0" distB="0" distL="0" distR="0" wp14:anchorId="524BBE21" wp14:editId="5B3D4E7A">
            <wp:extent cx="5943600" cy="793750"/>
            <wp:effectExtent l="0" t="0" r="0" b="6350"/>
            <wp:docPr id="38397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7687" name=""/>
                    <pic:cNvPicPr/>
                  </pic:nvPicPr>
                  <pic:blipFill>
                    <a:blip r:embed="rId11"/>
                    <a:stretch>
                      <a:fillRect/>
                    </a:stretch>
                  </pic:blipFill>
                  <pic:spPr>
                    <a:xfrm>
                      <a:off x="0" y="0"/>
                      <a:ext cx="5943600" cy="793750"/>
                    </a:xfrm>
                    <a:prstGeom prst="rect">
                      <a:avLst/>
                    </a:prstGeom>
                  </pic:spPr>
                </pic:pic>
              </a:graphicData>
            </a:graphic>
          </wp:inline>
        </w:drawing>
      </w:r>
      <w:r w:rsidR="00C93B25" w:rsidRPr="00C93B25">
        <w:rPr>
          <w:noProof/>
        </w:rPr>
        <w:drawing>
          <wp:inline distT="0" distB="0" distL="0" distR="0" wp14:anchorId="4BF3AC4B" wp14:editId="03DE4A5F">
            <wp:extent cx="5943600" cy="2292350"/>
            <wp:effectExtent l="0" t="0" r="0" b="0"/>
            <wp:docPr id="852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964" name=""/>
                    <pic:cNvPicPr/>
                  </pic:nvPicPr>
                  <pic:blipFill>
                    <a:blip r:embed="rId12"/>
                    <a:stretch>
                      <a:fillRect/>
                    </a:stretch>
                  </pic:blipFill>
                  <pic:spPr>
                    <a:xfrm>
                      <a:off x="0" y="0"/>
                      <a:ext cx="5943600" cy="2292350"/>
                    </a:xfrm>
                    <a:prstGeom prst="rect">
                      <a:avLst/>
                    </a:prstGeom>
                  </pic:spPr>
                </pic:pic>
              </a:graphicData>
            </a:graphic>
          </wp:inline>
        </w:drawing>
      </w:r>
      <w:r w:rsidR="001944D1" w:rsidRPr="001944D1">
        <w:rPr>
          <w:noProof/>
        </w:rPr>
        <w:drawing>
          <wp:inline distT="0" distB="0" distL="0" distR="0" wp14:anchorId="09CF9E09" wp14:editId="1478438F">
            <wp:extent cx="5943600" cy="1997075"/>
            <wp:effectExtent l="0" t="0" r="0" b="3175"/>
            <wp:docPr id="1570300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00794" name=""/>
                    <pic:cNvPicPr/>
                  </pic:nvPicPr>
                  <pic:blipFill>
                    <a:blip r:embed="rId13"/>
                    <a:stretch>
                      <a:fillRect/>
                    </a:stretch>
                  </pic:blipFill>
                  <pic:spPr>
                    <a:xfrm>
                      <a:off x="0" y="0"/>
                      <a:ext cx="5943600" cy="1997075"/>
                    </a:xfrm>
                    <a:prstGeom prst="rect">
                      <a:avLst/>
                    </a:prstGeom>
                  </pic:spPr>
                </pic:pic>
              </a:graphicData>
            </a:graphic>
          </wp:inline>
        </w:drawing>
      </w:r>
    </w:p>
    <w:p w14:paraId="0E095910" w14:textId="77777777" w:rsidR="00CC20DF" w:rsidRPr="00CC20DF" w:rsidRDefault="00CC20DF" w:rsidP="00CC20DF">
      <w:pPr>
        <w:keepNext/>
        <w:keepLines/>
        <w:rPr>
          <w:b/>
          <w:bCs/>
        </w:rPr>
      </w:pPr>
      <w:r>
        <w:rPr>
          <w:b/>
        </w:rPr>
        <w:t>Result:</w:t>
      </w:r>
    </w:p>
    <w:p w14:paraId="17AA605B" w14:textId="77777777" w:rsidR="00CC20DF" w:rsidRPr="00CC20DF" w:rsidRDefault="00CC20DF" w:rsidP="00CC20DF">
      <w:pPr>
        <w:keepNext/>
        <w:keepLines/>
      </w:pPr>
      <w:r w:rsidRPr="00CC20DF">
        <w:t>Application successfully executed with abstracted provider architecture and no runtime regression.</w:t>
      </w:r>
    </w:p>
    <w:p w14:paraId="7E3F369B" w14:textId="77777777" w:rsidR="00CC20DF" w:rsidRPr="00CC20DF" w:rsidRDefault="00CC20DF" w:rsidP="00CC20DF">
      <w:pPr>
        <w:keepNext/>
        <w:keepLines/>
        <w:rPr>
          <w:b/>
          <w:bCs/>
        </w:rPr>
      </w:pPr>
      <w:r>
        <w:rPr>
          <w:b/>
        </w:rPr>
        <w:t>Outcome:</w:t>
      </w:r>
    </w:p>
    <w:p w14:paraId="5A1ED750" w14:textId="77777777" w:rsidR="00D97C53" w:rsidRDefault="00CC20DF" w:rsidP="00CC20DF">
      <w:pPr>
        <w:keepLines/>
      </w:pPr>
      <w:r w:rsidRPr="00CC20DF">
        <w:t>Established provider agnostic AI system foundation, enabling seamless future integration of GPT or other inference engines without modifying core logic.</w:t>
      </w:r>
    </w:p>
    <w:p w14:paraId="6C36ED67" w14:textId="77777777" w:rsidR="00D97C53" w:rsidRDefault="00D97C53">
      <w:r>
        <w:br w:type="page"/>
      </w:r>
    </w:p>
    <w:p w14:paraId="123E845A" w14:textId="77777777" w:rsidR="00D97C53" w:rsidRPr="00D97C53" w:rsidRDefault="00D97C53" w:rsidP="00D97C53">
      <w:pPr>
        <w:rPr>
          <w:b/>
          <w:bCs/>
        </w:rPr>
      </w:pPr>
      <w:r w:rsidRPr="00D97C53">
        <w:rPr>
          <w:b/>
          <w:bCs/>
        </w:rPr>
        <w:lastRenderedPageBreak/>
        <w:t>Phase 7 — Provider Factory Implementation</w:t>
      </w:r>
    </w:p>
    <w:p w14:paraId="036834F6" w14:textId="77777777" w:rsidR="00D97C53" w:rsidRPr="00D97C53" w:rsidRDefault="00D97C53" w:rsidP="00D97C53">
      <w:r w:rsidRPr="00D97C53">
        <w:t>Introduced provider factory layer to decouple application logic from specific AI backend. Implemented environment based provider selection mechanism using JAI_PROVIDER configuration variable.</w:t>
      </w:r>
    </w:p>
    <w:p w14:paraId="4FC460B0" w14:textId="77777777" w:rsidR="00CC20DF" w:rsidRDefault="00D97C53" w:rsidP="00CC20DF">
      <w:r w:rsidRPr="00D97C53">
        <w:rPr>
          <w:noProof/>
        </w:rPr>
        <w:drawing>
          <wp:inline distT="0" distB="0" distL="0" distR="0" wp14:anchorId="2342A62B" wp14:editId="2576C2CA">
            <wp:extent cx="5943600" cy="5133975"/>
            <wp:effectExtent l="0" t="0" r="0" b="9525"/>
            <wp:docPr id="714844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844876" name=""/>
                    <pic:cNvPicPr/>
                  </pic:nvPicPr>
                  <pic:blipFill>
                    <a:blip r:embed="rId14"/>
                    <a:stretch>
                      <a:fillRect/>
                    </a:stretch>
                  </pic:blipFill>
                  <pic:spPr>
                    <a:xfrm>
                      <a:off x="0" y="0"/>
                      <a:ext cx="5943600" cy="5133975"/>
                    </a:xfrm>
                    <a:prstGeom prst="rect">
                      <a:avLst/>
                    </a:prstGeom>
                  </pic:spPr>
                </pic:pic>
              </a:graphicData>
            </a:graphic>
          </wp:inline>
        </w:drawing>
      </w:r>
    </w:p>
    <w:p w14:paraId="3BBE16EE" w14:textId="77777777" w:rsidR="00D97C53" w:rsidRPr="00D97C53" w:rsidRDefault="00D97C53" w:rsidP="00D97C53">
      <w:pPr>
        <w:keepNext/>
        <w:keepLines/>
        <w:rPr>
          <w:b/>
          <w:bCs/>
        </w:rPr>
      </w:pPr>
      <w:r>
        <w:rPr>
          <w:b/>
        </w:rPr>
        <w:t>Result:</w:t>
      </w:r>
    </w:p>
    <w:p w14:paraId="06827DE2" w14:textId="77777777" w:rsidR="00D97C53" w:rsidRPr="00D97C53" w:rsidRDefault="00D97C53" w:rsidP="00D97C53">
      <w:pPr>
        <w:keepNext/>
        <w:keepLines/>
      </w:pPr>
      <w:r w:rsidRPr="00D97C53">
        <w:t>Application successfully instantiated providers dynamically without direct dependency on Ollama class.</w:t>
      </w:r>
    </w:p>
    <w:p w14:paraId="5723FD46" w14:textId="77777777" w:rsidR="00D97C53" w:rsidRPr="00D97C53" w:rsidRDefault="00D97C53" w:rsidP="00D97C53">
      <w:pPr>
        <w:keepNext/>
        <w:keepLines/>
        <w:rPr>
          <w:b/>
          <w:bCs/>
        </w:rPr>
      </w:pPr>
      <w:r>
        <w:rPr>
          <w:b/>
        </w:rPr>
        <w:t>Outcome:</w:t>
      </w:r>
    </w:p>
    <w:p w14:paraId="1AB84CC9" w14:textId="77777777" w:rsidR="00394784" w:rsidRDefault="00D97C53" w:rsidP="00D97C53">
      <w:pPr>
        <w:keepLines/>
      </w:pPr>
      <w:r w:rsidRPr="00D97C53">
        <w:t>Established backend agnostic AI system architecture, enabling seamless expansion to GPT or additional providers without modifying entry point logic.</w:t>
      </w:r>
    </w:p>
    <w:p w14:paraId="2B667324" w14:textId="77777777" w:rsidR="00394784" w:rsidRDefault="00394784">
      <w:r>
        <w:br w:type="page"/>
      </w:r>
    </w:p>
    <w:p w14:paraId="145C07CB" w14:textId="77777777" w:rsidR="0020543B" w:rsidRPr="0020543B" w:rsidRDefault="0020543B" w:rsidP="0020543B">
      <w:pPr>
        <w:rPr>
          <w:b/>
          <w:bCs/>
        </w:rPr>
      </w:pPr>
      <w:r w:rsidRPr="0020543B">
        <w:rPr>
          <w:b/>
          <w:bCs/>
        </w:rPr>
        <w:lastRenderedPageBreak/>
        <w:t>Phase 8</w:t>
      </w:r>
      <w:r w:rsidR="009F02FA" w:rsidRPr="00CC20DF">
        <w:rPr>
          <w:b/>
          <w:bCs/>
        </w:rPr>
        <w:t xml:space="preserve"> </w:t>
      </w:r>
      <w:r w:rsidR="00C439F7">
        <w:rPr>
          <w:b/>
          <w:bCs/>
        </w:rPr>
        <w:t xml:space="preserve">Part 1 </w:t>
      </w:r>
      <w:r w:rsidR="009F02FA" w:rsidRPr="00CC20DF">
        <w:rPr>
          <w:b/>
          <w:bCs/>
        </w:rPr>
        <w:t xml:space="preserve">— </w:t>
      </w:r>
      <w:r w:rsidRPr="0020543B">
        <w:rPr>
          <w:b/>
          <w:bCs/>
        </w:rPr>
        <w:t xml:space="preserve"> GPT attempt</w:t>
      </w:r>
    </w:p>
    <w:p w14:paraId="29A3B6D0" w14:textId="77777777" w:rsidR="0020543B" w:rsidRPr="0020543B" w:rsidRDefault="0020543B" w:rsidP="0020543B">
      <w:r>
        <w:t>Tried integrating a GPT provider using OpenAI API key authentication. The captured attempt failed with a 401 invalid-key response (the placeholder key was never replaced), and the account had no usable quota, so the GPT provider could not be verified. Continued development using the local Ollama runtime to keep the project fully offline and cost free.</w:t>
      </w:r>
    </w:p>
    <w:p w14:paraId="08A908A8" w14:textId="77777777" w:rsidR="00D97C53" w:rsidRDefault="000C1D62" w:rsidP="00D97C53">
      <w:r>
        <w:rPr>
          <w:noProof/>
        </w:rPr>
        <w:drawing>
          <wp:inline distT="0" distB="0" distL="0" distR="0" wp14:anchorId="15C4C12B" wp14:editId="43C50CFC">
            <wp:extent cx="5943600" cy="1160780"/>
            <wp:effectExtent l="0" t="0" r="0" b="1270"/>
            <wp:docPr id="709663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1160780"/>
                    </a:xfrm>
                    <a:prstGeom prst="rect">
                      <a:avLst/>
                    </a:prstGeom>
                    <a:noFill/>
                    <a:ln>
                      <a:noFill/>
                    </a:ln>
                  </pic:spPr>
                </pic:pic>
              </a:graphicData>
            </a:graphic>
          </wp:inline>
        </w:drawing>
      </w:r>
      <w:r w:rsidR="009A5D25">
        <w:rPr>
          <w:noProof/>
        </w:rPr>
        <w:drawing>
          <wp:inline distT="0" distB="0" distL="0" distR="0" wp14:anchorId="16ECF96D" wp14:editId="2449F191">
            <wp:extent cx="5943600" cy="1266825"/>
            <wp:effectExtent l="0" t="0" r="0" b="9525"/>
            <wp:docPr id="1651496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1266825"/>
                    </a:xfrm>
                    <a:prstGeom prst="rect">
                      <a:avLst/>
                    </a:prstGeom>
                    <a:noFill/>
                    <a:ln>
                      <a:noFill/>
                    </a:ln>
                  </pic:spPr>
                </pic:pic>
              </a:graphicData>
            </a:graphic>
          </wp:inline>
        </w:drawing>
      </w:r>
    </w:p>
    <w:p w14:paraId="57BDC642" w14:textId="77777777" w:rsidR="00AB1DA3" w:rsidRPr="00AB1DA3" w:rsidRDefault="00AB1DA3" w:rsidP="00AB1DA3">
      <w:pPr>
        <w:keepNext/>
        <w:keepLines/>
      </w:pPr>
      <w:r>
        <w:rPr>
          <w:b/>
        </w:rPr>
        <w:t>Result:</w:t>
      </w:r>
    </w:p>
    <w:p w14:paraId="266BB8C8" w14:textId="77777777" w:rsidR="00AB1DA3" w:rsidRPr="00AB1DA3" w:rsidRDefault="00AB1DA3" w:rsidP="00AB1DA3">
      <w:pPr>
        <w:keepNext/>
        <w:keepLines/>
      </w:pPr>
      <w:r>
        <w:t>GPT provider verification could not be completed; API requests failed (a 401 invalid-key response in the captured attempt, and no usable account quota).</w:t>
      </w:r>
    </w:p>
    <w:p w14:paraId="0D9C8C3A" w14:textId="77777777" w:rsidR="009F02FA" w:rsidRDefault="00AB1DA3" w:rsidP="003F2AD3">
      <w:pPr>
        <w:keepNext/>
        <w:keepLines/>
      </w:pPr>
      <w:r>
        <w:rPr>
          <w:b/>
        </w:rPr>
        <w:t>Outcome:</w:t>
      </w:r>
    </w:p>
    <w:p w14:paraId="49BC500E" w14:textId="77777777" w:rsidR="009F02FA" w:rsidRDefault="00AB1DA3" w:rsidP="003F2AD3">
      <w:pPr>
        <w:keepLines/>
      </w:pPr>
      <w:r>
        <w:t>Kept the architecture provider ready while maintaining a fully local runtime for study and development.</w:t>
      </w:r>
    </w:p>
    <w:p w14:paraId="585811C2" w14:textId="77777777" w:rsidR="009F02FA" w:rsidRDefault="009F02FA">
      <w:r>
        <w:br w:type="page"/>
      </w:r>
    </w:p>
    <w:p w14:paraId="45AE362A" w14:textId="77777777" w:rsidR="000C766F" w:rsidRPr="000C766F" w:rsidRDefault="000C766F" w:rsidP="000C766F">
      <w:pPr>
        <w:rPr>
          <w:b/>
          <w:bCs/>
        </w:rPr>
      </w:pPr>
      <w:r w:rsidRPr="000C766F">
        <w:rPr>
          <w:b/>
          <w:bCs/>
        </w:rPr>
        <w:lastRenderedPageBreak/>
        <w:t xml:space="preserve">Phase 8 </w:t>
      </w:r>
      <w:r w:rsidR="00C439F7">
        <w:rPr>
          <w:b/>
          <w:bCs/>
        </w:rPr>
        <w:t xml:space="preserve">Part 2 </w:t>
      </w:r>
      <w:r w:rsidRPr="000C766F">
        <w:rPr>
          <w:b/>
          <w:bCs/>
        </w:rPr>
        <w:t>— Configuration Layer</w:t>
      </w:r>
    </w:p>
    <w:p w14:paraId="4760B84F" w14:textId="77777777" w:rsidR="000C766F" w:rsidRPr="000C766F" w:rsidRDefault="000C766F" w:rsidP="000C766F">
      <w:r w:rsidRPr="000C766F">
        <w:t>Implemented .env based configuration loading using python dotenv. Refactored providers to read runtime configuration from environment variables instead of hardcoded defaults. Resolved environment precedence conflict between shell exports and .env values.</w:t>
      </w:r>
    </w:p>
    <w:p w14:paraId="648B7A60" w14:textId="77777777" w:rsidR="00AB1DA3" w:rsidRDefault="002B1E37" w:rsidP="003F2AD3">
      <w:r w:rsidRPr="002B1E37">
        <w:rPr>
          <w:noProof/>
        </w:rPr>
        <w:drawing>
          <wp:inline distT="0" distB="0" distL="0" distR="0" wp14:anchorId="4E77D0B7" wp14:editId="772A5714">
            <wp:extent cx="5943600" cy="2159000"/>
            <wp:effectExtent l="0" t="0" r="0" b="0"/>
            <wp:docPr id="1616018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018162" name=""/>
                    <pic:cNvPicPr/>
                  </pic:nvPicPr>
                  <pic:blipFill>
                    <a:blip r:embed="rId17"/>
                    <a:stretch>
                      <a:fillRect/>
                    </a:stretch>
                  </pic:blipFill>
                  <pic:spPr>
                    <a:xfrm>
                      <a:off x="0" y="0"/>
                      <a:ext cx="5943600" cy="2159000"/>
                    </a:xfrm>
                    <a:prstGeom prst="rect">
                      <a:avLst/>
                    </a:prstGeom>
                  </pic:spPr>
                </pic:pic>
              </a:graphicData>
            </a:graphic>
          </wp:inline>
        </w:drawing>
      </w:r>
    </w:p>
    <w:p w14:paraId="55E2A03F" w14:textId="77777777" w:rsidR="00F6280D" w:rsidRDefault="00F6280D" w:rsidP="003F2AD3">
      <w:r w:rsidRPr="00F6280D">
        <w:rPr>
          <w:noProof/>
        </w:rPr>
        <w:drawing>
          <wp:inline distT="0" distB="0" distL="0" distR="0" wp14:anchorId="1726989F" wp14:editId="7C84CF1C">
            <wp:extent cx="5943600" cy="2071370"/>
            <wp:effectExtent l="0" t="0" r="0" b="5080"/>
            <wp:docPr id="816748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748708" name=""/>
                    <pic:cNvPicPr/>
                  </pic:nvPicPr>
                  <pic:blipFill>
                    <a:blip r:embed="rId18"/>
                    <a:stretch>
                      <a:fillRect/>
                    </a:stretch>
                  </pic:blipFill>
                  <pic:spPr>
                    <a:xfrm>
                      <a:off x="0" y="0"/>
                      <a:ext cx="5943600" cy="2071370"/>
                    </a:xfrm>
                    <a:prstGeom prst="rect">
                      <a:avLst/>
                    </a:prstGeom>
                  </pic:spPr>
                </pic:pic>
              </a:graphicData>
            </a:graphic>
          </wp:inline>
        </w:drawing>
      </w:r>
    </w:p>
    <w:p w14:paraId="722A75E3" w14:textId="77777777" w:rsidR="00F6280D" w:rsidRPr="00F6280D" w:rsidRDefault="00F6280D" w:rsidP="00F6280D">
      <w:pPr>
        <w:keepNext/>
        <w:keepLines/>
        <w:rPr>
          <w:b/>
          <w:bCs/>
        </w:rPr>
      </w:pPr>
      <w:r>
        <w:rPr>
          <w:b/>
        </w:rPr>
        <w:t>Result:</w:t>
      </w:r>
    </w:p>
    <w:p w14:paraId="61F97FF9" w14:textId="77777777" w:rsidR="00F6280D" w:rsidRPr="00F6280D" w:rsidRDefault="00F6280D" w:rsidP="00F6280D">
      <w:pPr>
        <w:keepNext/>
        <w:keepLines/>
      </w:pPr>
      <w:r w:rsidRPr="00F6280D">
        <w:t>Application correctly selected provider based on .env configuration without manual terminal exports.</w:t>
      </w:r>
    </w:p>
    <w:p w14:paraId="3BAF4CB2" w14:textId="77777777" w:rsidR="00F6280D" w:rsidRPr="00F6280D" w:rsidRDefault="00F6280D" w:rsidP="00F6280D">
      <w:pPr>
        <w:keepNext/>
        <w:keepLines/>
        <w:rPr>
          <w:b/>
          <w:bCs/>
        </w:rPr>
      </w:pPr>
      <w:r>
        <w:rPr>
          <w:b/>
        </w:rPr>
        <w:t>Outcome:</w:t>
      </w:r>
    </w:p>
    <w:p w14:paraId="4F1E2F51" w14:textId="77777777" w:rsidR="00F6280D" w:rsidRPr="00F6280D" w:rsidRDefault="00F6280D" w:rsidP="00F6280D">
      <w:pPr>
        <w:keepLines/>
      </w:pPr>
      <w:r w:rsidRPr="00F6280D">
        <w:t>Established centralized configuration system enabling clean environment controlled runtime behavior.</w:t>
      </w:r>
    </w:p>
    <w:p w14:paraId="540A0A6B" w14:textId="77777777" w:rsidR="00232AA9" w:rsidRDefault="00232AA9">
      <w:r>
        <w:br w:type="page"/>
      </w:r>
    </w:p>
    <w:p w14:paraId="203E9C77" w14:textId="77777777" w:rsidR="00C64A13" w:rsidRDefault="00000000">
      <w:r>
        <w:rPr>
          <w:b/>
        </w:rPr>
        <w:lastRenderedPageBreak/>
        <w:t>Phase 9 — Repair and Consolidation</w:t>
      </w:r>
    </w:p>
    <w:p w14:paraId="1D0542CC" w14:textId="77777777" w:rsidR="00C64A13" w:rsidRDefault="00000000">
      <w:r>
        <w:t>Returned to the project after several months and audited the codebase against the original design. Found and repaired four defects: cases.json was empty (the evaluation cases lived in a stray duplicate, so eval mode would have crashed on launch), the package initializer files were misnamed (__int__.py instead of __init__.py), the scoring aggregation module (scorers.py) existed only as an empty file, and three competing entry points had accumulated. Implemented scorers.py as a scoreboard over a saved run (average score, pass rate, per-type averages, invalid-JSON count), consolidated to a single entry point (main.py, chat or eval via JAI_MODE), and moved superseded files to an attic folder. Confirmed during review that JSON-retry logic already existed in the Ollama provider from the original build. The project was then published to GitHub (github.com/Niophy/j_ai) together with this journal.</w:t>
      </w:r>
    </w:p>
    <w:p w14:paraId="6DE03D1C" w14:textId="77777777" w:rsidR="00C64A13" w:rsidRDefault="00000000">
      <w:r>
        <w:rPr>
          <w:noProof/>
        </w:rPr>
        <w:drawing>
          <wp:inline distT="0" distB="0" distL="0" distR="0" wp14:anchorId="73AC5C05" wp14:editId="365333D0">
            <wp:extent cx="5760720" cy="1815021"/>
            <wp:effectExtent l="0" t="0" r="0" b="0"/>
            <wp:docPr id="1758724904" name="Picture 1758724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9_repairs.png"/>
                    <pic:cNvPicPr/>
                  </pic:nvPicPr>
                  <pic:blipFill>
                    <a:blip r:embed="rId19"/>
                    <a:stretch>
                      <a:fillRect/>
                    </a:stretch>
                  </pic:blipFill>
                  <pic:spPr>
                    <a:xfrm>
                      <a:off x="0" y="0"/>
                      <a:ext cx="5760720" cy="1815021"/>
                    </a:xfrm>
                    <a:prstGeom prst="rect">
                      <a:avLst/>
                    </a:prstGeom>
                  </pic:spPr>
                </pic:pic>
              </a:graphicData>
            </a:graphic>
          </wp:inline>
        </w:drawing>
      </w:r>
    </w:p>
    <w:p w14:paraId="4E95536E" w14:textId="77777777" w:rsidR="00C64A13" w:rsidRDefault="00000000">
      <w:r>
        <w:rPr>
          <w:noProof/>
        </w:rPr>
        <w:drawing>
          <wp:inline distT="0" distB="0" distL="0" distR="0" wp14:anchorId="30F7801D" wp14:editId="21FAB24D">
            <wp:extent cx="5760720" cy="748893"/>
            <wp:effectExtent l="0" t="0" r="0" b="0"/>
            <wp:docPr id="1758724905" name="Picture 1758724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9_smoketest.png"/>
                    <pic:cNvPicPr/>
                  </pic:nvPicPr>
                  <pic:blipFill>
                    <a:blip r:embed="rId20"/>
                    <a:stretch>
                      <a:fillRect/>
                    </a:stretch>
                  </pic:blipFill>
                  <pic:spPr>
                    <a:xfrm>
                      <a:off x="0" y="0"/>
                      <a:ext cx="5760720" cy="748893"/>
                    </a:xfrm>
                    <a:prstGeom prst="rect">
                      <a:avLst/>
                    </a:prstGeom>
                  </pic:spPr>
                </pic:pic>
              </a:graphicData>
            </a:graphic>
          </wp:inline>
        </w:drawing>
      </w:r>
    </w:p>
    <w:p w14:paraId="51AE9154" w14:textId="77777777" w:rsidR="00C64A13" w:rsidRDefault="00000000">
      <w:pPr>
        <w:keepNext/>
        <w:keepLines/>
      </w:pPr>
      <w:r>
        <w:rPr>
          <w:b/>
        </w:rPr>
        <w:t>Result:</w:t>
      </w:r>
    </w:p>
    <w:p w14:paraId="310A32B6" w14:textId="77777777" w:rsidR="00C64A13" w:rsidRDefault="00000000">
      <w:pPr>
        <w:keepNext/>
        <w:keepLines/>
      </w:pPr>
      <w:r>
        <w:t>All five evaluation cases load, every case type resolves to a template, and the provider factory operates. Smoke test passed with no model call required.</w:t>
      </w:r>
    </w:p>
    <w:p w14:paraId="6F4838DF" w14:textId="77777777" w:rsidR="00C64A13" w:rsidRDefault="00000000">
      <w:pPr>
        <w:keepNext/>
        <w:keepLines/>
      </w:pPr>
      <w:r>
        <w:rPr>
          <w:b/>
        </w:rPr>
        <w:t>Outcome:</w:t>
      </w:r>
    </w:p>
    <w:p w14:paraId="40BAAB2A" w14:textId="77777777" w:rsidR="00C64A13" w:rsidRDefault="00000000">
      <w:pPr>
        <w:keepLines/>
      </w:pPr>
      <w:r>
        <w:t>A runnable codebase restored, consolidated to one entry point, and versioned on GitHub.</w:t>
      </w:r>
    </w:p>
    <w:p w14:paraId="54453051" w14:textId="77777777" w:rsidR="00232AA9" w:rsidRDefault="00232AA9">
      <w:pPr>
        <w:rPr>
          <w:b/>
        </w:rPr>
      </w:pPr>
      <w:r>
        <w:rPr>
          <w:b/>
        </w:rPr>
        <w:br w:type="page"/>
      </w:r>
    </w:p>
    <w:p w14:paraId="7D5B66E4" w14:textId="77777777" w:rsidR="00C64A13" w:rsidRDefault="00000000">
      <w:r>
        <w:rPr>
          <w:b/>
        </w:rPr>
        <w:lastRenderedPageBreak/>
        <w:t>Phase 10 — First End-to-End Evaluation, and the Blank-Answer Finding</w:t>
      </w:r>
    </w:p>
    <w:p w14:paraId="3687465E" w14:textId="77777777" w:rsidR="00C64A13" w:rsidRDefault="00000000">
      <w:r>
        <w:t>Ran the complete pipeline for the first time with real input: I answered three of the five ITE 402 network-design cases from memory (requirements analysis × 2, logical design × 1) and let J_AI grade me through the local llama3 model. All five cases were processed; every model response returned valid JSON on the first attempt; GPU inference averaged well under a second per case after warm-up.</w:t>
      </w:r>
    </w:p>
    <w:p w14:paraId="7EA362A1" w14:textId="77777777" w:rsidR="00C64A13" w:rsidRDefault="00000000">
      <w:r>
        <w:t>The examiner was consistent on the three real answers: all scored 4/10 with the same criticism from requirements_analysis_v1 and logical_design_v1. The answers described operations and staffing, while the rubric expected the engineering framework of business goals versus technical goals, constraints, scalability, and security.</w:t>
      </w:r>
    </w:p>
    <w:p w14:paraId="5D0BBC90" w14:textId="77777777" w:rsidR="00C64A13" w:rsidRDefault="00000000">
      <w:r>
        <w:rPr>
          <w:noProof/>
        </w:rPr>
        <w:drawing>
          <wp:inline distT="0" distB="0" distL="0" distR="0" wp14:anchorId="2996FEAE" wp14:editId="20B5105C">
            <wp:extent cx="5760720" cy="3678532"/>
            <wp:effectExtent l="0" t="0" r="0" b="0"/>
            <wp:docPr id="1758724902" name="Picture 1758724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10_scoreboard.png"/>
                    <pic:cNvPicPr/>
                  </pic:nvPicPr>
                  <pic:blipFill>
                    <a:blip r:embed="rId21"/>
                    <a:stretch>
                      <a:fillRect/>
                    </a:stretch>
                  </pic:blipFill>
                  <pic:spPr>
                    <a:xfrm>
                      <a:off x="0" y="0"/>
                      <a:ext cx="5760720" cy="3678532"/>
                    </a:xfrm>
                    <a:prstGeom prst="rect">
                      <a:avLst/>
                    </a:prstGeom>
                  </pic:spPr>
                </pic:pic>
              </a:graphicData>
            </a:graphic>
          </wp:inline>
        </w:drawing>
      </w:r>
    </w:p>
    <w:p w14:paraId="264DC6BE" w14:textId="77777777" w:rsidR="00C64A13" w:rsidRDefault="00000000">
      <w:r>
        <w:t>The run also exposed a defect in jai/eval/runner.py: run_all substitutes an empty string for any case without an answer, and both unanswered cases passed. A blank protocol-selection answer scored 8/10 and a blank security-strategy answer scored 6/10. Given nothing to grade, the language model invented merit: the same inconsistency this project was created to eliminate, reproduced inside it.</w:t>
      </w:r>
    </w:p>
    <w:p w14:paraId="10CE261E" w14:textId="77777777" w:rsidR="00C64A13" w:rsidRDefault="00000000">
      <w:r>
        <w:rPr>
          <w:noProof/>
        </w:rPr>
        <w:lastRenderedPageBreak/>
        <w:drawing>
          <wp:inline distT="0" distB="0" distL="0" distR="0" wp14:anchorId="5D416745" wp14:editId="3123B7B4">
            <wp:extent cx="5760720" cy="1238286"/>
            <wp:effectExtent l="0" t="0" r="0" b="0"/>
            <wp:docPr id="1758724903" name="Picture 1758724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10_finding.png"/>
                    <pic:cNvPicPr/>
                  </pic:nvPicPr>
                  <pic:blipFill>
                    <a:blip r:embed="rId22"/>
                    <a:stretch>
                      <a:fillRect/>
                    </a:stretch>
                  </pic:blipFill>
                  <pic:spPr>
                    <a:xfrm>
                      <a:off x="0" y="0"/>
                      <a:ext cx="5760720" cy="1238286"/>
                    </a:xfrm>
                    <a:prstGeom prst="rect">
                      <a:avLst/>
                    </a:prstGeom>
                  </pic:spPr>
                </pic:pic>
              </a:graphicData>
            </a:graphic>
          </wp:inline>
        </w:drawing>
      </w:r>
    </w:p>
    <w:p w14:paraId="4F98FE20" w14:textId="77777777" w:rsidR="00C64A13" w:rsidRDefault="00000000">
      <w:r>
        <w:t>The full phase can be reproduced from the following commands.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4464"/>
        <w:gridCol w:w="4896"/>
      </w:tblGrid>
      <w:tr w:rsidR="00C64A13" w14:paraId="58A3D764" w14:textId="77777777">
        <w:tc>
          <w:tcPr>
            <w:tcW w:w="4464" w:type="dxa"/>
          </w:tcPr>
          <w:p w14:paraId="3B59F86D" w14:textId="77777777" w:rsidR="00C64A13" w:rsidRDefault="00000000">
            <w:r>
              <w:rPr>
                <w:b/>
              </w:rPr>
              <w:t>Command</w:t>
            </w:r>
          </w:p>
        </w:tc>
        <w:tc>
          <w:tcPr>
            <w:tcW w:w="4896" w:type="dxa"/>
          </w:tcPr>
          <w:p w14:paraId="059C4F88" w14:textId="77777777" w:rsidR="00C64A13" w:rsidRDefault="00000000">
            <w:r>
              <w:rPr>
                <w:b/>
              </w:rPr>
              <w:t>Purpose</w:t>
            </w:r>
          </w:p>
        </w:tc>
      </w:tr>
      <w:tr w:rsidR="00C64A13" w14:paraId="07838CFE" w14:textId="77777777">
        <w:tc>
          <w:tcPr>
            <w:tcW w:w="4464" w:type="dxa"/>
          </w:tcPr>
          <w:p w14:paraId="208B0001" w14:textId="77777777" w:rsidR="00C64A13" w:rsidRDefault="00000000">
            <w:r>
              <w:rPr>
                <w:rFonts w:ascii="Consolas" w:hAnsi="Consolas"/>
              </w:rPr>
              <w:t>source venv/bin/activate</w:t>
            </w:r>
          </w:p>
        </w:tc>
        <w:tc>
          <w:tcPr>
            <w:tcW w:w="4896" w:type="dxa"/>
          </w:tcPr>
          <w:p w14:paraId="0F8BF6B1" w14:textId="77777777" w:rsidR="00C64A13" w:rsidRDefault="00000000">
            <w:r>
              <w:t>Enter the project's Python environment inside WSL</w:t>
            </w:r>
          </w:p>
        </w:tc>
      </w:tr>
      <w:tr w:rsidR="00C64A13" w14:paraId="5C6A8D49" w14:textId="77777777">
        <w:tc>
          <w:tcPr>
            <w:tcW w:w="4464" w:type="dxa"/>
          </w:tcPr>
          <w:p w14:paraId="5CC49196" w14:textId="77777777" w:rsidR="00C64A13" w:rsidRDefault="00000000">
            <w:r>
              <w:rPr>
                <w:rFonts w:ascii="Consolas" w:hAnsi="Consolas"/>
              </w:rPr>
              <w:t>python main.py</w:t>
            </w:r>
          </w:p>
        </w:tc>
        <w:tc>
          <w:tcPr>
            <w:tcW w:w="4896" w:type="dxa"/>
          </w:tcPr>
          <w:p w14:paraId="7C1212DC" w14:textId="77777777" w:rsidR="00C64A13" w:rsidRDefault="00000000">
            <w:r>
              <w:t>Chat mode smoke test (JAI_MODE defaults to chat); confirms Ollama + llama3 respond</w:t>
            </w:r>
          </w:p>
        </w:tc>
      </w:tr>
      <w:tr w:rsidR="00C64A13" w14:paraId="05B57497" w14:textId="77777777">
        <w:tc>
          <w:tcPr>
            <w:tcW w:w="4464" w:type="dxa"/>
          </w:tcPr>
          <w:p w14:paraId="7EBB2406" w14:textId="77777777" w:rsidR="00C64A13" w:rsidRDefault="00000000">
            <w:r>
              <w:rPr>
                <w:rFonts w:ascii="Consolas" w:hAnsi="Consolas"/>
              </w:rPr>
              <w:t>JAI_MODE=eval JAI_EVAL_ANSWERS=answers.json python main.py</w:t>
            </w:r>
          </w:p>
        </w:tc>
        <w:tc>
          <w:tcPr>
            <w:tcW w:w="4896" w:type="dxa"/>
          </w:tcPr>
          <w:p w14:paraId="6C61F9B5" w14:textId="77777777" w:rsidR="00C64A13" w:rsidRDefault="00000000">
            <w:r>
              <w:t>Eval mode: grade every case in cases.json against my answers file</w:t>
            </w:r>
          </w:p>
        </w:tc>
      </w:tr>
      <w:tr w:rsidR="00C64A13" w14:paraId="6E869EAE" w14:textId="77777777">
        <w:tc>
          <w:tcPr>
            <w:tcW w:w="4464" w:type="dxa"/>
          </w:tcPr>
          <w:p w14:paraId="1D46849F" w14:textId="77777777" w:rsidR="00C64A13" w:rsidRDefault="00000000">
            <w:r>
              <w:rPr>
                <w:rFonts w:ascii="Consolas" w:hAnsi="Consolas"/>
              </w:rPr>
              <w:t>python -m jai.eval.scorers</w:t>
            </w:r>
          </w:p>
        </w:tc>
        <w:tc>
          <w:tcPr>
            <w:tcW w:w="4896" w:type="dxa"/>
          </w:tcPr>
          <w:p w14:paraId="355A9158" w14:textId="77777777" w:rsidR="00C64A13" w:rsidRDefault="00000000">
            <w:r>
              <w:t>Aggregate the newest run into a scoreboard (avg score, pass rate, per-type, latency)</w:t>
            </w:r>
          </w:p>
        </w:tc>
      </w:tr>
      <w:tr w:rsidR="00C64A13" w14:paraId="7840A459" w14:textId="77777777">
        <w:tc>
          <w:tcPr>
            <w:tcW w:w="4464" w:type="dxa"/>
          </w:tcPr>
          <w:p w14:paraId="3D825E84" w14:textId="77777777" w:rsidR="00C64A13" w:rsidRDefault="00000000">
            <w:r>
              <w:rPr>
                <w:rFonts w:ascii="Consolas" w:hAnsi="Consolas"/>
              </w:rPr>
              <w:t>cat runs/run_&lt;timestamp&gt;.json</w:t>
            </w:r>
          </w:p>
        </w:tc>
        <w:tc>
          <w:tcPr>
            <w:tcW w:w="4896" w:type="dxa"/>
          </w:tcPr>
          <w:p w14:paraId="4D70B79B" w14:textId="77777777" w:rsidR="00C64A13" w:rsidRDefault="00000000">
            <w:r>
              <w:t>Inspect the raw saved verdicts of a run (append-only evidence)</w:t>
            </w:r>
          </w:p>
        </w:tc>
      </w:tr>
    </w:tbl>
    <w:p w14:paraId="62EDF1E0" w14:textId="77777777" w:rsidR="00C64A13" w:rsidRDefault="00C64A13"/>
    <w:p w14:paraId="5D650ED7" w14:textId="77777777" w:rsidR="00C64A13" w:rsidRDefault="00000000">
      <w:pPr>
        <w:keepNext/>
        <w:keepLines/>
      </w:pPr>
      <w:r>
        <w:rPr>
          <w:b/>
        </w:rPr>
        <w:t>Result:</w:t>
      </w:r>
    </w:p>
    <w:p w14:paraId="08F74099" w14:textId="77777777" w:rsidR="00C64A13" w:rsidRDefault="00000000">
      <w:pPr>
        <w:keepNext/>
        <w:keepLines/>
      </w:pPr>
      <w:r>
        <w:t>End-to-end pipeline verified working (answers → template → local LLM → validated JSON → saved run → scoreboard), and a genuine evaluator-integrity bug discovered on the first unfiltered run.</w:t>
      </w:r>
    </w:p>
    <w:p w14:paraId="1075F60A" w14:textId="77777777" w:rsidR="00C64A13" w:rsidRDefault="00000000">
      <w:pPr>
        <w:keepNext/>
        <w:keepLines/>
      </w:pPr>
      <w:r>
        <w:rPr>
          <w:b/>
        </w:rPr>
        <w:t>Outcome:</w:t>
      </w:r>
    </w:p>
    <w:p w14:paraId="186CA9EA" w14:textId="77777777" w:rsidR="00C64A13" w:rsidRDefault="00000000">
      <w:pPr>
        <w:keepLines/>
      </w:pPr>
      <w:r>
        <w:t>An input guard will be added to run_single_case in jai/eval/runner.py: an empty or trivially short answer scores 0 with verdict fail and reason “no answer submitted”, and the model is never called.</w:t>
      </w:r>
    </w:p>
    <w:p w14:paraId="1BBF260A" w14:textId="77777777" w:rsidR="00232AA9" w:rsidRDefault="00232AA9">
      <w:pPr>
        <w:rPr>
          <w:b/>
        </w:rPr>
      </w:pPr>
      <w:r>
        <w:rPr>
          <w:b/>
        </w:rPr>
        <w:br w:type="page"/>
      </w:r>
    </w:p>
    <w:p w14:paraId="0F2311AC" w14:textId="77777777" w:rsidR="00C64A13" w:rsidRDefault="00000000">
      <w:r>
        <w:rPr>
          <w:b/>
        </w:rPr>
        <w:lastRenderedPageBreak/>
        <w:t>Phase 11 — First Structured Code Review</w:t>
      </w:r>
    </w:p>
    <w:p w14:paraId="4F69A443" w14:textId="77777777" w:rsidR="00C64A13" w:rsidRDefault="00000000">
      <w:r>
        <w:t>Ran the first structured code review of the codebase. Eight independent review angles (line-by-line scan, removed-behavior audit, cross-file contract tracing, reuse, simplification, efficiency, altitude, and conventions) produced roughly forty candidates, which were deduplicated and verified line by line against the source. Ten findings survived: nine correctness defects and one architecture-level gap. The conventions check against the project rules came back with zero violations.</w:t>
      </w:r>
    </w:p>
    <w:p w14:paraId="22CF81B2" w14:textId="77777777" w:rsidR="00C64A13" w:rsidRDefault="00000000">
      <w:r>
        <w:t>The findings cluster around one root cause: error states are not modeled. “Guard rejected”, “model returned invalid JSON”, and “infrastructure failed” are all encoded as score 0 / verdict fail, and each consumer (cli.py exit codes, scorers.py classification) then guesses which one it was, each differently. That single omission explains the exit-code contract violations, the opposite scored and unscored treatment of two zero-score states, and the false “no answer submitted” label on terse genuine answers.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576"/>
        <w:gridCol w:w="2736"/>
        <w:gridCol w:w="6048"/>
      </w:tblGrid>
      <w:tr w:rsidR="00C64A13" w14:paraId="3B9AC61E" w14:textId="77777777">
        <w:tc>
          <w:tcPr>
            <w:tcW w:w="576" w:type="dxa"/>
          </w:tcPr>
          <w:p w14:paraId="0DAF5DF6" w14:textId="77777777" w:rsidR="00C64A13" w:rsidRDefault="00000000">
            <w:r>
              <w:rPr>
                <w:b/>
              </w:rPr>
              <w:t>#</w:t>
            </w:r>
          </w:p>
        </w:tc>
        <w:tc>
          <w:tcPr>
            <w:tcW w:w="2736" w:type="dxa"/>
          </w:tcPr>
          <w:p w14:paraId="1BB4671C" w14:textId="77777777" w:rsidR="00C64A13" w:rsidRDefault="00000000">
            <w:r>
              <w:rPr>
                <w:b/>
              </w:rPr>
              <w:t>Part</w:t>
            </w:r>
          </w:p>
        </w:tc>
        <w:tc>
          <w:tcPr>
            <w:tcW w:w="6048" w:type="dxa"/>
          </w:tcPr>
          <w:p w14:paraId="72E44E3F" w14:textId="77777777" w:rsidR="00C64A13" w:rsidRDefault="00000000">
            <w:r>
              <w:rPr>
                <w:b/>
              </w:rPr>
              <w:t>Finding</w:t>
            </w:r>
          </w:p>
        </w:tc>
      </w:tr>
      <w:tr w:rsidR="00C64A13" w14:paraId="5698CA15" w14:textId="77777777">
        <w:tc>
          <w:tcPr>
            <w:tcW w:w="576" w:type="dxa"/>
          </w:tcPr>
          <w:p w14:paraId="3BAF30DC" w14:textId="77777777" w:rsidR="00C64A13" w:rsidRDefault="00000000">
            <w:r>
              <w:rPr>
                <w:rFonts w:ascii="Consolas" w:hAnsi="Consolas"/>
              </w:rPr>
              <w:t>1</w:t>
            </w:r>
          </w:p>
        </w:tc>
        <w:tc>
          <w:tcPr>
            <w:tcW w:w="2736" w:type="dxa"/>
          </w:tcPr>
          <w:p w14:paraId="4AF23818" w14:textId="77777777" w:rsidR="00C64A13" w:rsidRDefault="00000000">
            <w:r>
              <w:rPr>
                <w:rFonts w:ascii="Consolas" w:hAnsi="Consolas"/>
              </w:rPr>
              <w:t>cli.py</w:t>
            </w:r>
          </w:p>
        </w:tc>
        <w:tc>
          <w:tcPr>
            <w:tcW w:w="6048" w:type="dxa"/>
          </w:tcPr>
          <w:p w14:paraId="495ED832" w14:textId="77777777" w:rsidR="00C64A13" w:rsidRDefault="00000000">
            <w:r>
              <w:t>Runtime errors exit 1 (fail) instead of 2</w:t>
            </w:r>
          </w:p>
        </w:tc>
      </w:tr>
      <w:tr w:rsidR="00C64A13" w14:paraId="5BC4105D" w14:textId="77777777">
        <w:tc>
          <w:tcPr>
            <w:tcW w:w="576" w:type="dxa"/>
          </w:tcPr>
          <w:p w14:paraId="3E8D7241" w14:textId="77777777" w:rsidR="00C64A13" w:rsidRDefault="00000000">
            <w:r>
              <w:rPr>
                <w:rFonts w:ascii="Consolas" w:hAnsi="Consolas"/>
              </w:rPr>
              <w:t>2</w:t>
            </w:r>
          </w:p>
        </w:tc>
        <w:tc>
          <w:tcPr>
            <w:tcW w:w="2736" w:type="dxa"/>
          </w:tcPr>
          <w:p w14:paraId="5364ED4C" w14:textId="77777777" w:rsidR="00C64A13" w:rsidRDefault="00000000">
            <w:r>
              <w:rPr>
                <w:rFonts w:ascii="Consolas" w:hAnsi="Consolas"/>
              </w:rPr>
              <w:t>runner.py / gpt_provider.py</w:t>
            </w:r>
          </w:p>
        </w:tc>
        <w:tc>
          <w:tcPr>
            <w:tcW w:w="6048" w:type="dxa"/>
          </w:tcPr>
          <w:p w14:paraId="61F05399" w14:textId="77777777" w:rsidR="00C64A13" w:rsidRDefault="00000000">
            <w:r>
              <w:t>GPT path silently gets zero JSON enforcement</w:t>
            </w:r>
          </w:p>
        </w:tc>
      </w:tr>
      <w:tr w:rsidR="00C64A13" w14:paraId="3E548306" w14:textId="77777777">
        <w:tc>
          <w:tcPr>
            <w:tcW w:w="576" w:type="dxa"/>
          </w:tcPr>
          <w:p w14:paraId="0BB49C53" w14:textId="77777777" w:rsidR="00C64A13" w:rsidRDefault="00000000">
            <w:r>
              <w:rPr>
                <w:rFonts w:ascii="Consolas" w:hAnsi="Consolas"/>
              </w:rPr>
              <w:t>3</w:t>
            </w:r>
          </w:p>
        </w:tc>
        <w:tc>
          <w:tcPr>
            <w:tcW w:w="2736" w:type="dxa"/>
          </w:tcPr>
          <w:p w14:paraId="2ADDDC25" w14:textId="77777777" w:rsidR="00C64A13" w:rsidRDefault="00000000">
            <w:r>
              <w:rPr>
                <w:rFonts w:ascii="Consolas" w:hAnsi="Consolas"/>
              </w:rPr>
              <w:t>cli.py</w:t>
            </w:r>
          </w:p>
        </w:tc>
        <w:tc>
          <w:tcPr>
            <w:tcW w:w="6048" w:type="dxa"/>
          </w:tcPr>
          <w:p w14:paraId="1C532F91" w14:textId="77777777" w:rsidR="00C64A13" w:rsidRDefault="00000000">
            <w:r>
              <w:t>Invalid-JSON error exits as academic fail</w:t>
            </w:r>
          </w:p>
        </w:tc>
      </w:tr>
      <w:tr w:rsidR="00C64A13" w14:paraId="095D78C4" w14:textId="77777777">
        <w:tc>
          <w:tcPr>
            <w:tcW w:w="576" w:type="dxa"/>
          </w:tcPr>
          <w:p w14:paraId="4B33639B" w14:textId="77777777" w:rsidR="00C64A13" w:rsidRDefault="00000000">
            <w:r>
              <w:rPr>
                <w:rFonts w:ascii="Consolas" w:hAnsi="Consolas"/>
              </w:rPr>
              <w:t>4</w:t>
            </w:r>
          </w:p>
        </w:tc>
        <w:tc>
          <w:tcPr>
            <w:tcW w:w="2736" w:type="dxa"/>
          </w:tcPr>
          <w:p w14:paraId="0D8116C4" w14:textId="77777777" w:rsidR="00C64A13" w:rsidRDefault="00000000">
            <w:r>
              <w:rPr>
                <w:rFonts w:ascii="Consolas" w:hAnsi="Consolas"/>
              </w:rPr>
              <w:t>runner.py / scorers.py</w:t>
            </w:r>
          </w:p>
        </w:tc>
        <w:tc>
          <w:tcPr>
            <w:tcW w:w="6048" w:type="dxa"/>
          </w:tcPr>
          <w:p w14:paraId="2C530E6F" w14:textId="77777777" w:rsidR="00C64A13" w:rsidRDefault="00000000">
            <w:r>
              <w:t>Guard vs error rows classified oppositely by the scoreboard</w:t>
            </w:r>
          </w:p>
        </w:tc>
      </w:tr>
      <w:tr w:rsidR="00C64A13" w14:paraId="6ECA56E5" w14:textId="77777777">
        <w:tc>
          <w:tcPr>
            <w:tcW w:w="576" w:type="dxa"/>
          </w:tcPr>
          <w:p w14:paraId="61EEB2C5" w14:textId="77777777" w:rsidR="00C64A13" w:rsidRDefault="00000000">
            <w:r>
              <w:rPr>
                <w:rFonts w:ascii="Consolas" w:hAnsi="Consolas"/>
              </w:rPr>
              <w:t>5</w:t>
            </w:r>
          </w:p>
        </w:tc>
        <w:tc>
          <w:tcPr>
            <w:tcW w:w="2736" w:type="dxa"/>
          </w:tcPr>
          <w:p w14:paraId="1D4D18EB" w14:textId="77777777" w:rsidR="00C64A13" w:rsidRDefault="00000000">
            <w:r>
              <w:rPr>
                <w:rFonts w:ascii="Consolas" w:hAnsi="Consolas"/>
              </w:rPr>
              <w:t>runner.py</w:t>
            </w:r>
          </w:p>
        </w:tc>
        <w:tc>
          <w:tcPr>
            <w:tcW w:w="6048" w:type="dxa"/>
          </w:tcPr>
          <w:p w14:paraId="31C1B1AF" w14:textId="77777777" w:rsidR="00C64A13" w:rsidRDefault="00000000">
            <w:r>
              <w:t>Short genuine answers mislabeled “no answer submitted”</w:t>
            </w:r>
          </w:p>
        </w:tc>
      </w:tr>
      <w:tr w:rsidR="00C64A13" w14:paraId="57133D44" w14:textId="77777777">
        <w:tc>
          <w:tcPr>
            <w:tcW w:w="576" w:type="dxa"/>
          </w:tcPr>
          <w:p w14:paraId="6374849A" w14:textId="77777777" w:rsidR="00C64A13" w:rsidRDefault="00000000">
            <w:r>
              <w:rPr>
                <w:rFonts w:ascii="Consolas" w:hAnsi="Consolas"/>
              </w:rPr>
              <w:t>6</w:t>
            </w:r>
          </w:p>
        </w:tc>
        <w:tc>
          <w:tcPr>
            <w:tcW w:w="2736" w:type="dxa"/>
          </w:tcPr>
          <w:p w14:paraId="080FFA11" w14:textId="77777777" w:rsidR="00C64A13" w:rsidRDefault="00000000">
            <w:r>
              <w:rPr>
                <w:rFonts w:ascii="Consolas" w:hAnsi="Consolas"/>
              </w:rPr>
              <w:t>runner.py</w:t>
            </w:r>
          </w:p>
        </w:tc>
        <w:tc>
          <w:tcPr>
            <w:tcW w:w="6048" w:type="dxa"/>
          </w:tcPr>
          <w:p w14:paraId="67F903CA" w14:textId="77777777" w:rsidR="00C64A13" w:rsidRDefault="00000000">
            <w:r>
              <w:t>Warning printed to stdout corrupts the CLI’s JSON output</w:t>
            </w:r>
          </w:p>
        </w:tc>
      </w:tr>
      <w:tr w:rsidR="00C64A13" w14:paraId="1C839712" w14:textId="77777777">
        <w:tc>
          <w:tcPr>
            <w:tcW w:w="576" w:type="dxa"/>
          </w:tcPr>
          <w:p w14:paraId="18222E3A" w14:textId="77777777" w:rsidR="00C64A13" w:rsidRDefault="00000000">
            <w:r>
              <w:rPr>
                <w:rFonts w:ascii="Consolas" w:hAnsi="Consolas"/>
              </w:rPr>
              <w:t>7</w:t>
            </w:r>
          </w:p>
        </w:tc>
        <w:tc>
          <w:tcPr>
            <w:tcW w:w="2736" w:type="dxa"/>
          </w:tcPr>
          <w:p w14:paraId="72541659" w14:textId="77777777" w:rsidR="00C64A13" w:rsidRDefault="00000000">
            <w:r>
              <w:rPr>
                <w:rFonts w:ascii="Consolas" w:hAnsi="Consolas"/>
              </w:rPr>
              <w:t>runner.py</w:t>
            </w:r>
          </w:p>
        </w:tc>
        <w:tc>
          <w:tcPr>
            <w:tcW w:w="6048" w:type="dxa"/>
          </w:tcPr>
          <w:p w14:paraId="1EEA45C7" w14:textId="77777777" w:rsidR="00C64A13" w:rsidRDefault="00000000">
            <w:r>
              <w:t>Valid-JSON list answers file crashes run_all</w:t>
            </w:r>
          </w:p>
        </w:tc>
      </w:tr>
      <w:tr w:rsidR="00C64A13" w14:paraId="2711E5F4" w14:textId="77777777">
        <w:tc>
          <w:tcPr>
            <w:tcW w:w="576" w:type="dxa"/>
          </w:tcPr>
          <w:p w14:paraId="7F4754B8" w14:textId="77777777" w:rsidR="00C64A13" w:rsidRDefault="00000000">
            <w:r>
              <w:rPr>
                <w:rFonts w:ascii="Consolas" w:hAnsi="Consolas"/>
              </w:rPr>
              <w:t>8</w:t>
            </w:r>
          </w:p>
        </w:tc>
        <w:tc>
          <w:tcPr>
            <w:tcW w:w="2736" w:type="dxa"/>
          </w:tcPr>
          <w:p w14:paraId="6E8A061C" w14:textId="77777777" w:rsidR="00C64A13" w:rsidRDefault="00000000">
            <w:r>
              <w:rPr>
                <w:rFonts w:ascii="Consolas" w:hAnsi="Consolas"/>
              </w:rPr>
              <w:t>cli.py / runner.py</w:t>
            </w:r>
          </w:p>
        </w:tc>
        <w:tc>
          <w:tcPr>
            <w:tcW w:w="6048" w:type="dxa"/>
          </w:tcPr>
          <w:p w14:paraId="40195656" w14:textId="77777777" w:rsidR="00C64A13" w:rsidRDefault="00000000">
            <w:r>
              <w:t>Same-second saves silently overwrite the run file</w:t>
            </w:r>
          </w:p>
        </w:tc>
      </w:tr>
      <w:tr w:rsidR="00C64A13" w14:paraId="59FD5FA8" w14:textId="77777777">
        <w:tc>
          <w:tcPr>
            <w:tcW w:w="576" w:type="dxa"/>
          </w:tcPr>
          <w:p w14:paraId="74AF8AC5" w14:textId="77777777" w:rsidR="00C64A13" w:rsidRDefault="00000000">
            <w:r>
              <w:rPr>
                <w:rFonts w:ascii="Consolas" w:hAnsi="Consolas"/>
              </w:rPr>
              <w:t>9</w:t>
            </w:r>
          </w:p>
        </w:tc>
        <w:tc>
          <w:tcPr>
            <w:tcW w:w="2736" w:type="dxa"/>
          </w:tcPr>
          <w:p w14:paraId="0D6B8C33" w14:textId="77777777" w:rsidR="00C64A13" w:rsidRDefault="00000000">
            <w:r>
              <w:rPr>
                <w:rFonts w:ascii="Consolas" w:hAnsi="Consolas"/>
              </w:rPr>
              <w:t>scorers.py</w:t>
            </w:r>
          </w:p>
        </w:tc>
        <w:tc>
          <w:tcPr>
            <w:tcW w:w="6048" w:type="dxa"/>
          </w:tcPr>
          <w:p w14:paraId="71EE31E7" w14:textId="77777777" w:rsidR="00C64A13" w:rsidRDefault="00000000">
            <w:r>
              <w:t>Non-numeric model score crashes the scoreboard</w:t>
            </w:r>
          </w:p>
        </w:tc>
      </w:tr>
      <w:tr w:rsidR="00C64A13" w14:paraId="7A2A24F4" w14:textId="77777777">
        <w:tc>
          <w:tcPr>
            <w:tcW w:w="576" w:type="dxa"/>
          </w:tcPr>
          <w:p w14:paraId="684B89DE" w14:textId="77777777" w:rsidR="00C64A13" w:rsidRDefault="00000000">
            <w:r>
              <w:rPr>
                <w:rFonts w:ascii="Consolas" w:hAnsi="Consolas"/>
              </w:rPr>
              <w:t>10</w:t>
            </w:r>
          </w:p>
        </w:tc>
        <w:tc>
          <w:tcPr>
            <w:tcW w:w="2736" w:type="dxa"/>
          </w:tcPr>
          <w:p w14:paraId="34F501AF" w14:textId="77777777" w:rsidR="00C64A13" w:rsidRDefault="00000000">
            <w:r>
              <w:rPr>
                <w:rFonts w:ascii="Consolas" w:hAnsi="Consolas"/>
              </w:rPr>
              <w:t>cases.json</w:t>
            </w:r>
          </w:p>
        </w:tc>
        <w:tc>
          <w:tcPr>
            <w:tcW w:w="6048" w:type="dxa"/>
          </w:tcPr>
          <w:p w14:paraId="364E6FF7" w14:textId="77777777" w:rsidR="00C64A13" w:rsidRDefault="00000000">
            <w:r>
              <w:t>Per-case ‘expected’ rubrics are never used in grading (architecture)</w:t>
            </w:r>
          </w:p>
        </w:tc>
      </w:tr>
    </w:tbl>
    <w:p w14:paraId="3DD896C2" w14:textId="77777777" w:rsidR="00C64A13" w:rsidRDefault="00C64A13"/>
    <w:p w14:paraId="391C5C88" w14:textId="77777777" w:rsidR="00C64A13" w:rsidRDefault="00000000">
      <w:pPr>
        <w:keepNext/>
        <w:keepLines/>
      </w:pPr>
      <w:r>
        <w:rPr>
          <w:b/>
        </w:rPr>
        <w:lastRenderedPageBreak/>
        <w:t>Result:</w:t>
      </w:r>
    </w:p>
    <w:p w14:paraId="10168EE6" w14:textId="77777777" w:rsidR="00C64A13" w:rsidRDefault="00000000">
      <w:pPr>
        <w:keepNext/>
        <w:keepLines/>
      </w:pPr>
      <w:r>
        <w:t>Ten verified findings recorded (nine correctness, one architectural), all reproducible with a named input or configuration; no data loss or security exposure among them, and zero convention violations.</w:t>
      </w:r>
    </w:p>
    <w:p w14:paraId="4C74B797" w14:textId="77777777" w:rsidR="00C64A13" w:rsidRDefault="00000000">
      <w:pPr>
        <w:keepNext/>
        <w:keepLines/>
      </w:pPr>
      <w:r>
        <w:rPr>
          <w:b/>
        </w:rPr>
        <w:t>Outcome:</w:t>
      </w:r>
    </w:p>
    <w:p w14:paraId="34B3F1E0" w14:textId="77777777" w:rsidR="00C64A13" w:rsidRDefault="00000000">
      <w:pPr>
        <w:keepLines/>
      </w:pPr>
      <w:r>
        <w:t>Next change decided: an explicit status field (“graded”, “guard_rejected”, “provider_error”) set once in run_single_case and read by scorers.py and cli.py instead of key-sniffing; modeling the state collapses four findings at their shared root. The remaining findings queue behind it.</w:t>
      </w:r>
    </w:p>
    <w:p w14:paraId="7652E5EE" w14:textId="77777777" w:rsidR="00232AA9" w:rsidRDefault="00232AA9">
      <w:pPr>
        <w:rPr>
          <w:b/>
        </w:rPr>
      </w:pPr>
      <w:r>
        <w:rPr>
          <w:b/>
        </w:rPr>
        <w:br w:type="page"/>
      </w:r>
    </w:p>
    <w:p w14:paraId="654BC735" w14:textId="77777777" w:rsidR="00C64A13" w:rsidRDefault="00000000">
      <w:r>
        <w:rPr>
          <w:b/>
        </w:rPr>
        <w:lastRenderedPageBreak/>
        <w:t>Phase 12 — Error-State Modeling, Reporting, and MUV Completion</w:t>
      </w:r>
    </w:p>
    <w:p w14:paraId="27261DE3" w14:textId="77777777" w:rsidR="00C64A13" w:rsidRDefault="00000000">
      <w:r>
        <w:t>Implemented explicit result statuses (graded, guard_rejected, provider_error), aligned scoreboard counts and CLI exit codes, and added shared JSON handling, accurate guard reasons, unique run filenames, and answer-file validation. Closed nine of the ten review findings.</w:t>
      </w:r>
    </w:p>
    <w:p w14:paraId="7C555AF0" w14:textId="77777777" w:rsidR="00C64A13" w:rsidRDefault="00000000">
      <w:r>
        <w:t>Added markdown reports containing scores, questions, submitted answers, and examiner findings. Completed the README with usage commands and real examples.</w:t>
      </w:r>
    </w:p>
    <w:p w14:paraId="718EA258" w14:textId="77777777" w:rsidR="00C64A13" w:rsidRDefault="00000000">
      <w:r>
        <w:rPr>
          <w:noProof/>
        </w:rPr>
        <w:drawing>
          <wp:inline distT="0" distB="0" distL="0" distR="0" wp14:anchorId="424B54F9" wp14:editId="5F07B377">
            <wp:extent cx="5760720" cy="2463922"/>
            <wp:effectExtent l="0" t="0" r="0" b="0"/>
            <wp:docPr id="1758724906" name="Picture 1758724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12_report.png"/>
                    <pic:cNvPicPr/>
                  </pic:nvPicPr>
                  <pic:blipFill>
                    <a:blip r:embed="rId23"/>
                    <a:stretch>
                      <a:fillRect/>
                    </a:stretch>
                  </pic:blipFill>
                  <pic:spPr>
                    <a:xfrm>
                      <a:off x="0" y="0"/>
                      <a:ext cx="5760720" cy="2463922"/>
                    </a:xfrm>
                    <a:prstGeom prst="rect">
                      <a:avLst/>
                    </a:prstGeom>
                  </pic:spPr>
                </pic:pic>
              </a:graphicData>
            </a:graphic>
          </wp:inline>
        </w:drawing>
      </w:r>
    </w:p>
    <w:p w14:paraId="07F6FF3C" w14:textId="77777777" w:rsidR="00C64A13" w:rsidRDefault="00000000">
      <w:r>
        <w:t>This completes the Minimum Useful Version defined in Decision 0072.</w:t>
      </w:r>
    </w:p>
    <w:p w14:paraId="29AA5E9D" w14:textId="77777777" w:rsidR="00C64A13" w:rsidRDefault="00000000">
      <w:pPr>
        <w:keepNext/>
        <w:keepLines/>
      </w:pPr>
      <w:r>
        <w:rPr>
          <w:b/>
        </w:rPr>
        <w:t>Result:</w:t>
      </w:r>
    </w:p>
    <w:p w14:paraId="07FC8142" w14:textId="77777777" w:rsidR="00C64A13" w:rsidRDefault="00000000">
      <w:pPr>
        <w:keepNext/>
        <w:keepLines/>
      </w:pPr>
      <w:r>
        <w:t>All acceptance tests passed: guard rejections exit 1, runtime and provider errors exit 2, the scoreboard reports graded, guard_rejected, and provider_error counts separately, legacy run files still summarize, and a full run rendered end to end into a readable report.</w:t>
      </w:r>
    </w:p>
    <w:p w14:paraId="7CF77ABE" w14:textId="77777777" w:rsidR="00C64A13" w:rsidRDefault="00000000">
      <w:pPr>
        <w:keepNext/>
        <w:keepLines/>
      </w:pPr>
      <w:r>
        <w:rPr>
          <w:b/>
        </w:rPr>
        <w:t>Outcome:</w:t>
      </w:r>
    </w:p>
    <w:p w14:paraId="3D2CCCF3" w14:textId="77777777" w:rsidR="00C64A13" w:rsidRDefault="00000000">
      <w:pPr>
        <w:keepLines/>
      </w:pPr>
      <w:r>
        <w:t>The Minimum Useful Version is complete and published. Next stage: wire the per-case expected rubrics into grading, so the examiner marks against the answer key instead of a generic checklist.</w:t>
      </w:r>
    </w:p>
    <w:p w14:paraId="7CF557C4" w14:textId="77777777" w:rsidR="000F3174" w:rsidRDefault="000F3174">
      <w:pPr>
        <w:rPr>
          <w:b/>
        </w:rPr>
      </w:pPr>
      <w:r>
        <w:rPr>
          <w:b/>
        </w:rPr>
        <w:br w:type="page"/>
      </w:r>
    </w:p>
    <w:p w14:paraId="7ABF5EEA" w14:textId="041A387A" w:rsidR="00BA277E" w:rsidRDefault="00000000">
      <w:r>
        <w:rPr>
          <w:b/>
        </w:rPr>
        <w:lastRenderedPageBreak/>
        <w:t>Phase 13 — Rubric Grading and Judge Calibration</w:t>
      </w:r>
    </w:p>
    <w:p w14:paraId="1AA932A4" w14:textId="77777777" w:rsidR="00BA277E" w:rsidRDefault="00000000">
      <w:r>
        <w:t>Wired the answer keys into grading. build_prompt now renders each case's expected block (must_include, must_include_any, must_avoid, min_points) as a marking scheme injected into the prompt before the JSON instruction, together with a standing gradeability rule: an empty or off topic response scores 0, which makes the length guard defense in depth instead of the only defense. Verified live: the requirements average moved from 4.0 to 3.0 once the judge held the key, and verdicts began citing rubric items verbatim. Editing a rubric now changes grading behavior directly, which closed the last finding of the Phase 11 review.</w:t>
      </w:r>
    </w:p>
    <w:p w14:paraId="68088C53" w14:textId="77777777" w:rsidR="00BA277E" w:rsidRDefault="00000000">
      <w:r>
        <w:rPr>
          <w:noProof/>
        </w:rPr>
        <w:drawing>
          <wp:inline distT="0" distB="0" distL="0" distR="0" wp14:anchorId="771446BF" wp14:editId="5FEAF516">
            <wp:extent cx="5760720" cy="1920240"/>
            <wp:effectExtent l="0" t="0" r="0" b="0"/>
            <wp:docPr id="1758724907" name="Picture 1758724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13_rubric.png"/>
                    <pic:cNvPicPr/>
                  </pic:nvPicPr>
                  <pic:blipFill>
                    <a:blip r:embed="rId24"/>
                    <a:stretch>
                      <a:fillRect/>
                    </a:stretch>
                  </pic:blipFill>
                  <pic:spPr>
                    <a:xfrm>
                      <a:off x="0" y="0"/>
                      <a:ext cx="5760720" cy="1920240"/>
                    </a:xfrm>
                    <a:prstGeom prst="rect">
                      <a:avLst/>
                    </a:prstGeom>
                  </pic:spPr>
                </pic:pic>
              </a:graphicData>
            </a:graphic>
          </wp:inline>
        </w:drawing>
      </w:r>
    </w:p>
    <w:p w14:paraId="2AFC48AF" w14:textId="77777777" w:rsidR="00BA277E" w:rsidRDefault="00000000">
      <w:r>
        <w:t>Then attempted the judge upgrade. First confirmed the system is fully offline: the only network call in the Ollama provider is localhost, so no external service can meter or interrupt evaluation. Claude was considered and ruled out honestly (API only, paid, token limited, no local weights). Pulled qwen2.5:14b through Ollama onto the RTX 5080 (16GB VRAM) and calibrated it against my own three answered cases, where I know what the verdicts should say.</w:t>
      </w:r>
    </w:p>
    <w:p w14:paraId="2B7D3712" w14:textId="77777777" w:rsidR="00BA277E" w:rsidRDefault="00000000">
      <w:r>
        <w:t>The calibration took four iterations, and the bigger model began by grading worse, not better:</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152"/>
        <w:gridCol w:w="2880"/>
        <w:gridCol w:w="5328"/>
      </w:tblGrid>
      <w:tr w:rsidR="00BA277E" w14:paraId="164B8AB5" w14:textId="77777777">
        <w:tc>
          <w:tcPr>
            <w:tcW w:w="1152" w:type="dxa"/>
          </w:tcPr>
          <w:p w14:paraId="7DB66AAD" w14:textId="77777777" w:rsidR="00BA277E" w:rsidRDefault="00000000">
            <w:r>
              <w:rPr>
                <w:b/>
              </w:rPr>
              <w:t>Iteration</w:t>
            </w:r>
          </w:p>
        </w:tc>
        <w:tc>
          <w:tcPr>
            <w:tcW w:w="2880" w:type="dxa"/>
          </w:tcPr>
          <w:p w14:paraId="5A277771" w14:textId="77777777" w:rsidR="00BA277E" w:rsidRDefault="00000000">
            <w:r>
              <w:rPr>
                <w:b/>
              </w:rPr>
              <w:t>Change</w:t>
            </w:r>
          </w:p>
        </w:tc>
        <w:tc>
          <w:tcPr>
            <w:tcW w:w="5328" w:type="dxa"/>
          </w:tcPr>
          <w:p w14:paraId="371E08FC" w14:textId="77777777" w:rsidR="00BA277E" w:rsidRDefault="00000000">
            <w:r>
              <w:rPr>
                <w:b/>
              </w:rPr>
              <w:t>Finding</w:t>
            </w:r>
          </w:p>
        </w:tc>
      </w:tr>
      <w:tr w:rsidR="00BA277E" w14:paraId="3322C4B9" w14:textId="77777777">
        <w:tc>
          <w:tcPr>
            <w:tcW w:w="1152" w:type="dxa"/>
          </w:tcPr>
          <w:p w14:paraId="6B150F74" w14:textId="77777777" w:rsidR="00BA277E" w:rsidRDefault="00000000">
            <w:r>
              <w:t>1</w:t>
            </w:r>
          </w:p>
        </w:tc>
        <w:tc>
          <w:tcPr>
            <w:tcW w:w="2880" w:type="dxa"/>
          </w:tcPr>
          <w:p w14:paraId="21FEBCD8" w14:textId="77777777" w:rsidR="00BA277E" w:rsidRDefault="00000000">
            <w:r>
              <w:t>qwen2.5:14b, raw rubric</w:t>
            </w:r>
          </w:p>
        </w:tc>
        <w:tc>
          <w:tcPr>
            <w:tcW w:w="5328" w:type="dxa"/>
          </w:tcPr>
          <w:p w14:paraId="449F6CEE" w14:textId="77777777" w:rsidR="00BA277E" w:rsidRDefault="00000000">
            <w:r>
              <w:t>Rubric echo: copied all scheme items into the verdict, both penalties false</w:t>
            </w:r>
          </w:p>
        </w:tc>
      </w:tr>
      <w:tr w:rsidR="00BA277E" w14:paraId="4A43EB55" w14:textId="77777777">
        <w:tc>
          <w:tcPr>
            <w:tcW w:w="1152" w:type="dxa"/>
          </w:tcPr>
          <w:p w14:paraId="57E1B403" w14:textId="77777777" w:rsidR="00BA277E" w:rsidRDefault="00000000">
            <w:r>
              <w:t>2</w:t>
            </w:r>
          </w:p>
        </w:tc>
        <w:tc>
          <w:tcPr>
            <w:tcW w:w="2880" w:type="dxa"/>
          </w:tcPr>
          <w:p w14:paraId="08C3C9E2" w14:textId="77777777" w:rsidR="00BA277E" w:rsidRDefault="00000000">
            <w:r>
              <w:t>Anti-echo instructions</w:t>
            </w:r>
          </w:p>
        </w:tc>
        <w:tc>
          <w:tcPr>
            <w:tcW w:w="5328" w:type="dxa"/>
          </w:tcPr>
          <w:p w14:paraId="5A24A111" w14:textId="77777777" w:rsidR="00BA277E" w:rsidRDefault="00000000">
            <w:r>
              <w:t>Substantive analysis improved clearly, but false penalties survived</w:t>
            </w:r>
          </w:p>
        </w:tc>
      </w:tr>
      <w:tr w:rsidR="00BA277E" w14:paraId="3454A2EC" w14:textId="77777777">
        <w:tc>
          <w:tcPr>
            <w:tcW w:w="1152" w:type="dxa"/>
          </w:tcPr>
          <w:p w14:paraId="2AA7F3C5" w14:textId="77777777" w:rsidR="00BA277E" w:rsidRDefault="00000000">
            <w:r>
              <w:t>3</w:t>
            </w:r>
          </w:p>
        </w:tc>
        <w:tc>
          <w:tcPr>
            <w:tcW w:w="2880" w:type="dxa"/>
          </w:tcPr>
          <w:p w14:paraId="083FA8E2" w14:textId="77777777" w:rsidR="00BA277E" w:rsidRDefault="00000000">
            <w:r>
              <w:t>Evidence rule (quote required)</w:t>
            </w:r>
          </w:p>
        </w:tc>
        <w:tc>
          <w:tcPr>
            <w:tcW w:w="5328" w:type="dxa"/>
          </w:tcPr>
          <w:p w14:paraId="0D3E9130" w14:textId="77777777" w:rsidR="00BA277E" w:rsidRDefault="00000000">
            <w:r>
              <w:t>Exposed the root cause, then fabricated a quote (HIPAA) that the answer never contains</w:t>
            </w:r>
          </w:p>
        </w:tc>
      </w:tr>
      <w:tr w:rsidR="00BA277E" w14:paraId="62F38D7F" w14:textId="77777777">
        <w:tc>
          <w:tcPr>
            <w:tcW w:w="1152" w:type="dxa"/>
          </w:tcPr>
          <w:p w14:paraId="2DFB1253" w14:textId="77777777" w:rsidR="00BA277E" w:rsidRDefault="00000000">
            <w:r>
              <w:lastRenderedPageBreak/>
              <w:t>4</w:t>
            </w:r>
          </w:p>
        </w:tc>
        <w:tc>
          <w:tcPr>
            <w:tcW w:w="2880" w:type="dxa"/>
          </w:tcPr>
          <w:p w14:paraId="13FAC4C9" w14:textId="77777777" w:rsidR="00BA277E" w:rsidRDefault="00000000">
            <w:r>
              <w:t>Penalties made opt-in</w:t>
            </w:r>
          </w:p>
        </w:tc>
        <w:tc>
          <w:tcPr>
            <w:tcW w:w="5328" w:type="dxa"/>
          </w:tcPr>
          <w:p w14:paraId="165C0334" w14:textId="77777777" w:rsidR="00BA277E" w:rsidRDefault="00000000">
            <w:r>
              <w:t>Honest, quote-grounded, instructive grading; no fabrication</w:t>
            </w:r>
          </w:p>
        </w:tc>
      </w:tr>
    </w:tbl>
    <w:p w14:paraId="34883667" w14:textId="77777777" w:rsidR="00BA277E" w:rsidRDefault="00BA277E"/>
    <w:p w14:paraId="689BCB28" w14:textId="77777777" w:rsidR="00BA277E" w:rsidRDefault="00000000">
      <w:r>
        <w:t>Iteration 3 produced the decisive evidence. Forced to prove every penalty with a quote, the judge invented one: it cited HIPAA as proof of a compliance claim, and the word HIPAA appears nowhere in the answer. A judge that fabricates evidence under pressure cannot be trusted with penalty detection at this size.</w:t>
      </w:r>
    </w:p>
    <w:p w14:paraId="3BCDB125" w14:textId="77777777" w:rsidR="00BA277E" w:rsidRDefault="00000000">
      <w:r>
        <w:rPr>
          <w:noProof/>
        </w:rPr>
        <w:drawing>
          <wp:inline distT="0" distB="0" distL="0" distR="0" wp14:anchorId="53C935D1" wp14:editId="6922712F">
            <wp:extent cx="5760720" cy="1146551"/>
            <wp:effectExtent l="0" t="0" r="0" b="0"/>
            <wp:docPr id="1758724908" name="Picture 1758724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13_fabrication.png"/>
                    <pic:cNvPicPr/>
                  </pic:nvPicPr>
                  <pic:blipFill>
                    <a:blip r:embed="rId25"/>
                    <a:stretch>
                      <a:fillRect/>
                    </a:stretch>
                  </pic:blipFill>
                  <pic:spPr>
                    <a:xfrm>
                      <a:off x="0" y="0"/>
                      <a:ext cx="5760720" cy="1146551"/>
                    </a:xfrm>
                    <a:prstGeom prst="rect">
                      <a:avLst/>
                    </a:prstGeom>
                  </pic:spPr>
                </pic:pic>
              </a:graphicData>
            </a:graphic>
          </wp:inline>
        </w:drawing>
      </w:r>
    </w:p>
    <w:p w14:paraId="5D11BCB2" w14:textId="77777777" w:rsidR="00BA277E" w:rsidRDefault="00000000">
      <w:r>
        <w:t>The winning configuration produces feedback that teaches: real criticisms grounded in quotes from the actual answer, and credit for what the answer genuinely covers.</w:t>
      </w:r>
    </w:p>
    <w:p w14:paraId="0C80D3DB" w14:textId="77777777" w:rsidR="00BA277E" w:rsidRDefault="00000000">
      <w:r>
        <w:rPr>
          <w:noProof/>
        </w:rPr>
        <w:drawing>
          <wp:inline distT="0" distB="0" distL="0" distR="0" wp14:anchorId="695D053E" wp14:editId="309F0E51">
            <wp:extent cx="5760720" cy="1440180"/>
            <wp:effectExtent l="0" t="0" r="0" b="0"/>
            <wp:docPr id="1758724909" name="Picture 1758724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13_verdict.png"/>
                    <pic:cNvPicPr/>
                  </pic:nvPicPr>
                  <pic:blipFill>
                    <a:blip r:embed="rId26"/>
                    <a:stretch>
                      <a:fillRect/>
                    </a:stretch>
                  </pic:blipFill>
                  <pic:spPr>
                    <a:xfrm>
                      <a:off x="0" y="0"/>
                      <a:ext cx="5760720" cy="1440180"/>
                    </a:xfrm>
                    <a:prstGeom prst="rect">
                      <a:avLst/>
                    </a:prstGeom>
                  </pic:spPr>
                </pic:pic>
              </a:graphicData>
            </a:graphic>
          </wp:inline>
        </w:drawing>
      </w:r>
    </w:p>
    <w:p w14:paraId="454C2E35" w14:textId="77777777" w:rsidR="00BA277E" w:rsidRDefault="00000000">
      <w:pPr>
        <w:keepNext/>
        <w:keepLines/>
      </w:pPr>
      <w:r>
        <w:rPr>
          <w:b/>
        </w:rPr>
        <w:t>Result:</w:t>
      </w:r>
    </w:p>
    <w:p w14:paraId="16958332" w14:textId="77777777" w:rsidR="00BA277E" w:rsidRDefault="00000000">
      <w:pPr>
        <w:keepNext/>
        <w:keepLines/>
      </w:pPr>
      <w:r>
        <w:t>qwen2.5:14b adopted as the default judge. must_avoid penalty items remain in the case data but render only when JAI_RUBRIC_PENALTIES=1 is set, reserved for a judge strong enough to use them honestly. Penalty wording in cases.json rewritten to be explicit, and every run file now records the exact judge model (provider label OllamaProvider:qwen2.5:14b).</w:t>
      </w:r>
    </w:p>
    <w:p w14:paraId="00D6C3C6" w14:textId="77777777" w:rsidR="00BA277E" w:rsidRDefault="00000000">
      <w:pPr>
        <w:keepNext/>
        <w:keepLines/>
      </w:pPr>
      <w:r>
        <w:rPr>
          <w:b/>
        </w:rPr>
        <w:t>Outcome:</w:t>
      </w:r>
    </w:p>
    <w:p w14:paraId="4A2135A8" w14:textId="6718E053" w:rsidR="00BA277E" w:rsidRDefault="00000000">
      <w:pPr>
        <w:keepLines/>
      </w:pPr>
      <w:r>
        <w:t>A bigger judge is not automatically a better judge. Calibrating a new judge model against answers with known correct verdicts is now the standing procedure before trusting it</w:t>
      </w:r>
      <w:r w:rsidR="000F3174">
        <w:t>.</w:t>
      </w:r>
    </w:p>
    <w:p>
      <w:pPr/>
      <w:r>
        <w:rPr>
          <w:b/>
        </w:rPr>
        <w:t>Phase 14 — The Student Agent: the Examiner Becomes a Tool</w:t>
      </w:r>
    </w:p>
    <w:p>
      <w:pPr/>
      <w:r>
        <w:rPr>
          <w:b w:val="0"/>
        </w:rPr>
        <w:t>Built the first agent in J_AI. The OllamaProvider gained a chat method that speaks the chat endpoint with tool definitions, and jai/agent/student.py runs the loop on top of it: the model drafts an answer, calls the submit_answer tool, reads the verdict that comes back, revises, and repeats until it passes or spends its budget of 5 submissions. Guardrails from day one: a step cap so the loop always terminates, a nudge cap for a model that keeps talking instead of calling the tool, refusal of any unknown tool name, and the rule that only a graded submission counts as an attempt.</w:t>
      </w:r>
    </w:p>
    <w:p>
      <w:pPr/>
      <w:r>
        <w:rPr>
          <w:b w:val="0"/>
        </w:rPr>
        <w:t>Then tried to break it, which is how an agent should be tested. The nudge guard earned its place immediately: in five of the eight counted runs the model tried to answer in plain text without ever calling the tool, and the guard pushed it back every time. A second find: after passing, the model liked to rewrite its answer inside the closing message, so the recorded final answer is now always the best graded attempt, never the unguarded epilogue. One run also derailed into a revision written entirely in Thai, which the strict marking failed on content grounds anyway.</w:t>
      </w:r>
    </w:p>
    <w:p>
      <w:pPr/>
      <w:r>
        <w:rPr>
          <w:b w:val="0"/>
        </w:rPr>
        <w:t>The biggest finding was about the judge, not the student. On LOG_001 the qwen2.5:14b judge returned a pass verdict while its own verdict listed four of the five required points as missing, with min_points set at 5. The verdict field is simply not tied to the marking scheme the judge was handed:</w:t>
      </w:r>
    </w:p>
    <w:p>
      <w:r>
        <w:drawing>
          <wp:inline xmlns:a="http://schemas.openxmlformats.org/drawingml/2006/main" xmlns:pic="http://schemas.openxmlformats.org/drawingml/2006/picture">
            <wp:extent cx="5760720" cy="1952244"/>
            <wp:docPr id="1758724910" name="Picture 1758724910"/>
            <wp:cNvGraphicFramePr>
              <a:graphicFrameLocks noChangeAspect="1"/>
            </wp:cNvGraphicFramePr>
            <a:graphic>
              <a:graphicData uri="http://schemas.openxmlformats.org/drawingml/2006/picture">
                <pic:pic>
                  <pic:nvPicPr>
                    <pic:cNvPr id="0" name="p14_contradiction.png"/>
                    <pic:cNvPicPr/>
                  </pic:nvPicPr>
                  <pic:blipFill>
                    <a:blip r:embed="rId29"/>
                    <a:stretch>
                      <a:fillRect/>
                    </a:stretch>
                  </pic:blipFill>
                  <pic:spPr>
                    <a:xfrm>
                      <a:off x="0" y="0"/>
                      <a:ext cx="5760720" cy="1952244"/>
                    </a:xfrm>
                    <a:prstGeom prst="rect"/>
                  </pic:spPr>
                </pic:pic>
              </a:graphicData>
            </a:graphic>
          </wp:inline>
        </w:drawing>
      </w:r>
    </w:p>
    <w:p>
      <w:pPr/>
      <w:r>
        <w:rPr>
          <w:b w:val="0"/>
        </w:rPr>
        <w:t>Because of that, the agent got a --strict mode that applies the min_points count on the agent side and overrides a lenient judge. Under strict marking the loop behaves honestly: the judge keeps saying pass, strict keeps saying not yet, and the run ends by the guard instead of by flattery:</w:t>
      </w:r>
    </w:p>
    <w:p>
      <w:r>
        <w:drawing>
          <wp:inline xmlns:a="http://schemas.openxmlformats.org/drawingml/2006/main" xmlns:pic="http://schemas.openxmlformats.org/drawingml/2006/picture">
            <wp:extent cx="5760720" cy="997048"/>
            <wp:docPr id="1758724911" name="Picture 1758724911"/>
            <wp:cNvGraphicFramePr>
              <a:graphicFrameLocks noChangeAspect="1"/>
            </wp:cNvGraphicFramePr>
            <a:graphic>
              <a:graphicData uri="http://schemas.openxmlformats.org/drawingml/2006/picture">
                <pic:pic>
                  <pic:nvPicPr>
                    <pic:cNvPr id="0" name="p14_strict.png"/>
                    <pic:cNvPicPr/>
                  </pic:nvPicPr>
                  <pic:blipFill>
                    <a:blip r:embed="rId30"/>
                    <a:stretch>
                      <a:fillRect/>
                    </a:stretch>
                  </pic:blipFill>
                  <pic:spPr>
                    <a:xfrm>
                      <a:off x="0" y="0"/>
                      <a:ext cx="5760720" cy="997048"/>
                    </a:xfrm>
                    <a:prstGeom prst="rect"/>
                  </pic:spPr>
                </pic:pic>
              </a:graphicData>
            </a:graphic>
          </wp:inline>
        </w:drawing>
      </w:r>
    </w:p>
    <w:p>
      <w:pPr>
        <w:keepNext/>
        <w:keepLines/>
      </w:pPr>
      <w:r>
        <w:rPr>
          <w:b/>
        </w:rPr>
        <w:t>Result:</w:t>
      </w:r>
    </w:p>
    <w:p>
      <w:pPr/>
      <w:r>
        <w:rPr>
          <w:b w:val="0"/>
        </w:rPr>
        <w:t>J_AI has a working student agent with a step cap, a nudge cap, a submission budget, unknown-tool refusal, and a final answer that is always the best graded attempt. Strict mode applies the min_points check agent-side. Nine run transcripts are saved under runs/agent_misc.</w:t>
      </w:r>
    </w:p>
    <w:p>
      <w:pPr>
        <w:keepNext/>
        <w:keepLines/>
      </w:pPr>
      <w:r>
        <w:rPr>
          <w:b/>
        </w:rPr>
        <w:t>Outcome:</w:t>
      </w:r>
    </w:p>
    <w:p>
      <w:pPr>
        <w:keepLines/>
      </w:pPr>
      <w:r>
        <w:rPr>
          <w:b w:val="0"/>
        </w:rPr>
        <w:t>An agent is tested by trying to break it, and the transcripts indicted the judge more than the student: a verdict that ignores its own marking scheme cannot referee a revision loop. Choosing a better judge became the next session.</w:t>
      </w:r>
    </w:p>
    <w:p>
      <w:pPr/>
      <w:r>
        <w:rPr>
          <w:b/>
        </w:rPr>
        <w:t>Phase 15 — Model Bake-off Round One: gpt-oss Takes the Chair</w:t>
      </w:r>
    </w:p>
    <w:p>
      <w:pPr/>
      <w:r>
        <w:rPr>
          <w:b w:val="0"/>
        </w:rPr>
        <w:t>Asked which local model actually does tool calling well. Research said the Qwen 3.x line leads the open models, but pulling one was refused: they need a newer Ollama than the installed 0.17.0. So round one was fought between what this machine could run: qwen2.5:14b against gpt-oss:20b, a 13GB model with tools, thinking, and structured output that fits the RTX 5080.</w:t>
      </w:r>
    </w:p>
    <w:p>
      <w:pPr/>
      <w:r>
        <w:rPr>
          <w:b w:val="0"/>
        </w:rPr>
        <w:t>The architecture was upgraded first so the contest would be fair. The provider factory now understands roles, JAI_JUDGE_MODEL and JAI_STUDENT_MODEL with matching THINK overrides, so the judge and the student can be different models. Verdicts are enforced through VERDICT_SCHEMA passed to Ollama's structured output format, with the old JSON rescue kept as a fallback. Tool messages carry the tool name, and thinking traces flow back into the agent history.</w:t>
      </w:r>
    </w:p>
    <w:p>
      <w:pPr/>
      <w:r>
        <w:rPr>
          <w:b w:val="0"/>
        </w:rPr>
        <w:t>The bake-off itself: all 5 cases, strict marking, the same model playing both student and judge. It was not close. qwen2.5:14b passed nothing, burned 17 submissions and 9 nudges, and 16 of its 17 verdicts were inconsistent with the marking scheme it was shown. gpt-oss:20b passed all five, one submission each, zero nudges, zero inconsistent verdicts, in half the wall time:</w:t>
      </w:r>
    </w:p>
    <w:p>
      <w:r>
        <w:drawing>
          <wp:inline xmlns:a="http://schemas.openxmlformats.org/drawingml/2006/main" xmlns:pic="http://schemas.openxmlformats.org/drawingml/2006/picture">
            <wp:extent cx="5760720" cy="804425"/>
            <wp:docPr id="1758724912" name="Picture 1758724912"/>
            <wp:cNvGraphicFramePr>
              <a:graphicFrameLocks noChangeAspect="1"/>
            </wp:cNvGraphicFramePr>
            <a:graphic>
              <a:graphicData uri="http://schemas.openxmlformats.org/drawingml/2006/picture">
                <pic:pic>
                  <pic:nvPicPr>
                    <pic:cNvPr id="0" name="p15_tally.png"/>
                    <pic:cNvPicPr/>
                  </pic:nvPicPr>
                  <pic:blipFill>
                    <a:blip r:embed="rId31"/>
                    <a:stretch>
                      <a:fillRect/>
                    </a:stretch>
                  </pic:blipFill>
                  <pic:spPr>
                    <a:xfrm>
                      <a:off x="0" y="0"/>
                      <a:ext cx="5760720" cy="804425"/>
                    </a:xfrm>
                    <a:prstGeom prst="rect"/>
                  </pic:spPr>
                </pic:pic>
              </a:graphicData>
            </a:graphic>
          </wp:inline>
        </w:drawing>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type="dxa" w:w="3888"/>
          </w:tcPr>
          <w:p>
            <w:r>
              <w:rPr>
                <w:b/>
              </w:rPr>
              <w:t>Measure</w:t>
            </w:r>
          </w:p>
        </w:tc>
        <w:tc>
          <w:tcPr>
            <w:tcW w:type="dxa" w:w="2736"/>
          </w:tcPr>
          <w:p>
            <w:r>
              <w:rPr>
                <w:b/>
              </w:rPr>
              <w:t>qwen2.5:14b</w:t>
            </w:r>
          </w:p>
        </w:tc>
        <w:tc>
          <w:tcPr>
            <w:tcW w:type="dxa" w:w="2736"/>
          </w:tcPr>
          <w:p>
            <w:r>
              <w:rPr>
                <w:b/>
              </w:rPr>
              <w:t>gpt-oss:20b think=low</w:t>
            </w:r>
          </w:p>
        </w:tc>
      </w:tr>
      <w:tr>
        <w:tc>
          <w:tcPr>
            <w:tcW w:type="dxa" w:w="3888"/>
          </w:tcPr>
          <w:p>
            <w:r>
              <w:t>Cases passed (strict)</w:t>
            </w:r>
          </w:p>
        </w:tc>
        <w:tc>
          <w:tcPr>
            <w:tcW w:type="dxa" w:w="2736"/>
          </w:tcPr>
          <w:p>
            <w:r>
              <w:t>0 of 5</w:t>
            </w:r>
          </w:p>
        </w:tc>
        <w:tc>
          <w:tcPr>
            <w:tcW w:type="dxa" w:w="2736"/>
          </w:tcPr>
          <w:p>
            <w:r>
              <w:t>5 of 5</w:t>
            </w:r>
          </w:p>
        </w:tc>
      </w:tr>
      <w:tr>
        <w:tc>
          <w:tcPr>
            <w:tcW w:type="dxa" w:w="3888"/>
          </w:tcPr>
          <w:p>
            <w:r>
              <w:t>Submissions used</w:t>
            </w:r>
          </w:p>
        </w:tc>
        <w:tc>
          <w:tcPr>
            <w:tcW w:type="dxa" w:w="2736"/>
          </w:tcPr>
          <w:p>
            <w:r>
              <w:t>17</w:t>
            </w:r>
          </w:p>
        </w:tc>
        <w:tc>
          <w:tcPr>
            <w:tcW w:type="dxa" w:w="2736"/>
          </w:tcPr>
          <w:p>
            <w:r>
              <w:t>5</w:t>
            </w:r>
          </w:p>
        </w:tc>
      </w:tr>
      <w:tr>
        <w:tc>
          <w:tcPr>
            <w:tcW w:type="dxa" w:w="3888"/>
          </w:tcPr>
          <w:p>
            <w:r>
              <w:t>Nudges needed</w:t>
            </w:r>
          </w:p>
        </w:tc>
        <w:tc>
          <w:tcPr>
            <w:tcW w:type="dxa" w:w="2736"/>
          </w:tcPr>
          <w:p>
            <w:r>
              <w:t>9</w:t>
            </w:r>
          </w:p>
        </w:tc>
        <w:tc>
          <w:tcPr>
            <w:tcW w:type="dxa" w:w="2736"/>
          </w:tcPr>
          <w:p>
            <w:r>
              <w:t>0</w:t>
            </w:r>
          </w:p>
        </w:tc>
      </w:tr>
      <w:tr>
        <w:tc>
          <w:tcPr>
            <w:tcW w:type="dxa" w:w="3888"/>
          </w:tcPr>
          <w:p>
            <w:r>
              <w:t>Verdicts inconsistent with scheme</w:t>
            </w:r>
          </w:p>
        </w:tc>
        <w:tc>
          <w:tcPr>
            <w:tcW w:type="dxa" w:w="2736"/>
          </w:tcPr>
          <w:p>
            <w:r>
              <w:t>16 of 17</w:t>
            </w:r>
          </w:p>
        </w:tc>
        <w:tc>
          <w:tcPr>
            <w:tcW w:type="dxa" w:w="2736"/>
          </w:tcPr>
          <w:p>
            <w:r>
              <w:t>0</w:t>
            </w:r>
          </w:p>
        </w:tc>
      </w:tr>
      <w:tr>
        <w:tc>
          <w:tcPr>
            <w:tcW w:type="dxa" w:w="3888"/>
          </w:tcPr>
          <w:p>
            <w:r>
              <w:t>Wall time, all 5 cases</w:t>
            </w:r>
          </w:p>
        </w:tc>
        <w:tc>
          <w:tcPr>
            <w:tcW w:type="dxa" w:w="2736"/>
          </w:tcPr>
          <w:p>
            <w:r>
              <w:t>373 s</w:t>
            </w:r>
          </w:p>
        </w:tc>
        <w:tc>
          <w:tcPr>
            <w:tcW w:type="dxa" w:w="2736"/>
          </w:tcPr>
          <w:p>
            <w:r>
              <w:t>196 s</w:t>
            </w:r>
          </w:p>
        </w:tc>
      </w:tr>
    </w:tbl>
    <w:p>
      <w:pPr/>
      <w:r>
        <w:rPr>
          <w:b w:val="0"/>
        </w:rPr>
      </w:r>
    </w:p>
    <w:p>
      <w:pPr/>
      <w:r>
        <w:rPr>
          <w:b w:val="0"/>
        </w:rPr>
        <w:t>Before believing the row of tens, the winners were cross-graded: gpt-oss's verdicts followed the scheme on qwen's answers and gave one honest fail, and weak control answers scored 0 with every point listed missing. qwen graded the other direction by passing every gpt-oss answer while still listing a missing point each time, the same contradiction as Phase 14. One caveat went straight into the log: gpt-oss's scores run generous, many tens, so the verdicts are trustworthy but the scores need calibration.</w:t>
      </w:r>
    </w:p>
    <w:p>
      <w:pPr>
        <w:keepNext/>
        <w:keepLines/>
      </w:pPr>
      <w:r>
        <w:rPr>
          <w:b/>
        </w:rPr>
        <w:t>Result:</w:t>
      </w:r>
    </w:p>
    <w:p>
      <w:pPr/>
      <w:r>
        <w:rPr>
          <w:b w:val="0"/>
        </w:rPr>
        <w:t>gpt-oss:20b with think=low became the default for both roles. Judge and student roles live in the provider factory, verdicts are schema-enforced through Ollama's structured output with the JSON rescue as fallback, and the README and USAGE carry the bake-off evidence and the roles section.</w:t>
      </w:r>
    </w:p>
    <w:p>
      <w:pPr>
        <w:keepNext/>
        <w:keepLines/>
      </w:pPr>
      <w:r>
        <w:rPr>
          <w:b/>
        </w:rPr>
        <w:t>Outcome:</w:t>
      </w:r>
    </w:p>
    <w:p>
      <w:pPr>
        <w:keepLines/>
      </w:pPr>
      <w:r>
        <w:rPr>
          <w:b w:val="0"/>
        </w:rPr>
        <w:t>The contest decides, not the spec sheet. Measured on my own cases, the smaller model was unusable as a revision-loop judge while gpt-oss ran the whole ladder cleanly at half the time. The same bake-off format is now the entry exam for any new model.</w:t>
      </w:r>
    </w:p>
    <w:p>
      <w:pPr/>
      <w:r>
        <w:rPr>
          <w:b/>
        </w:rPr>
        <w:t>Phase 16 — Ollama Upgrade and Bake-off Round Two: qwen3.8:27b</w:t>
      </w:r>
    </w:p>
    <w:p>
      <w:pPr/>
      <w:r>
        <w:rPr>
          <w:b w:val="0"/>
        </w:rPr>
        <w:t>The round-one research left an open door: the Qwen 3.x models needed a newer Ollama, and system installs are mine to run. I ran the upgrade myself, 0.17.0 to 0.34.0 with sudo, and pulled qwen3.8:27b, a 17GB model with tools, thinking, and vision. Then the exact same bake-off, no favoritism: 5 cases, strict, both roles.</w:t>
      </w:r>
    </w:p>
    <w:p>
      <w:pPr/>
      <w:r>
        <w:rPr>
          <w:b w:val="0"/>
        </w:rPr>
        <w:t>It passed 5 of 5 with zero nudges, but the number that mattered was a 3. On LOG_001 it was the only judge in three rounds that failed a genuinely decent first draft, and it said precisely why: no hierarchical layer model, no addressing plan, no redundancy. That is a marking scheme doing its job:</w:t>
      </w:r>
    </w:p>
    <w:p>
      <w:r>
        <w:drawing>
          <wp:inline xmlns:a="http://schemas.openxmlformats.org/drawingml/2006/main" xmlns:pic="http://schemas.openxmlformats.org/drawingml/2006/picture">
            <wp:extent cx="5760720" cy="2175591"/>
            <wp:docPr id="1758724913" name="Picture 1758724913"/>
            <wp:cNvGraphicFramePr>
              <a:graphicFrameLocks noChangeAspect="1"/>
            </wp:cNvGraphicFramePr>
            <a:graphic>
              <a:graphicData uri="http://schemas.openxmlformats.org/drawingml/2006/picture">
                <pic:pic>
                  <pic:nvPicPr>
                    <pic:cNvPr id="0" name="p16_firstfail.png"/>
                    <pic:cNvPicPr/>
                  </pic:nvPicPr>
                  <pic:blipFill>
                    <a:blip r:embed="rId32"/>
                    <a:stretch>
                      <a:fillRect/>
                    </a:stretch>
                  </pic:blipFill>
                  <pic:spPr>
                    <a:xfrm>
                      <a:off x="0" y="0"/>
                      <a:ext cx="5760720" cy="2175591"/>
                    </a:xfrm>
                    <a:prstGeom prst="rect"/>
                  </pic:spPr>
                </pic:pic>
              </a:graphicData>
            </a:graphic>
          </wp:inline>
        </w:drawing>
      </w:r>
    </w:p>
    <w:p>
      <w:pPr/>
      <w:r>
        <w:rPr>
          <w:b w:val="0"/>
        </w:rPr>
        <w:t>The revision that followed built the three-tier model, a tabulated addressing plan, and LACP, VRRP/HSRP and RSTP redundancy, and the judge raised it to 8 while still catching a subtle inaccuracy in the revised text, with the quote to prove it:</w:t>
      </w:r>
    </w:p>
    <w:p>
      <w:r>
        <w:drawing>
          <wp:inline xmlns:a="http://schemas.openxmlformats.org/drawingml/2006/main" xmlns:pic="http://schemas.openxmlformats.org/drawingml/2006/picture">
            <wp:extent cx="5760720" cy="1472184"/>
            <wp:docPr id="1758724914" name="Picture 1758724914"/>
            <wp:cNvGraphicFramePr>
              <a:graphicFrameLocks noChangeAspect="1"/>
            </wp:cNvGraphicFramePr>
            <a:graphic>
              <a:graphicData uri="http://schemas.openxmlformats.org/drawingml/2006/picture">
                <pic:pic>
                  <pic:nvPicPr>
                    <pic:cNvPr id="0" name="p16_revision.png"/>
                    <pic:cNvPicPr/>
                  </pic:nvPicPr>
                  <pic:blipFill>
                    <a:blip r:embed="rId33"/>
                    <a:stretch>
                      <a:fillRect/>
                    </a:stretch>
                  </pic:blipFill>
                  <pic:spPr>
                    <a:xfrm>
                      <a:off x="0" y="0"/>
                      <a:ext cx="5760720" cy="1472184"/>
                    </a:xfrm>
                    <a:prstGeom prst="rect"/>
                  </pic:spPr>
                </pic:pic>
              </a:graphicData>
            </a:graphic>
          </wp:inline>
        </w:drawing>
      </w:r>
    </w:p>
    <w:p>
      <w:pPr/>
      <w:r>
        <w:rPr>
          <w:b w:val="0"/>
        </w:rPr>
        <w:t>Cross-grading sealed it. Handed a gpt-oss answer that gpt-oss had scored 10, qwen3.8 found a counting error, a misused spine-leaf term, and a ports-versus-uplinks confusion, each backed by a quote from the answer. Weak control answers moved from 0 to 1, partial controls from 1 to 4, all fails, which is the score spread the generous judge could not produce. One real bug surfaced and was fixed on the spot: 3 of 17 verdicts came back as provider_error because thinking tokens ate the 1024-token structured budget before the JSON appeared, so JAI_STRUCTURED_MAX_TOKENS is now 4096 and the timeout guidance is 600 seconds.</w:t>
      </w:r>
    </w:p>
    <w:p>
      <w:pPr>
        <w:keepNext/>
        <w:keepLines/>
      </w:pPr>
      <w:r>
        <w:rPr>
          <w:b/>
        </w:rPr>
        <w:t>Result:</w:t>
      </w:r>
    </w:p>
    <w:p>
      <w:pPr/>
      <w:r>
        <w:rPr>
          <w:b w:val="0"/>
        </w:rPr>
        <w:t>qwen3.8:27b with think=low is the default judge and student in .env, with gpt-oss:20b kept as the fast judge, about five times quicker. The structured output budget is 4096 tokens, the timeout 600 seconds, and the price is real: 17GB on a 16GB card means 50 to 140 seconds per grading, acceptable for quality runs, wrong for batches.</w:t>
      </w:r>
    </w:p>
    <w:p>
      <w:pPr>
        <w:keepNext/>
        <w:keepLines/>
      </w:pPr>
      <w:r>
        <w:rPr>
          <w:b/>
        </w:rPr>
        <w:t>Outcome:</w:t>
      </w:r>
    </w:p>
    <w:p>
      <w:pPr>
        <w:keepLines/>
      </w:pPr>
      <w:r>
        <w:rPr>
          <w:b w:val="0"/>
        </w:rPr>
        <w:t>Round two only happened because round one recorded its method. Upgrade the infrastructure, rerun the identical exam, adopt the winner, keep the runner-up for speed: judge selection in J_AI is now a repeatable procedure instead of a preference.</w:t>
      </w:r>
    </w:p>
    <w:p>
      <w:pPr/>
      <w:r>
        <w:rPr>
          <w:b/>
        </w:rPr>
        <w:t>Phase 17 — Grading Myself with the Adopted Judge</w:t>
      </w:r>
    </w:p>
    <w:p>
      <w:pPr/>
      <w:r>
        <w:rPr>
          <w:b w:val="0"/>
        </w:rPr>
        <w:t>The setup proves itself on my own work. My three ITE402 answers from September 3 went through the real batch path, eval mode into the scoreboard into the report writer, graded by qwen3.8:27b. REQ_001 4/10, REQ_002 1/10, LOG_001 1/10, every verdict a fail, both blank cases stopped by the guard, zero provider errors, and the run file records exactly which judge graded it:</w:t>
      </w:r>
    </w:p>
    <w:p>
      <w:r>
        <w:drawing>
          <wp:inline xmlns:a="http://schemas.openxmlformats.org/drawingml/2006/main" xmlns:pic="http://schemas.openxmlformats.org/drawingml/2006/picture">
            <wp:extent cx="5760720" cy="1836230"/>
            <wp:docPr id="1758724915" name="Picture 1758724915"/>
            <wp:cNvGraphicFramePr>
              <a:graphicFrameLocks noChangeAspect="1"/>
            </wp:cNvGraphicFramePr>
            <a:graphic>
              <a:graphicData uri="http://schemas.openxmlformats.org/drawingml/2006/picture">
                <pic:pic>
                  <pic:nvPicPr>
                    <pic:cNvPr id="0" name="p17_scoreboard.png"/>
                    <pic:cNvPicPr/>
                  </pic:nvPicPr>
                  <pic:blipFill>
                    <a:blip r:embed="rId34"/>
                    <a:stretch>
                      <a:fillRect/>
                    </a:stretch>
                  </pic:blipFill>
                  <pic:spPr>
                    <a:xfrm>
                      <a:off x="0" y="0"/>
                      <a:ext cx="5760720" cy="1836230"/>
                    </a:xfrm>
                    <a:prstGeom prst="rect"/>
                  </pic:spPr>
                </pic:pic>
              </a:graphicData>
            </a:graphic>
          </wp:inline>
        </w:drawing>
      </w:r>
    </w:p>
    <w:p>
      <w:pPr/>
      <w:r>
        <w:rPr>
          <w:b w:val="0"/>
        </w:rPr>
        <w:t>The verdicts agree with llama3 and qwen2.5 on the outcome but finally state the reasons with evidence. I described staff rosters instead of a network. I conflated a server with a switch, and the judge quoted me doing it: a server does not connect PCs to a network, switches and routers perform that role. I wrote portal where segmentation was needed. The recall gap from September 3 is unchanged, but it is now named precisely: answer the engineering framework, goals, constraints, segmentation, addressing, routing, redundancy, not the operation.</w:t>
      </w:r>
    </w:p>
    <w:p>
      <w:pPr/>
      <w:r>
        <w:rPr>
          <w:b w:val="0"/>
        </w:rPr>
        <w:t>The session closed with the agent getting a proper test suite: tests/test_student_agent.py, ten tests driven by a scripted fake provider so no model is needed, covering the unknown-tool refusal, a provider_error inside the loop, an empty reply, the step cap, the nudge cap, the budget forcing a final answer, the strict override, and the check that the answer key never leaks to the student:</w:t>
      </w:r>
    </w:p>
    <w:p>
      <w:r>
        <w:drawing>
          <wp:inline xmlns:a="http://schemas.openxmlformats.org/drawingml/2006/main" xmlns:pic="http://schemas.openxmlformats.org/drawingml/2006/picture">
            <wp:extent cx="5760720" cy="2880360"/>
            <wp:docPr id="1758724916" name="Picture 1758724916"/>
            <wp:cNvGraphicFramePr>
              <a:graphicFrameLocks noChangeAspect="1"/>
            </wp:cNvGraphicFramePr>
            <a:graphic>
              <a:graphicData uri="http://schemas.openxmlformats.org/drawingml/2006/picture">
                <pic:pic>
                  <pic:nvPicPr>
                    <pic:cNvPr id="0" name="p17_tests.png"/>
                    <pic:cNvPicPr/>
                  </pic:nvPicPr>
                  <pic:blipFill>
                    <a:blip r:embed="rId35"/>
                    <a:stretch>
                      <a:fillRect/>
                    </a:stretch>
                  </pic:blipFill>
                  <pic:spPr>
                    <a:xfrm>
                      <a:off x="0" y="0"/>
                      <a:ext cx="5760720" cy="2880360"/>
                    </a:xfrm>
                    <a:prstGeom prst="rect"/>
                  </pic:spPr>
                </pic:pic>
              </a:graphicData>
            </a:graphic>
          </wp:inline>
        </w:drawing>
      </w:r>
    </w:p>
    <w:p>
      <w:pPr>
        <w:keepNext/>
        <w:keepLines/>
      </w:pPr>
      <w:r>
        <w:rPr>
          <w:b/>
        </w:rPr>
        <w:t>Result:</w:t>
      </w:r>
    </w:p>
    <w:p>
      <w:pPr/>
      <w:r>
        <w:rPr>
          <w:b w:val="0"/>
        </w:rPr>
        <w:t>The adopted judge grades my real answers with quoted evidence through the full batch path, the report is filed with the repo, and the agent's guardrails are pinned by ten green unit tests that run in a millisecond without a model.</w:t>
      </w:r>
    </w:p>
    <w:p>
      <w:pPr>
        <w:keepNext/>
        <w:keepLines/>
      </w:pPr>
      <w:r>
        <w:rPr>
          <w:b/>
        </w:rPr>
        <w:t>Outcome:</w:t>
      </w:r>
    </w:p>
    <w:p>
      <w:pPr>
        <w:keepLines/>
      </w:pPr>
      <w:r>
        <w:rPr>
          <w:b w:val="0"/>
        </w:rPr>
        <w:t>The judge is now better at naming my gap than I am at hiding it. The next honest measure is not another tool: re-answer REQ_002 and LOG_001 framework-first and regrade, and see whether the number moves.</w:t>
      </w:r>
    </w:p>
    <w:p>
      <w:pPr/>
      <w:r>
        <w:rPr>
          <w:b/>
        </w:rPr>
        <w:t xml:space="preserve">Phase 18 — v1.0 Hardening and Pre-registered Final Tests</w:t>
      </w:r>
    </w:p>
    <w:p>
      <w:pPr/>
      <w:r>
        <w:rPr>
          <w:b w:val="0"/>
        </w:rPr>
        <w:t xml:space="preserve">Calling J_AI finished meant a stranger could clone it, install it, and run it, so I tested exactly that. A clean clone following my own install guide failed on its first command: the provider factory imported the optional OpenAI package at startup, so a tool that never touches OpenAI could not start without it. A lazy import and a requirements file fixed it, and a test now guards it. The same day I closed the decision that had been open since the student agent found it: the pass line is a rule, so it moved into the runner as code. A judge "pass" with more required points missing than the case's min_points allows becomes a fail, and the judge's own verdict is kept beside it in the run file. The unit tests grew from 10 to 22, all running without a model.</w:t>
      </w:r>
    </w:p>
    <w:p>
      <w:pPr/>
      <w:r>
        <w:rPr>
          <w:b w:val="0"/>
        </w:rPr>
        <w:t xml:space="preserve">Then the final tests, designed so the result could not be tuned afterwards. I wrote two answer sets in my own answering style: Test A meant to pass three cases and fail two, Test B meant to fail all five. The answers and my predictions were hashed with sha256 at 09:54, before anything was graded, and every run checked the hashes first. Test A scored 9, 2, 8, 9, 2 on two separate runs, identical both times. Test B scored 3, 1, 1, 1, 1. Fifteen of fifteen predictions matched.</w:t>
      </w:r>
    </w:p>
    <w:p>
      <w:r>
        <w:drawing>
          <wp:inline xmlns:a="http://schemas.openxmlformats.org/drawingml/2006/main" xmlns:pic="http://schemas.openxmlformats.org/drawingml/2006/picture">
            <wp:extent cx="5760720" cy="2902969"/>
            <wp:docPr id="1758724917" name="Picture 1758724917"/>
            <wp:cNvGraphicFramePr>
              <a:graphicFrameLocks noChangeAspect="1"/>
            </wp:cNvGraphicFramePr>
            <a:graphic>
              <a:graphicData uri="http://schemas.openxmlformats.org/drawingml/2006/picture">
                <pic:pic>
                  <pic:nvPicPr>
                    <pic:cNvPr id="0" name="test_a_6_scoreboard.png"/>
                    <pic:cNvPicPr/>
                  </pic:nvPicPr>
                  <pic:blipFill>
                    <a:blip r:embed="rId36"/>
                    <a:stretch>
                      <a:fillRect/>
                    </a:stretch>
                  </pic:blipFill>
                  <pic:spPr>
                    <a:xfrm>
                      <a:off x="0" y="0"/>
                      <a:ext cx="5760720" cy="2902969"/>
                    </a:xfrm>
                    <a:prstGeom prst="rect"/>
                  </pic:spPr>
                </pic:pic>
              </a:graphicData>
            </a:graphic>
          </wp:inline>
        </w:drawing>
      </w:r>
    </w:p>
    <w:p>
      <w:r>
        <w:drawing>
          <wp:inline xmlns:a="http://schemas.openxmlformats.org/drawingml/2006/main" xmlns:pic="http://schemas.openxmlformats.org/drawingml/2006/picture">
            <wp:extent cx="5760720" cy="3139320"/>
            <wp:docPr id="1758724918" name="Picture 1758724918"/>
            <wp:cNvGraphicFramePr>
              <a:graphicFrameLocks noChangeAspect="1"/>
            </wp:cNvGraphicFramePr>
            <a:graphic>
              <a:graphicData uri="http://schemas.openxmlformats.org/drawingml/2006/picture">
                <pic:pic>
                  <pic:nvPicPr>
                    <pic:cNvPr id="0" name="test_b_6_scoreboard.png"/>
                    <pic:cNvPicPr/>
                  </pic:nvPicPr>
                  <pic:blipFill>
                    <a:blip r:embed="rId37"/>
                    <a:stretch>
                      <a:fillRect/>
                    </a:stretch>
                  </pic:blipFill>
                  <pic:spPr>
                    <a:xfrm>
                      <a:off x="0" y="0"/>
                      <a:ext cx="5760720" cy="3139320"/>
                    </a:xfrm>
                    <a:prstGeom prst="rect"/>
                  </pic:spPr>
                </pic:pic>
              </a:graphicData>
            </a:graphic>
          </wp:inline>
        </w:drawing>
      </w:r>
    </w:p>
    <w:p>
      <w:pPr/>
      <w:r>
        <w:rPr>
          <w:b w:val="0"/>
        </w:rPr>
        <w:t xml:space="preserve">Two more checks closed it. An answer that told the examiner to ignore the marking scheme and return a 10 scored 0, and the judge listed the injection attempt itself as an error. And the live student agent finally showed the new check doing its job: on the first submission the judge said pass while listing redundancy as missing, the runner turned it into a fail, the agent added redundancy, and the second submission passed at 8.</w:t>
      </w:r>
    </w:p>
    <w:p>
      <w:pPr>
        <w:keepNext/>
        <w:keepLines/>
      </w:pPr>
      <w:r>
        <w:rPr>
          <w:b/>
        </w:rPr>
        <w:t xml:space="preserve">Result:</w:t>
      </w:r>
    </w:p>
    <w:p>
      <w:pPr/>
      <w:r>
        <w:rPr>
          <w:b w:val="0"/>
        </w:rPr>
        <w:t xml:space="preserve">J_AI v1.0 is tagged and released: a clean install, a pass line held in code, 22 unit tests, and pre-registered final tests in which every prediction matched, including a resisted prompt injection and a live agent run that triggered the marking-scheme check.</w:t>
      </w:r>
    </w:p>
    <w:p>
      <w:pPr>
        <w:keepNext/>
        <w:keepLines/>
      </w:pPr>
      <w:r>
        <w:rPr>
          <w:b/>
        </w:rPr>
        <w:t xml:space="preserve">Outcome:</w:t>
      </w:r>
    </w:p>
    <w:p>
      <w:pPr>
        <w:keepLines/>
      </w:pPr>
      <w:r>
        <w:rPr>
          <w:b w:val="0"/>
        </w:rPr>
        <w:t xml:space="preserve">A test you can adjust after seeing the result proves nothing. Writing the prediction down and hashing it before grading is what made these results worth showing.</w:t>
      </w:r>
    </w:p>
    <w:p>
      <w:pPr/>
      <w:r>
        <w:rPr>
          <w:b/>
        </w:rPr>
        <w:t xml:space="preserve">Phase 19 — Hardware Comparison and GPU Capability</w:t>
      </w:r>
    </w:p>
    <w:p>
      <w:pPr/>
      <w:r>
        <w:rPr>
          <w:b w:val="0"/>
        </w:rPr>
        <w:t xml:space="preserve">The adopted judge, qwen3.8:27b, is 17 GB and my RTX 5080 has 16 GB, so part of it always runs from system RAM. I measured what that costs with one case, LOG_001, and the same answer graded four ways. The harness changed nothing in J_AI: it only set Ollama's num_gpu option and read Ollama's own timing figures. Mixed, as it runs every day, qwen3.8 graded in 82 seconds at 15.1 tokens a second. Forced onto the CPU alone it took 365 seconds at 3.7 tokens a second, used 18.4 GB of the 23 GB WSL has, and pushed 3 GB into swap. gpt-oss:20b, which fits the card completely, graded in about one second at 165 tokens a second, and the same model on the CPU took 27 seconds at 8.5.</w:t>
      </w:r>
    </w:p>
    <w:p>
      <w:r>
        <w:drawing>
          <wp:inline xmlns:a="http://schemas.openxmlformats.org/drawingml/2006/main" xmlns:pic="http://schemas.openxmlformats.org/drawingml/2006/picture">
            <wp:extent cx="5760720" cy="3051470"/>
            <wp:docPr id="1758724919" name="Picture 1758724919"/>
            <wp:cNvGraphicFramePr>
              <a:graphicFrameLocks noChangeAspect="1"/>
            </wp:cNvGraphicFramePr>
            <a:graphic>
              <a:graphicData uri="http://schemas.openxmlformats.org/drawingml/2006/picture">
                <pic:pic>
                  <pic:nvPicPr>
                    <pic:cNvPr id="0" name="hardware_results.png"/>
                    <pic:cNvPicPr/>
                  </pic:nvPicPr>
                  <pic:blipFill>
                    <a:blip r:embed="rId38"/>
                    <a:stretch>
                      <a:fillRect/>
                    </a:stretch>
                  </pic:blipFill>
                  <pic:spPr>
                    <a:xfrm>
                      <a:off x="0" y="0"/>
                      <a:ext cx="5760720" cy="3051470"/>
                    </a:xfrm>
                    <a:prstGeom prst="rect"/>
                  </pic:spPr>
                </pic:pic>
              </a:graphicData>
            </a:graphic>
          </wp:inline>
        </w:drawing>
      </w:r>
    </w:p>
    <w:p>
      <w:pPr/>
      <w:r>
        <w:rPr>
          <w:b w:val="0"/>
        </w:rPr>
        <w:t xml:space="preserve">The numbers say where the model sits matters more than its size. A model fully on the GPU is about 19 times faster than on the CPU, but a model that spills keeps only a fraction of that advantage, because every token still waits on the part in system RAM. The verdict held on all four setups, while the score moved by one point between the GPU and CPU runs of the same model. Alongside J_AI I also tested the card on a different kind of model: I fine-tuned DistilBERT on the IMDB movie reviews dataset, 25,000 reviews for three epochs, and published it on Hugging Face as Niophy/distilbert-imdb-sentiment. Test accuracy rose from 88.5% to 91.2%, while test loss rose after the first epoch, a sign of mild overfitting that the model card states.</w:t>
      </w:r>
    </w:p>
    <w:p>
      <w:pPr>
        <w:keepNext/>
        <w:keepLines/>
      </w:pPr>
      <w:r>
        <w:rPr>
          <w:b/>
        </w:rPr>
        <w:t xml:space="preserve">Result:</w:t>
      </w:r>
    </w:p>
    <w:p>
      <w:pPr/>
      <w:r>
        <w:rPr>
          <w:b w:val="0"/>
        </w:rPr>
        <w:t xml:space="preserve">Measured on my machine: 1 second on the GPU, 82 seconds mixed, 365 seconds on the CPU, with the verdict unchanged. A separate GPU capability test produced a published DistilBERT sentiment model at 91.2% test accuracy.</w:t>
      </w:r>
    </w:p>
    <w:p>
      <w:pPr>
        <w:keepNext/>
        <w:keepLines/>
      </w:pPr>
      <w:r>
        <w:rPr>
          <w:b/>
        </w:rPr>
        <w:t xml:space="preserve">Outcome:</w:t>
      </w:r>
    </w:p>
    <w:p>
      <w:pPr>
        <w:keepLines/>
      </w:pPr>
      <w:r>
        <w:rPr>
          <w:b w:val="0"/>
        </w:rPr>
        <w:t xml:space="preserve">Choosing a model is also choosing hardware. The quality judge costs 82 seconds a grading on this card, and that is now a measured trade-off rather than a feeling.</w:t>
      </w:r>
    </w:p>
    <w:sectPr w:rsidR="00BA27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CA3BE0"/>
    <w:multiLevelType w:val="multilevel"/>
    <w:tmpl w:val="844A9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705A11"/>
    <w:multiLevelType w:val="multilevel"/>
    <w:tmpl w:val="13D8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842844"/>
    <w:multiLevelType w:val="multilevel"/>
    <w:tmpl w:val="E1C6E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4B5152"/>
    <w:multiLevelType w:val="multilevel"/>
    <w:tmpl w:val="E31E7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794109">
    <w:abstractNumId w:val="3"/>
  </w:num>
  <w:num w:numId="2" w16cid:durableId="1103501906">
    <w:abstractNumId w:val="1"/>
  </w:num>
  <w:num w:numId="3" w16cid:durableId="1192495685">
    <w:abstractNumId w:val="2"/>
  </w:num>
  <w:num w:numId="4" w16cid:durableId="924613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B7F"/>
    <w:rsid w:val="000C1D62"/>
    <w:rsid w:val="000C766F"/>
    <w:rsid w:val="000F3174"/>
    <w:rsid w:val="000F7EC3"/>
    <w:rsid w:val="001944D1"/>
    <w:rsid w:val="0020543B"/>
    <w:rsid w:val="00232AA9"/>
    <w:rsid w:val="00237FB2"/>
    <w:rsid w:val="00251AD4"/>
    <w:rsid w:val="00283748"/>
    <w:rsid w:val="002B1E37"/>
    <w:rsid w:val="00394784"/>
    <w:rsid w:val="003F1E77"/>
    <w:rsid w:val="003F2AD3"/>
    <w:rsid w:val="00587144"/>
    <w:rsid w:val="005B03FB"/>
    <w:rsid w:val="005C4373"/>
    <w:rsid w:val="006A3F19"/>
    <w:rsid w:val="007047E0"/>
    <w:rsid w:val="007114E6"/>
    <w:rsid w:val="007E43A1"/>
    <w:rsid w:val="009A5D25"/>
    <w:rsid w:val="009F02FA"/>
    <w:rsid w:val="00A51987"/>
    <w:rsid w:val="00AB1DA3"/>
    <w:rsid w:val="00AC1350"/>
    <w:rsid w:val="00AC7723"/>
    <w:rsid w:val="00B34463"/>
    <w:rsid w:val="00BA1540"/>
    <w:rsid w:val="00BA277E"/>
    <w:rsid w:val="00C273C3"/>
    <w:rsid w:val="00C439F7"/>
    <w:rsid w:val="00C64A13"/>
    <w:rsid w:val="00C93B25"/>
    <w:rsid w:val="00CB45BB"/>
    <w:rsid w:val="00CC20DF"/>
    <w:rsid w:val="00D97C53"/>
    <w:rsid w:val="00DF4607"/>
    <w:rsid w:val="00EA7B7F"/>
    <w:rsid w:val="00F3059E"/>
    <w:rsid w:val="00F6280D"/>
    <w:rsid w:val="00FB1D8B"/>
    <w:rsid w:val="00FC6F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381D6"/>
  <w15:chartTrackingRefBased/>
  <w15:docId w15:val="{6D222EDE-D011-475A-96D7-5502C107A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7B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7B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7B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7B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7B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7B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B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B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B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B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7B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7B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7B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7B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7B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B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B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B7F"/>
    <w:rPr>
      <w:rFonts w:eastAsiaTheme="majorEastAsia" w:cstheme="majorBidi"/>
      <w:color w:val="272727" w:themeColor="text1" w:themeTint="D8"/>
    </w:rPr>
  </w:style>
  <w:style w:type="paragraph" w:styleId="Title">
    <w:name w:val="Title"/>
    <w:basedOn w:val="Normal"/>
    <w:next w:val="Normal"/>
    <w:link w:val="TitleChar"/>
    <w:uiPriority w:val="10"/>
    <w:qFormat/>
    <w:rsid w:val="00EA7B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B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B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B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B7F"/>
    <w:pPr>
      <w:spacing w:before="160"/>
      <w:jc w:val="center"/>
    </w:pPr>
    <w:rPr>
      <w:i/>
      <w:iCs/>
      <w:color w:val="404040" w:themeColor="text1" w:themeTint="BF"/>
    </w:rPr>
  </w:style>
  <w:style w:type="character" w:customStyle="1" w:styleId="QuoteChar">
    <w:name w:val="Quote Char"/>
    <w:basedOn w:val="DefaultParagraphFont"/>
    <w:link w:val="Quote"/>
    <w:uiPriority w:val="29"/>
    <w:rsid w:val="00EA7B7F"/>
    <w:rPr>
      <w:i/>
      <w:iCs/>
      <w:color w:val="404040" w:themeColor="text1" w:themeTint="BF"/>
    </w:rPr>
  </w:style>
  <w:style w:type="paragraph" w:styleId="ListParagraph">
    <w:name w:val="List Paragraph"/>
    <w:basedOn w:val="Normal"/>
    <w:uiPriority w:val="34"/>
    <w:qFormat/>
    <w:rsid w:val="00EA7B7F"/>
    <w:pPr>
      <w:ind w:left="720"/>
      <w:contextualSpacing/>
    </w:pPr>
  </w:style>
  <w:style w:type="character" w:styleId="IntenseEmphasis">
    <w:name w:val="Intense Emphasis"/>
    <w:basedOn w:val="DefaultParagraphFont"/>
    <w:uiPriority w:val="21"/>
    <w:qFormat/>
    <w:rsid w:val="00EA7B7F"/>
    <w:rPr>
      <w:i/>
      <w:iCs/>
      <w:color w:val="0F4761" w:themeColor="accent1" w:themeShade="BF"/>
    </w:rPr>
  </w:style>
  <w:style w:type="paragraph" w:styleId="IntenseQuote">
    <w:name w:val="Intense Quote"/>
    <w:basedOn w:val="Normal"/>
    <w:next w:val="Normal"/>
    <w:link w:val="IntenseQuoteChar"/>
    <w:uiPriority w:val="30"/>
    <w:qFormat/>
    <w:rsid w:val="00EA7B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7B7F"/>
    <w:rPr>
      <w:i/>
      <w:iCs/>
      <w:color w:val="0F4761" w:themeColor="accent1" w:themeShade="BF"/>
    </w:rPr>
  </w:style>
  <w:style w:type="character" w:styleId="IntenseReference">
    <w:name w:val="Intense Reference"/>
    <w:basedOn w:val="DefaultParagraphFont"/>
    <w:uiPriority w:val="32"/>
    <w:qFormat/>
    <w:rsid w:val="00EA7B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17</Pages>
  <Words>2104</Words>
  <Characters>11999</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Jaber Al Jaberi</dc:creator>
  <cp:keywords/>
  <dc:description/>
  <cp:lastModifiedBy>Jaber Al Jaberi</cp:lastModifiedBy>
  <cp:revision>1</cp:revision>
  <dcterms:created xsi:type="dcterms:W3CDTF">2026-02-25T19:13:00Z</dcterms:created>
  <dcterms:modified xsi:type="dcterms:W3CDTF">2026-09-11T05:38:00Z</dcterms:modified>
</cp:coreProperties>
</file>