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 w:after="0"/>
        <w:jc w:val="center"/>
      </w:pPr>
      <w:r>
        <w:t>装配机器人设计方案书</w:t>
      </w:r>
      <w:bookmarkStart w:id="0" w:name="_GoBack"/>
      <w:bookmarkEnd w:id="0"/>
    </w:p>
    <w:p>
      <w:pPr>
        <w:pStyle w:val="3"/>
        <w:spacing w:before="0" w:after="0"/>
        <w:ind w:left="0" w:right="0" w:firstLine="0"/>
        <w:rPr>
          <w:sz w:val="34"/>
        </w:rPr>
      </w:pPr>
    </w:p>
    <w:p>
      <w:pPr>
        <w:pStyle w:val="3"/>
        <w:spacing w:before="5" w:after="0"/>
        <w:ind w:left="0" w:right="0" w:firstLine="0"/>
        <w:rPr>
          <w:sz w:val="31"/>
        </w:rPr>
      </w:pPr>
    </w:p>
    <w:p>
      <w:pPr>
        <w:pStyle w:val="3"/>
        <w:spacing w:before="0" w:after="0"/>
      </w:pPr>
      <w:r>
        <w:t>一、引言</w:t>
      </w:r>
    </w:p>
    <w:p>
      <w:pPr>
        <w:pStyle w:val="11"/>
        <w:numPr>
          <w:ilvl w:val="0"/>
          <w:numId w:val="1"/>
        </w:numPr>
        <w:tabs>
          <w:tab w:val="left" w:pos="380"/>
        </w:tabs>
        <w:spacing w:before="214" w:after="0" w:line="362" w:lineRule="auto"/>
        <w:ind w:left="121" w:right="445" w:firstLine="0"/>
        <w:jc w:val="left"/>
        <w:rPr>
          <w:sz w:val="32"/>
        </w:rPr>
      </w:pPr>
      <w:r>
        <w:rPr>
          <w:sz w:val="32"/>
        </w:rPr>
        <w:t>项目背景：参加浙江省第八届大学生机器人竞赛，旨在通过实际操作提升学生的工程实践能力和创新思维。</w:t>
      </w:r>
    </w:p>
    <w:p>
      <w:pPr>
        <w:pStyle w:val="11"/>
        <w:numPr>
          <w:ilvl w:val="0"/>
          <w:numId w:val="1"/>
        </w:numPr>
        <w:tabs>
          <w:tab w:val="left" w:pos="380"/>
        </w:tabs>
        <w:spacing w:before="2" w:after="0" w:line="362" w:lineRule="auto"/>
        <w:ind w:left="121" w:right="445" w:firstLine="0"/>
        <w:jc w:val="left"/>
        <w:rPr>
          <w:sz w:val="32"/>
        </w:rPr>
      </w:pPr>
      <w:r>
        <w:rPr>
          <w:sz w:val="32"/>
        </w:rPr>
        <w:t>设计目的：设计并制造一台能够高效、准确完成零件装配任务的机器人，以满足比赛规则要求并展示技术创新。</w:t>
      </w:r>
    </w:p>
    <w:p>
      <w:pPr>
        <w:pStyle w:val="3"/>
        <w:spacing w:before="10" w:after="0"/>
        <w:ind w:left="0" w:right="0" w:firstLine="0"/>
        <w:rPr>
          <w:sz w:val="48"/>
        </w:rPr>
      </w:pPr>
    </w:p>
    <w:p>
      <w:pPr>
        <w:pStyle w:val="3"/>
        <w:spacing w:before="0" w:after="0"/>
      </w:pPr>
      <w:r>
        <w:t>二、项目概述</w:t>
      </w:r>
    </w:p>
    <w:p>
      <w:pPr>
        <w:pStyle w:val="11"/>
        <w:numPr>
          <w:ilvl w:val="0"/>
          <w:numId w:val="1"/>
        </w:numPr>
        <w:tabs>
          <w:tab w:val="left" w:pos="380"/>
        </w:tabs>
        <w:spacing w:before="214" w:after="0" w:line="362" w:lineRule="auto"/>
        <w:ind w:left="121" w:right="445" w:firstLine="0"/>
        <w:jc w:val="left"/>
        <w:rPr>
          <w:sz w:val="32"/>
        </w:rPr>
      </w:pPr>
      <w:r>
        <w:rPr>
          <w:sz w:val="32"/>
        </w:rPr>
        <w:t>功能需求：机器人需在规定时间内，将不同形状的零件从传送带上取下并准确装配到旋转台上的指定位置。</w:t>
      </w:r>
    </w:p>
    <w:p>
      <w:pPr>
        <w:pStyle w:val="11"/>
        <w:numPr>
          <w:ilvl w:val="0"/>
          <w:numId w:val="1"/>
        </w:numPr>
        <w:tabs>
          <w:tab w:val="left" w:pos="380"/>
        </w:tabs>
        <w:spacing w:before="2" w:after="0" w:line="362" w:lineRule="auto"/>
        <w:ind w:left="121" w:right="440" w:firstLine="0"/>
        <w:jc w:val="left"/>
        <w:rPr>
          <w:sz w:val="32"/>
        </w:rPr>
      </w:pPr>
      <w:r>
        <w:rPr>
          <w:sz w:val="32"/>
        </w:rPr>
        <w:t>性能指标：装配精度</w:t>
      </w:r>
      <w:r>
        <w:rPr>
          <w:w w:val="99"/>
          <w:sz w:val="32"/>
        </w:rPr>
        <w:t>±</w:t>
      </w:r>
      <w:r>
        <w:rPr>
          <w:spacing w:val="-1"/>
          <w:w w:val="99"/>
          <w:sz w:val="32"/>
        </w:rPr>
        <w:t>0</w:t>
      </w:r>
      <w:r>
        <w:rPr>
          <w:w w:val="49"/>
          <w:sz w:val="32"/>
        </w:rPr>
        <w:t>.</w:t>
      </w:r>
      <w:r>
        <w:rPr>
          <w:spacing w:val="-1"/>
          <w:w w:val="99"/>
          <w:sz w:val="32"/>
        </w:rPr>
        <w:t>5</w:t>
      </w:r>
      <w:r>
        <w:rPr>
          <w:spacing w:val="-1"/>
          <w:w w:val="143"/>
          <w:sz w:val="32"/>
        </w:rPr>
        <w:t>m</w:t>
      </w:r>
      <w:r>
        <w:rPr>
          <w:spacing w:val="2"/>
          <w:w w:val="143"/>
          <w:sz w:val="32"/>
        </w:rPr>
        <w:t>m</w:t>
      </w:r>
      <w:r>
        <w:rPr>
          <w:spacing w:val="-16"/>
          <w:sz w:val="32"/>
        </w:rPr>
        <w:t xml:space="preserve">，操作速度 </w:t>
      </w:r>
      <w:r>
        <w:rPr>
          <w:w w:val="99"/>
          <w:sz w:val="32"/>
        </w:rPr>
        <w:t>1</w:t>
      </w:r>
      <w:r>
        <w:rPr>
          <w:spacing w:val="-31"/>
          <w:sz w:val="32"/>
        </w:rPr>
        <w:t xml:space="preserve"> 零件</w:t>
      </w:r>
      <w:r>
        <w:rPr>
          <w:w w:val="54"/>
          <w:sz w:val="32"/>
        </w:rPr>
        <w:t>/</w:t>
      </w:r>
      <w:r>
        <w:rPr>
          <w:spacing w:val="-1"/>
          <w:w w:val="99"/>
          <w:sz w:val="32"/>
        </w:rPr>
        <w:t>1</w:t>
      </w:r>
      <w:r>
        <w:rPr>
          <w:w w:val="99"/>
          <w:sz w:val="32"/>
        </w:rPr>
        <w:t>0</w:t>
      </w:r>
      <w:r>
        <w:rPr>
          <w:spacing w:val="-24"/>
          <w:sz w:val="32"/>
        </w:rPr>
        <w:t xml:space="preserve"> 秒，系</w:t>
      </w:r>
      <w:r>
        <w:rPr>
          <w:spacing w:val="-24"/>
          <w:w w:val="105"/>
          <w:sz w:val="32"/>
        </w:rPr>
        <w:t>统响应时间&lt;1</w:t>
      </w:r>
      <w:r>
        <w:rPr>
          <w:spacing w:val="-36"/>
          <w:w w:val="105"/>
          <w:sz w:val="32"/>
        </w:rPr>
        <w:t xml:space="preserve"> 秒。</w:t>
      </w:r>
    </w:p>
    <w:p>
      <w:pPr>
        <w:pStyle w:val="11"/>
        <w:numPr>
          <w:ilvl w:val="0"/>
          <w:numId w:val="1"/>
        </w:numPr>
        <w:tabs>
          <w:tab w:val="left" w:pos="406"/>
        </w:tabs>
        <w:spacing w:before="2" w:after="0" w:line="362" w:lineRule="auto"/>
        <w:ind w:left="121" w:right="440" w:firstLine="0"/>
        <w:jc w:val="left"/>
        <w:rPr>
          <w:sz w:val="32"/>
        </w:rPr>
      </w:pPr>
      <w:r>
        <w:rPr>
          <w:spacing w:val="7"/>
          <w:sz w:val="32"/>
        </w:rPr>
        <w:t xml:space="preserve">使用环境：比赛场地为 </w:t>
      </w:r>
      <w:r>
        <w:rPr>
          <w:sz w:val="32"/>
        </w:rPr>
        <w:t>2000×3300</w:t>
      </w:r>
      <w:r>
        <w:rPr>
          <w:spacing w:val="-23"/>
          <w:sz w:val="32"/>
        </w:rPr>
        <w:t xml:space="preserve"> </w:t>
      </w:r>
      <w:r>
        <w:rPr>
          <w:w w:val="115"/>
          <w:sz w:val="32"/>
        </w:rPr>
        <w:t>mm</w:t>
      </w:r>
      <w:r>
        <w:rPr>
          <w:spacing w:val="-66"/>
          <w:w w:val="115"/>
          <w:sz w:val="32"/>
        </w:rPr>
        <w:t xml:space="preserve"> </w:t>
      </w:r>
      <w:r>
        <w:rPr>
          <w:spacing w:val="78"/>
          <w:sz w:val="32"/>
        </w:rPr>
        <w:t>的</w:t>
      </w:r>
      <w:r>
        <w:rPr>
          <w:sz w:val="32"/>
        </w:rPr>
        <w:t>PVC</w:t>
      </w:r>
      <w:r>
        <w:rPr>
          <w:spacing w:val="-1"/>
          <w:sz w:val="32"/>
        </w:rPr>
        <w:t xml:space="preserve"> 地板，环境光照稳定。</w:t>
      </w:r>
    </w:p>
    <w:p>
      <w:pPr>
        <w:pStyle w:val="3"/>
        <w:spacing w:before="10" w:after="0"/>
        <w:ind w:left="0" w:right="0" w:firstLine="0"/>
        <w:rPr>
          <w:sz w:val="48"/>
        </w:rPr>
      </w:pPr>
    </w:p>
    <w:p>
      <w:pPr>
        <w:pStyle w:val="3"/>
        <w:spacing w:before="0" w:after="0"/>
      </w:pPr>
      <w:r>
        <w:t>三、技术方案</w:t>
      </w:r>
    </w:p>
    <w:p>
      <w:pPr>
        <w:pStyle w:val="11"/>
        <w:numPr>
          <w:ilvl w:val="0"/>
          <w:numId w:val="1"/>
        </w:numPr>
        <w:tabs>
          <w:tab w:val="left" w:pos="380"/>
        </w:tabs>
        <w:spacing w:before="214" w:after="0" w:line="362" w:lineRule="auto"/>
        <w:ind w:left="121" w:right="445" w:firstLine="0"/>
        <w:jc w:val="left"/>
        <w:rPr>
          <w:sz w:val="32"/>
        </w:rPr>
      </w:pPr>
      <w:r>
        <w:rPr>
          <w:sz w:val="32"/>
        </w:rPr>
        <w:t>总体设计：采用模块化设计，包括视觉识别模块、机械臂操作模块和控制系统模块。</w:t>
      </w:r>
    </w:p>
    <w:p>
      <w:pPr>
        <w:pStyle w:val="11"/>
        <w:numPr>
          <w:ilvl w:val="0"/>
          <w:numId w:val="1"/>
        </w:numPr>
        <w:tabs>
          <w:tab w:val="left" w:pos="376"/>
        </w:tabs>
        <w:spacing w:before="2" w:after="0" w:line="240" w:lineRule="auto"/>
        <w:ind w:left="376" w:right="0" w:hanging="255"/>
        <w:jc w:val="left"/>
        <w:rPr>
          <w:sz w:val="32"/>
        </w:rPr>
      </w:pPr>
      <w:r>
        <w:rPr>
          <w:sz w:val="32"/>
        </w:rPr>
        <w:t>硬件设计：</w:t>
      </w:r>
    </w:p>
    <w:p>
      <w:pPr>
        <w:pStyle w:val="11"/>
        <w:numPr>
          <w:ilvl w:val="1"/>
          <w:numId w:val="1"/>
        </w:numPr>
        <w:tabs>
          <w:tab w:val="left" w:pos="564"/>
        </w:tabs>
        <w:spacing w:before="214" w:after="0" w:line="362" w:lineRule="auto"/>
        <w:ind w:left="121" w:right="116" w:firstLine="174"/>
        <w:jc w:val="left"/>
        <w:rPr>
          <w:sz w:val="32"/>
        </w:rPr>
        <w:sectPr>
          <w:footerReference r:id="rId5" w:type="default"/>
          <w:pgSz w:w="11906" w:h="16838"/>
          <w:pgMar w:top="1580" w:right="1360" w:bottom="140" w:left="1680" w:header="0" w:footer="0" w:gutter="0"/>
          <w:pgNumType w:fmt="decimal"/>
          <w:cols w:space="720" w:num="1"/>
          <w:formProt w:val="0"/>
          <w:docGrid w:linePitch="100" w:charSpace="0"/>
        </w:sectPr>
      </w:pPr>
      <w:r>
        <w:rPr>
          <w:spacing w:val="5"/>
          <w:sz w:val="32"/>
        </w:rPr>
        <w:t>传感器选择：使用视觉传感器</w:t>
      </w:r>
      <w:r>
        <w:rPr>
          <w:spacing w:val="7"/>
          <w:sz w:val="32"/>
        </w:rPr>
        <w:t>（</w:t>
      </w:r>
      <w:r>
        <w:rPr>
          <w:spacing w:val="5"/>
          <w:sz w:val="32"/>
        </w:rPr>
        <w:t>摄像头</w:t>
      </w:r>
      <w:r>
        <w:rPr>
          <w:spacing w:val="16"/>
          <w:sz w:val="32"/>
        </w:rPr>
        <w:t>）</w:t>
      </w:r>
      <w:r>
        <w:rPr>
          <w:spacing w:val="5"/>
          <w:sz w:val="32"/>
        </w:rPr>
        <w:t>进行零件形状， 位置以及装配孔形状识别。</w:t>
      </w:r>
    </w:p>
    <w:p>
      <w:pPr>
        <w:pStyle w:val="11"/>
        <w:numPr>
          <w:ilvl w:val="1"/>
          <w:numId w:val="1"/>
        </w:numPr>
        <w:tabs>
          <w:tab w:val="left" w:pos="542"/>
        </w:tabs>
        <w:spacing w:before="50" w:after="0" w:line="362" w:lineRule="auto"/>
        <w:ind w:left="121" w:right="440" w:firstLine="162"/>
        <w:jc w:val="both"/>
        <w:rPr>
          <w:sz w:val="32"/>
        </w:rPr>
      </w:pPr>
      <w:r>
        <w:rPr>
          <w:spacing w:val="10"/>
          <w:sz w:val="32"/>
        </w:rPr>
        <w:t>控制系统：采用</w:t>
      </w:r>
      <w:r>
        <w:rPr>
          <w:spacing w:val="-1"/>
          <w:w w:val="99"/>
          <w:sz w:val="32"/>
        </w:rPr>
        <w:t>S</w:t>
      </w:r>
      <w:r>
        <w:rPr>
          <w:w w:val="110"/>
          <w:sz w:val="32"/>
        </w:rPr>
        <w:t>T</w:t>
      </w:r>
      <w:r>
        <w:rPr>
          <w:w w:val="154"/>
          <w:sz w:val="32"/>
        </w:rPr>
        <w:t>M</w:t>
      </w:r>
      <w:r>
        <w:rPr>
          <w:spacing w:val="-1"/>
          <w:w w:val="99"/>
          <w:sz w:val="32"/>
        </w:rPr>
        <w:t>32</w:t>
      </w:r>
      <w:r>
        <w:rPr>
          <w:w w:val="54"/>
          <w:sz w:val="32"/>
        </w:rPr>
        <w:t>f</w:t>
      </w:r>
      <w:r>
        <w:rPr>
          <w:w w:val="99"/>
          <w:sz w:val="32"/>
        </w:rPr>
        <w:t>1</w:t>
      </w:r>
      <w:r>
        <w:rPr>
          <w:spacing w:val="-1"/>
          <w:w w:val="99"/>
          <w:sz w:val="32"/>
        </w:rPr>
        <w:t>03</w:t>
      </w:r>
      <w:r>
        <w:rPr>
          <w:spacing w:val="-1"/>
          <w:w w:val="66"/>
          <w:sz w:val="32"/>
        </w:rPr>
        <w:t>r</w:t>
      </w:r>
      <w:r>
        <w:rPr>
          <w:w w:val="88"/>
          <w:sz w:val="32"/>
        </w:rPr>
        <w:t>c</w:t>
      </w:r>
      <w:r>
        <w:rPr>
          <w:w w:val="54"/>
          <w:sz w:val="32"/>
        </w:rPr>
        <w:t>t</w:t>
      </w:r>
      <w:r>
        <w:rPr>
          <w:w w:val="99"/>
          <w:sz w:val="32"/>
        </w:rPr>
        <w:t>6</w:t>
      </w:r>
      <w:r>
        <w:rPr>
          <w:spacing w:val="-9"/>
          <w:sz w:val="32"/>
        </w:rPr>
        <w:t xml:space="preserve"> 和树莓派作为主控制器，</w:t>
      </w:r>
      <w:r>
        <w:rPr>
          <w:spacing w:val="10"/>
          <w:sz w:val="32"/>
        </w:rPr>
        <w:t>负责整体逻辑控制和信号调度。采用树莓派进行图像数据处理。</w:t>
      </w:r>
    </w:p>
    <w:p>
      <w:pPr>
        <w:pStyle w:val="11"/>
        <w:numPr>
          <w:ilvl w:val="1"/>
          <w:numId w:val="1"/>
        </w:numPr>
        <w:tabs>
          <w:tab w:val="left" w:pos="564"/>
        </w:tabs>
        <w:spacing w:before="2" w:after="0" w:line="362" w:lineRule="auto"/>
        <w:ind w:left="121" w:right="444" w:firstLine="174"/>
        <w:jc w:val="both"/>
        <w:rPr>
          <w:sz w:val="32"/>
        </w:rPr>
      </w:pPr>
      <w:r>
        <w:rPr>
          <w:spacing w:val="4"/>
          <w:sz w:val="32"/>
        </w:rPr>
        <w:t>执行机构：使用三轴机械臂，配备自适应机械爪以适应</w:t>
      </w:r>
      <w:r>
        <w:rPr>
          <w:spacing w:val="10"/>
          <w:sz w:val="32"/>
        </w:rPr>
        <w:t>不同形状的零件。使用直线模组，实现机械臂整体稳定水平移动。</w:t>
      </w:r>
    </w:p>
    <w:p>
      <w:pPr>
        <w:pStyle w:val="3"/>
        <w:spacing w:before="12" w:after="0"/>
        <w:ind w:left="0" w:right="0" w:firstLine="0"/>
        <w:rPr>
          <w:sz w:val="48"/>
        </w:rPr>
      </w:pPr>
    </w:p>
    <w:p>
      <w:pPr>
        <w:pStyle w:val="11"/>
        <w:numPr>
          <w:ilvl w:val="1"/>
          <w:numId w:val="1"/>
        </w:numPr>
        <w:tabs>
          <w:tab w:val="left" w:pos="572"/>
        </w:tabs>
        <w:spacing w:before="0" w:after="0" w:line="362" w:lineRule="auto"/>
        <w:ind w:left="121" w:right="455" w:firstLine="178"/>
        <w:jc w:val="both"/>
        <w:rPr>
          <w:sz w:val="32"/>
        </w:rPr>
      </w:pPr>
      <w:r>
        <w:rPr>
          <w:spacing w:val="15"/>
          <w:sz w:val="32"/>
        </w:rPr>
        <w:t>用户界面：通过简宜</w:t>
      </w:r>
      <w:r>
        <w:rPr>
          <w:sz w:val="32"/>
        </w:rPr>
        <w:t>OLED</w:t>
      </w:r>
      <w:r>
        <w:rPr>
          <w:spacing w:val="6"/>
          <w:sz w:val="32"/>
        </w:rPr>
        <w:t xml:space="preserve"> 显示屏显示当前状态和错误</w:t>
      </w:r>
      <w:r>
        <w:rPr>
          <w:spacing w:val="6"/>
          <w:w w:val="105"/>
          <w:sz w:val="32"/>
        </w:rPr>
        <w:t>信息，操作者可通过开关进行基本的启停控制。</w:t>
      </w:r>
    </w:p>
    <w:p>
      <w:pPr>
        <w:pStyle w:val="3"/>
        <w:spacing w:before="10" w:after="0"/>
        <w:ind w:left="0" w:right="0" w:firstLine="0"/>
        <w:rPr>
          <w:sz w:val="48"/>
        </w:rPr>
      </w:pPr>
    </w:p>
    <w:p>
      <w:pPr>
        <w:pStyle w:val="3"/>
        <w:spacing w:before="0" w:after="0"/>
        <w:rPr>
          <w:sz w:val="32"/>
        </w:rPr>
      </w:pPr>
      <w:r>
        <w:t>四、结构设计</w:t>
      </w:r>
    </w:p>
    <w:p>
      <w:pPr>
        <w:pStyle w:val="11"/>
        <w:numPr>
          <w:ilvl w:val="0"/>
          <w:numId w:val="1"/>
        </w:numPr>
        <w:tabs>
          <w:tab w:val="left" w:pos="376"/>
        </w:tabs>
        <w:spacing w:before="214" w:after="0" w:line="240" w:lineRule="auto"/>
        <w:ind w:left="376" w:right="0" w:hanging="255"/>
        <w:jc w:val="left"/>
        <w:rPr>
          <w:sz w:val="32"/>
        </w:rPr>
      </w:pPr>
      <w:r>
        <w:rPr>
          <w:sz w:val="32"/>
        </w:rPr>
        <w:t>机械结构：</w:t>
      </w:r>
    </w:p>
    <w:p>
      <w:pPr>
        <w:pStyle w:val="3"/>
        <w:spacing w:line="362" w:lineRule="auto"/>
        <w:ind w:left="121" w:right="440" w:firstLine="178"/>
        <w:rPr>
          <w:sz w:val="32"/>
        </w:rPr>
      </w:pPr>
      <w:r>
        <w:t>**</w:t>
      </w:r>
      <w:r>
        <w:rPr>
          <w:spacing w:val="-7"/>
        </w:rPr>
        <w:t xml:space="preserve"> 机械臂：主要执行器有：步进电机 </w:t>
      </w:r>
      <w:r>
        <w:rPr>
          <w:spacing w:val="8"/>
        </w:rPr>
        <w:t>1</w:t>
      </w:r>
      <w:r>
        <w:rPr>
          <w:spacing w:val="-10"/>
        </w:rPr>
        <w:t xml:space="preserve">，步进电机 </w:t>
      </w:r>
      <w:r>
        <w:rPr>
          <w:spacing w:val="8"/>
        </w:rPr>
        <w:t>2</w:t>
      </w:r>
      <w:r>
        <w:rPr>
          <w:spacing w:val="4"/>
        </w:rPr>
        <w:t>，舵</w:t>
      </w:r>
      <w:r>
        <w:rPr>
          <w:spacing w:val="-47"/>
        </w:rPr>
        <w:t xml:space="preserve">机 </w:t>
      </w:r>
      <w:r>
        <w:t>1</w:t>
      </w:r>
      <w:r>
        <w:rPr>
          <w:spacing w:val="-24"/>
        </w:rPr>
        <w:t xml:space="preserve">，舵机 </w:t>
      </w:r>
      <w:r>
        <w:t>2</w:t>
      </w:r>
      <w:r>
        <w:rPr>
          <w:spacing w:val="-24"/>
        </w:rPr>
        <w:t xml:space="preserve">，舵机 </w:t>
      </w:r>
      <w:r>
        <w:t>3</w:t>
      </w:r>
      <w:r>
        <w:rPr>
          <w:spacing w:val="-24"/>
        </w:rPr>
        <w:t xml:space="preserve">，舵机 </w:t>
      </w:r>
      <w:r>
        <w:t>4</w:t>
      </w:r>
      <w:r>
        <w:rPr>
          <w:rFonts w:hint="eastAsia"/>
          <w:lang w:eastAsia="zh-CN"/>
        </w:rPr>
        <w:t>，</w:t>
      </w:r>
      <w:r>
        <w:rPr>
          <w:spacing w:val="-24"/>
        </w:rPr>
        <w:t xml:space="preserve">舵机 </w:t>
      </w:r>
      <w:r>
        <w:rPr>
          <w:rFonts w:hint="eastAsia"/>
          <w:spacing w:val="-24"/>
          <w:lang w:val="en-US" w:eastAsia="zh-CN"/>
        </w:rPr>
        <w:t>5</w:t>
      </w:r>
      <w:r>
        <w:t>。编号依次为：motor1,motor2,servo1,servo2,servo3,servo4。</w:t>
      </w:r>
    </w:p>
    <w:p>
      <w:pPr>
        <w:pStyle w:val="11"/>
        <w:numPr>
          <w:ilvl w:val="0"/>
          <w:numId w:val="2"/>
        </w:numPr>
        <w:tabs>
          <w:tab w:val="left" w:pos="446"/>
        </w:tabs>
        <w:spacing w:before="2" w:after="0" w:line="362" w:lineRule="auto"/>
        <w:ind w:left="121" w:right="445" w:firstLine="0"/>
        <w:jc w:val="left"/>
        <w:rPr>
          <w:sz w:val="32"/>
        </w:rPr>
      </w:pPr>
      <w:r>
        <w:rPr>
          <w:spacing w:val="-17"/>
          <w:sz w:val="32"/>
        </w:rPr>
        <w:t xml:space="preserve">步进电机 </w:t>
      </w:r>
      <w:r>
        <w:rPr>
          <w:rFonts w:hint="eastAsia"/>
          <w:spacing w:val="-17"/>
          <w:sz w:val="32"/>
          <w:lang w:val="en-US" w:eastAsia="zh-CN"/>
        </w:rPr>
        <w:t>1</w:t>
      </w:r>
      <w:r>
        <w:rPr>
          <w:sz w:val="32"/>
        </w:rPr>
        <w:t>：控制直线模组螺杆，实现机械臂于平行传送带直线路径平移运动。</w:t>
      </w:r>
    </w:p>
    <w:p>
      <w:pPr>
        <w:pStyle w:val="11"/>
        <w:numPr>
          <w:ilvl w:val="0"/>
          <w:numId w:val="2"/>
        </w:numPr>
        <w:tabs>
          <w:tab w:val="left" w:pos="443"/>
        </w:tabs>
        <w:spacing w:before="1" w:after="0" w:line="240" w:lineRule="auto"/>
        <w:ind w:left="443" w:right="0" w:hanging="322"/>
        <w:jc w:val="left"/>
        <w:rPr>
          <w:sz w:val="32"/>
        </w:rPr>
      </w:pPr>
      <w:r>
        <w:rPr>
          <w:spacing w:val="-33"/>
          <w:sz w:val="32"/>
        </w:rPr>
        <w:t xml:space="preserve">舵机 </w:t>
      </w:r>
      <w:r>
        <w:rPr>
          <w:sz w:val="32"/>
        </w:rPr>
        <w:t>1：实现机械臂大臂的角度调节。</w:t>
      </w:r>
    </w:p>
    <w:p>
      <w:pPr>
        <w:pStyle w:val="11"/>
        <w:numPr>
          <w:ilvl w:val="0"/>
          <w:numId w:val="2"/>
        </w:numPr>
        <w:tabs>
          <w:tab w:val="left" w:pos="443"/>
        </w:tabs>
        <w:spacing w:before="214" w:after="0" w:line="240" w:lineRule="auto"/>
        <w:ind w:left="443" w:right="0" w:hanging="322"/>
        <w:jc w:val="left"/>
        <w:rPr>
          <w:sz w:val="32"/>
        </w:rPr>
      </w:pPr>
      <w:r>
        <w:rPr>
          <w:spacing w:val="-33"/>
          <w:sz w:val="32"/>
        </w:rPr>
        <w:t xml:space="preserve">舵机 </w:t>
      </w:r>
      <w:r>
        <w:rPr>
          <w:sz w:val="32"/>
        </w:rPr>
        <w:t>2：实现机械臂小臂的角度调节。</w:t>
      </w:r>
    </w:p>
    <w:p>
      <w:pPr>
        <w:pStyle w:val="11"/>
        <w:numPr>
          <w:ilvl w:val="0"/>
          <w:numId w:val="2"/>
        </w:numPr>
        <w:tabs>
          <w:tab w:val="left" w:pos="443"/>
        </w:tabs>
        <w:spacing w:before="214" w:after="0" w:line="240" w:lineRule="auto"/>
        <w:ind w:left="443" w:right="0" w:hanging="322"/>
        <w:jc w:val="left"/>
        <w:rPr>
          <w:sz w:val="32"/>
        </w:rPr>
      </w:pPr>
      <w:r>
        <w:rPr>
          <w:spacing w:val="-33"/>
          <w:sz w:val="32"/>
        </w:rPr>
        <w:t xml:space="preserve">舵机 </w:t>
      </w:r>
      <w:r>
        <w:rPr>
          <w:rFonts w:hint="eastAsia"/>
          <w:spacing w:val="-33"/>
          <w:sz w:val="32"/>
          <w:lang w:val="en-US" w:eastAsia="zh-CN"/>
        </w:rPr>
        <w:t>3：控制机械臂底部旋转自由度</w:t>
      </w:r>
    </w:p>
    <w:p>
      <w:pPr>
        <w:pStyle w:val="11"/>
        <w:numPr>
          <w:ilvl w:val="0"/>
          <w:numId w:val="2"/>
        </w:numPr>
        <w:tabs>
          <w:tab w:val="left" w:pos="443"/>
        </w:tabs>
        <w:spacing w:before="214" w:after="0" w:line="240" w:lineRule="auto"/>
        <w:ind w:left="443" w:right="0" w:hanging="322"/>
        <w:jc w:val="left"/>
        <w:rPr>
          <w:sz w:val="32"/>
        </w:rPr>
      </w:pPr>
      <w:r>
        <w:rPr>
          <w:spacing w:val="-32"/>
          <w:sz w:val="32"/>
        </w:rPr>
        <w:t xml:space="preserve">舵机 </w:t>
      </w:r>
      <w:r>
        <w:rPr>
          <w:rFonts w:hint="eastAsia"/>
          <w:spacing w:val="-32"/>
          <w:sz w:val="32"/>
          <w:lang w:val="en-US" w:eastAsia="zh-CN"/>
        </w:rPr>
        <w:t>4</w:t>
      </w:r>
      <w:r>
        <w:rPr>
          <w:sz w:val="32"/>
        </w:rPr>
        <w:t>：控制机械爪张，合动作。</w:t>
      </w:r>
    </w:p>
    <w:p>
      <w:pPr>
        <w:pStyle w:val="11"/>
        <w:numPr>
          <w:ilvl w:val="0"/>
          <w:numId w:val="2"/>
        </w:numPr>
        <w:tabs>
          <w:tab w:val="left" w:pos="446"/>
        </w:tabs>
        <w:spacing w:before="214" w:after="0" w:line="240" w:lineRule="auto"/>
        <w:ind w:left="446" w:right="0" w:hanging="325"/>
        <w:jc w:val="left"/>
        <w:rPr>
          <w:sz w:val="32"/>
        </w:rPr>
        <w:sectPr>
          <w:footerReference r:id="rId6" w:type="default"/>
          <w:pgSz w:w="11906" w:h="16838"/>
          <w:pgMar w:top="1580" w:right="1360" w:bottom="140" w:left="1680" w:header="0" w:footer="0" w:gutter="0"/>
          <w:pgNumType w:fmt="decimal"/>
          <w:cols w:space="720" w:num="1"/>
          <w:formProt w:val="0"/>
          <w:docGrid w:linePitch="100" w:charSpace="0"/>
        </w:sectPr>
      </w:pPr>
      <w:r>
        <w:rPr>
          <w:spacing w:val="-30"/>
          <w:sz w:val="32"/>
        </w:rPr>
        <w:t xml:space="preserve">舵机 </w:t>
      </w:r>
      <w:r>
        <w:rPr>
          <w:rFonts w:hint="eastAsia"/>
          <w:spacing w:val="-30"/>
          <w:sz w:val="32"/>
          <w:lang w:val="en-US" w:eastAsia="zh-CN"/>
        </w:rPr>
        <w:t>5</w:t>
      </w:r>
      <w:r>
        <w:rPr>
          <w:sz w:val="32"/>
        </w:rPr>
        <w:t>：控制机械爪在机械爪与机械臂连接点处垂直平面</w:t>
      </w:r>
    </w:p>
    <w:p>
      <w:pPr>
        <w:pStyle w:val="3"/>
        <w:spacing w:before="50" w:after="0"/>
        <w:rPr>
          <w:sz w:val="32"/>
        </w:rPr>
      </w:pPr>
      <w:r>
        <w:t>方向上的旋转动作。</w:t>
      </w:r>
    </w:p>
    <w:p>
      <w:pPr>
        <w:pStyle w:val="3"/>
        <w:spacing w:line="362" w:lineRule="auto"/>
        <w:ind w:left="121" w:right="116" w:firstLine="0"/>
        <w:rPr>
          <w:sz w:val="32"/>
        </w:rPr>
      </w:pPr>
      <w:r>
        <w:rPr>
          <w:spacing w:val="10"/>
        </w:rPr>
        <w:t>机械臂由</w:t>
      </w:r>
      <w:r>
        <w:rPr>
          <w:rFonts w:hint="eastAsia"/>
          <w:spacing w:val="10"/>
          <w:lang w:val="en-US" w:eastAsia="zh-CN"/>
        </w:rPr>
        <w:t>五</w:t>
      </w:r>
      <w:r>
        <w:rPr>
          <w:spacing w:val="10"/>
        </w:rPr>
        <w:t>个舵机控制。机械臂的底部有一个稳固的底座， 上有一个旋转转台，允许机械臂在水平面上旋转。主臂和 副臂通过铰链连结，使得机械臂可以在垂直或近似垂直方 向上移动。主臂提供基本的臂展和运动幅度。副臂支持主 臂工作并增强运动的精确性。</w:t>
      </w:r>
    </w:p>
    <w:p>
      <w:pPr>
        <w:pStyle w:val="3"/>
        <w:spacing w:before="4" w:after="0" w:line="362" w:lineRule="auto"/>
        <w:ind w:left="121" w:right="436" w:firstLine="164"/>
        <w:jc w:val="both"/>
        <w:rPr>
          <w:sz w:val="32"/>
        </w:rPr>
      </w:pPr>
      <w:r>
        <w:t>**</w:t>
      </w:r>
      <w:r>
        <w:rPr>
          <w:spacing w:val="-8"/>
        </w:rPr>
        <w:t xml:space="preserve"> 机械爪：可调节夹持器，能够根据零件大小和形状自动</w:t>
      </w:r>
      <w:r>
        <w:rPr>
          <w:spacing w:val="-16"/>
        </w:rPr>
        <w:t xml:space="preserve">调整夹持力。由舵机 </w:t>
      </w:r>
      <w:r>
        <w:rPr>
          <w:rFonts w:hint="eastAsia"/>
          <w:spacing w:val="-16"/>
          <w:lang w:val="en-US" w:eastAsia="zh-CN"/>
        </w:rPr>
        <w:t>5</w:t>
      </w:r>
      <w:r>
        <w:rPr>
          <w:spacing w:val="-15"/>
        </w:rPr>
        <w:t xml:space="preserve"> 控制机械爪垂直平面旋转，舵机 </w:t>
      </w:r>
      <w:r>
        <w:rPr>
          <w:rFonts w:hint="eastAsia"/>
          <w:spacing w:val="-15"/>
          <w:lang w:val="en-US" w:eastAsia="zh-CN"/>
        </w:rPr>
        <w:t>4</w:t>
      </w:r>
      <w:r>
        <w:rPr>
          <w:spacing w:val="-45"/>
        </w:rPr>
        <w:t xml:space="preserve"> 控制机械爪张，合动作。</w:t>
      </w:r>
    </w:p>
    <w:p>
      <w:pPr>
        <w:pStyle w:val="3"/>
        <w:spacing w:before="2" w:after="0" w:line="362" w:lineRule="auto"/>
        <w:ind w:left="121" w:right="436" w:firstLine="164"/>
        <w:jc w:val="both"/>
        <w:rPr>
          <w:spacing w:val="10"/>
        </w:rPr>
      </w:pPr>
      <w:r>
        <w:t>**</w:t>
      </w:r>
      <w:r>
        <w:rPr>
          <w:spacing w:val="-8"/>
        </w:rPr>
        <w:t xml:space="preserve"> 直线模组：由螺杆，套桶，装载平台，步进电机组成的</w:t>
      </w:r>
      <w:r>
        <w:rPr>
          <w:spacing w:val="-11"/>
        </w:rPr>
        <w:t xml:space="preserve">简单运动模块。机械臂固定于装载平台上。由步进电机 </w:t>
      </w:r>
      <w:r>
        <w:rPr>
          <w:rFonts w:hint="eastAsia"/>
          <w:spacing w:val="-11"/>
          <w:lang w:val="en-US" w:eastAsia="zh-CN"/>
        </w:rPr>
        <w:t>1</w:t>
      </w:r>
      <w:r>
        <w:rPr>
          <w:spacing w:val="-57"/>
        </w:rPr>
        <w:t xml:space="preserve"> 驱</w:t>
      </w:r>
      <w:r>
        <w:rPr>
          <w:spacing w:val="10"/>
        </w:rPr>
        <w:t>动螺杆转动实现装载平台在搭载机械臂并在水平于传送带的一段路径上直线平移运动。</w:t>
      </w:r>
    </w:p>
    <w:p>
      <w:pPr>
        <w:pStyle w:val="3"/>
        <w:spacing w:before="2" w:after="0" w:line="362" w:lineRule="auto"/>
        <w:ind w:left="121" w:right="436" w:firstLine="164"/>
        <w:jc w:val="both"/>
        <w:rPr>
          <w:spacing w:val="10"/>
        </w:rPr>
      </w:pPr>
      <w:r>
        <w:drawing>
          <wp:inline distT="0" distB="0" distL="0" distR="0">
            <wp:extent cx="4069080" cy="5760720"/>
            <wp:effectExtent l="0" t="0" r="11430" b="7620"/>
            <wp:docPr id="3" name="图片 2" descr="9272fee64799e10b50968b513c6e550"/>
            <wp:cNvGraphicFramePr/>
            <a:graphic xmlns:a="http://schemas.openxmlformats.org/drawingml/2006/main">
              <a:graphicData uri="http://schemas.openxmlformats.org/drawingml/2006/picture">
                <pic:pic xmlns:pic="http://schemas.openxmlformats.org/drawingml/2006/picture">
                  <pic:nvPicPr>
                    <pic:cNvPr id="3" name="图片 2" descr="9272fee64799e10b50968b513c6e550"/>
                    <pic:cNvPicPr/>
                  </pic:nvPicPr>
                  <pic:blipFill>
                    <a:blip r:embed="rId10"/>
                    <a:stretch>
                      <a:fillRect/>
                    </a:stretch>
                  </pic:blipFill>
                  <pic:spPr>
                    <a:xfrm rot="16200000">
                      <a:off x="0" y="0"/>
                      <a:ext cx="4069080" cy="5760720"/>
                    </a:xfrm>
                    <a:prstGeom prst="rect">
                      <a:avLst/>
                    </a:prstGeom>
                    <a:ln w="0">
                      <a:noFill/>
                    </a:ln>
                  </pic:spPr>
                </pic:pic>
              </a:graphicData>
            </a:graphic>
          </wp:inline>
        </w:drawing>
      </w:r>
    </w:p>
    <w:p>
      <w:pPr>
        <w:pStyle w:val="3"/>
        <w:spacing w:before="2" w:after="0" w:line="362" w:lineRule="auto"/>
        <w:ind w:left="121" w:right="436" w:firstLine="164"/>
        <w:jc w:val="both"/>
        <w:rPr>
          <w:rFonts w:eastAsia="宋体"/>
          <w:spacing w:val="10"/>
          <w:lang w:eastAsia="zh-CN"/>
        </w:rPr>
      </w:pPr>
    </w:p>
    <w:p>
      <w:pPr>
        <w:pStyle w:val="11"/>
        <w:numPr>
          <w:ilvl w:val="0"/>
          <w:numId w:val="1"/>
        </w:numPr>
        <w:tabs>
          <w:tab w:val="left" w:pos="376"/>
        </w:tabs>
        <w:spacing w:before="4" w:after="0" w:line="240" w:lineRule="auto"/>
        <w:ind w:left="376" w:right="0" w:hanging="255"/>
        <w:jc w:val="left"/>
        <w:rPr>
          <w:sz w:val="32"/>
        </w:rPr>
      </w:pPr>
      <w:r>
        <w:rPr>
          <w:sz w:val="32"/>
        </w:rPr>
        <w:t>电路设计：</w:t>
      </w:r>
    </w:p>
    <w:p>
      <w:pPr>
        <w:pStyle w:val="3"/>
        <w:spacing w:line="362" w:lineRule="auto"/>
        <w:ind w:left="121" w:right="438" w:firstLine="160"/>
        <w:rPr>
          <w:sz w:val="32"/>
        </w:rPr>
      </w:pPr>
      <w:r>
        <w:t>**</w:t>
      </w:r>
      <w:r>
        <w:rPr>
          <w:spacing w:val="-15"/>
        </w:rPr>
        <w:t xml:space="preserve"> 主控板：自制的 </w:t>
      </w:r>
      <w:r>
        <w:t>PCB</w:t>
      </w:r>
      <w:r>
        <w:rPr>
          <w:spacing w:val="-10"/>
        </w:rPr>
        <w:t xml:space="preserve"> 板，集成树莓派、电源模块和视觉</w:t>
      </w:r>
      <w:r>
        <w:t>传感器接口。</w:t>
      </w:r>
    </w:p>
    <w:p>
      <w:pPr>
        <w:pStyle w:val="3"/>
        <w:spacing w:before="1" w:after="0" w:line="362" w:lineRule="auto"/>
        <w:ind w:left="121" w:right="442" w:firstLine="162"/>
        <w:rPr>
          <w:rFonts w:hint="default" w:eastAsia="宋体"/>
          <w:sz w:val="32"/>
          <w:lang w:val="en-US" w:eastAsia="zh-CN"/>
        </w:rPr>
      </w:pPr>
      <w:r>
        <w:t>**</w:t>
      </w:r>
      <w:r>
        <w:rPr>
          <w:spacing w:val="-18"/>
        </w:rPr>
        <w:t xml:space="preserve"> 驱动板：采用 </w:t>
      </w:r>
      <w:r>
        <w:rPr>
          <w:rFonts w:hint="eastAsia"/>
          <w:lang w:val="en-US" w:eastAsia="zh-CN"/>
        </w:rPr>
        <w:t>DM542C作为电机驱动器控制步进电机</w:t>
      </w:r>
    </w:p>
    <w:p>
      <w:pPr>
        <w:pStyle w:val="3"/>
        <w:spacing w:before="2" w:after="0"/>
        <w:ind w:left="295" w:right="0" w:firstLine="0"/>
        <w:rPr>
          <w:sz w:val="32"/>
        </w:rPr>
      </w:pPr>
      <w:r>
        <w:t>**</w:t>
      </w:r>
      <w:r>
        <w:rPr>
          <w:spacing w:val="-5"/>
        </w:rPr>
        <w:t xml:space="preserve"> 电源系统：使用电源适配器将 </w:t>
      </w:r>
      <w:r>
        <w:t>220V</w:t>
      </w:r>
      <w:r>
        <w:rPr>
          <w:spacing w:val="-18"/>
        </w:rPr>
        <w:t xml:space="preserve"> 交流电转为 </w:t>
      </w:r>
      <w:r>
        <w:t>12V</w:t>
      </w:r>
      <w:r>
        <w:rPr>
          <w:spacing w:val="-35"/>
        </w:rPr>
        <w:t xml:space="preserve"> 直</w:t>
      </w:r>
    </w:p>
    <w:p>
      <w:pPr>
        <w:pStyle w:val="3"/>
        <w:rPr>
          <w:sz w:val="32"/>
        </w:rPr>
      </w:pPr>
      <w:r>
        <w:t>流电。再通过自制电压转换模块为各部件提供适当的电压。</w:t>
      </w:r>
    </w:p>
    <w:p>
      <w:pPr>
        <w:pStyle w:val="3"/>
        <w:spacing w:before="0" w:after="0"/>
        <w:ind w:left="0" w:right="0" w:firstLine="0"/>
        <w:rPr>
          <w:sz w:val="34"/>
        </w:rPr>
      </w:pPr>
    </w:p>
    <w:p>
      <w:pPr>
        <w:pStyle w:val="3"/>
        <w:spacing w:before="5" w:after="0"/>
        <w:ind w:left="0" w:right="0" w:firstLine="0"/>
        <w:rPr>
          <w:sz w:val="31"/>
        </w:rPr>
      </w:pPr>
    </w:p>
    <w:p>
      <w:pPr>
        <w:pStyle w:val="3"/>
        <w:spacing w:before="0" w:after="0"/>
        <w:rPr>
          <w:sz w:val="32"/>
        </w:rPr>
        <w:sectPr>
          <w:footerReference r:id="rId7" w:type="default"/>
          <w:pgSz w:w="11906" w:h="16838"/>
          <w:pgMar w:top="1580" w:right="1360" w:bottom="140" w:left="1680" w:header="0" w:footer="0" w:gutter="0"/>
          <w:pgNumType w:fmt="decimal"/>
          <w:cols w:space="720" w:num="1"/>
          <w:formProt w:val="0"/>
          <w:docGrid w:linePitch="100" w:charSpace="0"/>
        </w:sectPr>
      </w:pPr>
      <w:r>
        <w:t>五、工作原理</w:t>
      </w:r>
    </w:p>
    <w:p>
      <w:pPr>
        <w:pStyle w:val="11"/>
        <w:numPr>
          <w:ilvl w:val="0"/>
          <w:numId w:val="1"/>
        </w:numPr>
        <w:tabs>
          <w:tab w:val="left" w:pos="380"/>
        </w:tabs>
        <w:spacing w:before="50" w:after="0" w:line="362" w:lineRule="auto"/>
        <w:ind w:left="121" w:right="438" w:firstLine="0"/>
        <w:jc w:val="both"/>
        <w:rPr>
          <w:sz w:val="32"/>
        </w:rPr>
      </w:pPr>
      <w:r>
        <w:rPr>
          <w:sz w:val="32"/>
        </w:rPr>
        <w:t>操作流程：机器人启动后，相机首先识别传送带上的零件</w:t>
      </w:r>
      <w:r>
        <w:rPr>
          <w:spacing w:val="10"/>
          <w:sz w:val="32"/>
        </w:rPr>
        <w:t>形状和位置，信息传递给树莓派，树莓派计算出最优取件</w:t>
      </w:r>
      <w:r>
        <w:rPr>
          <w:spacing w:val="8"/>
          <w:sz w:val="32"/>
        </w:rPr>
        <w:t xml:space="preserve">和装配路径并将运动数据传给 </w:t>
      </w:r>
      <w:r>
        <w:rPr>
          <w:spacing w:val="3"/>
          <w:sz w:val="32"/>
        </w:rPr>
        <w:t>STM32</w:t>
      </w:r>
      <w:r>
        <w:rPr>
          <w:spacing w:val="39"/>
          <w:sz w:val="32"/>
        </w:rPr>
        <w:t>，由</w:t>
      </w:r>
      <w:r>
        <w:rPr>
          <w:sz w:val="32"/>
        </w:rPr>
        <w:t>STM32</w:t>
      </w:r>
      <w:r>
        <w:rPr>
          <w:spacing w:val="6"/>
          <w:sz w:val="32"/>
        </w:rPr>
        <w:t xml:space="preserve"> 指挥机械臂执行操作。</w:t>
      </w:r>
    </w:p>
    <w:p>
      <w:pPr>
        <w:pStyle w:val="11"/>
        <w:numPr>
          <w:ilvl w:val="0"/>
          <w:numId w:val="1"/>
        </w:numPr>
        <w:tabs>
          <w:tab w:val="left" w:pos="380"/>
        </w:tabs>
        <w:spacing w:before="50" w:after="0" w:line="362" w:lineRule="auto"/>
        <w:ind w:left="121" w:right="438" w:firstLine="0"/>
        <w:jc w:val="both"/>
        <w:rPr>
          <w:sz w:val="32"/>
        </w:rPr>
      </w:pPr>
      <w:r>
        <w:drawing>
          <wp:inline distT="0" distB="0" distL="0" distR="0">
            <wp:extent cx="3901440" cy="3977640"/>
            <wp:effectExtent l="0" t="0" r="0" b="0"/>
            <wp:docPr id="5" name="图片 3" descr="ee1da2044ea720df489a8835edf82c8"/>
            <wp:cNvGraphicFramePr/>
            <a:graphic xmlns:a="http://schemas.openxmlformats.org/drawingml/2006/main">
              <a:graphicData uri="http://schemas.openxmlformats.org/drawingml/2006/picture">
                <pic:pic xmlns:pic="http://schemas.openxmlformats.org/drawingml/2006/picture">
                  <pic:nvPicPr>
                    <pic:cNvPr id="5" name="图片 3" descr="ee1da2044ea720df489a8835edf82c8"/>
                    <pic:cNvPicPr/>
                  </pic:nvPicPr>
                  <pic:blipFill>
                    <a:blip r:embed="rId11"/>
                    <a:stretch>
                      <a:fillRect/>
                    </a:stretch>
                  </pic:blipFill>
                  <pic:spPr>
                    <a:xfrm rot="16200000">
                      <a:off x="0" y="0"/>
                      <a:ext cx="3901320" cy="3977640"/>
                    </a:xfrm>
                    <a:prstGeom prst="rect">
                      <a:avLst/>
                    </a:prstGeom>
                    <a:ln w="0">
                      <a:noFill/>
                    </a:ln>
                  </pic:spPr>
                </pic:pic>
              </a:graphicData>
            </a:graphic>
          </wp:inline>
        </w:drawing>
      </w:r>
    </w:p>
    <w:p>
      <w:pPr>
        <w:pStyle w:val="11"/>
        <w:numPr>
          <w:ilvl w:val="0"/>
          <w:numId w:val="1"/>
        </w:numPr>
        <w:tabs>
          <w:tab w:val="left" w:pos="376"/>
        </w:tabs>
        <w:spacing w:before="3" w:after="0" w:line="240" w:lineRule="auto"/>
        <w:ind w:left="376" w:right="0" w:hanging="255"/>
        <w:jc w:val="left"/>
        <w:rPr>
          <w:sz w:val="32"/>
        </w:rPr>
      </w:pPr>
      <w:r>
        <w:rPr>
          <w:sz w:val="32"/>
        </w:rPr>
        <w:t>数据传输：STM32的PA8和PA9排母用杜邦线和树莓派连接，</w:t>
      </w:r>
    </w:p>
    <w:p>
      <w:pPr>
        <w:pStyle w:val="3"/>
        <w:spacing w:before="0" w:after="0"/>
        <w:ind w:left="0" w:right="0" w:firstLine="0"/>
        <w:rPr>
          <w:sz w:val="34"/>
        </w:rPr>
      </w:pPr>
      <w:r>
        <w:rPr>
          <w:sz w:val="34"/>
        </w:rPr>
        <w:t>数据传输采用元素为十六进制的数组。帧头为 0x0d(Carriage Return);帧尾为 0x0a(Line Feed)。排除帧头和帧尾，数组内元素即为各执行器运动数据，依次是：步进电机1，步进电机2，舵机1，舵机2，舵机3，舵机4。</w:t>
      </w:r>
    </w:p>
    <w:p>
      <w:pPr>
        <w:pStyle w:val="3"/>
        <w:spacing w:before="0" w:after="0"/>
        <w:ind w:left="0" w:right="0" w:firstLine="0"/>
        <w:rPr>
          <w:sz w:val="34"/>
        </w:rPr>
      </w:pPr>
    </w:p>
    <w:p>
      <w:pPr>
        <w:pStyle w:val="3"/>
        <w:spacing w:before="0" w:after="0"/>
        <w:ind w:left="0" w:right="0" w:firstLine="0"/>
        <w:rPr>
          <w:sz w:val="34"/>
        </w:rPr>
      </w:pPr>
      <w:r>
        <w:rPr>
          <w:sz w:val="34"/>
        </w:rPr>
        <w:t xml:space="preserve"> </w:t>
      </w:r>
    </w:p>
    <w:p>
      <w:pPr>
        <w:pStyle w:val="3"/>
        <w:spacing w:before="0" w:after="0"/>
        <w:ind w:left="0" w:right="0" w:firstLine="0"/>
        <w:rPr>
          <w:sz w:val="34"/>
        </w:rPr>
      </w:pPr>
      <w:r>
        <w:rPr>
          <w:sz w:val="34"/>
        </w:rPr>
        <w:t xml:space="preserve"> - 机器人运动数据处理：</w:t>
      </w:r>
    </w:p>
    <w:p>
      <w:pPr>
        <w:pStyle w:val="3"/>
        <w:spacing w:before="0" w:after="0"/>
        <w:ind w:left="0" w:right="0" w:firstLine="0"/>
        <w:rPr>
          <w:rFonts w:hint="eastAsia"/>
          <w:sz w:val="34"/>
        </w:rPr>
      </w:pPr>
      <w:r>
        <w:rPr>
          <w:rFonts w:hint="eastAsia"/>
          <w:sz w:val="34"/>
        </w:rPr>
        <w:t>技术路线：</w:t>
      </w:r>
    </w:p>
    <w:p>
      <w:pPr>
        <w:pStyle w:val="3"/>
        <w:spacing w:before="0" w:after="0"/>
        <w:ind w:left="0" w:right="0" w:firstLine="0"/>
        <w:rPr>
          <w:rFonts w:hint="eastAsia"/>
          <w:sz w:val="34"/>
        </w:rPr>
      </w:pPr>
      <w:r>
        <w:rPr>
          <w:rFonts w:hint="eastAsia"/>
          <w:sz w:val="34"/>
          <w:lang w:val="en-US" w:eastAsia="zh-CN"/>
        </w:rPr>
        <w:t>1.</w:t>
      </w:r>
      <w:r>
        <w:rPr>
          <w:rFonts w:hint="eastAsia"/>
          <w:sz w:val="34"/>
        </w:rPr>
        <w:t>运动学模型建立： 使用Denavit-Hartenberg方法来定义机器人各关节和连杆的参数，建立数学模型。</w:t>
      </w:r>
    </w:p>
    <w:p>
      <w:pPr>
        <w:pStyle w:val="3"/>
        <w:spacing w:before="0" w:after="0"/>
        <w:ind w:left="0" w:right="0" w:firstLine="0"/>
        <w:rPr>
          <w:rFonts w:hint="default" w:eastAsia="宋体"/>
          <w:sz w:val="34"/>
          <w:lang w:val="en-US" w:eastAsia="zh-CN"/>
        </w:rPr>
      </w:pPr>
      <w:r>
        <w:rPr>
          <w:rFonts w:hint="eastAsia"/>
          <w:sz w:val="34"/>
          <w:lang w:val="en-US" w:eastAsia="zh-CN"/>
        </w:rPr>
        <w:t>具体计算过程如下：</w:t>
      </w:r>
    </w:p>
    <w:p>
      <w:pPr>
        <w:pStyle w:val="3"/>
        <w:spacing w:before="0" w:after="0"/>
        <w:ind w:left="0" w:right="0" w:firstLine="0"/>
        <w:rPr>
          <w:rFonts w:hint="eastAsia" w:eastAsia="宋体"/>
          <w:sz w:val="34"/>
          <w:lang w:eastAsia="zh-CN"/>
        </w:rPr>
      </w:pPr>
      <w:r>
        <w:rPr>
          <w:rFonts w:hint="eastAsia" w:eastAsia="宋体"/>
          <w:sz w:val="34"/>
          <w:lang w:eastAsia="zh-CN"/>
        </w:rPr>
        <w:drawing>
          <wp:inline distT="0" distB="0" distL="114300" distR="114300">
            <wp:extent cx="5309870" cy="9509760"/>
            <wp:effectExtent l="0" t="0" r="5080" b="15240"/>
            <wp:docPr id="6" name="图片 6" descr="17330925148a53305fc21809c9e7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330925148a53305fc21809c9e7256"/>
                    <pic:cNvPicPr>
                      <a:picLocks noChangeAspect="1"/>
                    </pic:cNvPicPr>
                  </pic:nvPicPr>
                  <pic:blipFill>
                    <a:blip r:embed="rId12"/>
                    <a:stretch>
                      <a:fillRect/>
                    </a:stretch>
                  </pic:blipFill>
                  <pic:spPr>
                    <a:xfrm>
                      <a:off x="0" y="0"/>
                      <a:ext cx="5309870" cy="9509760"/>
                    </a:xfrm>
                    <a:prstGeom prst="rect">
                      <a:avLst/>
                    </a:prstGeom>
                  </pic:spPr>
                </pic:pic>
              </a:graphicData>
            </a:graphic>
          </wp:inline>
        </w:drawing>
      </w:r>
    </w:p>
    <w:p>
      <w:pPr>
        <w:pStyle w:val="3"/>
        <w:spacing w:before="0" w:after="0"/>
        <w:ind w:left="0" w:right="0" w:firstLine="0"/>
        <w:rPr>
          <w:rFonts w:hint="eastAsia"/>
          <w:sz w:val="34"/>
        </w:rPr>
      </w:pPr>
      <w:r>
        <w:rPr>
          <w:rFonts w:hint="eastAsia"/>
          <w:sz w:val="34"/>
          <w:lang w:val="en-US" w:eastAsia="zh-CN"/>
        </w:rPr>
        <w:t>2.</w:t>
      </w:r>
      <w:r>
        <w:rPr>
          <w:rFonts w:hint="eastAsia"/>
          <w:sz w:val="34"/>
        </w:rPr>
        <w:t>轨迹规划： 采用关节空间轨迹规划中五次多项式插值法来设计机器人从起始点到终点的运动轨迹，确保运动过程中速度和加速度的连续性和平滑性。</w:t>
      </w:r>
    </w:p>
    <w:p>
      <w:pPr>
        <w:pStyle w:val="3"/>
        <w:spacing w:before="0" w:after="0"/>
        <w:ind w:left="0" w:right="0" w:firstLine="0"/>
        <w:rPr>
          <w:rFonts w:hint="eastAsia" w:eastAsia="宋体"/>
          <w:sz w:val="34"/>
          <w:lang w:eastAsia="zh-CN"/>
        </w:rPr>
      </w:pPr>
      <w:r>
        <w:rPr>
          <w:rFonts w:hint="eastAsia" w:eastAsia="宋体"/>
          <w:sz w:val="34"/>
          <w:lang w:eastAsia="zh-CN"/>
        </w:rPr>
        <w:drawing>
          <wp:inline distT="0" distB="0" distL="114300" distR="114300">
            <wp:extent cx="5627370" cy="3444875"/>
            <wp:effectExtent l="0" t="0" r="11430" b="3175"/>
            <wp:docPr id="7" name="图片 7" descr="85b53d7fa4e1bf50e1289b9c02942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5b53d7fa4e1bf50e1289b9c029427e"/>
                    <pic:cNvPicPr>
                      <a:picLocks noChangeAspect="1"/>
                    </pic:cNvPicPr>
                  </pic:nvPicPr>
                  <pic:blipFill>
                    <a:blip r:embed="rId13"/>
                    <a:stretch>
                      <a:fillRect/>
                    </a:stretch>
                  </pic:blipFill>
                  <pic:spPr>
                    <a:xfrm>
                      <a:off x="0" y="0"/>
                      <a:ext cx="5627370" cy="3444875"/>
                    </a:xfrm>
                    <a:prstGeom prst="rect">
                      <a:avLst/>
                    </a:prstGeom>
                  </pic:spPr>
                </pic:pic>
              </a:graphicData>
            </a:graphic>
          </wp:inline>
        </w:drawing>
      </w:r>
    </w:p>
    <w:p>
      <w:pPr>
        <w:pStyle w:val="3"/>
        <w:spacing w:before="0" w:after="0"/>
        <w:ind w:left="0" w:right="0" w:firstLine="0"/>
        <w:rPr>
          <w:rFonts w:hint="eastAsia"/>
          <w:sz w:val="34"/>
        </w:rPr>
      </w:pPr>
    </w:p>
    <w:p>
      <w:pPr>
        <w:pStyle w:val="3"/>
        <w:spacing w:before="0" w:after="0"/>
        <w:ind w:left="0" w:right="0" w:firstLine="0"/>
        <w:rPr>
          <w:rFonts w:hint="eastAsia"/>
          <w:sz w:val="34"/>
        </w:rPr>
      </w:pPr>
      <w:r>
        <w:rPr>
          <w:rFonts w:hint="eastAsia"/>
          <w:sz w:val="34"/>
          <w:lang w:val="en-US" w:eastAsia="zh-CN"/>
        </w:rPr>
        <w:t>3.</w:t>
      </w:r>
      <w:r>
        <w:rPr>
          <w:rFonts w:hint="eastAsia"/>
          <w:sz w:val="34"/>
        </w:rPr>
        <w:t>仿真验证： 利用Matlab Robotics Toolbox进行正逆运动学计算和轨迹规划的仿真，检验设计的可行性和效果。</w:t>
      </w:r>
    </w:p>
    <w:p>
      <w:pPr>
        <w:pStyle w:val="3"/>
        <w:spacing w:before="0" w:after="0"/>
        <w:ind w:left="0" w:right="0" w:firstLine="0"/>
        <w:rPr>
          <w:sz w:val="34"/>
        </w:rPr>
      </w:pPr>
    </w:p>
    <w:p>
      <w:pPr>
        <w:pStyle w:val="3"/>
        <w:spacing w:before="0" w:after="0"/>
        <w:ind w:left="0" w:right="0" w:firstLine="0"/>
        <w:rPr>
          <w:sz w:val="34"/>
        </w:rPr>
      </w:pPr>
    </w:p>
    <w:p>
      <w:pPr>
        <w:pStyle w:val="3"/>
        <w:spacing w:before="0" w:after="0"/>
        <w:ind w:right="0"/>
        <w:rPr>
          <w:sz w:val="34"/>
        </w:rPr>
      </w:pPr>
      <w:r>
        <w:rPr>
          <w:sz w:val="34"/>
        </w:rPr>
        <w:t>- 机器人视觉图像处理：</w:t>
      </w:r>
    </w:p>
    <w:p>
      <w:pPr>
        <w:pStyle w:val="3"/>
        <w:spacing w:before="5" w:after="0"/>
        <w:ind w:left="0" w:right="0" w:firstLine="0"/>
        <w:rPr>
          <w:sz w:val="31"/>
        </w:rPr>
      </w:pPr>
    </w:p>
    <w:p>
      <w:pPr>
        <w:pStyle w:val="3"/>
        <w:spacing w:before="0" w:after="0"/>
        <w:rPr>
          <w:sz w:val="32"/>
        </w:rPr>
      </w:pPr>
      <w:r>
        <w:t>六、系统集成与测试</w:t>
      </w:r>
    </w:p>
    <w:p>
      <w:pPr>
        <w:pStyle w:val="11"/>
        <w:numPr>
          <w:ilvl w:val="0"/>
          <w:numId w:val="1"/>
        </w:numPr>
        <w:tabs>
          <w:tab w:val="left" w:pos="380"/>
        </w:tabs>
        <w:spacing w:before="214" w:after="0" w:line="240" w:lineRule="auto"/>
        <w:ind w:left="380" w:right="0" w:hanging="259"/>
        <w:jc w:val="left"/>
        <w:rPr>
          <w:sz w:val="32"/>
        </w:rPr>
      </w:pPr>
      <w:r>
        <w:rPr>
          <w:sz w:val="32"/>
        </w:rPr>
        <w:t>集成方法：首先单独测试各模块功能，然后进行系统级集</w:t>
      </w:r>
    </w:p>
    <w:p>
      <w:pPr>
        <w:pStyle w:val="3"/>
        <w:rPr>
          <w:sz w:val="32"/>
        </w:rPr>
      </w:pPr>
      <w:r>
        <w:t>成测试，最后进行全系统的性能测试。</w:t>
      </w:r>
    </w:p>
    <w:p>
      <w:pPr>
        <w:pStyle w:val="11"/>
        <w:numPr>
          <w:ilvl w:val="0"/>
          <w:numId w:val="1"/>
        </w:numPr>
        <w:tabs>
          <w:tab w:val="left" w:pos="380"/>
        </w:tabs>
        <w:spacing w:before="214" w:after="0" w:line="362" w:lineRule="auto"/>
        <w:ind w:left="121" w:right="437" w:firstLine="0"/>
        <w:jc w:val="left"/>
        <w:rPr>
          <w:sz w:val="32"/>
        </w:rPr>
      </w:pPr>
      <w:r>
        <w:rPr>
          <w:sz w:val="32"/>
        </w:rPr>
        <w:t>测试计划：包括静态功能测试、动态性能测试和实际装配测试，确保机器人在各种条件下都能稳定工作。</w:t>
      </w:r>
    </w:p>
    <w:p>
      <w:pPr>
        <w:pStyle w:val="3"/>
        <w:spacing w:before="11" w:after="0"/>
        <w:ind w:left="0" w:right="0" w:firstLine="0"/>
        <w:rPr>
          <w:sz w:val="48"/>
        </w:rPr>
      </w:pPr>
    </w:p>
    <w:p>
      <w:pPr>
        <w:pStyle w:val="3"/>
        <w:spacing w:before="0" w:after="0"/>
        <w:rPr>
          <w:sz w:val="32"/>
        </w:rPr>
      </w:pPr>
      <w:r>
        <w:t>七、结论</w:t>
      </w:r>
    </w:p>
    <w:p>
      <w:pPr>
        <w:pStyle w:val="11"/>
        <w:numPr>
          <w:ilvl w:val="0"/>
          <w:numId w:val="1"/>
        </w:numPr>
        <w:tabs>
          <w:tab w:val="left" w:pos="380"/>
        </w:tabs>
        <w:spacing w:before="214" w:after="0" w:line="362" w:lineRule="auto"/>
        <w:ind w:left="121" w:right="439" w:firstLine="0"/>
        <w:jc w:val="both"/>
        <w:rPr>
          <w:sz w:val="32"/>
        </w:rPr>
      </w:pPr>
      <w:r>
        <w:rPr>
          <w:sz w:val="32"/>
        </w:rPr>
        <w:t>项目总结：本设计方案充分考虑了比赛规则和实际操作需</w:t>
      </w:r>
      <w:r>
        <w:rPr>
          <w:spacing w:val="10"/>
          <w:sz w:val="32"/>
        </w:rPr>
        <w:t>求，通过创新的设计和精确的控制，能够有效完成比赛任务。</w:t>
      </w:r>
    </w:p>
    <w:sectPr>
      <w:footerReference r:id="rId8" w:type="default"/>
      <w:pgSz w:w="11906" w:h="16838"/>
      <w:pgMar w:top="1580" w:right="1360" w:bottom="280" w:left="1680" w:header="0" w:footer="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Mono CJK SC">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after="0" w:line="9" w:lineRule="auto"/>
      <w:ind w:left="0" w:right="0" w:firstLine="0"/>
      <w:rPr>
        <w:sz w:val="14"/>
      </w:rPr>
    </w:pPr>
    <w:r>
      <w:rPr>
        <w:sz w:val="14"/>
      </w:rPr>
      <mc:AlternateContent>
        <mc:Choice Requires="wps">
          <w:drawing>
            <wp:anchor distT="0" distB="0" distL="0" distR="0" simplePos="0" relativeHeight="251659264" behindDoc="1" locked="0" layoutInCell="0" allowOverlap="1">
              <wp:simplePos x="0" y="0"/>
              <wp:positionH relativeFrom="page">
                <wp:posOffset>-635</wp:posOffset>
              </wp:positionH>
              <wp:positionV relativeFrom="page">
                <wp:posOffset>10600690</wp:posOffset>
              </wp:positionV>
              <wp:extent cx="7560945" cy="180975"/>
              <wp:effectExtent l="0" t="0" r="0" b="0"/>
              <wp:wrapNone/>
              <wp:docPr id="1" name="_x005F_x0000_s2049"/>
              <wp:cNvGraphicFramePr/>
              <a:graphic xmlns:a="http://schemas.openxmlformats.org/drawingml/2006/main">
                <a:graphicData uri="http://schemas.microsoft.com/office/word/2010/wordprocessingShape">
                  <wps:wsp>
                    <wps:cNvSpPr/>
                    <wps:spPr>
                      <a:xfrm>
                        <a:off x="0" y="0"/>
                        <a:ext cx="7561080" cy="181080"/>
                      </a:xfrm>
                      <a:prstGeom prst="rect">
                        <a:avLst/>
                      </a:prstGeom>
                      <a:solidFill>
                        <a:srgbClr val="F6F6F6"/>
                      </a:solidFill>
                      <a:ln w="0">
                        <a:noFill/>
                      </a:ln>
                    </wps:spPr>
                    <wps:style>
                      <a:lnRef idx="0">
                        <a:srgbClr val="FFFFFF"/>
                      </a:lnRef>
                      <a:fillRef idx="0">
                        <a:srgbClr val="FFFFFF"/>
                      </a:fillRef>
                      <a:effectRef idx="0">
                        <a:srgbClr val="FFFFFF"/>
                      </a:effectRef>
                      <a:fontRef idx="minor"/>
                    </wps:style>
                    <wps:bodyPr/>
                  </wps:wsp>
                </a:graphicData>
              </a:graphic>
            </wp:anchor>
          </w:drawing>
        </mc:Choice>
        <mc:Fallback>
          <w:pict>
            <v:rect id="_x005F_x0000_s2049" o:spid="_x0000_s1026" o:spt="1" style="position:absolute;left:0pt;margin-left:-0.05pt;margin-top:834.7pt;height:14.25pt;width:595.35pt;mso-position-horizontal-relative:page;mso-position-vertical-relative:page;z-index:-251657216;mso-width-relative:page;mso-height-relative:page;" fillcolor="#F6F6F6" filled="t" stroked="f" coordsize="21600,21600" o:allowincell="f" o:gfxdata="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j6wNF9oAAAAM&#10;AQAADwAAAAAAAAABACAAAAAiAAAAZHJzL2Rvd25yZXYueG1sUEsBAhQAFAAAAAgAh07iQOzXf5Oo&#10;AQAAYwMAAA4AAAAAAAAAAQAgAAAAKQEAAGRycy9lMm9Eb2MueG1sUEsFBgAAAAAGAAYAWQEAAEMF&#10;AAAAAA==&#10;">
              <v:fill on="t" focussize="0,0"/>
              <v:stroke on="f" weight="0pt"/>
              <v:imagedata o:title=""/>
              <o:lock v:ext="edit" aspectratio="f"/>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after="0" w:line="9" w:lineRule="auto"/>
      <w:ind w:left="0" w:right="0" w:firstLine="0"/>
      <w:rPr>
        <w:sz w:val="14"/>
      </w:rPr>
    </w:pPr>
    <w:r>
      <w:rPr>
        <w:sz w:val="14"/>
      </w:rPr>
      <mc:AlternateContent>
        <mc:Choice Requires="wps">
          <w:drawing>
            <wp:anchor distT="0" distB="0" distL="0" distR="0" simplePos="0" relativeHeight="251659264" behindDoc="1" locked="0" layoutInCell="0" allowOverlap="1">
              <wp:simplePos x="0" y="0"/>
              <wp:positionH relativeFrom="page">
                <wp:posOffset>-635</wp:posOffset>
              </wp:positionH>
              <wp:positionV relativeFrom="page">
                <wp:posOffset>10600690</wp:posOffset>
              </wp:positionV>
              <wp:extent cx="7560945" cy="180975"/>
              <wp:effectExtent l="0" t="0" r="0" b="0"/>
              <wp:wrapNone/>
              <wp:docPr id="2" name="_x005F_x0000_s 1"/>
              <wp:cNvGraphicFramePr/>
              <a:graphic xmlns:a="http://schemas.openxmlformats.org/drawingml/2006/main">
                <a:graphicData uri="http://schemas.microsoft.com/office/word/2010/wordprocessingShape">
                  <wps:wsp>
                    <wps:cNvSpPr/>
                    <wps:spPr>
                      <a:xfrm>
                        <a:off x="0" y="0"/>
                        <a:ext cx="7561080" cy="181080"/>
                      </a:xfrm>
                      <a:prstGeom prst="rect">
                        <a:avLst/>
                      </a:prstGeom>
                      <a:solidFill>
                        <a:srgbClr val="F6F6F6"/>
                      </a:solidFill>
                      <a:ln w="0">
                        <a:noFill/>
                      </a:ln>
                    </wps:spPr>
                    <wps:style>
                      <a:lnRef idx="0">
                        <a:srgbClr val="FFFFFF"/>
                      </a:lnRef>
                      <a:fillRef idx="0">
                        <a:srgbClr val="FFFFFF"/>
                      </a:fillRef>
                      <a:effectRef idx="0">
                        <a:srgbClr val="FFFFFF"/>
                      </a:effectRef>
                      <a:fontRef idx="minor"/>
                    </wps:style>
                    <wps:bodyPr/>
                  </wps:wsp>
                </a:graphicData>
              </a:graphic>
            </wp:anchor>
          </w:drawing>
        </mc:Choice>
        <mc:Fallback>
          <w:pict>
            <v:rect id="_x005F_x0000_s 1" o:spid="_x0000_s1026" o:spt="1" style="position:absolute;left:0pt;margin-left:-0.05pt;margin-top:834.7pt;height:14.25pt;width:595.35pt;mso-position-horizontal-relative:page;mso-position-vertical-relative:page;z-index:-251657216;mso-width-relative:page;mso-height-relative:page;" fillcolor="#F6F6F6" filled="t" stroked="f" coordsize="21600,21600" o:allowincell="f" o:gfxdata="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j6wNF9oAAAAMAQAA&#10;DwAAAAAAAAABACAAAAAiAAAAZHJzL2Rvd25yZXYueG1sUEsBAhQAFAAAAAgAh07iQKNI7vmlAQAA&#10;YQMAAA4AAAAAAAAAAQAgAAAAKQEAAGRycy9lMm9Eb2MueG1sUEsFBgAAAAAGAAYAWQEAAEAFAAAA&#10;AA==&#10;">
              <v:fill on="t" focussize="0,0"/>
              <v:stroke on="f" weight="0pt"/>
              <v:imagedata o:title=""/>
              <o:lock v:ext="edit" aspectratio="f"/>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after="0" w:line="9" w:lineRule="auto"/>
      <w:ind w:left="0" w:right="0" w:firstLine="0"/>
      <w:rPr>
        <w:sz w:val="14"/>
      </w:rPr>
    </w:pPr>
    <w:r>
      <w:rPr>
        <w:sz w:val="14"/>
      </w:rPr>
      <mc:AlternateContent>
        <mc:Choice Requires="wps">
          <w:drawing>
            <wp:anchor distT="0" distB="0" distL="0" distR="0" simplePos="0" relativeHeight="251659264" behindDoc="1" locked="0" layoutInCell="0" allowOverlap="1">
              <wp:simplePos x="0" y="0"/>
              <wp:positionH relativeFrom="page">
                <wp:posOffset>-635</wp:posOffset>
              </wp:positionH>
              <wp:positionV relativeFrom="page">
                <wp:posOffset>10600690</wp:posOffset>
              </wp:positionV>
              <wp:extent cx="7560945" cy="180975"/>
              <wp:effectExtent l="0" t="0" r="0" b="0"/>
              <wp:wrapNone/>
              <wp:docPr id="4" name="_x005F_x0000_s 2"/>
              <wp:cNvGraphicFramePr/>
              <a:graphic xmlns:a="http://schemas.openxmlformats.org/drawingml/2006/main">
                <a:graphicData uri="http://schemas.microsoft.com/office/word/2010/wordprocessingShape">
                  <wps:wsp>
                    <wps:cNvSpPr/>
                    <wps:spPr>
                      <a:xfrm>
                        <a:off x="0" y="0"/>
                        <a:ext cx="7561080" cy="181080"/>
                      </a:xfrm>
                      <a:prstGeom prst="rect">
                        <a:avLst/>
                      </a:prstGeom>
                      <a:solidFill>
                        <a:srgbClr val="F6F6F6"/>
                      </a:solidFill>
                      <a:ln w="0">
                        <a:noFill/>
                      </a:ln>
                    </wps:spPr>
                    <wps:style>
                      <a:lnRef idx="0">
                        <a:srgbClr val="FFFFFF"/>
                      </a:lnRef>
                      <a:fillRef idx="0">
                        <a:srgbClr val="FFFFFF"/>
                      </a:fillRef>
                      <a:effectRef idx="0">
                        <a:srgbClr val="FFFFFF"/>
                      </a:effectRef>
                      <a:fontRef idx="minor"/>
                    </wps:style>
                    <wps:bodyPr/>
                  </wps:wsp>
                </a:graphicData>
              </a:graphic>
            </wp:anchor>
          </w:drawing>
        </mc:Choice>
        <mc:Fallback>
          <w:pict>
            <v:rect id="_x005F_x0000_s 2" o:spid="_x0000_s1026" o:spt="1" style="position:absolute;left:0pt;margin-left:-0.05pt;margin-top:834.7pt;height:14.25pt;width:595.35pt;mso-position-horizontal-relative:page;mso-position-vertical-relative:page;z-index:-251657216;mso-width-relative:page;mso-height-relative:page;" fillcolor="#F6F6F6" filled="t" stroked="f" coordsize="21600,21600" o:allowincell="f" o:gfxdata="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sDRfaAAAADAEA&#10;AA8AAAAAAAAAAQAgAAAAIgAAAGRycy9kb3ducmV2LnhtbFBLAQIUABQAAAAIAIdO4kD9CHTnpgEA&#10;AGEDAAAOAAAAAAAAAAEAIAAAACkBAABkcnMvZTJvRG9jLnhtbFBLBQYAAAAABgAGAFkBAABBBQAA&#10;AAA=&#10;">
              <v:fill on="t" focussize="0,0"/>
              <v:stroke on="f" weight="0pt"/>
              <v:imagedata o:title=""/>
              <o:lock v:ext="edit" aspectratio="f"/>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after="0" w:line="9" w:lineRule="auto"/>
      <w:ind w:left="0" w:right="0" w:firstLine="0"/>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tabs>
          <w:tab w:val="left" w:pos="0"/>
        </w:tabs>
        <w:ind w:left="122" w:hanging="324"/>
      </w:pPr>
      <w:rPr>
        <w:rFonts w:hint="default" w:ascii="宋体" w:hAnsi="宋体" w:cs="宋体"/>
        <w:spacing w:val="4"/>
        <w:w w:val="100"/>
        <w:sz w:val="30"/>
        <w:szCs w:val="30"/>
        <w:lang w:val="zh-CN" w:eastAsia="zh-CN" w:bidi="zh-CN"/>
      </w:rPr>
    </w:lvl>
    <w:lvl w:ilvl="1" w:tentative="0">
      <w:start w:val="0"/>
      <w:numFmt w:val="bullet"/>
      <w:lvlText w:val=""/>
      <w:lvlJc w:val="left"/>
      <w:pPr>
        <w:tabs>
          <w:tab w:val="left" w:pos="0"/>
        </w:tabs>
        <w:ind w:left="994" w:hanging="324"/>
      </w:pPr>
      <w:rPr>
        <w:rFonts w:hint="default" w:ascii="Symbol" w:hAnsi="Symbol" w:cs="Symbol"/>
        <w:lang w:val="zh-CN" w:eastAsia="zh-CN" w:bidi="zh-CN"/>
      </w:rPr>
    </w:lvl>
    <w:lvl w:ilvl="2" w:tentative="0">
      <w:start w:val="0"/>
      <w:numFmt w:val="bullet"/>
      <w:lvlText w:val=""/>
      <w:lvlJc w:val="left"/>
      <w:pPr>
        <w:tabs>
          <w:tab w:val="left" w:pos="0"/>
        </w:tabs>
        <w:ind w:left="1869" w:hanging="324"/>
      </w:pPr>
      <w:rPr>
        <w:rFonts w:hint="default" w:ascii="Symbol" w:hAnsi="Symbol" w:cs="Symbol"/>
        <w:lang w:val="zh-CN" w:eastAsia="zh-CN" w:bidi="zh-CN"/>
      </w:rPr>
    </w:lvl>
    <w:lvl w:ilvl="3" w:tentative="0">
      <w:start w:val="0"/>
      <w:numFmt w:val="bullet"/>
      <w:lvlText w:val=""/>
      <w:lvlJc w:val="left"/>
      <w:pPr>
        <w:tabs>
          <w:tab w:val="left" w:pos="0"/>
        </w:tabs>
        <w:ind w:left="2743" w:hanging="324"/>
      </w:pPr>
      <w:rPr>
        <w:rFonts w:hint="default" w:ascii="Symbol" w:hAnsi="Symbol" w:cs="Symbol"/>
        <w:lang w:val="zh-CN" w:eastAsia="zh-CN" w:bidi="zh-CN"/>
      </w:rPr>
    </w:lvl>
    <w:lvl w:ilvl="4" w:tentative="0">
      <w:start w:val="0"/>
      <w:numFmt w:val="bullet"/>
      <w:lvlText w:val=""/>
      <w:lvlJc w:val="left"/>
      <w:pPr>
        <w:tabs>
          <w:tab w:val="left" w:pos="0"/>
        </w:tabs>
        <w:ind w:left="3618" w:hanging="324"/>
      </w:pPr>
      <w:rPr>
        <w:rFonts w:hint="default" w:ascii="Symbol" w:hAnsi="Symbol" w:cs="Symbol"/>
        <w:lang w:val="zh-CN" w:eastAsia="zh-CN" w:bidi="zh-CN"/>
      </w:rPr>
    </w:lvl>
    <w:lvl w:ilvl="5" w:tentative="0">
      <w:start w:val="0"/>
      <w:numFmt w:val="bullet"/>
      <w:lvlText w:val=""/>
      <w:lvlJc w:val="left"/>
      <w:pPr>
        <w:tabs>
          <w:tab w:val="left" w:pos="0"/>
        </w:tabs>
        <w:ind w:left="4493" w:hanging="324"/>
      </w:pPr>
      <w:rPr>
        <w:rFonts w:hint="default" w:ascii="Symbol" w:hAnsi="Symbol" w:cs="Symbol"/>
        <w:lang w:val="zh-CN" w:eastAsia="zh-CN" w:bidi="zh-CN"/>
      </w:rPr>
    </w:lvl>
    <w:lvl w:ilvl="6" w:tentative="0">
      <w:start w:val="0"/>
      <w:numFmt w:val="bullet"/>
      <w:lvlText w:val=""/>
      <w:lvlJc w:val="left"/>
      <w:pPr>
        <w:tabs>
          <w:tab w:val="left" w:pos="0"/>
        </w:tabs>
        <w:ind w:left="5367" w:hanging="324"/>
      </w:pPr>
      <w:rPr>
        <w:rFonts w:hint="default" w:ascii="Symbol" w:hAnsi="Symbol" w:cs="Symbol"/>
        <w:lang w:val="zh-CN" w:eastAsia="zh-CN" w:bidi="zh-CN"/>
      </w:rPr>
    </w:lvl>
    <w:lvl w:ilvl="7" w:tentative="0">
      <w:start w:val="0"/>
      <w:numFmt w:val="bullet"/>
      <w:lvlText w:val=""/>
      <w:lvlJc w:val="left"/>
      <w:pPr>
        <w:tabs>
          <w:tab w:val="left" w:pos="0"/>
        </w:tabs>
        <w:ind w:left="6242" w:hanging="324"/>
      </w:pPr>
      <w:rPr>
        <w:rFonts w:hint="default" w:ascii="Symbol" w:hAnsi="Symbol" w:cs="Symbol"/>
        <w:lang w:val="zh-CN" w:eastAsia="zh-CN" w:bidi="zh-CN"/>
      </w:rPr>
    </w:lvl>
    <w:lvl w:ilvl="8" w:tentative="0">
      <w:start w:val="0"/>
      <w:numFmt w:val="bullet"/>
      <w:lvlText w:val=""/>
      <w:lvlJc w:val="left"/>
      <w:pPr>
        <w:tabs>
          <w:tab w:val="left" w:pos="0"/>
        </w:tabs>
        <w:ind w:left="7116" w:hanging="324"/>
      </w:pPr>
      <w:rPr>
        <w:rFonts w:hint="default" w:ascii="Symbol" w:hAnsi="Symbol" w:cs="Symbol"/>
        <w:lang w:val="zh-CN" w:eastAsia="zh-CN" w:bidi="zh-CN"/>
      </w:rPr>
    </w:lvl>
  </w:abstractNum>
  <w:abstractNum w:abstractNumId="1">
    <w:nsid w:val="0053208E"/>
    <w:multiLevelType w:val="multilevel"/>
    <w:tmpl w:val="0053208E"/>
    <w:lvl w:ilvl="0" w:tentative="0">
      <w:start w:val="0"/>
      <w:numFmt w:val="bullet"/>
      <w:lvlText w:val="-"/>
      <w:lvlJc w:val="left"/>
      <w:pPr>
        <w:tabs>
          <w:tab w:val="left" w:pos="0"/>
        </w:tabs>
        <w:ind w:left="122" w:hanging="258"/>
      </w:pPr>
      <w:rPr>
        <w:rFonts w:hint="default" w:ascii="宋体" w:hAnsi="宋体" w:cs="宋体"/>
        <w:w w:val="109"/>
        <w:sz w:val="32"/>
        <w:szCs w:val="32"/>
        <w:lang w:val="zh-CN" w:eastAsia="zh-CN" w:bidi="zh-CN"/>
      </w:rPr>
    </w:lvl>
    <w:lvl w:ilvl="1" w:tentative="0">
      <w:start w:val="0"/>
      <w:numFmt w:val="bullet"/>
      <w:lvlText w:val="-"/>
      <w:lvlJc w:val="left"/>
      <w:pPr>
        <w:tabs>
          <w:tab w:val="left" w:pos="0"/>
        </w:tabs>
        <w:ind w:left="122" w:hanging="268"/>
      </w:pPr>
      <w:rPr>
        <w:rFonts w:hint="default" w:ascii="宋体" w:hAnsi="宋体" w:cs="宋体"/>
        <w:w w:val="109"/>
        <w:sz w:val="32"/>
        <w:szCs w:val="32"/>
        <w:lang w:val="zh-CN" w:eastAsia="zh-CN" w:bidi="zh-CN"/>
      </w:rPr>
    </w:lvl>
    <w:lvl w:ilvl="2" w:tentative="0">
      <w:start w:val="0"/>
      <w:numFmt w:val="bullet"/>
      <w:lvlText w:val=""/>
      <w:lvlJc w:val="left"/>
      <w:pPr>
        <w:tabs>
          <w:tab w:val="left" w:pos="0"/>
        </w:tabs>
        <w:ind w:left="1869" w:hanging="268"/>
      </w:pPr>
      <w:rPr>
        <w:rFonts w:hint="default" w:ascii="Symbol" w:hAnsi="Symbol" w:cs="Symbol"/>
        <w:lang w:val="zh-CN" w:eastAsia="zh-CN" w:bidi="zh-CN"/>
      </w:rPr>
    </w:lvl>
    <w:lvl w:ilvl="3" w:tentative="0">
      <w:start w:val="0"/>
      <w:numFmt w:val="bullet"/>
      <w:lvlText w:val=""/>
      <w:lvlJc w:val="left"/>
      <w:pPr>
        <w:tabs>
          <w:tab w:val="left" w:pos="0"/>
        </w:tabs>
        <w:ind w:left="2743" w:hanging="268"/>
      </w:pPr>
      <w:rPr>
        <w:rFonts w:hint="default" w:ascii="Symbol" w:hAnsi="Symbol" w:cs="Symbol"/>
        <w:lang w:val="zh-CN" w:eastAsia="zh-CN" w:bidi="zh-CN"/>
      </w:rPr>
    </w:lvl>
    <w:lvl w:ilvl="4" w:tentative="0">
      <w:start w:val="0"/>
      <w:numFmt w:val="bullet"/>
      <w:lvlText w:val=""/>
      <w:lvlJc w:val="left"/>
      <w:pPr>
        <w:tabs>
          <w:tab w:val="left" w:pos="0"/>
        </w:tabs>
        <w:ind w:left="3618" w:hanging="268"/>
      </w:pPr>
      <w:rPr>
        <w:rFonts w:hint="default" w:ascii="Symbol" w:hAnsi="Symbol" w:cs="Symbol"/>
        <w:lang w:val="zh-CN" w:eastAsia="zh-CN" w:bidi="zh-CN"/>
      </w:rPr>
    </w:lvl>
    <w:lvl w:ilvl="5" w:tentative="0">
      <w:start w:val="0"/>
      <w:numFmt w:val="bullet"/>
      <w:lvlText w:val=""/>
      <w:lvlJc w:val="left"/>
      <w:pPr>
        <w:tabs>
          <w:tab w:val="left" w:pos="0"/>
        </w:tabs>
        <w:ind w:left="4493" w:hanging="268"/>
      </w:pPr>
      <w:rPr>
        <w:rFonts w:hint="default" w:ascii="Symbol" w:hAnsi="Symbol" w:cs="Symbol"/>
        <w:lang w:val="zh-CN" w:eastAsia="zh-CN" w:bidi="zh-CN"/>
      </w:rPr>
    </w:lvl>
    <w:lvl w:ilvl="6" w:tentative="0">
      <w:start w:val="0"/>
      <w:numFmt w:val="bullet"/>
      <w:lvlText w:val=""/>
      <w:lvlJc w:val="left"/>
      <w:pPr>
        <w:tabs>
          <w:tab w:val="left" w:pos="0"/>
        </w:tabs>
        <w:ind w:left="5367" w:hanging="268"/>
      </w:pPr>
      <w:rPr>
        <w:rFonts w:hint="default" w:ascii="Symbol" w:hAnsi="Symbol" w:cs="Symbol"/>
        <w:lang w:val="zh-CN" w:eastAsia="zh-CN" w:bidi="zh-CN"/>
      </w:rPr>
    </w:lvl>
    <w:lvl w:ilvl="7" w:tentative="0">
      <w:start w:val="0"/>
      <w:numFmt w:val="bullet"/>
      <w:lvlText w:val=""/>
      <w:lvlJc w:val="left"/>
      <w:pPr>
        <w:tabs>
          <w:tab w:val="left" w:pos="0"/>
        </w:tabs>
        <w:ind w:left="6242" w:hanging="268"/>
      </w:pPr>
      <w:rPr>
        <w:rFonts w:hint="default" w:ascii="Symbol" w:hAnsi="Symbol" w:cs="Symbol"/>
        <w:lang w:val="zh-CN" w:eastAsia="zh-CN" w:bidi="zh-CN"/>
      </w:rPr>
    </w:lvl>
    <w:lvl w:ilvl="8" w:tentative="0">
      <w:start w:val="0"/>
      <w:numFmt w:val="bullet"/>
      <w:lvlText w:val=""/>
      <w:lvlJc w:val="left"/>
      <w:pPr>
        <w:tabs>
          <w:tab w:val="left" w:pos="0"/>
        </w:tabs>
        <w:ind w:left="7116" w:hanging="268"/>
      </w:pPr>
      <w:rPr>
        <w:rFonts w:hint="default" w:ascii="Symbol" w:hAnsi="Symbol" w:cs="Symbol"/>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JlNjdiODczNDNlOGQ5YzUwMjI4Y2MzMzlmNjA2ZDUifQ=="/>
  </w:docVars>
  <w:rsids>
    <w:rsidRoot w:val="00000000"/>
    <w:rsid w:val="08A53318"/>
    <w:rsid w:val="148B0641"/>
    <w:rsid w:val="23592786"/>
    <w:rsid w:val="28A477B6"/>
    <w:rsid w:val="7B1530C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suppressAutoHyphens/>
      <w:bidi w:val="0"/>
      <w:spacing w:before="0" w:after="0" w:line="240" w:lineRule="auto"/>
      <w:ind w:left="0" w:right="0" w:firstLine="0"/>
      <w:jc w:val="left"/>
    </w:pPr>
    <w:rPr>
      <w:rFonts w:ascii="宋体" w:hAnsi="宋体" w:eastAsia="宋体" w:cs="宋体"/>
      <w:color w:val="auto"/>
      <w:kern w:val="0"/>
      <w:sz w:val="22"/>
      <w:szCs w:val="22"/>
      <w:lang w:val="zh-CN" w:eastAsia="zh-CN" w:bidi="zh-CN"/>
    </w:rPr>
  </w:style>
  <w:style w:type="character" w:default="1" w:styleId="8">
    <w:name w:val="Default Paragraph Font"/>
    <w:autoRedefine/>
    <w:semiHidden/>
    <w:unhideWhenUsed/>
    <w:qFormat/>
    <w:uiPriority w:val="1"/>
  </w:style>
  <w:style w:type="table" w:default="1" w:styleId="7">
    <w:name w:val="Normal Table"/>
    <w:autoRedefine/>
    <w:semiHidden/>
    <w:qFormat/>
    <w:uiPriority w:val="0"/>
    <w:tblPr>
      <w:tblCellMar>
        <w:top w:w="0" w:type="dxa"/>
        <w:left w:w="108" w:type="dxa"/>
        <w:bottom w:w="0" w:type="dxa"/>
        <w:right w:w="108" w:type="dxa"/>
      </w:tblCellMar>
    </w:tblPr>
  </w:style>
  <w:style w:type="paragraph" w:styleId="2">
    <w:name w:val="caption"/>
    <w:basedOn w:val="1"/>
    <w:autoRedefine/>
    <w:qFormat/>
    <w:uiPriority w:val="0"/>
    <w:pPr>
      <w:suppressLineNumbers/>
      <w:spacing w:before="120" w:after="120"/>
    </w:pPr>
    <w:rPr>
      <w:i/>
      <w:iCs/>
      <w:sz w:val="24"/>
      <w:szCs w:val="24"/>
    </w:rPr>
  </w:style>
  <w:style w:type="paragraph" w:styleId="3">
    <w:name w:val="Body Text"/>
    <w:basedOn w:val="1"/>
    <w:autoRedefine/>
    <w:qFormat/>
    <w:uiPriority w:val="1"/>
    <w:pPr>
      <w:spacing w:before="214" w:after="0"/>
      <w:ind w:left="121" w:right="0" w:firstLine="0"/>
    </w:pPr>
    <w:rPr>
      <w:rFonts w:ascii="宋体" w:hAnsi="宋体" w:eastAsia="宋体" w:cs="宋体"/>
      <w:sz w:val="32"/>
      <w:szCs w:val="32"/>
      <w:lang w:val="zh-CN" w:eastAsia="zh-CN" w:bidi="zh-CN"/>
    </w:rPr>
  </w:style>
  <w:style w:type="paragraph" w:styleId="4">
    <w:name w:val="footer"/>
    <w:basedOn w:val="5"/>
    <w:autoRedefine/>
    <w:qFormat/>
    <w:uiPriority w:val="0"/>
  </w:style>
  <w:style w:type="paragraph" w:customStyle="1" w:styleId="5">
    <w:name w:val="页眉与页脚"/>
    <w:basedOn w:val="1"/>
    <w:autoRedefine/>
    <w:qFormat/>
    <w:uiPriority w:val="0"/>
  </w:style>
  <w:style w:type="paragraph" w:styleId="6">
    <w:name w:val="List"/>
    <w:basedOn w:val="3"/>
    <w:autoRedefine/>
    <w:qFormat/>
    <w:uiPriority w:val="0"/>
  </w:style>
  <w:style w:type="paragraph" w:customStyle="1" w:styleId="9">
    <w:name w:val="标题样式"/>
    <w:basedOn w:val="1"/>
    <w:next w:val="3"/>
    <w:autoRedefine/>
    <w:qFormat/>
    <w:uiPriority w:val="0"/>
    <w:pPr>
      <w:keepNext/>
      <w:spacing w:before="240" w:after="120"/>
    </w:pPr>
    <w:rPr>
      <w:rFonts w:ascii="Noto Sans Mono CJK SC" w:hAnsi="Noto Sans Mono CJK SC" w:eastAsia="Noto Sans Mono CJK SC" w:cs="Noto Sans Mono CJK SC"/>
      <w:sz w:val="28"/>
      <w:szCs w:val="28"/>
    </w:rPr>
  </w:style>
  <w:style w:type="paragraph" w:customStyle="1" w:styleId="10">
    <w:name w:val="索引"/>
    <w:basedOn w:val="1"/>
    <w:autoRedefine/>
    <w:qFormat/>
    <w:uiPriority w:val="0"/>
    <w:pPr>
      <w:suppressLineNumbers/>
    </w:pPr>
    <w:rPr>
      <w:lang w:val="zh-CN" w:eastAsia="zh-CN" w:bidi="zh-CN"/>
    </w:rPr>
  </w:style>
  <w:style w:type="paragraph" w:styleId="11">
    <w:name w:val="List Paragraph"/>
    <w:basedOn w:val="1"/>
    <w:autoRedefine/>
    <w:qFormat/>
    <w:uiPriority w:val="1"/>
    <w:pPr>
      <w:spacing w:before="214" w:after="0"/>
      <w:ind w:left="121" w:right="0" w:firstLine="0"/>
    </w:pPr>
    <w:rPr>
      <w:rFonts w:ascii="宋体" w:hAnsi="宋体" w:eastAsia="宋体" w:cs="宋体"/>
      <w:lang w:val="zh-CN" w:eastAsia="zh-CN" w:bidi="zh-CN"/>
    </w:rPr>
  </w:style>
  <w:style w:type="paragraph" w:customStyle="1" w:styleId="12">
    <w:name w:val="Table Paragraph"/>
    <w:basedOn w:val="1"/>
    <w:autoRedefine/>
    <w:qFormat/>
    <w:uiPriority w:val="1"/>
    <w:rPr>
      <w:lang w:val="zh-CN" w:eastAsia="zh-CN" w:bidi="zh-CN"/>
    </w:rPr>
  </w:style>
  <w:style w:type="table" w:customStyle="1" w:styleId="13">
    <w:name w:val="Table Normal"/>
    <w:autoRedefine/>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1552</Words>
  <Characters>1736</Characters>
  <Paragraphs>47</Paragraphs>
  <TotalTime>2</TotalTime>
  <ScaleCrop>false</ScaleCrop>
  <LinksUpToDate>false</LinksUpToDate>
  <CharactersWithSpaces>1803</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2024-05-06T07:29:00Z</dcterms:created>
  <dc:creator>WPS_1687787064</dc:creator>
  <cp:lastModifiedBy>XXXXXXXue</cp:lastModifiedBy>
  <dcterms:modified xsi:type="dcterms:W3CDTF">2024-05-13T13:45:33Z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Writer</vt:lpwstr>
  </property>
  <property fmtid="{D5CDD505-2E9C-101B-9397-08002B2CF9AE}" pid="4" name="ICV">
    <vt:lpwstr>5BCD7D0FC4914697AFE313E2541E9717_13</vt:lpwstr>
  </property>
  <property fmtid="{D5CDD505-2E9C-101B-9397-08002B2CF9AE}" pid="5" name="KSOProductBuildVer">
    <vt:lpwstr>2052-12.1.0.16729</vt:lpwstr>
  </property>
  <property fmtid="{D5CDD505-2E9C-101B-9397-08002B2CF9AE}" pid="6" name="LastSaved">
    <vt:filetime>2024-05-02T00:00:00Z</vt:filetime>
  </property>
</Properties>
</file>