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63C" w14:textId="05C05799" w:rsidR="00400FC9" w:rsidRPr="00F61E43" w:rsidRDefault="00F61E43" w:rsidP="00F61E43">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0119CD7F" wp14:editId="15B4594C">
                <wp:simplePos x="0" y="0"/>
                <wp:positionH relativeFrom="column">
                  <wp:posOffset>-19050</wp:posOffset>
                </wp:positionH>
                <wp:positionV relativeFrom="paragraph">
                  <wp:posOffset>11430</wp:posOffset>
                </wp:positionV>
                <wp:extent cx="6032500" cy="25400"/>
                <wp:effectExtent l="0" t="0" r="25400" b="31750"/>
                <wp:wrapNone/>
                <wp:docPr id="665943319" name="Straight Connector 1"/>
                <wp:cNvGraphicFramePr/>
                <a:graphic xmlns:a="http://schemas.openxmlformats.org/drawingml/2006/main">
                  <a:graphicData uri="http://schemas.microsoft.com/office/word/2010/wordprocessingShape">
                    <wps:wsp>
                      <wps:cNvCnPr/>
                      <wps:spPr>
                        <a:xfrm>
                          <a:off x="0" y="0"/>
                          <a:ext cx="60325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D2CDB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9pt" to="47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" strokecolor="black [3200]" strokeweight=".5pt">
                <v:stroke joinstyle="miter"/>
              </v:line>
            </w:pict>
          </mc:Fallback>
        </mc:AlternateContent>
      </w:r>
    </w:p>
    <w:p w14:paraId="77E9BA20" w14:textId="6EDD81C2" w:rsidR="00400FC9" w:rsidRPr="00F61E43" w:rsidRDefault="00AE578E" w:rsidP="00AE578E">
      <w:pPr>
        <w:rPr>
          <w:rFonts w:cstheme="minorHAnsi"/>
          <w:b/>
          <w:bCs/>
          <w:sz w:val="24"/>
          <w:szCs w:val="24"/>
        </w:rPr>
      </w:pPr>
      <w:r w:rsidRPr="00F61E43">
        <w:rPr>
          <w:rFonts w:cstheme="minorHAnsi"/>
          <w:b/>
          <w:bCs/>
          <w:sz w:val="24"/>
          <w:szCs w:val="24"/>
        </w:rPr>
        <w:t>1.</w:t>
      </w:r>
      <w:r w:rsidR="00CE2989">
        <w:rPr>
          <w:rFonts w:cstheme="minorHAnsi"/>
          <w:b/>
          <w:bCs/>
          <w:sz w:val="24"/>
          <w:szCs w:val="24"/>
        </w:rPr>
        <w:t xml:space="preserve"> Data Transformation and </w:t>
      </w:r>
      <w:r w:rsidR="004471BB">
        <w:rPr>
          <w:rFonts w:cstheme="minorHAnsi"/>
          <w:b/>
          <w:bCs/>
          <w:sz w:val="24"/>
          <w:szCs w:val="24"/>
        </w:rPr>
        <w:t>Descriptive Analysis</w:t>
      </w:r>
    </w:p>
    <w:p w14:paraId="239A4B29" w14:textId="1FCCF19A" w:rsidR="00400FC9" w:rsidRPr="00F61E43" w:rsidRDefault="00400FC9" w:rsidP="00400FC9">
      <w:pPr>
        <w:rPr>
          <w:rFonts w:cstheme="minorHAnsi"/>
          <w:b/>
          <w:bCs/>
          <w:sz w:val="24"/>
          <w:szCs w:val="24"/>
        </w:rPr>
      </w:pPr>
      <w:r w:rsidRPr="00F61E43">
        <w:rPr>
          <w:rFonts w:cstheme="minorHAnsi"/>
          <w:b/>
          <w:bCs/>
          <w:sz w:val="24"/>
          <w:szCs w:val="24"/>
        </w:rPr>
        <w:t>Question 1.1:</w:t>
      </w:r>
      <w:r w:rsidR="00D26ADF" w:rsidRPr="00F61E43">
        <w:rPr>
          <w:rFonts w:cstheme="minorHAnsi"/>
          <w:b/>
          <w:bCs/>
          <w:sz w:val="24"/>
          <w:szCs w:val="24"/>
        </w:rPr>
        <w:t xml:space="preserve"> </w:t>
      </w:r>
      <w:r w:rsidR="004471BB" w:rsidRPr="004471BB">
        <w:rPr>
          <w:rFonts w:cstheme="minorHAnsi"/>
          <w:b/>
          <w:bCs/>
          <w:sz w:val="24"/>
          <w:szCs w:val="24"/>
        </w:rPr>
        <w:t>Rename all variables with your initials appended (just as was done in assignment 1)</w:t>
      </w:r>
    </w:p>
    <w:p w14:paraId="181EF02D" w14:textId="37FD11B8" w:rsidR="00CE2989" w:rsidRDefault="004471BB" w:rsidP="00400FC9">
      <w:pPr>
        <w:rPr>
          <w:rFonts w:cstheme="minorHAnsi"/>
          <w:sz w:val="24"/>
          <w:szCs w:val="24"/>
        </w:rPr>
      </w:pPr>
      <w:r>
        <w:rPr>
          <w:rFonts w:cstheme="minorHAnsi"/>
          <w:sz w:val="24"/>
          <w:szCs w:val="24"/>
        </w:rPr>
        <w:t>I have r</w:t>
      </w:r>
      <w:r w:rsidR="00CE2989">
        <w:rPr>
          <w:rFonts w:cstheme="minorHAnsi"/>
          <w:sz w:val="24"/>
          <w:szCs w:val="24"/>
        </w:rPr>
        <w:t xml:space="preserve">enamed all the variables </w:t>
      </w:r>
      <w:r>
        <w:rPr>
          <w:rFonts w:cstheme="minorHAnsi"/>
          <w:sz w:val="24"/>
          <w:szCs w:val="24"/>
        </w:rPr>
        <w:t xml:space="preserve">by </w:t>
      </w:r>
      <w:r w:rsidR="00CE2989">
        <w:rPr>
          <w:rFonts w:cstheme="minorHAnsi"/>
          <w:sz w:val="24"/>
          <w:szCs w:val="24"/>
        </w:rPr>
        <w:t>append</w:t>
      </w:r>
      <w:r>
        <w:rPr>
          <w:rFonts w:cstheme="minorHAnsi"/>
          <w:sz w:val="24"/>
          <w:szCs w:val="24"/>
        </w:rPr>
        <w:t>ing</w:t>
      </w:r>
      <w:r w:rsidR="00CE2989">
        <w:rPr>
          <w:rFonts w:cstheme="minorHAnsi"/>
          <w:sz w:val="24"/>
          <w:szCs w:val="24"/>
        </w:rPr>
        <w:t xml:space="preserve"> them with my initials </w:t>
      </w:r>
      <w:r w:rsidR="009D71E0">
        <w:rPr>
          <w:rFonts w:cstheme="minorHAnsi"/>
          <w:sz w:val="24"/>
          <w:szCs w:val="24"/>
        </w:rPr>
        <w:t>NM.</w:t>
      </w:r>
    </w:p>
    <w:p w14:paraId="169C658C" w14:textId="0873BE5F" w:rsidR="00CE2989" w:rsidRDefault="00CE2989" w:rsidP="00400FC9">
      <w:pPr>
        <w:rPr>
          <w:rFonts w:cstheme="minorHAnsi"/>
          <w:b/>
          <w:bCs/>
          <w:sz w:val="24"/>
          <w:szCs w:val="24"/>
        </w:rPr>
      </w:pPr>
      <w:r>
        <w:rPr>
          <w:rFonts w:cstheme="minorHAnsi"/>
          <w:b/>
          <w:bCs/>
          <w:sz w:val="24"/>
          <w:szCs w:val="24"/>
        </w:rPr>
        <w:t>2)</w:t>
      </w:r>
      <w:r w:rsidR="004471BB" w:rsidRPr="004471BB">
        <w:t xml:space="preserve"> </w:t>
      </w:r>
      <w:r w:rsidR="004471BB" w:rsidRPr="004471BB">
        <w:rPr>
          <w:rFonts w:cstheme="minorHAnsi"/>
          <w:b/>
          <w:bCs/>
          <w:sz w:val="24"/>
          <w:szCs w:val="24"/>
        </w:rPr>
        <w:t>Create graphical summaries of the data (as demonstrated in class: boxplots or histograms) and comment on any observations you make.</w:t>
      </w:r>
    </w:p>
    <w:p w14:paraId="48EAB758" w14:textId="07E2BFBB" w:rsidR="004471BB" w:rsidRDefault="004471BB" w:rsidP="00400FC9">
      <w:pPr>
        <w:rPr>
          <w:rFonts w:cstheme="minorHAnsi"/>
          <w:b/>
          <w:bCs/>
          <w:sz w:val="24"/>
          <w:szCs w:val="24"/>
        </w:rPr>
      </w:pPr>
      <w:r w:rsidRPr="004471BB">
        <w:rPr>
          <w:rFonts w:cstheme="minorHAnsi"/>
          <w:b/>
          <w:bCs/>
          <w:sz w:val="24"/>
          <w:szCs w:val="24"/>
        </w:rPr>
        <w:drawing>
          <wp:inline distT="0" distB="0" distL="0" distR="0" wp14:anchorId="13B046C8" wp14:editId="2B2A6564">
            <wp:extent cx="5448772" cy="4115157"/>
            <wp:effectExtent l="0" t="0" r="0" b="0"/>
            <wp:docPr id="8359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515" name=""/>
                    <pic:cNvPicPr/>
                  </pic:nvPicPr>
                  <pic:blipFill>
                    <a:blip r:embed="rId7"/>
                    <a:stretch>
                      <a:fillRect/>
                    </a:stretch>
                  </pic:blipFill>
                  <pic:spPr>
                    <a:xfrm>
                      <a:off x="0" y="0"/>
                      <a:ext cx="5448772" cy="4115157"/>
                    </a:xfrm>
                    <a:prstGeom prst="rect">
                      <a:avLst/>
                    </a:prstGeom>
                  </pic:spPr>
                </pic:pic>
              </a:graphicData>
            </a:graphic>
          </wp:inline>
        </w:drawing>
      </w:r>
    </w:p>
    <w:p w14:paraId="3B36F0AB" w14:textId="2DFDE2EF" w:rsidR="00476C8A" w:rsidRPr="00476C8A" w:rsidRDefault="00476C8A" w:rsidP="00400FC9">
      <w:pPr>
        <w:rPr>
          <w:rFonts w:cstheme="minorHAnsi"/>
          <w:sz w:val="24"/>
          <w:szCs w:val="24"/>
        </w:rPr>
      </w:pPr>
      <w:r>
        <w:rPr>
          <w:rFonts w:cstheme="minorHAnsi"/>
          <w:sz w:val="24"/>
          <w:szCs w:val="24"/>
        </w:rPr>
        <w:t xml:space="preserve">This is the Boxplot of annual spending on Milk Products as we can see the spending on Milk products is pretty even and the median lies at a good centre point that is approximately 9000. The upper and lower bounds of the Milk products aren’t that high or low either so we can infer that this is pretty normal </w:t>
      </w:r>
    </w:p>
    <w:p w14:paraId="1D8E1823" w14:textId="05509165" w:rsidR="004471BB" w:rsidRDefault="00476C8A" w:rsidP="00400FC9">
      <w:pPr>
        <w:rPr>
          <w:rFonts w:cstheme="minorHAnsi"/>
          <w:b/>
          <w:bCs/>
          <w:sz w:val="24"/>
          <w:szCs w:val="24"/>
        </w:rPr>
      </w:pPr>
      <w:r w:rsidRPr="00476C8A">
        <w:rPr>
          <w:rFonts w:cstheme="minorHAnsi"/>
          <w:b/>
          <w:bCs/>
          <w:sz w:val="24"/>
          <w:szCs w:val="24"/>
        </w:rPr>
        <w:lastRenderedPageBreak/>
        <w:drawing>
          <wp:inline distT="0" distB="0" distL="0" distR="0" wp14:anchorId="7EE66FE8" wp14:editId="2CB261A9">
            <wp:extent cx="5479255" cy="4069433"/>
            <wp:effectExtent l="0" t="0" r="7620" b="7620"/>
            <wp:docPr id="143639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98408" name=""/>
                    <pic:cNvPicPr/>
                  </pic:nvPicPr>
                  <pic:blipFill>
                    <a:blip r:embed="rId8"/>
                    <a:stretch>
                      <a:fillRect/>
                    </a:stretch>
                  </pic:blipFill>
                  <pic:spPr>
                    <a:xfrm>
                      <a:off x="0" y="0"/>
                      <a:ext cx="5479255" cy="4069433"/>
                    </a:xfrm>
                    <a:prstGeom prst="rect">
                      <a:avLst/>
                    </a:prstGeom>
                  </pic:spPr>
                </pic:pic>
              </a:graphicData>
            </a:graphic>
          </wp:inline>
        </w:drawing>
      </w:r>
    </w:p>
    <w:p w14:paraId="75A69329" w14:textId="743EB420" w:rsidR="00476C8A" w:rsidRPr="00476C8A" w:rsidRDefault="00476C8A" w:rsidP="00400FC9">
      <w:pPr>
        <w:rPr>
          <w:rFonts w:cstheme="minorHAnsi"/>
          <w:sz w:val="24"/>
          <w:szCs w:val="24"/>
        </w:rPr>
      </w:pPr>
      <w:r>
        <w:rPr>
          <w:rFonts w:cstheme="minorHAnsi"/>
          <w:sz w:val="24"/>
          <w:szCs w:val="24"/>
        </w:rPr>
        <w:t>This is the Boxplot for the annual spending on Grocery and as we can see there are many outliers in this Boxplot but this can be explained by the fact that many people tend to buy different groceries and there are multiple items a person can choose to buy or not to buy. On the other hand, we can see that the box is pretty low when compared to the Milk and this is pretty self-explanatory as spends on grocery in the common public tend to be lower than most people and this is evident by the lower median.</w:t>
      </w:r>
    </w:p>
    <w:p w14:paraId="37FEBF33" w14:textId="140973B2" w:rsidR="00476C8A" w:rsidRDefault="00476C8A" w:rsidP="00400FC9">
      <w:pPr>
        <w:rPr>
          <w:rFonts w:cstheme="minorHAnsi"/>
          <w:b/>
          <w:bCs/>
          <w:sz w:val="24"/>
          <w:szCs w:val="24"/>
        </w:rPr>
      </w:pPr>
      <w:r w:rsidRPr="00476C8A">
        <w:rPr>
          <w:rFonts w:cstheme="minorHAnsi"/>
          <w:b/>
          <w:bCs/>
          <w:sz w:val="24"/>
          <w:szCs w:val="24"/>
        </w:rPr>
        <w:lastRenderedPageBreak/>
        <w:drawing>
          <wp:inline distT="0" distB="0" distL="0" distR="0" wp14:anchorId="49A83381" wp14:editId="3C10FB26">
            <wp:extent cx="5494496" cy="3962743"/>
            <wp:effectExtent l="0" t="0" r="0" b="0"/>
            <wp:docPr id="35096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1334" name=""/>
                    <pic:cNvPicPr/>
                  </pic:nvPicPr>
                  <pic:blipFill>
                    <a:blip r:embed="rId9"/>
                    <a:stretch>
                      <a:fillRect/>
                    </a:stretch>
                  </pic:blipFill>
                  <pic:spPr>
                    <a:xfrm>
                      <a:off x="0" y="0"/>
                      <a:ext cx="5494496" cy="3962743"/>
                    </a:xfrm>
                    <a:prstGeom prst="rect">
                      <a:avLst/>
                    </a:prstGeom>
                  </pic:spPr>
                </pic:pic>
              </a:graphicData>
            </a:graphic>
          </wp:inline>
        </w:drawing>
      </w:r>
    </w:p>
    <w:p w14:paraId="6C9D7B1C" w14:textId="4E5157FF" w:rsidR="00476C8A" w:rsidRPr="00476C8A" w:rsidRDefault="00476C8A" w:rsidP="00400FC9">
      <w:pPr>
        <w:rPr>
          <w:rFonts w:cstheme="minorHAnsi"/>
          <w:sz w:val="24"/>
          <w:szCs w:val="24"/>
        </w:rPr>
      </w:pPr>
      <w:r>
        <w:rPr>
          <w:rFonts w:cstheme="minorHAnsi"/>
          <w:sz w:val="24"/>
          <w:szCs w:val="24"/>
        </w:rPr>
        <w:t xml:space="preserve">This is the Boxplot of </w:t>
      </w:r>
      <w:r w:rsidR="003B22D0">
        <w:rPr>
          <w:rFonts w:cstheme="minorHAnsi"/>
          <w:sz w:val="24"/>
          <w:szCs w:val="24"/>
        </w:rPr>
        <w:t>frozen products and from this we can infer that the box is pretty high and the annual spendings are very low. According to me this can mean that people tend to spend low for the frozen products and since frozen products tend to have a longer shelf life.</w:t>
      </w:r>
    </w:p>
    <w:p w14:paraId="37E5D0C3" w14:textId="70E3136C" w:rsidR="00476C8A" w:rsidRDefault="00476C8A" w:rsidP="00400FC9">
      <w:pPr>
        <w:rPr>
          <w:rFonts w:cstheme="minorHAnsi"/>
          <w:b/>
          <w:bCs/>
          <w:sz w:val="24"/>
          <w:szCs w:val="24"/>
        </w:rPr>
      </w:pPr>
      <w:r w:rsidRPr="00476C8A">
        <w:rPr>
          <w:rFonts w:cstheme="minorHAnsi"/>
          <w:b/>
          <w:bCs/>
          <w:sz w:val="24"/>
          <w:szCs w:val="24"/>
        </w:rPr>
        <w:lastRenderedPageBreak/>
        <w:drawing>
          <wp:inline distT="0" distB="0" distL="0" distR="0" wp14:anchorId="526D0C3F" wp14:editId="3C7BAA06">
            <wp:extent cx="5479255" cy="4092295"/>
            <wp:effectExtent l="0" t="0" r="7620" b="3810"/>
            <wp:docPr id="67350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3623" name=""/>
                    <pic:cNvPicPr/>
                  </pic:nvPicPr>
                  <pic:blipFill>
                    <a:blip r:embed="rId10"/>
                    <a:stretch>
                      <a:fillRect/>
                    </a:stretch>
                  </pic:blipFill>
                  <pic:spPr>
                    <a:xfrm>
                      <a:off x="0" y="0"/>
                      <a:ext cx="5479255" cy="4092295"/>
                    </a:xfrm>
                    <a:prstGeom prst="rect">
                      <a:avLst/>
                    </a:prstGeom>
                  </pic:spPr>
                </pic:pic>
              </a:graphicData>
            </a:graphic>
          </wp:inline>
        </w:drawing>
      </w:r>
    </w:p>
    <w:p w14:paraId="04FBFACF" w14:textId="4BF2F830" w:rsidR="003B22D0" w:rsidRPr="003B22D0" w:rsidRDefault="003B22D0" w:rsidP="00400FC9">
      <w:pPr>
        <w:rPr>
          <w:rFonts w:cstheme="minorHAnsi"/>
          <w:sz w:val="24"/>
          <w:szCs w:val="24"/>
        </w:rPr>
      </w:pPr>
      <w:r>
        <w:rPr>
          <w:rFonts w:cstheme="minorHAnsi"/>
          <w:sz w:val="24"/>
          <w:szCs w:val="24"/>
        </w:rPr>
        <w:t>This is the Boxplot for Delicatessen and the annual spending on these products. The boxplots dictates that the people spending on Deli items range from 0 to more than 15000. This can be explained by the fact that many people don’t like to eat Deli products and that there are many expensive cuts of meat and more Deli products.</w:t>
      </w:r>
    </w:p>
    <w:p w14:paraId="17E1FA1B" w14:textId="65D71291" w:rsidR="00476C8A" w:rsidRDefault="00476C8A" w:rsidP="00400FC9">
      <w:pPr>
        <w:rPr>
          <w:rFonts w:cstheme="minorHAnsi"/>
          <w:b/>
          <w:bCs/>
          <w:sz w:val="24"/>
          <w:szCs w:val="24"/>
        </w:rPr>
      </w:pPr>
      <w:r w:rsidRPr="00476C8A">
        <w:rPr>
          <w:rFonts w:cstheme="minorHAnsi"/>
          <w:b/>
          <w:bCs/>
          <w:sz w:val="24"/>
          <w:szCs w:val="24"/>
        </w:rPr>
        <w:lastRenderedPageBreak/>
        <w:drawing>
          <wp:inline distT="0" distB="0" distL="0" distR="0" wp14:anchorId="06F03453" wp14:editId="4813F9FE">
            <wp:extent cx="5494496" cy="4077053"/>
            <wp:effectExtent l="0" t="0" r="0" b="0"/>
            <wp:docPr id="156425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5508" name=""/>
                    <pic:cNvPicPr/>
                  </pic:nvPicPr>
                  <pic:blipFill>
                    <a:blip r:embed="rId11"/>
                    <a:stretch>
                      <a:fillRect/>
                    </a:stretch>
                  </pic:blipFill>
                  <pic:spPr>
                    <a:xfrm>
                      <a:off x="0" y="0"/>
                      <a:ext cx="5494496" cy="4077053"/>
                    </a:xfrm>
                    <a:prstGeom prst="rect">
                      <a:avLst/>
                    </a:prstGeom>
                  </pic:spPr>
                </pic:pic>
              </a:graphicData>
            </a:graphic>
          </wp:inline>
        </w:drawing>
      </w:r>
    </w:p>
    <w:p w14:paraId="75F80B4C" w14:textId="45FBD2FA" w:rsidR="003B22D0" w:rsidRPr="003B22D0" w:rsidRDefault="003B22D0" w:rsidP="00400FC9">
      <w:pPr>
        <w:rPr>
          <w:rFonts w:cstheme="minorHAnsi"/>
          <w:sz w:val="24"/>
          <w:szCs w:val="24"/>
        </w:rPr>
      </w:pPr>
      <w:r>
        <w:rPr>
          <w:rFonts w:cstheme="minorHAnsi"/>
          <w:sz w:val="24"/>
          <w:szCs w:val="24"/>
        </w:rPr>
        <w:t xml:space="preserve">This is the Boxplot for annual spending on Fresh products. We can see from the equal spending and the boxplot that the median is much more centred compared to other box plots. Moreover, there are no outliers in this boxplot.  </w:t>
      </w:r>
    </w:p>
    <w:p w14:paraId="1ED49091" w14:textId="3FB52E0B" w:rsidR="00476C8A" w:rsidRDefault="00476C8A" w:rsidP="00400FC9">
      <w:pPr>
        <w:rPr>
          <w:rFonts w:cstheme="minorHAnsi"/>
          <w:b/>
          <w:bCs/>
          <w:sz w:val="24"/>
          <w:szCs w:val="24"/>
        </w:rPr>
      </w:pPr>
      <w:r w:rsidRPr="00476C8A">
        <w:rPr>
          <w:rFonts w:cstheme="minorHAnsi"/>
          <w:b/>
          <w:bCs/>
          <w:sz w:val="24"/>
          <w:szCs w:val="24"/>
        </w:rPr>
        <w:lastRenderedPageBreak/>
        <w:drawing>
          <wp:inline distT="0" distB="0" distL="0" distR="0" wp14:anchorId="24B432D7" wp14:editId="300F2997">
            <wp:extent cx="5532599" cy="4077053"/>
            <wp:effectExtent l="0" t="0" r="0" b="0"/>
            <wp:docPr id="67606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2506" name=""/>
                    <pic:cNvPicPr/>
                  </pic:nvPicPr>
                  <pic:blipFill>
                    <a:blip r:embed="rId12"/>
                    <a:stretch>
                      <a:fillRect/>
                    </a:stretch>
                  </pic:blipFill>
                  <pic:spPr>
                    <a:xfrm>
                      <a:off x="0" y="0"/>
                      <a:ext cx="5532599" cy="4077053"/>
                    </a:xfrm>
                    <a:prstGeom prst="rect">
                      <a:avLst/>
                    </a:prstGeom>
                  </pic:spPr>
                </pic:pic>
              </a:graphicData>
            </a:graphic>
          </wp:inline>
        </w:drawing>
      </w:r>
    </w:p>
    <w:p w14:paraId="012B8D25" w14:textId="106DF805" w:rsidR="003B22D0" w:rsidRDefault="003B22D0" w:rsidP="00400FC9">
      <w:pPr>
        <w:rPr>
          <w:rFonts w:cstheme="minorHAnsi"/>
          <w:sz w:val="24"/>
          <w:szCs w:val="24"/>
        </w:rPr>
      </w:pPr>
      <w:r>
        <w:rPr>
          <w:rFonts w:cstheme="minorHAnsi"/>
          <w:sz w:val="24"/>
          <w:szCs w:val="24"/>
        </w:rPr>
        <w:t>This Boxplots shows us the annual spendings on detergents and paper products. There are many visible outliers in this boxplot. As many people tend to buy more or have more family members which can lead to them buying more products compared to others. But the median line is pretty low when compared to the upper bounds and the outliers which means that the average person tends to spend pretty low on these products.</w:t>
      </w:r>
    </w:p>
    <w:p w14:paraId="442530CB" w14:textId="321F4989" w:rsidR="00506FDF" w:rsidRDefault="00506FDF" w:rsidP="00400FC9">
      <w:pPr>
        <w:rPr>
          <w:rFonts w:cstheme="minorHAnsi"/>
          <w:sz w:val="24"/>
          <w:szCs w:val="24"/>
        </w:rPr>
      </w:pPr>
      <w:r w:rsidRPr="00506FDF">
        <w:rPr>
          <w:rFonts w:cstheme="minorHAnsi"/>
          <w:sz w:val="24"/>
          <w:szCs w:val="24"/>
        </w:rPr>
        <w:lastRenderedPageBreak/>
        <w:drawing>
          <wp:inline distT="0" distB="0" distL="0" distR="0" wp14:anchorId="799FACF7" wp14:editId="591D66B8">
            <wp:extent cx="2302158" cy="1689100"/>
            <wp:effectExtent l="0" t="0" r="3175" b="6350"/>
            <wp:docPr id="134425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51666" name=""/>
                    <pic:cNvPicPr/>
                  </pic:nvPicPr>
                  <pic:blipFill>
                    <a:blip r:embed="rId13"/>
                    <a:stretch>
                      <a:fillRect/>
                    </a:stretch>
                  </pic:blipFill>
                  <pic:spPr>
                    <a:xfrm>
                      <a:off x="0" y="0"/>
                      <a:ext cx="2344981" cy="1720520"/>
                    </a:xfrm>
                    <a:prstGeom prst="rect">
                      <a:avLst/>
                    </a:prstGeom>
                  </pic:spPr>
                </pic:pic>
              </a:graphicData>
            </a:graphic>
          </wp:inline>
        </w:drawing>
      </w:r>
      <w:r w:rsidRPr="00506FDF">
        <w:rPr>
          <w:rFonts w:cstheme="minorHAnsi"/>
          <w:sz w:val="24"/>
          <w:szCs w:val="24"/>
        </w:rPr>
        <w:drawing>
          <wp:inline distT="0" distB="0" distL="0" distR="0" wp14:anchorId="57D5F793" wp14:editId="14CEDE16">
            <wp:extent cx="2330450" cy="1676119"/>
            <wp:effectExtent l="0" t="0" r="0" b="635"/>
            <wp:docPr id="89924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1713" name=""/>
                    <pic:cNvPicPr/>
                  </pic:nvPicPr>
                  <pic:blipFill>
                    <a:blip r:embed="rId14"/>
                    <a:stretch>
                      <a:fillRect/>
                    </a:stretch>
                  </pic:blipFill>
                  <pic:spPr>
                    <a:xfrm>
                      <a:off x="0" y="0"/>
                      <a:ext cx="2372639" cy="1706462"/>
                    </a:xfrm>
                    <a:prstGeom prst="rect">
                      <a:avLst/>
                    </a:prstGeom>
                  </pic:spPr>
                </pic:pic>
              </a:graphicData>
            </a:graphic>
          </wp:inline>
        </w:drawing>
      </w:r>
      <w:r w:rsidRPr="00506FDF">
        <w:rPr>
          <w:rFonts w:cstheme="minorHAnsi"/>
          <w:sz w:val="24"/>
          <w:szCs w:val="24"/>
        </w:rPr>
        <w:drawing>
          <wp:inline distT="0" distB="0" distL="0" distR="0" wp14:anchorId="083B0F01" wp14:editId="4945C66D">
            <wp:extent cx="2305050" cy="1715765"/>
            <wp:effectExtent l="0" t="0" r="0" b="0"/>
            <wp:docPr id="192616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60996" name=""/>
                    <pic:cNvPicPr/>
                  </pic:nvPicPr>
                  <pic:blipFill>
                    <a:blip r:embed="rId15"/>
                    <a:stretch>
                      <a:fillRect/>
                    </a:stretch>
                  </pic:blipFill>
                  <pic:spPr>
                    <a:xfrm>
                      <a:off x="0" y="0"/>
                      <a:ext cx="2339091" cy="1741103"/>
                    </a:xfrm>
                    <a:prstGeom prst="rect">
                      <a:avLst/>
                    </a:prstGeom>
                  </pic:spPr>
                </pic:pic>
              </a:graphicData>
            </a:graphic>
          </wp:inline>
        </w:drawing>
      </w:r>
      <w:r w:rsidRPr="00506FDF">
        <w:rPr>
          <w:rFonts w:cstheme="minorHAnsi"/>
          <w:sz w:val="24"/>
          <w:szCs w:val="24"/>
        </w:rPr>
        <w:drawing>
          <wp:inline distT="0" distB="0" distL="0" distR="0" wp14:anchorId="71ADC642" wp14:editId="5115929C">
            <wp:extent cx="2374900" cy="1748006"/>
            <wp:effectExtent l="0" t="0" r="6350" b="5080"/>
            <wp:docPr id="91142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7713" name=""/>
                    <pic:cNvPicPr/>
                  </pic:nvPicPr>
                  <pic:blipFill>
                    <a:blip r:embed="rId16"/>
                    <a:stretch>
                      <a:fillRect/>
                    </a:stretch>
                  </pic:blipFill>
                  <pic:spPr>
                    <a:xfrm>
                      <a:off x="0" y="0"/>
                      <a:ext cx="2414760" cy="1777344"/>
                    </a:xfrm>
                    <a:prstGeom prst="rect">
                      <a:avLst/>
                    </a:prstGeom>
                  </pic:spPr>
                </pic:pic>
              </a:graphicData>
            </a:graphic>
          </wp:inline>
        </w:drawing>
      </w:r>
      <w:r w:rsidRPr="00506FDF">
        <w:rPr>
          <w:rFonts w:cstheme="minorHAnsi"/>
          <w:sz w:val="24"/>
          <w:szCs w:val="24"/>
        </w:rPr>
        <w:drawing>
          <wp:inline distT="0" distB="0" distL="0" distR="0" wp14:anchorId="039B77ED" wp14:editId="6B20ABED">
            <wp:extent cx="2311400" cy="1686264"/>
            <wp:effectExtent l="0" t="0" r="0" b="9525"/>
            <wp:docPr id="104633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0518" name=""/>
                    <pic:cNvPicPr/>
                  </pic:nvPicPr>
                  <pic:blipFill>
                    <a:blip r:embed="rId17"/>
                    <a:stretch>
                      <a:fillRect/>
                    </a:stretch>
                  </pic:blipFill>
                  <pic:spPr>
                    <a:xfrm>
                      <a:off x="0" y="0"/>
                      <a:ext cx="2317022" cy="1690366"/>
                    </a:xfrm>
                    <a:prstGeom prst="rect">
                      <a:avLst/>
                    </a:prstGeom>
                  </pic:spPr>
                </pic:pic>
              </a:graphicData>
            </a:graphic>
          </wp:inline>
        </w:drawing>
      </w:r>
      <w:r w:rsidRPr="00506FDF">
        <w:rPr>
          <w:rFonts w:cstheme="minorHAnsi"/>
          <w:sz w:val="24"/>
          <w:szCs w:val="24"/>
        </w:rPr>
        <w:drawing>
          <wp:inline distT="0" distB="0" distL="0" distR="0" wp14:anchorId="7554D48C" wp14:editId="755057F1">
            <wp:extent cx="2305050" cy="1715838"/>
            <wp:effectExtent l="0" t="0" r="0" b="0"/>
            <wp:docPr id="62334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44914" name=""/>
                    <pic:cNvPicPr/>
                  </pic:nvPicPr>
                  <pic:blipFill>
                    <a:blip r:embed="rId18"/>
                    <a:stretch>
                      <a:fillRect/>
                    </a:stretch>
                  </pic:blipFill>
                  <pic:spPr>
                    <a:xfrm>
                      <a:off x="0" y="0"/>
                      <a:ext cx="2347328" cy="1747309"/>
                    </a:xfrm>
                    <a:prstGeom prst="rect">
                      <a:avLst/>
                    </a:prstGeom>
                  </pic:spPr>
                </pic:pic>
              </a:graphicData>
            </a:graphic>
          </wp:inline>
        </w:drawing>
      </w:r>
    </w:p>
    <w:p w14:paraId="1AD55EEA" w14:textId="64C4CD29" w:rsidR="00506FDF" w:rsidRPr="00506FDF" w:rsidRDefault="00506FDF" w:rsidP="00400FC9">
      <w:pPr>
        <w:rPr>
          <w:rFonts w:cstheme="minorHAnsi"/>
          <w:sz w:val="24"/>
          <w:szCs w:val="24"/>
        </w:rPr>
      </w:pPr>
      <w:r>
        <w:rPr>
          <w:rFonts w:cstheme="minorHAnsi"/>
          <w:sz w:val="24"/>
          <w:szCs w:val="24"/>
        </w:rPr>
        <w:t xml:space="preserve">These are the Histogram for different variables in our dataset. We can see that the data is mostly normally distributed. Some might be having a left tail or a right tail or could be a bit skewed but they are distributed normally. </w:t>
      </w:r>
      <w:r w:rsidR="00243B40">
        <w:rPr>
          <w:rFonts w:cstheme="minorHAnsi"/>
          <w:sz w:val="24"/>
          <w:szCs w:val="24"/>
        </w:rPr>
        <w:t xml:space="preserve">But, the Histogram of Milk and Frozen ingredients has two peaks instead of one and hence they are Bimodal Distribution meaning that they have two peaks from </w:t>
      </w:r>
      <w:r w:rsidR="00A81A3F">
        <w:rPr>
          <w:rFonts w:cstheme="minorHAnsi"/>
          <w:sz w:val="24"/>
          <w:szCs w:val="24"/>
        </w:rPr>
        <w:t>two underlying groups. From the frozen group we can see that</w:t>
      </w:r>
      <w:r w:rsidR="002A4032">
        <w:rPr>
          <w:rFonts w:cstheme="minorHAnsi"/>
          <w:sz w:val="24"/>
          <w:szCs w:val="24"/>
        </w:rPr>
        <w:t xml:space="preserve"> </w:t>
      </w:r>
      <w:r w:rsidR="00A81A3F">
        <w:rPr>
          <w:rFonts w:cstheme="minorHAnsi"/>
          <w:sz w:val="24"/>
          <w:szCs w:val="24"/>
        </w:rPr>
        <w:t xml:space="preserve">different groups of people tend to spend drastically differently. This can suggest that </w:t>
      </w:r>
      <w:r w:rsidR="002A4032">
        <w:rPr>
          <w:rFonts w:cstheme="minorHAnsi"/>
          <w:sz w:val="24"/>
          <w:szCs w:val="24"/>
        </w:rPr>
        <w:t xml:space="preserve">one group tends to spend more on frozen products compared to the other. This can also be seen in the Histogram from Milk as well. Here, as there are multiple price ranges for milk with </w:t>
      </w:r>
      <w:r w:rsidR="00D4612D">
        <w:rPr>
          <w:rFonts w:cstheme="minorHAnsi"/>
          <w:sz w:val="24"/>
          <w:szCs w:val="24"/>
        </w:rPr>
        <w:t>multiple percentage so that could be a way to explain why these two histograms are bimodal.</w:t>
      </w:r>
    </w:p>
    <w:p w14:paraId="24BFFE00" w14:textId="77777777" w:rsidR="00D4612D" w:rsidRDefault="00D4612D" w:rsidP="00400FC9">
      <w:pPr>
        <w:rPr>
          <w:rFonts w:cstheme="minorHAnsi"/>
          <w:b/>
          <w:bCs/>
          <w:sz w:val="24"/>
          <w:szCs w:val="24"/>
        </w:rPr>
      </w:pPr>
    </w:p>
    <w:p w14:paraId="6C9E0E79" w14:textId="77777777" w:rsidR="00D4612D" w:rsidRDefault="00D4612D" w:rsidP="00400FC9">
      <w:pPr>
        <w:rPr>
          <w:rFonts w:cstheme="minorHAnsi"/>
          <w:b/>
          <w:bCs/>
          <w:sz w:val="24"/>
          <w:szCs w:val="24"/>
        </w:rPr>
      </w:pPr>
    </w:p>
    <w:p w14:paraId="7C596B9B" w14:textId="77777777" w:rsidR="00D4612D" w:rsidRDefault="00D4612D" w:rsidP="00400FC9">
      <w:pPr>
        <w:rPr>
          <w:rFonts w:cstheme="minorHAnsi"/>
          <w:b/>
          <w:bCs/>
          <w:sz w:val="24"/>
          <w:szCs w:val="24"/>
        </w:rPr>
      </w:pPr>
    </w:p>
    <w:p w14:paraId="546F9905" w14:textId="77777777" w:rsidR="00D4612D" w:rsidRDefault="00D4612D" w:rsidP="00400FC9">
      <w:pPr>
        <w:rPr>
          <w:rFonts w:cstheme="minorHAnsi"/>
          <w:b/>
          <w:bCs/>
          <w:sz w:val="24"/>
          <w:szCs w:val="24"/>
        </w:rPr>
      </w:pPr>
    </w:p>
    <w:p w14:paraId="5B0B0828" w14:textId="178937A9" w:rsidR="00D26ADF" w:rsidRPr="00F61E43" w:rsidRDefault="00D26ADF" w:rsidP="00400FC9">
      <w:pPr>
        <w:rPr>
          <w:rFonts w:cstheme="minorHAnsi"/>
          <w:b/>
          <w:bCs/>
          <w:sz w:val="24"/>
          <w:szCs w:val="24"/>
        </w:rPr>
      </w:pPr>
    </w:p>
    <w:p w14:paraId="7333A776" w14:textId="541B3521" w:rsidR="00CE2989" w:rsidRDefault="00D4612D" w:rsidP="00400FC9">
      <w:pPr>
        <w:rPr>
          <w:rFonts w:cstheme="minorHAnsi"/>
          <w:b/>
          <w:bCs/>
          <w:sz w:val="24"/>
          <w:szCs w:val="24"/>
        </w:rPr>
      </w:pPr>
      <w:r>
        <w:rPr>
          <w:rFonts w:cstheme="minorHAnsi"/>
          <w:b/>
          <w:bCs/>
          <w:sz w:val="24"/>
          <w:szCs w:val="24"/>
        </w:rPr>
        <w:lastRenderedPageBreak/>
        <w:t>3</w:t>
      </w:r>
      <w:r w:rsidR="002E3A98" w:rsidRPr="00F61E43">
        <w:rPr>
          <w:rFonts w:cstheme="minorHAnsi"/>
          <w:b/>
          <w:bCs/>
          <w:sz w:val="24"/>
          <w:szCs w:val="24"/>
        </w:rPr>
        <w:t>)</w:t>
      </w:r>
      <w:r>
        <w:rPr>
          <w:rFonts w:cstheme="minorHAnsi"/>
          <w:b/>
          <w:bCs/>
          <w:sz w:val="24"/>
          <w:szCs w:val="24"/>
        </w:rPr>
        <w:t xml:space="preserve"> </w:t>
      </w:r>
      <w:r w:rsidRPr="00D4612D">
        <w:rPr>
          <w:rFonts w:cstheme="minorHAnsi"/>
          <w:b/>
          <w:bCs/>
          <w:sz w:val="24"/>
          <w:szCs w:val="24"/>
        </w:rPr>
        <w:t>Standardize all of the variables using either of the two functions demonstrated in class. Describe why you chose the method you did.</w:t>
      </w:r>
    </w:p>
    <w:p w14:paraId="1EDA6973" w14:textId="78A725B8" w:rsidR="00D77B08" w:rsidRDefault="00D4612D" w:rsidP="00400FC9">
      <w:pPr>
        <w:rPr>
          <w:rFonts w:cstheme="minorHAnsi"/>
          <w:b/>
          <w:bCs/>
          <w:sz w:val="24"/>
          <w:szCs w:val="24"/>
        </w:rPr>
      </w:pPr>
      <w:r w:rsidRPr="00D4612D">
        <w:rPr>
          <w:rFonts w:cstheme="minorHAnsi"/>
          <w:b/>
          <w:bCs/>
          <w:sz w:val="24"/>
          <w:szCs w:val="24"/>
        </w:rPr>
        <w:drawing>
          <wp:inline distT="0" distB="0" distL="0" distR="0" wp14:anchorId="3F5EF091" wp14:editId="7830E2CE">
            <wp:extent cx="5731510" cy="1809115"/>
            <wp:effectExtent l="0" t="0" r="2540" b="635"/>
            <wp:docPr id="18981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4902" name=""/>
                    <pic:cNvPicPr/>
                  </pic:nvPicPr>
                  <pic:blipFill>
                    <a:blip r:embed="rId19"/>
                    <a:stretch>
                      <a:fillRect/>
                    </a:stretch>
                  </pic:blipFill>
                  <pic:spPr>
                    <a:xfrm>
                      <a:off x="0" y="0"/>
                      <a:ext cx="5731510" cy="1809115"/>
                    </a:xfrm>
                    <a:prstGeom prst="rect">
                      <a:avLst/>
                    </a:prstGeom>
                  </pic:spPr>
                </pic:pic>
              </a:graphicData>
            </a:graphic>
          </wp:inline>
        </w:drawing>
      </w:r>
    </w:p>
    <w:p w14:paraId="3763486C" w14:textId="06260BA3" w:rsidR="00D77B08" w:rsidRPr="00D4612D" w:rsidRDefault="00D4612D" w:rsidP="00400FC9">
      <w:pPr>
        <w:rPr>
          <w:rFonts w:cstheme="minorHAnsi"/>
          <w:sz w:val="24"/>
          <w:szCs w:val="24"/>
        </w:rPr>
      </w:pPr>
      <w:r>
        <w:rPr>
          <w:rFonts w:cstheme="minorHAnsi"/>
          <w:sz w:val="24"/>
          <w:szCs w:val="24"/>
        </w:rPr>
        <w:t xml:space="preserve">Here I have standardized the data and we can see that by the mean value which has become 0 for all the variables. I have used this </w:t>
      </w:r>
      <w:r w:rsidR="00CB59C8">
        <w:rPr>
          <w:rFonts w:cstheme="minorHAnsi"/>
          <w:sz w:val="24"/>
          <w:szCs w:val="24"/>
        </w:rPr>
        <w:t xml:space="preserve">by using the scale method. We use this scale method because all of our data is continuous. </w:t>
      </w:r>
      <w:r w:rsidR="00C31CC1">
        <w:rPr>
          <w:rFonts w:cstheme="minorHAnsi"/>
          <w:sz w:val="24"/>
          <w:szCs w:val="24"/>
        </w:rPr>
        <w:t xml:space="preserve">As the data is numerical, we use the scale function to standardize our data.  We standardize the data so that the data doesn’t have any biases and that we can handle outliers </w:t>
      </w:r>
      <w:r w:rsidR="007012A1">
        <w:rPr>
          <w:rFonts w:cstheme="minorHAnsi"/>
          <w:sz w:val="24"/>
          <w:szCs w:val="24"/>
        </w:rPr>
        <w:t>in a</w:t>
      </w:r>
      <w:r w:rsidR="00C31CC1">
        <w:rPr>
          <w:rFonts w:cstheme="minorHAnsi"/>
          <w:sz w:val="24"/>
          <w:szCs w:val="24"/>
        </w:rPr>
        <w:t xml:space="preserve"> better manner.</w:t>
      </w:r>
      <w:r w:rsidR="007012A1">
        <w:rPr>
          <w:rFonts w:cstheme="minorHAnsi"/>
          <w:sz w:val="24"/>
          <w:szCs w:val="24"/>
        </w:rPr>
        <w:t xml:space="preserve"> Moreover, standardizing the data makes it easier to process and analyse the data.</w:t>
      </w:r>
      <w:r w:rsidR="00C31CC1">
        <w:rPr>
          <w:rFonts w:cstheme="minorHAnsi"/>
          <w:sz w:val="24"/>
          <w:szCs w:val="24"/>
        </w:rPr>
        <w:t xml:space="preserve"> </w:t>
      </w:r>
    </w:p>
    <w:p w14:paraId="2062327E" w14:textId="77777777" w:rsidR="009A3E77" w:rsidRDefault="009A3E77" w:rsidP="00400FC9">
      <w:pPr>
        <w:rPr>
          <w:rFonts w:cstheme="minorHAnsi"/>
          <w:b/>
          <w:bCs/>
          <w:sz w:val="24"/>
          <w:szCs w:val="24"/>
        </w:rPr>
      </w:pPr>
    </w:p>
    <w:p w14:paraId="19983885" w14:textId="77777777" w:rsidR="007012A1" w:rsidRDefault="007012A1" w:rsidP="00400FC9">
      <w:pPr>
        <w:rPr>
          <w:rFonts w:cstheme="minorHAnsi"/>
          <w:b/>
          <w:bCs/>
          <w:sz w:val="24"/>
          <w:szCs w:val="24"/>
        </w:rPr>
      </w:pPr>
    </w:p>
    <w:p w14:paraId="0F7CF5C9" w14:textId="77777777" w:rsidR="007012A1" w:rsidRDefault="007012A1" w:rsidP="00400FC9">
      <w:pPr>
        <w:rPr>
          <w:rFonts w:cstheme="minorHAnsi"/>
          <w:b/>
          <w:bCs/>
          <w:sz w:val="24"/>
          <w:szCs w:val="24"/>
        </w:rPr>
      </w:pPr>
    </w:p>
    <w:p w14:paraId="08958F4C" w14:textId="77777777" w:rsidR="007012A1" w:rsidRDefault="007012A1" w:rsidP="00400FC9">
      <w:pPr>
        <w:rPr>
          <w:rFonts w:cstheme="minorHAnsi"/>
          <w:b/>
          <w:bCs/>
          <w:sz w:val="24"/>
          <w:szCs w:val="24"/>
        </w:rPr>
      </w:pPr>
    </w:p>
    <w:p w14:paraId="5F577E5F" w14:textId="77777777" w:rsidR="007012A1" w:rsidRDefault="007012A1" w:rsidP="00400FC9">
      <w:pPr>
        <w:rPr>
          <w:rFonts w:cstheme="minorHAnsi"/>
          <w:b/>
          <w:bCs/>
          <w:sz w:val="24"/>
          <w:szCs w:val="24"/>
        </w:rPr>
      </w:pPr>
    </w:p>
    <w:p w14:paraId="6E6EC00E" w14:textId="77777777" w:rsidR="007012A1" w:rsidRDefault="007012A1" w:rsidP="00400FC9">
      <w:pPr>
        <w:rPr>
          <w:rFonts w:cstheme="minorHAnsi"/>
          <w:b/>
          <w:bCs/>
          <w:sz w:val="24"/>
          <w:szCs w:val="24"/>
        </w:rPr>
      </w:pPr>
    </w:p>
    <w:p w14:paraId="645B1082" w14:textId="77777777" w:rsidR="007012A1" w:rsidRDefault="007012A1" w:rsidP="00400FC9">
      <w:pPr>
        <w:rPr>
          <w:rFonts w:cstheme="minorHAnsi"/>
          <w:b/>
          <w:bCs/>
          <w:sz w:val="24"/>
          <w:szCs w:val="24"/>
        </w:rPr>
      </w:pPr>
    </w:p>
    <w:p w14:paraId="3DA3F655" w14:textId="77777777" w:rsidR="007012A1" w:rsidRDefault="007012A1" w:rsidP="00400FC9">
      <w:pPr>
        <w:rPr>
          <w:rFonts w:cstheme="minorHAnsi"/>
          <w:b/>
          <w:bCs/>
          <w:sz w:val="24"/>
          <w:szCs w:val="24"/>
        </w:rPr>
      </w:pPr>
    </w:p>
    <w:p w14:paraId="3C54258B" w14:textId="77777777" w:rsidR="007012A1" w:rsidRDefault="007012A1" w:rsidP="00400FC9">
      <w:pPr>
        <w:rPr>
          <w:rFonts w:cstheme="minorHAnsi"/>
          <w:b/>
          <w:bCs/>
          <w:sz w:val="24"/>
          <w:szCs w:val="24"/>
        </w:rPr>
      </w:pPr>
    </w:p>
    <w:p w14:paraId="0BC5F7DC" w14:textId="77777777" w:rsidR="007012A1" w:rsidRDefault="007012A1" w:rsidP="00400FC9">
      <w:pPr>
        <w:rPr>
          <w:rFonts w:cstheme="minorHAnsi"/>
          <w:b/>
          <w:bCs/>
          <w:sz w:val="24"/>
          <w:szCs w:val="24"/>
        </w:rPr>
      </w:pPr>
    </w:p>
    <w:p w14:paraId="73DEBD30" w14:textId="77777777" w:rsidR="007012A1" w:rsidRDefault="007012A1" w:rsidP="00400FC9">
      <w:pPr>
        <w:rPr>
          <w:rFonts w:cstheme="minorHAnsi"/>
          <w:b/>
          <w:bCs/>
          <w:sz w:val="24"/>
          <w:szCs w:val="24"/>
        </w:rPr>
      </w:pPr>
    </w:p>
    <w:p w14:paraId="5D49AD0D" w14:textId="77777777" w:rsidR="007012A1" w:rsidRDefault="007012A1" w:rsidP="00400FC9">
      <w:pPr>
        <w:rPr>
          <w:rFonts w:cstheme="minorHAnsi"/>
          <w:b/>
          <w:bCs/>
          <w:sz w:val="24"/>
          <w:szCs w:val="24"/>
        </w:rPr>
      </w:pPr>
    </w:p>
    <w:p w14:paraId="599B68A1" w14:textId="77777777" w:rsidR="007012A1" w:rsidRDefault="007012A1" w:rsidP="00400FC9">
      <w:pPr>
        <w:rPr>
          <w:rFonts w:cstheme="minorHAnsi"/>
          <w:b/>
          <w:bCs/>
          <w:sz w:val="24"/>
          <w:szCs w:val="24"/>
        </w:rPr>
      </w:pPr>
    </w:p>
    <w:p w14:paraId="23D29DCB" w14:textId="77777777" w:rsidR="007012A1" w:rsidRDefault="007012A1" w:rsidP="00400FC9">
      <w:pPr>
        <w:rPr>
          <w:rFonts w:cstheme="minorHAnsi"/>
          <w:b/>
          <w:bCs/>
          <w:sz w:val="24"/>
          <w:szCs w:val="24"/>
        </w:rPr>
      </w:pPr>
    </w:p>
    <w:p w14:paraId="238E4E23" w14:textId="77777777" w:rsidR="007012A1" w:rsidRDefault="007012A1" w:rsidP="00400FC9">
      <w:pPr>
        <w:rPr>
          <w:rFonts w:cstheme="minorHAnsi"/>
          <w:b/>
          <w:bCs/>
          <w:sz w:val="24"/>
          <w:szCs w:val="24"/>
        </w:rPr>
      </w:pPr>
    </w:p>
    <w:p w14:paraId="49C76F97" w14:textId="77777777" w:rsidR="007012A1" w:rsidRDefault="007012A1" w:rsidP="00400FC9">
      <w:pPr>
        <w:rPr>
          <w:rFonts w:cstheme="minorHAnsi"/>
          <w:b/>
          <w:bCs/>
          <w:sz w:val="24"/>
          <w:szCs w:val="24"/>
        </w:rPr>
      </w:pPr>
    </w:p>
    <w:p w14:paraId="35CA01AF" w14:textId="77777777" w:rsidR="007012A1" w:rsidRDefault="007012A1" w:rsidP="00400FC9">
      <w:pPr>
        <w:rPr>
          <w:rFonts w:cstheme="minorHAnsi"/>
          <w:b/>
          <w:bCs/>
          <w:sz w:val="24"/>
          <w:szCs w:val="24"/>
        </w:rPr>
      </w:pPr>
    </w:p>
    <w:p w14:paraId="7D692BFF" w14:textId="4E77DE28" w:rsidR="002E3A98" w:rsidRDefault="002E3A98" w:rsidP="00400FC9">
      <w:pPr>
        <w:rPr>
          <w:rFonts w:cstheme="minorHAnsi"/>
          <w:b/>
          <w:bCs/>
          <w:sz w:val="24"/>
          <w:szCs w:val="24"/>
        </w:rPr>
      </w:pPr>
      <w:r w:rsidRPr="00F61E43">
        <w:rPr>
          <w:rFonts w:cstheme="minorHAnsi"/>
          <w:b/>
          <w:bCs/>
          <w:sz w:val="24"/>
          <w:szCs w:val="24"/>
        </w:rPr>
        <w:lastRenderedPageBreak/>
        <w:t>2</w:t>
      </w:r>
      <w:r w:rsidR="007012A1">
        <w:rPr>
          <w:rFonts w:cstheme="minorHAnsi"/>
          <w:b/>
          <w:bCs/>
          <w:sz w:val="24"/>
          <w:szCs w:val="24"/>
        </w:rPr>
        <w:t xml:space="preserve">. Clustering </w:t>
      </w:r>
    </w:p>
    <w:p w14:paraId="18655B2C" w14:textId="61C6A5F8" w:rsidR="0092212C" w:rsidRDefault="0092212C" w:rsidP="00400FC9">
      <w:pPr>
        <w:rPr>
          <w:rFonts w:cstheme="minorHAnsi"/>
          <w:b/>
          <w:bCs/>
          <w:sz w:val="24"/>
          <w:szCs w:val="24"/>
        </w:rPr>
      </w:pPr>
      <w:r w:rsidRPr="0092212C">
        <w:rPr>
          <w:rFonts w:cstheme="minorHAnsi"/>
          <w:b/>
          <w:bCs/>
          <w:sz w:val="24"/>
          <w:szCs w:val="24"/>
        </w:rPr>
        <w:t xml:space="preserve">Using the K-Means procedure as demonstrated in class, create clusters with k=2,3,4,5,6,7. You will be using only two variables as your centroids (Milk and </w:t>
      </w:r>
      <w:proofErr w:type="spellStart"/>
      <w:r w:rsidRPr="0092212C">
        <w:rPr>
          <w:rFonts w:cstheme="minorHAnsi"/>
          <w:b/>
          <w:bCs/>
          <w:sz w:val="24"/>
          <w:szCs w:val="24"/>
        </w:rPr>
        <w:t>Froz</w:t>
      </w:r>
      <w:proofErr w:type="spellEnd"/>
      <w:r w:rsidRPr="0092212C">
        <w:rPr>
          <w:rFonts w:cstheme="minorHAnsi"/>
          <w:b/>
          <w:bCs/>
          <w:sz w:val="24"/>
          <w:szCs w:val="24"/>
        </w:rPr>
        <w:t>).</w:t>
      </w:r>
    </w:p>
    <w:p w14:paraId="6E1E5E7D" w14:textId="76E0F869" w:rsidR="0092212C" w:rsidRPr="0092212C" w:rsidRDefault="0092212C" w:rsidP="0092212C">
      <w:pPr>
        <w:pStyle w:val="ListParagraph"/>
        <w:numPr>
          <w:ilvl w:val="0"/>
          <w:numId w:val="8"/>
        </w:numPr>
        <w:rPr>
          <w:rFonts w:cstheme="minorHAnsi"/>
          <w:b/>
          <w:bCs/>
          <w:sz w:val="24"/>
          <w:szCs w:val="24"/>
        </w:rPr>
      </w:pPr>
      <w:r w:rsidRPr="0092212C">
        <w:rPr>
          <w:rFonts w:cstheme="minorHAnsi"/>
          <w:b/>
          <w:bCs/>
          <w:sz w:val="24"/>
          <w:szCs w:val="24"/>
        </w:rPr>
        <w:t>Create segmentation/cluster schemes for k=2,3,4,5,6,7.</w:t>
      </w:r>
    </w:p>
    <w:p w14:paraId="7920E175" w14:textId="1DB5B454" w:rsidR="002E3A98" w:rsidRDefault="00DC231A" w:rsidP="00400FC9">
      <w:pPr>
        <w:rPr>
          <w:rFonts w:cstheme="minorHAnsi"/>
          <w:sz w:val="24"/>
          <w:szCs w:val="24"/>
        </w:rPr>
      </w:pPr>
      <w:r w:rsidRPr="00DC231A">
        <w:rPr>
          <w:rFonts w:cstheme="minorHAnsi"/>
          <w:sz w:val="24"/>
          <w:szCs w:val="24"/>
        </w:rPr>
        <w:drawing>
          <wp:inline distT="0" distB="0" distL="0" distR="0" wp14:anchorId="32D651CF" wp14:editId="01D10D0F">
            <wp:extent cx="2749734" cy="2250440"/>
            <wp:effectExtent l="0" t="0" r="0" b="0"/>
            <wp:docPr id="117387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7283" name=""/>
                    <pic:cNvPicPr/>
                  </pic:nvPicPr>
                  <pic:blipFill>
                    <a:blip r:embed="rId20"/>
                    <a:stretch>
                      <a:fillRect/>
                    </a:stretch>
                  </pic:blipFill>
                  <pic:spPr>
                    <a:xfrm>
                      <a:off x="0" y="0"/>
                      <a:ext cx="2798990" cy="2290752"/>
                    </a:xfrm>
                    <a:prstGeom prst="rect">
                      <a:avLst/>
                    </a:prstGeom>
                  </pic:spPr>
                </pic:pic>
              </a:graphicData>
            </a:graphic>
          </wp:inline>
        </w:drawing>
      </w:r>
      <w:r w:rsidRPr="00DC231A">
        <w:rPr>
          <w:rFonts w:cstheme="minorHAnsi"/>
          <w:sz w:val="24"/>
          <w:szCs w:val="24"/>
        </w:rPr>
        <w:drawing>
          <wp:inline distT="0" distB="0" distL="0" distR="0" wp14:anchorId="5ED3C584" wp14:editId="2B723C1D">
            <wp:extent cx="2960732" cy="2215284"/>
            <wp:effectExtent l="0" t="0" r="0" b="0"/>
            <wp:docPr id="203986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68584" name=""/>
                    <pic:cNvPicPr/>
                  </pic:nvPicPr>
                  <pic:blipFill>
                    <a:blip r:embed="rId21"/>
                    <a:stretch>
                      <a:fillRect/>
                    </a:stretch>
                  </pic:blipFill>
                  <pic:spPr>
                    <a:xfrm>
                      <a:off x="0" y="0"/>
                      <a:ext cx="3005065" cy="2248455"/>
                    </a:xfrm>
                    <a:prstGeom prst="rect">
                      <a:avLst/>
                    </a:prstGeom>
                  </pic:spPr>
                </pic:pic>
              </a:graphicData>
            </a:graphic>
          </wp:inline>
        </w:drawing>
      </w:r>
    </w:p>
    <w:p w14:paraId="6A8D51C5" w14:textId="24F6566E" w:rsidR="00DC231A" w:rsidRDefault="00DC231A" w:rsidP="00400FC9">
      <w:pPr>
        <w:rPr>
          <w:rFonts w:cstheme="minorHAnsi"/>
          <w:sz w:val="24"/>
          <w:szCs w:val="24"/>
        </w:rPr>
      </w:pPr>
      <w:r w:rsidRPr="00DC231A">
        <w:rPr>
          <w:rFonts w:cstheme="minorHAnsi"/>
          <w:sz w:val="24"/>
          <w:szCs w:val="24"/>
        </w:rPr>
        <w:drawing>
          <wp:inline distT="0" distB="0" distL="0" distR="0" wp14:anchorId="162367E0" wp14:editId="3DB23F31">
            <wp:extent cx="2768037" cy="2063376"/>
            <wp:effectExtent l="0" t="0" r="0" b="0"/>
            <wp:docPr id="59472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25494" name=""/>
                    <pic:cNvPicPr/>
                  </pic:nvPicPr>
                  <pic:blipFill>
                    <a:blip r:embed="rId22"/>
                    <a:stretch>
                      <a:fillRect/>
                    </a:stretch>
                  </pic:blipFill>
                  <pic:spPr>
                    <a:xfrm>
                      <a:off x="0" y="0"/>
                      <a:ext cx="2818789" cy="2101208"/>
                    </a:xfrm>
                    <a:prstGeom prst="rect">
                      <a:avLst/>
                    </a:prstGeom>
                  </pic:spPr>
                </pic:pic>
              </a:graphicData>
            </a:graphic>
          </wp:inline>
        </w:drawing>
      </w:r>
      <w:r w:rsidRPr="00DC231A">
        <w:rPr>
          <w:rFonts w:cstheme="minorHAnsi"/>
          <w:sz w:val="24"/>
          <w:szCs w:val="24"/>
        </w:rPr>
        <w:drawing>
          <wp:inline distT="0" distB="0" distL="0" distR="0" wp14:anchorId="195E8F02" wp14:editId="4528FE85">
            <wp:extent cx="2749550" cy="2077609"/>
            <wp:effectExtent l="0" t="0" r="0" b="0"/>
            <wp:docPr id="182957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73754" name=""/>
                    <pic:cNvPicPr/>
                  </pic:nvPicPr>
                  <pic:blipFill>
                    <a:blip r:embed="rId23"/>
                    <a:stretch>
                      <a:fillRect/>
                    </a:stretch>
                  </pic:blipFill>
                  <pic:spPr>
                    <a:xfrm>
                      <a:off x="0" y="0"/>
                      <a:ext cx="2789640" cy="2107902"/>
                    </a:xfrm>
                    <a:prstGeom prst="rect">
                      <a:avLst/>
                    </a:prstGeom>
                  </pic:spPr>
                </pic:pic>
              </a:graphicData>
            </a:graphic>
          </wp:inline>
        </w:drawing>
      </w:r>
    </w:p>
    <w:p w14:paraId="6569B153" w14:textId="19B152FD" w:rsidR="00DC231A" w:rsidRDefault="00DC231A" w:rsidP="00400FC9">
      <w:pPr>
        <w:rPr>
          <w:rFonts w:cstheme="minorHAnsi"/>
          <w:sz w:val="24"/>
          <w:szCs w:val="24"/>
        </w:rPr>
      </w:pPr>
      <w:r w:rsidRPr="00DC231A">
        <w:rPr>
          <w:rFonts w:cstheme="minorHAnsi"/>
          <w:sz w:val="24"/>
          <w:szCs w:val="24"/>
        </w:rPr>
        <w:drawing>
          <wp:inline distT="0" distB="0" distL="0" distR="0" wp14:anchorId="42C96464" wp14:editId="50893E6D">
            <wp:extent cx="2769223" cy="2091690"/>
            <wp:effectExtent l="0" t="0" r="0" b="3810"/>
            <wp:docPr id="97370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00553" name=""/>
                    <pic:cNvPicPr/>
                  </pic:nvPicPr>
                  <pic:blipFill>
                    <a:blip r:embed="rId24"/>
                    <a:stretch>
                      <a:fillRect/>
                    </a:stretch>
                  </pic:blipFill>
                  <pic:spPr>
                    <a:xfrm>
                      <a:off x="0" y="0"/>
                      <a:ext cx="2803916" cy="2117895"/>
                    </a:xfrm>
                    <a:prstGeom prst="rect">
                      <a:avLst/>
                    </a:prstGeom>
                  </pic:spPr>
                </pic:pic>
              </a:graphicData>
            </a:graphic>
          </wp:inline>
        </w:drawing>
      </w:r>
      <w:r w:rsidRPr="00DC231A">
        <w:rPr>
          <w:rFonts w:cstheme="minorHAnsi"/>
          <w:sz w:val="24"/>
          <w:szCs w:val="24"/>
        </w:rPr>
        <w:drawing>
          <wp:inline distT="0" distB="0" distL="0" distR="0" wp14:anchorId="230DC8FF" wp14:editId="1DB26041">
            <wp:extent cx="2870875" cy="2120900"/>
            <wp:effectExtent l="0" t="0" r="5715" b="0"/>
            <wp:docPr id="71062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5545" name=""/>
                    <pic:cNvPicPr/>
                  </pic:nvPicPr>
                  <pic:blipFill>
                    <a:blip r:embed="rId25"/>
                    <a:stretch>
                      <a:fillRect/>
                    </a:stretch>
                  </pic:blipFill>
                  <pic:spPr>
                    <a:xfrm>
                      <a:off x="0" y="0"/>
                      <a:ext cx="2882946" cy="2129818"/>
                    </a:xfrm>
                    <a:prstGeom prst="rect">
                      <a:avLst/>
                    </a:prstGeom>
                  </pic:spPr>
                </pic:pic>
              </a:graphicData>
            </a:graphic>
          </wp:inline>
        </w:drawing>
      </w:r>
    </w:p>
    <w:p w14:paraId="2BD86305" w14:textId="24B3D2E3" w:rsidR="00D77B08" w:rsidRDefault="00D77B08" w:rsidP="00400FC9">
      <w:pPr>
        <w:rPr>
          <w:rFonts w:cstheme="minorHAnsi"/>
          <w:sz w:val="24"/>
          <w:szCs w:val="24"/>
        </w:rPr>
      </w:pPr>
    </w:p>
    <w:p w14:paraId="12513723" w14:textId="695FC1AB" w:rsidR="00D77B08" w:rsidRDefault="00DC231A" w:rsidP="00400FC9">
      <w:pPr>
        <w:rPr>
          <w:rFonts w:cstheme="minorHAnsi"/>
          <w:sz w:val="24"/>
          <w:szCs w:val="24"/>
        </w:rPr>
      </w:pPr>
      <w:r>
        <w:rPr>
          <w:rFonts w:cstheme="minorHAnsi"/>
          <w:sz w:val="24"/>
          <w:szCs w:val="24"/>
        </w:rPr>
        <w:t>Clusters for k=2,3,4,5,6,7</w:t>
      </w:r>
    </w:p>
    <w:p w14:paraId="7CCCCACB" w14:textId="7422E8B3" w:rsidR="001A1191" w:rsidRDefault="001A1191" w:rsidP="00400FC9">
      <w:pPr>
        <w:rPr>
          <w:rFonts w:cstheme="minorHAnsi"/>
          <w:sz w:val="24"/>
          <w:szCs w:val="24"/>
        </w:rPr>
      </w:pPr>
      <w:r>
        <w:rPr>
          <w:rFonts w:cstheme="minorHAnsi"/>
          <w:sz w:val="24"/>
          <w:szCs w:val="24"/>
        </w:rPr>
        <w:lastRenderedPageBreak/>
        <w:t>We can clearly make it out overfitting and underfitting from these diagrams Let’s take k=7 for example. Here we can see that the algorithm takes particular shapes and everything to properly fit the data according to the model and its training. Which is not good for evaluation and hints at overfitting. Similarly on the other end of the spectrum, when we take k=2 or k=3 we can see underfitting taking place. Both of these are not good for the model.</w:t>
      </w:r>
    </w:p>
    <w:p w14:paraId="505E1236" w14:textId="53E0BB03" w:rsidR="002E3A98" w:rsidRDefault="00D77B08" w:rsidP="00400FC9">
      <w:pPr>
        <w:rPr>
          <w:rFonts w:cstheme="minorHAnsi"/>
          <w:b/>
          <w:bCs/>
          <w:sz w:val="24"/>
          <w:szCs w:val="24"/>
        </w:rPr>
      </w:pPr>
      <w:r>
        <w:rPr>
          <w:rFonts w:cstheme="minorHAnsi"/>
          <w:b/>
          <w:bCs/>
          <w:sz w:val="24"/>
          <w:szCs w:val="24"/>
        </w:rPr>
        <w:t xml:space="preserve">3) </w:t>
      </w:r>
      <w:r w:rsidR="00DC231A" w:rsidRPr="00DC231A">
        <w:rPr>
          <w:rFonts w:cstheme="minorHAnsi"/>
          <w:b/>
          <w:bCs/>
          <w:sz w:val="24"/>
          <w:szCs w:val="24"/>
        </w:rPr>
        <w:t>Create the WSS plots as demonstrated in class and select a suitable k value based on the “elbow”.</w:t>
      </w:r>
    </w:p>
    <w:p w14:paraId="1907E636" w14:textId="2B979A56" w:rsidR="00D77B08" w:rsidRDefault="00DC231A" w:rsidP="00400FC9">
      <w:pPr>
        <w:rPr>
          <w:rFonts w:cstheme="minorHAnsi"/>
          <w:b/>
          <w:bCs/>
          <w:sz w:val="24"/>
          <w:szCs w:val="24"/>
        </w:rPr>
      </w:pPr>
      <w:r w:rsidRPr="00DC231A">
        <w:rPr>
          <w:rFonts w:cstheme="minorHAnsi"/>
          <w:b/>
          <w:bCs/>
          <w:sz w:val="24"/>
          <w:szCs w:val="24"/>
        </w:rPr>
        <w:drawing>
          <wp:inline distT="0" distB="0" distL="0" distR="0" wp14:anchorId="7208AD35" wp14:editId="51E9AD88">
            <wp:extent cx="5456393" cy="3977985"/>
            <wp:effectExtent l="0" t="0" r="0" b="3810"/>
            <wp:docPr id="28538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87898" name=""/>
                    <pic:cNvPicPr/>
                  </pic:nvPicPr>
                  <pic:blipFill>
                    <a:blip r:embed="rId26"/>
                    <a:stretch>
                      <a:fillRect/>
                    </a:stretch>
                  </pic:blipFill>
                  <pic:spPr>
                    <a:xfrm>
                      <a:off x="0" y="0"/>
                      <a:ext cx="5456393" cy="3977985"/>
                    </a:xfrm>
                    <a:prstGeom prst="rect">
                      <a:avLst/>
                    </a:prstGeom>
                  </pic:spPr>
                </pic:pic>
              </a:graphicData>
            </a:graphic>
          </wp:inline>
        </w:drawing>
      </w:r>
    </w:p>
    <w:p w14:paraId="4F4542FE" w14:textId="1A68822F" w:rsidR="0051650C" w:rsidRDefault="0051650C" w:rsidP="00400FC9">
      <w:pPr>
        <w:rPr>
          <w:rFonts w:cstheme="minorHAnsi"/>
          <w:b/>
          <w:bCs/>
          <w:sz w:val="24"/>
          <w:szCs w:val="24"/>
        </w:rPr>
      </w:pPr>
    </w:p>
    <w:p w14:paraId="22B23B1A" w14:textId="2370FAA0" w:rsidR="001A1191" w:rsidRDefault="009D71E0" w:rsidP="00400FC9">
      <w:pPr>
        <w:rPr>
          <w:rFonts w:cstheme="minorHAnsi"/>
          <w:sz w:val="24"/>
          <w:szCs w:val="24"/>
        </w:rPr>
      </w:pPr>
      <w:r>
        <w:rPr>
          <w:rFonts w:cstheme="minorHAnsi"/>
          <w:sz w:val="24"/>
          <w:szCs w:val="24"/>
        </w:rPr>
        <w:t>Based on this WSS plot we can clearly see at cluster value k=4 there is a sharp change in the graph and the graph changes direction drastically. Hence, based on the explanation of Elbow method we can select the optimal number of clusters as 4.</w:t>
      </w:r>
    </w:p>
    <w:p w14:paraId="436E4A8E" w14:textId="77777777" w:rsidR="001A1191" w:rsidRDefault="001A1191" w:rsidP="00400FC9">
      <w:pPr>
        <w:rPr>
          <w:rFonts w:cstheme="minorHAnsi"/>
          <w:sz w:val="24"/>
          <w:szCs w:val="24"/>
        </w:rPr>
      </w:pPr>
    </w:p>
    <w:p w14:paraId="1D07AE3C" w14:textId="77777777" w:rsidR="001A1191" w:rsidRDefault="001A1191" w:rsidP="00400FC9">
      <w:pPr>
        <w:rPr>
          <w:rFonts w:cstheme="minorHAnsi"/>
          <w:sz w:val="24"/>
          <w:szCs w:val="24"/>
        </w:rPr>
      </w:pPr>
    </w:p>
    <w:p w14:paraId="76990D9C" w14:textId="77777777" w:rsidR="001A1191" w:rsidRDefault="001A1191" w:rsidP="00400FC9">
      <w:pPr>
        <w:rPr>
          <w:rFonts w:cstheme="minorHAnsi"/>
          <w:sz w:val="24"/>
          <w:szCs w:val="24"/>
        </w:rPr>
      </w:pPr>
    </w:p>
    <w:p w14:paraId="2D9D35CC" w14:textId="77777777" w:rsidR="001A1191" w:rsidRDefault="001A1191" w:rsidP="00400FC9">
      <w:pPr>
        <w:rPr>
          <w:rFonts w:cstheme="minorHAnsi"/>
          <w:sz w:val="24"/>
          <w:szCs w:val="24"/>
        </w:rPr>
      </w:pPr>
    </w:p>
    <w:p w14:paraId="5304CA84" w14:textId="77777777" w:rsidR="001A1191" w:rsidRDefault="001A1191" w:rsidP="00400FC9">
      <w:pPr>
        <w:rPr>
          <w:rFonts w:cstheme="minorHAnsi"/>
          <w:sz w:val="24"/>
          <w:szCs w:val="24"/>
        </w:rPr>
      </w:pPr>
    </w:p>
    <w:p w14:paraId="3BC20C11" w14:textId="77777777" w:rsidR="001A1191" w:rsidRDefault="001A1191" w:rsidP="00400FC9">
      <w:pPr>
        <w:rPr>
          <w:rFonts w:cstheme="minorHAnsi"/>
          <w:sz w:val="24"/>
          <w:szCs w:val="24"/>
        </w:rPr>
      </w:pPr>
    </w:p>
    <w:p w14:paraId="300E3335" w14:textId="77777777" w:rsidR="009D71E0" w:rsidRDefault="009D71E0" w:rsidP="001A1191">
      <w:pPr>
        <w:rPr>
          <w:rFonts w:cstheme="minorHAnsi"/>
          <w:sz w:val="24"/>
          <w:szCs w:val="24"/>
        </w:rPr>
      </w:pPr>
    </w:p>
    <w:p w14:paraId="110D5B5F" w14:textId="404B9E8C" w:rsidR="001A1191" w:rsidRDefault="001A1191" w:rsidP="001A1191">
      <w:pPr>
        <w:rPr>
          <w:rFonts w:cstheme="minorHAnsi"/>
          <w:b/>
          <w:bCs/>
          <w:sz w:val="24"/>
          <w:szCs w:val="24"/>
        </w:rPr>
      </w:pPr>
      <w:r>
        <w:rPr>
          <w:rFonts w:cstheme="minorHAnsi"/>
          <w:b/>
          <w:bCs/>
          <w:sz w:val="24"/>
          <w:szCs w:val="24"/>
        </w:rPr>
        <w:lastRenderedPageBreak/>
        <w:t>3. Evaluation of Clusters</w:t>
      </w:r>
    </w:p>
    <w:p w14:paraId="7A65F2C2" w14:textId="3764690F" w:rsidR="001A1191" w:rsidRPr="001A1191" w:rsidRDefault="001A1191" w:rsidP="001A1191">
      <w:pPr>
        <w:rPr>
          <w:rFonts w:cstheme="minorHAnsi"/>
          <w:b/>
          <w:bCs/>
          <w:sz w:val="24"/>
          <w:szCs w:val="24"/>
        </w:rPr>
      </w:pPr>
      <w:r>
        <w:rPr>
          <w:rFonts w:cstheme="minorHAnsi"/>
          <w:b/>
          <w:bCs/>
          <w:sz w:val="24"/>
          <w:szCs w:val="24"/>
        </w:rPr>
        <w:t xml:space="preserve">1) </w:t>
      </w:r>
      <w:r w:rsidRPr="001A1191">
        <w:rPr>
          <w:rFonts w:cstheme="minorHAnsi"/>
          <w:b/>
          <w:bCs/>
          <w:sz w:val="24"/>
          <w:szCs w:val="24"/>
        </w:rPr>
        <w:t>Based on the “k” chosen above, create a scatter plot showing the clusters and colour-coded datapoints for each of “k-1”, “k”, “k+1”. For example, if you think the “elbow” is at k=5 create the charts for k=4, k=5 and k=6</w:t>
      </w:r>
    </w:p>
    <w:p w14:paraId="7A6730BD" w14:textId="4FFCE48E" w:rsidR="0051650C" w:rsidRDefault="001A1191" w:rsidP="00400FC9">
      <w:pPr>
        <w:rPr>
          <w:rFonts w:cstheme="minorHAnsi"/>
          <w:sz w:val="24"/>
          <w:szCs w:val="24"/>
        </w:rPr>
      </w:pPr>
      <w:r>
        <w:rPr>
          <w:rFonts w:cstheme="minorHAnsi"/>
          <w:sz w:val="24"/>
          <w:szCs w:val="24"/>
        </w:rPr>
        <w:t>With the help of elbow method and the inflexion point I have decided to go with k=4 as our optimal number of clusters.</w:t>
      </w:r>
      <w:r>
        <w:rPr>
          <w:rFonts w:cstheme="minorHAnsi"/>
          <w:sz w:val="24"/>
          <w:szCs w:val="24"/>
        </w:rPr>
        <w:br/>
        <w:t>Here is k-means clustering for k=3,4 and 5 as asked in the question.</w:t>
      </w:r>
    </w:p>
    <w:p w14:paraId="2426F576" w14:textId="6CBED6CC" w:rsidR="001A1191" w:rsidRDefault="001A1191" w:rsidP="00400FC9">
      <w:pPr>
        <w:rPr>
          <w:rFonts w:cstheme="minorHAnsi"/>
          <w:sz w:val="24"/>
          <w:szCs w:val="24"/>
        </w:rPr>
      </w:pPr>
      <w:r w:rsidRPr="001A1191">
        <w:rPr>
          <w:rFonts w:cstheme="minorHAnsi"/>
          <w:sz w:val="24"/>
          <w:szCs w:val="24"/>
        </w:rPr>
        <w:drawing>
          <wp:inline distT="0" distB="0" distL="0" distR="0" wp14:anchorId="704341C6" wp14:editId="6D55DA37">
            <wp:extent cx="4102100" cy="3072211"/>
            <wp:effectExtent l="0" t="0" r="0" b="0"/>
            <wp:docPr id="17268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5341" name=""/>
                    <pic:cNvPicPr/>
                  </pic:nvPicPr>
                  <pic:blipFill>
                    <a:blip r:embed="rId27"/>
                    <a:stretch>
                      <a:fillRect/>
                    </a:stretch>
                  </pic:blipFill>
                  <pic:spPr>
                    <a:xfrm>
                      <a:off x="0" y="0"/>
                      <a:ext cx="4113427" cy="3080694"/>
                    </a:xfrm>
                    <a:prstGeom prst="rect">
                      <a:avLst/>
                    </a:prstGeom>
                  </pic:spPr>
                </pic:pic>
              </a:graphicData>
            </a:graphic>
          </wp:inline>
        </w:drawing>
      </w:r>
    </w:p>
    <w:p w14:paraId="7751444D" w14:textId="1874A502" w:rsidR="001A1191" w:rsidRDefault="001A1191" w:rsidP="00400FC9">
      <w:pPr>
        <w:rPr>
          <w:rFonts w:cstheme="minorHAnsi"/>
          <w:sz w:val="24"/>
          <w:szCs w:val="24"/>
        </w:rPr>
      </w:pPr>
      <w:r>
        <w:rPr>
          <w:rFonts w:cstheme="minorHAnsi"/>
          <w:sz w:val="24"/>
          <w:szCs w:val="24"/>
        </w:rPr>
        <w:t xml:space="preserve">This is clustering for </w:t>
      </w:r>
      <w:r w:rsidR="00A748AD">
        <w:rPr>
          <w:rFonts w:cstheme="minorHAnsi"/>
          <w:sz w:val="24"/>
          <w:szCs w:val="24"/>
        </w:rPr>
        <w:t>k=3 we can see clear differences in the data but they are not properly separated because we have chosen the k-value as 3. This leads to underfitting of the data by the model.</w:t>
      </w:r>
    </w:p>
    <w:p w14:paraId="4A311E2E" w14:textId="31535456" w:rsidR="00A748AD" w:rsidRDefault="00A748AD" w:rsidP="00400FC9">
      <w:pPr>
        <w:rPr>
          <w:rFonts w:cstheme="minorHAnsi"/>
          <w:sz w:val="24"/>
          <w:szCs w:val="24"/>
        </w:rPr>
      </w:pPr>
      <w:r w:rsidRPr="00A748AD">
        <w:rPr>
          <w:rFonts w:cstheme="minorHAnsi"/>
          <w:sz w:val="24"/>
          <w:szCs w:val="24"/>
        </w:rPr>
        <w:drawing>
          <wp:inline distT="0" distB="0" distL="0" distR="0" wp14:anchorId="64D744FA" wp14:editId="03E35F2A">
            <wp:extent cx="4235450" cy="3124610"/>
            <wp:effectExtent l="0" t="0" r="0" b="0"/>
            <wp:docPr id="214568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84003" name=""/>
                    <pic:cNvPicPr/>
                  </pic:nvPicPr>
                  <pic:blipFill>
                    <a:blip r:embed="rId28"/>
                    <a:stretch>
                      <a:fillRect/>
                    </a:stretch>
                  </pic:blipFill>
                  <pic:spPr>
                    <a:xfrm>
                      <a:off x="0" y="0"/>
                      <a:ext cx="4276285" cy="3154735"/>
                    </a:xfrm>
                    <a:prstGeom prst="rect">
                      <a:avLst/>
                    </a:prstGeom>
                  </pic:spPr>
                </pic:pic>
              </a:graphicData>
            </a:graphic>
          </wp:inline>
        </w:drawing>
      </w:r>
    </w:p>
    <w:p w14:paraId="0DED60AA" w14:textId="09C1EF59" w:rsidR="00A748AD" w:rsidRDefault="00A748AD" w:rsidP="00400FC9">
      <w:pPr>
        <w:rPr>
          <w:rFonts w:cstheme="minorHAnsi"/>
          <w:sz w:val="24"/>
          <w:szCs w:val="24"/>
        </w:rPr>
      </w:pPr>
      <w:r>
        <w:rPr>
          <w:rFonts w:cstheme="minorHAnsi"/>
          <w:sz w:val="24"/>
          <w:szCs w:val="24"/>
        </w:rPr>
        <w:lastRenderedPageBreak/>
        <w:t>This is the k-means clustering for k=4 i.e. 4 clusters. Here as per the elbow method this is the optimal number of clusters for this dataset.</w:t>
      </w:r>
    </w:p>
    <w:p w14:paraId="1D0E61AA" w14:textId="1F92AC37" w:rsidR="00A748AD" w:rsidRDefault="00A748AD" w:rsidP="00400FC9">
      <w:pPr>
        <w:rPr>
          <w:rFonts w:cstheme="minorHAnsi"/>
          <w:sz w:val="24"/>
          <w:szCs w:val="24"/>
        </w:rPr>
      </w:pPr>
      <w:r w:rsidRPr="00A748AD">
        <w:rPr>
          <w:rFonts w:cstheme="minorHAnsi"/>
          <w:sz w:val="24"/>
          <w:szCs w:val="24"/>
        </w:rPr>
        <w:drawing>
          <wp:inline distT="0" distB="0" distL="0" distR="0" wp14:anchorId="58E579E5" wp14:editId="1C277561">
            <wp:extent cx="4212669" cy="3124200"/>
            <wp:effectExtent l="0" t="0" r="0" b="0"/>
            <wp:docPr id="174197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78768" name=""/>
                    <pic:cNvPicPr/>
                  </pic:nvPicPr>
                  <pic:blipFill>
                    <a:blip r:embed="rId29"/>
                    <a:stretch>
                      <a:fillRect/>
                    </a:stretch>
                  </pic:blipFill>
                  <pic:spPr>
                    <a:xfrm>
                      <a:off x="0" y="0"/>
                      <a:ext cx="4221430" cy="3130697"/>
                    </a:xfrm>
                    <a:prstGeom prst="rect">
                      <a:avLst/>
                    </a:prstGeom>
                  </pic:spPr>
                </pic:pic>
              </a:graphicData>
            </a:graphic>
          </wp:inline>
        </w:drawing>
      </w:r>
    </w:p>
    <w:p w14:paraId="0833D16E" w14:textId="0006F426" w:rsidR="00A748AD" w:rsidRDefault="00A748AD" w:rsidP="00400FC9">
      <w:pPr>
        <w:rPr>
          <w:rFonts w:cstheme="minorHAnsi"/>
          <w:sz w:val="24"/>
          <w:szCs w:val="24"/>
        </w:rPr>
      </w:pPr>
      <w:r>
        <w:rPr>
          <w:rFonts w:cstheme="minorHAnsi"/>
          <w:sz w:val="24"/>
          <w:szCs w:val="24"/>
        </w:rPr>
        <w:t>This is the k-means clustering for the k-value of 5. Here we can see that the yellow cluster is forcibly making a section from the blue cluster which is not optimal.</w:t>
      </w:r>
    </w:p>
    <w:p w14:paraId="0C54A6C4" w14:textId="46142E22" w:rsidR="0051650C" w:rsidRDefault="008F237D" w:rsidP="00400FC9">
      <w:pPr>
        <w:rPr>
          <w:rFonts w:cstheme="minorHAnsi"/>
          <w:b/>
          <w:bCs/>
          <w:sz w:val="24"/>
          <w:szCs w:val="24"/>
        </w:rPr>
      </w:pPr>
      <w:r>
        <w:rPr>
          <w:rFonts w:cstheme="minorHAnsi"/>
          <w:b/>
          <w:bCs/>
          <w:sz w:val="24"/>
          <w:szCs w:val="24"/>
        </w:rPr>
        <w:t>2</w:t>
      </w:r>
      <w:r w:rsidR="0051650C">
        <w:rPr>
          <w:rFonts w:cstheme="minorHAnsi"/>
          <w:b/>
          <w:bCs/>
          <w:sz w:val="24"/>
          <w:szCs w:val="24"/>
        </w:rPr>
        <w:t>)</w:t>
      </w:r>
      <w:r w:rsidR="00A748AD">
        <w:rPr>
          <w:rFonts w:cstheme="minorHAnsi"/>
          <w:b/>
          <w:bCs/>
          <w:sz w:val="24"/>
          <w:szCs w:val="24"/>
        </w:rPr>
        <w:t xml:space="preserve"> </w:t>
      </w:r>
      <w:r w:rsidR="00A748AD" w:rsidRPr="00A748AD">
        <w:rPr>
          <w:rFonts w:cstheme="minorHAnsi"/>
          <w:b/>
          <w:bCs/>
          <w:sz w:val="24"/>
          <w:szCs w:val="24"/>
        </w:rPr>
        <w:t>Based on the WSS plot (3.2) and the charts (4.1) choose one set of clusters that best describes the data.</w:t>
      </w:r>
    </w:p>
    <w:p w14:paraId="2D7BC051" w14:textId="3956E8B9" w:rsidR="00A748AD" w:rsidRDefault="00A748AD" w:rsidP="00400FC9">
      <w:pPr>
        <w:rPr>
          <w:rFonts w:cstheme="minorHAnsi"/>
          <w:sz w:val="24"/>
          <w:szCs w:val="24"/>
        </w:rPr>
      </w:pPr>
      <w:r>
        <w:rPr>
          <w:rFonts w:cstheme="minorHAnsi"/>
          <w:sz w:val="24"/>
          <w:szCs w:val="24"/>
        </w:rPr>
        <w:t>Based</w:t>
      </w:r>
      <w:r w:rsidR="008F237D">
        <w:rPr>
          <w:rFonts w:cstheme="minorHAnsi"/>
          <w:sz w:val="24"/>
          <w:szCs w:val="24"/>
        </w:rPr>
        <w:t xml:space="preserve"> on the Weighted Sum of Squares plot against the number of clusters and the plot of k=4 cluster we can confidently choose k=4 as our optimal amount of cluster between Frozen products and Milk products. Elbow method suggests us the sharpest angle between WSS and the number of clusters should be our optimal number. This leads us to select the number of clusters as 4. Moreover, from the plot of k=4 we can see that the optimal amount of fit is present as there are some errors here and there and the model is not overfitted or underfitted to the extremes and it shows no biases. With the help of the Visual method, we can choose k=4 as there are 4 distinct clusters. These are the reasons why I have decided to go with k=4 as the optimal number for our clusters which describes us the best fit for our data.</w:t>
      </w:r>
    </w:p>
    <w:p w14:paraId="4319E470" w14:textId="778F39A5" w:rsidR="008F237D" w:rsidRDefault="009D71E0" w:rsidP="00400FC9">
      <w:pPr>
        <w:rPr>
          <w:rFonts w:cstheme="minorHAnsi"/>
          <w:b/>
          <w:bCs/>
          <w:sz w:val="24"/>
          <w:szCs w:val="24"/>
        </w:rPr>
      </w:pPr>
      <w:r>
        <w:rPr>
          <w:rFonts w:cstheme="minorHAnsi"/>
          <w:b/>
          <w:bCs/>
          <w:sz w:val="24"/>
          <w:szCs w:val="24"/>
        </w:rPr>
        <w:t>3</w:t>
      </w:r>
      <w:r w:rsidR="008F237D">
        <w:rPr>
          <w:rFonts w:cstheme="minorHAnsi"/>
          <w:b/>
          <w:bCs/>
          <w:sz w:val="24"/>
          <w:szCs w:val="24"/>
        </w:rPr>
        <w:t xml:space="preserve">) </w:t>
      </w:r>
      <w:r w:rsidR="00B77EB5" w:rsidRPr="00B77EB5">
        <w:rPr>
          <w:rFonts w:cstheme="minorHAnsi"/>
          <w:b/>
          <w:bCs/>
          <w:sz w:val="24"/>
          <w:szCs w:val="24"/>
        </w:rPr>
        <w:t>Create summary tables for the segmentation/clustering scheme</w:t>
      </w:r>
      <w:r w:rsidR="00B77EB5">
        <w:rPr>
          <w:rFonts w:cstheme="minorHAnsi"/>
          <w:b/>
          <w:bCs/>
          <w:sz w:val="24"/>
          <w:szCs w:val="24"/>
        </w:rPr>
        <w:t>.</w:t>
      </w:r>
    </w:p>
    <w:p w14:paraId="52512C13" w14:textId="665ADCD6" w:rsidR="00B77EB5" w:rsidRDefault="00B77EB5" w:rsidP="00400FC9">
      <w:pPr>
        <w:rPr>
          <w:rFonts w:cstheme="minorHAnsi"/>
          <w:sz w:val="24"/>
          <w:szCs w:val="24"/>
        </w:rPr>
      </w:pPr>
      <w:r w:rsidRPr="00B77EB5">
        <w:rPr>
          <w:rFonts w:cstheme="minorHAnsi"/>
          <w:sz w:val="24"/>
          <w:szCs w:val="24"/>
        </w:rPr>
        <w:drawing>
          <wp:inline distT="0" distB="0" distL="0" distR="0" wp14:anchorId="46D6F913" wp14:editId="2E6F5049">
            <wp:extent cx="5731510" cy="698500"/>
            <wp:effectExtent l="0" t="0" r="2540" b="6350"/>
            <wp:docPr id="31039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5041" name=""/>
                    <pic:cNvPicPr/>
                  </pic:nvPicPr>
                  <pic:blipFill>
                    <a:blip r:embed="rId30"/>
                    <a:stretch>
                      <a:fillRect/>
                    </a:stretch>
                  </pic:blipFill>
                  <pic:spPr>
                    <a:xfrm>
                      <a:off x="0" y="0"/>
                      <a:ext cx="5731510" cy="698500"/>
                    </a:xfrm>
                    <a:prstGeom prst="rect">
                      <a:avLst/>
                    </a:prstGeom>
                  </pic:spPr>
                </pic:pic>
              </a:graphicData>
            </a:graphic>
          </wp:inline>
        </w:drawing>
      </w:r>
    </w:p>
    <w:p w14:paraId="4BA16A94" w14:textId="2BCF43A2" w:rsidR="00B77EB5" w:rsidRDefault="00B77EB5" w:rsidP="00400FC9">
      <w:pPr>
        <w:rPr>
          <w:rFonts w:cstheme="minorHAnsi"/>
          <w:sz w:val="24"/>
          <w:szCs w:val="24"/>
        </w:rPr>
      </w:pPr>
      <w:r>
        <w:rPr>
          <w:rFonts w:cstheme="minorHAnsi"/>
          <w:sz w:val="24"/>
          <w:szCs w:val="24"/>
        </w:rPr>
        <w:t xml:space="preserve">This is our summary table for k=4 number of clusters. </w:t>
      </w:r>
    </w:p>
    <w:p w14:paraId="769C1EEF" w14:textId="77777777" w:rsidR="009D71E0" w:rsidRDefault="009D71E0" w:rsidP="00400FC9">
      <w:pPr>
        <w:rPr>
          <w:rFonts w:cstheme="minorHAnsi"/>
          <w:b/>
          <w:bCs/>
          <w:sz w:val="24"/>
          <w:szCs w:val="24"/>
        </w:rPr>
      </w:pPr>
    </w:p>
    <w:p w14:paraId="7BCC246D" w14:textId="77777777" w:rsidR="009D71E0" w:rsidRDefault="009D71E0" w:rsidP="00400FC9">
      <w:pPr>
        <w:rPr>
          <w:rFonts w:cstheme="minorHAnsi"/>
          <w:b/>
          <w:bCs/>
          <w:sz w:val="24"/>
          <w:szCs w:val="24"/>
        </w:rPr>
      </w:pPr>
    </w:p>
    <w:p w14:paraId="2F2D286B" w14:textId="3344C743" w:rsidR="00B77EB5" w:rsidRDefault="009D71E0" w:rsidP="00400FC9">
      <w:pPr>
        <w:rPr>
          <w:rFonts w:cstheme="minorHAnsi"/>
          <w:b/>
          <w:bCs/>
          <w:sz w:val="24"/>
          <w:szCs w:val="24"/>
        </w:rPr>
      </w:pPr>
      <w:r>
        <w:rPr>
          <w:rFonts w:cstheme="minorHAnsi"/>
          <w:b/>
          <w:bCs/>
          <w:sz w:val="24"/>
          <w:szCs w:val="24"/>
        </w:rPr>
        <w:lastRenderedPageBreak/>
        <w:t>4</w:t>
      </w:r>
      <w:r w:rsidR="00B77EB5">
        <w:rPr>
          <w:rFonts w:cstheme="minorHAnsi"/>
          <w:b/>
          <w:bCs/>
          <w:sz w:val="24"/>
          <w:szCs w:val="24"/>
        </w:rPr>
        <w:t xml:space="preserve">) </w:t>
      </w:r>
      <w:r w:rsidR="00B77EB5" w:rsidRPr="00B77EB5">
        <w:rPr>
          <w:rFonts w:cstheme="minorHAnsi"/>
          <w:b/>
          <w:bCs/>
          <w:sz w:val="24"/>
          <w:szCs w:val="24"/>
        </w:rPr>
        <w:t>Create suitable descriptive names for each cluster</w:t>
      </w:r>
      <w:r w:rsidR="00B77EB5">
        <w:rPr>
          <w:rFonts w:cstheme="minorHAnsi"/>
          <w:b/>
          <w:bCs/>
          <w:sz w:val="24"/>
          <w:szCs w:val="24"/>
        </w:rPr>
        <w:t>.</w:t>
      </w:r>
    </w:p>
    <w:p w14:paraId="72F14E43" w14:textId="5C2F968B" w:rsidR="00B77EB5" w:rsidRDefault="00B77EB5" w:rsidP="00400FC9">
      <w:pPr>
        <w:rPr>
          <w:rFonts w:cstheme="minorHAnsi"/>
          <w:sz w:val="24"/>
          <w:szCs w:val="24"/>
        </w:rPr>
      </w:pPr>
      <w:r>
        <w:rPr>
          <w:rFonts w:cstheme="minorHAnsi"/>
          <w:sz w:val="24"/>
          <w:szCs w:val="24"/>
        </w:rPr>
        <w:t>Based on the summary of our cluster we can infer many details and ideas. Some descriptions for those said clusters that jump to mind are these:</w:t>
      </w:r>
    </w:p>
    <w:p w14:paraId="66EAE6E2" w14:textId="1343A4A7" w:rsidR="00B77EB5" w:rsidRDefault="00B77EB5" w:rsidP="00400FC9">
      <w:pPr>
        <w:rPr>
          <w:rFonts w:cstheme="minorHAnsi"/>
          <w:b/>
          <w:bCs/>
          <w:sz w:val="24"/>
          <w:szCs w:val="24"/>
        </w:rPr>
      </w:pPr>
      <w:r w:rsidRPr="006368BC">
        <w:rPr>
          <w:rFonts w:cstheme="minorHAnsi"/>
          <w:b/>
          <w:bCs/>
          <w:sz w:val="24"/>
          <w:szCs w:val="24"/>
        </w:rPr>
        <w:t>Cluster 1</w:t>
      </w:r>
      <w:r>
        <w:rPr>
          <w:rFonts w:cstheme="minorHAnsi"/>
          <w:sz w:val="24"/>
          <w:szCs w:val="24"/>
        </w:rPr>
        <w:t xml:space="preserve"> it is evident that people are buying less amounts of milk and frozen products as the mean and median for both of these products is lower than other clusters. Hence, this cluster can be named as </w:t>
      </w:r>
      <w:r w:rsidRPr="00B77EB5">
        <w:rPr>
          <w:rFonts w:cstheme="minorHAnsi"/>
          <w:b/>
          <w:bCs/>
          <w:sz w:val="24"/>
          <w:szCs w:val="24"/>
        </w:rPr>
        <w:t>Low Purchasers for Frozen and Milk Products.</w:t>
      </w:r>
    </w:p>
    <w:p w14:paraId="7FDA38DB" w14:textId="1760787B" w:rsidR="00B77EB5" w:rsidRDefault="00B77EB5" w:rsidP="00400FC9">
      <w:pPr>
        <w:rPr>
          <w:rFonts w:cstheme="minorHAnsi"/>
          <w:b/>
          <w:bCs/>
          <w:sz w:val="24"/>
          <w:szCs w:val="24"/>
        </w:rPr>
      </w:pPr>
      <w:r w:rsidRPr="006368BC">
        <w:rPr>
          <w:rFonts w:cstheme="minorHAnsi"/>
          <w:b/>
          <w:bCs/>
          <w:sz w:val="24"/>
          <w:szCs w:val="24"/>
        </w:rPr>
        <w:t>Cluster 2</w:t>
      </w:r>
      <w:r>
        <w:rPr>
          <w:rFonts w:cstheme="minorHAnsi"/>
          <w:sz w:val="24"/>
          <w:szCs w:val="24"/>
        </w:rPr>
        <w:t xml:space="preserve"> gives the idea of </w:t>
      </w:r>
      <w:r w:rsidR="006368BC">
        <w:rPr>
          <w:rFonts w:cstheme="minorHAnsi"/>
          <w:sz w:val="24"/>
          <w:szCs w:val="24"/>
        </w:rPr>
        <w:t xml:space="preserve">high </w:t>
      </w:r>
      <w:r>
        <w:rPr>
          <w:rFonts w:cstheme="minorHAnsi"/>
          <w:sz w:val="24"/>
          <w:szCs w:val="24"/>
        </w:rPr>
        <w:t xml:space="preserve">amount of milk product purchases. Although, the milk product sales have increased the frozen products remains lower than usual. Therefore, this cluster can be described as </w:t>
      </w:r>
      <w:r w:rsidR="006368BC">
        <w:rPr>
          <w:rFonts w:cstheme="minorHAnsi"/>
          <w:b/>
          <w:bCs/>
          <w:sz w:val="24"/>
          <w:szCs w:val="24"/>
        </w:rPr>
        <w:t xml:space="preserve">High </w:t>
      </w:r>
      <w:r w:rsidRPr="00B77EB5">
        <w:rPr>
          <w:rFonts w:cstheme="minorHAnsi"/>
          <w:b/>
          <w:bCs/>
          <w:sz w:val="24"/>
          <w:szCs w:val="24"/>
        </w:rPr>
        <w:t xml:space="preserve">Milk and Low Frozen </w:t>
      </w:r>
      <w:r>
        <w:rPr>
          <w:rFonts w:cstheme="minorHAnsi"/>
          <w:b/>
          <w:bCs/>
          <w:sz w:val="24"/>
          <w:szCs w:val="24"/>
        </w:rPr>
        <w:t xml:space="preserve">Products </w:t>
      </w:r>
      <w:r w:rsidRPr="00B77EB5">
        <w:rPr>
          <w:rFonts w:cstheme="minorHAnsi"/>
          <w:b/>
          <w:bCs/>
          <w:sz w:val="24"/>
          <w:szCs w:val="24"/>
        </w:rPr>
        <w:t>Purchasers.</w:t>
      </w:r>
    </w:p>
    <w:p w14:paraId="2B9098F0" w14:textId="7390A245" w:rsidR="006368BC" w:rsidRDefault="00B77EB5" w:rsidP="00400FC9">
      <w:pPr>
        <w:rPr>
          <w:rFonts w:cstheme="minorHAnsi"/>
          <w:b/>
          <w:bCs/>
          <w:sz w:val="24"/>
          <w:szCs w:val="24"/>
        </w:rPr>
      </w:pPr>
      <w:r>
        <w:rPr>
          <w:rFonts w:cstheme="minorHAnsi"/>
          <w:sz w:val="24"/>
          <w:szCs w:val="24"/>
        </w:rPr>
        <w:t xml:space="preserve">In </w:t>
      </w:r>
      <w:r w:rsidR="006368BC" w:rsidRPr="006368BC">
        <w:rPr>
          <w:rFonts w:cstheme="minorHAnsi"/>
          <w:b/>
          <w:bCs/>
          <w:sz w:val="24"/>
          <w:szCs w:val="24"/>
        </w:rPr>
        <w:t>C</w:t>
      </w:r>
      <w:r w:rsidRPr="006368BC">
        <w:rPr>
          <w:rFonts w:cstheme="minorHAnsi"/>
          <w:b/>
          <w:bCs/>
          <w:sz w:val="24"/>
          <w:szCs w:val="24"/>
        </w:rPr>
        <w:t>luster 3</w:t>
      </w:r>
      <w:r w:rsidR="006368BC">
        <w:rPr>
          <w:rFonts w:cstheme="minorHAnsi"/>
          <w:sz w:val="24"/>
          <w:szCs w:val="24"/>
        </w:rPr>
        <w:t xml:space="preserve"> we can infer that the Milk product purchasers are lower then the previous 2 clusters. On the flip side, the average mean and median of frozen product buyers is moderately higher. This cluster can be surmised as </w:t>
      </w:r>
      <w:r w:rsidR="006368BC" w:rsidRPr="006368BC">
        <w:rPr>
          <w:rFonts w:cstheme="minorHAnsi"/>
          <w:b/>
          <w:bCs/>
          <w:sz w:val="24"/>
          <w:szCs w:val="24"/>
        </w:rPr>
        <w:t>Low Milk Product Purchasers and Moderate Frozen Product Purchasers.</w:t>
      </w:r>
    </w:p>
    <w:p w14:paraId="4C1AD06F" w14:textId="7FCB2FF5" w:rsidR="006368BC" w:rsidRDefault="006368BC" w:rsidP="00400FC9">
      <w:pPr>
        <w:rPr>
          <w:rFonts w:cstheme="minorHAnsi"/>
          <w:b/>
          <w:bCs/>
          <w:sz w:val="24"/>
          <w:szCs w:val="24"/>
        </w:rPr>
      </w:pPr>
      <w:r>
        <w:rPr>
          <w:rFonts w:cstheme="minorHAnsi"/>
          <w:sz w:val="24"/>
          <w:szCs w:val="24"/>
        </w:rPr>
        <w:t xml:space="preserve">Moving on to </w:t>
      </w:r>
      <w:r>
        <w:rPr>
          <w:rFonts w:cstheme="minorHAnsi"/>
          <w:b/>
          <w:bCs/>
          <w:sz w:val="24"/>
          <w:szCs w:val="24"/>
        </w:rPr>
        <w:t>Cluster 4</w:t>
      </w:r>
      <w:r>
        <w:rPr>
          <w:rFonts w:cstheme="minorHAnsi"/>
          <w:sz w:val="24"/>
          <w:szCs w:val="24"/>
        </w:rPr>
        <w:t xml:space="preserve"> we can clearly make sense how the average mean and median for both the milk products and the frozen products is much higher than the rest of the clusters. This cluster clearly gives the idea of </w:t>
      </w:r>
      <w:r>
        <w:rPr>
          <w:rFonts w:cstheme="minorHAnsi"/>
          <w:b/>
          <w:bCs/>
          <w:sz w:val="24"/>
          <w:szCs w:val="24"/>
        </w:rPr>
        <w:t>High Milk and Frozen Product Purchases.</w:t>
      </w:r>
    </w:p>
    <w:p w14:paraId="1602C726" w14:textId="77777777" w:rsidR="009D71E0" w:rsidRDefault="009D71E0" w:rsidP="00400FC9">
      <w:pPr>
        <w:rPr>
          <w:rFonts w:cstheme="minorHAnsi"/>
          <w:b/>
          <w:bCs/>
          <w:sz w:val="24"/>
          <w:szCs w:val="24"/>
        </w:rPr>
      </w:pPr>
    </w:p>
    <w:p w14:paraId="7D390528" w14:textId="77777777" w:rsidR="009D71E0" w:rsidRDefault="009D71E0" w:rsidP="00400FC9">
      <w:pPr>
        <w:rPr>
          <w:rFonts w:cstheme="minorHAnsi"/>
          <w:b/>
          <w:bCs/>
          <w:sz w:val="24"/>
          <w:szCs w:val="24"/>
        </w:rPr>
      </w:pPr>
    </w:p>
    <w:p w14:paraId="677899A2" w14:textId="77777777" w:rsidR="009D71E0" w:rsidRDefault="009D71E0" w:rsidP="00400FC9">
      <w:pPr>
        <w:rPr>
          <w:rFonts w:cstheme="minorHAnsi"/>
          <w:b/>
          <w:bCs/>
          <w:sz w:val="24"/>
          <w:szCs w:val="24"/>
        </w:rPr>
      </w:pPr>
    </w:p>
    <w:p w14:paraId="691A2CAF" w14:textId="77777777" w:rsidR="009D71E0" w:rsidRDefault="009D71E0" w:rsidP="00400FC9">
      <w:pPr>
        <w:rPr>
          <w:rFonts w:cstheme="minorHAnsi"/>
          <w:b/>
          <w:bCs/>
          <w:sz w:val="24"/>
          <w:szCs w:val="24"/>
        </w:rPr>
      </w:pPr>
    </w:p>
    <w:p w14:paraId="75A9D351" w14:textId="77777777" w:rsidR="009D71E0" w:rsidRDefault="009D71E0" w:rsidP="00400FC9">
      <w:pPr>
        <w:rPr>
          <w:rFonts w:cstheme="minorHAnsi"/>
          <w:b/>
          <w:bCs/>
          <w:sz w:val="24"/>
          <w:szCs w:val="24"/>
        </w:rPr>
      </w:pPr>
    </w:p>
    <w:p w14:paraId="5E14FA21" w14:textId="77777777" w:rsidR="009D71E0" w:rsidRDefault="009D71E0" w:rsidP="00400FC9">
      <w:pPr>
        <w:rPr>
          <w:rFonts w:cstheme="minorHAnsi"/>
          <w:b/>
          <w:bCs/>
          <w:sz w:val="24"/>
          <w:szCs w:val="24"/>
        </w:rPr>
      </w:pPr>
    </w:p>
    <w:p w14:paraId="76E0B366" w14:textId="77777777" w:rsidR="009D71E0" w:rsidRDefault="009D71E0" w:rsidP="00400FC9">
      <w:pPr>
        <w:rPr>
          <w:rFonts w:cstheme="minorHAnsi"/>
          <w:b/>
          <w:bCs/>
          <w:sz w:val="24"/>
          <w:szCs w:val="24"/>
        </w:rPr>
      </w:pPr>
    </w:p>
    <w:p w14:paraId="6D87B400" w14:textId="77777777" w:rsidR="009D71E0" w:rsidRDefault="009D71E0" w:rsidP="00400FC9">
      <w:pPr>
        <w:rPr>
          <w:rFonts w:cstheme="minorHAnsi"/>
          <w:b/>
          <w:bCs/>
          <w:sz w:val="24"/>
          <w:szCs w:val="24"/>
        </w:rPr>
      </w:pPr>
    </w:p>
    <w:p w14:paraId="57BC9688" w14:textId="77777777" w:rsidR="009D71E0" w:rsidRDefault="009D71E0" w:rsidP="00400FC9">
      <w:pPr>
        <w:rPr>
          <w:rFonts w:cstheme="minorHAnsi"/>
          <w:b/>
          <w:bCs/>
          <w:sz w:val="24"/>
          <w:szCs w:val="24"/>
        </w:rPr>
      </w:pPr>
    </w:p>
    <w:p w14:paraId="6DCB8B45" w14:textId="77777777" w:rsidR="009D71E0" w:rsidRDefault="009D71E0" w:rsidP="00400FC9">
      <w:pPr>
        <w:rPr>
          <w:rFonts w:cstheme="minorHAnsi"/>
          <w:b/>
          <w:bCs/>
          <w:sz w:val="24"/>
          <w:szCs w:val="24"/>
        </w:rPr>
      </w:pPr>
    </w:p>
    <w:p w14:paraId="17AEB50B" w14:textId="77777777" w:rsidR="009D71E0" w:rsidRDefault="009D71E0" w:rsidP="00400FC9">
      <w:pPr>
        <w:rPr>
          <w:rFonts w:cstheme="minorHAnsi"/>
          <w:b/>
          <w:bCs/>
          <w:sz w:val="24"/>
          <w:szCs w:val="24"/>
        </w:rPr>
      </w:pPr>
    </w:p>
    <w:p w14:paraId="2F444689" w14:textId="77777777" w:rsidR="009D71E0" w:rsidRDefault="009D71E0" w:rsidP="00400FC9">
      <w:pPr>
        <w:rPr>
          <w:rFonts w:cstheme="minorHAnsi"/>
          <w:b/>
          <w:bCs/>
          <w:sz w:val="24"/>
          <w:szCs w:val="24"/>
        </w:rPr>
      </w:pPr>
    </w:p>
    <w:p w14:paraId="2775168C" w14:textId="77777777" w:rsidR="009D71E0" w:rsidRDefault="009D71E0" w:rsidP="00400FC9">
      <w:pPr>
        <w:rPr>
          <w:rFonts w:cstheme="minorHAnsi"/>
          <w:b/>
          <w:bCs/>
          <w:sz w:val="24"/>
          <w:szCs w:val="24"/>
        </w:rPr>
      </w:pPr>
    </w:p>
    <w:p w14:paraId="4DEB7EAE" w14:textId="77777777" w:rsidR="009D71E0" w:rsidRDefault="009D71E0" w:rsidP="00400FC9">
      <w:pPr>
        <w:rPr>
          <w:rFonts w:cstheme="minorHAnsi"/>
          <w:b/>
          <w:bCs/>
          <w:sz w:val="24"/>
          <w:szCs w:val="24"/>
        </w:rPr>
      </w:pPr>
    </w:p>
    <w:p w14:paraId="4A63F5DF" w14:textId="77777777" w:rsidR="009D71E0" w:rsidRDefault="009D71E0" w:rsidP="00400FC9">
      <w:pPr>
        <w:rPr>
          <w:rFonts w:cstheme="minorHAnsi"/>
          <w:b/>
          <w:bCs/>
          <w:sz w:val="24"/>
          <w:szCs w:val="24"/>
        </w:rPr>
      </w:pPr>
    </w:p>
    <w:p w14:paraId="56A7826E" w14:textId="77777777" w:rsidR="009D71E0" w:rsidRDefault="009D71E0" w:rsidP="00400FC9">
      <w:pPr>
        <w:rPr>
          <w:rFonts w:cstheme="minorHAnsi"/>
          <w:b/>
          <w:bCs/>
          <w:sz w:val="24"/>
          <w:szCs w:val="24"/>
        </w:rPr>
      </w:pPr>
    </w:p>
    <w:p w14:paraId="0257F87E" w14:textId="77777777" w:rsidR="009D71E0" w:rsidRDefault="009D71E0" w:rsidP="00400FC9">
      <w:pPr>
        <w:rPr>
          <w:rFonts w:cstheme="minorHAnsi"/>
          <w:b/>
          <w:bCs/>
          <w:sz w:val="24"/>
          <w:szCs w:val="24"/>
        </w:rPr>
      </w:pPr>
    </w:p>
    <w:p w14:paraId="48243295" w14:textId="59A92390" w:rsidR="006368BC" w:rsidRDefault="009D71E0" w:rsidP="00400FC9">
      <w:pPr>
        <w:rPr>
          <w:rFonts w:cstheme="minorHAnsi"/>
          <w:b/>
          <w:bCs/>
          <w:sz w:val="24"/>
          <w:szCs w:val="24"/>
        </w:rPr>
      </w:pPr>
      <w:r>
        <w:rPr>
          <w:rFonts w:cstheme="minorHAnsi"/>
          <w:b/>
          <w:bCs/>
          <w:sz w:val="24"/>
          <w:szCs w:val="24"/>
        </w:rPr>
        <w:lastRenderedPageBreak/>
        <w:t>5</w:t>
      </w:r>
      <w:r w:rsidR="006368BC">
        <w:rPr>
          <w:rFonts w:cstheme="minorHAnsi"/>
          <w:b/>
          <w:bCs/>
          <w:sz w:val="24"/>
          <w:szCs w:val="24"/>
        </w:rPr>
        <w:t xml:space="preserve">) </w:t>
      </w:r>
      <w:r w:rsidR="006368BC" w:rsidRPr="006368BC">
        <w:rPr>
          <w:rFonts w:cstheme="minorHAnsi"/>
          <w:b/>
          <w:bCs/>
          <w:sz w:val="24"/>
          <w:szCs w:val="24"/>
        </w:rPr>
        <w:t>Suggest possible uses for this clustering scheme</w:t>
      </w:r>
    </w:p>
    <w:p w14:paraId="4955833D" w14:textId="69E2778A" w:rsidR="006368BC" w:rsidRDefault="006368BC" w:rsidP="00400FC9">
      <w:pPr>
        <w:rPr>
          <w:rFonts w:cstheme="minorHAnsi"/>
          <w:sz w:val="24"/>
          <w:szCs w:val="24"/>
        </w:rPr>
      </w:pPr>
      <w:r>
        <w:rPr>
          <w:rFonts w:cstheme="minorHAnsi"/>
          <w:sz w:val="24"/>
          <w:szCs w:val="24"/>
        </w:rPr>
        <w:t>Based on the table of summary and the clusters we can make use of this data to leverage better sales and make use of targeted advertisement to the customers. Like for example, we can advertise more costly frozen products to customers in cluster number 4 as they are the group that spend the most in the frozen products category and they can be enticed to splurge more money on more costly options. Similarly, we can advertise sales and buy one get one offers to customers in cluster number 3. Since they are buying a moderate number of frozen products, we can push them to spend a bit more on frozen products by giving them sales and offers. Moreover, we can advertise frozen products that go together well with milk-based products to customers in cluster number two to boost more frozen product sales.</w:t>
      </w:r>
    </w:p>
    <w:p w14:paraId="47E836E6" w14:textId="0AD0ACEF" w:rsidR="00F846CB" w:rsidRDefault="00F846CB" w:rsidP="00400FC9">
      <w:pPr>
        <w:rPr>
          <w:rFonts w:cstheme="minorHAnsi"/>
          <w:sz w:val="24"/>
          <w:szCs w:val="24"/>
        </w:rPr>
      </w:pPr>
      <w:r>
        <w:rPr>
          <w:rFonts w:cstheme="minorHAnsi"/>
          <w:sz w:val="24"/>
          <w:szCs w:val="24"/>
        </w:rPr>
        <w:t xml:space="preserve">We can also stock products based on these results as people in cluster 4 tend to spend more on the milk and frozen products so we can stock more. Moreover, we can use to segment customers which can lead to higher satisfaction if we provide them with offers and cater to their needs based on their spending habits and their history. We can also use this information to advertise top selling brands and products which are frequently bought together by other customer to boost more sales. Furthermore, we can offer more discounts to people in cluster where milk and frozen sales are low to incentivize them to actually buy the products. </w:t>
      </w:r>
    </w:p>
    <w:p w14:paraId="12B2BE29" w14:textId="31C8AECF" w:rsidR="00F846CB" w:rsidRPr="006368BC" w:rsidRDefault="00F846CB" w:rsidP="00400FC9">
      <w:pPr>
        <w:rPr>
          <w:rFonts w:cstheme="minorHAnsi"/>
          <w:sz w:val="24"/>
          <w:szCs w:val="24"/>
        </w:rPr>
      </w:pPr>
      <w:r>
        <w:rPr>
          <w:rFonts w:cstheme="minorHAnsi"/>
          <w:sz w:val="24"/>
          <w:szCs w:val="24"/>
        </w:rPr>
        <w:t>If we take into consideration of other external factors then we can also use these clusters to our advantage. For example, lets take customer from cluster 3 who buys lesser number of milk-based products then frozen products because of some external factors. Then we can solely cater to them with frozen products to suit them better. These are some of the uses that come to mind where we can make use of k-means clustering. Some more uses from the top of my head can be Customer Retention Strategies, Increasing customer values, etc.</w:t>
      </w:r>
    </w:p>
    <w:p w14:paraId="0BD7606E" w14:textId="77777777" w:rsidR="006368BC" w:rsidRPr="006368BC" w:rsidRDefault="006368BC" w:rsidP="00400FC9">
      <w:pPr>
        <w:rPr>
          <w:rFonts w:cstheme="minorHAnsi"/>
          <w:sz w:val="24"/>
          <w:szCs w:val="24"/>
        </w:rPr>
      </w:pPr>
    </w:p>
    <w:p w14:paraId="7B215131" w14:textId="77777777" w:rsidR="00A748AD" w:rsidRDefault="00A748AD" w:rsidP="00400FC9">
      <w:pPr>
        <w:rPr>
          <w:rFonts w:cstheme="minorHAnsi"/>
          <w:sz w:val="24"/>
          <w:szCs w:val="24"/>
        </w:rPr>
      </w:pPr>
    </w:p>
    <w:p w14:paraId="2A73D4C0" w14:textId="77777777" w:rsidR="00A748AD" w:rsidRDefault="00A748AD" w:rsidP="00400FC9">
      <w:pPr>
        <w:rPr>
          <w:rFonts w:cstheme="minorHAnsi"/>
          <w:sz w:val="24"/>
          <w:szCs w:val="24"/>
        </w:rPr>
      </w:pPr>
    </w:p>
    <w:p w14:paraId="453C30F5" w14:textId="77777777" w:rsidR="00AE578E" w:rsidRPr="00F61E43" w:rsidRDefault="00AE578E" w:rsidP="00400FC9">
      <w:pPr>
        <w:rPr>
          <w:rFonts w:cstheme="minorHAnsi"/>
          <w:sz w:val="24"/>
          <w:szCs w:val="24"/>
        </w:rPr>
      </w:pPr>
    </w:p>
    <w:sectPr w:rsidR="00AE578E" w:rsidRPr="00F61E43" w:rsidSect="003341A7">
      <w:headerReference w:type="default" r:id="rId31"/>
      <w:footerReference w:type="default" r:id="rId32"/>
      <w:headerReference w:type="first" r:id="rId33"/>
      <w:foot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93EE4" w14:textId="77777777" w:rsidR="003341A7" w:rsidRDefault="003341A7" w:rsidP="00400FC9">
      <w:pPr>
        <w:spacing w:after="0" w:line="240" w:lineRule="auto"/>
      </w:pPr>
      <w:r>
        <w:separator/>
      </w:r>
    </w:p>
  </w:endnote>
  <w:endnote w:type="continuationSeparator" w:id="0">
    <w:p w14:paraId="0ECAC575" w14:textId="77777777" w:rsidR="003341A7" w:rsidRDefault="003341A7" w:rsidP="0040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1693" w14:textId="54802086" w:rsidR="00400FC9" w:rsidRDefault="00400FC9">
    <w:pPr>
      <w:pStyle w:val="Footer"/>
    </w:pPr>
    <w:r>
      <w:t>Nirup Makwana</w:t>
    </w:r>
    <w:r>
      <w:ptab w:relativeTo="margin" w:alignment="center" w:leader="none"/>
    </w:r>
    <w:r w:rsidR="00AF7BC4" w:rsidRPr="00AF7BC4">
      <w:t xml:space="preserve">Page </w:t>
    </w:r>
    <w:r w:rsidR="00AF7BC4" w:rsidRPr="00AF7BC4">
      <w:rPr>
        <w:b/>
        <w:bCs/>
      </w:rPr>
      <w:fldChar w:fldCharType="begin"/>
    </w:r>
    <w:r w:rsidR="00AF7BC4" w:rsidRPr="00AF7BC4">
      <w:rPr>
        <w:b/>
        <w:bCs/>
      </w:rPr>
      <w:instrText xml:space="preserve"> PAGE  \* Arabic  \* MERGEFORMAT </w:instrText>
    </w:r>
    <w:r w:rsidR="00AF7BC4" w:rsidRPr="00AF7BC4">
      <w:rPr>
        <w:b/>
        <w:bCs/>
      </w:rPr>
      <w:fldChar w:fldCharType="separate"/>
    </w:r>
    <w:r w:rsidR="00AF7BC4" w:rsidRPr="00AF7BC4">
      <w:rPr>
        <w:b/>
        <w:bCs/>
        <w:noProof/>
      </w:rPr>
      <w:t>1</w:t>
    </w:r>
    <w:r w:rsidR="00AF7BC4" w:rsidRPr="00AF7BC4">
      <w:rPr>
        <w:b/>
        <w:bCs/>
      </w:rPr>
      <w:fldChar w:fldCharType="end"/>
    </w:r>
    <w:r w:rsidR="00AF7BC4" w:rsidRPr="00AF7BC4">
      <w:t xml:space="preserve"> of </w:t>
    </w:r>
    <w:r w:rsidR="00AF7BC4" w:rsidRPr="00AF7BC4">
      <w:rPr>
        <w:b/>
        <w:bCs/>
      </w:rPr>
      <w:fldChar w:fldCharType="begin"/>
    </w:r>
    <w:r w:rsidR="00AF7BC4" w:rsidRPr="00AF7BC4">
      <w:rPr>
        <w:b/>
        <w:bCs/>
      </w:rPr>
      <w:instrText xml:space="preserve"> NUMPAGES  \* Arabic  \* MERGEFORMAT </w:instrText>
    </w:r>
    <w:r w:rsidR="00AF7BC4" w:rsidRPr="00AF7BC4">
      <w:rPr>
        <w:b/>
        <w:bCs/>
      </w:rPr>
      <w:fldChar w:fldCharType="separate"/>
    </w:r>
    <w:r w:rsidR="00AF7BC4" w:rsidRPr="00AF7BC4">
      <w:rPr>
        <w:b/>
        <w:bCs/>
        <w:noProof/>
      </w:rPr>
      <w:t>2</w:t>
    </w:r>
    <w:r w:rsidR="00AF7BC4" w:rsidRPr="00AF7BC4">
      <w:rPr>
        <w:b/>
        <w:bCs/>
      </w:rPr>
      <w:fldChar w:fldCharType="end"/>
    </w:r>
    <w:r>
      <w:ptab w:relativeTo="margin" w:alignment="right" w:leader="none"/>
    </w:r>
    <w:r>
      <w:t xml:space="preserve">PROG8435-Assignment </w:t>
    </w:r>
    <w:r w:rsidR="007248AA">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1C433" w14:textId="2D922234" w:rsidR="00EA5218" w:rsidRDefault="00EA5218">
    <w:pPr>
      <w:pStyle w:val="Footer"/>
    </w:pPr>
    <w:r>
      <w:t>Nirup Makwana</w:t>
    </w:r>
    <w:r>
      <w:ptab w:relativeTo="margin" w:alignment="center" w:leader="none"/>
    </w:r>
    <w:r>
      <w:t xml:space="preserve">Page </w:t>
    </w:r>
    <w:r w:rsidRPr="00EA5218">
      <w:rPr>
        <w:b/>
        <w:bCs/>
      </w:rPr>
      <w:t>1</w:t>
    </w:r>
    <w:r>
      <w:t xml:space="preserve"> of </w:t>
    </w:r>
    <w:r w:rsidRPr="00EA5218">
      <w:rPr>
        <w:b/>
        <w:bCs/>
      </w:rPr>
      <w:t>10</w:t>
    </w:r>
    <w:r>
      <w:ptab w:relativeTo="margin" w:alignment="right" w:leader="none"/>
    </w:r>
    <w:r>
      <w:t xml:space="preserve">PROG8435-Assignment </w:t>
    </w:r>
    <w:r w:rsidR="00CC38D8">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22DC" w14:textId="77777777" w:rsidR="003341A7" w:rsidRDefault="003341A7" w:rsidP="00400FC9">
      <w:pPr>
        <w:spacing w:after="0" w:line="240" w:lineRule="auto"/>
      </w:pPr>
      <w:r>
        <w:separator/>
      </w:r>
    </w:p>
  </w:footnote>
  <w:footnote w:type="continuationSeparator" w:id="0">
    <w:p w14:paraId="639E491F" w14:textId="77777777" w:rsidR="003341A7" w:rsidRDefault="003341A7" w:rsidP="00400F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EDC91" w14:textId="77777777" w:rsidR="00400FC9" w:rsidRPr="00400FC9" w:rsidRDefault="00400FC9" w:rsidP="00400FC9">
    <w:pPr>
      <w:pStyle w:val="Header"/>
      <w:jc w:val="center"/>
      <w:rPr>
        <w:rFonts w:cstheme="minorHAns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4F8E" w14:textId="322237BA" w:rsidR="00F61E43" w:rsidRPr="00F61E43" w:rsidRDefault="00F61E43" w:rsidP="00F61E43">
    <w:pPr>
      <w:spacing w:after="0"/>
      <w:jc w:val="center"/>
      <w:rPr>
        <w:rFonts w:cstheme="minorHAnsi"/>
        <w:b/>
        <w:bCs/>
        <w:sz w:val="24"/>
        <w:szCs w:val="24"/>
      </w:rPr>
    </w:pPr>
    <w:r w:rsidRPr="00F61E43">
      <w:rPr>
        <w:rFonts w:cstheme="minorHAnsi"/>
        <w:b/>
        <w:bCs/>
        <w:sz w:val="24"/>
        <w:szCs w:val="24"/>
      </w:rPr>
      <w:t xml:space="preserve">Assignment – </w:t>
    </w:r>
    <w:r w:rsidR="004471BB">
      <w:rPr>
        <w:rFonts w:cstheme="minorHAnsi"/>
        <w:b/>
        <w:bCs/>
        <w:sz w:val="24"/>
        <w:szCs w:val="24"/>
      </w:rPr>
      <w:t>3</w:t>
    </w:r>
  </w:p>
  <w:p w14:paraId="2C94AB97" w14:textId="77777777" w:rsidR="00F61E43" w:rsidRPr="00F61E43" w:rsidRDefault="00F61E43" w:rsidP="00F61E43">
    <w:pPr>
      <w:spacing w:after="0"/>
      <w:jc w:val="center"/>
      <w:rPr>
        <w:rFonts w:cstheme="minorHAnsi"/>
        <w:sz w:val="24"/>
        <w:szCs w:val="24"/>
      </w:rPr>
    </w:pPr>
    <w:r w:rsidRPr="00F61E43">
      <w:rPr>
        <w:rFonts w:cstheme="minorHAnsi"/>
        <w:b/>
        <w:bCs/>
        <w:sz w:val="24"/>
        <w:szCs w:val="24"/>
      </w:rPr>
      <w:t xml:space="preserve">Author: </w:t>
    </w:r>
    <w:r w:rsidRPr="00F61E43">
      <w:rPr>
        <w:rFonts w:cstheme="minorHAnsi"/>
        <w:sz w:val="24"/>
        <w:szCs w:val="24"/>
      </w:rPr>
      <w:t>Nirup Makwana, 8931418</w:t>
    </w:r>
  </w:p>
  <w:p w14:paraId="5E8791C0" w14:textId="77777777" w:rsidR="00F61E43" w:rsidRPr="00F61E43" w:rsidRDefault="00F61E43" w:rsidP="00F61E43">
    <w:pPr>
      <w:spacing w:after="0"/>
      <w:jc w:val="center"/>
      <w:rPr>
        <w:rFonts w:cstheme="minorHAnsi"/>
        <w:sz w:val="24"/>
        <w:szCs w:val="24"/>
      </w:rPr>
    </w:pPr>
    <w:r w:rsidRPr="00F61E43">
      <w:rPr>
        <w:rFonts w:cstheme="minorHAnsi"/>
        <w:b/>
        <w:bCs/>
        <w:sz w:val="24"/>
        <w:szCs w:val="24"/>
      </w:rPr>
      <w:t xml:space="preserve">Course: </w:t>
    </w:r>
    <w:r w:rsidRPr="00F61E43">
      <w:rPr>
        <w:rFonts w:cstheme="minorHAnsi"/>
        <w:sz w:val="24"/>
        <w:szCs w:val="24"/>
      </w:rPr>
      <w:t>PROG8435</w:t>
    </w:r>
  </w:p>
  <w:p w14:paraId="18C0568A" w14:textId="27C34C21" w:rsidR="00F61E43" w:rsidRDefault="00F61E43" w:rsidP="00F61E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389"/>
    <w:multiLevelType w:val="hybridMultilevel"/>
    <w:tmpl w:val="3D183DE4"/>
    <w:lvl w:ilvl="0" w:tplc="18CA4FA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087234"/>
    <w:multiLevelType w:val="hybridMultilevel"/>
    <w:tmpl w:val="278A64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3B2BA3"/>
    <w:multiLevelType w:val="hybridMultilevel"/>
    <w:tmpl w:val="83F824C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D02F88"/>
    <w:multiLevelType w:val="hybridMultilevel"/>
    <w:tmpl w:val="C6903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1D46A5"/>
    <w:multiLevelType w:val="hybridMultilevel"/>
    <w:tmpl w:val="938622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C41904"/>
    <w:multiLevelType w:val="hybridMultilevel"/>
    <w:tmpl w:val="A99897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E1094B"/>
    <w:multiLevelType w:val="hybridMultilevel"/>
    <w:tmpl w:val="FA1E13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3350BE"/>
    <w:multiLevelType w:val="hybridMultilevel"/>
    <w:tmpl w:val="F448F6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7165537">
    <w:abstractNumId w:val="7"/>
  </w:num>
  <w:num w:numId="2" w16cid:durableId="751319426">
    <w:abstractNumId w:val="3"/>
  </w:num>
  <w:num w:numId="3" w16cid:durableId="877477335">
    <w:abstractNumId w:val="1"/>
  </w:num>
  <w:num w:numId="4" w16cid:durableId="963660534">
    <w:abstractNumId w:val="0"/>
  </w:num>
  <w:num w:numId="5" w16cid:durableId="674377631">
    <w:abstractNumId w:val="2"/>
  </w:num>
  <w:num w:numId="6" w16cid:durableId="1138566688">
    <w:abstractNumId w:val="5"/>
  </w:num>
  <w:num w:numId="7" w16cid:durableId="1820414367">
    <w:abstractNumId w:val="6"/>
  </w:num>
  <w:num w:numId="8" w16cid:durableId="11279666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FC9"/>
    <w:rsid w:val="00171519"/>
    <w:rsid w:val="001A1191"/>
    <w:rsid w:val="00203A4A"/>
    <w:rsid w:val="00243B40"/>
    <w:rsid w:val="002A4032"/>
    <w:rsid w:val="002D057C"/>
    <w:rsid w:val="002E3A98"/>
    <w:rsid w:val="003341A7"/>
    <w:rsid w:val="00364BE2"/>
    <w:rsid w:val="003B22D0"/>
    <w:rsid w:val="00400FC9"/>
    <w:rsid w:val="004471BB"/>
    <w:rsid w:val="00476C8A"/>
    <w:rsid w:val="00487524"/>
    <w:rsid w:val="00506FDF"/>
    <w:rsid w:val="0051650C"/>
    <w:rsid w:val="00560136"/>
    <w:rsid w:val="005D7059"/>
    <w:rsid w:val="005E211F"/>
    <w:rsid w:val="00607409"/>
    <w:rsid w:val="006368BC"/>
    <w:rsid w:val="006D0B04"/>
    <w:rsid w:val="007012A1"/>
    <w:rsid w:val="007248AA"/>
    <w:rsid w:val="00724F1D"/>
    <w:rsid w:val="00740F87"/>
    <w:rsid w:val="00797389"/>
    <w:rsid w:val="0089118F"/>
    <w:rsid w:val="008F237D"/>
    <w:rsid w:val="0092212C"/>
    <w:rsid w:val="009672FF"/>
    <w:rsid w:val="009A3E77"/>
    <w:rsid w:val="009D71E0"/>
    <w:rsid w:val="00A748AD"/>
    <w:rsid w:val="00A81A3F"/>
    <w:rsid w:val="00AC1D22"/>
    <w:rsid w:val="00AE578E"/>
    <w:rsid w:val="00AF7BC4"/>
    <w:rsid w:val="00B12482"/>
    <w:rsid w:val="00B77EB5"/>
    <w:rsid w:val="00C31CC1"/>
    <w:rsid w:val="00C52318"/>
    <w:rsid w:val="00C84DC7"/>
    <w:rsid w:val="00C95DBB"/>
    <w:rsid w:val="00CB59C8"/>
    <w:rsid w:val="00CC38D8"/>
    <w:rsid w:val="00CE053F"/>
    <w:rsid w:val="00CE2989"/>
    <w:rsid w:val="00D15D27"/>
    <w:rsid w:val="00D26ADF"/>
    <w:rsid w:val="00D4612D"/>
    <w:rsid w:val="00D54349"/>
    <w:rsid w:val="00D609D7"/>
    <w:rsid w:val="00D77B08"/>
    <w:rsid w:val="00DC231A"/>
    <w:rsid w:val="00E31990"/>
    <w:rsid w:val="00EA5218"/>
    <w:rsid w:val="00F61E43"/>
    <w:rsid w:val="00F846CB"/>
    <w:rsid w:val="00FB52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ABC8E"/>
  <w15:chartTrackingRefBased/>
  <w15:docId w15:val="{A4023F10-B877-4C56-889D-6997E01C7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F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FC9"/>
  </w:style>
  <w:style w:type="paragraph" w:styleId="Footer">
    <w:name w:val="footer"/>
    <w:basedOn w:val="Normal"/>
    <w:link w:val="FooterChar"/>
    <w:uiPriority w:val="99"/>
    <w:unhideWhenUsed/>
    <w:rsid w:val="00400F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FC9"/>
  </w:style>
  <w:style w:type="paragraph" w:styleId="ListParagraph">
    <w:name w:val="List Paragraph"/>
    <w:basedOn w:val="Normal"/>
    <w:uiPriority w:val="34"/>
    <w:qFormat/>
    <w:rsid w:val="00400FC9"/>
    <w:pPr>
      <w:ind w:left="720"/>
      <w:contextualSpacing/>
    </w:pPr>
  </w:style>
  <w:style w:type="paragraph" w:styleId="EndnoteText">
    <w:name w:val="endnote text"/>
    <w:basedOn w:val="Normal"/>
    <w:link w:val="EndnoteTextChar"/>
    <w:uiPriority w:val="99"/>
    <w:semiHidden/>
    <w:unhideWhenUsed/>
    <w:rsid w:val="002E3A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3A98"/>
    <w:rPr>
      <w:sz w:val="20"/>
      <w:szCs w:val="20"/>
    </w:rPr>
  </w:style>
  <w:style w:type="character" w:styleId="EndnoteReference">
    <w:name w:val="endnote reference"/>
    <w:basedOn w:val="DefaultParagraphFont"/>
    <w:uiPriority w:val="99"/>
    <w:semiHidden/>
    <w:unhideWhenUsed/>
    <w:rsid w:val="002E3A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Nirup Sanjay Makwana</dc:creator>
  <cp:keywords/>
  <dc:description/>
  <cp:lastModifiedBy>Nirup Sanjay Makwana</cp:lastModifiedBy>
  <cp:revision>2</cp:revision>
  <dcterms:created xsi:type="dcterms:W3CDTF">2024-03-18T01:38:00Z</dcterms:created>
  <dcterms:modified xsi:type="dcterms:W3CDTF">2024-03-18T01:38:00Z</dcterms:modified>
</cp:coreProperties>
</file>