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Name"/>
      </w:pPr>
      <w:r>
        <w:rPr>
          <w:lang w:val="en-US"/>
        </w:rPr>
        <w:t>NIKITA MUKHORTOV</w:t>
      </w:r>
    </w:p>
    <w:p>
      <w:pPr>
        <w:pStyle w:val="CVTitle"/>
      </w:pPr>
      <w:r>
        <w:rPr>
          <w:lang w:val="en-US"/>
        </w:rPr>
        <w:t>Staff Product Designer | AI &amp; Developer Tools</w:t>
      </w:r>
    </w:p>
    <w:p>
      <w:pPr>
        <w:pStyle w:val="CVContact"/>
        <w:pBdr>
          <w:bottom w:val="single" w:sz="6" w:space="1" w:color="111111"/>
        </w:pBdr>
      </w:pPr>
      <w:r>
        <w:rPr>
          <w:lang w:val="en-US"/>
        </w:rPr>
        <w:t>Amsterdam, Netherlands | +31 6 2737 7474 | ya.adsi.nm@gmail.com</w:t>
        <w:br/>
        <w:t>LinkedIn: https://www.linkedin.com/in/nik-mukhortov-5199351ab/ | Portfolio: https://niplusm.github.io/nplusm/</w:t>
      </w:r>
    </w:p>
    <w:p>
      <w:pPr>
        <w:pStyle w:val="CVSection"/>
      </w:pPr>
      <w:r>
        <w:rPr>
          <w:lang w:val="en-US"/>
        </w:rPr>
        <w:t>PROFESSIONAL SUMMARY</w:t>
      </w:r>
    </w:p>
    <w:p>
      <w:pPr>
        <w:pStyle w:val="CVBody"/>
      </w:pPr>
      <w:r>
        <w:rPr>
          <w:lang w:val="en-US"/>
        </w:rPr>
        <w:t>Hands-on product designer with 9+ years across software development and product design, focused on AI and developer tools. I turn ambiguous problems into product direction, working prototypes and shipped experiences with Product, Engineering and Research. Experience spans complex workflows, cross-product design systems and 0-to-1 launches, with earlier work in fintech and Web3. Co-author of research evaluated with 43 professional developers; former software developer and design-team manager.</w:t>
      </w:r>
    </w:p>
    <w:p>
      <w:pPr>
        <w:pStyle w:val="CVSection"/>
      </w:pPr>
      <w:r>
        <w:rPr>
          <w:lang w:val="en-US"/>
        </w:rPr>
        <w:t>CORE SKILLS</w:t>
      </w:r>
    </w:p>
    <w:p>
      <w:pPr>
        <w:pStyle w:val="CVBody"/>
      </w:pPr>
      <w:r>
        <w:rPr>
          <w:lang w:val="en-US"/>
        </w:rPr>
        <w:t>Product design: interaction design, information architecture, systems design, design systems, AI UX, generative AI, LLM workflows, human-AI interaction, developer tools, coded prototyping.</w:t>
        <w:br/>
        <w:t>Strategy and research: product strategy, product discovery, qualitative and quantitative user research, participatory design, usability testing, experimentation, product analytics, product management, 0-to-1 launches.</w:t>
        <w:br/>
        <w:t>Collaboration and tools: cross-functional leadership, stakeholder alignment, mentoring, people management; Figma, Framer, Amplitude. Supporting craft: visual identity, creative direction, marketing and motion design.</w:t>
      </w:r>
    </w:p>
    <w:p>
      <w:pPr>
        <w:pStyle w:val="CVSection"/>
      </w:pPr>
      <w:r>
        <w:rPr>
          <w:lang w:val="en-US"/>
        </w:rPr>
        <w:t>PROFESSIONAL EXPERIENCE</w:t>
      </w:r>
    </w:p>
    <w:p>
      <w:pPr>
        <w:pStyle w:val="CVRole"/>
        <w:pageBreakBefore w:val="0"/>
      </w:pPr>
      <w:r>
        <w:rPr>
          <w:lang w:val="en-US"/>
        </w:rPr>
        <w:t>JetBrains | Product Design Lead, AI &amp; R&amp;D</w:t>
      </w:r>
    </w:p>
    <w:p>
      <w:pPr>
        <w:pStyle w:val="CVMeta"/>
      </w:pPr>
      <w:r>
        <w:rPr>
          <w:lang w:val="en-US"/>
        </w:rPr>
        <w:t>Sep 2025 - Present | Amsterdam, Netherlands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Established product design in R&amp;D; partnered with Research, Product Management and Engineering to test complete AI workflows before production investment.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Owned Agentic Markdown end to end: developer research, product framing, a coded five-stage prototype, moderated validation, and a public waitlist test.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Co-authored Trust-Calibrated Code Review and designed its IDE prototype: 17 discovery participants, 64 review challenges, 43 validation respondents; 72% said they would use the tool. Published as an arXiv preprint in June 2026.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Built shared patterns for context, plans, execution control and evidence review, plus an internal AI-assisted design system that made IDE prototypes and hypothesis validation faster to prepare.</w:t>
      </w:r>
    </w:p>
    <w:p>
      <w:pPr>
        <w:pStyle w:val="CVRole"/>
        <w:pageBreakBefore w:val="0"/>
      </w:pPr>
      <w:r>
        <w:rPr>
          <w:lang w:val="en-US"/>
        </w:rPr>
        <w:t>JetBrains | Product Design Lead, Rider / .NET Ecosystem</w:t>
      </w:r>
    </w:p>
    <w:p>
      <w:pPr>
        <w:pStyle w:val="CVMeta"/>
      </w:pPr>
      <w:r>
        <w:rPr>
          <w:lang w:val="en-US"/>
        </w:rPr>
        <w:t>Sep 2024 - Sep 2025 | Amsterdam, Netherlands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Led hands-on design across Rider, .NET and VS Code, connecting contextual AI, agent workflows and Monitoring through shared interaction patterns and release reviews.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Led AI Assistant for VS Code from product framing to public preview across eight languages; created its visual identity and design system from scratch. The extension recorded 29,370 unique Marketplace installs by 24 Aug 2026.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Managed three product designers: hiring, individual goals, performance reviews, development, compensation and team composition. Embedded discovery, prototyping and design-quality reviews into product delivery.</w:t>
      </w:r>
    </w:p>
    <w:p>
      <w:pPr>
        <w:pStyle w:val="CVRole"/>
        <w:pageBreakBefore w:val="0"/>
      </w:pPr>
      <w:r>
        <w:rPr>
          <w:lang w:val="en-US"/>
        </w:rPr>
        <w:t>JetBrains | Product Designer, .NET Ecosystem</w:t>
      </w:r>
    </w:p>
    <w:p>
      <w:pPr>
        <w:pStyle w:val="CVMeta"/>
      </w:pPr>
      <w:r>
        <w:rPr>
          <w:lang w:val="en-US"/>
        </w:rPr>
        <w:t>Sep 2022 - Sep 2024 | Munich, Germany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the first ReSharper AI Assistant for release 2023.2: contextual chat, explanation, issue detection and generation. Built its AI-experience design system and visual identity from scratch.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Rider developer workflows and established reusable AI patterns; Monitoring shipped in 2024.1 and 2024.2, with further releases under my subsequent lead role.</w:t>
      </w:r>
    </w:p>
    <w:p>
      <w:pPr>
        <w:pStyle w:val="CVRole"/>
        <w:pageBreakBefore/>
      </w:pPr>
      <w:r>
        <w:rPr>
          <w:lang w:val="en-US"/>
        </w:rPr>
        <w:t>TON Foundation / The Open Platform | Lead Product Designer / Head of Product Design</w:t>
      </w:r>
    </w:p>
    <w:p>
      <w:pPr>
        <w:pStyle w:val="CVMeta"/>
      </w:pPr>
      <w:r>
        <w:rPr>
          <w:lang w:val="en-US"/>
        </w:rPr>
        <w:t>May 2021 - Sep 2022 | Remote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Rebuilt TON's public product around audience-specific paths and led TON Wallet's onboarding, portfolio, transfers, exchange and Telegram integration. Created visual identities for TON and TOP, and Wallet's identity and design system.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Built and led a multidisciplinary design team anchored by four product designers and spanning motion, graphic and illustration, and marketing design; owned hiring, goals, performance reviews, development, compensation, and team composition.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Connected product framing, prototype validation and launch-readiness reviews across the portfolio, including Getgems (April 2022 mainnet launch) and STON.fi (Q3 2022 protocol launch).</w:t>
      </w:r>
    </w:p>
    <w:p>
      <w:pPr>
        <w:pStyle w:val="CVRole"/>
        <w:pageBreakBefore w:val="0"/>
      </w:pPr>
      <w:r>
        <w:rPr>
          <w:lang w:val="en-US"/>
        </w:rPr>
        <w:t>Yandex / Auto.ru | Lead Product Designer</w:t>
      </w:r>
    </w:p>
    <w:p>
      <w:pPr>
        <w:pStyle w:val="CVMeta"/>
      </w:pPr>
      <w:r>
        <w:rPr>
          <w:lang w:val="en-US"/>
        </w:rPr>
        <w:t>Oct 2020 - Jun 2021 | Moscow, Russia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Safe Deal's linked buyer and seller journeys, from service blueprint and prototype to identity checks, protected payment, handover and recovery across web, mobile and employee tools.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Delivered the design before leaving in June 2021; Auto.ru and Tinkoff launched the service in October 2021 with a reported online process of up to 15 minutes.</w:t>
      </w:r>
    </w:p>
    <w:p>
      <w:pPr>
        <w:pStyle w:val="CVRole"/>
        <w:pageBreakBefore w:val="0"/>
      </w:pPr>
      <w:r>
        <w:rPr>
          <w:lang w:val="en-US"/>
        </w:rPr>
        <w:t>Koshelek | Contract Product Designer</w:t>
      </w:r>
    </w:p>
    <w:p>
      <w:pPr>
        <w:pStyle w:val="CVMeta"/>
      </w:pPr>
      <w:r>
        <w:rPr>
          <w:lang w:val="en-US"/>
        </w:rPr>
        <w:t>Jun 2020 - Oct 2020 | Remote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the end-to-end Android NFC payment state machine across card provisioning, terminal interaction, processing, success, and recovery.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for clear device readiness, payment status and safe retry. Public launch context: the November 2020 Visa release supported six banks; Koshelek reported a wider app audience of 16M, not Pay active users.</w:t>
      </w:r>
    </w:p>
    <w:p>
      <w:pPr>
        <w:pStyle w:val="CVRole"/>
        <w:pageBreakBefore w:val="0"/>
      </w:pPr>
      <w:r>
        <w:rPr>
          <w:lang w:val="en-US"/>
        </w:rPr>
        <w:t>Simple | Product Designer</w:t>
      </w:r>
    </w:p>
    <w:p>
      <w:pPr>
        <w:pStyle w:val="CVMeta"/>
      </w:pPr>
      <w:r>
        <w:rPr>
          <w:lang w:val="en-US"/>
        </w:rPr>
        <w:t>Jul 2019 - Jun 2020 | Remote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Used research, Amplitude analysis, experimentation, and subscription UX to shape Simple's pivot from a fasting timer to a daily program across iOS, Android, Web, and watchOS. Also built its visual identity and design system from scratch.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The product added 350,000 users in Dec 2019 and exceeded 1 million iOS and Android users by Feb 2020 as a team-level product outcome.</w:t>
      </w:r>
    </w:p>
    <w:p>
      <w:pPr>
        <w:pStyle w:val="CVRole"/>
        <w:pageBreakBefore w:val="0"/>
      </w:pPr>
      <w:r>
        <w:rPr>
          <w:lang w:val="en-US"/>
        </w:rPr>
        <w:t>Sber | Product Designer</w:t>
      </w:r>
    </w:p>
    <w:p>
      <w:pPr>
        <w:pStyle w:val="CVMeta"/>
      </w:pPr>
      <w:r>
        <w:rPr>
          <w:lang w:val="en-US"/>
        </w:rPr>
        <w:t>Jul 2018 - Jun 2019 | Moscow, Russia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five connected SberMobile journeys - selection, order, activation, payment, and support - across Sberbank Online, telecom, and employee service surfaces.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Aligned banking, telecom, delivery and employee states so customers could track orders and manage the active service. SberMobile was available in 32 regions by April 2019 (public rollout context).</w:t>
      </w:r>
    </w:p>
    <w:p>
      <w:pPr>
        <w:pStyle w:val="CVRole"/>
        <w:pageBreakBefore w:val="0"/>
      </w:pPr>
      <w:r>
        <w:rPr>
          <w:lang w:val="en-US"/>
        </w:rPr>
        <w:t>Alfa-Bank | Software Developer / Product Designer</w:t>
      </w:r>
    </w:p>
    <w:p>
      <w:pPr>
        <w:pStyle w:val="CVMeta"/>
      </w:pPr>
      <w:r>
        <w:rPr>
          <w:lang w:val="en-US"/>
        </w:rPr>
        <w:t>Jul 2017 - Jun 2018 | Moscow, Russia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Moved from software development into product design and redesigned five end-to-end B2B foreign-trade workflows through interviews, journey mapping, adaptive prototypes, usability testing, KPI definition, and delivery.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Created one reusable service model across web, desktop, and mobile product surfaces for a business unit that reported 53,000 active medium-business clients, 46% annual client growth, and RUB 19B operating revenue in 2018.</w:t>
      </w:r>
    </w:p>
    <w:p>
      <w:pPr>
        <w:pStyle w:val="CVSection"/>
      </w:pPr>
      <w:r>
        <w:rPr>
          <w:lang w:val="en-US"/>
        </w:rPr>
        <w:t>SELECTED PUBLICATION</w:t>
      </w:r>
    </w:p>
    <w:p>
      <w:pPr>
        <w:pStyle w:val="CVBody"/>
      </w:pPr>
      <w:r>
        <w:rPr>
          <w:lang w:val="en-US"/>
        </w:rPr>
        <w:t>Trust-Calibrated Code Review. Participatory design study on reviewing multi-file changes from LLM agents. JetBrains x Lund University, arXiv preprint, June 2026. https://arxiv.org/abs/2606.01969</w:t>
      </w:r>
    </w:p>
    <w:p>
      <w:pPr>
        <w:pStyle w:val="CVSection"/>
      </w:pPr>
      <w:r>
        <w:rPr>
          <w:lang w:val="en-US"/>
        </w:rPr>
        <w:t>EDUCATION</w:t>
      </w:r>
    </w:p>
    <w:p>
      <w:pPr>
        <w:pStyle w:val="CVBody"/>
      </w:pPr>
      <w:r>
        <w:rPr>
          <w:lang w:val="en-US"/>
        </w:rPr>
        <w:t>Saint Petersburg State University of Aerospace and Instrumentation</w:t>
        <w:br/>
        <w:t>Bachelor of Technology, Information Technology | 2013 - 2017</w:t>
      </w:r>
    </w:p>
    <w:sectPr w:rsidR="00FC693F" w:rsidRPr="0006063C" w:rsidSect="00034616">
      <w:pgSz w:w="12240" w:h="15840"/>
      <w:pgMar w:top="835" w:right="1008" w:bottom="835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pPr>
      <w:keepNext/>
      <w:widowControl/>
      <w:spacing w:before="0" w:after="40" w:line="240" w:lineRule="auto"/>
    </w:pPr>
    <w:rPr>
      <w:rFonts w:ascii="Arial" w:hAnsi="Arial" w:eastAsia="Arial"/>
      <w:b/>
      <w:color w:val="111111"/>
      <w:sz w:val="34"/>
    </w:rPr>
  </w:style>
  <w:style w:type="paragraph" w:customStyle="1" w:styleId="CVTitle">
    <w:name w:val="CV Title"/>
    <w:pPr>
      <w:keepNext/>
      <w:widowControl/>
      <w:spacing w:before="0" w:after="60" w:line="240" w:lineRule="auto"/>
    </w:pPr>
    <w:rPr>
      <w:rFonts w:ascii="Arial" w:hAnsi="Arial" w:eastAsia="Arial"/>
      <w:b/>
      <w:color w:val="111111"/>
      <w:sz w:val="22"/>
    </w:rPr>
  </w:style>
  <w:style w:type="paragraph" w:customStyle="1" w:styleId="CVContact">
    <w:name w:val="CV Contact"/>
    <w:pPr>
      <w:keepNext/>
      <w:widowControl/>
      <w:spacing w:before="0" w:after="120" w:line="240" w:lineRule="auto"/>
    </w:pPr>
    <w:rPr>
      <w:rFonts w:ascii="Arial" w:hAnsi="Arial" w:eastAsia="Arial"/>
      <w:b w:val="0"/>
      <w:color w:val="111111"/>
      <w:sz w:val="17"/>
    </w:rPr>
  </w:style>
  <w:style w:type="paragraph" w:customStyle="1" w:styleId="CVSection">
    <w:name w:val="CV Section"/>
    <w:pPr>
      <w:keepNext/>
      <w:widowControl/>
      <w:spacing w:before="140" w:after="60" w:line="240" w:lineRule="auto"/>
    </w:pPr>
    <w:rPr>
      <w:rFonts w:ascii="Arial" w:hAnsi="Arial" w:eastAsia="Arial"/>
      <w:b/>
      <w:color w:val="111111"/>
      <w:sz w:val="22"/>
    </w:rPr>
  </w:style>
  <w:style w:type="paragraph" w:customStyle="1" w:styleId="CVRole">
    <w:name w:val="CV Role"/>
    <w:pPr>
      <w:keepNext/>
      <w:widowControl/>
      <w:spacing w:before="100" w:after="0" w:line="240" w:lineRule="auto"/>
    </w:pPr>
    <w:rPr>
      <w:rFonts w:ascii="Arial" w:hAnsi="Arial" w:eastAsia="Arial"/>
      <w:b/>
      <w:color w:val="111111"/>
      <w:sz w:val="20"/>
    </w:rPr>
  </w:style>
  <w:style w:type="paragraph" w:customStyle="1" w:styleId="CVMeta">
    <w:name w:val="CV Meta"/>
    <w:pPr>
      <w:keepNext/>
      <w:widowControl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customStyle="1" w:styleId="CVBody">
    <w:name w:val="CV Body"/>
    <w:pPr>
      <w:keepNext w:val="0"/>
      <w:widowControl/>
      <w:spacing w:before="0" w:after="60" w:line="240" w:lineRule="auto"/>
    </w:pPr>
    <w:rPr>
      <w:rFonts w:ascii="Arial" w:hAnsi="Arial" w:eastAsia="Arial"/>
      <w:b w:val="0"/>
      <w:color w:val="111111"/>
      <w:sz w:val="19"/>
    </w:rPr>
  </w:style>
  <w:style w:type="paragraph" w:customStyle="1" w:styleId="CVBullet">
    <w:name w:val="CV Bullet"/>
    <w:pPr>
      <w:keepNext w:val="0"/>
      <w:widowControl/>
      <w:spacing w:before="0" w:after="20" w:line="240" w:lineRule="auto"/>
    </w:pPr>
    <w:rPr>
      <w:rFonts w:ascii="Arial" w:hAnsi="Arial" w:eastAsia="Arial"/>
      <w:b w:val="0"/>
      <w:color w:val="111111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NIKITA MUKHORTOV - Staff Product Designer | AI &amp; Developer Tools CV</dc:title>
  <dc:subject>ATS-friendly product design resume</dc:subject>
  <dc:creator>Nikita Mukhortov</dc:creator>
  <cp:keywords>Staff Product Designer, AI UX, developer tools, design systems, product strategy, user research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