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3FE5DE" w14:textId="1BFF225A" w:rsidR="00D20D2F" w:rsidRDefault="00275845" w:rsidP="00275845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Compressão de texto</w:t>
      </w:r>
    </w:p>
    <w:p w14:paraId="1E0447B2" w14:textId="03B1BD35" w:rsidR="00275845" w:rsidRDefault="00275845" w:rsidP="0027584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 compressão de texto consiste em representar o texto original de documentos em menos espaço. Deve-se substituir os símbolos do texto por outros que ocupam um número menor de </w:t>
      </w:r>
      <w:r>
        <w:rPr>
          <w:rFonts w:ascii="Arial" w:hAnsi="Arial" w:cs="Arial"/>
          <w:i/>
          <w:iCs/>
          <w:sz w:val="24"/>
          <w:szCs w:val="24"/>
        </w:rPr>
        <w:t xml:space="preserve">bits </w:t>
      </w:r>
      <w:r>
        <w:rPr>
          <w:rFonts w:ascii="Arial" w:hAnsi="Arial" w:cs="Arial"/>
          <w:sz w:val="24"/>
          <w:szCs w:val="24"/>
        </w:rPr>
        <w:t xml:space="preserve">ou </w:t>
      </w:r>
      <w:r>
        <w:rPr>
          <w:rFonts w:ascii="Arial" w:hAnsi="Arial" w:cs="Arial"/>
          <w:i/>
          <w:iCs/>
          <w:sz w:val="24"/>
          <w:szCs w:val="24"/>
        </w:rPr>
        <w:t>bytes</w:t>
      </w:r>
      <w:r>
        <w:rPr>
          <w:rFonts w:ascii="Arial" w:hAnsi="Arial" w:cs="Arial"/>
          <w:sz w:val="24"/>
          <w:szCs w:val="24"/>
        </w:rPr>
        <w:t>.</w:t>
      </w:r>
    </w:p>
    <w:p w14:paraId="17787874" w14:textId="6D0C465B" w:rsidR="00275845" w:rsidRDefault="00275845" w:rsidP="0027584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Ganho obtido: o texto comprimido ocupa menos espaço de armazenamento, levando menos tempo para ser pesquisado e para ser lido do disco ou transmitido por um canal de comunicação.</w:t>
      </w:r>
    </w:p>
    <w:p w14:paraId="6D6E94E3" w14:textId="15A6E25C" w:rsidR="00275845" w:rsidRDefault="00275845" w:rsidP="0027584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Preço a pagar: custo computacional para codificar e decodificar o texto.</w:t>
      </w:r>
    </w:p>
    <w:p w14:paraId="0D3ADB2B" w14:textId="77777777" w:rsidR="00010F3A" w:rsidRDefault="00275845" w:rsidP="0027584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Além da economia de espaço, outros aspectos relevantes são: </w:t>
      </w:r>
    </w:p>
    <w:p w14:paraId="5ED8258C" w14:textId="2191F560" w:rsidR="00010F3A" w:rsidRDefault="00010F3A" w:rsidP="0027584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V</w:t>
      </w:r>
      <w:r w:rsidR="00275845">
        <w:rPr>
          <w:rFonts w:ascii="Arial" w:hAnsi="Arial" w:cs="Arial"/>
          <w:sz w:val="24"/>
          <w:szCs w:val="24"/>
        </w:rPr>
        <w:t xml:space="preserve">elocidade de compressão e </w:t>
      </w:r>
      <w:r>
        <w:rPr>
          <w:rFonts w:ascii="Arial" w:hAnsi="Arial" w:cs="Arial"/>
          <w:sz w:val="24"/>
          <w:szCs w:val="24"/>
        </w:rPr>
        <w:t>descompressão (</w:t>
      </w:r>
      <w:r w:rsidR="003B709A">
        <w:rPr>
          <w:rFonts w:ascii="Arial" w:hAnsi="Arial" w:cs="Arial"/>
          <w:sz w:val="24"/>
          <w:szCs w:val="24"/>
        </w:rPr>
        <w:t>Em muitas situações, a velocidade de descompressão é mais importante que a compressão)</w:t>
      </w:r>
      <w:r w:rsidR="00275845">
        <w:rPr>
          <w:rFonts w:ascii="Arial" w:hAnsi="Arial" w:cs="Arial"/>
          <w:sz w:val="24"/>
          <w:szCs w:val="24"/>
        </w:rPr>
        <w:t>;</w:t>
      </w:r>
      <w:r w:rsidR="003B709A">
        <w:rPr>
          <w:rFonts w:ascii="Arial" w:hAnsi="Arial" w:cs="Arial"/>
          <w:sz w:val="24"/>
          <w:szCs w:val="24"/>
        </w:rPr>
        <w:t xml:space="preserve"> </w:t>
      </w:r>
    </w:p>
    <w:p w14:paraId="5FEFDCBA" w14:textId="77777777" w:rsidR="00010F3A" w:rsidRDefault="00010F3A" w:rsidP="0027584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3B709A">
        <w:rPr>
          <w:rFonts w:ascii="Arial" w:hAnsi="Arial" w:cs="Arial"/>
          <w:sz w:val="24"/>
          <w:szCs w:val="24"/>
        </w:rPr>
        <w:t>Possibilidade de realizar casamento de cadeias diretamente no texto comprimido</w:t>
      </w:r>
      <w:r>
        <w:rPr>
          <w:rFonts w:ascii="Arial" w:hAnsi="Arial" w:cs="Arial"/>
          <w:sz w:val="24"/>
          <w:szCs w:val="24"/>
        </w:rPr>
        <w:t xml:space="preserve"> </w:t>
      </w:r>
      <w:r w:rsidR="003B709A">
        <w:rPr>
          <w:rFonts w:ascii="Arial" w:hAnsi="Arial" w:cs="Arial"/>
          <w:sz w:val="24"/>
          <w:szCs w:val="24"/>
        </w:rPr>
        <w:t xml:space="preserve">(A busca sequencial da cadeia comprimida pode ser bem mais eficiente do que descomprimir o texto a ser pesquisado); </w:t>
      </w:r>
    </w:p>
    <w:p w14:paraId="3E469B8B" w14:textId="4480AA88" w:rsidR="00275845" w:rsidRDefault="00010F3A" w:rsidP="0027584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3B709A">
        <w:rPr>
          <w:rFonts w:ascii="Arial" w:hAnsi="Arial" w:cs="Arial"/>
          <w:sz w:val="24"/>
          <w:szCs w:val="24"/>
        </w:rPr>
        <w:t xml:space="preserve">Acesso direto a qualquer parte do texto comprimido, possibilitando o início da descompressão a partir da parte </w:t>
      </w:r>
      <w:r>
        <w:rPr>
          <w:rFonts w:ascii="Arial" w:hAnsi="Arial" w:cs="Arial"/>
          <w:sz w:val="24"/>
          <w:szCs w:val="24"/>
        </w:rPr>
        <w:t>acessada (</w:t>
      </w:r>
      <w:r w:rsidR="003B709A">
        <w:rPr>
          <w:rFonts w:ascii="Arial" w:hAnsi="Arial" w:cs="Arial"/>
          <w:sz w:val="24"/>
          <w:szCs w:val="24"/>
        </w:rPr>
        <w:t xml:space="preserve">Um sistema de recuperação de </w:t>
      </w:r>
      <w:r>
        <w:rPr>
          <w:rFonts w:ascii="Arial" w:hAnsi="Arial" w:cs="Arial"/>
          <w:sz w:val="24"/>
          <w:szCs w:val="24"/>
        </w:rPr>
        <w:t>informações para grandes coleções de documentos que estejam comprimidos necessita acesso direto a qualquer ponto do texto comprimido</w:t>
      </w:r>
      <w:r w:rsidR="003B709A">
        <w:rPr>
          <w:rFonts w:ascii="Arial" w:hAnsi="Arial" w:cs="Arial"/>
          <w:sz w:val="24"/>
          <w:szCs w:val="24"/>
        </w:rPr>
        <w:t>);</w:t>
      </w:r>
    </w:p>
    <w:p w14:paraId="0EC8B2D1" w14:textId="538E3FDD" w:rsidR="00010F3A" w:rsidRDefault="00010F3A" w:rsidP="00275845">
      <w:pPr>
        <w:pBdr>
          <w:bottom w:val="single" w:sz="6" w:space="1" w:color="auto"/>
        </w:pBd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Razão de compressão corresponde à porcentagem que o arquivo comprimido re</w:t>
      </w:r>
      <w:r w:rsidR="001E2157">
        <w:rPr>
          <w:rFonts w:ascii="Arial" w:hAnsi="Arial" w:cs="Arial"/>
          <w:sz w:val="24"/>
          <w:szCs w:val="24"/>
        </w:rPr>
        <w:t xml:space="preserve">presenta em relação ao tamanho do arquivo não comprimido, sendo utilizada para medir o ganho em espaço obtido por um método de compressão. Ex.: se o arquivo não comprimido possui 100 </w:t>
      </w:r>
      <w:r w:rsidR="001E2157">
        <w:rPr>
          <w:rFonts w:ascii="Arial" w:hAnsi="Arial" w:cs="Arial"/>
          <w:i/>
          <w:iCs/>
          <w:sz w:val="24"/>
          <w:szCs w:val="24"/>
        </w:rPr>
        <w:t>bytes</w:t>
      </w:r>
      <w:r w:rsidR="001E2157">
        <w:rPr>
          <w:rFonts w:ascii="Arial" w:hAnsi="Arial" w:cs="Arial"/>
          <w:sz w:val="24"/>
          <w:szCs w:val="24"/>
        </w:rPr>
        <w:t xml:space="preserve"> e o arquivo comprimido possui 30 </w:t>
      </w:r>
      <w:r w:rsidR="001E2157">
        <w:rPr>
          <w:rFonts w:ascii="Arial" w:hAnsi="Arial" w:cs="Arial"/>
          <w:i/>
          <w:iCs/>
          <w:sz w:val="24"/>
          <w:szCs w:val="24"/>
        </w:rPr>
        <w:t>bytes</w:t>
      </w:r>
      <w:r w:rsidR="001E2157">
        <w:rPr>
          <w:rFonts w:ascii="Arial" w:hAnsi="Arial" w:cs="Arial"/>
          <w:sz w:val="24"/>
          <w:szCs w:val="24"/>
        </w:rPr>
        <w:t>, a razão é de 30%.</w:t>
      </w:r>
    </w:p>
    <w:p w14:paraId="53D18E5E" w14:textId="7B0C90BA" w:rsidR="001E2157" w:rsidRDefault="001E2157" w:rsidP="00275845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Huffman</w:t>
      </w:r>
    </w:p>
    <w:p w14:paraId="2C1917CC" w14:textId="7D9977BF" w:rsidR="001E2157" w:rsidRDefault="001E2157" w:rsidP="0027584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Um método de codificação bem conhecido e utilizado é o de Huffman, proposto em 1952. Um código único, de tamanho variável, é atribuído a cada símbolo diferente do texto, códigos mais curtos são atribuídos a símbolos com frequência mais altas. *As implementações tradicionais do método de Huffman consideram caracteres como símbolos.</w:t>
      </w:r>
    </w:p>
    <w:p w14:paraId="0393E396" w14:textId="137399F4" w:rsidR="001E2157" w:rsidRDefault="001E2157" w:rsidP="0027584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Para atender as necessidade</w:t>
      </w:r>
      <w:r w:rsidR="00F57B0F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</w:t>
      </w:r>
      <w:r w:rsidR="00F57B0F">
        <w:rPr>
          <w:rFonts w:ascii="Arial" w:hAnsi="Arial" w:cs="Arial"/>
          <w:sz w:val="24"/>
          <w:szCs w:val="24"/>
        </w:rPr>
        <w:t>dos sistemas de RI, deve-se considerar palavras como símbolos a serem codificados. *Métodos de Huffman baseados em caracteres e em palavras comprimem o texto para cerca de 60% e 25%, respectivamente.</w:t>
      </w:r>
    </w:p>
    <w:p w14:paraId="54E5ECBF" w14:textId="61AEE1AC" w:rsidR="00F57B0F" w:rsidRDefault="00F57B0F" w:rsidP="00275845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Compressão de Huffman Usando palavras</w:t>
      </w:r>
    </w:p>
    <w:p w14:paraId="2E502F00" w14:textId="0FF131BD" w:rsidR="00F57B0F" w:rsidRDefault="00F57B0F" w:rsidP="0027584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Corresponde à técnica de compressão mais eficaz para textos em linguagem natural. Inicialmente, considera cada palavra diferente do texto como um símbolo, contando suas frequências e gerando um código de Huffman para as mesmas</w:t>
      </w:r>
      <w:r w:rsidR="00C61CC2">
        <w:rPr>
          <w:rFonts w:ascii="Arial" w:hAnsi="Arial" w:cs="Arial"/>
          <w:sz w:val="24"/>
          <w:szCs w:val="24"/>
        </w:rPr>
        <w:t xml:space="preserve">, a seguir, comprime o texto substituindo cada palavra pelo seu </w:t>
      </w:r>
      <w:r w:rsidR="00C61CC2">
        <w:rPr>
          <w:rFonts w:ascii="Arial" w:hAnsi="Arial" w:cs="Arial"/>
          <w:sz w:val="24"/>
          <w:szCs w:val="24"/>
        </w:rPr>
        <w:lastRenderedPageBreak/>
        <w:t>código correspondente. *A tabela de símbolos do codificador é exatamente o vocabulário do texto, o que permite uma integração natural entre o método de compressão e arquivo invertido</w:t>
      </w:r>
      <w:r w:rsidR="00750DD0">
        <w:rPr>
          <w:rFonts w:ascii="Arial" w:hAnsi="Arial" w:cs="Arial"/>
          <w:sz w:val="24"/>
          <w:szCs w:val="24"/>
        </w:rPr>
        <w:t xml:space="preserve"> (sistema de RI).</w:t>
      </w:r>
    </w:p>
    <w:p w14:paraId="330DD670" w14:textId="012098DE" w:rsidR="00750DD0" w:rsidRDefault="00750DD0" w:rsidP="0027584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 compressão é realizada em duas passadas sobre o texto:</w:t>
      </w:r>
    </w:p>
    <w:p w14:paraId="5A953452" w14:textId="0E5FCB3E" w:rsidR="00750DD0" w:rsidRDefault="00750DD0" w:rsidP="0027584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Obtenção da frequência de cada palavra diferente.</w:t>
      </w:r>
    </w:p>
    <w:p w14:paraId="0C04C1B9" w14:textId="2162C6E7" w:rsidR="00750DD0" w:rsidRDefault="00750DD0" w:rsidP="0027584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Realização da compressão.</w:t>
      </w:r>
    </w:p>
    <w:p w14:paraId="65753D98" w14:textId="13AB6685" w:rsidR="00750DD0" w:rsidRDefault="00750DD0" w:rsidP="0027584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Um texto em linguagem natural é constituído de palavras e de separadores (caracteres que aparece, entre palavras, como espaço, vírgula, ponto, etc).</w:t>
      </w:r>
    </w:p>
    <w:p w14:paraId="71AA2125" w14:textId="26363924" w:rsidR="006D4D2E" w:rsidRDefault="00750DD0" w:rsidP="006D4D2E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Uma forma eficiente de lidar com palavras e separadores é representar o espaço simples de forma implícita no texto comprimido. Se uma palavra é seguida de um espaço, somente a palavra é codificada; caso contrário, a palavra e o separador são codificados separadamente</w:t>
      </w:r>
      <w:r w:rsidR="006D4D2E">
        <w:rPr>
          <w:rFonts w:ascii="Arial" w:hAnsi="Arial" w:cs="Arial"/>
          <w:sz w:val="24"/>
          <w:szCs w:val="24"/>
        </w:rPr>
        <w:t>. No momento da decodificação, supõe-se que um espaço simples segue cada palavra, a não ser que o próximo símbolo corresponda a um separador.</w:t>
      </w:r>
    </w:p>
    <w:p w14:paraId="6171B8C0" w14:textId="51FBA659" w:rsidR="006D4D2E" w:rsidRDefault="006D4D2E" w:rsidP="006D4D2E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Árvore de codificação</w:t>
      </w:r>
    </w:p>
    <w:p w14:paraId="3E299001" w14:textId="5211E43B" w:rsidR="006D4D2E" w:rsidRDefault="006D4D2E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algoritmo de Huffman constrói uma árvore de codificação, partindo-se de baixo para cima.</w:t>
      </w:r>
    </w:p>
    <w:p w14:paraId="136D9995" w14:textId="76D61DAD" w:rsidR="006D4D2E" w:rsidRDefault="006D4D2E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Inicialmente, há um conjunto de N folhas representando as palavras do vocabulário e suas respectivas frequências;</w:t>
      </w:r>
    </w:p>
    <w:p w14:paraId="2CD1BC01" w14:textId="0F3D6EEF" w:rsidR="006D4D2E" w:rsidRDefault="006D4D2E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A cada intercalação, as duas árvores com as menores frequências são combinadas em uma única árvore e a soma de suas frequências é associada ao nó raiz da árvore gerada;</w:t>
      </w:r>
    </w:p>
    <w:p w14:paraId="54400F32" w14:textId="1838F157" w:rsidR="00D41D1D" w:rsidRDefault="006D4D2E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Ao final de (n-1) iterações, obtém-se a árvore de codificação, na qual o </w:t>
      </w:r>
      <w:r w:rsidR="00D41D1D">
        <w:rPr>
          <w:rFonts w:ascii="Arial" w:hAnsi="Arial" w:cs="Arial"/>
          <w:sz w:val="24"/>
          <w:szCs w:val="24"/>
        </w:rPr>
        <w:t>código associado a uma palavra é representado pela sequência dos rótulos das arestas da raiz à folha que a representa.</w:t>
      </w:r>
    </w:p>
    <w:p w14:paraId="7CB55E43" w14:textId="4D74FB94" w:rsidR="00D41D1D" w:rsidRDefault="00D41D1D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F76B83C" wp14:editId="63097BEC">
            <wp:extent cx="3963023" cy="2818014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0954" cy="283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Ex.:</w:t>
      </w:r>
    </w:p>
    <w:p w14:paraId="1073B09E" w14:textId="77777777" w:rsidR="00D41D1D" w:rsidRDefault="00D41D1D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>O método de Huffman produz a árvore de codificação que minimiza o comprimento do arquivo.</w:t>
      </w:r>
    </w:p>
    <w:p w14:paraId="1BE4290C" w14:textId="59B74B4D" w:rsidR="00D41D1D" w:rsidRDefault="00D41D1D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Existem várias árvores que produzem a mesma compressão, trocar o filho à esquerda de um nó por um filho a di</w:t>
      </w:r>
      <w:r w:rsidR="00A67E6B">
        <w:rPr>
          <w:rFonts w:ascii="Arial" w:hAnsi="Arial" w:cs="Arial"/>
          <w:sz w:val="24"/>
          <w:szCs w:val="24"/>
        </w:rPr>
        <w:t>reita leva a uma árvore de codificação alternativa com a mesma razão de compressão.</w:t>
      </w:r>
    </w:p>
    <w:p w14:paraId="67D0B012" w14:textId="409F4605" w:rsidR="00A67E6B" w:rsidRDefault="00A67E6B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 escolha preferencial é a árvore canônica. *Uma árvore de Huffman é canônica quando a altura da subárvore à direita de qualquer nó nunca é menor que a altura da subárvore à esquerda.</w:t>
      </w:r>
    </w:p>
    <w:p w14:paraId="394E06FB" w14:textId="5F7E9611" w:rsidR="00A67E6B" w:rsidRDefault="00A67E6B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 representação do código</w:t>
      </w:r>
      <w:r w:rsidR="00150A50">
        <w:rPr>
          <w:rFonts w:ascii="Arial" w:hAnsi="Arial" w:cs="Arial"/>
          <w:sz w:val="24"/>
          <w:szCs w:val="24"/>
        </w:rPr>
        <w:t xml:space="preserve"> por meio de uma árvore canônica de codificação facilita a visualização e sugere métodos triviais de codificação e decodificação.</w:t>
      </w:r>
    </w:p>
    <w:p w14:paraId="164FFA32" w14:textId="2BE59F3C" w:rsidR="00150A50" w:rsidRDefault="00150A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Codificação: a árvore é percorrida emitindo </w:t>
      </w:r>
      <w:r>
        <w:rPr>
          <w:rFonts w:ascii="Arial" w:hAnsi="Arial" w:cs="Arial"/>
          <w:i/>
          <w:iCs/>
          <w:sz w:val="24"/>
          <w:szCs w:val="24"/>
        </w:rPr>
        <w:t>bits</w:t>
      </w:r>
      <w:r>
        <w:rPr>
          <w:rFonts w:ascii="Arial" w:hAnsi="Arial" w:cs="Arial"/>
          <w:sz w:val="24"/>
          <w:szCs w:val="24"/>
        </w:rPr>
        <w:t xml:space="preserve"> ao longo de suas arestas;</w:t>
      </w:r>
    </w:p>
    <w:p w14:paraId="231A8DAD" w14:textId="71687717" w:rsidR="00150A50" w:rsidRDefault="00150A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Decodificação: os </w:t>
      </w:r>
      <w:r>
        <w:rPr>
          <w:rFonts w:ascii="Arial" w:hAnsi="Arial" w:cs="Arial"/>
          <w:i/>
          <w:iCs/>
          <w:sz w:val="24"/>
          <w:szCs w:val="24"/>
        </w:rPr>
        <w:t>bits</w:t>
      </w:r>
      <w:r>
        <w:rPr>
          <w:rFonts w:ascii="Arial" w:hAnsi="Arial" w:cs="Arial"/>
          <w:sz w:val="24"/>
          <w:szCs w:val="24"/>
        </w:rPr>
        <w:t xml:space="preserve"> de entrada são usados para selecionar as arestas.</w:t>
      </w:r>
    </w:p>
    <w:p w14:paraId="4FADAA8F" w14:textId="330D6007" w:rsidR="00150A50" w:rsidRDefault="00150A50" w:rsidP="006D4D2E">
      <w:pPr>
        <w:pBdr>
          <w:bottom w:val="single" w:sz="6" w:space="1" w:color="auto"/>
        </w:pBd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Essa abordagem é ineficiente tanto em termos de espaço quanto em termos de tempo.</w:t>
      </w:r>
    </w:p>
    <w:p w14:paraId="5EC57C34" w14:textId="0C6759C4" w:rsidR="00150A50" w:rsidRDefault="00150A50" w:rsidP="006D4D2E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Algoritmo de Moffat e Katajainen</w:t>
      </w:r>
    </w:p>
    <w:p w14:paraId="73EB7144" w14:textId="6539E0C6" w:rsidR="00150A50" w:rsidRDefault="00150A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algoritmo criado em 1995, baseado na codificação canônica, apresenta comportamento linear em tempo e em espaço.</w:t>
      </w:r>
    </w:p>
    <w:p w14:paraId="78710769" w14:textId="38F96AD3" w:rsidR="00150A50" w:rsidRDefault="00150A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algoritmo calcula os comprimentos dos códigos em lugar dos códigos propriamente ditos. *A compressão atingia é a mesma, independentemente dos códigos utilizados</w:t>
      </w:r>
    </w:p>
    <w:p w14:paraId="5383EE0D" w14:textId="1DC0F3CB" w:rsidR="00150A50" w:rsidRDefault="00150A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Após o </w:t>
      </w:r>
      <w:r w:rsidR="00727E50">
        <w:rPr>
          <w:rFonts w:ascii="Arial" w:hAnsi="Arial" w:cs="Arial"/>
          <w:sz w:val="24"/>
          <w:szCs w:val="24"/>
        </w:rPr>
        <w:t>cálculo</w:t>
      </w:r>
      <w:r>
        <w:rPr>
          <w:rFonts w:ascii="Arial" w:hAnsi="Arial" w:cs="Arial"/>
          <w:sz w:val="24"/>
          <w:szCs w:val="24"/>
        </w:rPr>
        <w:t xml:space="preserve"> dos comprimentos, há uma forma elegante e eficiente para a codificação e a decodificação.</w:t>
      </w:r>
    </w:p>
    <w:p w14:paraId="5ECF2AEA" w14:textId="268F070C" w:rsidR="00150A50" w:rsidRDefault="00150A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727E50">
        <w:rPr>
          <w:rFonts w:ascii="Arial" w:hAnsi="Arial" w:cs="Arial"/>
          <w:sz w:val="24"/>
          <w:szCs w:val="24"/>
        </w:rPr>
        <w:t>A entrada do algoritmo é um vetor A contendo as frequências das palavras em ordem decrescente.</w:t>
      </w:r>
    </w:p>
    <w:p w14:paraId="580E0E48" w14:textId="6B692C04" w:rsidR="00727E50" w:rsidRDefault="00727E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Para o texto “Para cada rosa rosa, uma rosa é uma rosa”, o vetor A é:</w:t>
      </w:r>
    </w:p>
    <w:p w14:paraId="3CCA9668" w14:textId="52AD7EE2" w:rsidR="00727E50" w:rsidRDefault="00727E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noProof/>
        </w:rPr>
        <w:drawing>
          <wp:inline distT="0" distB="0" distL="0" distR="0" wp14:anchorId="25ACE0A3" wp14:editId="0CB979B1">
            <wp:extent cx="1729047" cy="384233"/>
            <wp:effectExtent l="0" t="0" r="508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5389" cy="4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83A2" w14:textId="474D9DFE" w:rsidR="00727E50" w:rsidRDefault="00727E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 – Rosa;</w:t>
      </w:r>
    </w:p>
    <w:p w14:paraId="1AE27A2B" w14:textId="53D4E1C6" w:rsidR="00727E50" w:rsidRDefault="00727E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2 - Uma;</w:t>
      </w:r>
    </w:p>
    <w:p w14:paraId="5DFA3D4C" w14:textId="4D0CF38D" w:rsidR="00727E50" w:rsidRDefault="00727E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 – Para;</w:t>
      </w:r>
    </w:p>
    <w:p w14:paraId="04E855C6" w14:textId="5C19855B" w:rsidR="00727E50" w:rsidRDefault="00727E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 – Cada;</w:t>
      </w:r>
    </w:p>
    <w:p w14:paraId="5A1DDEE8" w14:textId="3217EAAB" w:rsidR="00727E50" w:rsidRDefault="00727E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 – </w:t>
      </w:r>
      <w:r w:rsidRPr="007C799B">
        <w:rPr>
          <w:rFonts w:ascii="Arial" w:hAnsi="Arial" w:cs="Arial"/>
          <w:b/>
          <w:bCs/>
          <w:sz w:val="24"/>
          <w:szCs w:val="24"/>
        </w:rPr>
        <w:t>‘</w:t>
      </w:r>
      <w:r w:rsidR="007C799B" w:rsidRPr="007C799B">
        <w:rPr>
          <w:rFonts w:ascii="Arial" w:hAnsi="Arial" w:cs="Arial"/>
          <w:b/>
          <w:bCs/>
          <w:sz w:val="24"/>
          <w:szCs w:val="24"/>
        </w:rPr>
        <w:t>,</w:t>
      </w:r>
      <w:r w:rsidRPr="007C799B">
        <w:rPr>
          <w:rFonts w:ascii="Arial" w:hAnsi="Arial" w:cs="Arial"/>
          <w:b/>
          <w:bCs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;</w:t>
      </w:r>
    </w:p>
    <w:p w14:paraId="375E9042" w14:textId="0845F259" w:rsidR="00727E50" w:rsidRDefault="00727E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1 – é.</w:t>
      </w:r>
    </w:p>
    <w:p w14:paraId="7E6F0437" w14:textId="1CF04325" w:rsidR="00727E50" w:rsidRDefault="00727E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Durante a execução, são usados vetores logicamente distintos, mas que coexistem no mesmo vetor A.</w:t>
      </w:r>
    </w:p>
    <w:p w14:paraId="484C9CF6" w14:textId="42A28512" w:rsidR="00727E50" w:rsidRDefault="00727E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algoritmo divide-se em três fases distintas:</w:t>
      </w:r>
    </w:p>
    <w:p w14:paraId="6FD7DECD" w14:textId="4EC82DFF" w:rsidR="00727E50" w:rsidRDefault="00727E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1 – Combinação dos nós;</w:t>
      </w:r>
    </w:p>
    <w:p w14:paraId="70995FBC" w14:textId="2AEA4A07" w:rsidR="00727E50" w:rsidRDefault="00727E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2 – Determinação das profundidades dos nós internos;</w:t>
      </w:r>
    </w:p>
    <w:p w14:paraId="7926C1A3" w14:textId="0FDEB675" w:rsidR="00727E50" w:rsidRDefault="00727E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3 – Determinação das profundidades dos nós folhas (comprimento dos códigos).</w:t>
      </w:r>
    </w:p>
    <w:p w14:paraId="6E0A528F" w14:textId="54E5D535" w:rsidR="00727E50" w:rsidRPr="00727E50" w:rsidRDefault="00727E50" w:rsidP="006D4D2E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Exemplificação.</w:t>
      </w:r>
    </w:p>
    <w:p w14:paraId="07D311E4" w14:textId="25B93A46" w:rsidR="00727E50" w:rsidRDefault="00727E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Primeira fase do algoritmo: Combinação dos nós</w:t>
      </w:r>
    </w:p>
    <w:p w14:paraId="7AA2936A" w14:textId="4DFD62F9" w:rsidR="00727E50" w:rsidRDefault="00727E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1C787A" wp14:editId="33DFA492">
            <wp:extent cx="5400040" cy="29997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D89B" w14:textId="44BE70BE" w:rsidR="00727E50" w:rsidRDefault="00727E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Código:</w:t>
      </w:r>
    </w:p>
    <w:p w14:paraId="58F7F1A1" w14:textId="3A9FCEB6" w:rsidR="00727E50" w:rsidRDefault="00727E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B03D3E" wp14:editId="096EA373">
            <wp:extent cx="4176575" cy="2685011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4239" cy="274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FD14" w14:textId="10312880" w:rsidR="00727E50" w:rsidRDefault="00727E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Exemplo da primeira fase do algoritmo:</w:t>
      </w:r>
    </w:p>
    <w:p w14:paraId="48EB6C99" w14:textId="699C64AB" w:rsidR="00727E50" w:rsidRDefault="00727E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475BB2" wp14:editId="5E8F3A5A">
            <wp:extent cx="2227810" cy="2653650"/>
            <wp:effectExtent l="0" t="0" r="127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4038" cy="268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E56A" w14:textId="3A88F0D5" w:rsidR="00727E50" w:rsidRDefault="00727E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Segunda fase: profundidade dos nós internos</w:t>
      </w:r>
    </w:p>
    <w:p w14:paraId="328BF059" w14:textId="69F25DDF" w:rsidR="00727E50" w:rsidRDefault="00727E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5C228E" wp14:editId="56AA9A68">
            <wp:extent cx="5400040" cy="295465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28E7" w14:textId="3358B8FF" w:rsidR="00727E50" w:rsidRDefault="00727E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Código:</w:t>
      </w:r>
    </w:p>
    <w:p w14:paraId="2584A5D9" w14:textId="131C1328" w:rsidR="00727E50" w:rsidRDefault="00727E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13C496" wp14:editId="044CD88C">
            <wp:extent cx="5400040" cy="1160145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B265" w14:textId="60318743" w:rsidR="00727E50" w:rsidRDefault="00727E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Resultado:</w:t>
      </w:r>
    </w:p>
    <w:p w14:paraId="671EFC24" w14:textId="02893D10" w:rsidR="00727E50" w:rsidRDefault="00727E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26C7E8D" wp14:editId="624EC284">
            <wp:extent cx="1658389" cy="473825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9981" cy="50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52FF" w14:textId="0E2490F2" w:rsidR="00727E50" w:rsidRDefault="00727E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Terceira fase: Profundidade dos nós folhas</w:t>
      </w:r>
    </w:p>
    <w:p w14:paraId="2BD950D5" w14:textId="05FE3AB1" w:rsidR="00727E50" w:rsidRDefault="00727E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22B4DA0" wp14:editId="2D753EFD">
            <wp:extent cx="5400040" cy="2601595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566C" w14:textId="57F6996A" w:rsidR="00727E50" w:rsidRDefault="00727E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Código:</w:t>
      </w:r>
    </w:p>
    <w:p w14:paraId="2A68631B" w14:textId="502A6C6D" w:rsidR="00727E50" w:rsidRDefault="00727E50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94A603" wp14:editId="3CD19ABF">
            <wp:extent cx="5400040" cy="2378710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5FAD" w14:textId="04D4F0B6" w:rsidR="00727E50" w:rsidRDefault="007C799B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Resultado:</w:t>
      </w:r>
    </w:p>
    <w:p w14:paraId="7823186E" w14:textId="5A926B53" w:rsidR="007C799B" w:rsidRDefault="007C799B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B714E6" wp14:editId="08BCB57C">
            <wp:extent cx="1878676" cy="377159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9417" cy="39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01E8" w14:textId="77777777" w:rsidR="007C799B" w:rsidRDefault="007C799B" w:rsidP="006D4D2E">
      <w:pPr>
        <w:jc w:val="both"/>
        <w:rPr>
          <w:noProof/>
        </w:rPr>
      </w:pPr>
      <w:r>
        <w:rPr>
          <w:rFonts w:ascii="Arial" w:hAnsi="Arial" w:cs="Arial"/>
          <w:sz w:val="24"/>
          <w:szCs w:val="24"/>
        </w:rPr>
        <w:t>Programa completo para calcular o comprimento dos códigos a partir de um vetor de frequências:</w:t>
      </w:r>
      <w:r w:rsidRPr="007C799B">
        <w:rPr>
          <w:noProof/>
        </w:rPr>
        <w:t xml:space="preserve"> </w:t>
      </w:r>
    </w:p>
    <w:p w14:paraId="086DFF4F" w14:textId="77777777" w:rsidR="007C799B" w:rsidRPr="007C799B" w:rsidRDefault="007C799B" w:rsidP="006D4D2E">
      <w:pPr>
        <w:jc w:val="both"/>
        <w:rPr>
          <w:rFonts w:ascii="Arial" w:hAnsi="Arial" w:cs="Arial"/>
          <w:b/>
          <w:bCs/>
          <w:noProof/>
          <w:color w:val="000000" w:themeColor="text1"/>
        </w:rPr>
      </w:pPr>
      <w:r>
        <w:rPr>
          <w:noProof/>
        </w:rPr>
        <w:tab/>
      </w:r>
      <w:r w:rsidRPr="007C799B">
        <w:rPr>
          <w:rFonts w:ascii="Arial" w:hAnsi="Arial" w:cs="Arial"/>
          <w:b/>
          <w:bCs/>
          <w:noProof/>
          <w:color w:val="FFC000"/>
        </w:rPr>
        <w:t>CalculaCompCodigo</w:t>
      </w:r>
      <w:r w:rsidRPr="007C799B">
        <w:rPr>
          <w:rFonts w:ascii="Arial" w:hAnsi="Arial" w:cs="Arial"/>
          <w:b/>
          <w:bCs/>
          <w:noProof/>
          <w:color w:val="000000" w:themeColor="text1"/>
        </w:rPr>
        <w:t>(</w:t>
      </w:r>
      <w:r w:rsidRPr="007C799B">
        <w:rPr>
          <w:rFonts w:ascii="Arial" w:hAnsi="Arial" w:cs="Arial"/>
          <w:b/>
          <w:bCs/>
          <w:noProof/>
          <w:color w:val="4472C4" w:themeColor="accent1"/>
        </w:rPr>
        <w:t>A</w:t>
      </w:r>
      <w:r w:rsidRPr="007C799B">
        <w:rPr>
          <w:rFonts w:ascii="Arial" w:hAnsi="Arial" w:cs="Arial"/>
          <w:b/>
          <w:bCs/>
          <w:noProof/>
          <w:color w:val="000000" w:themeColor="text1"/>
        </w:rPr>
        <w:t xml:space="preserve">, </w:t>
      </w:r>
      <w:r w:rsidRPr="007C799B">
        <w:rPr>
          <w:rFonts w:ascii="Arial" w:hAnsi="Arial" w:cs="Arial"/>
          <w:b/>
          <w:bCs/>
          <w:noProof/>
          <w:color w:val="4472C4" w:themeColor="accent1"/>
        </w:rPr>
        <w:t>n</w:t>
      </w:r>
      <w:r w:rsidRPr="007C799B">
        <w:rPr>
          <w:rFonts w:ascii="Arial" w:hAnsi="Arial" w:cs="Arial"/>
          <w:b/>
          <w:bCs/>
          <w:noProof/>
          <w:color w:val="000000" w:themeColor="text1"/>
        </w:rPr>
        <w:t xml:space="preserve">){ </w:t>
      </w:r>
    </w:p>
    <w:p w14:paraId="613B12B6" w14:textId="77777777" w:rsidR="007C799B" w:rsidRPr="007C799B" w:rsidRDefault="007C799B" w:rsidP="006D4D2E">
      <w:pPr>
        <w:jc w:val="both"/>
        <w:rPr>
          <w:rFonts w:ascii="Arial" w:hAnsi="Arial" w:cs="Arial"/>
          <w:b/>
          <w:bCs/>
          <w:noProof/>
          <w:color w:val="000000" w:themeColor="text1"/>
        </w:rPr>
      </w:pPr>
      <w:r w:rsidRPr="007C799B">
        <w:rPr>
          <w:rFonts w:ascii="Arial" w:hAnsi="Arial" w:cs="Arial"/>
          <w:b/>
          <w:bCs/>
          <w:noProof/>
          <w:color w:val="000000" w:themeColor="text1"/>
        </w:rPr>
        <w:tab/>
      </w:r>
      <w:r w:rsidRPr="007C799B">
        <w:rPr>
          <w:rFonts w:ascii="Arial" w:hAnsi="Arial" w:cs="Arial"/>
          <w:b/>
          <w:bCs/>
          <w:noProof/>
          <w:color w:val="000000" w:themeColor="text1"/>
        </w:rPr>
        <w:tab/>
      </w:r>
      <w:r w:rsidRPr="007C799B">
        <w:rPr>
          <w:rFonts w:ascii="Arial" w:hAnsi="Arial" w:cs="Arial"/>
          <w:b/>
          <w:bCs/>
          <w:noProof/>
          <w:color w:val="4472C4" w:themeColor="accent1"/>
        </w:rPr>
        <w:t>A</w:t>
      </w:r>
      <w:r w:rsidRPr="007C799B">
        <w:rPr>
          <w:rFonts w:ascii="Arial" w:hAnsi="Arial" w:cs="Arial"/>
          <w:b/>
          <w:bCs/>
          <w:noProof/>
          <w:color w:val="000000" w:themeColor="text1"/>
        </w:rPr>
        <w:t xml:space="preserve"> = </w:t>
      </w:r>
      <w:r w:rsidRPr="007C799B">
        <w:rPr>
          <w:rFonts w:ascii="Arial" w:hAnsi="Arial" w:cs="Arial"/>
          <w:b/>
          <w:bCs/>
          <w:noProof/>
          <w:color w:val="FFC000"/>
        </w:rPr>
        <w:t>PrimeiraFase</w:t>
      </w:r>
      <w:r w:rsidRPr="007C799B">
        <w:rPr>
          <w:rFonts w:ascii="Arial" w:hAnsi="Arial" w:cs="Arial"/>
          <w:b/>
          <w:bCs/>
          <w:noProof/>
          <w:color w:val="000000" w:themeColor="text1"/>
        </w:rPr>
        <w:t xml:space="preserve"> (</w:t>
      </w:r>
      <w:r w:rsidRPr="007C799B">
        <w:rPr>
          <w:rFonts w:ascii="Arial" w:hAnsi="Arial" w:cs="Arial"/>
          <w:b/>
          <w:bCs/>
          <w:noProof/>
          <w:color w:val="4472C4" w:themeColor="accent1"/>
        </w:rPr>
        <w:t>A</w:t>
      </w:r>
      <w:r w:rsidRPr="007C799B">
        <w:rPr>
          <w:rFonts w:ascii="Arial" w:hAnsi="Arial" w:cs="Arial"/>
          <w:b/>
          <w:bCs/>
          <w:noProof/>
          <w:color w:val="000000" w:themeColor="text1"/>
        </w:rPr>
        <w:t xml:space="preserve">, </w:t>
      </w:r>
      <w:r w:rsidRPr="007C799B">
        <w:rPr>
          <w:rFonts w:ascii="Arial" w:hAnsi="Arial" w:cs="Arial"/>
          <w:b/>
          <w:bCs/>
          <w:noProof/>
          <w:color w:val="4472C4" w:themeColor="accent1"/>
        </w:rPr>
        <w:t>n</w:t>
      </w:r>
      <w:r w:rsidRPr="007C799B">
        <w:rPr>
          <w:rFonts w:ascii="Arial" w:hAnsi="Arial" w:cs="Arial"/>
          <w:b/>
          <w:bCs/>
          <w:noProof/>
          <w:color w:val="000000" w:themeColor="text1"/>
        </w:rPr>
        <w:t>);</w:t>
      </w:r>
    </w:p>
    <w:p w14:paraId="50E46664" w14:textId="77777777" w:rsidR="007C799B" w:rsidRPr="007C799B" w:rsidRDefault="007C799B" w:rsidP="006D4D2E">
      <w:pPr>
        <w:jc w:val="both"/>
        <w:rPr>
          <w:rFonts w:ascii="Arial" w:hAnsi="Arial" w:cs="Arial"/>
          <w:b/>
          <w:bCs/>
          <w:noProof/>
          <w:color w:val="000000" w:themeColor="text1"/>
        </w:rPr>
      </w:pPr>
      <w:r w:rsidRPr="007C799B">
        <w:rPr>
          <w:rFonts w:ascii="Arial" w:hAnsi="Arial" w:cs="Arial"/>
          <w:b/>
          <w:bCs/>
          <w:noProof/>
          <w:color w:val="000000" w:themeColor="text1"/>
        </w:rPr>
        <w:tab/>
      </w:r>
      <w:r w:rsidRPr="007C799B">
        <w:rPr>
          <w:rFonts w:ascii="Arial" w:hAnsi="Arial" w:cs="Arial"/>
          <w:b/>
          <w:bCs/>
          <w:noProof/>
          <w:color w:val="000000" w:themeColor="text1"/>
        </w:rPr>
        <w:tab/>
      </w:r>
      <w:r w:rsidRPr="007C799B">
        <w:rPr>
          <w:rFonts w:ascii="Arial" w:hAnsi="Arial" w:cs="Arial"/>
          <w:b/>
          <w:bCs/>
          <w:noProof/>
          <w:color w:val="4472C4" w:themeColor="accent1"/>
        </w:rPr>
        <w:t>A</w:t>
      </w:r>
      <w:r w:rsidRPr="007C799B">
        <w:rPr>
          <w:rFonts w:ascii="Arial" w:hAnsi="Arial" w:cs="Arial"/>
          <w:b/>
          <w:bCs/>
          <w:noProof/>
          <w:color w:val="000000" w:themeColor="text1"/>
        </w:rPr>
        <w:t xml:space="preserve"> = </w:t>
      </w:r>
      <w:r w:rsidRPr="007C799B">
        <w:rPr>
          <w:rFonts w:ascii="Arial" w:hAnsi="Arial" w:cs="Arial"/>
          <w:b/>
          <w:bCs/>
          <w:noProof/>
          <w:color w:val="FFC000"/>
        </w:rPr>
        <w:t>SegundaFase</w:t>
      </w:r>
      <w:r w:rsidRPr="007C799B">
        <w:rPr>
          <w:rFonts w:ascii="Arial" w:hAnsi="Arial" w:cs="Arial"/>
          <w:b/>
          <w:bCs/>
          <w:noProof/>
          <w:color w:val="000000" w:themeColor="text1"/>
        </w:rPr>
        <w:t xml:space="preserve"> (</w:t>
      </w:r>
      <w:r w:rsidRPr="007C799B">
        <w:rPr>
          <w:rFonts w:ascii="Arial" w:hAnsi="Arial" w:cs="Arial"/>
          <w:b/>
          <w:bCs/>
          <w:noProof/>
          <w:color w:val="4472C4" w:themeColor="accent1"/>
        </w:rPr>
        <w:t>A</w:t>
      </w:r>
      <w:r w:rsidRPr="007C799B">
        <w:rPr>
          <w:rFonts w:ascii="Arial" w:hAnsi="Arial" w:cs="Arial"/>
          <w:b/>
          <w:bCs/>
          <w:noProof/>
          <w:color w:val="000000" w:themeColor="text1"/>
        </w:rPr>
        <w:t xml:space="preserve">, </w:t>
      </w:r>
      <w:r w:rsidRPr="007C799B">
        <w:rPr>
          <w:rFonts w:ascii="Arial" w:hAnsi="Arial" w:cs="Arial"/>
          <w:b/>
          <w:bCs/>
          <w:noProof/>
          <w:color w:val="4472C4" w:themeColor="accent1"/>
        </w:rPr>
        <w:t>n</w:t>
      </w:r>
      <w:r w:rsidRPr="007C799B">
        <w:rPr>
          <w:rFonts w:ascii="Arial" w:hAnsi="Arial" w:cs="Arial"/>
          <w:b/>
          <w:bCs/>
          <w:noProof/>
          <w:color w:val="000000" w:themeColor="text1"/>
        </w:rPr>
        <w:t>);</w:t>
      </w:r>
    </w:p>
    <w:p w14:paraId="65540BF8" w14:textId="53764D34" w:rsidR="007C799B" w:rsidRPr="007C799B" w:rsidRDefault="007C799B" w:rsidP="006D4D2E">
      <w:pPr>
        <w:jc w:val="both"/>
        <w:rPr>
          <w:rFonts w:ascii="Arial" w:hAnsi="Arial" w:cs="Arial"/>
          <w:b/>
          <w:bCs/>
          <w:noProof/>
          <w:color w:val="000000" w:themeColor="text1"/>
        </w:rPr>
      </w:pPr>
      <w:r w:rsidRPr="007C799B">
        <w:rPr>
          <w:rFonts w:ascii="Arial" w:hAnsi="Arial" w:cs="Arial"/>
          <w:b/>
          <w:bCs/>
          <w:noProof/>
          <w:color w:val="000000" w:themeColor="text1"/>
        </w:rPr>
        <w:tab/>
      </w:r>
      <w:r w:rsidRPr="007C799B">
        <w:rPr>
          <w:rFonts w:ascii="Arial" w:hAnsi="Arial" w:cs="Arial"/>
          <w:b/>
          <w:bCs/>
          <w:noProof/>
          <w:color w:val="000000" w:themeColor="text1"/>
        </w:rPr>
        <w:tab/>
      </w:r>
      <w:r w:rsidRPr="007C799B">
        <w:rPr>
          <w:rFonts w:ascii="Arial" w:hAnsi="Arial" w:cs="Arial"/>
          <w:b/>
          <w:bCs/>
          <w:noProof/>
          <w:color w:val="4472C4" w:themeColor="accent1"/>
        </w:rPr>
        <w:t>A</w:t>
      </w:r>
      <w:r w:rsidRPr="007C799B">
        <w:rPr>
          <w:rFonts w:ascii="Arial" w:hAnsi="Arial" w:cs="Arial"/>
          <w:b/>
          <w:bCs/>
          <w:noProof/>
          <w:color w:val="000000" w:themeColor="text1"/>
        </w:rPr>
        <w:t xml:space="preserve"> = </w:t>
      </w:r>
      <w:r w:rsidRPr="007C799B">
        <w:rPr>
          <w:rFonts w:ascii="Arial" w:hAnsi="Arial" w:cs="Arial"/>
          <w:b/>
          <w:bCs/>
          <w:noProof/>
          <w:color w:val="FFC000"/>
        </w:rPr>
        <w:t>TerceiraFase</w:t>
      </w:r>
      <w:r w:rsidRPr="007C799B">
        <w:rPr>
          <w:rFonts w:ascii="Arial" w:hAnsi="Arial" w:cs="Arial"/>
          <w:b/>
          <w:bCs/>
          <w:noProof/>
          <w:color w:val="000000" w:themeColor="text1"/>
        </w:rPr>
        <w:t xml:space="preserve"> (</w:t>
      </w:r>
      <w:r w:rsidRPr="007C799B">
        <w:rPr>
          <w:rFonts w:ascii="Arial" w:hAnsi="Arial" w:cs="Arial"/>
          <w:b/>
          <w:bCs/>
          <w:noProof/>
          <w:color w:val="4472C4" w:themeColor="accent1"/>
        </w:rPr>
        <w:t>A</w:t>
      </w:r>
      <w:r w:rsidRPr="007C799B">
        <w:rPr>
          <w:rFonts w:ascii="Arial" w:hAnsi="Arial" w:cs="Arial"/>
          <w:b/>
          <w:bCs/>
          <w:noProof/>
          <w:color w:val="000000" w:themeColor="text1"/>
        </w:rPr>
        <w:t xml:space="preserve">, </w:t>
      </w:r>
      <w:r w:rsidRPr="007C799B">
        <w:rPr>
          <w:rFonts w:ascii="Arial" w:hAnsi="Arial" w:cs="Arial"/>
          <w:b/>
          <w:bCs/>
          <w:noProof/>
          <w:color w:val="4472C4" w:themeColor="accent1"/>
        </w:rPr>
        <w:t>n</w:t>
      </w:r>
      <w:r w:rsidRPr="007C799B">
        <w:rPr>
          <w:rFonts w:ascii="Arial" w:hAnsi="Arial" w:cs="Arial"/>
          <w:b/>
          <w:bCs/>
          <w:noProof/>
          <w:color w:val="000000" w:themeColor="text1"/>
        </w:rPr>
        <w:t>);</w:t>
      </w:r>
    </w:p>
    <w:p w14:paraId="3E2C3AC0" w14:textId="573CB841" w:rsidR="007C799B" w:rsidRPr="007C799B" w:rsidRDefault="007C799B" w:rsidP="006D4D2E">
      <w:pPr>
        <w:pBdr>
          <w:bottom w:val="single" w:sz="6" w:space="1" w:color="auto"/>
        </w:pBdr>
        <w:jc w:val="both"/>
        <w:rPr>
          <w:rFonts w:ascii="Arial" w:hAnsi="Arial" w:cs="Arial"/>
          <w:b/>
          <w:bCs/>
          <w:noProof/>
          <w:color w:val="000000" w:themeColor="text1"/>
        </w:rPr>
      </w:pPr>
      <w:r w:rsidRPr="007C799B">
        <w:rPr>
          <w:rFonts w:ascii="Arial" w:hAnsi="Arial" w:cs="Arial"/>
          <w:b/>
          <w:bCs/>
          <w:noProof/>
          <w:color w:val="000000" w:themeColor="text1"/>
        </w:rPr>
        <w:tab/>
        <w:t>}</w:t>
      </w:r>
    </w:p>
    <w:p w14:paraId="72B892CE" w14:textId="2DE4E7B1" w:rsidR="007C799B" w:rsidRDefault="007C799B" w:rsidP="006D4D2E">
      <w:pPr>
        <w:jc w:val="both"/>
        <w:rPr>
          <w:rFonts w:ascii="Arial" w:hAnsi="Arial" w:cs="Arial"/>
          <w:sz w:val="24"/>
          <w:szCs w:val="24"/>
        </w:rPr>
      </w:pPr>
    </w:p>
    <w:p w14:paraId="419938B5" w14:textId="5452C570" w:rsidR="007C799B" w:rsidRDefault="007C799B" w:rsidP="006D4D2E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799B">
        <w:rPr>
          <w:rFonts w:ascii="Arial" w:hAnsi="Arial" w:cs="Arial"/>
          <w:b/>
          <w:bCs/>
          <w:sz w:val="24"/>
          <w:szCs w:val="24"/>
        </w:rPr>
        <w:lastRenderedPageBreak/>
        <w:t>Obtenção dos Códigos Canónicos</w:t>
      </w:r>
    </w:p>
    <w:p w14:paraId="066D2E83" w14:textId="11BA7EAC" w:rsidR="007C799B" w:rsidRDefault="007C799B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As propriedades dos códigos canônicos são:</w:t>
      </w:r>
    </w:p>
    <w:p w14:paraId="4C18B7F1" w14:textId="3CC63ADA" w:rsidR="007C799B" w:rsidRDefault="007C799B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Os comprimentos dos códigos seguem o algoritmo de Huffman;</w:t>
      </w:r>
    </w:p>
    <w:p w14:paraId="1BCC94A4" w14:textId="1C497521" w:rsidR="007C799B" w:rsidRDefault="007C799B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Códigos de mesmo comprimento são inteiros consecutivos.</w:t>
      </w:r>
    </w:p>
    <w:p w14:paraId="491F2976" w14:textId="1C10C676" w:rsidR="007C799B" w:rsidRDefault="007C799B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 partir dos comprimentos pelo algoritmo de </w:t>
      </w:r>
      <w:r w:rsidRPr="007C799B">
        <w:rPr>
          <w:rFonts w:ascii="Arial" w:hAnsi="Arial" w:cs="Arial"/>
          <w:sz w:val="24"/>
          <w:szCs w:val="24"/>
        </w:rPr>
        <w:t>Moffat e Katajainen</w:t>
      </w:r>
      <w:r>
        <w:rPr>
          <w:rFonts w:ascii="Arial" w:hAnsi="Arial" w:cs="Arial"/>
          <w:sz w:val="24"/>
          <w:szCs w:val="24"/>
        </w:rPr>
        <w:t>, o cálculo dos códigos é simples:</w:t>
      </w:r>
    </w:p>
    <w:p w14:paraId="755EFADD" w14:textId="25D26E22" w:rsidR="007C799B" w:rsidRDefault="007C799B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O primeiro código é composto apenas por zeros;</w:t>
      </w:r>
    </w:p>
    <w:p w14:paraId="6886DEF4" w14:textId="5D32765B" w:rsidR="007C799B" w:rsidRDefault="007C799B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Para os demais, adiciona</w:t>
      </w:r>
      <w:r w:rsidR="00B95624">
        <w:rPr>
          <w:rFonts w:ascii="Arial" w:hAnsi="Arial" w:cs="Arial"/>
          <w:sz w:val="24"/>
          <w:szCs w:val="24"/>
        </w:rPr>
        <w:t>-se 1 ao código anterior e fase um deslocamento à esquerda para obter-se o comprimento adequado quando necessário;</w:t>
      </w:r>
    </w:p>
    <w:p w14:paraId="73F36A54" w14:textId="354A4B49" w:rsidR="00B95624" w:rsidRDefault="00B95624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Ex.:</w:t>
      </w:r>
    </w:p>
    <w:p w14:paraId="7E36F62C" w14:textId="62235F2B" w:rsidR="00B95624" w:rsidRDefault="00B95624" w:rsidP="006D4D2E">
      <w:pPr>
        <w:pBdr>
          <w:bottom w:val="single" w:sz="6" w:space="1" w:color="auto"/>
        </w:pBd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D19D0A2" wp14:editId="24233A8B">
            <wp:extent cx="2703353" cy="2186247"/>
            <wp:effectExtent l="0" t="0" r="1905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4780" cy="22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2C85" w14:textId="05B0C80D" w:rsidR="00BA3BEF" w:rsidRPr="00BA3BEF" w:rsidRDefault="00BA3BEF" w:rsidP="006D4D2E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Codificação e Decodificação</w:t>
      </w:r>
    </w:p>
    <w:p w14:paraId="1BD2C9DE" w14:textId="4CC3B044" w:rsidR="00B95624" w:rsidRDefault="00B95624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Os algoritmos são baseados no fato: Códigos de mesmo comprimento são inteiros consecutivos.</w:t>
      </w:r>
    </w:p>
    <w:p w14:paraId="0A4E014A" w14:textId="25571366" w:rsidR="00B95624" w:rsidRDefault="00B95624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6E60B70" w14:textId="23B5AD71" w:rsidR="00B95624" w:rsidRDefault="00B95624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Os algoritmos usam dois vetores com MaxCompCod (o comprimento do maior código) elementos:</w:t>
      </w:r>
    </w:p>
    <w:p w14:paraId="77C62F15" w14:textId="78A7392E" w:rsidR="00B95624" w:rsidRDefault="00B95624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80792D">
        <w:rPr>
          <w:rFonts w:ascii="Arial" w:hAnsi="Arial" w:cs="Arial"/>
          <w:i/>
          <w:iCs/>
          <w:sz w:val="24"/>
          <w:szCs w:val="24"/>
        </w:rPr>
        <w:t>Base</w:t>
      </w:r>
      <w:r>
        <w:rPr>
          <w:rFonts w:ascii="Arial" w:hAnsi="Arial" w:cs="Arial"/>
          <w:sz w:val="24"/>
          <w:szCs w:val="24"/>
        </w:rPr>
        <w:t>: Indica</w:t>
      </w:r>
      <w:r w:rsidR="0080792D">
        <w:rPr>
          <w:rFonts w:ascii="Arial" w:hAnsi="Arial" w:cs="Arial"/>
          <w:sz w:val="24"/>
          <w:szCs w:val="24"/>
        </w:rPr>
        <w:t xml:space="preserve">, para um dado comprimento </w:t>
      </w:r>
      <w:r w:rsidR="0080792D">
        <w:rPr>
          <w:rFonts w:ascii="Arial" w:hAnsi="Arial" w:cs="Arial"/>
          <w:i/>
          <w:iCs/>
          <w:sz w:val="24"/>
          <w:szCs w:val="24"/>
        </w:rPr>
        <w:t>c</w:t>
      </w:r>
      <w:r w:rsidR="0080792D">
        <w:rPr>
          <w:rFonts w:ascii="Arial" w:hAnsi="Arial" w:cs="Arial"/>
          <w:sz w:val="24"/>
          <w:szCs w:val="24"/>
        </w:rPr>
        <w:t>, o valor inteiro do 1º código com tal comprimento;</w:t>
      </w:r>
    </w:p>
    <w:p w14:paraId="42498E86" w14:textId="4B914A7A" w:rsidR="0080792D" w:rsidRDefault="0080792D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noProof/>
        </w:rPr>
        <w:drawing>
          <wp:inline distT="0" distB="0" distL="0" distR="0" wp14:anchorId="3544E0F4" wp14:editId="63A85352">
            <wp:extent cx="5400040" cy="99504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56FF" w14:textId="4E7D17D7" w:rsidR="00B95624" w:rsidRDefault="0080792D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>
        <w:rPr>
          <w:rFonts w:ascii="Arial" w:hAnsi="Arial" w:cs="Arial"/>
          <w:sz w:val="24"/>
          <w:szCs w:val="24"/>
        </w:rPr>
        <w:tab/>
      </w:r>
      <w:r w:rsidRPr="0080792D">
        <w:rPr>
          <w:rFonts w:ascii="Arial" w:hAnsi="Arial" w:cs="Arial"/>
          <w:i/>
          <w:iCs/>
          <w:sz w:val="24"/>
          <w:szCs w:val="24"/>
        </w:rPr>
        <w:t>Offse</w:t>
      </w:r>
      <w:r>
        <w:rPr>
          <w:rFonts w:ascii="Arial" w:hAnsi="Arial" w:cs="Arial"/>
          <w:sz w:val="24"/>
          <w:szCs w:val="24"/>
        </w:rPr>
        <w:t xml:space="preserve">t: indica, para um dado comprimento </w:t>
      </w:r>
      <w:r>
        <w:rPr>
          <w:rFonts w:ascii="Arial" w:hAnsi="Arial" w:cs="Arial"/>
          <w:i/>
          <w:iCs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, o índice no vocabulário da 1ª palavra de tal comprimento</w:t>
      </w:r>
      <w:r w:rsidR="00BA3BEF">
        <w:rPr>
          <w:rFonts w:ascii="Arial" w:hAnsi="Arial" w:cs="Arial"/>
          <w:sz w:val="24"/>
          <w:szCs w:val="24"/>
        </w:rPr>
        <w:t>.</w:t>
      </w:r>
    </w:p>
    <w:p w14:paraId="0BCB8F29" w14:textId="477E606D" w:rsidR="00B95624" w:rsidRDefault="00B95624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0B7F15D" wp14:editId="2BB33702">
            <wp:extent cx="1903614" cy="1559906"/>
            <wp:effectExtent l="0" t="0" r="1905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0162" cy="157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1E7F" w14:textId="4F24AB92" w:rsidR="0080792D" w:rsidRDefault="0080792D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Código:</w:t>
      </w:r>
    </w:p>
    <w:p w14:paraId="4CD6E2CB" w14:textId="0AF58221" w:rsidR="0080792D" w:rsidRDefault="0080792D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9962D8D" wp14:editId="4F22F3F3">
            <wp:extent cx="4813069" cy="2090153"/>
            <wp:effectExtent l="0" t="0" r="6985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8763" cy="209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DF18" w14:textId="632D7DE0" w:rsidR="0080792D" w:rsidRDefault="0080792D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Para i = 4 (“cada”), calcula-se que seu código possui comprimento 4 e verifica-se que é o 2º código de tal comprimento. Assim, seu código é 13(4 – </w:t>
      </w:r>
      <w:r w:rsidR="00BA3BEF">
        <w:rPr>
          <w:rFonts w:ascii="Arial" w:hAnsi="Arial" w:cs="Arial"/>
          <w:i/>
          <w:iCs/>
          <w:sz w:val="24"/>
          <w:szCs w:val="24"/>
        </w:rPr>
        <w:t>offset</w:t>
      </w:r>
      <w:r w:rsidR="00BA3BEF">
        <w:rPr>
          <w:rFonts w:ascii="Arial" w:hAnsi="Arial" w:cs="Arial"/>
          <w:sz w:val="24"/>
          <w:szCs w:val="24"/>
        </w:rPr>
        <w:t xml:space="preserve"> [4] + </w:t>
      </w:r>
      <w:r w:rsidR="00BA3BEF">
        <w:rPr>
          <w:rFonts w:ascii="Arial" w:hAnsi="Arial" w:cs="Arial"/>
          <w:i/>
          <w:iCs/>
          <w:sz w:val="24"/>
          <w:szCs w:val="24"/>
        </w:rPr>
        <w:t>base</w:t>
      </w:r>
      <w:r w:rsidR="00BA3BEF">
        <w:rPr>
          <w:rFonts w:ascii="Arial" w:hAnsi="Arial" w:cs="Arial"/>
          <w:sz w:val="24"/>
          <w:szCs w:val="24"/>
        </w:rPr>
        <w:t xml:space="preserve"> [4]): 1101</w:t>
      </w:r>
    </w:p>
    <w:p w14:paraId="033FE67B" w14:textId="2EC8E71D" w:rsidR="0080792D" w:rsidRDefault="00BA3BEF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B1CD6D" wp14:editId="59370508">
            <wp:extent cx="5400040" cy="2831465"/>
            <wp:effectExtent l="0" t="0" r="0" b="69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09E4" w14:textId="45A1E8B4" w:rsidR="00BA3BEF" w:rsidRPr="001971CB" w:rsidRDefault="00BA3BEF" w:rsidP="006D4D2E">
      <w:pPr>
        <w:jc w:val="both"/>
        <w:rPr>
          <w:rFonts w:ascii="Arial" w:hAnsi="Arial" w:cs="Arial"/>
          <w:sz w:val="24"/>
          <w:szCs w:val="24"/>
          <w:u w:val="single"/>
        </w:rPr>
      </w:pPr>
      <w:r w:rsidRPr="001971CB">
        <w:rPr>
          <w:rFonts w:ascii="Arial" w:hAnsi="Arial" w:cs="Arial"/>
          <w:sz w:val="24"/>
          <w:szCs w:val="24"/>
          <w:u w:val="single"/>
        </w:rPr>
        <w:t>Código de compressão:</w:t>
      </w:r>
    </w:p>
    <w:p w14:paraId="5413CE92" w14:textId="35E4E33C" w:rsidR="00BA3BEF" w:rsidRDefault="00BA3BEF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1ª Etapa: o arquivo texto é percorrido e o vocabulário é gerado juntamente com a frequência de cada palavra.</w:t>
      </w:r>
    </w:p>
    <w:p w14:paraId="28EE572E" w14:textId="1C136299" w:rsidR="00BA3BEF" w:rsidRDefault="00BA3BEF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Uma tabela </w:t>
      </w:r>
      <w:r>
        <w:rPr>
          <w:rFonts w:ascii="Arial" w:hAnsi="Arial" w:cs="Arial"/>
          <w:i/>
          <w:iCs/>
          <w:sz w:val="24"/>
          <w:szCs w:val="24"/>
        </w:rPr>
        <w:t>hash</w:t>
      </w:r>
      <w:r>
        <w:rPr>
          <w:rFonts w:ascii="Arial" w:hAnsi="Arial" w:cs="Arial"/>
          <w:sz w:val="24"/>
          <w:szCs w:val="24"/>
        </w:rPr>
        <w:t xml:space="preserve"> com tratamento de colisão é utilizada para que as operações de inserção e pesquisa no vetor de vocabulário sejam realizadas com custo O (1).</w:t>
      </w:r>
    </w:p>
    <w:p w14:paraId="2EBA597B" w14:textId="426BE97C" w:rsidR="00BA3BEF" w:rsidRDefault="00BA3BEF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2ª Etapa:</w:t>
      </w:r>
    </w:p>
    <w:p w14:paraId="40E90054" w14:textId="40F0849C" w:rsidR="00BA3BEF" w:rsidRDefault="00BA3BEF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vetor vocabulário é ordenado pelas frequências de suas palavras;</w:t>
      </w:r>
    </w:p>
    <w:p w14:paraId="661C200C" w14:textId="491F1C73" w:rsidR="00BA3BEF" w:rsidRDefault="00BA3BEF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Calcula-se o comprimento dos códigos (algoritmo de Moffat e Katajainen);</w:t>
      </w:r>
    </w:p>
    <w:p w14:paraId="499355FF" w14:textId="5B659019" w:rsidR="00BA3BEF" w:rsidRDefault="00BA3BEF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Os vetores </w:t>
      </w:r>
      <w:r>
        <w:rPr>
          <w:rFonts w:ascii="Arial" w:hAnsi="Arial" w:cs="Arial"/>
          <w:i/>
          <w:iCs/>
          <w:sz w:val="24"/>
          <w:szCs w:val="24"/>
        </w:rPr>
        <w:t xml:space="preserve">Base, Offset 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i/>
          <w:iCs/>
          <w:sz w:val="24"/>
          <w:szCs w:val="24"/>
        </w:rPr>
        <w:t>Vocabulário</w:t>
      </w:r>
      <w:r>
        <w:rPr>
          <w:rFonts w:ascii="Arial" w:hAnsi="Arial" w:cs="Arial"/>
          <w:sz w:val="24"/>
          <w:szCs w:val="24"/>
        </w:rPr>
        <w:t xml:space="preserve"> são construídos e gravados no início do arquivo comprimido;</w:t>
      </w:r>
    </w:p>
    <w:p w14:paraId="62560192" w14:textId="1F1CBAFC" w:rsidR="00BA3BEF" w:rsidRDefault="00BA3BEF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 tabela </w:t>
      </w:r>
      <w:r>
        <w:rPr>
          <w:rFonts w:ascii="Arial" w:hAnsi="Arial" w:cs="Arial"/>
          <w:i/>
          <w:iCs/>
          <w:sz w:val="24"/>
          <w:szCs w:val="24"/>
        </w:rPr>
        <w:t xml:space="preserve">hash </w:t>
      </w:r>
      <w:r>
        <w:rPr>
          <w:rFonts w:ascii="Arial" w:hAnsi="Arial" w:cs="Arial"/>
          <w:sz w:val="24"/>
          <w:szCs w:val="24"/>
        </w:rPr>
        <w:t xml:space="preserve">é reconstruída a partir do vocabulário no disco, como preparação </w:t>
      </w:r>
      <w:r w:rsidR="001971CB">
        <w:rPr>
          <w:rFonts w:ascii="Arial" w:hAnsi="Arial" w:cs="Arial"/>
          <w:sz w:val="24"/>
          <w:szCs w:val="24"/>
        </w:rPr>
        <w:t>para a 3ª Etapa.</w:t>
      </w:r>
    </w:p>
    <w:p w14:paraId="2C3E299E" w14:textId="38FB98F7" w:rsidR="001971CB" w:rsidRDefault="001971CB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3ª Etapa:</w:t>
      </w:r>
    </w:p>
    <w:p w14:paraId="27281665" w14:textId="7C0C8361" w:rsidR="001971CB" w:rsidRDefault="001971CB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arquivo texto é novamente percorrido;</w:t>
      </w:r>
    </w:p>
    <w:p w14:paraId="07190F5C" w14:textId="178C3506" w:rsidR="001971CB" w:rsidRDefault="001971CB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As palavras são extraídas e codificadas;</w:t>
      </w:r>
    </w:p>
    <w:p w14:paraId="78DAE5BE" w14:textId="1E584375" w:rsidR="001971CB" w:rsidRDefault="001971CB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Os códigos correspondentes são gravados no arquivo comprimido.</w:t>
      </w:r>
    </w:p>
    <w:p w14:paraId="3B20A57D" w14:textId="77777777" w:rsidR="001971CB" w:rsidRDefault="001971CB" w:rsidP="006D4D2E">
      <w:pPr>
        <w:jc w:val="both"/>
        <w:rPr>
          <w:rFonts w:ascii="Arial" w:hAnsi="Arial" w:cs="Arial"/>
          <w:sz w:val="24"/>
          <w:szCs w:val="24"/>
        </w:rPr>
      </w:pPr>
    </w:p>
    <w:p w14:paraId="27827C9F" w14:textId="778E3B3B" w:rsidR="001971CB" w:rsidRDefault="001971CB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7ADF956" wp14:editId="1599B0D1">
            <wp:extent cx="4182835" cy="2252749"/>
            <wp:effectExtent l="0" t="0" r="825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1466" cy="226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4D02" w14:textId="4420ED3C" w:rsidR="001971CB" w:rsidRDefault="001971CB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63AC113" wp14:editId="3B4ABA28">
            <wp:extent cx="4278379" cy="1812174"/>
            <wp:effectExtent l="0" t="0" r="825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5951" cy="18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F030" w14:textId="5F13C18F" w:rsidR="001971CB" w:rsidRDefault="001971CB" w:rsidP="006D4D2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7EBFB9" wp14:editId="16B50E3B">
            <wp:extent cx="4455621" cy="2431625"/>
            <wp:effectExtent l="0" t="0" r="254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9742" cy="243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30AC" w14:textId="5E684A4D" w:rsidR="001971CB" w:rsidRDefault="001971CB" w:rsidP="001971CB">
      <w:pPr>
        <w:jc w:val="both"/>
        <w:rPr>
          <w:rFonts w:ascii="Arial" w:hAnsi="Arial" w:cs="Arial"/>
          <w:sz w:val="24"/>
          <w:szCs w:val="24"/>
          <w:u w:val="single"/>
        </w:rPr>
      </w:pPr>
      <w:r w:rsidRPr="001971CB">
        <w:rPr>
          <w:rFonts w:ascii="Arial" w:hAnsi="Arial" w:cs="Arial"/>
          <w:sz w:val="24"/>
          <w:szCs w:val="24"/>
          <w:u w:val="single"/>
        </w:rPr>
        <w:t xml:space="preserve">Código de </w:t>
      </w:r>
      <w:r>
        <w:rPr>
          <w:rFonts w:ascii="Arial" w:hAnsi="Arial" w:cs="Arial"/>
          <w:sz w:val="24"/>
          <w:szCs w:val="24"/>
          <w:u w:val="single"/>
        </w:rPr>
        <w:t>de</w:t>
      </w:r>
      <w:r w:rsidRPr="001971CB">
        <w:rPr>
          <w:rFonts w:ascii="Arial" w:hAnsi="Arial" w:cs="Arial"/>
          <w:sz w:val="24"/>
          <w:szCs w:val="24"/>
          <w:u w:val="single"/>
        </w:rPr>
        <w:t>scompressão</w:t>
      </w:r>
      <w:r w:rsidRPr="001971CB">
        <w:rPr>
          <w:rFonts w:ascii="Arial" w:hAnsi="Arial" w:cs="Arial"/>
          <w:sz w:val="24"/>
          <w:szCs w:val="24"/>
          <w:u w:val="single"/>
        </w:rPr>
        <w:t>:</w:t>
      </w:r>
    </w:p>
    <w:p w14:paraId="61F759BE" w14:textId="76A23239" w:rsidR="001971CB" w:rsidRDefault="001971CB" w:rsidP="001971C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processo de descompressão é mais simples do que o de compressão:</w:t>
      </w:r>
    </w:p>
    <w:p w14:paraId="476DB030" w14:textId="5EAF4281" w:rsidR="001971CB" w:rsidRDefault="001971CB" w:rsidP="001971C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Leitura dos vetores </w:t>
      </w:r>
      <w:r>
        <w:rPr>
          <w:rFonts w:ascii="Arial" w:hAnsi="Arial" w:cs="Arial"/>
          <w:i/>
          <w:iCs/>
          <w:sz w:val="24"/>
          <w:szCs w:val="24"/>
        </w:rPr>
        <w:t xml:space="preserve">Base, Offset </w:t>
      </w:r>
      <w:r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i/>
          <w:iCs/>
          <w:sz w:val="24"/>
          <w:szCs w:val="24"/>
        </w:rPr>
        <w:t xml:space="preserve">Vocabulário </w:t>
      </w:r>
      <w:r>
        <w:rPr>
          <w:rFonts w:ascii="Arial" w:hAnsi="Arial" w:cs="Arial"/>
          <w:sz w:val="24"/>
          <w:szCs w:val="24"/>
        </w:rPr>
        <w:t>gravados no início do arquivo comprimido;</w:t>
      </w:r>
    </w:p>
    <w:p w14:paraId="1FD316CE" w14:textId="55E43239" w:rsidR="001971CB" w:rsidRDefault="001971CB" w:rsidP="001971C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Leitura dos códigos do arquivo comprimido, descodificando-se e gravando as palavras correspondentes no arquivo texto.</w:t>
      </w:r>
    </w:p>
    <w:p w14:paraId="2E679032" w14:textId="15FC66AC" w:rsidR="001971CB" w:rsidRPr="001971CB" w:rsidRDefault="001971CB" w:rsidP="001971CB">
      <w:pPr>
        <w:pBdr>
          <w:bottom w:val="single" w:sz="6" w:space="1" w:color="auto"/>
        </w:pBd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EFB91A1" wp14:editId="702ECF22">
            <wp:extent cx="5400040" cy="2300605"/>
            <wp:effectExtent l="0" t="0" r="0" b="44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90AA" w14:textId="77777777" w:rsidR="001971CB" w:rsidRPr="001971CB" w:rsidRDefault="001971CB" w:rsidP="001971CB">
      <w:pPr>
        <w:jc w:val="both"/>
        <w:rPr>
          <w:rFonts w:ascii="Arial" w:hAnsi="Arial" w:cs="Arial"/>
          <w:sz w:val="24"/>
          <w:szCs w:val="24"/>
        </w:rPr>
      </w:pPr>
    </w:p>
    <w:p w14:paraId="13F585AF" w14:textId="77777777" w:rsidR="001971CB" w:rsidRDefault="001971CB" w:rsidP="006D4D2E">
      <w:pPr>
        <w:jc w:val="both"/>
        <w:rPr>
          <w:rFonts w:ascii="Arial" w:hAnsi="Arial" w:cs="Arial"/>
          <w:sz w:val="24"/>
          <w:szCs w:val="24"/>
        </w:rPr>
      </w:pPr>
    </w:p>
    <w:p w14:paraId="7401A34D" w14:textId="77777777" w:rsidR="001971CB" w:rsidRPr="00BA3BEF" w:rsidRDefault="001971CB" w:rsidP="006D4D2E">
      <w:pPr>
        <w:jc w:val="both"/>
        <w:rPr>
          <w:rFonts w:ascii="Arial" w:hAnsi="Arial" w:cs="Arial"/>
          <w:sz w:val="24"/>
          <w:szCs w:val="24"/>
        </w:rPr>
      </w:pPr>
    </w:p>
    <w:sectPr w:rsidR="001971CB" w:rsidRPr="00BA3B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845"/>
    <w:rsid w:val="00010F3A"/>
    <w:rsid w:val="00150A50"/>
    <w:rsid w:val="001971CB"/>
    <w:rsid w:val="001E2157"/>
    <w:rsid w:val="002114C2"/>
    <w:rsid w:val="00275845"/>
    <w:rsid w:val="003B709A"/>
    <w:rsid w:val="006D4D2E"/>
    <w:rsid w:val="00727E50"/>
    <w:rsid w:val="00750DD0"/>
    <w:rsid w:val="007C5694"/>
    <w:rsid w:val="007C799B"/>
    <w:rsid w:val="0080792D"/>
    <w:rsid w:val="00A67E6B"/>
    <w:rsid w:val="00B95624"/>
    <w:rsid w:val="00BA3BEF"/>
    <w:rsid w:val="00C47BB8"/>
    <w:rsid w:val="00C61CC2"/>
    <w:rsid w:val="00CF7881"/>
    <w:rsid w:val="00D41D1D"/>
    <w:rsid w:val="00F57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BF761"/>
  <w15:chartTrackingRefBased/>
  <w15:docId w15:val="{0AD2F5E6-A9CE-48CC-B1D3-2B994312A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10</Pages>
  <Words>1303</Words>
  <Characters>7041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Niquini Niwi</dc:creator>
  <cp:keywords/>
  <dc:description/>
  <cp:lastModifiedBy>Niquini Niwi</cp:lastModifiedBy>
  <cp:revision>1</cp:revision>
  <cp:lastPrinted>2020-10-06T22:42:00Z</cp:lastPrinted>
  <dcterms:created xsi:type="dcterms:W3CDTF">2020-10-06T19:11:00Z</dcterms:created>
  <dcterms:modified xsi:type="dcterms:W3CDTF">2020-10-06T22:43:00Z</dcterms:modified>
</cp:coreProperties>
</file>