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327A61" w14:textId="77777777" w:rsidR="00CB1C96" w:rsidRDefault="00CB1C96" w:rsidP="00CB1C96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UNIVERSIDADE FEDERAL DE OURO PRETO</w:t>
      </w:r>
    </w:p>
    <w:p w14:paraId="378DCF87" w14:textId="77777777" w:rsidR="00CB1C96" w:rsidRDefault="00CB1C96" w:rsidP="00CB1C96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65F4449" w14:textId="77777777" w:rsidR="00CB1C96" w:rsidRDefault="00CB1C96" w:rsidP="00CB1C96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CURSO BACHARELADO EM CIÊNCIA DA COMPUTAÇÂO</w:t>
      </w:r>
    </w:p>
    <w:p w14:paraId="1FCB80FC" w14:textId="77777777" w:rsidR="00CB1C96" w:rsidRDefault="00CB1C96" w:rsidP="00CB1C96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5D1FFC91" w14:textId="77777777" w:rsidR="00CB1C96" w:rsidRDefault="00CB1C96" w:rsidP="00CB1C96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2F292948" w14:textId="77777777" w:rsidR="00CB1C96" w:rsidRDefault="00CB1C96" w:rsidP="00CB1C96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59218A7E" w14:textId="77777777" w:rsidR="00CB1C96" w:rsidRDefault="00CB1C96" w:rsidP="00CB1C96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76CAEDB8" w14:textId="77777777" w:rsidR="00CB1C96" w:rsidRDefault="00CB1C96" w:rsidP="00CB1C96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620EA5E6" w14:textId="77777777" w:rsidR="00CB1C96" w:rsidRDefault="00CB1C96" w:rsidP="00CB1C96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66FF64B5" w14:textId="77777777" w:rsidR="00CB1C96" w:rsidRDefault="00CB1C96" w:rsidP="00CB1C96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6EC77321" w14:textId="77777777" w:rsidR="00CB1C96" w:rsidRDefault="00CB1C96" w:rsidP="00CB1C96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498B118" w14:textId="52F2C96E" w:rsidR="00CB1C96" w:rsidRDefault="00CB1C96" w:rsidP="00CB1C96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RELATÓRIO TRABALHO PRÁTICO I</w:t>
      </w:r>
    </w:p>
    <w:p w14:paraId="20CEEC84" w14:textId="2D3E73F5" w:rsidR="00CB1C96" w:rsidRDefault="00CB1C96" w:rsidP="00CB1C96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Redes de Computadores</w:t>
      </w:r>
    </w:p>
    <w:p w14:paraId="3D54551A" w14:textId="77777777" w:rsidR="00CB1C96" w:rsidRDefault="00CB1C96" w:rsidP="00CB1C96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751956B" w14:textId="77777777" w:rsidR="00CB1C96" w:rsidRDefault="00CB1C96" w:rsidP="00CB1C96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FDE14F2" w14:textId="77777777" w:rsidR="00CB1C96" w:rsidRDefault="00CB1C96" w:rsidP="00CB1C96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5D6510B" w14:textId="77777777" w:rsidR="00CB1C96" w:rsidRDefault="00CB1C96" w:rsidP="00CB1C96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9EFF7A0" w14:textId="77777777" w:rsidR="00CB1C96" w:rsidRDefault="00CB1C96" w:rsidP="00CB1C96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5FB8CCB" w14:textId="77777777" w:rsidR="00CB1C96" w:rsidRDefault="00CB1C96" w:rsidP="00CB1C96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GABRIEL FERNANDES NIQUINI – 19.1.4113</w:t>
      </w:r>
    </w:p>
    <w:p w14:paraId="503328FA" w14:textId="77777777" w:rsidR="00CB1C96" w:rsidRDefault="00CB1C96" w:rsidP="00CB1C96">
      <w:pPr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55B7E88B" w14:textId="77777777" w:rsidR="00CB1C96" w:rsidRDefault="00CB1C96" w:rsidP="00CB1C96">
      <w:pPr>
        <w:jc w:val="righ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</w:p>
    <w:p w14:paraId="0B6101A7" w14:textId="77777777" w:rsidR="00CB1C96" w:rsidRDefault="00CB1C96" w:rsidP="00CB1C96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3891F63" w14:textId="77777777" w:rsidR="00CB1C96" w:rsidRDefault="00CB1C96" w:rsidP="00CB1C96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E85E9E3" w14:textId="77777777" w:rsidR="00CB1C96" w:rsidRDefault="00CB1C96" w:rsidP="00CB1C96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26A89E6" w14:textId="77777777" w:rsidR="00CB1C96" w:rsidRDefault="00CB1C96" w:rsidP="00CB1C96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C390DA0" w14:textId="77777777" w:rsidR="00CB1C96" w:rsidRDefault="00CB1C96" w:rsidP="00CB1C96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3CCA17F" w14:textId="77777777" w:rsidR="00CB1C96" w:rsidRDefault="00CB1C96" w:rsidP="00CB1C96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C5C4DF8" w14:textId="77777777" w:rsidR="00CB1C96" w:rsidRDefault="00CB1C96" w:rsidP="00CB1C96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6C27EBD9" w14:textId="77777777" w:rsidR="00CB1C96" w:rsidRDefault="00CB1C96" w:rsidP="00CB1C96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Ouro Preto – Minas Gerais – Brasil</w:t>
      </w:r>
    </w:p>
    <w:p w14:paraId="528FCBFB" w14:textId="77777777" w:rsidR="00CB1C96" w:rsidRDefault="00CB1C96" w:rsidP="00CB1C96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Março, 2021</w:t>
      </w:r>
    </w:p>
    <w:p w14:paraId="569D2915" w14:textId="6D9B35C7" w:rsidR="00CB1C96" w:rsidRPr="00CB1C96" w:rsidRDefault="00CB1C96" w:rsidP="00CB1C96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UNIVERSIDADE FEDERAL DE OURO PRETO</w:t>
      </w:r>
    </w:p>
    <w:p w14:paraId="7A7E1B85" w14:textId="77777777" w:rsidR="00CB1C96" w:rsidRDefault="00CB1C96" w:rsidP="001A4DFC">
      <w:pPr>
        <w:jc w:val="both"/>
        <w:rPr>
          <w:rFonts w:ascii="Arial" w:hAnsi="Arial" w:cs="Arial"/>
          <w:sz w:val="24"/>
          <w:szCs w:val="24"/>
        </w:rPr>
      </w:pPr>
    </w:p>
    <w:p w14:paraId="6257A9EA" w14:textId="7484AFB2" w:rsidR="000B212F" w:rsidRDefault="000B212F" w:rsidP="001A4DFC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Link: do vídeo: </w:t>
      </w:r>
      <w:r w:rsidRPr="000B212F">
        <w:rPr>
          <w:rFonts w:ascii="Arial" w:hAnsi="Arial" w:cs="Arial"/>
          <w:sz w:val="24"/>
          <w:szCs w:val="24"/>
        </w:rPr>
        <w:t>https://youtu.be/4n9mHEq7y4o</w:t>
      </w:r>
    </w:p>
    <w:p w14:paraId="767D6711" w14:textId="22C7B42B" w:rsidR="001A4DFC" w:rsidRDefault="001A4DFC" w:rsidP="001A4DFC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1-</w:t>
      </w:r>
    </w:p>
    <w:p w14:paraId="1565233B" w14:textId="36159EE4" w:rsidR="001A4DFC" w:rsidRPr="001A4DFC" w:rsidRDefault="001A4DFC" w:rsidP="001A4DFC">
      <w:pPr>
        <w:ind w:firstLine="708"/>
        <w:jc w:val="both"/>
        <w:rPr>
          <w:rFonts w:ascii="Arial" w:hAnsi="Arial" w:cs="Arial"/>
          <w:sz w:val="24"/>
          <w:szCs w:val="24"/>
        </w:rPr>
      </w:pPr>
      <w:r w:rsidRPr="001A4DFC">
        <w:rPr>
          <w:rFonts w:ascii="Arial" w:hAnsi="Arial" w:cs="Arial"/>
          <w:sz w:val="24"/>
          <w:szCs w:val="24"/>
        </w:rPr>
        <w:t>Broadcast é uma transmissão de mensagem para todos os receptores simultaneamente.</w:t>
      </w:r>
    </w:p>
    <w:p w14:paraId="23E7A360" w14:textId="1A920C99" w:rsidR="001A4DFC" w:rsidRDefault="001A4DFC" w:rsidP="001A4DFC">
      <w:pPr>
        <w:pStyle w:val="PargrafodaLista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Unicast é uma transmissão de canal único, ou seja, ponto-a-ponto.</w:t>
      </w:r>
    </w:p>
    <w:p w14:paraId="6FF9FEB4" w14:textId="6C67F366" w:rsidR="001A4DFC" w:rsidRDefault="001A4DFC" w:rsidP="001A4DFC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Cabos de par trançado:</w:t>
      </w:r>
    </w:p>
    <w:p w14:paraId="2AFA9FEB" w14:textId="2EAE1226" w:rsidR="001A4DFC" w:rsidRPr="001A4DFC" w:rsidRDefault="001A4DFC" w:rsidP="001A4DFC">
      <w:pPr>
        <w:numPr>
          <w:ilvl w:val="0"/>
          <w:numId w:val="2"/>
        </w:numPr>
        <w:shd w:val="clear" w:color="auto" w:fill="FFFFFF"/>
        <w:spacing w:before="100" w:beforeAutospacing="1" w:after="24" w:line="240" w:lineRule="auto"/>
        <w:ind w:left="1104"/>
        <w:jc w:val="both"/>
        <w:rPr>
          <w:rFonts w:ascii="Arial" w:eastAsia="Times New Roman" w:hAnsi="Arial" w:cs="Arial"/>
          <w:color w:val="202122"/>
          <w:sz w:val="24"/>
          <w:szCs w:val="24"/>
          <w:lang w:eastAsia="pt-BR"/>
        </w:rPr>
      </w:pPr>
      <w:r w:rsidRPr="001A4DFC">
        <w:rPr>
          <w:rFonts w:ascii="Arial" w:eastAsia="Times New Roman" w:hAnsi="Arial" w:cs="Arial"/>
          <w:color w:val="202122"/>
          <w:sz w:val="24"/>
          <w:szCs w:val="24"/>
          <w:lang w:eastAsia="pt-BR"/>
        </w:rPr>
        <w:t>U/UTP: Sem blindagem nenhuma, o mais comum pois não há blindagem.</w:t>
      </w:r>
    </w:p>
    <w:p w14:paraId="6BD5CA51" w14:textId="77777777" w:rsidR="001A4DFC" w:rsidRPr="001A4DFC" w:rsidRDefault="001A4DFC" w:rsidP="001A4DFC">
      <w:pPr>
        <w:numPr>
          <w:ilvl w:val="0"/>
          <w:numId w:val="2"/>
        </w:numPr>
        <w:shd w:val="clear" w:color="auto" w:fill="FFFFFF"/>
        <w:spacing w:before="100" w:beforeAutospacing="1" w:after="24" w:line="240" w:lineRule="auto"/>
        <w:ind w:left="1104"/>
        <w:jc w:val="both"/>
        <w:rPr>
          <w:rFonts w:ascii="Arial" w:eastAsia="Times New Roman" w:hAnsi="Arial" w:cs="Arial"/>
          <w:color w:val="202122"/>
          <w:sz w:val="24"/>
          <w:szCs w:val="24"/>
          <w:lang w:eastAsia="pt-BR"/>
        </w:rPr>
      </w:pPr>
      <w:r w:rsidRPr="001A4DFC">
        <w:rPr>
          <w:rFonts w:ascii="Arial" w:eastAsia="Times New Roman" w:hAnsi="Arial" w:cs="Arial"/>
          <w:color w:val="202122"/>
          <w:sz w:val="24"/>
          <w:szCs w:val="24"/>
          <w:lang w:eastAsia="pt-BR"/>
        </w:rPr>
        <w:t>F/UTP: Blindagem global e sem blindagem individual o mais comum entre os blindados.</w:t>
      </w:r>
    </w:p>
    <w:p w14:paraId="03BF7E5D" w14:textId="77777777" w:rsidR="001A4DFC" w:rsidRPr="001A4DFC" w:rsidRDefault="001A4DFC" w:rsidP="001A4DFC">
      <w:pPr>
        <w:numPr>
          <w:ilvl w:val="0"/>
          <w:numId w:val="2"/>
        </w:numPr>
        <w:shd w:val="clear" w:color="auto" w:fill="FFFFFF"/>
        <w:spacing w:before="100" w:beforeAutospacing="1" w:after="24" w:line="240" w:lineRule="auto"/>
        <w:ind w:left="1104"/>
        <w:jc w:val="both"/>
        <w:rPr>
          <w:rFonts w:ascii="Arial" w:eastAsia="Times New Roman" w:hAnsi="Arial" w:cs="Arial"/>
          <w:color w:val="202122"/>
          <w:sz w:val="24"/>
          <w:szCs w:val="24"/>
          <w:lang w:eastAsia="pt-BR"/>
        </w:rPr>
      </w:pPr>
      <w:r w:rsidRPr="001A4DFC">
        <w:rPr>
          <w:rFonts w:ascii="Arial" w:eastAsia="Times New Roman" w:hAnsi="Arial" w:cs="Arial"/>
          <w:color w:val="202122"/>
          <w:sz w:val="24"/>
          <w:szCs w:val="24"/>
          <w:lang w:eastAsia="pt-BR"/>
        </w:rPr>
        <w:t>S/FTP: Global com malha e blindagem com fita nos pares.</w:t>
      </w:r>
    </w:p>
    <w:p w14:paraId="6AF17B5A" w14:textId="592D7E25" w:rsidR="001A4DFC" w:rsidRDefault="001A4DFC" w:rsidP="001A4DFC">
      <w:pPr>
        <w:numPr>
          <w:ilvl w:val="0"/>
          <w:numId w:val="2"/>
        </w:numPr>
        <w:shd w:val="clear" w:color="auto" w:fill="FFFFFF"/>
        <w:spacing w:before="100" w:beforeAutospacing="1" w:after="24" w:line="240" w:lineRule="auto"/>
        <w:ind w:left="1104"/>
        <w:jc w:val="both"/>
        <w:rPr>
          <w:rFonts w:ascii="Arial" w:eastAsia="Times New Roman" w:hAnsi="Arial" w:cs="Arial"/>
          <w:color w:val="202122"/>
          <w:sz w:val="24"/>
          <w:szCs w:val="24"/>
          <w:lang w:eastAsia="pt-BR"/>
        </w:rPr>
      </w:pPr>
      <w:r w:rsidRPr="001A4DFC">
        <w:rPr>
          <w:rFonts w:ascii="Arial" w:eastAsia="Times New Roman" w:hAnsi="Arial" w:cs="Arial"/>
          <w:color w:val="202122"/>
          <w:sz w:val="24"/>
          <w:szCs w:val="24"/>
          <w:lang w:eastAsia="pt-BR"/>
        </w:rPr>
        <w:t>F/FTP: Blindagem Global e nos pares com fita.</w:t>
      </w:r>
    </w:p>
    <w:tbl>
      <w:tblPr>
        <w:tblStyle w:val="Tabelacomgrade"/>
        <w:tblW w:w="0" w:type="auto"/>
        <w:tblInd w:w="744" w:type="dxa"/>
        <w:tblLook w:val="04A0" w:firstRow="1" w:lastRow="0" w:firstColumn="1" w:lastColumn="0" w:noHBand="0" w:noVBand="1"/>
      </w:tblPr>
      <w:tblGrid>
        <w:gridCol w:w="1513"/>
        <w:gridCol w:w="1543"/>
        <w:gridCol w:w="1555"/>
        <w:gridCol w:w="1628"/>
        <w:gridCol w:w="1511"/>
      </w:tblGrid>
      <w:tr w:rsidR="00A171DF" w14:paraId="001E52F2" w14:textId="77777777" w:rsidTr="00A171DF">
        <w:tc>
          <w:tcPr>
            <w:tcW w:w="1698" w:type="dxa"/>
          </w:tcPr>
          <w:p w14:paraId="45009FE2" w14:textId="0B8C6428" w:rsidR="00A171DF" w:rsidRDefault="00A171DF" w:rsidP="00A171DF">
            <w:pPr>
              <w:spacing w:before="100" w:beforeAutospacing="1" w:after="24"/>
              <w:jc w:val="both"/>
              <w:rPr>
                <w:rFonts w:ascii="Arial" w:eastAsia="Times New Roman" w:hAnsi="Arial" w:cs="Arial"/>
                <w:color w:val="202122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color w:val="202122"/>
                <w:sz w:val="24"/>
                <w:szCs w:val="24"/>
                <w:lang w:eastAsia="pt-BR"/>
              </w:rPr>
              <w:t>Nome</w:t>
            </w:r>
          </w:p>
        </w:tc>
        <w:tc>
          <w:tcPr>
            <w:tcW w:w="1699" w:type="dxa"/>
          </w:tcPr>
          <w:p w14:paraId="4402765F" w14:textId="38712DFA" w:rsidR="00A171DF" w:rsidRDefault="00A171DF" w:rsidP="00A171DF">
            <w:pPr>
              <w:spacing w:before="100" w:beforeAutospacing="1" w:after="24"/>
              <w:jc w:val="both"/>
              <w:rPr>
                <w:rFonts w:ascii="Arial" w:eastAsia="Times New Roman" w:hAnsi="Arial" w:cs="Arial"/>
                <w:color w:val="202122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color w:val="202122"/>
                <w:sz w:val="24"/>
                <w:szCs w:val="24"/>
                <w:lang w:eastAsia="pt-BR"/>
              </w:rPr>
              <w:t>Padrão</w:t>
            </w:r>
          </w:p>
        </w:tc>
        <w:tc>
          <w:tcPr>
            <w:tcW w:w="1699" w:type="dxa"/>
          </w:tcPr>
          <w:p w14:paraId="2D83E91D" w14:textId="72775189" w:rsidR="00A171DF" w:rsidRDefault="00A171DF" w:rsidP="00A171DF">
            <w:pPr>
              <w:spacing w:before="100" w:beforeAutospacing="1" w:after="24"/>
              <w:jc w:val="both"/>
              <w:rPr>
                <w:rFonts w:ascii="Arial" w:eastAsia="Times New Roman" w:hAnsi="Arial" w:cs="Arial"/>
                <w:color w:val="202122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color w:val="202122"/>
                <w:sz w:val="24"/>
                <w:szCs w:val="24"/>
                <w:lang w:eastAsia="pt-BR"/>
              </w:rPr>
              <w:t>Largura de banda</w:t>
            </w:r>
          </w:p>
        </w:tc>
        <w:tc>
          <w:tcPr>
            <w:tcW w:w="1699" w:type="dxa"/>
          </w:tcPr>
          <w:p w14:paraId="3892C5C4" w14:textId="5E2581A3" w:rsidR="00A171DF" w:rsidRDefault="00A171DF" w:rsidP="00A171DF">
            <w:pPr>
              <w:spacing w:before="100" w:beforeAutospacing="1" w:after="24"/>
              <w:jc w:val="both"/>
              <w:rPr>
                <w:rFonts w:ascii="Arial" w:eastAsia="Times New Roman" w:hAnsi="Arial" w:cs="Arial"/>
                <w:color w:val="202122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color w:val="202122"/>
                <w:sz w:val="24"/>
                <w:szCs w:val="24"/>
                <w:lang w:eastAsia="pt-BR"/>
              </w:rPr>
              <w:t>Aplicações</w:t>
            </w:r>
          </w:p>
        </w:tc>
        <w:tc>
          <w:tcPr>
            <w:tcW w:w="1699" w:type="dxa"/>
          </w:tcPr>
          <w:p w14:paraId="71B9CDF0" w14:textId="697195DC" w:rsidR="00A171DF" w:rsidRDefault="00A171DF" w:rsidP="00A171DF">
            <w:pPr>
              <w:spacing w:before="100" w:beforeAutospacing="1" w:after="24"/>
              <w:jc w:val="both"/>
              <w:rPr>
                <w:rFonts w:ascii="Arial" w:eastAsia="Times New Roman" w:hAnsi="Arial" w:cs="Arial"/>
                <w:color w:val="202122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color w:val="202122"/>
                <w:sz w:val="24"/>
                <w:szCs w:val="24"/>
                <w:lang w:eastAsia="pt-BR"/>
              </w:rPr>
              <w:t>Notas</w:t>
            </w:r>
          </w:p>
        </w:tc>
      </w:tr>
    </w:tbl>
    <w:p w14:paraId="414D3745" w14:textId="77777777" w:rsidR="00A171DF" w:rsidRDefault="00A171DF" w:rsidP="00A171DF">
      <w:pPr>
        <w:shd w:val="clear" w:color="auto" w:fill="FFFFFF"/>
        <w:spacing w:before="100" w:beforeAutospacing="1" w:after="24" w:line="240" w:lineRule="auto"/>
        <w:ind w:left="744"/>
        <w:jc w:val="both"/>
        <w:rPr>
          <w:rFonts w:ascii="Arial" w:eastAsia="Times New Roman" w:hAnsi="Arial" w:cs="Arial"/>
          <w:color w:val="202122"/>
          <w:sz w:val="24"/>
          <w:szCs w:val="24"/>
          <w:lang w:eastAsia="pt-BR"/>
        </w:rPr>
      </w:pPr>
    </w:p>
    <w:tbl>
      <w:tblPr>
        <w:tblStyle w:val="Tabelacomgrade"/>
        <w:tblW w:w="0" w:type="auto"/>
        <w:tblInd w:w="720" w:type="dxa"/>
        <w:tblLook w:val="04A0" w:firstRow="1" w:lastRow="0" w:firstColumn="1" w:lastColumn="0" w:noHBand="0" w:noVBand="1"/>
      </w:tblPr>
      <w:tblGrid>
        <w:gridCol w:w="1508"/>
        <w:gridCol w:w="1358"/>
        <w:gridCol w:w="1289"/>
        <w:gridCol w:w="1601"/>
        <w:gridCol w:w="2018"/>
      </w:tblGrid>
      <w:tr w:rsidR="00A171DF" w14:paraId="3168EA36" w14:textId="77777777" w:rsidTr="001A4DFC">
        <w:tc>
          <w:tcPr>
            <w:tcW w:w="1698" w:type="dxa"/>
          </w:tcPr>
          <w:p w14:paraId="7FA65BE7" w14:textId="30661451" w:rsidR="001A4DFC" w:rsidRDefault="001A4DFC" w:rsidP="001A4DFC">
            <w:pPr>
              <w:spacing w:before="100" w:beforeAutospacing="1" w:after="24"/>
              <w:jc w:val="both"/>
              <w:rPr>
                <w:rFonts w:ascii="Arial" w:eastAsia="Times New Roman" w:hAnsi="Arial" w:cs="Arial"/>
                <w:color w:val="202122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color w:val="202122"/>
                <w:sz w:val="24"/>
                <w:szCs w:val="24"/>
                <w:lang w:eastAsia="pt-BR"/>
              </w:rPr>
              <w:t>Categoria 3</w:t>
            </w:r>
          </w:p>
        </w:tc>
        <w:tc>
          <w:tcPr>
            <w:tcW w:w="1699" w:type="dxa"/>
          </w:tcPr>
          <w:p w14:paraId="2C20B24B" w14:textId="2027146F" w:rsidR="001A4DFC" w:rsidRDefault="001A4DFC" w:rsidP="001A4DFC">
            <w:pPr>
              <w:spacing w:before="100" w:beforeAutospacing="1" w:after="24"/>
              <w:jc w:val="both"/>
              <w:rPr>
                <w:rFonts w:ascii="Arial" w:eastAsia="Times New Roman" w:hAnsi="Arial" w:cs="Arial"/>
                <w:color w:val="202122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color w:val="202122"/>
                <w:sz w:val="24"/>
                <w:szCs w:val="24"/>
                <w:lang w:eastAsia="pt-BR"/>
              </w:rPr>
              <w:t>UTP</w:t>
            </w:r>
          </w:p>
        </w:tc>
        <w:tc>
          <w:tcPr>
            <w:tcW w:w="1699" w:type="dxa"/>
          </w:tcPr>
          <w:p w14:paraId="7D64A702" w14:textId="316ED590" w:rsidR="001A4DFC" w:rsidRDefault="001A4DFC" w:rsidP="001A4DFC">
            <w:pPr>
              <w:spacing w:before="100" w:beforeAutospacing="1" w:after="24"/>
              <w:jc w:val="both"/>
              <w:rPr>
                <w:rFonts w:ascii="Arial" w:eastAsia="Times New Roman" w:hAnsi="Arial" w:cs="Arial"/>
                <w:color w:val="202122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color w:val="202122"/>
                <w:sz w:val="24"/>
                <w:szCs w:val="24"/>
                <w:lang w:eastAsia="pt-BR"/>
              </w:rPr>
              <w:t>16</w:t>
            </w:r>
            <w:r w:rsidR="00A171DF">
              <w:rPr>
                <w:rFonts w:ascii="Arial" w:eastAsia="Times New Roman" w:hAnsi="Arial" w:cs="Arial"/>
                <w:color w:val="202122"/>
                <w:sz w:val="24"/>
                <w:szCs w:val="24"/>
                <w:lang w:eastAsia="pt-BR"/>
              </w:rPr>
              <w:t xml:space="preserve"> </w:t>
            </w:r>
            <w:r>
              <w:rPr>
                <w:rFonts w:ascii="Arial" w:eastAsia="Times New Roman" w:hAnsi="Arial" w:cs="Arial"/>
                <w:color w:val="202122"/>
                <w:sz w:val="24"/>
                <w:szCs w:val="24"/>
                <w:lang w:eastAsia="pt-BR"/>
              </w:rPr>
              <w:t>MH</w:t>
            </w:r>
            <w:r w:rsidR="00A171DF">
              <w:rPr>
                <w:rFonts w:ascii="Arial" w:eastAsia="Times New Roman" w:hAnsi="Arial" w:cs="Arial"/>
                <w:color w:val="202122"/>
                <w:sz w:val="24"/>
                <w:szCs w:val="24"/>
                <w:lang w:eastAsia="pt-BR"/>
              </w:rPr>
              <w:t>z</w:t>
            </w:r>
          </w:p>
        </w:tc>
        <w:tc>
          <w:tcPr>
            <w:tcW w:w="1699" w:type="dxa"/>
          </w:tcPr>
          <w:p w14:paraId="1967E7AC" w14:textId="7D4F31B2" w:rsidR="001A4DFC" w:rsidRDefault="00A171DF" w:rsidP="001A4DFC">
            <w:pPr>
              <w:spacing w:before="100" w:beforeAutospacing="1" w:after="24"/>
              <w:jc w:val="both"/>
              <w:rPr>
                <w:rFonts w:ascii="Arial" w:eastAsia="Times New Roman" w:hAnsi="Arial" w:cs="Arial"/>
                <w:color w:val="202122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color w:val="202122"/>
                <w:sz w:val="24"/>
                <w:szCs w:val="24"/>
                <w:lang w:eastAsia="pt-BR"/>
              </w:rPr>
              <w:t>10BASE-T e 100BASE-T4 Ethernet</w:t>
            </w:r>
          </w:p>
        </w:tc>
        <w:tc>
          <w:tcPr>
            <w:tcW w:w="1699" w:type="dxa"/>
          </w:tcPr>
          <w:p w14:paraId="422F7359" w14:textId="4BFF748B" w:rsidR="001A4DFC" w:rsidRDefault="00A171DF" w:rsidP="001A4DFC">
            <w:pPr>
              <w:spacing w:before="100" w:beforeAutospacing="1" w:after="24"/>
              <w:jc w:val="both"/>
              <w:rPr>
                <w:rFonts w:ascii="Arial" w:eastAsia="Times New Roman" w:hAnsi="Arial" w:cs="Arial"/>
                <w:color w:val="202122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color w:val="202122"/>
                <w:sz w:val="24"/>
                <w:szCs w:val="24"/>
                <w:lang w:eastAsia="pt-BR"/>
              </w:rPr>
              <w:t>Descrito na EIA/TIA-568. Não recomendado para taxas maiores que 16 Mbit/s. Cabos de telefonia.</w:t>
            </w:r>
          </w:p>
        </w:tc>
      </w:tr>
      <w:tr w:rsidR="00A171DF" w14:paraId="14BD10D3" w14:textId="77777777" w:rsidTr="001A4DFC">
        <w:tc>
          <w:tcPr>
            <w:tcW w:w="1698" w:type="dxa"/>
          </w:tcPr>
          <w:p w14:paraId="20EDDB08" w14:textId="5705C342" w:rsidR="001A4DFC" w:rsidRDefault="001A4DFC" w:rsidP="001A4DFC">
            <w:pPr>
              <w:spacing w:before="100" w:beforeAutospacing="1" w:after="24"/>
              <w:jc w:val="both"/>
              <w:rPr>
                <w:rFonts w:ascii="Arial" w:eastAsia="Times New Roman" w:hAnsi="Arial" w:cs="Arial"/>
                <w:color w:val="202122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color w:val="202122"/>
                <w:sz w:val="24"/>
                <w:szCs w:val="24"/>
                <w:lang w:eastAsia="pt-BR"/>
              </w:rPr>
              <w:t>Categoria 5</w:t>
            </w:r>
          </w:p>
        </w:tc>
        <w:tc>
          <w:tcPr>
            <w:tcW w:w="1699" w:type="dxa"/>
          </w:tcPr>
          <w:p w14:paraId="5FF88B56" w14:textId="0E2DAF90" w:rsidR="001A4DFC" w:rsidRDefault="001A4DFC" w:rsidP="001A4DFC">
            <w:pPr>
              <w:spacing w:before="100" w:beforeAutospacing="1" w:after="24"/>
              <w:jc w:val="both"/>
              <w:rPr>
                <w:rFonts w:ascii="Arial" w:eastAsia="Times New Roman" w:hAnsi="Arial" w:cs="Arial"/>
                <w:color w:val="202122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color w:val="202122"/>
                <w:sz w:val="24"/>
                <w:szCs w:val="24"/>
                <w:lang w:eastAsia="pt-BR"/>
              </w:rPr>
              <w:t>UTP</w:t>
            </w:r>
          </w:p>
        </w:tc>
        <w:tc>
          <w:tcPr>
            <w:tcW w:w="1699" w:type="dxa"/>
          </w:tcPr>
          <w:p w14:paraId="5D063C61" w14:textId="0F4A536A" w:rsidR="001A4DFC" w:rsidRDefault="00A171DF" w:rsidP="001A4DFC">
            <w:pPr>
              <w:spacing w:before="100" w:beforeAutospacing="1" w:after="24"/>
              <w:jc w:val="both"/>
              <w:rPr>
                <w:rFonts w:ascii="Arial" w:eastAsia="Times New Roman" w:hAnsi="Arial" w:cs="Arial"/>
                <w:color w:val="202122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color w:val="202122"/>
                <w:sz w:val="24"/>
                <w:szCs w:val="24"/>
                <w:lang w:eastAsia="pt-BR"/>
              </w:rPr>
              <w:t>100 MHz</w:t>
            </w:r>
          </w:p>
        </w:tc>
        <w:tc>
          <w:tcPr>
            <w:tcW w:w="1699" w:type="dxa"/>
          </w:tcPr>
          <w:p w14:paraId="534742C8" w14:textId="7480EE73" w:rsidR="001A4DFC" w:rsidRDefault="00A171DF" w:rsidP="001A4DFC">
            <w:pPr>
              <w:spacing w:before="100" w:beforeAutospacing="1" w:after="24"/>
              <w:jc w:val="both"/>
              <w:rPr>
                <w:rFonts w:ascii="Arial" w:eastAsia="Times New Roman" w:hAnsi="Arial" w:cs="Arial"/>
                <w:color w:val="202122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color w:val="202122"/>
                <w:sz w:val="24"/>
                <w:szCs w:val="24"/>
                <w:lang w:eastAsia="pt-BR"/>
              </w:rPr>
              <w:t>100BASE-TX &amp; 1000BASE-T Ethernet</w:t>
            </w:r>
          </w:p>
        </w:tc>
        <w:tc>
          <w:tcPr>
            <w:tcW w:w="1699" w:type="dxa"/>
          </w:tcPr>
          <w:p w14:paraId="6FD9E1EC" w14:textId="7FFCD654" w:rsidR="001A4DFC" w:rsidRDefault="00A171DF" w:rsidP="001A4DFC">
            <w:pPr>
              <w:spacing w:before="100" w:beforeAutospacing="1" w:after="24"/>
              <w:jc w:val="both"/>
              <w:rPr>
                <w:rFonts w:ascii="Arial" w:eastAsia="Times New Roman" w:hAnsi="Arial" w:cs="Arial"/>
                <w:color w:val="202122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color w:val="202122"/>
                <w:sz w:val="24"/>
                <w:szCs w:val="24"/>
                <w:lang w:eastAsia="pt-BR"/>
              </w:rPr>
              <w:t>Totalmente substituído pelo 5e.</w:t>
            </w:r>
          </w:p>
        </w:tc>
      </w:tr>
      <w:tr w:rsidR="00A171DF" w14:paraId="2EEC54E8" w14:textId="77777777" w:rsidTr="001A4DFC">
        <w:tc>
          <w:tcPr>
            <w:tcW w:w="1698" w:type="dxa"/>
          </w:tcPr>
          <w:p w14:paraId="343B2C52" w14:textId="45CCCCAF" w:rsidR="001A4DFC" w:rsidRDefault="001A4DFC" w:rsidP="001A4DFC">
            <w:pPr>
              <w:spacing w:before="100" w:beforeAutospacing="1" w:after="24"/>
              <w:jc w:val="both"/>
              <w:rPr>
                <w:rFonts w:ascii="Arial" w:eastAsia="Times New Roman" w:hAnsi="Arial" w:cs="Arial"/>
                <w:color w:val="202122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color w:val="202122"/>
                <w:sz w:val="24"/>
                <w:szCs w:val="24"/>
                <w:lang w:eastAsia="pt-BR"/>
              </w:rPr>
              <w:t>Categoria 5e</w:t>
            </w:r>
          </w:p>
        </w:tc>
        <w:tc>
          <w:tcPr>
            <w:tcW w:w="1699" w:type="dxa"/>
          </w:tcPr>
          <w:p w14:paraId="5D200C12" w14:textId="1D0DCAAE" w:rsidR="001A4DFC" w:rsidRDefault="001A4DFC" w:rsidP="001A4DFC">
            <w:pPr>
              <w:spacing w:before="100" w:beforeAutospacing="1" w:after="24"/>
              <w:jc w:val="both"/>
              <w:rPr>
                <w:rFonts w:ascii="Arial" w:eastAsia="Times New Roman" w:hAnsi="Arial" w:cs="Arial"/>
                <w:color w:val="202122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color w:val="202122"/>
                <w:sz w:val="24"/>
                <w:szCs w:val="24"/>
                <w:lang w:eastAsia="pt-BR"/>
              </w:rPr>
              <w:t>UTP</w:t>
            </w:r>
          </w:p>
        </w:tc>
        <w:tc>
          <w:tcPr>
            <w:tcW w:w="1699" w:type="dxa"/>
          </w:tcPr>
          <w:p w14:paraId="317BF6EA" w14:textId="25F7B39E" w:rsidR="001A4DFC" w:rsidRDefault="00A171DF" w:rsidP="001A4DFC">
            <w:pPr>
              <w:spacing w:before="100" w:beforeAutospacing="1" w:after="24"/>
              <w:jc w:val="both"/>
              <w:rPr>
                <w:rFonts w:ascii="Arial" w:eastAsia="Times New Roman" w:hAnsi="Arial" w:cs="Arial"/>
                <w:color w:val="202122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color w:val="202122"/>
                <w:sz w:val="24"/>
                <w:szCs w:val="24"/>
                <w:lang w:eastAsia="pt-BR"/>
              </w:rPr>
              <w:t>125 MHz</w:t>
            </w:r>
          </w:p>
        </w:tc>
        <w:tc>
          <w:tcPr>
            <w:tcW w:w="1699" w:type="dxa"/>
          </w:tcPr>
          <w:p w14:paraId="7BBC49D1" w14:textId="705FE4EE" w:rsidR="001A4DFC" w:rsidRDefault="00A171DF" w:rsidP="001A4DFC">
            <w:pPr>
              <w:spacing w:before="100" w:beforeAutospacing="1" w:after="24"/>
              <w:jc w:val="both"/>
              <w:rPr>
                <w:rFonts w:ascii="Arial" w:eastAsia="Times New Roman" w:hAnsi="Arial" w:cs="Arial"/>
                <w:color w:val="202122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color w:val="202122"/>
                <w:sz w:val="24"/>
                <w:szCs w:val="24"/>
                <w:lang w:eastAsia="pt-BR"/>
              </w:rPr>
              <w:t>100BASE-TX &amp; 1000BASE-T Ethernet</w:t>
            </w:r>
          </w:p>
        </w:tc>
        <w:tc>
          <w:tcPr>
            <w:tcW w:w="1699" w:type="dxa"/>
          </w:tcPr>
          <w:p w14:paraId="0168DCD4" w14:textId="0CB4785D" w:rsidR="001A4DFC" w:rsidRDefault="00A171DF" w:rsidP="001A4DFC">
            <w:pPr>
              <w:spacing w:before="100" w:beforeAutospacing="1" w:after="24"/>
              <w:jc w:val="both"/>
              <w:rPr>
                <w:rFonts w:ascii="Arial" w:eastAsia="Times New Roman" w:hAnsi="Arial" w:cs="Arial"/>
                <w:color w:val="202122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color w:val="202122"/>
                <w:sz w:val="24"/>
                <w:szCs w:val="24"/>
                <w:lang w:eastAsia="pt-BR"/>
              </w:rPr>
              <w:t>Melhoria da categoria 5.</w:t>
            </w:r>
          </w:p>
        </w:tc>
      </w:tr>
      <w:tr w:rsidR="00A171DF" w14:paraId="2A43438A" w14:textId="77777777" w:rsidTr="001A4DFC">
        <w:tc>
          <w:tcPr>
            <w:tcW w:w="1698" w:type="dxa"/>
          </w:tcPr>
          <w:p w14:paraId="3B822259" w14:textId="784115EB" w:rsidR="001A4DFC" w:rsidRDefault="001A4DFC" w:rsidP="001A4DFC">
            <w:pPr>
              <w:spacing w:before="100" w:beforeAutospacing="1" w:after="24"/>
              <w:jc w:val="both"/>
              <w:rPr>
                <w:rFonts w:ascii="Arial" w:eastAsia="Times New Roman" w:hAnsi="Arial" w:cs="Arial"/>
                <w:color w:val="202122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color w:val="202122"/>
                <w:sz w:val="24"/>
                <w:szCs w:val="24"/>
                <w:lang w:eastAsia="pt-BR"/>
              </w:rPr>
              <w:t>Categoria 6</w:t>
            </w:r>
          </w:p>
        </w:tc>
        <w:tc>
          <w:tcPr>
            <w:tcW w:w="1699" w:type="dxa"/>
          </w:tcPr>
          <w:p w14:paraId="0A6C7C0D" w14:textId="086954A4" w:rsidR="001A4DFC" w:rsidRDefault="001A4DFC" w:rsidP="001A4DFC">
            <w:pPr>
              <w:spacing w:before="100" w:beforeAutospacing="1" w:after="24"/>
              <w:jc w:val="both"/>
              <w:rPr>
                <w:rFonts w:ascii="Arial" w:eastAsia="Times New Roman" w:hAnsi="Arial" w:cs="Arial"/>
                <w:color w:val="202122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color w:val="202122"/>
                <w:sz w:val="24"/>
                <w:szCs w:val="24"/>
                <w:lang w:eastAsia="pt-BR"/>
              </w:rPr>
              <w:t>UTP</w:t>
            </w:r>
          </w:p>
        </w:tc>
        <w:tc>
          <w:tcPr>
            <w:tcW w:w="1699" w:type="dxa"/>
          </w:tcPr>
          <w:p w14:paraId="7EDFB411" w14:textId="53DC0C36" w:rsidR="001A4DFC" w:rsidRDefault="00A171DF" w:rsidP="001A4DFC">
            <w:pPr>
              <w:spacing w:before="100" w:beforeAutospacing="1" w:after="24"/>
              <w:jc w:val="both"/>
              <w:rPr>
                <w:rFonts w:ascii="Arial" w:eastAsia="Times New Roman" w:hAnsi="Arial" w:cs="Arial"/>
                <w:color w:val="202122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color w:val="202122"/>
                <w:sz w:val="24"/>
                <w:szCs w:val="24"/>
                <w:lang w:eastAsia="pt-BR"/>
              </w:rPr>
              <w:t>250 MHz</w:t>
            </w:r>
          </w:p>
        </w:tc>
        <w:tc>
          <w:tcPr>
            <w:tcW w:w="1699" w:type="dxa"/>
          </w:tcPr>
          <w:p w14:paraId="670BFCF7" w14:textId="6281E03F" w:rsidR="001A4DFC" w:rsidRDefault="00A171DF" w:rsidP="001A4DFC">
            <w:pPr>
              <w:spacing w:before="100" w:beforeAutospacing="1" w:after="24"/>
              <w:jc w:val="both"/>
              <w:rPr>
                <w:rFonts w:ascii="Arial" w:eastAsia="Times New Roman" w:hAnsi="Arial" w:cs="Arial"/>
                <w:color w:val="202122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color w:val="202122"/>
                <w:sz w:val="24"/>
                <w:szCs w:val="24"/>
                <w:lang w:eastAsia="pt-BR"/>
              </w:rPr>
              <w:t>100BASE-TX &amp; 10GBASE-T Ethernet</w:t>
            </w:r>
          </w:p>
        </w:tc>
        <w:tc>
          <w:tcPr>
            <w:tcW w:w="1699" w:type="dxa"/>
          </w:tcPr>
          <w:p w14:paraId="51F47542" w14:textId="77777777" w:rsidR="001A4DFC" w:rsidRDefault="001A4DFC" w:rsidP="001A4DFC">
            <w:pPr>
              <w:spacing w:before="100" w:beforeAutospacing="1" w:after="24"/>
              <w:jc w:val="both"/>
              <w:rPr>
                <w:rFonts w:ascii="Arial" w:eastAsia="Times New Roman" w:hAnsi="Arial" w:cs="Arial"/>
                <w:color w:val="202122"/>
                <w:sz w:val="24"/>
                <w:szCs w:val="24"/>
                <w:lang w:eastAsia="pt-BR"/>
              </w:rPr>
            </w:pPr>
          </w:p>
        </w:tc>
      </w:tr>
      <w:tr w:rsidR="00A171DF" w14:paraId="681E4462" w14:textId="77777777" w:rsidTr="001A4DFC">
        <w:tc>
          <w:tcPr>
            <w:tcW w:w="1698" w:type="dxa"/>
          </w:tcPr>
          <w:p w14:paraId="7182C173" w14:textId="2C614FA0" w:rsidR="001A4DFC" w:rsidRDefault="001A4DFC" w:rsidP="001A4DFC">
            <w:pPr>
              <w:spacing w:before="100" w:beforeAutospacing="1" w:after="24"/>
              <w:jc w:val="both"/>
              <w:rPr>
                <w:rFonts w:ascii="Arial" w:eastAsia="Times New Roman" w:hAnsi="Arial" w:cs="Arial"/>
                <w:color w:val="202122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color w:val="202122"/>
                <w:sz w:val="24"/>
                <w:szCs w:val="24"/>
                <w:lang w:eastAsia="pt-BR"/>
              </w:rPr>
              <w:t>Categoria 6a</w:t>
            </w:r>
          </w:p>
        </w:tc>
        <w:tc>
          <w:tcPr>
            <w:tcW w:w="1699" w:type="dxa"/>
          </w:tcPr>
          <w:p w14:paraId="0F4FEF9A" w14:textId="77777777" w:rsidR="001A4DFC" w:rsidRDefault="001A4DFC" w:rsidP="001A4DFC">
            <w:pPr>
              <w:spacing w:before="100" w:beforeAutospacing="1" w:after="24"/>
              <w:jc w:val="both"/>
              <w:rPr>
                <w:rFonts w:ascii="Arial" w:eastAsia="Times New Roman" w:hAnsi="Arial" w:cs="Arial"/>
                <w:color w:val="202122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color w:val="202122"/>
                <w:sz w:val="24"/>
                <w:szCs w:val="24"/>
                <w:lang w:eastAsia="pt-BR"/>
              </w:rPr>
              <w:t>U/FTP</w:t>
            </w:r>
          </w:p>
          <w:p w14:paraId="40443B15" w14:textId="75120BAA" w:rsidR="001A4DFC" w:rsidRDefault="001A4DFC" w:rsidP="001A4DFC">
            <w:pPr>
              <w:spacing w:before="100" w:beforeAutospacing="1" w:after="24"/>
              <w:jc w:val="both"/>
              <w:rPr>
                <w:rFonts w:ascii="Arial" w:eastAsia="Times New Roman" w:hAnsi="Arial" w:cs="Arial"/>
                <w:color w:val="202122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color w:val="202122"/>
                <w:sz w:val="24"/>
                <w:szCs w:val="24"/>
                <w:lang w:eastAsia="pt-BR"/>
              </w:rPr>
              <w:t>F/UTP</w:t>
            </w:r>
          </w:p>
        </w:tc>
        <w:tc>
          <w:tcPr>
            <w:tcW w:w="1699" w:type="dxa"/>
          </w:tcPr>
          <w:p w14:paraId="149B7A76" w14:textId="03BC5CEA" w:rsidR="001A4DFC" w:rsidRDefault="00A171DF" w:rsidP="001A4DFC">
            <w:pPr>
              <w:spacing w:before="100" w:beforeAutospacing="1" w:after="24"/>
              <w:jc w:val="both"/>
              <w:rPr>
                <w:rFonts w:ascii="Arial" w:eastAsia="Times New Roman" w:hAnsi="Arial" w:cs="Arial"/>
                <w:color w:val="202122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color w:val="202122"/>
                <w:sz w:val="24"/>
                <w:szCs w:val="24"/>
                <w:lang w:eastAsia="pt-BR"/>
              </w:rPr>
              <w:t>500 MHz</w:t>
            </w:r>
          </w:p>
        </w:tc>
        <w:tc>
          <w:tcPr>
            <w:tcW w:w="1699" w:type="dxa"/>
          </w:tcPr>
          <w:p w14:paraId="2BB5AE93" w14:textId="339FDEE5" w:rsidR="001A4DFC" w:rsidRDefault="00A171DF" w:rsidP="001A4DFC">
            <w:pPr>
              <w:spacing w:before="100" w:beforeAutospacing="1" w:after="24"/>
              <w:jc w:val="both"/>
              <w:rPr>
                <w:rFonts w:ascii="Arial" w:eastAsia="Times New Roman" w:hAnsi="Arial" w:cs="Arial"/>
                <w:color w:val="202122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color w:val="202122"/>
                <w:sz w:val="24"/>
                <w:szCs w:val="24"/>
                <w:lang w:eastAsia="pt-BR"/>
              </w:rPr>
              <w:t>10GBASE-TX Ethernet</w:t>
            </w:r>
          </w:p>
        </w:tc>
        <w:tc>
          <w:tcPr>
            <w:tcW w:w="1699" w:type="dxa"/>
          </w:tcPr>
          <w:p w14:paraId="73F70F99" w14:textId="032126FD" w:rsidR="001A4DFC" w:rsidRDefault="00A171DF" w:rsidP="001A4DFC">
            <w:pPr>
              <w:spacing w:before="100" w:beforeAutospacing="1" w:after="24"/>
              <w:jc w:val="both"/>
              <w:rPr>
                <w:rFonts w:ascii="Arial" w:eastAsia="Times New Roman" w:hAnsi="Arial" w:cs="Arial"/>
                <w:color w:val="202122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color w:val="202122"/>
                <w:sz w:val="24"/>
                <w:szCs w:val="24"/>
                <w:lang w:eastAsia="pt-BR"/>
              </w:rPr>
              <w:t>Adiciona blindagem. ISO/IEC 11802:2002.</w:t>
            </w:r>
          </w:p>
        </w:tc>
      </w:tr>
      <w:tr w:rsidR="00A171DF" w14:paraId="48BAF1BE" w14:textId="77777777" w:rsidTr="001A4DFC">
        <w:tc>
          <w:tcPr>
            <w:tcW w:w="1698" w:type="dxa"/>
          </w:tcPr>
          <w:p w14:paraId="6C3261B4" w14:textId="0F6505FE" w:rsidR="001A4DFC" w:rsidRDefault="001A4DFC" w:rsidP="001A4DFC">
            <w:pPr>
              <w:spacing w:before="100" w:beforeAutospacing="1" w:after="24"/>
              <w:jc w:val="both"/>
              <w:rPr>
                <w:rFonts w:ascii="Arial" w:eastAsia="Times New Roman" w:hAnsi="Arial" w:cs="Arial"/>
                <w:color w:val="202122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color w:val="202122"/>
                <w:sz w:val="24"/>
                <w:szCs w:val="24"/>
                <w:lang w:eastAsia="pt-BR"/>
              </w:rPr>
              <w:t>Categoria 7</w:t>
            </w:r>
          </w:p>
        </w:tc>
        <w:tc>
          <w:tcPr>
            <w:tcW w:w="1699" w:type="dxa"/>
          </w:tcPr>
          <w:p w14:paraId="307A31D6" w14:textId="77777777" w:rsidR="001A4DFC" w:rsidRDefault="001A4DFC" w:rsidP="001A4DFC">
            <w:pPr>
              <w:spacing w:before="100" w:beforeAutospacing="1" w:after="24"/>
              <w:jc w:val="both"/>
              <w:rPr>
                <w:rFonts w:ascii="Arial" w:eastAsia="Times New Roman" w:hAnsi="Arial" w:cs="Arial"/>
                <w:color w:val="202122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color w:val="202122"/>
                <w:sz w:val="24"/>
                <w:szCs w:val="24"/>
                <w:lang w:eastAsia="pt-BR"/>
              </w:rPr>
              <w:t>F/FTP</w:t>
            </w:r>
          </w:p>
          <w:p w14:paraId="63DB2B21" w14:textId="4D6F37B6" w:rsidR="001A4DFC" w:rsidRDefault="001A4DFC" w:rsidP="001A4DFC">
            <w:pPr>
              <w:spacing w:before="100" w:beforeAutospacing="1" w:after="24"/>
              <w:jc w:val="both"/>
              <w:rPr>
                <w:rFonts w:ascii="Arial" w:eastAsia="Times New Roman" w:hAnsi="Arial" w:cs="Arial"/>
                <w:color w:val="202122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color w:val="202122"/>
                <w:sz w:val="24"/>
                <w:szCs w:val="24"/>
                <w:lang w:eastAsia="pt-BR"/>
              </w:rPr>
              <w:t>S/FTP</w:t>
            </w:r>
          </w:p>
        </w:tc>
        <w:tc>
          <w:tcPr>
            <w:tcW w:w="1699" w:type="dxa"/>
          </w:tcPr>
          <w:p w14:paraId="6A126AD3" w14:textId="50DEED84" w:rsidR="001A4DFC" w:rsidRDefault="00A171DF" w:rsidP="001A4DFC">
            <w:pPr>
              <w:spacing w:before="100" w:beforeAutospacing="1" w:after="24"/>
              <w:jc w:val="both"/>
              <w:rPr>
                <w:rFonts w:ascii="Arial" w:eastAsia="Times New Roman" w:hAnsi="Arial" w:cs="Arial"/>
                <w:color w:val="202122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color w:val="202122"/>
                <w:sz w:val="24"/>
                <w:szCs w:val="24"/>
                <w:lang w:eastAsia="pt-BR"/>
              </w:rPr>
              <w:t>600 MHz</w:t>
            </w:r>
          </w:p>
        </w:tc>
        <w:tc>
          <w:tcPr>
            <w:tcW w:w="1699" w:type="dxa"/>
          </w:tcPr>
          <w:p w14:paraId="5F9918B0" w14:textId="6F426075" w:rsidR="001A4DFC" w:rsidRDefault="00A171DF" w:rsidP="001A4DFC">
            <w:pPr>
              <w:spacing w:before="100" w:beforeAutospacing="1" w:after="24"/>
              <w:jc w:val="both"/>
              <w:rPr>
                <w:rFonts w:ascii="Arial" w:eastAsia="Times New Roman" w:hAnsi="Arial" w:cs="Arial"/>
                <w:color w:val="202122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color w:val="202122"/>
                <w:sz w:val="24"/>
                <w:szCs w:val="24"/>
                <w:lang w:eastAsia="pt-BR"/>
              </w:rPr>
              <w:t xml:space="preserve">Telefonia, CCTV, 1000BASE-TX Ethernet. </w:t>
            </w:r>
            <w:r>
              <w:rPr>
                <w:rFonts w:ascii="Arial" w:eastAsia="Times New Roman" w:hAnsi="Arial" w:cs="Arial"/>
                <w:color w:val="202122"/>
                <w:sz w:val="24"/>
                <w:szCs w:val="24"/>
                <w:lang w:eastAsia="pt-BR"/>
              </w:rPr>
              <w:lastRenderedPageBreak/>
              <w:t>10GBASE-T Ethernet</w:t>
            </w:r>
          </w:p>
        </w:tc>
        <w:tc>
          <w:tcPr>
            <w:tcW w:w="1699" w:type="dxa"/>
          </w:tcPr>
          <w:p w14:paraId="6C1853AB" w14:textId="77777777" w:rsidR="001A4DFC" w:rsidRDefault="00A171DF" w:rsidP="001A4DFC">
            <w:pPr>
              <w:spacing w:before="100" w:beforeAutospacing="1" w:after="24"/>
              <w:jc w:val="both"/>
              <w:rPr>
                <w:rFonts w:ascii="Arial" w:eastAsia="Times New Roman" w:hAnsi="Arial" w:cs="Arial"/>
                <w:color w:val="202122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color w:val="202122"/>
                <w:sz w:val="24"/>
                <w:szCs w:val="24"/>
                <w:lang w:eastAsia="pt-BR"/>
              </w:rPr>
              <w:lastRenderedPageBreak/>
              <w:t>Cabo blindado. ISO/IEC 11801</w:t>
            </w:r>
          </w:p>
          <w:p w14:paraId="0F54F155" w14:textId="38BA8E16" w:rsidR="00A171DF" w:rsidRDefault="00A171DF" w:rsidP="001A4DFC">
            <w:pPr>
              <w:spacing w:before="100" w:beforeAutospacing="1" w:after="24"/>
              <w:jc w:val="both"/>
              <w:rPr>
                <w:rFonts w:ascii="Arial" w:eastAsia="Times New Roman" w:hAnsi="Arial" w:cs="Arial"/>
                <w:color w:val="202122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color w:val="202122"/>
                <w:sz w:val="24"/>
                <w:szCs w:val="24"/>
                <w:lang w:eastAsia="pt-BR"/>
              </w:rPr>
              <w:t>2nd Ed.</w:t>
            </w:r>
          </w:p>
        </w:tc>
      </w:tr>
      <w:tr w:rsidR="00A171DF" w14:paraId="52A65E31" w14:textId="77777777" w:rsidTr="001A4DFC">
        <w:tc>
          <w:tcPr>
            <w:tcW w:w="1698" w:type="dxa"/>
          </w:tcPr>
          <w:p w14:paraId="46D8D1C7" w14:textId="17791159" w:rsidR="001A4DFC" w:rsidRDefault="001A4DFC" w:rsidP="001A4DFC">
            <w:pPr>
              <w:spacing w:before="100" w:beforeAutospacing="1" w:after="24"/>
              <w:jc w:val="both"/>
              <w:rPr>
                <w:rFonts w:ascii="Arial" w:eastAsia="Times New Roman" w:hAnsi="Arial" w:cs="Arial"/>
                <w:color w:val="202122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color w:val="202122"/>
                <w:sz w:val="24"/>
                <w:szCs w:val="24"/>
                <w:lang w:eastAsia="pt-BR"/>
              </w:rPr>
              <w:t>Categoria 7a</w:t>
            </w:r>
          </w:p>
        </w:tc>
        <w:tc>
          <w:tcPr>
            <w:tcW w:w="1699" w:type="dxa"/>
          </w:tcPr>
          <w:p w14:paraId="525779C2" w14:textId="77777777" w:rsidR="001A4DFC" w:rsidRDefault="001A4DFC" w:rsidP="001A4DFC">
            <w:pPr>
              <w:spacing w:before="100" w:beforeAutospacing="1" w:after="24"/>
              <w:jc w:val="both"/>
              <w:rPr>
                <w:rFonts w:ascii="Arial" w:eastAsia="Times New Roman" w:hAnsi="Arial" w:cs="Arial"/>
                <w:color w:val="202122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color w:val="202122"/>
                <w:sz w:val="24"/>
                <w:szCs w:val="24"/>
                <w:lang w:eastAsia="pt-BR"/>
              </w:rPr>
              <w:t>F/FTP</w:t>
            </w:r>
          </w:p>
          <w:p w14:paraId="06F48B46" w14:textId="00E6E777" w:rsidR="001A4DFC" w:rsidRDefault="001A4DFC" w:rsidP="001A4DFC">
            <w:pPr>
              <w:spacing w:before="100" w:beforeAutospacing="1" w:after="24"/>
              <w:jc w:val="both"/>
              <w:rPr>
                <w:rFonts w:ascii="Arial" w:eastAsia="Times New Roman" w:hAnsi="Arial" w:cs="Arial"/>
                <w:color w:val="202122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color w:val="202122"/>
                <w:sz w:val="24"/>
                <w:szCs w:val="24"/>
                <w:lang w:eastAsia="pt-BR"/>
              </w:rPr>
              <w:t>S/FTP</w:t>
            </w:r>
          </w:p>
        </w:tc>
        <w:tc>
          <w:tcPr>
            <w:tcW w:w="1699" w:type="dxa"/>
          </w:tcPr>
          <w:p w14:paraId="6E8FB6F2" w14:textId="228A45B5" w:rsidR="001A4DFC" w:rsidRDefault="00A171DF" w:rsidP="001A4DFC">
            <w:pPr>
              <w:spacing w:before="100" w:beforeAutospacing="1" w:after="24"/>
              <w:jc w:val="both"/>
              <w:rPr>
                <w:rFonts w:ascii="Arial" w:eastAsia="Times New Roman" w:hAnsi="Arial" w:cs="Arial"/>
                <w:color w:val="202122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color w:val="202122"/>
                <w:sz w:val="24"/>
                <w:szCs w:val="24"/>
                <w:lang w:eastAsia="pt-BR"/>
              </w:rPr>
              <w:t>1000 MHz</w:t>
            </w:r>
          </w:p>
        </w:tc>
        <w:tc>
          <w:tcPr>
            <w:tcW w:w="1699" w:type="dxa"/>
          </w:tcPr>
          <w:p w14:paraId="1A6A5CCD" w14:textId="0AC49A30" w:rsidR="001A4DFC" w:rsidRDefault="00A171DF" w:rsidP="001A4DFC">
            <w:pPr>
              <w:spacing w:before="100" w:beforeAutospacing="1" w:after="24"/>
              <w:jc w:val="both"/>
              <w:rPr>
                <w:rFonts w:ascii="Arial" w:eastAsia="Times New Roman" w:hAnsi="Arial" w:cs="Arial"/>
                <w:color w:val="202122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color w:val="202122"/>
                <w:sz w:val="24"/>
                <w:szCs w:val="24"/>
                <w:lang w:eastAsia="pt-BR"/>
              </w:rPr>
              <w:t>Telefonia, CATV, 1000BASE-TX Ethernet. 10GBASE-T Ethernet</w:t>
            </w:r>
          </w:p>
        </w:tc>
        <w:tc>
          <w:tcPr>
            <w:tcW w:w="1699" w:type="dxa"/>
          </w:tcPr>
          <w:p w14:paraId="2614AA97" w14:textId="77777777" w:rsidR="001A4DFC" w:rsidRDefault="00A171DF" w:rsidP="001A4DFC">
            <w:pPr>
              <w:spacing w:before="100" w:beforeAutospacing="1" w:after="24"/>
              <w:jc w:val="both"/>
              <w:rPr>
                <w:rFonts w:ascii="Arial" w:eastAsia="Times New Roman" w:hAnsi="Arial" w:cs="Arial"/>
                <w:color w:val="202122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color w:val="202122"/>
                <w:sz w:val="24"/>
                <w:szCs w:val="24"/>
                <w:lang w:eastAsia="pt-BR"/>
              </w:rPr>
              <w:t>Usa os 4 pares. ISSO/IEC 11801</w:t>
            </w:r>
          </w:p>
          <w:p w14:paraId="7D76D3C0" w14:textId="3D049E36" w:rsidR="00A171DF" w:rsidRDefault="00A171DF" w:rsidP="001A4DFC">
            <w:pPr>
              <w:spacing w:before="100" w:beforeAutospacing="1" w:after="24"/>
              <w:jc w:val="both"/>
              <w:rPr>
                <w:rFonts w:ascii="Arial" w:eastAsia="Times New Roman" w:hAnsi="Arial" w:cs="Arial"/>
                <w:color w:val="202122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color w:val="202122"/>
                <w:sz w:val="24"/>
                <w:szCs w:val="24"/>
                <w:lang w:eastAsia="pt-BR"/>
              </w:rPr>
              <w:t>2nd Ed. Am. 2.</w:t>
            </w:r>
          </w:p>
        </w:tc>
      </w:tr>
      <w:tr w:rsidR="00A171DF" w14:paraId="5B329388" w14:textId="77777777" w:rsidTr="001A4DFC">
        <w:tc>
          <w:tcPr>
            <w:tcW w:w="1698" w:type="dxa"/>
          </w:tcPr>
          <w:p w14:paraId="537857F0" w14:textId="211849E1" w:rsidR="001A4DFC" w:rsidRDefault="001A4DFC" w:rsidP="001A4DFC">
            <w:pPr>
              <w:spacing w:before="100" w:beforeAutospacing="1" w:after="24"/>
              <w:jc w:val="both"/>
              <w:rPr>
                <w:rFonts w:ascii="Arial" w:eastAsia="Times New Roman" w:hAnsi="Arial" w:cs="Arial"/>
                <w:color w:val="202122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color w:val="202122"/>
                <w:sz w:val="24"/>
                <w:szCs w:val="24"/>
                <w:lang w:eastAsia="pt-BR"/>
              </w:rPr>
              <w:t>Categoria 8.1</w:t>
            </w:r>
          </w:p>
        </w:tc>
        <w:tc>
          <w:tcPr>
            <w:tcW w:w="1699" w:type="dxa"/>
          </w:tcPr>
          <w:p w14:paraId="1EDE854F" w14:textId="77777777" w:rsidR="001A4DFC" w:rsidRDefault="001A4DFC" w:rsidP="001A4DFC">
            <w:pPr>
              <w:spacing w:before="100" w:beforeAutospacing="1" w:after="24"/>
              <w:jc w:val="both"/>
              <w:rPr>
                <w:rFonts w:ascii="Arial" w:eastAsia="Times New Roman" w:hAnsi="Arial" w:cs="Arial"/>
                <w:color w:val="202122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color w:val="202122"/>
                <w:sz w:val="24"/>
                <w:szCs w:val="24"/>
                <w:lang w:eastAsia="pt-BR"/>
              </w:rPr>
              <w:t>U/FTP</w:t>
            </w:r>
          </w:p>
          <w:p w14:paraId="4AD27FBB" w14:textId="59ACF65F" w:rsidR="001A4DFC" w:rsidRDefault="001A4DFC" w:rsidP="001A4DFC">
            <w:pPr>
              <w:spacing w:before="100" w:beforeAutospacing="1" w:after="24"/>
              <w:jc w:val="both"/>
              <w:rPr>
                <w:rFonts w:ascii="Arial" w:eastAsia="Times New Roman" w:hAnsi="Arial" w:cs="Arial"/>
                <w:color w:val="202122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color w:val="202122"/>
                <w:sz w:val="24"/>
                <w:szCs w:val="24"/>
                <w:lang w:eastAsia="pt-BR"/>
              </w:rPr>
              <w:t>F/UTP</w:t>
            </w:r>
          </w:p>
        </w:tc>
        <w:tc>
          <w:tcPr>
            <w:tcW w:w="1699" w:type="dxa"/>
          </w:tcPr>
          <w:p w14:paraId="087B1835" w14:textId="65DB3665" w:rsidR="001A4DFC" w:rsidRDefault="00A171DF" w:rsidP="001A4DFC">
            <w:pPr>
              <w:spacing w:before="100" w:beforeAutospacing="1" w:after="24"/>
              <w:jc w:val="both"/>
              <w:rPr>
                <w:rFonts w:ascii="Arial" w:eastAsia="Times New Roman" w:hAnsi="Arial" w:cs="Arial"/>
                <w:color w:val="202122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color w:val="202122"/>
                <w:sz w:val="24"/>
                <w:szCs w:val="24"/>
                <w:lang w:eastAsia="pt-BR"/>
              </w:rPr>
              <w:t>1600 - 2000 MHz</w:t>
            </w:r>
          </w:p>
        </w:tc>
        <w:tc>
          <w:tcPr>
            <w:tcW w:w="1699" w:type="dxa"/>
          </w:tcPr>
          <w:p w14:paraId="755C529D" w14:textId="4D995BE6" w:rsidR="001A4DFC" w:rsidRDefault="00A171DF" w:rsidP="001A4DFC">
            <w:pPr>
              <w:spacing w:before="100" w:beforeAutospacing="1" w:after="24"/>
              <w:jc w:val="both"/>
              <w:rPr>
                <w:rFonts w:ascii="Arial" w:eastAsia="Times New Roman" w:hAnsi="Arial" w:cs="Arial"/>
                <w:color w:val="202122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color w:val="202122"/>
                <w:sz w:val="24"/>
                <w:szCs w:val="24"/>
                <w:lang w:eastAsia="pt-BR"/>
              </w:rPr>
              <w:t>Telefonia, CATV, 1000BASE-TX Ethernet. 40GBASE-T Ethernet</w:t>
            </w:r>
          </w:p>
        </w:tc>
        <w:tc>
          <w:tcPr>
            <w:tcW w:w="1699" w:type="dxa"/>
          </w:tcPr>
          <w:p w14:paraId="71DA3510" w14:textId="6CC0371E" w:rsidR="001A4DFC" w:rsidRDefault="00A171DF" w:rsidP="001A4DFC">
            <w:pPr>
              <w:spacing w:before="100" w:beforeAutospacing="1" w:after="24"/>
              <w:jc w:val="both"/>
              <w:rPr>
                <w:rFonts w:ascii="Arial" w:eastAsia="Times New Roman" w:hAnsi="Arial" w:cs="Arial"/>
                <w:color w:val="202122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color w:val="202122"/>
                <w:sz w:val="24"/>
                <w:szCs w:val="24"/>
                <w:lang w:eastAsia="pt-BR"/>
              </w:rPr>
              <w:t>Em desenvolvimento</w:t>
            </w:r>
          </w:p>
        </w:tc>
      </w:tr>
      <w:tr w:rsidR="00A171DF" w14:paraId="77DFB262" w14:textId="77777777" w:rsidTr="001A4DFC">
        <w:tc>
          <w:tcPr>
            <w:tcW w:w="1698" w:type="dxa"/>
          </w:tcPr>
          <w:p w14:paraId="3E52B7D3" w14:textId="5675B0EA" w:rsidR="001A4DFC" w:rsidRDefault="001A4DFC" w:rsidP="001A4DFC">
            <w:pPr>
              <w:spacing w:before="100" w:beforeAutospacing="1" w:after="24"/>
              <w:jc w:val="both"/>
              <w:rPr>
                <w:rFonts w:ascii="Arial" w:eastAsia="Times New Roman" w:hAnsi="Arial" w:cs="Arial"/>
                <w:color w:val="202122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color w:val="202122"/>
                <w:sz w:val="24"/>
                <w:szCs w:val="24"/>
                <w:lang w:eastAsia="pt-BR"/>
              </w:rPr>
              <w:t>Categoria 8.2</w:t>
            </w:r>
          </w:p>
        </w:tc>
        <w:tc>
          <w:tcPr>
            <w:tcW w:w="1699" w:type="dxa"/>
          </w:tcPr>
          <w:p w14:paraId="354A677E" w14:textId="77777777" w:rsidR="001A4DFC" w:rsidRDefault="001A4DFC" w:rsidP="001A4DFC">
            <w:pPr>
              <w:spacing w:before="100" w:beforeAutospacing="1" w:after="24"/>
              <w:jc w:val="both"/>
              <w:rPr>
                <w:rFonts w:ascii="Arial" w:eastAsia="Times New Roman" w:hAnsi="Arial" w:cs="Arial"/>
                <w:color w:val="202122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color w:val="202122"/>
                <w:sz w:val="24"/>
                <w:szCs w:val="24"/>
                <w:lang w:eastAsia="pt-BR"/>
              </w:rPr>
              <w:t>F/FTP</w:t>
            </w:r>
          </w:p>
          <w:p w14:paraId="0662F751" w14:textId="02712D83" w:rsidR="001A4DFC" w:rsidRDefault="001A4DFC" w:rsidP="001A4DFC">
            <w:pPr>
              <w:spacing w:before="100" w:beforeAutospacing="1" w:after="24"/>
              <w:jc w:val="both"/>
              <w:rPr>
                <w:rFonts w:ascii="Arial" w:eastAsia="Times New Roman" w:hAnsi="Arial" w:cs="Arial"/>
                <w:color w:val="202122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color w:val="202122"/>
                <w:sz w:val="24"/>
                <w:szCs w:val="24"/>
                <w:lang w:eastAsia="pt-BR"/>
              </w:rPr>
              <w:t>S/FTP</w:t>
            </w:r>
          </w:p>
        </w:tc>
        <w:tc>
          <w:tcPr>
            <w:tcW w:w="1699" w:type="dxa"/>
          </w:tcPr>
          <w:p w14:paraId="1DB693DA" w14:textId="44A6BE02" w:rsidR="001A4DFC" w:rsidRDefault="00A171DF" w:rsidP="001A4DFC">
            <w:pPr>
              <w:spacing w:before="100" w:beforeAutospacing="1" w:after="24"/>
              <w:jc w:val="both"/>
              <w:rPr>
                <w:rFonts w:ascii="Arial" w:eastAsia="Times New Roman" w:hAnsi="Arial" w:cs="Arial"/>
                <w:color w:val="202122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color w:val="202122"/>
                <w:sz w:val="24"/>
                <w:szCs w:val="24"/>
                <w:lang w:eastAsia="pt-BR"/>
              </w:rPr>
              <w:t>1600 – 2000 MHz</w:t>
            </w:r>
          </w:p>
        </w:tc>
        <w:tc>
          <w:tcPr>
            <w:tcW w:w="1699" w:type="dxa"/>
          </w:tcPr>
          <w:p w14:paraId="0052D93B" w14:textId="0111A0F6" w:rsidR="001A4DFC" w:rsidRDefault="00A171DF" w:rsidP="001A4DFC">
            <w:pPr>
              <w:spacing w:before="100" w:beforeAutospacing="1" w:after="24"/>
              <w:jc w:val="both"/>
              <w:rPr>
                <w:rFonts w:ascii="Arial" w:eastAsia="Times New Roman" w:hAnsi="Arial" w:cs="Arial"/>
                <w:color w:val="202122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color w:val="202122"/>
                <w:sz w:val="24"/>
                <w:szCs w:val="24"/>
                <w:lang w:eastAsia="pt-BR"/>
              </w:rPr>
              <w:t>Telefonia, CATV, 1000BASE-TX Ethernet. 40GBASE-T Ethernet</w:t>
            </w:r>
          </w:p>
        </w:tc>
        <w:tc>
          <w:tcPr>
            <w:tcW w:w="1699" w:type="dxa"/>
          </w:tcPr>
          <w:p w14:paraId="05646768" w14:textId="765D47BC" w:rsidR="001A4DFC" w:rsidRDefault="00A171DF" w:rsidP="001A4DFC">
            <w:pPr>
              <w:spacing w:before="100" w:beforeAutospacing="1" w:after="24"/>
              <w:jc w:val="both"/>
              <w:rPr>
                <w:rFonts w:ascii="Arial" w:eastAsia="Times New Roman" w:hAnsi="Arial" w:cs="Arial"/>
                <w:color w:val="202122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color w:val="202122"/>
                <w:sz w:val="24"/>
                <w:szCs w:val="24"/>
                <w:lang w:eastAsia="pt-BR"/>
              </w:rPr>
              <w:t>Em desenvolvimento</w:t>
            </w:r>
          </w:p>
        </w:tc>
      </w:tr>
    </w:tbl>
    <w:p w14:paraId="25B645A6" w14:textId="4BDF9218" w:rsidR="001A4DFC" w:rsidRDefault="00A171DF" w:rsidP="00A171DF">
      <w:pPr>
        <w:shd w:val="clear" w:color="auto" w:fill="FFFFFF"/>
        <w:spacing w:before="100" w:beforeAutospacing="1" w:after="24" w:line="240" w:lineRule="auto"/>
        <w:jc w:val="both"/>
        <w:rPr>
          <w:rFonts w:ascii="Arial" w:eastAsia="Times New Roman" w:hAnsi="Arial" w:cs="Arial"/>
          <w:color w:val="202122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202122"/>
          <w:sz w:val="24"/>
          <w:szCs w:val="24"/>
          <w:lang w:eastAsia="pt-BR"/>
        </w:rPr>
        <w:t>2-</w:t>
      </w:r>
    </w:p>
    <w:p w14:paraId="5AF470A5" w14:textId="519D224C" w:rsidR="00A171DF" w:rsidRDefault="00A171DF" w:rsidP="00A171DF">
      <w:pPr>
        <w:shd w:val="clear" w:color="auto" w:fill="FFFFFF"/>
        <w:spacing w:before="100" w:beforeAutospacing="1" w:after="24" w:line="240" w:lineRule="auto"/>
        <w:jc w:val="both"/>
        <w:rPr>
          <w:rFonts w:ascii="Arial" w:eastAsia="Times New Roman" w:hAnsi="Arial" w:cs="Arial"/>
          <w:color w:val="202122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202122"/>
          <w:sz w:val="24"/>
          <w:szCs w:val="24"/>
          <w:lang w:eastAsia="pt-BR"/>
        </w:rPr>
        <w:tab/>
      </w:r>
      <w:r w:rsidR="005B6E36">
        <w:rPr>
          <w:rFonts w:ascii="Arial" w:eastAsia="Times New Roman" w:hAnsi="Arial" w:cs="Arial"/>
          <w:color w:val="202122"/>
          <w:sz w:val="24"/>
          <w:szCs w:val="24"/>
          <w:lang w:eastAsia="pt-BR"/>
        </w:rPr>
        <w:t>Modulação em Amplitude (AM): é uma forma que utiliza a amplitude para codificação. Os bits nulos recebem um componente nulo e os bits de valor 1 recebem uma onda com uma amplitude.</w:t>
      </w:r>
    </w:p>
    <w:p w14:paraId="1439AC95" w14:textId="4315783F" w:rsidR="005B6E36" w:rsidRDefault="005B6E36" w:rsidP="00A171DF">
      <w:pPr>
        <w:shd w:val="clear" w:color="auto" w:fill="FFFFFF"/>
        <w:spacing w:before="100" w:beforeAutospacing="1" w:after="24" w:line="240" w:lineRule="auto"/>
        <w:jc w:val="both"/>
        <w:rPr>
          <w:rFonts w:ascii="Arial" w:eastAsia="Times New Roman" w:hAnsi="Arial" w:cs="Arial"/>
          <w:color w:val="202122"/>
          <w:sz w:val="24"/>
          <w:szCs w:val="24"/>
          <w:lang w:eastAsia="pt-BR"/>
        </w:rPr>
      </w:pPr>
      <w:r>
        <w:rPr>
          <w:noProof/>
        </w:rPr>
        <w:drawing>
          <wp:inline distT="0" distB="0" distL="0" distR="0" wp14:anchorId="359DDD7A" wp14:editId="29E7F7AD">
            <wp:extent cx="4015740" cy="876300"/>
            <wp:effectExtent l="0" t="0" r="381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5740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7521F2" w14:textId="776ACA7C" w:rsidR="005B6E36" w:rsidRDefault="005B6E36" w:rsidP="00A171DF">
      <w:pPr>
        <w:shd w:val="clear" w:color="auto" w:fill="FFFFFF"/>
        <w:spacing w:before="100" w:beforeAutospacing="1" w:after="24" w:line="240" w:lineRule="auto"/>
        <w:jc w:val="both"/>
        <w:rPr>
          <w:rFonts w:ascii="Arial" w:eastAsia="Times New Roman" w:hAnsi="Arial" w:cs="Arial"/>
          <w:color w:val="202122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202122"/>
          <w:sz w:val="24"/>
          <w:szCs w:val="24"/>
          <w:lang w:eastAsia="pt-BR"/>
        </w:rPr>
        <w:tab/>
        <w:t>Modulação em Frequência (FM): Foi utilizada no inicio do sec XX nos Estados Unidos. Está modulação consiste que as ondas variarem em frequência. Usa a faixa desde 87 mhz até 108 mhz.</w:t>
      </w:r>
    </w:p>
    <w:p w14:paraId="56E6FEE4" w14:textId="4C027AA0" w:rsidR="005B6E36" w:rsidRDefault="005B6E36" w:rsidP="00A171DF">
      <w:pPr>
        <w:shd w:val="clear" w:color="auto" w:fill="FFFFFF"/>
        <w:spacing w:before="100" w:beforeAutospacing="1" w:after="24" w:line="240" w:lineRule="auto"/>
        <w:jc w:val="both"/>
        <w:rPr>
          <w:rFonts w:ascii="Arial" w:eastAsia="Times New Roman" w:hAnsi="Arial" w:cs="Arial"/>
          <w:color w:val="202122"/>
          <w:sz w:val="24"/>
          <w:szCs w:val="24"/>
          <w:lang w:eastAsia="pt-BR"/>
        </w:rPr>
      </w:pPr>
      <w:r>
        <w:rPr>
          <w:noProof/>
        </w:rPr>
        <w:drawing>
          <wp:inline distT="0" distB="0" distL="0" distR="0" wp14:anchorId="69AE7C68" wp14:editId="2172CBD5">
            <wp:extent cx="3962400" cy="70866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708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513629" w14:textId="16273A92" w:rsidR="005B6E36" w:rsidRDefault="005B6E36" w:rsidP="00A171DF">
      <w:pPr>
        <w:shd w:val="clear" w:color="auto" w:fill="FFFFFF"/>
        <w:spacing w:before="100" w:beforeAutospacing="1" w:after="24" w:line="240" w:lineRule="auto"/>
        <w:jc w:val="both"/>
        <w:rPr>
          <w:rFonts w:ascii="Arial" w:eastAsia="Times New Roman" w:hAnsi="Arial" w:cs="Arial"/>
          <w:color w:val="202122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202122"/>
          <w:sz w:val="24"/>
          <w:szCs w:val="24"/>
          <w:lang w:eastAsia="pt-BR"/>
        </w:rPr>
        <w:tab/>
        <w:t>Modulação em Fase (PM): Baseia-se na alteração da fase da onda portadora. Sempre que existe uma transmissão existe uma evereverção do sentido da onda, ou seja, sentido contrário do bit anterior.</w:t>
      </w:r>
    </w:p>
    <w:p w14:paraId="79FEC2D6" w14:textId="4C9F9787" w:rsidR="005B6E36" w:rsidRDefault="005B6E36" w:rsidP="00A171DF">
      <w:pPr>
        <w:shd w:val="clear" w:color="auto" w:fill="FFFFFF"/>
        <w:spacing w:before="100" w:beforeAutospacing="1" w:after="24" w:line="240" w:lineRule="auto"/>
        <w:jc w:val="both"/>
        <w:rPr>
          <w:rFonts w:ascii="Arial" w:eastAsia="Times New Roman" w:hAnsi="Arial" w:cs="Arial"/>
          <w:color w:val="202122"/>
          <w:sz w:val="24"/>
          <w:szCs w:val="24"/>
          <w:lang w:eastAsia="pt-BR"/>
        </w:rPr>
      </w:pPr>
      <w:r>
        <w:rPr>
          <w:noProof/>
        </w:rPr>
        <w:lastRenderedPageBreak/>
        <w:drawing>
          <wp:inline distT="0" distB="0" distL="0" distR="0" wp14:anchorId="600C7D4C" wp14:editId="11001E85">
            <wp:extent cx="3581400" cy="993683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5857" cy="994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84ED43" w14:textId="215F346F" w:rsidR="005B6E36" w:rsidRDefault="005B6E36" w:rsidP="00A171DF">
      <w:pPr>
        <w:shd w:val="clear" w:color="auto" w:fill="FFFFFF"/>
        <w:spacing w:before="100" w:beforeAutospacing="1" w:after="24" w:line="240" w:lineRule="auto"/>
        <w:jc w:val="both"/>
        <w:rPr>
          <w:rFonts w:ascii="Arial" w:eastAsia="Times New Roman" w:hAnsi="Arial" w:cs="Arial"/>
          <w:color w:val="202122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202122"/>
          <w:sz w:val="24"/>
          <w:szCs w:val="24"/>
          <w:lang w:eastAsia="pt-BR"/>
        </w:rPr>
        <w:t>3 –</w:t>
      </w:r>
    </w:p>
    <w:p w14:paraId="6C080951" w14:textId="31127571" w:rsidR="005B6E36" w:rsidRDefault="005B6E36" w:rsidP="00A171DF">
      <w:pPr>
        <w:shd w:val="clear" w:color="auto" w:fill="FFFFFF"/>
        <w:spacing w:before="100" w:beforeAutospacing="1" w:after="24" w:line="240" w:lineRule="auto"/>
        <w:jc w:val="both"/>
        <w:rPr>
          <w:rFonts w:ascii="Arial" w:eastAsia="Times New Roman" w:hAnsi="Arial" w:cs="Arial"/>
          <w:color w:val="202122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202122"/>
          <w:sz w:val="24"/>
          <w:szCs w:val="24"/>
          <w:lang w:eastAsia="pt-BR"/>
        </w:rPr>
        <w:tab/>
      </w:r>
      <w:r w:rsidR="0032523A">
        <w:rPr>
          <w:rFonts w:ascii="Arial" w:eastAsia="Times New Roman" w:hAnsi="Arial" w:cs="Arial"/>
          <w:color w:val="202122"/>
          <w:sz w:val="24"/>
          <w:szCs w:val="24"/>
          <w:lang w:eastAsia="pt-BR"/>
        </w:rPr>
        <w:t>Bit por segundo/ bit/s / bit rate:</w:t>
      </w:r>
    </w:p>
    <w:p w14:paraId="2C303FED" w14:textId="465DBB7A" w:rsidR="0032523A" w:rsidRDefault="0032523A" w:rsidP="00A171DF">
      <w:pPr>
        <w:shd w:val="clear" w:color="auto" w:fill="FFFFFF"/>
        <w:spacing w:before="100" w:beforeAutospacing="1" w:after="24" w:line="240" w:lineRule="auto"/>
        <w:jc w:val="both"/>
        <w:rPr>
          <w:rFonts w:ascii="Arial" w:eastAsia="Times New Roman" w:hAnsi="Arial" w:cs="Arial"/>
          <w:color w:val="202122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202122"/>
          <w:sz w:val="24"/>
          <w:szCs w:val="24"/>
          <w:lang w:eastAsia="pt-BR"/>
        </w:rPr>
        <w:tab/>
      </w:r>
      <w:r>
        <w:rPr>
          <w:rFonts w:ascii="Arial" w:eastAsia="Times New Roman" w:hAnsi="Arial" w:cs="Arial"/>
          <w:color w:val="202122"/>
          <w:sz w:val="24"/>
          <w:szCs w:val="24"/>
          <w:lang w:eastAsia="pt-BR"/>
        </w:rPr>
        <w:tab/>
        <w:t>Transmissão de número de bits por segundo, foca em eficiência de computadores e sua relação com baud por segundo é: bit por segundo = baud por segundo * números de bit por baud.</w:t>
      </w:r>
    </w:p>
    <w:p w14:paraId="14EE0D44" w14:textId="10101E7D" w:rsidR="0032523A" w:rsidRDefault="0032523A" w:rsidP="00A171DF">
      <w:pPr>
        <w:shd w:val="clear" w:color="auto" w:fill="FFFFFF"/>
        <w:spacing w:before="100" w:beforeAutospacing="1" w:after="24" w:line="240" w:lineRule="auto"/>
        <w:jc w:val="both"/>
        <w:rPr>
          <w:rFonts w:ascii="Arial" w:eastAsia="Times New Roman" w:hAnsi="Arial" w:cs="Arial"/>
          <w:color w:val="202122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202122"/>
          <w:sz w:val="24"/>
          <w:szCs w:val="24"/>
          <w:lang w:eastAsia="pt-BR"/>
        </w:rPr>
        <w:tab/>
        <w:t>Baud por segundo/ baud rate:</w:t>
      </w:r>
    </w:p>
    <w:p w14:paraId="556E54BC" w14:textId="45C4CBC9" w:rsidR="0032523A" w:rsidRDefault="0032523A" w:rsidP="00A171DF">
      <w:pPr>
        <w:shd w:val="clear" w:color="auto" w:fill="FFFFFF"/>
        <w:spacing w:before="100" w:beforeAutospacing="1" w:after="24" w:line="240" w:lineRule="auto"/>
        <w:jc w:val="both"/>
        <w:rPr>
          <w:rFonts w:ascii="Arial" w:eastAsia="Times New Roman" w:hAnsi="Arial" w:cs="Arial"/>
          <w:color w:val="202122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202122"/>
          <w:sz w:val="24"/>
          <w:szCs w:val="24"/>
          <w:lang w:eastAsia="pt-BR"/>
        </w:rPr>
        <w:tab/>
      </w:r>
      <w:r>
        <w:rPr>
          <w:rFonts w:ascii="Arial" w:eastAsia="Times New Roman" w:hAnsi="Arial" w:cs="Arial"/>
          <w:color w:val="202122"/>
          <w:sz w:val="24"/>
          <w:szCs w:val="24"/>
          <w:lang w:eastAsia="pt-BR"/>
        </w:rPr>
        <w:tab/>
        <w:t>Baud por segundo é o valor unitário de sinal por segundo, pode ser definido por numero de mudanças por segundo. É focado em transmissão de data e a relação com o bit é: baud por segundo = bit por segundo / número de bit por baud.</w:t>
      </w:r>
    </w:p>
    <w:p w14:paraId="29CACB0B" w14:textId="1C893862" w:rsidR="00126E66" w:rsidRDefault="00126E66" w:rsidP="00A171DF">
      <w:pPr>
        <w:shd w:val="clear" w:color="auto" w:fill="FFFFFF"/>
        <w:spacing w:before="100" w:beforeAutospacing="1" w:after="24" w:line="240" w:lineRule="auto"/>
        <w:jc w:val="both"/>
        <w:rPr>
          <w:rFonts w:ascii="Arial" w:eastAsia="Times New Roman" w:hAnsi="Arial" w:cs="Arial"/>
          <w:color w:val="202122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202122"/>
          <w:sz w:val="24"/>
          <w:szCs w:val="24"/>
          <w:lang w:eastAsia="pt-BR"/>
        </w:rPr>
        <w:tab/>
        <w:t>Exemplo:</w:t>
      </w:r>
    </w:p>
    <w:p w14:paraId="5744D12E" w14:textId="23F93953" w:rsidR="00126E66" w:rsidRDefault="00126E66" w:rsidP="00A171DF">
      <w:pPr>
        <w:shd w:val="clear" w:color="auto" w:fill="FFFFFF"/>
        <w:spacing w:before="100" w:beforeAutospacing="1" w:after="24" w:line="240" w:lineRule="auto"/>
        <w:jc w:val="both"/>
        <w:rPr>
          <w:rFonts w:ascii="Arial" w:eastAsia="Times New Roman" w:hAnsi="Arial" w:cs="Arial"/>
          <w:color w:val="202122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202122"/>
          <w:sz w:val="24"/>
          <w:szCs w:val="24"/>
          <w:lang w:eastAsia="pt-BR"/>
        </w:rPr>
        <w:tab/>
      </w:r>
      <w:r>
        <w:rPr>
          <w:rFonts w:ascii="Arial" w:eastAsia="Times New Roman" w:hAnsi="Arial" w:cs="Arial"/>
          <w:color w:val="202122"/>
          <w:sz w:val="24"/>
          <w:szCs w:val="24"/>
          <w:lang w:eastAsia="pt-BR"/>
        </w:rPr>
        <w:tab/>
      </w:r>
    </w:p>
    <w:p w14:paraId="72DE842F" w14:textId="5DD7E7CC" w:rsidR="0032523A" w:rsidRDefault="0032523A" w:rsidP="00A171DF">
      <w:pPr>
        <w:shd w:val="clear" w:color="auto" w:fill="FFFFFF"/>
        <w:spacing w:before="100" w:beforeAutospacing="1" w:after="24" w:line="240" w:lineRule="auto"/>
        <w:jc w:val="both"/>
        <w:rPr>
          <w:rFonts w:ascii="Arial" w:eastAsia="Times New Roman" w:hAnsi="Arial" w:cs="Arial"/>
          <w:color w:val="202122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202122"/>
          <w:sz w:val="24"/>
          <w:szCs w:val="24"/>
          <w:lang w:eastAsia="pt-BR"/>
        </w:rPr>
        <w:t>4 –</w:t>
      </w:r>
    </w:p>
    <w:p w14:paraId="21EF6CB9" w14:textId="77777777" w:rsidR="00126E66" w:rsidRDefault="0032523A" w:rsidP="00A171DF">
      <w:pPr>
        <w:shd w:val="clear" w:color="auto" w:fill="FFFFFF"/>
        <w:spacing w:before="100" w:beforeAutospacing="1" w:after="24" w:line="240" w:lineRule="auto"/>
        <w:jc w:val="both"/>
        <w:rPr>
          <w:rFonts w:ascii="Arial" w:eastAsia="Times New Roman" w:hAnsi="Arial" w:cs="Arial"/>
          <w:color w:val="202122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202122"/>
          <w:sz w:val="24"/>
          <w:szCs w:val="24"/>
          <w:lang w:eastAsia="pt-BR"/>
        </w:rPr>
        <w:tab/>
        <w:t xml:space="preserve">Camada física é tudo aquilo que se </w:t>
      </w:r>
      <w:r w:rsidR="00126E66">
        <w:rPr>
          <w:rFonts w:ascii="Arial" w:eastAsia="Times New Roman" w:hAnsi="Arial" w:cs="Arial"/>
          <w:color w:val="202122"/>
          <w:sz w:val="24"/>
          <w:szCs w:val="24"/>
          <w:lang w:eastAsia="pt-BR"/>
        </w:rPr>
        <w:t xml:space="preserve">abrange o trafego de dados por meio de cabos coaxiais ou interfaces seriais. </w:t>
      </w:r>
    </w:p>
    <w:p w14:paraId="39218B08" w14:textId="77777777" w:rsidR="00126E66" w:rsidRDefault="00126E66" w:rsidP="00A171DF">
      <w:pPr>
        <w:shd w:val="clear" w:color="auto" w:fill="FFFFFF"/>
        <w:spacing w:before="100" w:beforeAutospacing="1" w:after="24" w:line="240" w:lineRule="auto"/>
        <w:jc w:val="both"/>
        <w:rPr>
          <w:rFonts w:ascii="Arial" w:eastAsia="Times New Roman" w:hAnsi="Arial" w:cs="Arial"/>
          <w:color w:val="202122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202122"/>
          <w:sz w:val="24"/>
          <w:szCs w:val="24"/>
          <w:lang w:eastAsia="pt-BR"/>
        </w:rPr>
        <w:tab/>
      </w:r>
      <w:r>
        <w:rPr>
          <w:noProof/>
        </w:rPr>
        <w:drawing>
          <wp:inline distT="0" distB="0" distL="0" distR="0" wp14:anchorId="5F2713CC" wp14:editId="792F6B12">
            <wp:extent cx="2571750" cy="1781175"/>
            <wp:effectExtent l="0" t="0" r="0" b="952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Times New Roman" w:hAnsi="Arial" w:cs="Arial"/>
          <w:color w:val="202122"/>
          <w:sz w:val="24"/>
          <w:szCs w:val="24"/>
          <w:lang w:eastAsia="pt-BR"/>
        </w:rPr>
        <w:t xml:space="preserve"> Interface serial.</w:t>
      </w:r>
    </w:p>
    <w:p w14:paraId="7FD6FAD6" w14:textId="45648441" w:rsidR="00126E66" w:rsidRDefault="00126E66" w:rsidP="00A171DF">
      <w:pPr>
        <w:shd w:val="clear" w:color="auto" w:fill="FFFFFF"/>
        <w:spacing w:before="100" w:beforeAutospacing="1" w:after="24" w:line="240" w:lineRule="auto"/>
        <w:jc w:val="both"/>
        <w:rPr>
          <w:rFonts w:ascii="Arial" w:eastAsia="Times New Roman" w:hAnsi="Arial" w:cs="Arial"/>
          <w:color w:val="202122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202122"/>
          <w:sz w:val="24"/>
          <w:szCs w:val="24"/>
          <w:lang w:eastAsia="pt-BR"/>
        </w:rPr>
        <w:lastRenderedPageBreak/>
        <w:tab/>
      </w:r>
      <w:r>
        <w:rPr>
          <w:noProof/>
        </w:rPr>
        <w:drawing>
          <wp:inline distT="0" distB="0" distL="0" distR="0" wp14:anchorId="79CDE24A" wp14:editId="6A6F1F7A">
            <wp:extent cx="2419350" cy="2447925"/>
            <wp:effectExtent l="0" t="0" r="0" b="952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Times New Roman" w:hAnsi="Arial" w:cs="Arial"/>
          <w:color w:val="202122"/>
          <w:sz w:val="24"/>
          <w:szCs w:val="24"/>
          <w:lang w:eastAsia="pt-BR"/>
        </w:rPr>
        <w:t xml:space="preserve"> Cabo coaxial. </w:t>
      </w:r>
      <w:r w:rsidR="0032523A">
        <w:rPr>
          <w:rFonts w:ascii="Arial" w:eastAsia="Times New Roman" w:hAnsi="Arial" w:cs="Arial"/>
          <w:color w:val="202122"/>
          <w:sz w:val="24"/>
          <w:szCs w:val="24"/>
          <w:lang w:eastAsia="pt-BR"/>
        </w:rPr>
        <w:t xml:space="preserve"> </w:t>
      </w:r>
    </w:p>
    <w:p w14:paraId="3C327DF7" w14:textId="70BC8B13" w:rsidR="00126E66" w:rsidRDefault="00126E66" w:rsidP="00A171DF">
      <w:pPr>
        <w:shd w:val="clear" w:color="auto" w:fill="FFFFFF"/>
        <w:spacing w:before="100" w:beforeAutospacing="1" w:after="24" w:line="240" w:lineRule="auto"/>
        <w:jc w:val="both"/>
        <w:rPr>
          <w:rFonts w:ascii="Arial" w:eastAsia="Times New Roman" w:hAnsi="Arial" w:cs="Arial"/>
          <w:color w:val="202122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202122"/>
          <w:sz w:val="24"/>
          <w:szCs w:val="24"/>
          <w:lang w:eastAsia="pt-BR"/>
        </w:rPr>
        <w:t>5 –</w:t>
      </w:r>
    </w:p>
    <w:p w14:paraId="79C79E20" w14:textId="40EBF224" w:rsidR="00126E66" w:rsidRDefault="00126E66" w:rsidP="00A171DF">
      <w:pPr>
        <w:shd w:val="clear" w:color="auto" w:fill="FFFFFF"/>
        <w:spacing w:before="100" w:beforeAutospacing="1" w:after="24" w:line="240" w:lineRule="auto"/>
        <w:jc w:val="both"/>
        <w:rPr>
          <w:rFonts w:ascii="Arial" w:eastAsia="Times New Roman" w:hAnsi="Arial" w:cs="Arial"/>
          <w:color w:val="202122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202122"/>
          <w:sz w:val="24"/>
          <w:szCs w:val="24"/>
          <w:lang w:eastAsia="pt-BR"/>
        </w:rPr>
        <w:tab/>
      </w:r>
      <w:r w:rsidR="00CB1C96">
        <w:rPr>
          <w:noProof/>
        </w:rPr>
        <w:drawing>
          <wp:inline distT="0" distB="0" distL="0" distR="0" wp14:anchorId="1E8B6871" wp14:editId="0FDA333A">
            <wp:extent cx="5400040" cy="284480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52027" w14:textId="3DD5E779" w:rsidR="00CB1C96" w:rsidRDefault="00CB1C96" w:rsidP="00A171DF">
      <w:pPr>
        <w:shd w:val="clear" w:color="auto" w:fill="FFFFFF"/>
        <w:spacing w:before="100" w:beforeAutospacing="1" w:after="24" w:line="240" w:lineRule="auto"/>
        <w:jc w:val="both"/>
        <w:rPr>
          <w:rFonts w:ascii="Arial" w:eastAsia="Times New Roman" w:hAnsi="Arial" w:cs="Arial"/>
          <w:color w:val="202122"/>
          <w:sz w:val="24"/>
          <w:szCs w:val="24"/>
          <w:lang w:eastAsia="pt-BR"/>
        </w:rPr>
      </w:pPr>
      <w:r>
        <w:rPr>
          <w:noProof/>
        </w:rPr>
        <w:lastRenderedPageBreak/>
        <w:drawing>
          <wp:inline distT="0" distB="0" distL="0" distR="0" wp14:anchorId="0F1EE066" wp14:editId="5DBD2F8C">
            <wp:extent cx="5400040" cy="2814320"/>
            <wp:effectExtent l="0" t="0" r="0" b="508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1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DF016" w14:textId="0B746B43" w:rsidR="00CB1C96" w:rsidRDefault="00CB1C96" w:rsidP="00A171DF">
      <w:pPr>
        <w:shd w:val="clear" w:color="auto" w:fill="FFFFFF"/>
        <w:spacing w:before="100" w:beforeAutospacing="1" w:after="24" w:line="240" w:lineRule="auto"/>
        <w:jc w:val="both"/>
        <w:rPr>
          <w:rFonts w:ascii="Arial" w:eastAsia="Times New Roman" w:hAnsi="Arial" w:cs="Arial"/>
          <w:color w:val="202122"/>
          <w:sz w:val="24"/>
          <w:szCs w:val="24"/>
          <w:lang w:eastAsia="pt-BR"/>
        </w:rPr>
      </w:pPr>
      <w:r>
        <w:rPr>
          <w:noProof/>
        </w:rPr>
        <w:drawing>
          <wp:inline distT="0" distB="0" distL="0" distR="0" wp14:anchorId="743357DF" wp14:editId="05191C32">
            <wp:extent cx="4884420" cy="3824713"/>
            <wp:effectExtent l="0" t="0" r="0" b="444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92555" cy="3831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390E8" w14:textId="6593E6E3" w:rsidR="00CB1C96" w:rsidRDefault="00CB1C96" w:rsidP="00A171DF">
      <w:pPr>
        <w:shd w:val="clear" w:color="auto" w:fill="FFFFFF"/>
        <w:spacing w:before="100" w:beforeAutospacing="1" w:after="24" w:line="240" w:lineRule="auto"/>
        <w:jc w:val="both"/>
        <w:rPr>
          <w:rFonts w:ascii="Arial" w:eastAsia="Times New Roman" w:hAnsi="Arial" w:cs="Arial"/>
          <w:color w:val="202122"/>
          <w:sz w:val="24"/>
          <w:szCs w:val="24"/>
          <w:lang w:eastAsia="pt-BR"/>
        </w:rPr>
      </w:pPr>
      <w:r>
        <w:rPr>
          <w:noProof/>
        </w:rPr>
        <w:lastRenderedPageBreak/>
        <w:drawing>
          <wp:inline distT="0" distB="0" distL="0" distR="0" wp14:anchorId="09B2EF2A" wp14:editId="56B2F441">
            <wp:extent cx="4874115" cy="3825240"/>
            <wp:effectExtent l="0" t="0" r="3175" b="381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75539" cy="3826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D8C25" w14:textId="0680F775" w:rsidR="00CB1C96" w:rsidRPr="00CB1C96" w:rsidRDefault="00CB1C96" w:rsidP="00A171DF">
      <w:pPr>
        <w:shd w:val="clear" w:color="auto" w:fill="FFFFFF"/>
        <w:spacing w:before="100" w:beforeAutospacing="1" w:after="24" w:line="240" w:lineRule="auto"/>
        <w:jc w:val="both"/>
        <w:rPr>
          <w:rFonts w:ascii="Arial" w:eastAsia="Times New Roman" w:hAnsi="Arial" w:cs="Arial"/>
          <w:color w:val="202122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202122"/>
          <w:sz w:val="24"/>
          <w:szCs w:val="24"/>
          <w:lang w:eastAsia="pt-BR"/>
        </w:rPr>
        <w:t>Reinicie o computador depois da instalação.</w:t>
      </w:r>
    </w:p>
    <w:p w14:paraId="652A2408" w14:textId="77777777" w:rsidR="00CB1C96" w:rsidRPr="00126E66" w:rsidRDefault="00CB1C96" w:rsidP="00A171DF">
      <w:pPr>
        <w:shd w:val="clear" w:color="auto" w:fill="FFFFFF"/>
        <w:spacing w:before="100" w:beforeAutospacing="1" w:after="24" w:line="240" w:lineRule="auto"/>
        <w:jc w:val="both"/>
        <w:rPr>
          <w:rFonts w:ascii="Arial" w:eastAsia="Times New Roman" w:hAnsi="Arial" w:cs="Arial"/>
          <w:color w:val="202122"/>
          <w:sz w:val="24"/>
          <w:szCs w:val="24"/>
          <w:lang w:eastAsia="pt-BR"/>
        </w:rPr>
      </w:pPr>
    </w:p>
    <w:sectPr w:rsidR="00CB1C96" w:rsidRPr="00126E6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67045FE"/>
    <w:multiLevelType w:val="hybridMultilevel"/>
    <w:tmpl w:val="F9A60A24"/>
    <w:lvl w:ilvl="0" w:tplc="884407A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8951476"/>
    <w:multiLevelType w:val="multilevel"/>
    <w:tmpl w:val="412474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4DFC"/>
    <w:rsid w:val="00053EA0"/>
    <w:rsid w:val="000B212F"/>
    <w:rsid w:val="00126E66"/>
    <w:rsid w:val="001A4DFC"/>
    <w:rsid w:val="0032523A"/>
    <w:rsid w:val="003849AB"/>
    <w:rsid w:val="005B6E36"/>
    <w:rsid w:val="00A171DF"/>
    <w:rsid w:val="00CB1C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B8B3FA"/>
  <w15:chartTrackingRefBased/>
  <w15:docId w15:val="{E2276344-1940-4427-93E0-FFB6E90181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1A4DFC"/>
    <w:pPr>
      <w:ind w:left="720"/>
      <w:contextualSpacing/>
    </w:pPr>
  </w:style>
  <w:style w:type="table" w:styleId="Tabelacomgrade">
    <w:name w:val="Table Grid"/>
    <w:basedOn w:val="Tabelanormal"/>
    <w:uiPriority w:val="39"/>
    <w:rsid w:val="001A4DF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64937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101</TotalTime>
  <Pages>1</Pages>
  <Words>478</Words>
  <Characters>2585</Characters>
  <Application>Microsoft Office Word</Application>
  <DocSecurity>0</DocSecurity>
  <Lines>21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Gabriel Niquini</dc:creator>
  <cp:keywords/>
  <dc:description/>
  <cp:lastModifiedBy>Gabriel Niquini</cp:lastModifiedBy>
  <cp:revision>4</cp:revision>
  <cp:lastPrinted>2021-05-30T11:52:00Z</cp:lastPrinted>
  <dcterms:created xsi:type="dcterms:W3CDTF">2021-05-29T14:47:00Z</dcterms:created>
  <dcterms:modified xsi:type="dcterms:W3CDTF">2021-05-30T11:54:00Z</dcterms:modified>
</cp:coreProperties>
</file>