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430" w:type="dxa"/>
        <w:tblLook w:val="04A0" w:firstRow="1" w:lastRow="0" w:firstColumn="1" w:lastColumn="0" w:noHBand="0" w:noVBand="1"/>
      </w:tblPr>
      <w:tblGrid>
        <w:gridCol w:w="1657"/>
        <w:gridCol w:w="790"/>
        <w:gridCol w:w="817"/>
        <w:gridCol w:w="1350"/>
        <w:gridCol w:w="1444"/>
        <w:gridCol w:w="1484"/>
      </w:tblGrid>
      <w:tr w:rsidR="00137CC8" w:rsidRPr="00D544B0" w14:paraId="0FDE9D92" w14:textId="77777777" w:rsidTr="00F74821">
        <w:trPr>
          <w:trHeight w:val="205"/>
        </w:trPr>
        <w:tc>
          <w:tcPr>
            <w:tcW w:w="245" w:type="dxa"/>
          </w:tcPr>
          <w:p w14:paraId="08696DD8" w14:textId="77777777" w:rsidR="00137CC8" w:rsidRPr="00D544B0" w:rsidRDefault="00137CC8">
            <w:pPr>
              <w:rPr>
                <w:rFonts w:ascii="Arial" w:hAnsi="Arial" w:cs="Arial"/>
                <w:sz w:val="24"/>
                <w:szCs w:val="24"/>
              </w:rPr>
            </w:pPr>
          </w:p>
        </w:tc>
        <w:tc>
          <w:tcPr>
            <w:tcW w:w="236" w:type="dxa"/>
          </w:tcPr>
          <w:p w14:paraId="4FA79B22" w14:textId="7F81BE68" w:rsidR="00137CC8" w:rsidRPr="00D544B0" w:rsidRDefault="00137CC8">
            <w:pPr>
              <w:rPr>
                <w:rFonts w:ascii="Arial" w:hAnsi="Arial" w:cs="Arial"/>
                <w:sz w:val="24"/>
                <w:szCs w:val="24"/>
              </w:rPr>
            </w:pPr>
            <w:proofErr w:type="spellStart"/>
            <w:r w:rsidRPr="00D544B0">
              <w:rPr>
                <w:rFonts w:ascii="Arial" w:hAnsi="Arial" w:cs="Arial"/>
                <w:sz w:val="24"/>
                <w:szCs w:val="24"/>
              </w:rPr>
              <w:t>Heap</w:t>
            </w:r>
            <w:proofErr w:type="spellEnd"/>
          </w:p>
        </w:tc>
        <w:tc>
          <w:tcPr>
            <w:tcW w:w="236" w:type="dxa"/>
          </w:tcPr>
          <w:p w14:paraId="6BF752DF" w14:textId="473B06A1" w:rsidR="00137CC8" w:rsidRPr="00D544B0" w:rsidRDefault="00137CC8">
            <w:pPr>
              <w:rPr>
                <w:rFonts w:ascii="Arial" w:hAnsi="Arial" w:cs="Arial"/>
                <w:sz w:val="24"/>
                <w:szCs w:val="24"/>
              </w:rPr>
            </w:pPr>
            <w:proofErr w:type="spellStart"/>
            <w:r w:rsidRPr="00D544B0">
              <w:rPr>
                <w:rFonts w:ascii="Arial" w:hAnsi="Arial" w:cs="Arial"/>
                <w:sz w:val="24"/>
                <w:szCs w:val="24"/>
              </w:rPr>
              <w:t>Stack</w:t>
            </w:r>
            <w:proofErr w:type="spellEnd"/>
          </w:p>
        </w:tc>
        <w:tc>
          <w:tcPr>
            <w:tcW w:w="238" w:type="dxa"/>
          </w:tcPr>
          <w:p w14:paraId="0A3327F5" w14:textId="3569409E" w:rsidR="00137CC8" w:rsidRPr="00D544B0" w:rsidRDefault="00137CC8">
            <w:pPr>
              <w:rPr>
                <w:rFonts w:ascii="Arial" w:hAnsi="Arial" w:cs="Arial"/>
                <w:sz w:val="24"/>
                <w:szCs w:val="24"/>
              </w:rPr>
            </w:pPr>
            <w:proofErr w:type="spellStart"/>
            <w:r w:rsidRPr="00D544B0">
              <w:rPr>
                <w:rFonts w:ascii="Arial" w:hAnsi="Arial" w:cs="Arial"/>
                <w:sz w:val="24"/>
                <w:szCs w:val="24"/>
              </w:rPr>
              <w:t>Global.bss</w:t>
            </w:r>
            <w:proofErr w:type="spellEnd"/>
          </w:p>
        </w:tc>
        <w:tc>
          <w:tcPr>
            <w:tcW w:w="238" w:type="dxa"/>
          </w:tcPr>
          <w:p w14:paraId="679087B1" w14:textId="506F926A" w:rsidR="00137CC8" w:rsidRPr="00D544B0" w:rsidRDefault="00137CC8">
            <w:pPr>
              <w:rPr>
                <w:rFonts w:ascii="Arial" w:hAnsi="Arial" w:cs="Arial"/>
                <w:sz w:val="24"/>
                <w:szCs w:val="24"/>
              </w:rPr>
            </w:pPr>
            <w:proofErr w:type="spellStart"/>
            <w:r w:rsidRPr="00D544B0">
              <w:rPr>
                <w:rFonts w:ascii="Arial" w:hAnsi="Arial" w:cs="Arial"/>
                <w:sz w:val="24"/>
                <w:szCs w:val="24"/>
              </w:rPr>
              <w:t>Global.data</w:t>
            </w:r>
            <w:proofErr w:type="spellEnd"/>
          </w:p>
        </w:tc>
        <w:tc>
          <w:tcPr>
            <w:tcW w:w="237" w:type="dxa"/>
          </w:tcPr>
          <w:p w14:paraId="2EB27927" w14:textId="5E68DCF1" w:rsidR="00137CC8" w:rsidRPr="00D544B0" w:rsidRDefault="00137CC8">
            <w:pPr>
              <w:rPr>
                <w:rFonts w:ascii="Arial" w:hAnsi="Arial" w:cs="Arial"/>
                <w:sz w:val="24"/>
                <w:szCs w:val="24"/>
              </w:rPr>
            </w:pPr>
            <w:r w:rsidRPr="00D544B0">
              <w:rPr>
                <w:rFonts w:ascii="Arial" w:hAnsi="Arial" w:cs="Arial"/>
                <w:sz w:val="24"/>
                <w:szCs w:val="24"/>
              </w:rPr>
              <w:t>Porque?</w:t>
            </w:r>
          </w:p>
        </w:tc>
      </w:tr>
      <w:tr w:rsidR="00137CC8" w:rsidRPr="00D544B0" w14:paraId="3E066256" w14:textId="77777777" w:rsidTr="00F74821">
        <w:trPr>
          <w:trHeight w:val="205"/>
        </w:trPr>
        <w:tc>
          <w:tcPr>
            <w:tcW w:w="245" w:type="dxa"/>
          </w:tcPr>
          <w:p w14:paraId="6A4F99B1" w14:textId="44D662F3" w:rsidR="00137CC8" w:rsidRPr="00D544B0" w:rsidRDefault="00137CC8">
            <w:pPr>
              <w:rPr>
                <w:rFonts w:ascii="Arial" w:hAnsi="Arial" w:cs="Arial"/>
                <w:sz w:val="24"/>
                <w:szCs w:val="24"/>
              </w:rPr>
            </w:pPr>
            <w:proofErr w:type="spellStart"/>
            <w:r w:rsidRPr="00D544B0">
              <w:rPr>
                <w:rFonts w:ascii="Arial" w:hAnsi="Arial" w:cs="Arial"/>
                <w:sz w:val="24"/>
                <w:szCs w:val="24"/>
              </w:rPr>
              <w:t>Hypercounter</w:t>
            </w:r>
            <w:proofErr w:type="spellEnd"/>
          </w:p>
        </w:tc>
        <w:tc>
          <w:tcPr>
            <w:tcW w:w="236" w:type="dxa"/>
          </w:tcPr>
          <w:p w14:paraId="0AC80939" w14:textId="77777777" w:rsidR="00137CC8" w:rsidRPr="00D544B0" w:rsidRDefault="00137CC8">
            <w:pPr>
              <w:rPr>
                <w:rFonts w:ascii="Arial" w:hAnsi="Arial" w:cs="Arial"/>
                <w:sz w:val="24"/>
                <w:szCs w:val="24"/>
              </w:rPr>
            </w:pPr>
          </w:p>
        </w:tc>
        <w:tc>
          <w:tcPr>
            <w:tcW w:w="236" w:type="dxa"/>
          </w:tcPr>
          <w:p w14:paraId="37169517" w14:textId="77777777" w:rsidR="00137CC8" w:rsidRPr="00D544B0" w:rsidRDefault="00137CC8">
            <w:pPr>
              <w:rPr>
                <w:rFonts w:ascii="Arial" w:hAnsi="Arial" w:cs="Arial"/>
                <w:sz w:val="24"/>
                <w:szCs w:val="24"/>
              </w:rPr>
            </w:pPr>
          </w:p>
        </w:tc>
        <w:tc>
          <w:tcPr>
            <w:tcW w:w="238" w:type="dxa"/>
          </w:tcPr>
          <w:p w14:paraId="786274D6" w14:textId="77777777" w:rsidR="00137CC8" w:rsidRPr="00D544B0" w:rsidRDefault="00137CC8">
            <w:pPr>
              <w:rPr>
                <w:rFonts w:ascii="Arial" w:hAnsi="Arial" w:cs="Arial"/>
                <w:sz w:val="24"/>
                <w:szCs w:val="24"/>
              </w:rPr>
            </w:pPr>
          </w:p>
        </w:tc>
        <w:tc>
          <w:tcPr>
            <w:tcW w:w="238" w:type="dxa"/>
          </w:tcPr>
          <w:p w14:paraId="74291BA4" w14:textId="5DBB6DA4" w:rsidR="00137CC8" w:rsidRPr="00D544B0" w:rsidRDefault="00806E42">
            <w:pPr>
              <w:rPr>
                <w:rFonts w:ascii="Arial" w:hAnsi="Arial" w:cs="Arial"/>
                <w:sz w:val="24"/>
                <w:szCs w:val="24"/>
              </w:rPr>
            </w:pPr>
            <w:r w:rsidRPr="00D544B0">
              <w:rPr>
                <w:rFonts w:ascii="Arial" w:hAnsi="Arial" w:cs="Arial"/>
                <w:sz w:val="24"/>
                <w:szCs w:val="24"/>
              </w:rPr>
              <w:t>X</w:t>
            </w:r>
          </w:p>
        </w:tc>
        <w:tc>
          <w:tcPr>
            <w:tcW w:w="237" w:type="dxa"/>
          </w:tcPr>
          <w:p w14:paraId="681663FA" w14:textId="27991FD7" w:rsidR="00137CC8" w:rsidRPr="00D544B0" w:rsidRDefault="00D544B0">
            <w:pPr>
              <w:rPr>
                <w:rFonts w:ascii="Arial" w:hAnsi="Arial" w:cs="Arial"/>
                <w:sz w:val="24"/>
                <w:szCs w:val="24"/>
              </w:rPr>
            </w:pPr>
            <w:r>
              <w:rPr>
                <w:rFonts w:ascii="Arial" w:hAnsi="Arial" w:cs="Arial"/>
                <w:sz w:val="24"/>
                <w:szCs w:val="24"/>
              </w:rPr>
              <w:t>Fora de qualquer método e inicializado</w:t>
            </w:r>
          </w:p>
        </w:tc>
      </w:tr>
      <w:tr w:rsidR="00137CC8" w:rsidRPr="00D544B0" w14:paraId="27DDADE5" w14:textId="77777777" w:rsidTr="00F74821">
        <w:trPr>
          <w:trHeight w:val="213"/>
        </w:trPr>
        <w:tc>
          <w:tcPr>
            <w:tcW w:w="245" w:type="dxa"/>
          </w:tcPr>
          <w:p w14:paraId="15F74207" w14:textId="6DF9C887" w:rsidR="00137CC8" w:rsidRPr="00D544B0" w:rsidRDefault="00137CC8">
            <w:pPr>
              <w:rPr>
                <w:rFonts w:ascii="Arial" w:hAnsi="Arial" w:cs="Arial"/>
                <w:sz w:val="24"/>
                <w:szCs w:val="24"/>
              </w:rPr>
            </w:pPr>
            <w:proofErr w:type="spellStart"/>
            <w:r w:rsidRPr="00D544B0">
              <w:rPr>
                <w:rFonts w:ascii="Arial" w:hAnsi="Arial" w:cs="Arial"/>
                <w:sz w:val="24"/>
                <w:szCs w:val="24"/>
              </w:rPr>
              <w:t>Counter</w:t>
            </w:r>
            <w:proofErr w:type="spellEnd"/>
          </w:p>
        </w:tc>
        <w:tc>
          <w:tcPr>
            <w:tcW w:w="236" w:type="dxa"/>
          </w:tcPr>
          <w:p w14:paraId="49ACD6A4" w14:textId="77777777" w:rsidR="00137CC8" w:rsidRPr="00D544B0" w:rsidRDefault="00137CC8">
            <w:pPr>
              <w:rPr>
                <w:rFonts w:ascii="Arial" w:hAnsi="Arial" w:cs="Arial"/>
                <w:sz w:val="24"/>
                <w:szCs w:val="24"/>
              </w:rPr>
            </w:pPr>
          </w:p>
        </w:tc>
        <w:tc>
          <w:tcPr>
            <w:tcW w:w="236" w:type="dxa"/>
          </w:tcPr>
          <w:p w14:paraId="06B33217" w14:textId="77777777" w:rsidR="00137CC8" w:rsidRPr="00D544B0" w:rsidRDefault="00137CC8">
            <w:pPr>
              <w:rPr>
                <w:rFonts w:ascii="Arial" w:hAnsi="Arial" w:cs="Arial"/>
                <w:sz w:val="24"/>
                <w:szCs w:val="24"/>
              </w:rPr>
            </w:pPr>
          </w:p>
        </w:tc>
        <w:tc>
          <w:tcPr>
            <w:tcW w:w="238" w:type="dxa"/>
          </w:tcPr>
          <w:p w14:paraId="23954E09" w14:textId="7A6A2030" w:rsidR="00137CC8" w:rsidRPr="00D544B0" w:rsidRDefault="00806E42">
            <w:pPr>
              <w:rPr>
                <w:rFonts w:ascii="Arial" w:hAnsi="Arial" w:cs="Arial"/>
                <w:sz w:val="24"/>
                <w:szCs w:val="24"/>
              </w:rPr>
            </w:pPr>
            <w:r w:rsidRPr="00D544B0">
              <w:rPr>
                <w:rFonts w:ascii="Arial" w:hAnsi="Arial" w:cs="Arial"/>
                <w:sz w:val="24"/>
                <w:szCs w:val="24"/>
              </w:rPr>
              <w:t>X</w:t>
            </w:r>
          </w:p>
        </w:tc>
        <w:tc>
          <w:tcPr>
            <w:tcW w:w="238" w:type="dxa"/>
          </w:tcPr>
          <w:p w14:paraId="31DF7328" w14:textId="77777777" w:rsidR="00137CC8" w:rsidRPr="00D544B0" w:rsidRDefault="00137CC8">
            <w:pPr>
              <w:rPr>
                <w:rFonts w:ascii="Arial" w:hAnsi="Arial" w:cs="Arial"/>
                <w:sz w:val="24"/>
                <w:szCs w:val="24"/>
              </w:rPr>
            </w:pPr>
          </w:p>
        </w:tc>
        <w:tc>
          <w:tcPr>
            <w:tcW w:w="237" w:type="dxa"/>
          </w:tcPr>
          <w:p w14:paraId="64518EBC" w14:textId="64B94ADD" w:rsidR="00137CC8" w:rsidRPr="00D544B0" w:rsidRDefault="00D544B0">
            <w:pPr>
              <w:rPr>
                <w:rFonts w:ascii="Arial" w:hAnsi="Arial" w:cs="Arial"/>
                <w:sz w:val="24"/>
                <w:szCs w:val="24"/>
              </w:rPr>
            </w:pPr>
            <w:r>
              <w:rPr>
                <w:rFonts w:ascii="Arial" w:hAnsi="Arial" w:cs="Arial"/>
                <w:sz w:val="24"/>
                <w:szCs w:val="24"/>
              </w:rPr>
              <w:t>Fora de qualquer método e não inicializado</w:t>
            </w:r>
          </w:p>
        </w:tc>
      </w:tr>
      <w:tr w:rsidR="00137CC8" w:rsidRPr="00D544B0" w14:paraId="39918ECB" w14:textId="77777777" w:rsidTr="00F74821">
        <w:trPr>
          <w:trHeight w:val="205"/>
        </w:trPr>
        <w:tc>
          <w:tcPr>
            <w:tcW w:w="245" w:type="dxa"/>
          </w:tcPr>
          <w:p w14:paraId="7E64FDBC" w14:textId="7B47A6A7" w:rsidR="00137CC8" w:rsidRPr="00D544B0" w:rsidRDefault="00137CC8">
            <w:pPr>
              <w:rPr>
                <w:rFonts w:ascii="Arial" w:hAnsi="Arial" w:cs="Arial"/>
                <w:sz w:val="24"/>
                <w:szCs w:val="24"/>
              </w:rPr>
            </w:pPr>
            <w:r w:rsidRPr="00D544B0">
              <w:rPr>
                <w:rFonts w:ascii="Arial" w:hAnsi="Arial" w:cs="Arial"/>
                <w:sz w:val="24"/>
                <w:szCs w:val="24"/>
              </w:rPr>
              <w:t>*idk2</w:t>
            </w:r>
          </w:p>
        </w:tc>
        <w:tc>
          <w:tcPr>
            <w:tcW w:w="236" w:type="dxa"/>
          </w:tcPr>
          <w:p w14:paraId="03670372" w14:textId="77777777" w:rsidR="00137CC8" w:rsidRPr="00D544B0" w:rsidRDefault="00137CC8">
            <w:pPr>
              <w:rPr>
                <w:rFonts w:ascii="Arial" w:hAnsi="Arial" w:cs="Arial"/>
                <w:sz w:val="24"/>
                <w:szCs w:val="24"/>
              </w:rPr>
            </w:pPr>
          </w:p>
        </w:tc>
        <w:tc>
          <w:tcPr>
            <w:tcW w:w="236" w:type="dxa"/>
          </w:tcPr>
          <w:p w14:paraId="21FBE07E" w14:textId="77777777" w:rsidR="00137CC8" w:rsidRPr="00D544B0" w:rsidRDefault="00137CC8">
            <w:pPr>
              <w:rPr>
                <w:rFonts w:ascii="Arial" w:hAnsi="Arial" w:cs="Arial"/>
                <w:sz w:val="24"/>
                <w:szCs w:val="24"/>
              </w:rPr>
            </w:pPr>
          </w:p>
        </w:tc>
        <w:tc>
          <w:tcPr>
            <w:tcW w:w="238" w:type="dxa"/>
          </w:tcPr>
          <w:p w14:paraId="56DFFE77" w14:textId="77777777" w:rsidR="00137CC8" w:rsidRPr="00D544B0" w:rsidRDefault="00137CC8">
            <w:pPr>
              <w:rPr>
                <w:rFonts w:ascii="Arial" w:hAnsi="Arial" w:cs="Arial"/>
                <w:sz w:val="24"/>
                <w:szCs w:val="24"/>
              </w:rPr>
            </w:pPr>
          </w:p>
        </w:tc>
        <w:tc>
          <w:tcPr>
            <w:tcW w:w="238" w:type="dxa"/>
          </w:tcPr>
          <w:p w14:paraId="6A31FA03" w14:textId="77777777" w:rsidR="00137CC8" w:rsidRPr="00D544B0" w:rsidRDefault="00137CC8">
            <w:pPr>
              <w:rPr>
                <w:rFonts w:ascii="Arial" w:hAnsi="Arial" w:cs="Arial"/>
                <w:sz w:val="24"/>
                <w:szCs w:val="24"/>
              </w:rPr>
            </w:pPr>
          </w:p>
        </w:tc>
        <w:tc>
          <w:tcPr>
            <w:tcW w:w="237" w:type="dxa"/>
          </w:tcPr>
          <w:p w14:paraId="1A513CAE" w14:textId="77777777" w:rsidR="00137CC8" w:rsidRPr="00D544B0" w:rsidRDefault="00137CC8">
            <w:pPr>
              <w:rPr>
                <w:rFonts w:ascii="Arial" w:hAnsi="Arial" w:cs="Arial"/>
                <w:sz w:val="24"/>
                <w:szCs w:val="24"/>
              </w:rPr>
            </w:pPr>
          </w:p>
        </w:tc>
      </w:tr>
      <w:tr w:rsidR="00137CC8" w:rsidRPr="00D544B0" w14:paraId="47F665D8" w14:textId="77777777" w:rsidTr="00F74821">
        <w:trPr>
          <w:trHeight w:val="205"/>
        </w:trPr>
        <w:tc>
          <w:tcPr>
            <w:tcW w:w="245" w:type="dxa"/>
          </w:tcPr>
          <w:p w14:paraId="201FC256" w14:textId="672ECEE5" w:rsidR="00137CC8" w:rsidRPr="00D544B0" w:rsidRDefault="00137CC8">
            <w:pPr>
              <w:rPr>
                <w:rFonts w:ascii="Arial" w:hAnsi="Arial" w:cs="Arial"/>
                <w:sz w:val="24"/>
                <w:szCs w:val="24"/>
              </w:rPr>
            </w:pPr>
            <w:r w:rsidRPr="00D544B0">
              <w:rPr>
                <w:rFonts w:ascii="Arial" w:hAnsi="Arial" w:cs="Arial"/>
                <w:sz w:val="24"/>
                <w:szCs w:val="24"/>
              </w:rPr>
              <w:t>Cook1</w:t>
            </w:r>
          </w:p>
        </w:tc>
        <w:tc>
          <w:tcPr>
            <w:tcW w:w="236" w:type="dxa"/>
          </w:tcPr>
          <w:p w14:paraId="7D6F26BE" w14:textId="77777777" w:rsidR="00137CC8" w:rsidRPr="00D544B0" w:rsidRDefault="00137CC8">
            <w:pPr>
              <w:rPr>
                <w:rFonts w:ascii="Arial" w:hAnsi="Arial" w:cs="Arial"/>
                <w:sz w:val="24"/>
                <w:szCs w:val="24"/>
              </w:rPr>
            </w:pPr>
          </w:p>
        </w:tc>
        <w:tc>
          <w:tcPr>
            <w:tcW w:w="236" w:type="dxa"/>
          </w:tcPr>
          <w:p w14:paraId="2C2E4E7F" w14:textId="646F00C2" w:rsidR="00137CC8" w:rsidRPr="00D544B0" w:rsidRDefault="000118AF">
            <w:pPr>
              <w:rPr>
                <w:rFonts w:ascii="Arial" w:hAnsi="Arial" w:cs="Arial"/>
                <w:sz w:val="24"/>
                <w:szCs w:val="24"/>
              </w:rPr>
            </w:pPr>
            <w:r>
              <w:rPr>
                <w:rFonts w:ascii="Arial" w:hAnsi="Arial" w:cs="Arial"/>
                <w:sz w:val="24"/>
                <w:szCs w:val="24"/>
              </w:rPr>
              <w:t>X</w:t>
            </w:r>
          </w:p>
        </w:tc>
        <w:tc>
          <w:tcPr>
            <w:tcW w:w="238" w:type="dxa"/>
          </w:tcPr>
          <w:p w14:paraId="07862134" w14:textId="77777777" w:rsidR="00137CC8" w:rsidRPr="00D544B0" w:rsidRDefault="00137CC8">
            <w:pPr>
              <w:rPr>
                <w:rFonts w:ascii="Arial" w:hAnsi="Arial" w:cs="Arial"/>
                <w:sz w:val="24"/>
                <w:szCs w:val="24"/>
              </w:rPr>
            </w:pPr>
          </w:p>
        </w:tc>
        <w:tc>
          <w:tcPr>
            <w:tcW w:w="238" w:type="dxa"/>
          </w:tcPr>
          <w:p w14:paraId="3FB46ACF" w14:textId="17A8C1F1" w:rsidR="00137CC8" w:rsidRPr="00D544B0" w:rsidRDefault="00137CC8">
            <w:pPr>
              <w:rPr>
                <w:rFonts w:ascii="Arial" w:hAnsi="Arial" w:cs="Arial"/>
                <w:sz w:val="24"/>
                <w:szCs w:val="24"/>
              </w:rPr>
            </w:pPr>
          </w:p>
        </w:tc>
        <w:tc>
          <w:tcPr>
            <w:tcW w:w="237" w:type="dxa"/>
          </w:tcPr>
          <w:p w14:paraId="07725368" w14:textId="0ED2DF2A" w:rsidR="00137CC8" w:rsidRPr="00D544B0" w:rsidRDefault="000118AF">
            <w:pPr>
              <w:rPr>
                <w:rFonts w:ascii="Arial" w:hAnsi="Arial" w:cs="Arial"/>
                <w:sz w:val="24"/>
                <w:szCs w:val="24"/>
              </w:rPr>
            </w:pPr>
            <w:r>
              <w:rPr>
                <w:rFonts w:ascii="Arial" w:hAnsi="Arial" w:cs="Arial"/>
                <w:sz w:val="24"/>
                <w:szCs w:val="24"/>
              </w:rPr>
              <w:t>Memorias alocadas diretamente e dentro de um método</w:t>
            </w:r>
          </w:p>
        </w:tc>
      </w:tr>
      <w:tr w:rsidR="00137CC8" w:rsidRPr="00D544B0" w14:paraId="42952CB6" w14:textId="77777777" w:rsidTr="00F74821">
        <w:trPr>
          <w:trHeight w:val="205"/>
        </w:trPr>
        <w:tc>
          <w:tcPr>
            <w:tcW w:w="245" w:type="dxa"/>
          </w:tcPr>
          <w:p w14:paraId="52ADD7A0" w14:textId="5A246B01" w:rsidR="00137CC8" w:rsidRPr="00D544B0" w:rsidRDefault="00137CC8">
            <w:pPr>
              <w:rPr>
                <w:rFonts w:ascii="Arial" w:hAnsi="Arial" w:cs="Arial"/>
                <w:sz w:val="24"/>
                <w:szCs w:val="24"/>
              </w:rPr>
            </w:pPr>
            <w:r w:rsidRPr="00D544B0">
              <w:rPr>
                <w:rFonts w:ascii="Arial" w:hAnsi="Arial" w:cs="Arial"/>
                <w:sz w:val="24"/>
                <w:szCs w:val="24"/>
              </w:rPr>
              <w:t>Clk1</w:t>
            </w:r>
          </w:p>
        </w:tc>
        <w:tc>
          <w:tcPr>
            <w:tcW w:w="236" w:type="dxa"/>
          </w:tcPr>
          <w:p w14:paraId="7235EBE4" w14:textId="77777777" w:rsidR="00137CC8" w:rsidRPr="00D544B0" w:rsidRDefault="00137CC8">
            <w:pPr>
              <w:rPr>
                <w:rFonts w:ascii="Arial" w:hAnsi="Arial" w:cs="Arial"/>
                <w:sz w:val="24"/>
                <w:szCs w:val="24"/>
              </w:rPr>
            </w:pPr>
          </w:p>
        </w:tc>
        <w:tc>
          <w:tcPr>
            <w:tcW w:w="236" w:type="dxa"/>
          </w:tcPr>
          <w:p w14:paraId="19A770B5" w14:textId="117D0BF0" w:rsidR="00137CC8" w:rsidRPr="00D544B0" w:rsidRDefault="000118AF">
            <w:pPr>
              <w:rPr>
                <w:rFonts w:ascii="Arial" w:hAnsi="Arial" w:cs="Arial"/>
                <w:sz w:val="24"/>
                <w:szCs w:val="24"/>
              </w:rPr>
            </w:pPr>
            <w:r>
              <w:rPr>
                <w:rFonts w:ascii="Arial" w:hAnsi="Arial" w:cs="Arial"/>
                <w:sz w:val="24"/>
                <w:szCs w:val="24"/>
              </w:rPr>
              <w:t>X</w:t>
            </w:r>
          </w:p>
        </w:tc>
        <w:tc>
          <w:tcPr>
            <w:tcW w:w="238" w:type="dxa"/>
          </w:tcPr>
          <w:p w14:paraId="479B925D" w14:textId="77777777" w:rsidR="00137CC8" w:rsidRPr="00D544B0" w:rsidRDefault="00137CC8">
            <w:pPr>
              <w:rPr>
                <w:rFonts w:ascii="Arial" w:hAnsi="Arial" w:cs="Arial"/>
                <w:sz w:val="24"/>
                <w:szCs w:val="24"/>
              </w:rPr>
            </w:pPr>
          </w:p>
        </w:tc>
        <w:tc>
          <w:tcPr>
            <w:tcW w:w="238" w:type="dxa"/>
          </w:tcPr>
          <w:p w14:paraId="364AE5FC" w14:textId="4024F838" w:rsidR="00137CC8" w:rsidRPr="00D544B0" w:rsidRDefault="00137CC8">
            <w:pPr>
              <w:rPr>
                <w:rFonts w:ascii="Arial" w:hAnsi="Arial" w:cs="Arial"/>
                <w:sz w:val="24"/>
                <w:szCs w:val="24"/>
              </w:rPr>
            </w:pPr>
          </w:p>
        </w:tc>
        <w:tc>
          <w:tcPr>
            <w:tcW w:w="237" w:type="dxa"/>
          </w:tcPr>
          <w:p w14:paraId="7265B31C" w14:textId="04E1205A" w:rsidR="00137CC8" w:rsidRPr="00D544B0" w:rsidRDefault="000118AF">
            <w:pPr>
              <w:rPr>
                <w:rFonts w:ascii="Arial" w:hAnsi="Arial" w:cs="Arial"/>
                <w:sz w:val="24"/>
                <w:szCs w:val="24"/>
              </w:rPr>
            </w:pPr>
            <w:r>
              <w:rPr>
                <w:rFonts w:ascii="Arial" w:hAnsi="Arial" w:cs="Arial"/>
                <w:sz w:val="24"/>
                <w:szCs w:val="24"/>
              </w:rPr>
              <w:t>Memorias alocadas diretamente e dentro de um método</w:t>
            </w:r>
          </w:p>
        </w:tc>
      </w:tr>
      <w:tr w:rsidR="00137CC8" w:rsidRPr="00D544B0" w14:paraId="62F48952" w14:textId="77777777" w:rsidTr="00F74821">
        <w:trPr>
          <w:trHeight w:val="205"/>
        </w:trPr>
        <w:tc>
          <w:tcPr>
            <w:tcW w:w="245" w:type="dxa"/>
          </w:tcPr>
          <w:p w14:paraId="6FE11F8D" w14:textId="47BDBAD0" w:rsidR="00137CC8" w:rsidRPr="00D544B0" w:rsidRDefault="00137CC8">
            <w:pPr>
              <w:rPr>
                <w:rFonts w:ascii="Arial" w:hAnsi="Arial" w:cs="Arial"/>
                <w:sz w:val="24"/>
                <w:szCs w:val="24"/>
              </w:rPr>
            </w:pPr>
            <w:r w:rsidRPr="00D544B0">
              <w:rPr>
                <w:rFonts w:ascii="Arial" w:hAnsi="Arial" w:cs="Arial"/>
                <w:sz w:val="24"/>
                <w:szCs w:val="24"/>
              </w:rPr>
              <w:t>Cook2-&gt;c</w:t>
            </w:r>
          </w:p>
        </w:tc>
        <w:tc>
          <w:tcPr>
            <w:tcW w:w="236" w:type="dxa"/>
          </w:tcPr>
          <w:p w14:paraId="2A845178" w14:textId="65538176" w:rsidR="00137CC8" w:rsidRPr="00D544B0" w:rsidRDefault="00137CC8">
            <w:pPr>
              <w:rPr>
                <w:rFonts w:ascii="Arial" w:hAnsi="Arial" w:cs="Arial"/>
                <w:sz w:val="24"/>
                <w:szCs w:val="24"/>
              </w:rPr>
            </w:pPr>
          </w:p>
        </w:tc>
        <w:tc>
          <w:tcPr>
            <w:tcW w:w="236" w:type="dxa"/>
          </w:tcPr>
          <w:p w14:paraId="31363C24" w14:textId="7127CE05" w:rsidR="00137CC8" w:rsidRPr="00D544B0" w:rsidRDefault="00D544B0">
            <w:pPr>
              <w:rPr>
                <w:rFonts w:ascii="Arial" w:hAnsi="Arial" w:cs="Arial"/>
                <w:sz w:val="24"/>
                <w:szCs w:val="24"/>
              </w:rPr>
            </w:pPr>
            <w:r w:rsidRPr="00D544B0">
              <w:rPr>
                <w:rFonts w:ascii="Arial" w:hAnsi="Arial" w:cs="Arial"/>
                <w:sz w:val="24"/>
                <w:szCs w:val="24"/>
              </w:rPr>
              <w:t>X</w:t>
            </w:r>
          </w:p>
        </w:tc>
        <w:tc>
          <w:tcPr>
            <w:tcW w:w="238" w:type="dxa"/>
          </w:tcPr>
          <w:p w14:paraId="08ADF8DD" w14:textId="77777777" w:rsidR="00137CC8" w:rsidRPr="00D544B0" w:rsidRDefault="00137CC8">
            <w:pPr>
              <w:rPr>
                <w:rFonts w:ascii="Arial" w:hAnsi="Arial" w:cs="Arial"/>
                <w:sz w:val="24"/>
                <w:szCs w:val="24"/>
              </w:rPr>
            </w:pPr>
          </w:p>
        </w:tc>
        <w:tc>
          <w:tcPr>
            <w:tcW w:w="238" w:type="dxa"/>
          </w:tcPr>
          <w:p w14:paraId="1530EA37" w14:textId="77777777" w:rsidR="00137CC8" w:rsidRPr="00D544B0" w:rsidRDefault="00137CC8">
            <w:pPr>
              <w:rPr>
                <w:rFonts w:ascii="Arial" w:hAnsi="Arial" w:cs="Arial"/>
                <w:sz w:val="24"/>
                <w:szCs w:val="24"/>
              </w:rPr>
            </w:pPr>
          </w:p>
        </w:tc>
        <w:tc>
          <w:tcPr>
            <w:tcW w:w="237" w:type="dxa"/>
          </w:tcPr>
          <w:p w14:paraId="1095EEBD" w14:textId="4BA2D365" w:rsidR="00137CC8" w:rsidRPr="00D544B0" w:rsidRDefault="000118AF">
            <w:pPr>
              <w:rPr>
                <w:rFonts w:ascii="Arial" w:hAnsi="Arial" w:cs="Arial"/>
                <w:sz w:val="24"/>
                <w:szCs w:val="24"/>
              </w:rPr>
            </w:pPr>
            <w:r>
              <w:rPr>
                <w:rFonts w:ascii="Arial" w:hAnsi="Arial" w:cs="Arial"/>
                <w:sz w:val="24"/>
                <w:szCs w:val="24"/>
              </w:rPr>
              <w:t>Memorias alocadas diretamente e dentro de um método</w:t>
            </w:r>
          </w:p>
        </w:tc>
      </w:tr>
      <w:tr w:rsidR="00137CC8" w:rsidRPr="00D544B0" w14:paraId="1FDA75A3" w14:textId="77777777" w:rsidTr="00F74821">
        <w:trPr>
          <w:trHeight w:val="205"/>
        </w:trPr>
        <w:tc>
          <w:tcPr>
            <w:tcW w:w="245" w:type="dxa"/>
          </w:tcPr>
          <w:p w14:paraId="5A4505A0" w14:textId="4DBCA26C" w:rsidR="00137CC8" w:rsidRPr="00D544B0" w:rsidRDefault="00137CC8">
            <w:pPr>
              <w:rPr>
                <w:rFonts w:ascii="Arial" w:hAnsi="Arial" w:cs="Arial"/>
                <w:sz w:val="24"/>
                <w:szCs w:val="24"/>
              </w:rPr>
            </w:pPr>
            <w:r w:rsidRPr="00D544B0">
              <w:rPr>
                <w:rFonts w:ascii="Arial" w:hAnsi="Arial" w:cs="Arial"/>
                <w:sz w:val="24"/>
                <w:szCs w:val="24"/>
              </w:rPr>
              <w:t>*</w:t>
            </w:r>
            <w:proofErr w:type="spellStart"/>
            <w:r w:rsidRPr="00D544B0">
              <w:rPr>
                <w:rFonts w:ascii="Arial" w:hAnsi="Arial" w:cs="Arial"/>
                <w:sz w:val="24"/>
                <w:szCs w:val="24"/>
              </w:rPr>
              <w:t>arr</w:t>
            </w:r>
            <w:proofErr w:type="spellEnd"/>
            <w:r w:rsidRPr="00D544B0">
              <w:rPr>
                <w:rFonts w:ascii="Arial" w:hAnsi="Arial" w:cs="Arial"/>
                <w:sz w:val="24"/>
                <w:szCs w:val="24"/>
              </w:rPr>
              <w:t xml:space="preserve"> em clk1</w:t>
            </w:r>
          </w:p>
        </w:tc>
        <w:tc>
          <w:tcPr>
            <w:tcW w:w="236" w:type="dxa"/>
          </w:tcPr>
          <w:p w14:paraId="24F5A81D" w14:textId="1F178B9B" w:rsidR="00137CC8" w:rsidRPr="00D544B0" w:rsidRDefault="00D544B0">
            <w:pPr>
              <w:rPr>
                <w:rFonts w:ascii="Arial" w:hAnsi="Arial" w:cs="Arial"/>
                <w:sz w:val="24"/>
                <w:szCs w:val="24"/>
              </w:rPr>
            </w:pPr>
            <w:r w:rsidRPr="00D544B0">
              <w:rPr>
                <w:rFonts w:ascii="Arial" w:hAnsi="Arial" w:cs="Arial"/>
                <w:sz w:val="24"/>
                <w:szCs w:val="24"/>
              </w:rPr>
              <w:t>X</w:t>
            </w:r>
          </w:p>
        </w:tc>
        <w:tc>
          <w:tcPr>
            <w:tcW w:w="236" w:type="dxa"/>
          </w:tcPr>
          <w:p w14:paraId="7F3F23F8" w14:textId="77777777" w:rsidR="00137CC8" w:rsidRPr="00D544B0" w:rsidRDefault="00137CC8">
            <w:pPr>
              <w:rPr>
                <w:rFonts w:ascii="Arial" w:hAnsi="Arial" w:cs="Arial"/>
                <w:sz w:val="24"/>
                <w:szCs w:val="24"/>
              </w:rPr>
            </w:pPr>
          </w:p>
        </w:tc>
        <w:tc>
          <w:tcPr>
            <w:tcW w:w="238" w:type="dxa"/>
          </w:tcPr>
          <w:p w14:paraId="3453CD37" w14:textId="77777777" w:rsidR="00137CC8" w:rsidRPr="00D544B0" w:rsidRDefault="00137CC8">
            <w:pPr>
              <w:rPr>
                <w:rFonts w:ascii="Arial" w:hAnsi="Arial" w:cs="Arial"/>
                <w:sz w:val="24"/>
                <w:szCs w:val="24"/>
              </w:rPr>
            </w:pPr>
          </w:p>
        </w:tc>
        <w:tc>
          <w:tcPr>
            <w:tcW w:w="238" w:type="dxa"/>
          </w:tcPr>
          <w:p w14:paraId="0DF49505" w14:textId="6359CE88" w:rsidR="00137CC8" w:rsidRPr="00D544B0" w:rsidRDefault="00137CC8">
            <w:pPr>
              <w:rPr>
                <w:rFonts w:ascii="Arial" w:hAnsi="Arial" w:cs="Arial"/>
                <w:sz w:val="24"/>
                <w:szCs w:val="24"/>
              </w:rPr>
            </w:pPr>
          </w:p>
        </w:tc>
        <w:tc>
          <w:tcPr>
            <w:tcW w:w="237" w:type="dxa"/>
          </w:tcPr>
          <w:p w14:paraId="7B0592B7" w14:textId="3D61B1D6" w:rsidR="00137CC8" w:rsidRPr="00D544B0" w:rsidRDefault="00123A85">
            <w:pPr>
              <w:rPr>
                <w:rFonts w:ascii="Arial" w:hAnsi="Arial" w:cs="Arial"/>
                <w:sz w:val="24"/>
                <w:szCs w:val="24"/>
              </w:rPr>
            </w:pPr>
            <w:r>
              <w:rPr>
                <w:rFonts w:ascii="Arial" w:hAnsi="Arial" w:cs="Arial"/>
                <w:sz w:val="24"/>
                <w:szCs w:val="24"/>
              </w:rPr>
              <w:t xml:space="preserve">Memoria alocada somente na chamada de uma execução </w:t>
            </w:r>
          </w:p>
        </w:tc>
      </w:tr>
      <w:tr w:rsidR="00137CC8" w:rsidRPr="00D544B0" w14:paraId="203535FF" w14:textId="77777777" w:rsidTr="00F74821">
        <w:trPr>
          <w:trHeight w:val="205"/>
        </w:trPr>
        <w:tc>
          <w:tcPr>
            <w:tcW w:w="245" w:type="dxa"/>
          </w:tcPr>
          <w:p w14:paraId="1ADFAB22" w14:textId="62FA9C8B" w:rsidR="00137CC8" w:rsidRPr="00D544B0" w:rsidRDefault="00137CC8">
            <w:pPr>
              <w:rPr>
                <w:rFonts w:ascii="Arial" w:hAnsi="Arial" w:cs="Arial"/>
                <w:sz w:val="24"/>
                <w:szCs w:val="24"/>
              </w:rPr>
            </w:pPr>
            <w:r w:rsidRPr="00D544B0">
              <w:rPr>
                <w:rFonts w:ascii="Arial" w:hAnsi="Arial" w:cs="Arial"/>
                <w:sz w:val="24"/>
                <w:szCs w:val="24"/>
              </w:rPr>
              <w:t>*</w:t>
            </w:r>
            <w:proofErr w:type="spellStart"/>
            <w:r w:rsidRPr="00D544B0">
              <w:rPr>
                <w:rFonts w:ascii="Arial" w:hAnsi="Arial" w:cs="Arial"/>
                <w:sz w:val="24"/>
                <w:szCs w:val="24"/>
              </w:rPr>
              <w:t>arr</w:t>
            </w:r>
            <w:proofErr w:type="spellEnd"/>
            <w:r w:rsidRPr="00D544B0">
              <w:rPr>
                <w:rFonts w:ascii="Arial" w:hAnsi="Arial" w:cs="Arial"/>
                <w:sz w:val="24"/>
                <w:szCs w:val="24"/>
              </w:rPr>
              <w:t xml:space="preserve"> em clk2</w:t>
            </w:r>
          </w:p>
        </w:tc>
        <w:tc>
          <w:tcPr>
            <w:tcW w:w="236" w:type="dxa"/>
          </w:tcPr>
          <w:p w14:paraId="11B504AE" w14:textId="4F9A88FF" w:rsidR="00137CC8" w:rsidRPr="00D544B0" w:rsidRDefault="00D544B0">
            <w:pPr>
              <w:rPr>
                <w:rFonts w:ascii="Arial" w:hAnsi="Arial" w:cs="Arial"/>
                <w:sz w:val="24"/>
                <w:szCs w:val="24"/>
              </w:rPr>
            </w:pPr>
            <w:r w:rsidRPr="00D544B0">
              <w:rPr>
                <w:rFonts w:ascii="Arial" w:hAnsi="Arial" w:cs="Arial"/>
                <w:sz w:val="24"/>
                <w:szCs w:val="24"/>
              </w:rPr>
              <w:t>X</w:t>
            </w:r>
          </w:p>
        </w:tc>
        <w:tc>
          <w:tcPr>
            <w:tcW w:w="236" w:type="dxa"/>
          </w:tcPr>
          <w:p w14:paraId="68814C11" w14:textId="77777777" w:rsidR="00137CC8" w:rsidRPr="00D544B0" w:rsidRDefault="00137CC8">
            <w:pPr>
              <w:rPr>
                <w:rFonts w:ascii="Arial" w:hAnsi="Arial" w:cs="Arial"/>
                <w:sz w:val="24"/>
                <w:szCs w:val="24"/>
              </w:rPr>
            </w:pPr>
          </w:p>
        </w:tc>
        <w:tc>
          <w:tcPr>
            <w:tcW w:w="238" w:type="dxa"/>
          </w:tcPr>
          <w:p w14:paraId="4350259B" w14:textId="77777777" w:rsidR="00137CC8" w:rsidRPr="00D544B0" w:rsidRDefault="00137CC8">
            <w:pPr>
              <w:rPr>
                <w:rFonts w:ascii="Arial" w:hAnsi="Arial" w:cs="Arial"/>
                <w:sz w:val="24"/>
                <w:szCs w:val="24"/>
              </w:rPr>
            </w:pPr>
          </w:p>
        </w:tc>
        <w:tc>
          <w:tcPr>
            <w:tcW w:w="238" w:type="dxa"/>
          </w:tcPr>
          <w:p w14:paraId="74BF87B1" w14:textId="1BAD531A" w:rsidR="00137CC8" w:rsidRPr="00D544B0" w:rsidRDefault="00137CC8">
            <w:pPr>
              <w:rPr>
                <w:rFonts w:ascii="Arial" w:hAnsi="Arial" w:cs="Arial"/>
                <w:sz w:val="24"/>
                <w:szCs w:val="24"/>
              </w:rPr>
            </w:pPr>
          </w:p>
        </w:tc>
        <w:tc>
          <w:tcPr>
            <w:tcW w:w="237" w:type="dxa"/>
          </w:tcPr>
          <w:p w14:paraId="72C59014" w14:textId="6E81B9F7" w:rsidR="00137CC8" w:rsidRPr="00D544B0" w:rsidRDefault="00123A85">
            <w:pPr>
              <w:rPr>
                <w:rFonts w:ascii="Arial" w:hAnsi="Arial" w:cs="Arial"/>
                <w:sz w:val="24"/>
                <w:szCs w:val="24"/>
              </w:rPr>
            </w:pPr>
            <w:r>
              <w:rPr>
                <w:rFonts w:ascii="Arial" w:hAnsi="Arial" w:cs="Arial"/>
                <w:sz w:val="24"/>
                <w:szCs w:val="24"/>
              </w:rPr>
              <w:t>Memória alocada somente na chamada de uma execução</w:t>
            </w:r>
          </w:p>
        </w:tc>
      </w:tr>
    </w:tbl>
    <w:p w14:paraId="1AED65DB" w14:textId="6563C742" w:rsidR="00C851EF" w:rsidRDefault="00C851EF">
      <w:pPr>
        <w:pBdr>
          <w:bottom w:val="single" w:sz="6" w:space="1" w:color="auto"/>
        </w:pBdr>
        <w:rPr>
          <w:rFonts w:ascii="Arial" w:hAnsi="Arial" w:cs="Arial"/>
          <w:sz w:val="24"/>
          <w:szCs w:val="24"/>
        </w:rPr>
      </w:pPr>
    </w:p>
    <w:p w14:paraId="1E98C271" w14:textId="6425DC5E" w:rsidR="0089296B" w:rsidRDefault="0089296B">
      <w:pPr>
        <w:rPr>
          <w:rFonts w:ascii="Arial" w:hAnsi="Arial" w:cs="Arial"/>
          <w:sz w:val="24"/>
          <w:szCs w:val="24"/>
        </w:rPr>
      </w:pPr>
      <w:r>
        <w:rPr>
          <w:rFonts w:ascii="Arial" w:hAnsi="Arial" w:cs="Arial"/>
          <w:sz w:val="24"/>
          <w:szCs w:val="24"/>
        </w:rPr>
        <w:t xml:space="preserve">Link vídeo: </w:t>
      </w:r>
      <w:hyperlink r:id="rId4" w:history="1">
        <w:r w:rsidRPr="0067694D">
          <w:rPr>
            <w:rStyle w:val="Hyperlink"/>
            <w:rFonts w:ascii="Arial" w:hAnsi="Arial" w:cs="Arial"/>
            <w:sz w:val="24"/>
            <w:szCs w:val="24"/>
          </w:rPr>
          <w:t>https://youtu.be/Lr_ZdcfHK0c</w:t>
        </w:r>
      </w:hyperlink>
    </w:p>
    <w:p w14:paraId="05EB9DF2" w14:textId="3FE0213E" w:rsidR="00D544B0" w:rsidRDefault="00123A85">
      <w:pPr>
        <w:rPr>
          <w:rFonts w:ascii="Arial" w:hAnsi="Arial" w:cs="Arial"/>
          <w:sz w:val="24"/>
          <w:szCs w:val="24"/>
        </w:rPr>
      </w:pPr>
      <w:proofErr w:type="spellStart"/>
      <w:r>
        <w:rPr>
          <w:rFonts w:ascii="Arial" w:hAnsi="Arial" w:cs="Arial"/>
          <w:sz w:val="24"/>
          <w:szCs w:val="24"/>
        </w:rPr>
        <w:t>Heap</w:t>
      </w:r>
      <w:proofErr w:type="spellEnd"/>
      <w:r>
        <w:rPr>
          <w:rFonts w:ascii="Arial" w:hAnsi="Arial" w:cs="Arial"/>
          <w:sz w:val="24"/>
          <w:szCs w:val="24"/>
        </w:rPr>
        <w:t xml:space="preserve"> </w:t>
      </w:r>
      <w:proofErr w:type="spellStart"/>
      <w:r>
        <w:rPr>
          <w:rFonts w:ascii="Arial" w:hAnsi="Arial" w:cs="Arial"/>
          <w:sz w:val="24"/>
          <w:szCs w:val="24"/>
        </w:rPr>
        <w:t>memory</w:t>
      </w:r>
      <w:proofErr w:type="spellEnd"/>
      <w:r>
        <w:rPr>
          <w:rFonts w:ascii="Arial" w:hAnsi="Arial" w:cs="Arial"/>
          <w:sz w:val="24"/>
          <w:szCs w:val="24"/>
        </w:rPr>
        <w:t>:</w:t>
      </w:r>
      <w:r w:rsidR="001575BB">
        <w:rPr>
          <w:rFonts w:ascii="Arial" w:hAnsi="Arial" w:cs="Arial"/>
          <w:sz w:val="24"/>
          <w:szCs w:val="24"/>
        </w:rPr>
        <w:t xml:space="preserve"> É uma porção da memória alocada dinamicamente, ela continua a existir até que ela seja liberada ou o programa terminado.</w:t>
      </w:r>
    </w:p>
    <w:p w14:paraId="40E2F1BD" w14:textId="01B4DBD9" w:rsidR="00123A85" w:rsidRDefault="00123A85">
      <w:pPr>
        <w:rPr>
          <w:rFonts w:ascii="Arial" w:hAnsi="Arial" w:cs="Arial"/>
          <w:sz w:val="24"/>
          <w:szCs w:val="24"/>
        </w:rPr>
      </w:pPr>
      <w:proofErr w:type="spellStart"/>
      <w:r>
        <w:rPr>
          <w:rFonts w:ascii="Arial" w:hAnsi="Arial" w:cs="Arial"/>
          <w:sz w:val="24"/>
          <w:szCs w:val="24"/>
        </w:rPr>
        <w:t>Stack</w:t>
      </w:r>
      <w:proofErr w:type="spellEnd"/>
      <w:r>
        <w:rPr>
          <w:rFonts w:ascii="Arial" w:hAnsi="Arial" w:cs="Arial"/>
          <w:sz w:val="24"/>
          <w:szCs w:val="24"/>
        </w:rPr>
        <w:t xml:space="preserve"> </w:t>
      </w:r>
      <w:proofErr w:type="spellStart"/>
      <w:r>
        <w:rPr>
          <w:rFonts w:ascii="Arial" w:hAnsi="Arial" w:cs="Arial"/>
          <w:sz w:val="24"/>
          <w:szCs w:val="24"/>
        </w:rPr>
        <w:t>memory</w:t>
      </w:r>
      <w:proofErr w:type="spellEnd"/>
      <w:r>
        <w:rPr>
          <w:rFonts w:ascii="Arial" w:hAnsi="Arial" w:cs="Arial"/>
          <w:sz w:val="24"/>
          <w:szCs w:val="24"/>
        </w:rPr>
        <w:t>:</w:t>
      </w:r>
      <w:r w:rsidR="001575BB">
        <w:rPr>
          <w:rFonts w:ascii="Arial" w:hAnsi="Arial" w:cs="Arial"/>
          <w:sz w:val="24"/>
          <w:szCs w:val="24"/>
        </w:rPr>
        <w:t xml:space="preserve"> É aonde variáveis locais vivem, memorias alocadas nessa área vivem apenas até o fim da função que elas compõem.</w:t>
      </w:r>
    </w:p>
    <w:p w14:paraId="4C9C4619" w14:textId="5F1953DB" w:rsidR="00123A85" w:rsidRDefault="00123A85">
      <w:pPr>
        <w:pBdr>
          <w:bottom w:val="single" w:sz="6" w:space="1" w:color="auto"/>
        </w:pBdr>
        <w:rPr>
          <w:rFonts w:ascii="Arial" w:hAnsi="Arial" w:cs="Arial"/>
          <w:sz w:val="24"/>
          <w:szCs w:val="24"/>
        </w:rPr>
      </w:pPr>
      <w:r>
        <w:rPr>
          <w:rFonts w:ascii="Arial" w:hAnsi="Arial" w:cs="Arial"/>
          <w:sz w:val="24"/>
          <w:szCs w:val="24"/>
        </w:rPr>
        <w:t xml:space="preserve">Global </w:t>
      </w:r>
      <w:proofErr w:type="spellStart"/>
      <w:r>
        <w:rPr>
          <w:rFonts w:ascii="Arial" w:hAnsi="Arial" w:cs="Arial"/>
          <w:sz w:val="24"/>
          <w:szCs w:val="24"/>
        </w:rPr>
        <w:t>memory</w:t>
      </w:r>
      <w:proofErr w:type="spellEnd"/>
      <w:r>
        <w:rPr>
          <w:rFonts w:ascii="Arial" w:hAnsi="Arial" w:cs="Arial"/>
          <w:sz w:val="24"/>
          <w:szCs w:val="24"/>
        </w:rPr>
        <w:t>:</w:t>
      </w:r>
      <w:r w:rsidR="001575BB">
        <w:rPr>
          <w:rFonts w:ascii="Arial" w:hAnsi="Arial" w:cs="Arial"/>
          <w:sz w:val="24"/>
          <w:szCs w:val="24"/>
        </w:rPr>
        <w:t xml:space="preserve"> São variáveis que existem durante todo o programa, inicializadas ou não. Elas existem enquanto o programa existir e são destruídas assim que finalizado.</w:t>
      </w:r>
    </w:p>
    <w:p w14:paraId="4F34B5B0" w14:textId="14188D4A" w:rsidR="00123A85" w:rsidRDefault="00123A85">
      <w:pPr>
        <w:rPr>
          <w:rFonts w:ascii="Arial" w:hAnsi="Arial" w:cs="Arial"/>
          <w:sz w:val="24"/>
          <w:szCs w:val="24"/>
        </w:rPr>
      </w:pPr>
      <w:r>
        <w:rPr>
          <w:rFonts w:ascii="Arial" w:hAnsi="Arial" w:cs="Arial"/>
          <w:sz w:val="24"/>
          <w:szCs w:val="24"/>
        </w:rPr>
        <w:lastRenderedPageBreak/>
        <w:t>Fragmentação externa e eficiência:</w:t>
      </w:r>
      <w:r w:rsidR="000B052D">
        <w:rPr>
          <w:rFonts w:ascii="Arial" w:hAnsi="Arial" w:cs="Arial"/>
          <w:sz w:val="24"/>
          <w:szCs w:val="24"/>
        </w:rPr>
        <w:t xml:space="preserve"> Fragmentação externa acontece quando memoria livre é separada em pequenos blocos e é interceptada por memoria alocada. Isso é uma falha de alguns algoritmos de alocação de memória, quando eles falham em ordenar a memori</w:t>
      </w:r>
      <w:r w:rsidR="00317DD0">
        <w:rPr>
          <w:rFonts w:ascii="Arial" w:hAnsi="Arial" w:cs="Arial"/>
          <w:sz w:val="24"/>
          <w:szCs w:val="24"/>
        </w:rPr>
        <w:t>a usada no programa eficientemente.</w:t>
      </w:r>
    </w:p>
    <w:p w14:paraId="086FB3F5" w14:textId="6CDB8C17" w:rsidR="00123A85" w:rsidRDefault="00123A85">
      <w:pPr>
        <w:rPr>
          <w:rFonts w:ascii="Arial" w:hAnsi="Arial" w:cs="Arial"/>
          <w:sz w:val="24"/>
          <w:szCs w:val="24"/>
        </w:rPr>
      </w:pPr>
      <w:proofErr w:type="spellStart"/>
      <w:r>
        <w:rPr>
          <w:rFonts w:ascii="Arial" w:hAnsi="Arial" w:cs="Arial"/>
          <w:sz w:val="24"/>
          <w:szCs w:val="24"/>
        </w:rPr>
        <w:t>Fixed-size</w:t>
      </w:r>
      <w:proofErr w:type="spellEnd"/>
      <w:r>
        <w:rPr>
          <w:rFonts w:ascii="Arial" w:hAnsi="Arial" w:cs="Arial"/>
          <w:sz w:val="24"/>
          <w:szCs w:val="24"/>
        </w:rPr>
        <w:t xml:space="preserve"> </w:t>
      </w:r>
      <w:proofErr w:type="spellStart"/>
      <w:r>
        <w:rPr>
          <w:rFonts w:ascii="Arial" w:hAnsi="Arial" w:cs="Arial"/>
          <w:sz w:val="24"/>
          <w:szCs w:val="24"/>
        </w:rPr>
        <w:t>blocks</w:t>
      </w:r>
      <w:proofErr w:type="spellEnd"/>
      <w:r>
        <w:rPr>
          <w:rFonts w:ascii="Arial" w:hAnsi="Arial" w:cs="Arial"/>
          <w:sz w:val="24"/>
          <w:szCs w:val="24"/>
        </w:rPr>
        <w:t>:</w:t>
      </w:r>
      <w:r w:rsidR="00F74821">
        <w:rPr>
          <w:rFonts w:ascii="Arial" w:hAnsi="Arial" w:cs="Arial"/>
          <w:sz w:val="24"/>
          <w:szCs w:val="24"/>
        </w:rPr>
        <w:t xml:space="preserve"> Alocação de blocos de tamanho fixo usa uma lista de blocos de memoria livre de tamanho fixo, geralmente todos de mesmo tamanho. Isso funciona bem para sistemas embarcados simples onde nenhum objeto grande precisa ser alocado, mas sofre de fragmentação, especialmente com endereços longos de </w:t>
      </w:r>
      <w:r w:rsidR="007A6913">
        <w:rPr>
          <w:rFonts w:ascii="Arial" w:hAnsi="Arial" w:cs="Arial"/>
          <w:sz w:val="24"/>
          <w:szCs w:val="24"/>
        </w:rPr>
        <w:t>memória</w:t>
      </w:r>
      <w:r w:rsidR="00F74821">
        <w:rPr>
          <w:rFonts w:ascii="Arial" w:hAnsi="Arial" w:cs="Arial"/>
          <w:sz w:val="24"/>
          <w:szCs w:val="24"/>
        </w:rPr>
        <w:t>.</w:t>
      </w:r>
    </w:p>
    <w:p w14:paraId="07438F2C" w14:textId="77E4358F" w:rsidR="00123A85" w:rsidRDefault="00123A85">
      <w:pPr>
        <w:rPr>
          <w:rFonts w:ascii="Arial" w:hAnsi="Arial" w:cs="Arial"/>
          <w:sz w:val="24"/>
          <w:szCs w:val="24"/>
        </w:rPr>
      </w:pPr>
      <w:r>
        <w:rPr>
          <w:rFonts w:ascii="Arial" w:hAnsi="Arial" w:cs="Arial"/>
          <w:sz w:val="24"/>
          <w:szCs w:val="24"/>
        </w:rPr>
        <w:t xml:space="preserve">Buddy </w:t>
      </w:r>
      <w:proofErr w:type="spellStart"/>
      <w:r>
        <w:rPr>
          <w:rFonts w:ascii="Arial" w:hAnsi="Arial" w:cs="Arial"/>
          <w:sz w:val="24"/>
          <w:szCs w:val="24"/>
        </w:rPr>
        <w:t>blocks</w:t>
      </w:r>
      <w:proofErr w:type="spellEnd"/>
      <w:r>
        <w:rPr>
          <w:rFonts w:ascii="Arial" w:hAnsi="Arial" w:cs="Arial"/>
          <w:sz w:val="24"/>
          <w:szCs w:val="24"/>
        </w:rPr>
        <w:t>:</w:t>
      </w:r>
      <w:r w:rsidR="008F4158">
        <w:rPr>
          <w:rFonts w:ascii="Arial" w:hAnsi="Arial" w:cs="Arial"/>
          <w:sz w:val="24"/>
          <w:szCs w:val="24"/>
        </w:rPr>
        <w:t xml:space="preserve"> Nesse sistema, </w:t>
      </w:r>
      <w:proofErr w:type="spellStart"/>
      <w:r w:rsidR="008F4158">
        <w:rPr>
          <w:rFonts w:ascii="Arial" w:hAnsi="Arial" w:cs="Arial"/>
          <w:sz w:val="24"/>
          <w:szCs w:val="24"/>
        </w:rPr>
        <w:t>memoria</w:t>
      </w:r>
      <w:proofErr w:type="spellEnd"/>
      <w:r w:rsidR="008F4158">
        <w:rPr>
          <w:rFonts w:ascii="Arial" w:hAnsi="Arial" w:cs="Arial"/>
          <w:sz w:val="24"/>
          <w:szCs w:val="24"/>
        </w:rPr>
        <w:t xml:space="preserve"> é alocada em vários “poços” de memoria em vez de apenas um, aonde cada “poço” representa um bloco de memoria com um tamanho 2^n, ou alguma outra progressão de tamanho conveniente. Todos os bloco</w:t>
      </w:r>
      <w:r w:rsidR="0044416A">
        <w:rPr>
          <w:rFonts w:ascii="Arial" w:hAnsi="Arial" w:cs="Arial"/>
          <w:sz w:val="24"/>
          <w:szCs w:val="24"/>
        </w:rPr>
        <w:t>s</w:t>
      </w:r>
      <w:r w:rsidR="008F4158">
        <w:rPr>
          <w:rFonts w:ascii="Arial" w:hAnsi="Arial" w:cs="Arial"/>
          <w:sz w:val="24"/>
          <w:szCs w:val="24"/>
        </w:rPr>
        <w:t xml:space="preserve"> de um tamanho especifico são mantido</w:t>
      </w:r>
      <w:r w:rsidR="0044416A">
        <w:rPr>
          <w:rFonts w:ascii="Arial" w:hAnsi="Arial" w:cs="Arial"/>
          <w:sz w:val="24"/>
          <w:szCs w:val="24"/>
        </w:rPr>
        <w:t>s/armazenados em uma lista ou arvore ordenada e todo novo bloco que é formado durante à alocação são adicionados para seu “poço” especifico para uso posterior.</w:t>
      </w:r>
    </w:p>
    <w:p w14:paraId="05DC7FB2" w14:textId="721A27E4" w:rsidR="00123A85" w:rsidRDefault="00123A85">
      <w:pPr>
        <w:rPr>
          <w:rFonts w:ascii="Arial" w:hAnsi="Arial" w:cs="Arial"/>
          <w:sz w:val="24"/>
          <w:szCs w:val="24"/>
        </w:rPr>
      </w:pPr>
      <w:proofErr w:type="spellStart"/>
      <w:r>
        <w:rPr>
          <w:rFonts w:ascii="Arial" w:hAnsi="Arial" w:cs="Arial"/>
          <w:sz w:val="24"/>
          <w:szCs w:val="24"/>
        </w:rPr>
        <w:t>Slab</w:t>
      </w:r>
      <w:proofErr w:type="spellEnd"/>
      <w:r>
        <w:rPr>
          <w:rFonts w:ascii="Arial" w:hAnsi="Arial" w:cs="Arial"/>
          <w:sz w:val="24"/>
          <w:szCs w:val="24"/>
        </w:rPr>
        <w:t xml:space="preserve"> </w:t>
      </w:r>
      <w:proofErr w:type="spellStart"/>
      <w:r>
        <w:rPr>
          <w:rFonts w:ascii="Arial" w:hAnsi="Arial" w:cs="Arial"/>
          <w:sz w:val="24"/>
          <w:szCs w:val="24"/>
        </w:rPr>
        <w:t>allocation</w:t>
      </w:r>
      <w:proofErr w:type="spellEnd"/>
      <w:r>
        <w:rPr>
          <w:rFonts w:ascii="Arial" w:hAnsi="Arial" w:cs="Arial"/>
          <w:sz w:val="24"/>
          <w:szCs w:val="24"/>
        </w:rPr>
        <w:t>:</w:t>
      </w:r>
      <w:r w:rsidR="0044416A">
        <w:rPr>
          <w:rFonts w:ascii="Arial" w:hAnsi="Arial" w:cs="Arial"/>
          <w:sz w:val="24"/>
          <w:szCs w:val="24"/>
        </w:rPr>
        <w:t xml:space="preserve"> Esse mecanismo de alocação de memória “</w:t>
      </w:r>
      <w:proofErr w:type="spellStart"/>
      <w:r w:rsidR="0044416A">
        <w:rPr>
          <w:rFonts w:ascii="Arial" w:hAnsi="Arial" w:cs="Arial"/>
          <w:sz w:val="24"/>
          <w:szCs w:val="24"/>
        </w:rPr>
        <w:t>pre</w:t>
      </w:r>
      <w:proofErr w:type="spellEnd"/>
      <w:r w:rsidR="0044416A">
        <w:rPr>
          <w:rFonts w:ascii="Arial" w:hAnsi="Arial" w:cs="Arial"/>
          <w:sz w:val="24"/>
          <w:szCs w:val="24"/>
        </w:rPr>
        <w:t>-aloca” dita memoria em pedaços cabíveis para ob</w:t>
      </w:r>
      <w:r w:rsidR="0004208B">
        <w:rPr>
          <w:rFonts w:ascii="Arial" w:hAnsi="Arial" w:cs="Arial"/>
          <w:sz w:val="24"/>
          <w:szCs w:val="24"/>
        </w:rPr>
        <w:t>jetos de certo tipo ou tamanho. Esses pedaços são chamados de caches e o alocador apenas tem que manter um registro da lista de lugares vários na cache.</w:t>
      </w:r>
    </w:p>
    <w:p w14:paraId="7D703A8B" w14:textId="3C83D866" w:rsidR="00123A85" w:rsidRDefault="00123A85">
      <w:pPr>
        <w:pBdr>
          <w:bottom w:val="single" w:sz="6" w:space="1" w:color="auto"/>
        </w:pBdr>
        <w:rPr>
          <w:rFonts w:ascii="Arial" w:hAnsi="Arial" w:cs="Arial"/>
          <w:sz w:val="24"/>
          <w:szCs w:val="24"/>
        </w:rPr>
      </w:pPr>
      <w:proofErr w:type="spellStart"/>
      <w:r>
        <w:rPr>
          <w:rFonts w:ascii="Arial" w:hAnsi="Arial" w:cs="Arial"/>
          <w:sz w:val="24"/>
          <w:szCs w:val="24"/>
        </w:rPr>
        <w:t>Stack</w:t>
      </w:r>
      <w:proofErr w:type="spellEnd"/>
      <w:r>
        <w:rPr>
          <w:rFonts w:ascii="Arial" w:hAnsi="Arial" w:cs="Arial"/>
          <w:sz w:val="24"/>
          <w:szCs w:val="24"/>
        </w:rPr>
        <w:t xml:space="preserve"> </w:t>
      </w:r>
      <w:proofErr w:type="spellStart"/>
      <w:r>
        <w:rPr>
          <w:rFonts w:ascii="Arial" w:hAnsi="Arial" w:cs="Arial"/>
          <w:sz w:val="24"/>
          <w:szCs w:val="24"/>
        </w:rPr>
        <w:t>allocation</w:t>
      </w:r>
      <w:proofErr w:type="spellEnd"/>
      <w:r>
        <w:rPr>
          <w:rFonts w:ascii="Arial" w:hAnsi="Arial" w:cs="Arial"/>
          <w:sz w:val="24"/>
          <w:szCs w:val="24"/>
        </w:rPr>
        <w:t>:</w:t>
      </w:r>
      <w:r w:rsidR="0004208B">
        <w:rPr>
          <w:rFonts w:ascii="Arial" w:hAnsi="Arial" w:cs="Arial"/>
          <w:sz w:val="24"/>
          <w:szCs w:val="24"/>
        </w:rPr>
        <w:t xml:space="preserve"> </w:t>
      </w:r>
      <w:proofErr w:type="spellStart"/>
      <w:r w:rsidR="00D34E2F">
        <w:rPr>
          <w:rFonts w:ascii="Arial" w:hAnsi="Arial" w:cs="Arial"/>
          <w:sz w:val="24"/>
          <w:szCs w:val="24"/>
        </w:rPr>
        <w:t>Stack</w:t>
      </w:r>
      <w:proofErr w:type="spellEnd"/>
      <w:r w:rsidR="00D34E2F">
        <w:rPr>
          <w:rFonts w:ascii="Arial" w:hAnsi="Arial" w:cs="Arial"/>
          <w:sz w:val="24"/>
          <w:szCs w:val="24"/>
        </w:rPr>
        <w:t xml:space="preserve"> é uma área especial do computador aonde são guardadas temporariamente variáveis criadas por uma função. No </w:t>
      </w:r>
      <w:proofErr w:type="spellStart"/>
      <w:r w:rsidR="00D34E2F">
        <w:rPr>
          <w:rFonts w:ascii="Arial" w:hAnsi="Arial" w:cs="Arial"/>
          <w:sz w:val="24"/>
          <w:szCs w:val="24"/>
        </w:rPr>
        <w:t>Stack</w:t>
      </w:r>
      <w:proofErr w:type="spellEnd"/>
      <w:r w:rsidR="00D34E2F">
        <w:rPr>
          <w:rFonts w:ascii="Arial" w:hAnsi="Arial" w:cs="Arial"/>
          <w:sz w:val="24"/>
          <w:szCs w:val="24"/>
        </w:rPr>
        <w:t xml:space="preserve">, as variáveis são declaradas, armazenadas e inicializadas durantes o tempo de funcionamento do programa. </w:t>
      </w:r>
    </w:p>
    <w:p w14:paraId="1CB4CC96" w14:textId="77777777" w:rsidR="00140AEB" w:rsidRDefault="00140AEB">
      <w:pPr>
        <w:rPr>
          <w:rFonts w:ascii="Arial" w:hAnsi="Arial" w:cs="Arial"/>
          <w:sz w:val="24"/>
          <w:szCs w:val="24"/>
        </w:rPr>
      </w:pPr>
    </w:p>
    <w:p w14:paraId="73BA7C8D" w14:textId="7C9935E0" w:rsidR="00123A85" w:rsidRDefault="00123A85">
      <w:pPr>
        <w:rPr>
          <w:rFonts w:ascii="Arial" w:hAnsi="Arial" w:cs="Arial"/>
          <w:sz w:val="24"/>
          <w:szCs w:val="24"/>
        </w:rPr>
      </w:pPr>
      <w:r>
        <w:rPr>
          <w:rFonts w:ascii="Arial" w:hAnsi="Arial" w:cs="Arial"/>
          <w:sz w:val="24"/>
          <w:szCs w:val="24"/>
        </w:rPr>
        <w:t>Alinhamento de memória Globalmente:</w:t>
      </w:r>
      <w:r w:rsidR="003961B8">
        <w:rPr>
          <w:rFonts w:ascii="Arial" w:hAnsi="Arial" w:cs="Arial"/>
          <w:sz w:val="24"/>
          <w:szCs w:val="24"/>
        </w:rPr>
        <w:t xml:space="preserve"> Não achei no </w:t>
      </w:r>
      <w:proofErr w:type="spellStart"/>
      <w:r w:rsidR="003961B8">
        <w:rPr>
          <w:rFonts w:ascii="Arial" w:hAnsi="Arial" w:cs="Arial"/>
          <w:sz w:val="24"/>
          <w:szCs w:val="24"/>
        </w:rPr>
        <w:t>moodle</w:t>
      </w:r>
      <w:proofErr w:type="spellEnd"/>
      <w:r w:rsidR="003961B8">
        <w:rPr>
          <w:rFonts w:ascii="Arial" w:hAnsi="Arial" w:cs="Arial"/>
          <w:sz w:val="24"/>
          <w:szCs w:val="24"/>
        </w:rPr>
        <w:t xml:space="preserve"> o livro e não achei acesso virtual</w:t>
      </w:r>
    </w:p>
    <w:p w14:paraId="4AFAE159" w14:textId="5A2FAF72" w:rsidR="00123A85" w:rsidRDefault="00123A85">
      <w:pPr>
        <w:rPr>
          <w:rFonts w:ascii="Arial" w:hAnsi="Arial" w:cs="Arial"/>
          <w:sz w:val="24"/>
          <w:szCs w:val="24"/>
        </w:rPr>
      </w:pPr>
      <w:r>
        <w:rPr>
          <w:rFonts w:ascii="Arial" w:hAnsi="Arial" w:cs="Arial"/>
          <w:sz w:val="24"/>
          <w:szCs w:val="24"/>
        </w:rPr>
        <w:t>Em pilha:</w:t>
      </w:r>
      <w:r w:rsidR="003961B8" w:rsidRPr="003961B8">
        <w:rPr>
          <w:rFonts w:ascii="Arial" w:hAnsi="Arial" w:cs="Arial"/>
          <w:sz w:val="24"/>
          <w:szCs w:val="24"/>
        </w:rPr>
        <w:t xml:space="preserve"> </w:t>
      </w:r>
      <w:r w:rsidR="003961B8">
        <w:rPr>
          <w:rFonts w:ascii="Arial" w:hAnsi="Arial" w:cs="Arial"/>
          <w:sz w:val="24"/>
          <w:szCs w:val="24"/>
        </w:rPr>
        <w:t xml:space="preserve">Não achei no </w:t>
      </w:r>
      <w:proofErr w:type="spellStart"/>
      <w:r w:rsidR="003961B8">
        <w:rPr>
          <w:rFonts w:ascii="Arial" w:hAnsi="Arial" w:cs="Arial"/>
          <w:sz w:val="24"/>
          <w:szCs w:val="24"/>
        </w:rPr>
        <w:t>moodle</w:t>
      </w:r>
      <w:proofErr w:type="spellEnd"/>
      <w:r w:rsidR="003961B8">
        <w:rPr>
          <w:rFonts w:ascii="Arial" w:hAnsi="Arial" w:cs="Arial"/>
          <w:sz w:val="24"/>
          <w:szCs w:val="24"/>
        </w:rPr>
        <w:t xml:space="preserve"> o livro e não achei acesso virtual</w:t>
      </w:r>
    </w:p>
    <w:p w14:paraId="4F19EA10" w14:textId="27785D39" w:rsidR="00123A85" w:rsidRDefault="00123A85">
      <w:pPr>
        <w:pBdr>
          <w:bottom w:val="single" w:sz="6" w:space="1" w:color="auto"/>
        </w:pBdr>
        <w:rPr>
          <w:rFonts w:ascii="Arial" w:hAnsi="Arial" w:cs="Arial"/>
          <w:sz w:val="24"/>
          <w:szCs w:val="24"/>
        </w:rPr>
      </w:pPr>
      <w:r>
        <w:rPr>
          <w:rFonts w:ascii="Arial" w:hAnsi="Arial" w:cs="Arial"/>
          <w:sz w:val="24"/>
          <w:szCs w:val="24"/>
        </w:rPr>
        <w:t>Dinamicamente:</w:t>
      </w:r>
      <w:r w:rsidR="003961B8" w:rsidRPr="003961B8">
        <w:rPr>
          <w:rFonts w:ascii="Arial" w:hAnsi="Arial" w:cs="Arial"/>
          <w:sz w:val="24"/>
          <w:szCs w:val="24"/>
        </w:rPr>
        <w:t xml:space="preserve"> </w:t>
      </w:r>
      <w:r w:rsidR="003961B8">
        <w:rPr>
          <w:rFonts w:ascii="Arial" w:hAnsi="Arial" w:cs="Arial"/>
          <w:sz w:val="24"/>
          <w:szCs w:val="24"/>
        </w:rPr>
        <w:t xml:space="preserve">Não achei no </w:t>
      </w:r>
      <w:proofErr w:type="spellStart"/>
      <w:r w:rsidR="003961B8">
        <w:rPr>
          <w:rFonts w:ascii="Arial" w:hAnsi="Arial" w:cs="Arial"/>
          <w:sz w:val="24"/>
          <w:szCs w:val="24"/>
        </w:rPr>
        <w:t>moodle</w:t>
      </w:r>
      <w:proofErr w:type="spellEnd"/>
      <w:r w:rsidR="003961B8">
        <w:rPr>
          <w:rFonts w:ascii="Arial" w:hAnsi="Arial" w:cs="Arial"/>
          <w:sz w:val="24"/>
          <w:szCs w:val="24"/>
        </w:rPr>
        <w:t xml:space="preserve"> o livro e não achei acesso virtual</w:t>
      </w:r>
    </w:p>
    <w:p w14:paraId="78512EAE" w14:textId="63814D61" w:rsidR="00873A0F" w:rsidRDefault="00873A0F">
      <w:pPr>
        <w:rPr>
          <w:rFonts w:ascii="Arial" w:hAnsi="Arial" w:cs="Arial"/>
          <w:sz w:val="24"/>
          <w:szCs w:val="24"/>
        </w:rPr>
      </w:pPr>
      <w:r>
        <w:rPr>
          <w:rFonts w:ascii="Arial" w:hAnsi="Arial" w:cs="Arial"/>
          <w:sz w:val="24"/>
          <w:szCs w:val="24"/>
        </w:rPr>
        <w:t>Sites de consulta:</w:t>
      </w:r>
    </w:p>
    <w:p w14:paraId="72827939" w14:textId="3226449C" w:rsidR="00873A0F" w:rsidRDefault="00873A0F">
      <w:pPr>
        <w:rPr>
          <w:rFonts w:ascii="Arial" w:hAnsi="Arial" w:cs="Arial"/>
          <w:sz w:val="24"/>
          <w:szCs w:val="24"/>
        </w:rPr>
      </w:pPr>
      <w:hyperlink r:id="rId5" w:history="1">
        <w:r w:rsidRPr="00435EE8">
          <w:rPr>
            <w:rStyle w:val="Hyperlink"/>
            <w:rFonts w:ascii="Arial" w:hAnsi="Arial" w:cs="Arial"/>
            <w:sz w:val="24"/>
            <w:szCs w:val="24"/>
          </w:rPr>
          <w:t>https://www.guru99.com/stack-vs-heap.html</w:t>
        </w:r>
      </w:hyperlink>
    </w:p>
    <w:p w14:paraId="18EB19A7" w14:textId="54CF10D6" w:rsidR="00873A0F" w:rsidRDefault="00873A0F">
      <w:pPr>
        <w:rPr>
          <w:rFonts w:ascii="Arial" w:hAnsi="Arial" w:cs="Arial"/>
          <w:sz w:val="24"/>
          <w:szCs w:val="24"/>
        </w:rPr>
      </w:pPr>
      <w:hyperlink r:id="rId6" w:history="1">
        <w:r w:rsidRPr="00435EE8">
          <w:rPr>
            <w:rStyle w:val="Hyperlink"/>
            <w:rFonts w:ascii="Arial" w:hAnsi="Arial" w:cs="Arial"/>
            <w:sz w:val="24"/>
            <w:szCs w:val="24"/>
          </w:rPr>
          <w:t>https://en.wikipedia.org/wiki/Memory_management</w:t>
        </w:r>
      </w:hyperlink>
    </w:p>
    <w:p w14:paraId="0FF0981D" w14:textId="0C79507A" w:rsidR="00873A0F" w:rsidRDefault="00873A0F">
      <w:pPr>
        <w:rPr>
          <w:rFonts w:ascii="Arial" w:hAnsi="Arial" w:cs="Arial"/>
          <w:sz w:val="24"/>
          <w:szCs w:val="24"/>
        </w:rPr>
      </w:pPr>
      <w:hyperlink r:id="rId7" w:history="1">
        <w:r w:rsidRPr="00435EE8">
          <w:rPr>
            <w:rStyle w:val="Hyperlink"/>
            <w:rFonts w:ascii="Arial" w:hAnsi="Arial" w:cs="Arial"/>
            <w:sz w:val="24"/>
            <w:szCs w:val="24"/>
          </w:rPr>
          <w:t>https://www.geeksforgeeks.org/memory-layout-of-c-program/</w:t>
        </w:r>
      </w:hyperlink>
    </w:p>
    <w:p w14:paraId="5F666B31" w14:textId="09A7F078" w:rsidR="00873A0F" w:rsidRDefault="00873A0F">
      <w:pPr>
        <w:rPr>
          <w:rFonts w:ascii="Arial" w:hAnsi="Arial" w:cs="Arial"/>
          <w:sz w:val="24"/>
          <w:szCs w:val="24"/>
        </w:rPr>
      </w:pPr>
      <w:hyperlink r:id="rId8" w:history="1">
        <w:r w:rsidRPr="00435EE8">
          <w:rPr>
            <w:rStyle w:val="Hyperlink"/>
            <w:rFonts w:ascii="Arial" w:hAnsi="Arial" w:cs="Arial"/>
            <w:sz w:val="24"/>
            <w:szCs w:val="24"/>
          </w:rPr>
          <w:t>https://www.geeksforgeeks.org/stack-vs-heap-memory-allocation/</w:t>
        </w:r>
      </w:hyperlink>
    </w:p>
    <w:p w14:paraId="26BA0FF6" w14:textId="77777777" w:rsidR="00873A0F" w:rsidRPr="00D544B0" w:rsidRDefault="00873A0F">
      <w:pPr>
        <w:rPr>
          <w:rFonts w:ascii="Arial" w:hAnsi="Arial" w:cs="Arial"/>
          <w:sz w:val="24"/>
          <w:szCs w:val="24"/>
        </w:rPr>
      </w:pPr>
    </w:p>
    <w:sectPr w:rsidR="00873A0F" w:rsidRPr="00D5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C8"/>
    <w:rsid w:val="000118AF"/>
    <w:rsid w:val="0004208B"/>
    <w:rsid w:val="000B052D"/>
    <w:rsid w:val="00123A85"/>
    <w:rsid w:val="00137CC8"/>
    <w:rsid w:val="00140AEB"/>
    <w:rsid w:val="001575BB"/>
    <w:rsid w:val="00317DD0"/>
    <w:rsid w:val="003961B8"/>
    <w:rsid w:val="0044416A"/>
    <w:rsid w:val="007A6913"/>
    <w:rsid w:val="00806E42"/>
    <w:rsid w:val="00873A0F"/>
    <w:rsid w:val="0089296B"/>
    <w:rsid w:val="008F4158"/>
    <w:rsid w:val="00C851EF"/>
    <w:rsid w:val="00CF1200"/>
    <w:rsid w:val="00D34E2F"/>
    <w:rsid w:val="00D544B0"/>
    <w:rsid w:val="00F6501E"/>
    <w:rsid w:val="00F748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942E"/>
  <w15:chartTrackingRefBased/>
  <w15:docId w15:val="{C5FA2DB6-6206-4B7C-8C2B-25E0FE69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37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9296B"/>
    <w:rPr>
      <w:color w:val="0563C1" w:themeColor="hyperlink"/>
      <w:u w:val="single"/>
    </w:rPr>
  </w:style>
  <w:style w:type="character" w:styleId="MenoPendente">
    <w:name w:val="Unresolved Mention"/>
    <w:basedOn w:val="Fontepargpadro"/>
    <w:uiPriority w:val="99"/>
    <w:semiHidden/>
    <w:unhideWhenUsed/>
    <w:rsid w:val="00892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vs-heap-memory-allocation/" TargetMode="External"/><Relationship Id="rId3" Type="http://schemas.openxmlformats.org/officeDocument/2006/relationships/webSettings" Target="webSettings.xml"/><Relationship Id="rId7" Type="http://schemas.openxmlformats.org/officeDocument/2006/relationships/hyperlink" Target="https://www.geeksforgeeks.org/memory-layout-of-c-pro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emory_management" TargetMode="External"/><Relationship Id="rId5" Type="http://schemas.openxmlformats.org/officeDocument/2006/relationships/hyperlink" Target="https://www.guru99.com/stack-vs-heap.html" TargetMode="External"/><Relationship Id="rId10" Type="http://schemas.openxmlformats.org/officeDocument/2006/relationships/theme" Target="theme/theme1.xml"/><Relationship Id="rId4" Type="http://schemas.openxmlformats.org/officeDocument/2006/relationships/hyperlink" Target="https://youtu.be/Lr_ZdcfHK0c"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514</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2</cp:revision>
  <dcterms:created xsi:type="dcterms:W3CDTF">2021-11-20T16:14:00Z</dcterms:created>
  <dcterms:modified xsi:type="dcterms:W3CDTF">2021-11-20T19:04:00Z</dcterms:modified>
</cp:coreProperties>
</file>