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8578" w14:textId="75298AB0" w:rsidR="00501996" w:rsidRPr="00E54959" w:rsidRDefault="00A7216A" w:rsidP="00226887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E54959">
        <w:rPr>
          <w:rFonts w:ascii="Times New Roman" w:hAnsi="Times New Roman" w:cs="Times New Roman"/>
          <w:sz w:val="52"/>
        </w:rPr>
        <w:t>A importância da leitura e da escrita para a formação na área de exatas</w:t>
      </w:r>
    </w:p>
    <w:p w14:paraId="7DCE4BAB" w14:textId="77777777" w:rsidR="00501996" w:rsidRPr="00E54959" w:rsidRDefault="00A7216A" w:rsidP="00E54959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E54959">
        <w:rPr>
          <w:rFonts w:ascii="Times New Roman" w:hAnsi="Times New Roman" w:cs="Times New Roman"/>
        </w:rPr>
        <w:t xml:space="preserve"> </w:t>
      </w:r>
    </w:p>
    <w:p w14:paraId="6E39E1B8" w14:textId="13DC857D" w:rsidR="00501996" w:rsidRDefault="00D80B22" w:rsidP="00226887">
      <w:pPr>
        <w:spacing w:after="4" w:line="360" w:lineRule="auto"/>
        <w:ind w:right="-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Marcus Vinícius Souza Fernandes</w:t>
      </w:r>
      <w:r w:rsidR="00A7216A" w:rsidRPr="00E54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A7216A" w:rsidRPr="00E5495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9.1.4046</w:t>
      </w:r>
    </w:p>
    <w:p w14:paraId="0DF9BFE4" w14:textId="5D6E1072" w:rsidR="008A6462" w:rsidRDefault="008A6462" w:rsidP="00226887">
      <w:pPr>
        <w:spacing w:after="4" w:line="360" w:lineRule="auto"/>
        <w:ind w:right="-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Federal de Ouro Preto</w:t>
      </w:r>
    </w:p>
    <w:p w14:paraId="3D9540C3" w14:textId="78D544BC" w:rsidR="00501996" w:rsidRDefault="008A6462" w:rsidP="008A6462">
      <w:pPr>
        <w:spacing w:after="4" w:line="360" w:lineRule="auto"/>
        <w:ind w:right="-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Ciência da Computação</w:t>
      </w:r>
    </w:p>
    <w:p w14:paraId="28BAE66C" w14:textId="77777777" w:rsidR="008A6462" w:rsidRPr="00E54959" w:rsidRDefault="008A6462" w:rsidP="008A6462">
      <w:pPr>
        <w:spacing w:after="4" w:line="360" w:lineRule="auto"/>
        <w:ind w:right="-7"/>
        <w:jc w:val="right"/>
        <w:rPr>
          <w:rFonts w:ascii="Times New Roman" w:hAnsi="Times New Roman" w:cs="Times New Roman"/>
        </w:rPr>
      </w:pPr>
    </w:p>
    <w:p w14:paraId="21E2487E" w14:textId="77777777" w:rsidR="00501996" w:rsidRPr="00E54959" w:rsidRDefault="00A7216A" w:rsidP="00226887">
      <w:pPr>
        <w:pStyle w:val="Ttulo1"/>
        <w:spacing w:line="360" w:lineRule="auto"/>
        <w:ind w:left="-5"/>
        <w:jc w:val="both"/>
        <w:rPr>
          <w:rFonts w:ascii="Times New Roman" w:hAnsi="Times New Roman" w:cs="Times New Roman"/>
        </w:rPr>
      </w:pPr>
      <w:r w:rsidRPr="00E54959">
        <w:rPr>
          <w:rFonts w:ascii="Times New Roman" w:hAnsi="Times New Roman" w:cs="Times New Roman"/>
        </w:rPr>
        <w:t xml:space="preserve">Resumo </w:t>
      </w:r>
    </w:p>
    <w:p w14:paraId="0103C07A" w14:textId="1278EDEC" w:rsidR="00501996" w:rsidRDefault="00A7216A" w:rsidP="00226887">
      <w:pPr>
        <w:spacing w:line="360" w:lineRule="auto"/>
        <w:ind w:left="-6" w:hanging="11"/>
        <w:rPr>
          <w:rFonts w:ascii="Times New Roman" w:hAnsi="Times New Roman" w:cs="Times New Roman"/>
          <w:sz w:val="24"/>
          <w:szCs w:val="24"/>
        </w:rPr>
      </w:pPr>
      <w:r w:rsidRPr="00E54959">
        <w:rPr>
          <w:rFonts w:ascii="Times New Roman" w:hAnsi="Times New Roman" w:cs="Times New Roman"/>
        </w:rPr>
        <w:t xml:space="preserve"> </w:t>
      </w:r>
      <w:r w:rsidR="00D80B22">
        <w:rPr>
          <w:rFonts w:ascii="Times New Roman" w:hAnsi="Times New Roman" w:cs="Times New Roman"/>
          <w:sz w:val="24"/>
          <w:szCs w:val="24"/>
        </w:rPr>
        <w:t xml:space="preserve">Neste artigo vamos abordar a questão da importância da leitura </w:t>
      </w:r>
      <w:r w:rsidR="009F4AE7">
        <w:rPr>
          <w:rFonts w:ascii="Times New Roman" w:hAnsi="Times New Roman" w:cs="Times New Roman"/>
          <w:sz w:val="24"/>
          <w:szCs w:val="24"/>
        </w:rPr>
        <w:t xml:space="preserve">e da escrita </w:t>
      </w:r>
      <w:r w:rsidR="00D80B22">
        <w:rPr>
          <w:rFonts w:ascii="Times New Roman" w:hAnsi="Times New Roman" w:cs="Times New Roman"/>
          <w:sz w:val="24"/>
          <w:szCs w:val="24"/>
        </w:rPr>
        <w:t xml:space="preserve">no âmbito </w:t>
      </w:r>
      <w:r w:rsidR="009F4AE7">
        <w:rPr>
          <w:rFonts w:ascii="Times New Roman" w:hAnsi="Times New Roman" w:cs="Times New Roman"/>
          <w:sz w:val="24"/>
          <w:szCs w:val="24"/>
        </w:rPr>
        <w:t>acadêmico para formação de alunos no rumo da área de exatas. Muitas vezes a leitura e a escrita são deixadas de lado e substituídas por outras atividades durante a vida acadêmica, principalmente em cursos na área de exatas, onde</w:t>
      </w:r>
      <w:r w:rsidR="009977B5">
        <w:rPr>
          <w:rFonts w:ascii="Times New Roman" w:hAnsi="Times New Roman" w:cs="Times New Roman"/>
          <w:sz w:val="24"/>
          <w:szCs w:val="24"/>
        </w:rPr>
        <w:t xml:space="preserve"> </w:t>
      </w:r>
      <w:r w:rsidR="009F4AE7">
        <w:rPr>
          <w:rFonts w:ascii="Times New Roman" w:hAnsi="Times New Roman" w:cs="Times New Roman"/>
          <w:sz w:val="24"/>
          <w:szCs w:val="24"/>
        </w:rPr>
        <w:t xml:space="preserve">exige </w:t>
      </w:r>
      <w:r w:rsidR="009977B5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9F4AE7">
        <w:rPr>
          <w:rFonts w:ascii="Times New Roman" w:hAnsi="Times New Roman" w:cs="Times New Roman"/>
          <w:sz w:val="24"/>
          <w:szCs w:val="24"/>
        </w:rPr>
        <w:t>habilidades</w:t>
      </w:r>
      <w:r w:rsidR="009977B5">
        <w:rPr>
          <w:rFonts w:ascii="Times New Roman" w:hAnsi="Times New Roman" w:cs="Times New Roman"/>
          <w:sz w:val="24"/>
          <w:szCs w:val="24"/>
        </w:rPr>
        <w:t xml:space="preserve"> </w:t>
      </w:r>
      <w:r w:rsidR="009F4AE7">
        <w:rPr>
          <w:rFonts w:ascii="Times New Roman" w:hAnsi="Times New Roman" w:cs="Times New Roman"/>
          <w:sz w:val="24"/>
          <w:szCs w:val="24"/>
        </w:rPr>
        <w:t xml:space="preserve">matemáticas mais apuradas. </w:t>
      </w:r>
      <w:r w:rsidR="009977B5">
        <w:rPr>
          <w:rFonts w:ascii="Times New Roman" w:hAnsi="Times New Roman" w:cs="Times New Roman"/>
          <w:sz w:val="24"/>
          <w:szCs w:val="24"/>
        </w:rPr>
        <w:t>Muitos</w:t>
      </w:r>
      <w:r w:rsidR="009F4AE7">
        <w:rPr>
          <w:rFonts w:ascii="Times New Roman" w:hAnsi="Times New Roman" w:cs="Times New Roman"/>
          <w:sz w:val="24"/>
          <w:szCs w:val="24"/>
        </w:rPr>
        <w:t xml:space="preserve"> alunos utilizam sempre da mesma desculpa que tudo isso não irá levar a nada e que realizar um cálculo é extremamente mais relevante. Porém não é bem desta forma, a leitura e a escrita são de extrema importância tanto para a formação acadêmica quanto para a pessoal, proporcionando experiencias incríveis e aprimorando habilidades como interpretação</w:t>
      </w:r>
      <w:r w:rsidR="00671F9F">
        <w:rPr>
          <w:rFonts w:ascii="Times New Roman" w:hAnsi="Times New Roman" w:cs="Times New Roman"/>
          <w:sz w:val="24"/>
          <w:szCs w:val="24"/>
        </w:rPr>
        <w:t>, criatividade e além do mais ampliando o leque do saber</w:t>
      </w:r>
      <w:r w:rsidR="009F4AE7">
        <w:rPr>
          <w:rFonts w:ascii="Times New Roman" w:hAnsi="Times New Roman" w:cs="Times New Roman"/>
          <w:sz w:val="24"/>
          <w:szCs w:val="24"/>
        </w:rPr>
        <w:t>. Há muitos dados de estudos e pesquisas que comprovam e sustentam essa afirmação.</w:t>
      </w:r>
    </w:p>
    <w:p w14:paraId="12EEE1C3" w14:textId="77777777" w:rsidR="009F4AE7" w:rsidRPr="00E54959" w:rsidRDefault="009F4AE7" w:rsidP="009F4AE7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FBAC5D" w14:textId="6C8328BE" w:rsidR="00501996" w:rsidRPr="00E54959" w:rsidRDefault="00A7216A" w:rsidP="00226887">
      <w:pPr>
        <w:tabs>
          <w:tab w:val="center" w:pos="4571"/>
        </w:tabs>
        <w:spacing w:after="471" w:line="360" w:lineRule="auto"/>
        <w:ind w:left="-15" w:firstLine="0"/>
        <w:rPr>
          <w:rFonts w:ascii="Times New Roman" w:hAnsi="Times New Roman" w:cs="Times New Roman"/>
          <w:sz w:val="24"/>
          <w:szCs w:val="24"/>
        </w:rPr>
      </w:pPr>
      <w:r w:rsidRPr="00E54959">
        <w:rPr>
          <w:rFonts w:ascii="Times New Roman" w:hAnsi="Times New Roman" w:cs="Times New Roman"/>
          <w:sz w:val="24"/>
          <w:szCs w:val="24"/>
        </w:rPr>
        <w:t xml:space="preserve"> </w:t>
      </w:r>
      <w:r w:rsidR="009F4AE7">
        <w:rPr>
          <w:rFonts w:ascii="Times New Roman" w:hAnsi="Times New Roman" w:cs="Times New Roman"/>
          <w:sz w:val="24"/>
          <w:szCs w:val="24"/>
        </w:rPr>
        <w:tab/>
      </w:r>
      <w:r w:rsidRPr="00E54959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E54959">
        <w:rPr>
          <w:rFonts w:ascii="Times New Roman" w:hAnsi="Times New Roman" w:cs="Times New Roman"/>
          <w:sz w:val="24"/>
          <w:szCs w:val="24"/>
        </w:rPr>
        <w:t xml:space="preserve"> </w:t>
      </w:r>
      <w:r w:rsidR="009F4AE7">
        <w:rPr>
          <w:rFonts w:ascii="Times New Roman" w:hAnsi="Times New Roman" w:cs="Times New Roman"/>
          <w:sz w:val="24"/>
          <w:szCs w:val="24"/>
        </w:rPr>
        <w:t xml:space="preserve">Desenvolvimento </w:t>
      </w:r>
      <w:r w:rsidR="009977B5">
        <w:rPr>
          <w:rFonts w:ascii="Times New Roman" w:hAnsi="Times New Roman" w:cs="Times New Roman"/>
          <w:sz w:val="24"/>
          <w:szCs w:val="24"/>
        </w:rPr>
        <w:t>acadêmico</w:t>
      </w:r>
      <w:r w:rsidR="009F4AE7">
        <w:rPr>
          <w:rFonts w:ascii="Times New Roman" w:hAnsi="Times New Roman" w:cs="Times New Roman"/>
          <w:sz w:val="24"/>
          <w:szCs w:val="24"/>
        </w:rPr>
        <w:t xml:space="preserve">, </w:t>
      </w:r>
      <w:r w:rsidR="00B778EB">
        <w:rPr>
          <w:rFonts w:ascii="Times New Roman" w:hAnsi="Times New Roman" w:cs="Times New Roman"/>
          <w:sz w:val="24"/>
          <w:szCs w:val="24"/>
        </w:rPr>
        <w:t>Saber</w:t>
      </w:r>
      <w:r w:rsidR="009F4AE7">
        <w:rPr>
          <w:rFonts w:ascii="Times New Roman" w:hAnsi="Times New Roman" w:cs="Times New Roman"/>
          <w:sz w:val="24"/>
          <w:szCs w:val="24"/>
        </w:rPr>
        <w:t>, Interpretação</w:t>
      </w:r>
      <w:r w:rsidRPr="00E549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02D6C" w14:textId="77777777" w:rsidR="00501996" w:rsidRPr="00E54959" w:rsidRDefault="00A7216A" w:rsidP="00226887">
      <w:pPr>
        <w:pStyle w:val="Ttulo1"/>
        <w:spacing w:line="360" w:lineRule="auto"/>
        <w:ind w:left="-5"/>
        <w:jc w:val="both"/>
        <w:rPr>
          <w:rFonts w:ascii="Times New Roman" w:hAnsi="Times New Roman" w:cs="Times New Roman"/>
        </w:rPr>
      </w:pPr>
      <w:r w:rsidRPr="00E54959">
        <w:rPr>
          <w:rFonts w:ascii="Times New Roman" w:hAnsi="Times New Roman" w:cs="Times New Roman"/>
        </w:rPr>
        <w:t xml:space="preserve">Introdução </w:t>
      </w:r>
    </w:p>
    <w:p w14:paraId="5C43F900" w14:textId="031329CA" w:rsidR="00501996" w:rsidRDefault="00A7216A" w:rsidP="00AC6EE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4959">
        <w:rPr>
          <w:rFonts w:ascii="Times New Roman" w:hAnsi="Times New Roman" w:cs="Times New Roman"/>
          <w:sz w:val="20"/>
        </w:rPr>
        <w:t xml:space="preserve"> </w:t>
      </w:r>
      <w:r w:rsidR="00AC6EE8">
        <w:rPr>
          <w:rFonts w:ascii="Times New Roman" w:hAnsi="Times New Roman" w:cs="Times New Roman"/>
          <w:sz w:val="24"/>
          <w:szCs w:val="24"/>
        </w:rPr>
        <w:t xml:space="preserve">A formação de alunos capacitados para a leitura e escrita no âmbito escolar é imprescindível, pois dessa forma </w:t>
      </w:r>
      <w:r w:rsidR="001E5492">
        <w:rPr>
          <w:rFonts w:ascii="Times New Roman" w:hAnsi="Times New Roman" w:cs="Times New Roman"/>
          <w:sz w:val="24"/>
          <w:szCs w:val="24"/>
        </w:rPr>
        <w:t>ele</w:t>
      </w:r>
      <w:r w:rsidR="00AC6EE8">
        <w:rPr>
          <w:rFonts w:ascii="Times New Roman" w:hAnsi="Times New Roman" w:cs="Times New Roman"/>
          <w:sz w:val="24"/>
          <w:szCs w:val="24"/>
        </w:rPr>
        <w:t xml:space="preserve"> estará apto para realizar qualquer tipo de atividade</w:t>
      </w:r>
      <w:r w:rsidR="009C1058">
        <w:rPr>
          <w:rFonts w:ascii="Times New Roman" w:hAnsi="Times New Roman" w:cs="Times New Roman"/>
          <w:sz w:val="24"/>
          <w:szCs w:val="24"/>
        </w:rPr>
        <w:t xml:space="preserve"> relacionada, aprimorará suas habilidades de interpretação e por consequência se transformará numa pessoa mais culta, com um leque de saberes mais apurado. É primordial que medidas sejam tomadas para reverter a atual situação e fazer com que a leitura e escrita esteja cada vez mais presente no dia a dia dos estudantes, seja em qual for a área da formação. Um bom exemplo que podemos citar é em relação a Universidade Federal de Ouro Preto, que atua nesse tipo de contexto disponibilizando </w:t>
      </w:r>
      <w:r w:rsidR="009C1058">
        <w:rPr>
          <w:rFonts w:ascii="Times New Roman" w:hAnsi="Times New Roman" w:cs="Times New Roman"/>
          <w:sz w:val="24"/>
          <w:szCs w:val="24"/>
        </w:rPr>
        <w:lastRenderedPageBreak/>
        <w:t xml:space="preserve">a disciplina de Prática de Leitura e Produção de textos, ministrada pelo professor Hércules Toledo Correa, profissional altamente qualificado que faz da </w:t>
      </w:r>
      <w:r w:rsidR="005D3CF6">
        <w:rPr>
          <w:rFonts w:ascii="Times New Roman" w:hAnsi="Times New Roman" w:cs="Times New Roman"/>
          <w:sz w:val="24"/>
          <w:szCs w:val="24"/>
        </w:rPr>
        <w:t xml:space="preserve">aula </w:t>
      </w:r>
      <w:r w:rsidR="00707721">
        <w:rPr>
          <w:rFonts w:ascii="Times New Roman" w:hAnsi="Times New Roman" w:cs="Times New Roman"/>
          <w:sz w:val="24"/>
          <w:szCs w:val="24"/>
        </w:rPr>
        <w:t>cada vez mais</w:t>
      </w:r>
      <w:r w:rsidR="005D3CF6">
        <w:rPr>
          <w:rFonts w:ascii="Times New Roman" w:hAnsi="Times New Roman" w:cs="Times New Roman"/>
          <w:sz w:val="24"/>
          <w:szCs w:val="24"/>
        </w:rPr>
        <w:t xml:space="preserve"> interessante devido a temas </w:t>
      </w:r>
      <w:r w:rsidR="00707721">
        <w:rPr>
          <w:rFonts w:ascii="Times New Roman" w:hAnsi="Times New Roman" w:cs="Times New Roman"/>
          <w:sz w:val="24"/>
          <w:szCs w:val="24"/>
        </w:rPr>
        <w:t>relevantes</w:t>
      </w:r>
      <w:r w:rsidR="005D3CF6">
        <w:rPr>
          <w:rFonts w:ascii="Times New Roman" w:hAnsi="Times New Roman" w:cs="Times New Roman"/>
          <w:sz w:val="24"/>
          <w:szCs w:val="24"/>
        </w:rPr>
        <w:t xml:space="preserve"> e atuais abordados, </w:t>
      </w:r>
      <w:r w:rsidR="00707721">
        <w:rPr>
          <w:rFonts w:ascii="Times New Roman" w:hAnsi="Times New Roman" w:cs="Times New Roman"/>
          <w:sz w:val="24"/>
          <w:szCs w:val="24"/>
        </w:rPr>
        <w:t xml:space="preserve">tais eles </w:t>
      </w:r>
      <w:r w:rsidR="005D3CF6">
        <w:rPr>
          <w:rFonts w:ascii="Times New Roman" w:hAnsi="Times New Roman" w:cs="Times New Roman"/>
          <w:sz w:val="24"/>
          <w:szCs w:val="24"/>
        </w:rPr>
        <w:t>como memes, podcast e etc.</w:t>
      </w:r>
    </w:p>
    <w:p w14:paraId="46C364B3" w14:textId="77777777" w:rsidR="005D3CF6" w:rsidRPr="00E54959" w:rsidRDefault="005D3CF6" w:rsidP="00AC6EE8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36B45462" w14:textId="2B2258F8" w:rsidR="00501996" w:rsidRPr="00E54959" w:rsidRDefault="00A7216A" w:rsidP="00226887">
      <w:pPr>
        <w:pStyle w:val="Ttulo1"/>
        <w:spacing w:line="360" w:lineRule="auto"/>
        <w:ind w:left="-5"/>
        <w:jc w:val="both"/>
        <w:rPr>
          <w:rFonts w:ascii="Times New Roman" w:hAnsi="Times New Roman" w:cs="Times New Roman"/>
        </w:rPr>
      </w:pPr>
      <w:r w:rsidRPr="00E54959">
        <w:rPr>
          <w:rFonts w:ascii="Times New Roman" w:hAnsi="Times New Roman" w:cs="Times New Roman"/>
        </w:rPr>
        <w:t>A leitura</w:t>
      </w:r>
      <w:r w:rsidR="00A00E4E">
        <w:rPr>
          <w:rFonts w:ascii="Times New Roman" w:hAnsi="Times New Roman" w:cs="Times New Roman"/>
        </w:rPr>
        <w:t xml:space="preserve"> e escrita</w:t>
      </w:r>
      <w:r w:rsidRPr="00E54959">
        <w:rPr>
          <w:rFonts w:ascii="Times New Roman" w:hAnsi="Times New Roman" w:cs="Times New Roman"/>
        </w:rPr>
        <w:t xml:space="preserve"> n</w:t>
      </w:r>
      <w:r w:rsidR="00292E5B">
        <w:rPr>
          <w:rFonts w:ascii="Times New Roman" w:hAnsi="Times New Roman" w:cs="Times New Roman"/>
        </w:rPr>
        <w:t>o âmbito acadêmico</w:t>
      </w:r>
      <w:r w:rsidRPr="00E54959">
        <w:rPr>
          <w:rFonts w:ascii="Times New Roman" w:hAnsi="Times New Roman" w:cs="Times New Roman"/>
        </w:rPr>
        <w:t xml:space="preserve"> </w:t>
      </w:r>
    </w:p>
    <w:p w14:paraId="488EECCE" w14:textId="1772F7C2" w:rsidR="00501996" w:rsidRPr="00A00E4E" w:rsidRDefault="00A7216A" w:rsidP="00D17373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A00E4E">
        <w:rPr>
          <w:rFonts w:ascii="Times New Roman" w:hAnsi="Times New Roman" w:cs="Times New Roman"/>
          <w:sz w:val="24"/>
          <w:szCs w:val="24"/>
        </w:rPr>
        <w:t xml:space="preserve"> </w:t>
      </w:r>
      <w:r w:rsidR="00A00E4E" w:rsidRPr="00A00E4E">
        <w:rPr>
          <w:rFonts w:ascii="Times New Roman" w:hAnsi="Times New Roman" w:cs="Times New Roman"/>
          <w:sz w:val="24"/>
          <w:szCs w:val="24"/>
        </w:rPr>
        <w:t>A presença da leitura e escrita em nosso dia a dia é evidente e essencial, principalmente na universidade onde diariamente muitos desafios são enfrentados. Mais especificamente volta</w:t>
      </w:r>
      <w:r w:rsidR="005A6DC3">
        <w:rPr>
          <w:rFonts w:ascii="Times New Roman" w:hAnsi="Times New Roman" w:cs="Times New Roman"/>
          <w:sz w:val="24"/>
          <w:szCs w:val="24"/>
        </w:rPr>
        <w:t xml:space="preserve">ndo </w:t>
      </w:r>
      <w:r w:rsidR="00A00E4E" w:rsidRPr="00A00E4E">
        <w:rPr>
          <w:rFonts w:ascii="Times New Roman" w:hAnsi="Times New Roman" w:cs="Times New Roman"/>
          <w:sz w:val="24"/>
          <w:szCs w:val="24"/>
        </w:rPr>
        <w:t>ao curso de Ciência da Computação, que está inserido num contexto de curso de exatas, por mais que não seja tão claro, é de extrema importância a presença da leitura e escrita, não apenas para fins de entretenimento</w:t>
      </w:r>
      <w:r w:rsidR="00EC5FA3">
        <w:rPr>
          <w:rFonts w:ascii="Times New Roman" w:hAnsi="Times New Roman" w:cs="Times New Roman"/>
          <w:sz w:val="24"/>
          <w:szCs w:val="24"/>
        </w:rPr>
        <w:t xml:space="preserve"> como por exemplo durante a utilização das redes </w:t>
      </w:r>
      <w:r w:rsidR="00F30F14">
        <w:rPr>
          <w:rFonts w:ascii="Times New Roman" w:hAnsi="Times New Roman" w:cs="Times New Roman"/>
          <w:sz w:val="24"/>
          <w:szCs w:val="24"/>
        </w:rPr>
        <w:t>sociais</w:t>
      </w:r>
      <w:r w:rsidR="00A00E4E" w:rsidRPr="00A00E4E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A00E4E" w:rsidRPr="00A00E4E">
        <w:rPr>
          <w:rFonts w:ascii="Times New Roman" w:hAnsi="Times New Roman" w:cs="Times New Roman"/>
          <w:sz w:val="24"/>
          <w:szCs w:val="24"/>
        </w:rPr>
        <w:t xml:space="preserve"> e sim para desenvolvimento profissional e pessoal.</w:t>
      </w:r>
    </w:p>
    <w:p w14:paraId="0450636C" w14:textId="4FDA3A36" w:rsidR="00A00E4E" w:rsidRDefault="00A00E4E" w:rsidP="00D17373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A00E4E">
        <w:rPr>
          <w:rFonts w:ascii="Times New Roman" w:hAnsi="Times New Roman" w:cs="Times New Roman"/>
          <w:sz w:val="24"/>
          <w:szCs w:val="24"/>
        </w:rPr>
        <w:t xml:space="preserve">Nos referenciando estreitamente a Universidade Federal de Ouro Preto, é quase impossível relacionar essa questão em específico sem citar a interessante entrevista ministrada pelo professor Hércules Toledo com o Professor do Departamento de Ciência da Computação, Reinaldo. Entrevista essa onde foi abordado várias </w:t>
      </w:r>
      <w:r w:rsidR="005A6DC3" w:rsidRPr="00A00E4E">
        <w:rPr>
          <w:rFonts w:ascii="Times New Roman" w:hAnsi="Times New Roman" w:cs="Times New Roman"/>
          <w:sz w:val="24"/>
          <w:szCs w:val="24"/>
        </w:rPr>
        <w:t>pautas muito interessantes</w:t>
      </w:r>
      <w:r w:rsidRPr="00A00E4E">
        <w:rPr>
          <w:rFonts w:ascii="Times New Roman" w:hAnsi="Times New Roman" w:cs="Times New Roman"/>
          <w:sz w:val="24"/>
          <w:szCs w:val="24"/>
        </w:rPr>
        <w:t>, mas destacando entre elas a importância da escrita e leitura na vida e carreira de um estudante e de um profissional na área da ciência da computação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38308" w14:textId="77CFB8C7" w:rsidR="005A6DC3" w:rsidRDefault="005A6DC3" w:rsidP="000C7413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Reinaldo, aborda analogias, exemplificações e situações muito variadas, dentre elas, eventos e atividades presentes no dia a dia acadêmico do universitário cursando ciência da computação, tais como, entregas de relatórios, resumos, artigos etc. Um ponto marcante são os inúmeros destaques que o professor se refere a questão da essencialidade de manter esse tipo de atividade presente no cotidiano</w:t>
      </w:r>
      <w:r w:rsidR="000C7413">
        <w:rPr>
          <w:rFonts w:ascii="Times New Roman" w:hAnsi="Times New Roman" w:cs="Times New Roman"/>
          <w:sz w:val="24"/>
          <w:szCs w:val="24"/>
        </w:rPr>
        <w:t xml:space="preserve"> pois, há um grande volume de disciplinas que necessitam de tal aprendizado, principalmente </w:t>
      </w:r>
      <w:r w:rsidR="00EC5FA3">
        <w:rPr>
          <w:rFonts w:ascii="Times New Roman" w:hAnsi="Times New Roman" w:cs="Times New Roman"/>
          <w:sz w:val="24"/>
          <w:szCs w:val="24"/>
        </w:rPr>
        <w:t>n</w:t>
      </w:r>
      <w:r w:rsidR="000C7413">
        <w:rPr>
          <w:rFonts w:ascii="Times New Roman" w:hAnsi="Times New Roman" w:cs="Times New Roman"/>
          <w:sz w:val="24"/>
          <w:szCs w:val="24"/>
        </w:rPr>
        <w:t>a Monografia para a conclusão do curso.</w:t>
      </w:r>
    </w:p>
    <w:p w14:paraId="66C53F56" w14:textId="47F606F0" w:rsidR="000C7413" w:rsidRPr="00A00E4E" w:rsidRDefault="000C7413" w:rsidP="000C7413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Essas práticas devem ser constantemente utilizadas na universidade, e incentivadas ao uso. Os alunos possuem muita autonomia para selecionar disciplinas facultativas relacionadas a este tema em questão, falta a visão madura e responsável para analisar tal importância e não se restringirem ao fácil ou </w:t>
      </w:r>
      <w:r w:rsidR="00A14815">
        <w:rPr>
          <w:rFonts w:ascii="Times New Roman" w:hAnsi="Times New Roman" w:cs="Times New Roman"/>
          <w:sz w:val="24"/>
          <w:szCs w:val="24"/>
        </w:rPr>
        <w:t>palpável, sair da zona de conforto é um incomodo porem é muito interessante e desafiador, no bom sentido da palavra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8ED503" w14:textId="4D4CDEA7" w:rsidR="00D17373" w:rsidRPr="00E54959" w:rsidRDefault="00936B4A" w:rsidP="00D17373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F6E88" w14:textId="77777777" w:rsidR="00501996" w:rsidRPr="00E54959" w:rsidRDefault="00A7216A" w:rsidP="00226887">
      <w:pPr>
        <w:pStyle w:val="Ttulo1"/>
        <w:spacing w:line="360" w:lineRule="auto"/>
        <w:ind w:left="-5"/>
        <w:jc w:val="both"/>
        <w:rPr>
          <w:rFonts w:ascii="Times New Roman" w:hAnsi="Times New Roman" w:cs="Times New Roman"/>
        </w:rPr>
      </w:pPr>
      <w:r w:rsidRPr="00E54959">
        <w:rPr>
          <w:rFonts w:ascii="Times New Roman" w:hAnsi="Times New Roman" w:cs="Times New Roman"/>
        </w:rPr>
        <w:lastRenderedPageBreak/>
        <w:t xml:space="preserve">Conclusão </w:t>
      </w:r>
    </w:p>
    <w:p w14:paraId="2D6E74D7" w14:textId="07F8B3BD" w:rsidR="00E11DC8" w:rsidRDefault="00E236BF" w:rsidP="00226887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Torna-se evidente, portanto, que a leitura e a escrita indiscutivelmente devem estar presentes também no cotidiano dos graduandos em cursos de exatas, mais especificadamente no de ciência da computação que foi o abordado em questão. É de extrema utilidade que os alunos buscam por esse tipo de conhecimento, e que se ousem a tomar tal iniciativa e se matricularem em disciplinas que se relacionam mais profundamente a área. </w:t>
      </w:r>
      <w:r w:rsidR="002E775F">
        <w:rPr>
          <w:rFonts w:ascii="Times New Roman" w:hAnsi="Times New Roman" w:cs="Times New Roman"/>
          <w:sz w:val="24"/>
          <w:szCs w:val="24"/>
        </w:rPr>
        <w:t xml:space="preserve">Dessa forma, eles </w:t>
      </w:r>
      <w:r w:rsidR="00D00418">
        <w:rPr>
          <w:rFonts w:ascii="Times New Roman" w:hAnsi="Times New Roman" w:cs="Times New Roman"/>
          <w:sz w:val="24"/>
          <w:szCs w:val="24"/>
        </w:rPr>
        <w:t>se capacitarão</w:t>
      </w:r>
      <w:r w:rsidR="002E775F">
        <w:rPr>
          <w:rFonts w:ascii="Times New Roman" w:hAnsi="Times New Roman" w:cs="Times New Roman"/>
          <w:sz w:val="24"/>
          <w:szCs w:val="24"/>
        </w:rPr>
        <w:t xml:space="preserve"> cada vez mais que seja para futuros desafios na universidade ou no mercado de trabalho</w:t>
      </w:r>
      <w:r w:rsidR="00F657D2">
        <w:rPr>
          <w:rFonts w:ascii="Times New Roman" w:hAnsi="Times New Roman" w:cs="Times New Roman"/>
          <w:sz w:val="24"/>
          <w:szCs w:val="24"/>
        </w:rPr>
        <w:t>, aprimorarão seu vocabulário, seu poder de argumentação, sua comunicação</w:t>
      </w:r>
      <w:r w:rsidR="00F118D4">
        <w:rPr>
          <w:rFonts w:ascii="Times New Roman" w:hAnsi="Times New Roman" w:cs="Times New Roman"/>
          <w:sz w:val="24"/>
          <w:szCs w:val="24"/>
        </w:rPr>
        <w:t xml:space="preserve"> e</w:t>
      </w:r>
      <w:r w:rsidR="00F657D2">
        <w:rPr>
          <w:rFonts w:ascii="Times New Roman" w:hAnsi="Times New Roman" w:cs="Times New Roman"/>
          <w:sz w:val="24"/>
          <w:szCs w:val="24"/>
        </w:rPr>
        <w:t xml:space="preserve"> interpretação</w:t>
      </w:r>
      <w:r w:rsidR="002E775F">
        <w:rPr>
          <w:rFonts w:ascii="Times New Roman" w:hAnsi="Times New Roman" w:cs="Times New Roman"/>
          <w:sz w:val="24"/>
          <w:szCs w:val="24"/>
        </w:rPr>
        <w:t>.</w:t>
      </w:r>
    </w:p>
    <w:p w14:paraId="12F37E2B" w14:textId="77777777" w:rsidR="00E236BF" w:rsidRPr="00E54959" w:rsidRDefault="00E236BF" w:rsidP="00226887">
      <w:pPr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7791FD35" w14:textId="01853460" w:rsidR="00292E5B" w:rsidRDefault="00A7216A" w:rsidP="00E11DC8">
      <w:pPr>
        <w:pStyle w:val="Ttulo1"/>
        <w:spacing w:line="360" w:lineRule="auto"/>
        <w:ind w:left="-5"/>
        <w:jc w:val="both"/>
      </w:pPr>
      <w:r w:rsidRPr="00E54959">
        <w:rPr>
          <w:rFonts w:ascii="Times New Roman" w:hAnsi="Times New Roman" w:cs="Times New Roman"/>
        </w:rPr>
        <w:t xml:space="preserve">Referências </w:t>
      </w:r>
    </w:p>
    <w:p w14:paraId="763F7668" w14:textId="6FBB2FAC" w:rsidR="00292E5B" w:rsidRPr="00292E5B" w:rsidRDefault="00292E5B" w:rsidP="00292E5B">
      <w:pPr>
        <w:spacing w:line="360" w:lineRule="auto"/>
        <w:ind w:left="-5"/>
      </w:pPr>
      <w:r w:rsidRPr="00E54959">
        <w:rPr>
          <w:rFonts w:ascii="Times New Roman" w:hAnsi="Times New Roman" w:cs="Times New Roman"/>
          <w:sz w:val="24"/>
          <w:szCs w:val="24"/>
        </w:rPr>
        <w:t xml:space="preserve">FORTES, Reinaldo Silva. Entrevista com Prof. Hércules Toledo Corrêa, 07-07-2016. </w:t>
      </w:r>
    </w:p>
    <w:p w14:paraId="0816FA5B" w14:textId="3FCB300D" w:rsidR="00501996" w:rsidRDefault="005447C8" w:rsidP="00245F00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MAMAN, Andréia s.</w:t>
      </w:r>
      <w:r w:rsidR="00245F00">
        <w:rPr>
          <w:rFonts w:ascii="Times New Roman" w:hAnsi="Times New Roman" w:cs="Times New Roman"/>
          <w:sz w:val="24"/>
          <w:szCs w:val="24"/>
        </w:rPr>
        <w:t>;</w:t>
      </w:r>
      <w:r w:rsidR="002E775F">
        <w:rPr>
          <w:rFonts w:ascii="Times New Roman" w:hAnsi="Times New Roman" w:cs="Times New Roman"/>
          <w:sz w:val="24"/>
          <w:szCs w:val="24"/>
        </w:rPr>
        <w:t xml:space="preserve"> </w:t>
      </w:r>
      <w:r w:rsidR="00245F00">
        <w:rPr>
          <w:rFonts w:ascii="Times New Roman" w:hAnsi="Times New Roman" w:cs="Times New Roman"/>
          <w:sz w:val="24"/>
          <w:szCs w:val="24"/>
        </w:rPr>
        <w:t xml:space="preserve">BORRAGINI, Eliana F. </w:t>
      </w:r>
      <w:r w:rsidR="00245F00" w:rsidRPr="00245F00">
        <w:rPr>
          <w:rFonts w:ascii="Times New Roman" w:hAnsi="Times New Roman" w:cs="Times New Roman"/>
          <w:sz w:val="24"/>
          <w:szCs w:val="24"/>
        </w:rPr>
        <w:t>A leitura e a escrita em disciplinas exatas</w:t>
      </w:r>
      <w:r w:rsidR="00245F00">
        <w:rPr>
          <w:rFonts w:ascii="Times New Roman" w:hAnsi="Times New Roman" w:cs="Times New Roman"/>
          <w:sz w:val="24"/>
          <w:szCs w:val="24"/>
        </w:rPr>
        <w:t>.</w:t>
      </w:r>
    </w:p>
    <w:p w14:paraId="2CA75931" w14:textId="314252A4" w:rsidR="00292E5B" w:rsidRPr="00EF1A32" w:rsidRDefault="00292E5B" w:rsidP="00292E5B">
      <w:pPr>
        <w:spacing w:line="360" w:lineRule="auto"/>
        <w:ind w:left="-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SCHLICHTING</w:t>
      </w:r>
      <w:r w:rsidRPr="00245F00">
        <w:rPr>
          <w:rFonts w:ascii="Times New Roman" w:hAnsi="Times New Roman" w:cs="Times New Roman"/>
          <w:sz w:val="24"/>
          <w:szCs w:val="24"/>
        </w:rPr>
        <w:t>, Thais S.;</w:t>
      </w:r>
      <w:r w:rsidRPr="00245F00">
        <w:t xml:space="preserve"> </w:t>
      </w:r>
      <w:r>
        <w:rPr>
          <w:rFonts w:ascii="Times New Roman" w:hAnsi="Times New Roman" w:cs="Times New Roman"/>
          <w:sz w:val="24"/>
          <w:szCs w:val="24"/>
        </w:rPr>
        <w:t>HEINIG</w:t>
      </w:r>
      <w:r w:rsidRPr="00245F00">
        <w:rPr>
          <w:rFonts w:ascii="Times New Roman" w:hAnsi="Times New Roman" w:cs="Times New Roman"/>
          <w:sz w:val="24"/>
          <w:szCs w:val="24"/>
        </w:rPr>
        <w:t>, Otilia L. O. M.</w:t>
      </w:r>
      <w:r>
        <w:t xml:space="preserve"> </w:t>
      </w:r>
      <w:r w:rsidRPr="00245F00">
        <w:rPr>
          <w:rFonts w:ascii="Times New Roman" w:hAnsi="Times New Roman" w:cs="Times New Roman"/>
          <w:sz w:val="24"/>
          <w:szCs w:val="24"/>
        </w:rPr>
        <w:t xml:space="preserve">A LEITURA E A ESCRITA NAS </w:t>
      </w:r>
      <w:r w:rsidRPr="00EF1A32">
        <w:rPr>
          <w:rFonts w:ascii="Times New Roman" w:hAnsi="Times New Roman" w:cs="Times New Roman"/>
          <w:color w:val="000000" w:themeColor="text1"/>
          <w:sz w:val="24"/>
          <w:szCs w:val="24"/>
        </w:rPr>
        <w:t>ENGENHARIAS: GÊNEROS RECORRENTES E SUAS FUNÇÕES.</w:t>
      </w:r>
    </w:p>
    <w:p w14:paraId="5869365E" w14:textId="55F2275C" w:rsidR="00EF1A32" w:rsidRPr="00EF1A32" w:rsidRDefault="00EF1A32" w:rsidP="00292E5B">
      <w:pPr>
        <w:spacing w:line="360" w:lineRule="auto"/>
        <w:ind w:left="-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" w:history="1">
        <w:r w:rsidRPr="00EF1A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prof-ripardo.blogspot.com/2011/10/importancia-da-leitura-para-formacao.html</w:t>
        </w:r>
      </w:hyperlink>
    </w:p>
    <w:p w14:paraId="33FE96D6" w14:textId="77777777" w:rsidR="00501996" w:rsidRPr="00EF1A32" w:rsidRDefault="00245F00" w:rsidP="00245F00">
      <w:pPr>
        <w:spacing w:line="360" w:lineRule="auto"/>
        <w:ind w:left="-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A32">
        <w:rPr>
          <w:rFonts w:ascii="Times New Roman" w:hAnsi="Times New Roman" w:cs="Times New Roman"/>
          <w:color w:val="000000" w:themeColor="text1"/>
          <w:sz w:val="24"/>
          <w:szCs w:val="24"/>
        </w:rPr>
        <w:t>HEINIG, Otilia L.O.M.; SANTOS, Guilherme R. O LETRAMENTO NO PROCESSO DE FORMAÇÃO DO ENGENHEIRO CIVIL.</w:t>
      </w:r>
    </w:p>
    <w:p w14:paraId="5800BEE7" w14:textId="33D3A323" w:rsidR="00501996" w:rsidRPr="00E54959" w:rsidRDefault="00501996" w:rsidP="00226887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sectPr w:rsidR="00501996" w:rsidRPr="00E54959">
      <w:pgSz w:w="11910" w:h="16835"/>
      <w:pgMar w:top="1498" w:right="1434" w:bottom="206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96"/>
    <w:rsid w:val="000C7413"/>
    <w:rsid w:val="001E5492"/>
    <w:rsid w:val="00226887"/>
    <w:rsid w:val="00245F00"/>
    <w:rsid w:val="00292E5B"/>
    <w:rsid w:val="002E775F"/>
    <w:rsid w:val="00431804"/>
    <w:rsid w:val="00470A91"/>
    <w:rsid w:val="00501996"/>
    <w:rsid w:val="005447C8"/>
    <w:rsid w:val="005A6DC3"/>
    <w:rsid w:val="005D3CF6"/>
    <w:rsid w:val="00671F9F"/>
    <w:rsid w:val="00707721"/>
    <w:rsid w:val="008A6462"/>
    <w:rsid w:val="00901011"/>
    <w:rsid w:val="00936B4A"/>
    <w:rsid w:val="009977B5"/>
    <w:rsid w:val="009C1058"/>
    <w:rsid w:val="009F4AE7"/>
    <w:rsid w:val="00A00207"/>
    <w:rsid w:val="00A00E4E"/>
    <w:rsid w:val="00A14815"/>
    <w:rsid w:val="00A7216A"/>
    <w:rsid w:val="00AC6EE8"/>
    <w:rsid w:val="00B778EB"/>
    <w:rsid w:val="00D00418"/>
    <w:rsid w:val="00D17373"/>
    <w:rsid w:val="00D80B22"/>
    <w:rsid w:val="00E11DC8"/>
    <w:rsid w:val="00E236BF"/>
    <w:rsid w:val="00E54959"/>
    <w:rsid w:val="00EC5FA3"/>
    <w:rsid w:val="00EF1A32"/>
    <w:rsid w:val="00F118D4"/>
    <w:rsid w:val="00F30F14"/>
    <w:rsid w:val="00F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862A"/>
  <w15:docId w15:val="{84F368E6-B0A6-43BA-8C4E-B0474473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6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character" w:styleId="Hyperlink">
    <w:name w:val="Hyperlink"/>
    <w:basedOn w:val="Fontepargpadro"/>
    <w:uiPriority w:val="99"/>
    <w:semiHidden/>
    <w:unhideWhenUsed/>
    <w:rsid w:val="00EF1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f-ripardo.blogspot.com/2011/10/importancia-da-leitura-para-formaca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Dangelo</dc:creator>
  <cp:keywords/>
  <cp:lastModifiedBy>Marcus Fernandes</cp:lastModifiedBy>
  <cp:revision>31</cp:revision>
  <dcterms:created xsi:type="dcterms:W3CDTF">2019-06-26T16:38:00Z</dcterms:created>
  <dcterms:modified xsi:type="dcterms:W3CDTF">2019-12-01T15:28:00Z</dcterms:modified>
</cp:coreProperties>
</file>