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D32"/>
          <w:sz w:val="72"/>
          <w:szCs w:val="72"/>
        </w:rPr>
        <w:t xml:space="preserve">SNAKE</w:t>
      </w:r>
    </w:p>
    <w:p>
      <w:pPr>
        <w:spacing w:after="80"/>
        <w:jc w:val="center"/>
      </w:pPr>
      <w:r>
        <w:rPr>
          <w:rFonts w:ascii="Arial" w:cs="Arial" w:eastAsia="Arial" w:hAnsi="Arial"/>
          <w:color w:val="555555"/>
          <w:sz w:val="32"/>
          <w:szCs w:val="32"/>
        </w:rPr>
        <w:t xml:space="preserve">Game Design Document</w:t>
      </w:r>
    </w:p>
    <w:p>
      <w:pPr>
        <w:spacing w:after="480"/>
        <w:jc w:val="center"/>
      </w:pPr>
      <w:r>
        <w:rPr>
          <w:rFonts w:ascii="Arial" w:cs="Arial" w:eastAsia="Arial" w:hAnsi="Arial"/>
          <w:color w:val="888888"/>
          <w:sz w:val="22"/>
          <w:szCs w:val="22"/>
        </w:rPr>
        <w:t xml:space="preserve">A Complete Reference for Mechanics, Movement &amp; Rules</w:t>
      </w:r>
    </w:p>
    <w:p>
      <w:pPr>
        <w:pBdr>
          <w:bottom w:val="single" w:color="C8E6C9" w:sz="6" w:space="1"/>
        </w:pBdr>
        <w:spacing w:after="200" w:before="200"/>
      </w:pPr>
    </w:p>
    <w:p>
      <w:pPr>
        <w:pStyle w:val="Heading1"/>
        <w:spacing w:after="180" w:before="360"/>
      </w:pPr>
      <w:r>
        <w:rPr>
          <w:rFonts w:ascii="Arial" w:cs="Arial" w:eastAsia="Arial" w:hAnsi="Arial"/>
          <w:b/>
          <w:bCs/>
          <w:color w:val="2E7D32"/>
          <w:sz w:val="36"/>
          <w:szCs w:val="36"/>
        </w:rPr>
        <w:t xml:space="preserve">1. Game Overview</w:t>
      </w:r>
    </w:p>
    <w:p>
      <w:pPr>
        <w:spacing w:after="120"/>
      </w:pPr>
      <w:r>
        <w:rPr>
          <w:rFonts w:ascii="Arial" w:cs="Arial" w:eastAsia="Arial" w:hAnsi="Arial"/>
          <w:sz w:val="24"/>
          <w:szCs w:val="24"/>
        </w:rPr>
        <w:t xml:space="preserve">Snake is a single-player arcade game in which the player controls a continuously moving snake on a bounded grid. The core objective is to guide the snake to eat food items that appear at random positions on the grid, causing the snake to grow longer with each bite. The game escalates in difficulty as the snake grows, since a longer body leaves less navigable space.</w:t>
      </w:r>
    </w:p>
    <w:p>
      <w:pPr>
        <w:spacing w:after="160"/>
      </w:pPr>
    </w:p>
    <w:p>
      <w:pPr>
        <w:spacing w:after="120"/>
      </w:pPr>
      <w:r>
        <w:rPr>
          <w:rFonts w:ascii="Arial" w:cs="Arial" w:eastAsia="Arial" w:hAnsi="Arial"/>
          <w:sz w:val="24"/>
          <w:szCs w:val="24"/>
        </w:rPr>
        <w:t xml:space="preserve">The game ends instantly the moment the snake collides with a wall or with its own body. There are no lives, no checkpoints, and no pausing of the danger — the snake never stops moving.</w:t>
      </w:r>
    </w:p>
    <w:p>
      <w:pPr>
        <w:spacing w:after="160"/>
      </w:pPr>
    </w:p>
    <w:p>
      <w:pPr>
        <w:pStyle w:val="Heading1"/>
        <w:spacing w:after="180" w:before="360"/>
      </w:pPr>
      <w:r>
        <w:rPr>
          <w:rFonts w:ascii="Arial" w:cs="Arial" w:eastAsia="Arial" w:hAnsi="Arial"/>
          <w:b/>
          <w:bCs/>
          <w:color w:val="2E7D32"/>
          <w:sz w:val="36"/>
          <w:szCs w:val="36"/>
        </w:rPr>
        <w:t xml:space="preserve">2. The Grid</w:t>
      </w:r>
    </w:p>
    <w:p>
      <w:pPr>
        <w:spacing w:after="120"/>
      </w:pPr>
      <w:r>
        <w:rPr>
          <w:rFonts w:ascii="Arial" w:cs="Arial" w:eastAsia="Arial" w:hAnsi="Arial"/>
          <w:sz w:val="24"/>
          <w:szCs w:val="24"/>
        </w:rPr>
        <w:t xml:space="preserve">The game world is a rectangular grid of cells, typically ranging from 10×10 (small, fast) to 40×40 (large, complex). Each cell is either empty, occupied by the snake's body, or occupied by a food item. Only one entity can occupy any cell at a time.</w:t>
      </w:r>
    </w:p>
    <w:p>
      <w:pPr>
        <w:spacing w:after="160"/>
      </w:pPr>
    </w:p>
    <w:p>
      <w:pPr>
        <w:spacing w:after="120"/>
      </w:pPr>
      <w:r>
        <w:rPr>
          <w:rFonts w:ascii="Arial" w:cs="Arial" w:eastAsia="Arial" w:hAnsi="Arial"/>
          <w:b/>
          <w:bCs/>
          <w:sz w:val="24"/>
          <w:szCs w:val="24"/>
        </w:rPr>
        <w:t xml:space="preserve">Grid variants: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Variant</w:t>
            </w:r>
          </w:p>
        </w:tc>
        <w:tc>
          <w:tcPr>
            <w:tcW w:type="dxa" w:w="3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Effect on Gameplay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Walled (Classic)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grid has hard boundaries. Hitting a wall ends the game.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tension near edges. Punishes corner traps.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Wrapping (Toroidal)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Exiting one side teleports the snake to the opposite side.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wall deaths. Creates alternate pathways.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Maze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Static wall obstacles are placed inside the grid.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Routing becomes the primary challenge.</w:t>
            </w:r>
          </w:p>
        </w:tc>
      </w:tr>
    </w:tbl>
    <w:p>
      <w:pPr>
        <w:spacing w:after="160"/>
      </w:pPr>
    </w:p>
    <w:p>
      <w:pPr>
        <w:pStyle w:val="Heading1"/>
        <w:spacing w:after="180" w:before="360"/>
      </w:pPr>
      <w:r>
        <w:rPr>
          <w:rFonts w:ascii="Arial" w:cs="Arial" w:eastAsia="Arial" w:hAnsi="Arial"/>
          <w:b/>
          <w:bCs/>
          <w:color w:val="2E7D32"/>
          <w:sz w:val="36"/>
          <w:szCs w:val="36"/>
        </w:rPr>
        <w:t xml:space="preserve">3. The Snake</w:t>
      </w:r>
    </w:p>
    <w:p>
      <w:pPr>
        <w:pStyle w:val="Heading2"/>
        <w:spacing w:after="120" w:before="240"/>
      </w:pPr>
      <w:r>
        <w:rPr>
          <w:rFonts w:ascii="Arial" w:cs="Arial" w:eastAsia="Arial" w:hAnsi="Arial"/>
          <w:b/>
          <w:bCs/>
          <w:color w:val="1B5E20"/>
          <w:sz w:val="28"/>
          <w:szCs w:val="28"/>
        </w:rPr>
        <w:t xml:space="preserve">3.1 Structure</w:t>
      </w:r>
    </w:p>
    <w:p>
      <w:pPr>
        <w:spacing w:after="120"/>
      </w:pPr>
      <w:r>
        <w:rPr>
          <w:rFonts w:ascii="Arial" w:cs="Arial" w:eastAsia="Arial" w:hAnsi="Arial"/>
          <w:sz w:val="24"/>
          <w:szCs w:val="24"/>
        </w:rPr>
        <w:t xml:space="preserve">The snake is represented as an ordered sequence of grid cells — from its head (front) to its tail (back). Each cell in the sequence is adjacent to the next. The head is the only part of the snake that actively moves; the rest of the body follows in a chain.</w:t>
      </w:r>
    </w:p>
    <w:p>
      <w:pPr>
        <w:spacing w:after="160"/>
      </w:pPr>
    </w:p>
    <w:p>
      <w:pPr>
        <w:spacing w:after="120"/>
      </w:pPr>
      <w:r>
        <w:rPr>
          <w:rFonts w:ascii="Arial" w:cs="Arial" w:eastAsia="Arial" w:hAnsi="Arial"/>
          <w:sz w:val="24"/>
          <w:szCs w:val="24"/>
        </w:rPr>
        <w:t xml:space="preserve">Internally, the snake is best modeled as a deque (double-ended queue): new head positions are pushed to the front, and the tail cell is popped from the back each tick. When food is eaten, the tail pop is skipped, extending the snake by one cell.</w:t>
      </w:r>
    </w:p>
    <w:p>
      <w:pPr>
        <w:spacing w:after="160"/>
      </w:pPr>
    </w:p>
    <w:p>
      <w:pPr>
        <w:pStyle w:val="Heading2"/>
        <w:spacing w:after="120" w:before="240"/>
      </w:pPr>
      <w:r>
        <w:rPr>
          <w:rFonts w:ascii="Arial" w:cs="Arial" w:eastAsia="Arial" w:hAnsi="Arial"/>
          <w:b/>
          <w:bCs/>
          <w:color w:val="1B5E20"/>
          <w:sz w:val="28"/>
          <w:szCs w:val="28"/>
        </w:rPr>
        <w:t xml:space="preserve">3.2 Starting State</w:t>
      </w:r>
    </w:p>
    <w:p>
      <w:pPr>
        <w:spacing w:after="120"/>
      </w:pPr>
      <w:r>
        <w:rPr>
          <w:rFonts w:ascii="Arial" w:cs="Arial" w:eastAsia="Arial" w:hAnsi="Arial"/>
          <w:sz w:val="24"/>
          <w:szCs w:val="24"/>
        </w:rPr>
        <w:t xml:space="preserve">The snake typically begins with a length of 3–5 cells, positioned at or near the center of the grid, facing a default direction (usually right). No food exists at the snake's starting position.</w:t>
      </w:r>
    </w:p>
    <w:p>
      <w:pPr>
        <w:spacing w:after="160"/>
      </w:pPr>
    </w:p>
    <w:p>
      <w:pPr>
        <w:pStyle w:val="Heading1"/>
        <w:spacing w:after="180" w:before="360"/>
      </w:pPr>
      <w:r>
        <w:rPr>
          <w:rFonts w:ascii="Arial" w:cs="Arial" w:eastAsia="Arial" w:hAnsi="Arial"/>
          <w:b/>
          <w:bCs/>
          <w:color w:val="2E7D32"/>
          <w:sz w:val="36"/>
          <w:szCs w:val="36"/>
        </w:rPr>
        <w:t xml:space="preserve">4. Movement</w:t>
      </w:r>
    </w:p>
    <w:p>
      <w:pPr>
        <w:pStyle w:val="Heading2"/>
        <w:spacing w:after="120" w:before="240"/>
      </w:pPr>
      <w:r>
        <w:rPr>
          <w:rFonts w:ascii="Arial" w:cs="Arial" w:eastAsia="Arial" w:hAnsi="Arial"/>
          <w:b/>
          <w:bCs/>
          <w:color w:val="1B5E20"/>
          <w:sz w:val="28"/>
          <w:szCs w:val="28"/>
        </w:rPr>
        <w:t xml:space="preserve">4.1 Continuous Motion</w:t>
      </w:r>
    </w:p>
    <w:p>
      <w:pPr>
        <w:spacing w:after="120"/>
      </w:pPr>
      <w:r>
        <w:rPr>
          <w:rFonts w:ascii="Arial" w:cs="Arial" w:eastAsia="Arial" w:hAnsi="Arial"/>
          <w:sz w:val="24"/>
          <w:szCs w:val="24"/>
        </w:rPr>
        <w:t xml:space="preserve">The snake moves automatically every game tick without any input from the player. The player does not accelerate or decelerate the snake — they only change its direction. If the player provides no input, the snake continues in its current direction indefinitely.</w:t>
      </w:r>
    </w:p>
    <w:p>
      <w:pPr>
        <w:spacing w:after="160"/>
      </w:pPr>
    </w:p>
    <w:p>
      <w:pPr>
        <w:pStyle w:val="Heading2"/>
        <w:spacing w:after="120" w:before="240"/>
      </w:pPr>
      <w:r>
        <w:rPr>
          <w:rFonts w:ascii="Arial" w:cs="Arial" w:eastAsia="Arial" w:hAnsi="Arial"/>
          <w:b/>
          <w:bCs/>
          <w:color w:val="1B5E20"/>
          <w:sz w:val="28"/>
          <w:szCs w:val="28"/>
        </w:rPr>
        <w:t xml:space="preserve">4.2 Direction Controls</w:t>
      </w:r>
    </w:p>
    <w:p>
      <w:pPr>
        <w:spacing w:after="120"/>
      </w:pPr>
      <w:r>
        <w:rPr>
          <w:rFonts w:ascii="Arial" w:cs="Arial" w:eastAsia="Arial" w:hAnsi="Arial"/>
          <w:sz w:val="24"/>
          <w:szCs w:val="24"/>
        </w:rPr>
        <w:t xml:space="preserve">The snake can move in four cardinal directions: Up, Down, Left, and Right. Each tick, the snake advances exactly one cell in its current direction.</w:t>
      </w:r>
    </w:p>
    <w:p>
      <w:pPr>
        <w:spacing w:after="160"/>
      </w:pPr>
    </w:p>
    <w:p>
      <w:pPr>
        <w:spacing w:after="120"/>
      </w:pPr>
      <w:r>
        <w:rPr>
          <w:rFonts w:ascii="Arial" w:cs="Arial" w:eastAsia="Arial" w:hAnsi="Arial"/>
          <w:b/>
          <w:bCs/>
          <w:sz w:val="24"/>
          <w:szCs w:val="24"/>
        </w:rPr>
        <w:t xml:space="preserve">Input constraints:</w:t>
      </w:r>
    </w:p>
    <w:p>
      <w:pPr>
        <w:pStyle w:val="ListParagraph"/>
        <w:numPr>
          <w:ilvl w:val="0"/>
          <w:numId w:val="2"/>
        </w:numPr>
        <w:spacing w:after="80"/>
      </w:pPr>
      <w:r>
        <w:rPr>
          <w:rFonts w:ascii="Arial" w:cs="Arial" w:eastAsia="Arial" w:hAnsi="Arial"/>
          <w:sz w:val="24"/>
          <w:szCs w:val="24"/>
        </w:rPr>
        <w:t xml:space="preserve">The player may press a direction key at any time to change the snake's heading.</w:t>
      </w:r>
    </w:p>
    <w:p>
      <w:pPr>
        <w:pStyle w:val="ListParagraph"/>
        <w:numPr>
          <w:ilvl w:val="0"/>
          <w:numId w:val="2"/>
        </w:numPr>
        <w:spacing w:after="80"/>
      </w:pPr>
      <w:r>
        <w:rPr>
          <w:rFonts w:ascii="Arial" w:cs="Arial" w:eastAsia="Arial" w:hAnsi="Arial"/>
          <w:sz w:val="24"/>
          <w:szCs w:val="24"/>
        </w:rPr>
        <w:t xml:space="preserve">A 180° reversal (e.g., moving Right and pressing Left) is illegal. The input is either ignored or results in instant death, depending on implementation.</w:t>
      </w:r>
    </w:p>
    <w:p>
      <w:pPr>
        <w:pStyle w:val="ListParagraph"/>
        <w:numPr>
          <w:ilvl w:val="0"/>
          <w:numId w:val="2"/>
        </w:numPr>
        <w:spacing w:after="80"/>
      </w:pPr>
      <w:r>
        <w:rPr>
          <w:rFonts w:ascii="Arial" w:cs="Arial" w:eastAsia="Arial" w:hAnsi="Arial"/>
          <w:sz w:val="24"/>
          <w:szCs w:val="24"/>
        </w:rPr>
        <w:t xml:space="preserve">Only the most recent valid input is applied per tick to prevent input buffering exploits.</w:t>
      </w:r>
    </w:p>
    <w:p>
      <w:pPr>
        <w:spacing w:after="160"/>
      </w:pPr>
    </w:p>
    <w:p>
      <w:pPr>
        <w:pStyle w:val="Heading2"/>
        <w:spacing w:after="120" w:before="240"/>
      </w:pPr>
      <w:r>
        <w:rPr>
          <w:rFonts w:ascii="Arial" w:cs="Arial" w:eastAsia="Arial" w:hAnsi="Arial"/>
          <w:b/>
          <w:bCs/>
          <w:color w:val="1B5E20"/>
          <w:sz w:val="28"/>
          <w:szCs w:val="28"/>
        </w:rPr>
        <w:t xml:space="preserve">4.3 Tick Rate &amp; Speed</w:t>
      </w:r>
    </w:p>
    <w:p>
      <w:pPr>
        <w:spacing w:after="120"/>
      </w:pPr>
      <w:r>
        <w:rPr>
          <w:rFonts w:ascii="Arial" w:cs="Arial" w:eastAsia="Arial" w:hAnsi="Arial"/>
          <w:sz w:val="24"/>
          <w:szCs w:val="24"/>
        </w:rPr>
        <w:t xml:space="preserve">The tick rate controls how many times per second the game updates. A higher tick rate means faster movement and less time to react.</w:t>
      </w:r>
    </w:p>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20"/>
        <w:gridCol w:w="3200"/>
        <w:gridCol w:w="4080"/>
      </w:tblGrid>
      <w:tr>
        <w:tc>
          <w:tcPr>
            <w:tcW w:type="dxa" w:w="23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Difficulty</w:t>
            </w:r>
          </w:p>
        </w:tc>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Tick Interval</w:t>
            </w:r>
          </w:p>
        </w:tc>
        <w:tc>
          <w:tcPr>
            <w:tcW w:type="dxa" w:w="4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Ticks per Second</w:t>
            </w:r>
          </w:p>
        </w:tc>
      </w:tr>
      <w:tr>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Easy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 ms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r>
      <w:tr>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 ms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r>
      <w:tr>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 ms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r>
      <w:tr>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Extreme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r>
    </w:tbl>
    <w:p>
      <w:pPr>
        <w:spacing w:after="160"/>
      </w:pPr>
    </w:p>
    <w:p>
      <w:pPr>
        <w:spacing w:after="120"/>
      </w:pPr>
      <w:r>
        <w:rPr>
          <w:rFonts w:ascii="Arial" w:cs="Arial" w:eastAsia="Arial" w:hAnsi="Arial"/>
          <w:sz w:val="24"/>
          <w:szCs w:val="24"/>
        </w:rPr>
        <w:t xml:space="preserve">Many implementations progressively increase the tick rate as the score grows, creating a natural difficulty curve without changing the game's rules.</w:t>
      </w:r>
    </w:p>
    <w:p>
      <w:pPr>
        <w:spacing w:after="160"/>
      </w:pPr>
    </w:p>
    <w:p>
      <w:pPr>
        <w:pStyle w:val="Heading1"/>
        <w:spacing w:after="180" w:before="360"/>
      </w:pPr>
      <w:r>
        <w:rPr>
          <w:rFonts w:ascii="Arial" w:cs="Arial" w:eastAsia="Arial" w:hAnsi="Arial"/>
          <w:b/>
          <w:bCs/>
          <w:color w:val="2E7D32"/>
          <w:sz w:val="36"/>
          <w:szCs w:val="36"/>
        </w:rPr>
        <w:t xml:space="preserve">5. Food &amp; Scoring</w:t>
      </w:r>
    </w:p>
    <w:p>
      <w:pPr>
        <w:pStyle w:val="Heading2"/>
        <w:spacing w:after="120" w:before="240"/>
      </w:pPr>
      <w:r>
        <w:rPr>
          <w:rFonts w:ascii="Arial" w:cs="Arial" w:eastAsia="Arial" w:hAnsi="Arial"/>
          <w:b/>
          <w:bCs/>
          <w:color w:val="1B5E20"/>
          <w:sz w:val="28"/>
          <w:szCs w:val="28"/>
        </w:rPr>
        <w:t xml:space="preserve">5.1 Food Spawning</w:t>
      </w:r>
    </w:p>
    <w:p>
      <w:pPr>
        <w:spacing w:after="120"/>
      </w:pPr>
      <w:r>
        <w:rPr>
          <w:rFonts w:ascii="Arial" w:cs="Arial" w:eastAsia="Arial" w:hAnsi="Arial"/>
          <w:sz w:val="24"/>
          <w:szCs w:val="24"/>
        </w:rPr>
        <w:t xml:space="preserve">When the game starts, one food item is placed at a random empty cell — a cell not currently occupied by the snake. A new food item spawns immediately after the previous one is eaten. Food never spawns on top of the snake's body.</w:t>
      </w:r>
    </w:p>
    <w:p>
      <w:pPr>
        <w:spacing w:after="160"/>
      </w:pPr>
    </w:p>
    <w:p>
      <w:pPr>
        <w:spacing w:after="120"/>
      </w:pPr>
      <w:r>
        <w:rPr>
          <w:rFonts w:ascii="Arial" w:cs="Arial" w:eastAsia="Arial" w:hAnsi="Arial"/>
          <w:sz w:val="24"/>
          <w:szCs w:val="24"/>
        </w:rPr>
        <w:t xml:space="preserve">In advanced variants, multiple food items may exist simultaneously, or food may expire after a set number of ticks if not collected.</w:t>
      </w:r>
    </w:p>
    <w:p>
      <w:pPr>
        <w:spacing w:after="160"/>
      </w:pPr>
    </w:p>
    <w:p>
      <w:pPr>
        <w:pStyle w:val="Heading2"/>
        <w:spacing w:after="120" w:before="240"/>
      </w:pPr>
      <w:r>
        <w:rPr>
          <w:rFonts w:ascii="Arial" w:cs="Arial" w:eastAsia="Arial" w:hAnsi="Arial"/>
          <w:b/>
          <w:bCs/>
          <w:color w:val="1B5E20"/>
          <w:sz w:val="28"/>
          <w:szCs w:val="28"/>
        </w:rPr>
        <w:t xml:space="preserve">5.2 Eating Mechanics</w:t>
      </w:r>
    </w:p>
    <w:p>
      <w:pPr>
        <w:spacing w:after="120"/>
      </w:pPr>
      <w:r>
        <w:rPr>
          <w:rFonts w:ascii="Arial" w:cs="Arial" w:eastAsia="Arial" w:hAnsi="Arial"/>
          <w:sz w:val="24"/>
          <w:szCs w:val="24"/>
        </w:rPr>
        <w:t xml:space="preserve">When the snake's head moves into a cell containing food, the food is consumed. Two things happen simultaneously:</w:t>
      </w:r>
    </w:p>
    <w:p>
      <w:pPr>
        <w:spacing w:after="160"/>
      </w:pPr>
    </w:p>
    <w:p>
      <w:pPr>
        <w:pStyle w:val="ListParagraph"/>
        <w:numPr>
          <w:ilvl w:val="0"/>
          <w:numId w:val="2"/>
        </w:numPr>
        <w:spacing w:after="80"/>
      </w:pPr>
      <w:r>
        <w:rPr>
          <w:rFonts w:ascii="Arial" w:cs="Arial" w:eastAsia="Arial" w:hAnsi="Arial"/>
          <w:sz w:val="24"/>
          <w:szCs w:val="24"/>
        </w:rPr>
        <w:t xml:space="preserve">The snake's length increases by one cell (the tail is not removed that tick).</w:t>
      </w:r>
    </w:p>
    <w:p>
      <w:pPr>
        <w:pStyle w:val="ListParagraph"/>
        <w:numPr>
          <w:ilvl w:val="0"/>
          <w:numId w:val="2"/>
        </w:numPr>
        <w:spacing w:after="80"/>
      </w:pPr>
      <w:r>
        <w:rPr>
          <w:rFonts w:ascii="Arial" w:cs="Arial" w:eastAsia="Arial" w:hAnsi="Arial"/>
          <w:sz w:val="24"/>
          <w:szCs w:val="24"/>
        </w:rPr>
        <w:t xml:space="preserve">The score increases, and a new food item spawns.</w:t>
      </w:r>
    </w:p>
    <w:p>
      <w:pPr>
        <w:spacing w:after="160"/>
      </w:pPr>
    </w:p>
    <w:p>
      <w:pPr>
        <w:spacing w:after="120"/>
      </w:pPr>
      <w:r>
        <w:rPr>
          <w:rFonts w:ascii="Arial" w:cs="Arial" w:eastAsia="Arial" w:hAnsi="Arial"/>
          <w:sz w:val="24"/>
          <w:szCs w:val="24"/>
        </w:rPr>
        <w:t xml:space="preserve">This is the only way the snake grows. Growth is permanent for the duration of the game.</w:t>
      </w:r>
    </w:p>
    <w:p>
      <w:pPr>
        <w:spacing w:after="160"/>
      </w:pPr>
    </w:p>
    <w:p>
      <w:pPr>
        <w:pStyle w:val="Heading2"/>
        <w:spacing w:after="120" w:before="240"/>
      </w:pPr>
      <w:r>
        <w:rPr>
          <w:rFonts w:ascii="Arial" w:cs="Arial" w:eastAsia="Arial" w:hAnsi="Arial"/>
          <w:b/>
          <w:bCs/>
          <w:color w:val="1B5E20"/>
          <w:sz w:val="28"/>
          <w:szCs w:val="28"/>
        </w:rPr>
        <w:t xml:space="preserve">5.3 Scoring</w:t>
      </w:r>
    </w:p>
    <w:p>
      <w:pPr>
        <w:spacing w:after="120"/>
      </w:pPr>
      <w:r>
        <w:rPr>
          <w:rFonts w:ascii="Arial" w:cs="Arial" w:eastAsia="Arial" w:hAnsi="Arial"/>
          <w:sz w:val="24"/>
          <w:szCs w:val="24"/>
        </w:rPr>
        <w:t xml:space="preserve">The most common scoring formula awards a fixed number of points per food item (e.g., 10 points). More sophisticated systems apply multipliers based on snake length, time elapsed, or speed level, rewarding efficient play and risk-taking.</w:t>
      </w:r>
    </w:p>
    <w:p>
      <w:pPr>
        <w:spacing w:after="160"/>
      </w:pPr>
    </w:p>
    <w:p>
      <w:pPr>
        <w:pStyle w:val="Heading1"/>
        <w:spacing w:after="180" w:before="360"/>
      </w:pPr>
      <w:r>
        <w:rPr>
          <w:rFonts w:ascii="Arial" w:cs="Arial" w:eastAsia="Arial" w:hAnsi="Arial"/>
          <w:b/>
          <w:bCs/>
          <w:color w:val="2E7D32"/>
          <w:sz w:val="36"/>
          <w:szCs w:val="36"/>
        </w:rPr>
        <w:t xml:space="preserve">6. Collision Detection</w:t>
      </w:r>
    </w:p>
    <w:p>
      <w:pPr>
        <w:spacing w:after="120"/>
      </w:pPr>
      <w:r>
        <w:rPr>
          <w:rFonts w:ascii="Arial" w:cs="Arial" w:eastAsia="Arial" w:hAnsi="Arial"/>
          <w:sz w:val="24"/>
          <w:szCs w:val="24"/>
        </w:rPr>
        <w:t xml:space="preserve">Collision is checked every tick, immediately after the new head position is calculated. Two types of collision exist: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Collision Type</w:t>
            </w:r>
          </w:p>
        </w:tc>
        <w:tc>
          <w:tcPr>
            <w:tcW w:type="dxa" w:w="3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3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Wall Collision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 moves outside grid boundaries (walled mode).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Instant game 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 Collision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 moves into a cell already occupied by the snake's body.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Instant game 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Food Collision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 moves into a cell containing food.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Food eaten; snake grows; score increases.</w:t>
            </w:r>
          </w:p>
        </w:tc>
      </w:tr>
    </w:tbl>
    <w:p>
      <w:pPr>
        <w:spacing w:after="160"/>
      </w:pPr>
    </w:p>
    <w:p>
      <w:pPr>
        <w:spacing w:after="120"/>
      </w:pPr>
      <w:r>
        <w:rPr>
          <w:rFonts w:ascii="Arial" w:cs="Arial" w:eastAsia="Arial" w:hAnsi="Arial"/>
          <w:sz w:val="24"/>
          <w:szCs w:val="24"/>
        </w:rPr>
        <w:t xml:space="preserve">One important nuance: since the tail vacates its cell at the end of each tick (unless food was just eaten), the tail’s current position is technically safe to move into — but only if no food was consumed that tick.</w:t>
      </w:r>
    </w:p>
    <w:p>
      <w:pPr>
        <w:spacing w:after="160"/>
      </w:pPr>
    </w:p>
    <w:p>
      <w:pPr>
        <w:pStyle w:val="Heading1"/>
        <w:spacing w:after="180" w:before="360"/>
      </w:pPr>
      <w:r>
        <w:rPr>
          <w:rFonts w:ascii="Arial" w:cs="Arial" w:eastAsia="Arial" w:hAnsi="Arial"/>
          <w:b/>
          <w:bCs/>
          <w:color w:val="2E7D32"/>
          <w:sz w:val="36"/>
          <w:szCs w:val="36"/>
        </w:rPr>
        <w:t xml:space="preserve">7. How the Player Gets Out</w:t>
      </w:r>
    </w:p>
    <w:p>
      <w:pPr>
        <w:pStyle w:val="Heading2"/>
        <w:spacing w:after="120" w:before="240"/>
      </w:pPr>
      <w:r>
        <w:rPr>
          <w:rFonts w:ascii="Arial" w:cs="Arial" w:eastAsia="Arial" w:hAnsi="Arial"/>
          <w:b/>
          <w:bCs/>
          <w:color w:val="1B5E20"/>
          <w:sz w:val="28"/>
          <w:szCs w:val="28"/>
        </w:rPr>
        <w:t xml:space="preserve">7.1 Losing the Game</w:t>
      </w:r>
    </w:p>
    <w:p>
      <w:pPr>
        <w:spacing w:after="120"/>
      </w:pPr>
      <w:r>
        <w:rPr>
          <w:rFonts w:ascii="Arial" w:cs="Arial" w:eastAsia="Arial" w:hAnsi="Arial"/>
          <w:sz w:val="24"/>
          <w:szCs w:val="24"/>
        </w:rPr>
        <w:t xml:space="preserve">There is only one way to lose: collision. The game ends the instant the snake's head occupies a cell it is not allowed to enter. This includes:</w:t>
      </w:r>
    </w:p>
    <w:p>
      <w:pPr>
        <w:spacing w:after="160"/>
      </w:pPr>
    </w:p>
    <w:p>
      <w:pPr>
        <w:pStyle w:val="ListParagraph"/>
        <w:numPr>
          <w:ilvl w:val="0"/>
          <w:numId w:val="2"/>
        </w:numPr>
        <w:spacing w:after="80"/>
      </w:pPr>
      <w:r>
        <w:rPr>
          <w:rFonts w:ascii="Arial" w:cs="Arial" w:eastAsia="Arial" w:hAnsi="Arial"/>
          <w:sz w:val="24"/>
          <w:szCs w:val="24"/>
        </w:rPr>
        <w:t xml:space="preserve">Steering into a wall (in walled grid mode).</w:t>
      </w:r>
    </w:p>
    <w:p>
      <w:pPr>
        <w:pStyle w:val="ListParagraph"/>
        <w:numPr>
          <w:ilvl w:val="0"/>
          <w:numId w:val="2"/>
        </w:numPr>
        <w:spacing w:after="80"/>
      </w:pPr>
      <w:r>
        <w:rPr>
          <w:rFonts w:ascii="Arial" w:cs="Arial" w:eastAsia="Arial" w:hAnsi="Arial"/>
          <w:sz w:val="24"/>
          <w:szCs w:val="24"/>
        </w:rPr>
        <w:t xml:space="preserve">Steering into any part of the snake's own body.</w:t>
      </w:r>
    </w:p>
    <w:p>
      <w:pPr>
        <w:pStyle w:val="ListParagraph"/>
        <w:numPr>
          <w:ilvl w:val="0"/>
          <w:numId w:val="2"/>
        </w:numPr>
        <w:spacing w:after="80"/>
      </w:pPr>
      <w:r>
        <w:rPr>
          <w:rFonts w:ascii="Arial" w:cs="Arial" w:eastAsia="Arial" w:hAnsi="Arial"/>
          <w:sz w:val="24"/>
          <w:szCs w:val="24"/>
        </w:rPr>
        <w:t xml:space="preserve">Being forced into one of the above because no other direction is available — typically when the snake has grown large enough to trap itself.</w:t>
      </w:r>
    </w:p>
    <w:p>
      <w:pPr>
        <w:spacing w:after="160"/>
      </w:pPr>
    </w:p>
    <w:p>
      <w:pPr>
        <w:spacing w:after="120"/>
      </w:pPr>
      <w:r>
        <w:rPr>
          <w:rFonts w:ascii="Arial" w:cs="Arial" w:eastAsia="Arial" w:hAnsi="Arial"/>
          <w:sz w:val="24"/>
          <w:szCs w:val="24"/>
        </w:rPr>
        <w:t xml:space="preserve">There is no way to survive a collision. The game does not have a grace period, shields, or extra lives in its classic form.</w:t>
      </w:r>
    </w:p>
    <w:p>
      <w:pPr>
        <w:spacing w:after="160"/>
      </w:pPr>
    </w:p>
    <w:p>
      <w:pPr>
        <w:pStyle w:val="Heading2"/>
        <w:spacing w:after="120" w:before="240"/>
      </w:pPr>
      <w:r>
        <w:rPr>
          <w:rFonts w:ascii="Arial" w:cs="Arial" w:eastAsia="Arial" w:hAnsi="Arial"/>
          <w:b/>
          <w:bCs/>
          <w:color w:val="1B5E20"/>
          <w:sz w:val="28"/>
          <w:szCs w:val="28"/>
        </w:rPr>
        <w:t xml:space="preserve">7.2 Ending by Winning</w:t>
      </w:r>
    </w:p>
    <w:p>
      <w:pPr>
        <w:spacing w:after="120"/>
      </w:pPr>
      <w:r>
        <w:rPr>
          <w:rFonts w:ascii="Arial" w:cs="Arial" w:eastAsia="Arial" w:hAnsi="Arial"/>
          <w:sz w:val="24"/>
          <w:szCs w:val="24"/>
        </w:rPr>
        <w:t xml:space="preserve">In the original and most classic implementations, the game has no defined win condition. The snake can theoretically grow until it fills the entire grid, at which point no empty cell exists for food to spawn. This is considered a perfect run and is extremely rare.</w:t>
      </w:r>
    </w:p>
    <w:p>
      <w:pPr>
        <w:spacing w:after="160"/>
      </w:pPr>
    </w:p>
    <w:p>
      <w:pPr>
        <w:spacing w:after="120"/>
      </w:pPr>
      <w:r>
        <w:rPr>
          <w:rFonts w:ascii="Arial" w:cs="Arial" w:eastAsia="Arial" w:hAnsi="Arial"/>
          <w:sz w:val="24"/>
          <w:szCs w:val="24"/>
        </w:rPr>
        <w:t xml:space="preserve">Some modern implementations define a win state (e.g., "reach 100 points" or "reach a certain length") and display a victory screen rather than continuing indefinitely.</w:t>
      </w:r>
    </w:p>
    <w:p>
      <w:pPr>
        <w:spacing w:after="160"/>
      </w:pPr>
    </w:p>
    <w:p>
      <w:pPr>
        <w:pStyle w:val="Heading2"/>
        <w:spacing w:after="120" w:before="240"/>
      </w:pPr>
      <w:r>
        <w:rPr>
          <w:rFonts w:ascii="Arial" w:cs="Arial" w:eastAsia="Arial" w:hAnsi="Arial"/>
          <w:b/>
          <w:bCs/>
          <w:color w:val="1B5E20"/>
          <w:sz w:val="28"/>
          <w:szCs w:val="28"/>
        </w:rPr>
        <w:t xml:space="preserve">7.3 Game Over Screen</w:t>
      </w:r>
    </w:p>
    <w:p>
      <w:pPr>
        <w:spacing w:after="120"/>
      </w:pPr>
      <w:r>
        <w:rPr>
          <w:rFonts w:ascii="Arial" w:cs="Arial" w:eastAsia="Arial" w:hAnsi="Arial"/>
          <w:sz w:val="24"/>
          <w:szCs w:val="24"/>
        </w:rPr>
        <w:t xml:space="preserve">Upon game over, the game typically:</w:t>
      </w:r>
    </w:p>
    <w:p>
      <w:pPr>
        <w:pStyle w:val="ListParagraph"/>
        <w:numPr>
          <w:ilvl w:val="0"/>
          <w:numId w:val="2"/>
        </w:numPr>
        <w:spacing w:after="80"/>
      </w:pPr>
      <w:r>
        <w:rPr>
          <w:rFonts w:ascii="Arial" w:cs="Arial" w:eastAsia="Arial" w:hAnsi="Arial"/>
          <w:sz w:val="24"/>
          <w:szCs w:val="24"/>
        </w:rPr>
        <w:t xml:space="preserve">Freezes the board in its final state or plays a short death animation.</w:t>
      </w:r>
    </w:p>
    <w:p>
      <w:pPr>
        <w:pStyle w:val="ListParagraph"/>
        <w:numPr>
          <w:ilvl w:val="0"/>
          <w:numId w:val="2"/>
        </w:numPr>
        <w:spacing w:after="80"/>
      </w:pPr>
      <w:r>
        <w:rPr>
          <w:rFonts w:ascii="Arial" w:cs="Arial" w:eastAsia="Arial" w:hAnsi="Arial"/>
          <w:sz w:val="24"/>
          <w:szCs w:val="24"/>
        </w:rPr>
        <w:t xml:space="preserve">Displays the player's final score.</w:t>
      </w:r>
    </w:p>
    <w:p>
      <w:pPr>
        <w:pStyle w:val="ListParagraph"/>
        <w:numPr>
          <w:ilvl w:val="0"/>
          <w:numId w:val="2"/>
        </w:numPr>
        <w:spacing w:after="80"/>
      </w:pPr>
      <w:r>
        <w:rPr>
          <w:rFonts w:ascii="Arial" w:cs="Arial" w:eastAsia="Arial" w:hAnsi="Arial"/>
          <w:sz w:val="24"/>
          <w:szCs w:val="24"/>
        </w:rPr>
        <w:t xml:space="preserve">Compares the score against a stored high score and updates it if beaten.</w:t>
      </w:r>
    </w:p>
    <w:p>
      <w:pPr>
        <w:pStyle w:val="ListParagraph"/>
        <w:numPr>
          <w:ilvl w:val="0"/>
          <w:numId w:val="2"/>
        </w:numPr>
        <w:spacing w:after="80"/>
      </w:pPr>
      <w:r>
        <w:rPr>
          <w:rFonts w:ascii="Arial" w:cs="Arial" w:eastAsia="Arial" w:hAnsi="Arial"/>
          <w:sz w:val="24"/>
          <w:szCs w:val="24"/>
        </w:rPr>
        <w:t xml:space="preserve">Offers the option to restart or return to the main menu.</w:t>
      </w:r>
    </w:p>
    <w:p>
      <w:pPr>
        <w:spacing w:after="160"/>
      </w:pPr>
    </w:p>
    <w:p>
      <w:pPr>
        <w:pStyle w:val="Heading1"/>
        <w:spacing w:after="180" w:before="360"/>
      </w:pPr>
      <w:r>
        <w:rPr>
          <w:rFonts w:ascii="Arial" w:cs="Arial" w:eastAsia="Arial" w:hAnsi="Arial"/>
          <w:b/>
          <w:bCs/>
          <w:color w:val="2E7D32"/>
          <w:sz w:val="36"/>
          <w:szCs w:val="36"/>
        </w:rPr>
        <w:t xml:space="preserve">8. Game States</w:t>
      </w:r>
    </w:p>
    <w:p>
      <w:pPr>
        <w:spacing w:after="120"/>
      </w:pPr>
      <w:r>
        <w:rPr>
          <w:rFonts w:ascii="Arial" w:cs="Arial" w:eastAsia="Arial" w:hAnsi="Arial"/>
          <w:sz w:val="24"/>
          <w:szCs w:val="24"/>
        </w:rPr>
        <w:t xml:space="preserve">The game progresses through a defined set of states: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7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Idle / Menu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game is not running. The player can view the high score and start a new game.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snake is moving. The game loop is active. Player input is being processed.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Paused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game loop is suspended. The board is visible but frozen. Resumes on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 Over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collision has occurred. The final score is displayed. No further movement occurs.</w:t>
            </w:r>
          </w:p>
        </w:tc>
      </w:tr>
    </w:tbl>
    <w:p>
      <w:pPr>
        <w:spacing w:after="160"/>
      </w:pPr>
    </w:p>
    <w:p>
      <w:pPr>
        <w:pBdr>
          <w:bottom w:val="single" w:color="C8E6C9" w:sz="6" w:space="1"/>
        </w:pBdr>
        <w:spacing w:after="200" w:before="200"/>
      </w:pPr>
    </w:p>
    <w:p>
      <w:pPr>
        <w:spacing w:after="120" w:before="240"/>
        <w:jc w:val="center"/>
      </w:pPr>
      <w:r>
        <w:rPr>
          <w:rFonts w:ascii="Arial" w:cs="Arial" w:eastAsia="Arial" w:hAnsi="Arial"/>
          <w:b/>
          <w:bCs/>
          <w:color w:val="2E7D32"/>
          <w:sz w:val="26"/>
          <w:szCs w:val="26"/>
        </w:rPr>
        <w:t xml:space="preserve">Design Summary</w:t>
      </w:r>
    </w:p>
    <w:p>
      <w:pPr>
        <w:spacing w:after="120"/>
      </w:pPr>
      <w:r>
        <w:rPr>
          <w:rFonts w:ascii="Arial" w:cs="Arial" w:eastAsia="Arial" w:hAnsi="Arial"/>
          <w:i/>
          <w:iCs/>
          <w:sz w:val="24"/>
          <w:szCs w:val="24"/>
        </w:rPr>
        <w:t xml:space="preserve">Snake endures as a classic because its rules are minimal but the emergent challenge is deep. The player's greatest enemy is not the game's speed but their own snake's growing body. Every point scored makes the game harder, and the skills required — spatial reasoning, directional planning, and anticipation of future paths — are entirely the player's own.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Snake Game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5E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2026-04-20T02:39:20.731Z</dcterms:created>
  <dcterms:modified xsi:type="dcterms:W3CDTF">2026-04-20T02:39:20.732Z</dcterms:modified>
</cp:coreProperties>
</file>

<file path=docProps/custom.xml><?xml version="1.0" encoding="utf-8"?>
<Properties xmlns="http://schemas.openxmlformats.org/officeDocument/2006/custom-properties" xmlns:vt="http://schemas.openxmlformats.org/officeDocument/2006/docPropsVTypes"/>
</file>