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client with the ID C8, Madame Laura Tatoille, has her residence listed as "LE MAS." Madame Laura Tatoille is identified with the client ID C8, and her address is specified as "LE MAS." This information is important for any operations or communications that require precise address details. Ensuring the accuracy of client addresses is essential for effective client management and service provision.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