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stated that </w:t>
      </w:r>
      <w:r w:rsidDel="00000000" w:rsidR="00000000" w:rsidRPr="00000000">
        <w:rPr>
          <w:b w:val="1"/>
          <w:rtl w:val="0"/>
        </w:rPr>
        <w:t xml:space="preserve">Belgium</w:t>
      </w:r>
      <w:r w:rsidDel="00000000" w:rsidR="00000000" w:rsidRPr="00000000">
        <w:rPr>
          <w:rtl w:val="0"/>
        </w:rPr>
        <w:t xml:space="preserve"> has the </w:t>
      </w:r>
      <w:r w:rsidDel="00000000" w:rsidR="00000000" w:rsidRPr="00000000">
        <w:rPr>
          <w:b w:val="1"/>
          <w:rtl w:val="0"/>
        </w:rPr>
        <w:t xml:space="preserve">highest total price</w:t>
      </w:r>
      <w:r w:rsidDel="00000000" w:rsidR="00000000" w:rsidRPr="00000000">
        <w:rPr>
          <w:rtl w:val="0"/>
        </w:rPr>
        <w:t xml:space="preserve"> for apples, but this is </w:t>
      </w:r>
      <w:r w:rsidDel="00000000" w:rsidR="00000000" w:rsidRPr="00000000">
        <w:rPr>
          <w:b w:val="1"/>
          <w:rtl w:val="0"/>
        </w:rPr>
        <w:t xml:space="preserve">incorrect</w:t>
      </w:r>
      <w:r w:rsidDel="00000000" w:rsidR="00000000" w:rsidRPr="00000000">
        <w:rPr>
          <w:rtl w:val="0"/>
        </w:rPr>
        <w:t xml:space="preserve">, as there are </w:t>
      </w:r>
      <w:r w:rsidDel="00000000" w:rsidR="00000000" w:rsidRPr="00000000">
        <w:rPr>
          <w:b w:val="1"/>
          <w:rtl w:val="0"/>
        </w:rPr>
        <w:t xml:space="preserve">no entries</w:t>
      </w:r>
      <w:r w:rsidDel="00000000" w:rsidR="00000000" w:rsidRPr="00000000">
        <w:rPr>
          <w:rtl w:val="0"/>
        </w:rPr>
        <w:t xml:space="preserve"> for apples from </w:t>
      </w:r>
      <w:r w:rsidDel="00000000" w:rsidR="00000000" w:rsidRPr="00000000">
        <w:rPr>
          <w:b w:val="1"/>
          <w:rtl w:val="0"/>
        </w:rPr>
        <w:t xml:space="preserve">Belgium</w:t>
      </w:r>
      <w:r w:rsidDel="00000000" w:rsidR="00000000" w:rsidRPr="00000000">
        <w:rPr>
          <w:rtl w:val="0"/>
        </w:rPr>
        <w:t xml:space="preserve"> in the table. A careful review of the data reveals that </w:t>
      </w:r>
      <w:r w:rsidDel="00000000" w:rsidR="00000000" w:rsidRPr="00000000">
        <w:rPr>
          <w:b w:val="1"/>
          <w:rtl w:val="0"/>
        </w:rPr>
        <w:t xml:space="preserve">Belgium</w:t>
      </w:r>
      <w:r w:rsidDel="00000000" w:rsidR="00000000" w:rsidRPr="00000000">
        <w:rPr>
          <w:rtl w:val="0"/>
        </w:rPr>
        <w:t xml:space="preserve"> is not listed as a source for apples, and therefore, it cannot be compared to other countries in terms of total price. This suggests that there has been a </w:t>
      </w:r>
      <w:r w:rsidDel="00000000" w:rsidR="00000000" w:rsidRPr="00000000">
        <w:rPr>
          <w:b w:val="1"/>
          <w:rtl w:val="0"/>
        </w:rPr>
        <w:t xml:space="preserve">misinterpretation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mistake</w:t>
      </w:r>
      <w:r w:rsidDel="00000000" w:rsidR="00000000" w:rsidRPr="00000000">
        <w:rPr>
          <w:rtl w:val="0"/>
        </w:rPr>
        <w:t xml:space="preserve"> in the analysis, possibly due to the inclusion of incorrect information or a misunderstanding of the data. To correct this, it is important to ensure that only countries with </w:t>
      </w:r>
      <w:r w:rsidDel="00000000" w:rsidR="00000000" w:rsidRPr="00000000">
        <w:rPr>
          <w:b w:val="1"/>
          <w:rtl w:val="0"/>
        </w:rPr>
        <w:t xml:space="preserve">actual entries</w:t>
      </w:r>
      <w:r w:rsidDel="00000000" w:rsidR="00000000" w:rsidRPr="00000000">
        <w:rPr>
          <w:rtl w:val="0"/>
        </w:rPr>
        <w:t xml:space="preserve"> for apples are considered when evaluating the total price.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