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6A36A" w14:textId="6600E6F6" w:rsidR="00000000" w:rsidRDefault="00784127" w:rsidP="00784127">
      <w:pPr>
        <w:jc w:val="center"/>
        <w:rPr>
          <w:b/>
          <w:bCs/>
          <w:sz w:val="32"/>
          <w:szCs w:val="32"/>
          <w:rtl/>
        </w:rPr>
      </w:pPr>
      <w:r w:rsidRPr="00784127">
        <w:rPr>
          <w:rFonts w:hint="cs"/>
          <w:b/>
          <w:bCs/>
          <w:sz w:val="36"/>
          <w:szCs w:val="36"/>
          <w:u w:val="single"/>
          <w:rtl/>
        </w:rPr>
        <w:t xml:space="preserve">פרויקט סופי </w:t>
      </w:r>
      <w:r w:rsidRPr="00784127">
        <w:rPr>
          <w:b/>
          <w:bCs/>
          <w:sz w:val="36"/>
          <w:szCs w:val="36"/>
          <w:u w:val="single"/>
          <w:rtl/>
        </w:rPr>
        <w:t>–</w:t>
      </w:r>
      <w:r w:rsidRPr="00784127">
        <w:rPr>
          <w:rFonts w:hint="cs"/>
          <w:b/>
          <w:bCs/>
          <w:sz w:val="36"/>
          <w:szCs w:val="36"/>
          <w:u w:val="single"/>
          <w:rtl/>
        </w:rPr>
        <w:t xml:space="preserve"> גנטיקה בעידן הרפואה האישית</w:t>
      </w:r>
      <w:r>
        <w:rPr>
          <w:b/>
          <w:bCs/>
          <w:sz w:val="36"/>
          <w:szCs w:val="36"/>
          <w:u w:val="single"/>
          <w:rtl/>
        </w:rPr>
        <w:br/>
      </w:r>
      <w:proofErr w:type="spellStart"/>
      <w:r>
        <w:rPr>
          <w:rFonts w:hint="cs"/>
          <w:b/>
          <w:bCs/>
          <w:sz w:val="32"/>
          <w:szCs w:val="32"/>
          <w:rtl/>
        </w:rPr>
        <w:t>יהלי</w:t>
      </w:r>
      <w:proofErr w:type="spellEnd"/>
      <w:r>
        <w:rPr>
          <w:rFonts w:hint="cs"/>
          <w:b/>
          <w:bCs/>
          <w:sz w:val="32"/>
          <w:szCs w:val="32"/>
          <w:rtl/>
        </w:rPr>
        <w:t xml:space="preserve"> בן דוד 315639898</w:t>
      </w:r>
      <w:r>
        <w:rPr>
          <w:b/>
          <w:bCs/>
          <w:sz w:val="32"/>
          <w:szCs w:val="32"/>
          <w:rtl/>
        </w:rPr>
        <w:br/>
      </w:r>
      <w:r>
        <w:rPr>
          <w:rFonts w:hint="cs"/>
          <w:b/>
          <w:bCs/>
          <w:sz w:val="32"/>
          <w:szCs w:val="32"/>
          <w:rtl/>
        </w:rPr>
        <w:t>ניר בורגר 313580920</w:t>
      </w:r>
    </w:p>
    <w:p w14:paraId="45C264DB" w14:textId="77777777" w:rsidR="00FC4E8F" w:rsidRPr="00197A8E" w:rsidRDefault="00784127" w:rsidP="00784127">
      <w:pPr>
        <w:rPr>
          <w:rtl/>
        </w:rPr>
      </w:pPr>
      <w:r>
        <w:rPr>
          <w:rFonts w:hint="cs"/>
          <w:sz w:val="24"/>
          <w:szCs w:val="24"/>
          <w:rtl/>
        </w:rPr>
        <w:t>עיבוד מקדים:</w:t>
      </w:r>
      <w:r>
        <w:rPr>
          <w:sz w:val="24"/>
          <w:szCs w:val="24"/>
          <w:rtl/>
        </w:rPr>
        <w:br/>
      </w:r>
      <w:r w:rsidRPr="00197A8E">
        <w:rPr>
          <w:rFonts w:hint="cs"/>
          <w:rtl/>
        </w:rPr>
        <w:t xml:space="preserve">בחרנו לעבוד עם </w:t>
      </w:r>
      <w:proofErr w:type="spellStart"/>
      <w:r w:rsidRPr="00197A8E">
        <w:rPr>
          <w:rFonts w:hint="cs"/>
          <w:rtl/>
        </w:rPr>
        <w:t>הפנוטיפים</w:t>
      </w:r>
      <w:proofErr w:type="spellEnd"/>
      <w:r w:rsidRPr="00197A8E">
        <w:rPr>
          <w:rFonts w:hint="cs"/>
          <w:rtl/>
        </w:rPr>
        <w:t xml:space="preserve"> שמספרם 1109-1111 העוסקים בהשפעת הזרקת קוקאין בטווחים של 0-15 דקות, 15-30 דקות ו-30-45 דקות</w:t>
      </w:r>
      <w:r w:rsidR="00FC4E8F" w:rsidRPr="00197A8E">
        <w:rPr>
          <w:rFonts w:hint="cs"/>
          <w:rtl/>
        </w:rPr>
        <w:t>:</w:t>
      </w:r>
    </w:p>
    <w:p w14:paraId="57423BBE" w14:textId="77777777" w:rsidR="00FC4E8F" w:rsidRPr="00197A8E" w:rsidRDefault="00FC4E8F" w:rsidP="00FC4E8F">
      <w:pPr>
        <w:bidi w:val="0"/>
        <w:rPr>
          <w:rFonts w:eastAsia="Times New Roman" w:cs="Arial"/>
          <w:kern w:val="0"/>
          <w14:ligatures w14:val="none"/>
        </w:rPr>
      </w:pPr>
      <w:r w:rsidRPr="00FC4E8F">
        <w:rPr>
          <w:rFonts w:eastAsia="Times New Roman" w:cs="Arial"/>
          <w:kern w:val="0"/>
          <w14:ligatures w14:val="none"/>
        </w:rPr>
        <w:t xml:space="preserve">Cocaine response (10 mg/kg </w:t>
      </w:r>
      <w:proofErr w:type="spellStart"/>
      <w:r w:rsidRPr="00FC4E8F">
        <w:rPr>
          <w:rFonts w:eastAsia="Times New Roman" w:cs="Arial"/>
          <w:kern w:val="0"/>
          <w14:ligatures w14:val="none"/>
        </w:rPr>
        <w:t>ip</w:t>
      </w:r>
      <w:proofErr w:type="spellEnd"/>
      <w:r w:rsidRPr="00FC4E8F">
        <w:rPr>
          <w:rFonts w:eastAsia="Times New Roman" w:cs="Arial"/>
          <w:kern w:val="0"/>
          <w14:ligatures w14:val="none"/>
        </w:rPr>
        <w:t>), locomotion from 0-15 min after first injection in an activity chamber for males [cm]</w:t>
      </w:r>
      <w:r w:rsidRPr="00197A8E">
        <w:rPr>
          <w:rFonts w:eastAsia="Times New Roman" w:cs="Arial"/>
          <w:kern w:val="0"/>
          <w:rtl/>
          <w14:ligatures w14:val="none"/>
        </w:rPr>
        <w:br/>
      </w:r>
      <w:r w:rsidRPr="00197A8E">
        <w:rPr>
          <w:rFonts w:eastAsia="Times New Roman" w:cs="Arial"/>
          <w:kern w:val="0"/>
          <w14:ligatures w14:val="none"/>
        </w:rPr>
        <w:t xml:space="preserve">Cocaine response (10 mg/kg </w:t>
      </w:r>
      <w:proofErr w:type="spellStart"/>
      <w:r w:rsidRPr="00197A8E">
        <w:rPr>
          <w:rFonts w:eastAsia="Times New Roman" w:cs="Arial"/>
          <w:kern w:val="0"/>
          <w14:ligatures w14:val="none"/>
        </w:rPr>
        <w:t>ip</w:t>
      </w:r>
      <w:proofErr w:type="spellEnd"/>
      <w:r w:rsidRPr="00197A8E">
        <w:rPr>
          <w:rFonts w:eastAsia="Times New Roman" w:cs="Arial"/>
          <w:kern w:val="0"/>
          <w14:ligatures w14:val="none"/>
        </w:rPr>
        <w:t>), locomotion from 15-30 min after first injection in an activity chamber for males [cm]</w:t>
      </w:r>
      <w:r w:rsidRPr="00197A8E">
        <w:rPr>
          <w:rFonts w:eastAsia="Times New Roman" w:cs="Arial"/>
          <w:kern w:val="0"/>
          <w14:ligatures w14:val="none"/>
        </w:rPr>
        <w:br/>
      </w:r>
      <w:r w:rsidRPr="00FC4E8F">
        <w:rPr>
          <w:rFonts w:eastAsia="Times New Roman" w:cs="Arial"/>
          <w:kern w:val="0"/>
          <w14:ligatures w14:val="none"/>
        </w:rPr>
        <w:t xml:space="preserve">Cocaine response (10 mg/kg </w:t>
      </w:r>
      <w:proofErr w:type="spellStart"/>
      <w:r w:rsidRPr="00FC4E8F">
        <w:rPr>
          <w:rFonts w:eastAsia="Times New Roman" w:cs="Arial"/>
          <w:kern w:val="0"/>
          <w14:ligatures w14:val="none"/>
        </w:rPr>
        <w:t>ip</w:t>
      </w:r>
      <w:proofErr w:type="spellEnd"/>
      <w:r w:rsidRPr="00FC4E8F">
        <w:rPr>
          <w:rFonts w:eastAsia="Times New Roman" w:cs="Arial"/>
          <w:kern w:val="0"/>
          <w14:ligatures w14:val="none"/>
        </w:rPr>
        <w:t>), locomotion from 30-45 min after first injection in an activity chamber for males [cm]</w:t>
      </w:r>
    </w:p>
    <w:p w14:paraId="28B7698B" w14:textId="2BA76A48" w:rsidR="00784127" w:rsidRDefault="00784127" w:rsidP="00197A8E">
      <w:pPr>
        <w:rPr>
          <w:rFonts w:eastAsia="Times New Roman" w:cs="Arial"/>
          <w:kern w:val="0"/>
          <w:rtl/>
          <w14:ligatures w14:val="none"/>
        </w:rPr>
      </w:pPr>
      <w:r w:rsidRPr="00197A8E">
        <w:rPr>
          <w:rFonts w:hint="cs"/>
          <w:rtl/>
        </w:rPr>
        <w:t xml:space="preserve">נבחן את הביטוי </w:t>
      </w:r>
      <w:proofErr w:type="spellStart"/>
      <w:r w:rsidRPr="00197A8E">
        <w:rPr>
          <w:rFonts w:hint="cs"/>
          <w:rtl/>
        </w:rPr>
        <w:t>הפנוטיפי</w:t>
      </w:r>
      <w:proofErr w:type="spellEnd"/>
      <w:r w:rsidRPr="00197A8E">
        <w:rPr>
          <w:rFonts w:hint="cs"/>
          <w:rtl/>
        </w:rPr>
        <w:t xml:space="preserve"> על מסדי נתונים הלקוחים מההיפותלמוס (מוח) והכבד.</w:t>
      </w:r>
      <w:r w:rsidR="00FC4E8F" w:rsidRPr="00197A8E">
        <w:rPr>
          <w:rtl/>
        </w:rPr>
        <w:br/>
      </w:r>
      <w:r w:rsidR="00FC4E8F" w:rsidRPr="00197A8E">
        <w:rPr>
          <w:rFonts w:hint="cs"/>
          <w:rtl/>
        </w:rPr>
        <w:t xml:space="preserve">בחרנו </w:t>
      </w:r>
      <w:r w:rsidR="00197A8E" w:rsidRPr="00197A8E">
        <w:rPr>
          <w:rFonts w:hint="cs"/>
          <w:rtl/>
        </w:rPr>
        <w:t xml:space="preserve">בהיפותלמוס משום שלסם קוקאין יש השפעה ישירה על המוח, ובכבד משום שאנזימי כבד כגון </w:t>
      </w:r>
      <w:proofErr w:type="spellStart"/>
      <w:r w:rsidR="00197A8E" w:rsidRPr="00197A8E">
        <w:rPr>
          <w:rFonts w:hint="cs"/>
          <w:rtl/>
        </w:rPr>
        <w:t>כולינאסטראז</w:t>
      </w:r>
      <w:proofErr w:type="spellEnd"/>
      <w:r w:rsidR="00197A8E" w:rsidRPr="00197A8E">
        <w:rPr>
          <w:rFonts w:hint="cs"/>
          <w:rtl/>
        </w:rPr>
        <w:t xml:space="preserve"> מהווים גורם מרכזי בפירוק החומר בגוף.</w:t>
      </w:r>
      <w:r w:rsidR="00197A8E">
        <w:rPr>
          <w:rFonts w:eastAsia="Times New Roman" w:cs="Arial"/>
          <w:kern w:val="0"/>
          <w:rtl/>
          <w14:ligatures w14:val="none"/>
        </w:rPr>
        <w:br/>
      </w:r>
      <w:r w:rsidR="00197A8E">
        <w:rPr>
          <w:rFonts w:eastAsia="Times New Roman" w:cs="Arial" w:hint="cs"/>
          <w:kern w:val="0"/>
          <w:rtl/>
          <w14:ligatures w14:val="none"/>
        </w:rPr>
        <w:t xml:space="preserve">נצפה לראות השפעה של האזורים הללו על הביטוי </w:t>
      </w:r>
      <w:proofErr w:type="spellStart"/>
      <w:r w:rsidR="00197A8E">
        <w:rPr>
          <w:rFonts w:eastAsia="Times New Roman" w:cs="Arial" w:hint="cs"/>
          <w:kern w:val="0"/>
          <w:rtl/>
          <w14:ligatures w14:val="none"/>
        </w:rPr>
        <w:t>הפנוטיפי</w:t>
      </w:r>
      <w:proofErr w:type="spellEnd"/>
      <w:r w:rsidR="00197A8E">
        <w:rPr>
          <w:rFonts w:eastAsia="Times New Roman" w:cs="Arial" w:hint="cs"/>
          <w:kern w:val="0"/>
          <w:rtl/>
          <w14:ligatures w14:val="none"/>
        </w:rPr>
        <w:t xml:space="preserve">. כמו כן, מעניין יהיה לגלות אם יש קשר בין הביטוי </w:t>
      </w:r>
      <w:proofErr w:type="spellStart"/>
      <w:r w:rsidR="00197A8E">
        <w:rPr>
          <w:rFonts w:eastAsia="Times New Roman" w:cs="Arial" w:hint="cs"/>
          <w:kern w:val="0"/>
          <w:rtl/>
          <w14:ligatures w14:val="none"/>
        </w:rPr>
        <w:t>הפנוטיפי</w:t>
      </w:r>
      <w:proofErr w:type="spellEnd"/>
      <w:r w:rsidR="00197A8E">
        <w:rPr>
          <w:rFonts w:eastAsia="Times New Roman" w:cs="Arial" w:hint="cs"/>
          <w:kern w:val="0"/>
          <w:rtl/>
          <w14:ligatures w14:val="none"/>
        </w:rPr>
        <w:t xml:space="preserve"> לגנים לאורך זמן מרגע ההזרקה.</w:t>
      </w:r>
    </w:p>
    <w:p w14:paraId="49E92FF7" w14:textId="77777777" w:rsidR="009A12FE" w:rsidRPr="00197A8E" w:rsidRDefault="009A12FE" w:rsidP="00197A8E">
      <w:pPr>
        <w:rPr>
          <w:rFonts w:eastAsia="Times New Roman" w:cs="Arial" w:hint="cs"/>
          <w:kern w:val="0"/>
          <w14:ligatures w14:val="none"/>
        </w:rPr>
      </w:pPr>
    </w:p>
    <w:sectPr w:rsidR="009A12FE" w:rsidRPr="00197A8E" w:rsidSect="00C1319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BE"/>
    <w:rsid w:val="00075DAE"/>
    <w:rsid w:val="000E3172"/>
    <w:rsid w:val="00197A8E"/>
    <w:rsid w:val="001D2930"/>
    <w:rsid w:val="00212160"/>
    <w:rsid w:val="002427A5"/>
    <w:rsid w:val="005E7078"/>
    <w:rsid w:val="006C5270"/>
    <w:rsid w:val="00784127"/>
    <w:rsid w:val="007900DB"/>
    <w:rsid w:val="00884A1A"/>
    <w:rsid w:val="009A12FE"/>
    <w:rsid w:val="009E02C4"/>
    <w:rsid w:val="00B478E3"/>
    <w:rsid w:val="00BA1F5C"/>
    <w:rsid w:val="00C13197"/>
    <w:rsid w:val="00C54C7C"/>
    <w:rsid w:val="00C6571B"/>
    <w:rsid w:val="00D755BE"/>
    <w:rsid w:val="00FC4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6FA4E"/>
  <w15:chartTrackingRefBased/>
  <w15:docId w15:val="{DDA21197-AE05-4D97-BF94-8005B11F7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2930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7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152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 Borger</dc:creator>
  <cp:keywords/>
  <dc:description/>
  <cp:lastModifiedBy>Nir Borger</cp:lastModifiedBy>
  <cp:revision>3</cp:revision>
  <dcterms:created xsi:type="dcterms:W3CDTF">2023-08-17T11:04:00Z</dcterms:created>
  <dcterms:modified xsi:type="dcterms:W3CDTF">2023-08-17T11:15:00Z</dcterms:modified>
</cp:coreProperties>
</file>