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B0" w:rsidRDefault="00603FAE">
      <w:pPr>
        <w:bidi/>
        <w:rPr>
          <w:u w:val="single"/>
          <w:rtl/>
          <w:lang w:bidi="he-IL"/>
        </w:rPr>
      </w:pPr>
      <w:r>
        <w:rPr>
          <w:u w:val="single"/>
          <w:rtl/>
          <w:lang w:bidi="he-IL"/>
        </w:rPr>
        <w:t xml:space="preserve">תרגיל </w:t>
      </w:r>
      <w:r>
        <w:rPr>
          <w:u w:val="single"/>
          <w:lang w:bidi="he-IL"/>
        </w:rPr>
        <w:t>4</w:t>
      </w:r>
    </w:p>
    <w:p w:rsidR="00343F01" w:rsidRPr="00343F01" w:rsidRDefault="00343F01" w:rsidP="00343F01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שאלה 1</w:t>
      </w:r>
    </w:p>
    <w:p w:rsidR="00343F01" w:rsidRDefault="00343F01" w:rsidP="00343F01">
      <w:pPr>
        <w:bidi/>
        <w:rPr>
          <w:u w:val="single"/>
          <w:lang w:bidi="he-IL"/>
        </w:rPr>
      </w:pPr>
    </w:p>
    <w:p w:rsidR="00931DB0" w:rsidRDefault="00603FAE">
      <w:pPr>
        <w:bidi/>
        <w:rPr>
          <w:u w:val="single"/>
          <w:lang w:bidi="he-IL"/>
        </w:rPr>
      </w:pPr>
      <w:r>
        <w:rPr>
          <w:noProof/>
          <w:u w:val="single"/>
          <w:rtl/>
          <w:lang w:bidi="he-IL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1033145</wp:posOffset>
            </wp:positionH>
            <wp:positionV relativeFrom="paragraph">
              <wp:posOffset>20320</wp:posOffset>
            </wp:positionV>
            <wp:extent cx="3291840" cy="380238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DB0" w:rsidRDefault="00603FAE">
      <w:pPr>
        <w:bidi/>
        <w:rPr>
          <w:lang w:bidi="he-IL"/>
        </w:rPr>
      </w:pPr>
      <w:r>
        <w:rPr>
          <w:rtl/>
          <w:lang w:bidi="he-IL"/>
        </w:rPr>
        <w:t>א.</w:t>
      </w: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603FAE">
      <w:pPr>
        <w:rPr>
          <w:lang w:bidi="he-IL"/>
        </w:rPr>
      </w:pPr>
      <w:r>
        <w:rPr>
          <w:lang w:bidi="he-IL"/>
        </w:rPr>
        <w:t xml:space="preserve"> </w:t>
      </w:r>
    </w:p>
    <w:p w:rsidR="00931DB0" w:rsidRDefault="00931DB0">
      <w:pPr>
        <w:jc w:val="right"/>
        <w:rPr>
          <w:lang w:bidi="he-IL"/>
        </w:rPr>
      </w:pPr>
    </w:p>
    <w:p w:rsidR="00931DB0" w:rsidRDefault="00931DB0">
      <w:pPr>
        <w:jc w:val="right"/>
        <w:rPr>
          <w:lang w:bidi="he-IL"/>
        </w:rPr>
      </w:pPr>
    </w:p>
    <w:p w:rsidR="00931DB0" w:rsidRDefault="00931DB0">
      <w:pPr>
        <w:jc w:val="right"/>
        <w:rPr>
          <w:lang w:bidi="he-IL"/>
        </w:rPr>
      </w:pPr>
    </w:p>
    <w:p w:rsidR="00931DB0" w:rsidRDefault="00603FAE">
      <w:pPr>
        <w:jc w:val="right"/>
      </w:pPr>
      <w:r>
        <w:rPr>
          <w:rtl/>
          <w:lang w:bidi="he-IL"/>
        </w:rPr>
        <w:t>ב</w:t>
      </w:r>
      <w:r>
        <w:rPr>
          <w:lang w:bidi="he-IL"/>
        </w:rPr>
        <w:t>.</w:t>
      </w:r>
    </w:p>
    <w:p w:rsidR="00931DB0" w:rsidRDefault="00603FAE">
      <w:pPr>
        <w:rPr>
          <w:lang w:bidi="he-IL"/>
        </w:rPr>
      </w:pPr>
      <w:r>
        <w:rPr>
          <w:lang w:bidi="he-IL"/>
        </w:rPr>
        <w:t xml:space="preserve">S→ for (S1; M1 B1; S2 N2) M2 S3 </w:t>
      </w:r>
    </w:p>
    <w:p w:rsidR="00931DB0" w:rsidRDefault="00603FAE">
      <w:pPr>
        <w:rPr>
          <w:lang w:bidi="he-IL"/>
        </w:rPr>
      </w:pPr>
      <w:r>
        <w:rPr>
          <w:lang w:bidi="he-IL"/>
        </w:rPr>
        <w:t>{</w:t>
      </w:r>
    </w:p>
    <w:p w:rsidR="00931DB0" w:rsidRDefault="00603FAE">
      <w:pPr>
        <w:rPr>
          <w:lang w:bidi="he-IL"/>
        </w:rPr>
      </w:pPr>
      <w:r>
        <w:rPr>
          <w:lang w:bidi="he-IL"/>
        </w:rPr>
        <w:tab/>
      </w:r>
      <w:proofErr w:type="spellStart"/>
      <w:proofErr w:type="gramStart"/>
      <w:r>
        <w:rPr>
          <w:lang w:bidi="he-IL"/>
        </w:rPr>
        <w:t>backpatch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>N2.nextlist, M1.quad);</w:t>
      </w:r>
    </w:p>
    <w:p w:rsidR="00931DB0" w:rsidRDefault="00603FAE">
      <w:pPr>
        <w:rPr>
          <w:lang w:bidi="he-IL"/>
        </w:rPr>
      </w:pPr>
      <w:r>
        <w:rPr>
          <w:lang w:bidi="he-IL"/>
        </w:rPr>
        <w:tab/>
      </w:r>
      <w:bookmarkStart w:id="0" w:name="__DdeLink__52_1748898350"/>
      <w:bookmarkEnd w:id="0"/>
      <w:proofErr w:type="spellStart"/>
      <w:proofErr w:type="gramStart"/>
      <w:r>
        <w:rPr>
          <w:lang w:bidi="he-IL"/>
        </w:rPr>
        <w:t>backpatch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>B1.truelist, M2.quad);</w:t>
      </w:r>
    </w:p>
    <w:p w:rsidR="00931DB0" w:rsidRDefault="00603FAE">
      <w:pPr>
        <w:rPr>
          <w:lang w:bidi="he-IL"/>
        </w:rPr>
      </w:pPr>
      <w:r>
        <w:rPr>
          <w:lang w:bidi="he-IL"/>
        </w:rPr>
        <w:tab/>
      </w:r>
      <w:bookmarkStart w:id="1" w:name="__DdeLink__43_1748898350"/>
      <w:proofErr w:type="spellStart"/>
      <w:r>
        <w:rPr>
          <w:lang w:bidi="he-IL"/>
        </w:rPr>
        <w:t>S.nextlist</w:t>
      </w:r>
      <w:bookmarkEnd w:id="1"/>
      <w:proofErr w:type="spellEnd"/>
      <w:r>
        <w:rPr>
          <w:lang w:bidi="he-IL"/>
        </w:rPr>
        <w:t xml:space="preserve"> = B1.</w:t>
      </w:r>
      <w:bookmarkStart w:id="2" w:name="__DdeLink__46_1748898350"/>
      <w:r>
        <w:rPr>
          <w:lang w:bidi="he-IL"/>
        </w:rPr>
        <w:t>falselist</w:t>
      </w:r>
      <w:bookmarkEnd w:id="2"/>
      <w:r>
        <w:rPr>
          <w:lang w:bidi="he-IL"/>
        </w:rPr>
        <w:t>;</w:t>
      </w:r>
    </w:p>
    <w:p w:rsidR="00931DB0" w:rsidRDefault="00603FAE">
      <w:pPr>
        <w:rPr>
          <w:lang w:bidi="he-IL"/>
        </w:rPr>
      </w:pPr>
      <w:r>
        <w:rPr>
          <w:lang w:bidi="he-IL"/>
        </w:rPr>
        <w:t>}</w:t>
      </w:r>
    </w:p>
    <w:p w:rsidR="00931DB0" w:rsidRDefault="00931DB0">
      <w:pPr>
        <w:rPr>
          <w:lang w:bidi="he-IL"/>
        </w:rPr>
      </w:pPr>
    </w:p>
    <w:p w:rsidR="00931DB0" w:rsidRDefault="00931DB0">
      <w:pPr>
        <w:jc w:val="right"/>
        <w:rPr>
          <w:lang w:bidi="he-IL"/>
        </w:rPr>
      </w:pPr>
    </w:p>
    <w:p w:rsidR="00931DB0" w:rsidRDefault="00931DB0">
      <w:pPr>
        <w:jc w:val="right"/>
        <w:rPr>
          <w:lang w:bidi="he-IL"/>
        </w:rPr>
      </w:pPr>
    </w:p>
    <w:p w:rsidR="00D62A1D" w:rsidRDefault="00D62A1D" w:rsidP="00343F01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931DB0" w:rsidRDefault="00343F01" w:rsidP="00D62A1D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lastRenderedPageBreak/>
        <w:t>שאלה 2</w:t>
      </w:r>
    </w:p>
    <w:p w:rsidR="00343F01" w:rsidRDefault="00343F01" w:rsidP="00343F01">
      <w:pPr>
        <w:bidi/>
        <w:rPr>
          <w:b/>
          <w:bCs/>
          <w:u w:val="single"/>
          <w:rtl/>
          <w:lang w:bidi="he-IL"/>
        </w:rPr>
      </w:pPr>
    </w:p>
    <w:p w:rsidR="00C03C09" w:rsidRDefault="00ED5ACF" w:rsidP="00C03C0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א.</w:t>
      </w:r>
    </w:p>
    <w:p w:rsidR="00310B32" w:rsidRPr="009F006F" w:rsidRDefault="00310B32" w:rsidP="009F006F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לפי ההגדרה החדשה של פונקציית ה-</w:t>
      </w:r>
      <w:r w:rsidRPr="005B49A6">
        <w:rPr>
          <w:lang w:bidi="he-IL"/>
        </w:rPr>
        <w:t xml:space="preserve"> </w:t>
      </w:r>
      <w:proofErr w:type="spellStart"/>
      <w:r>
        <w:rPr>
          <w:lang w:bidi="he-IL"/>
        </w:rPr>
        <w:t>backpatching</w:t>
      </w:r>
      <w:proofErr w:type="spellEnd"/>
      <w:r>
        <w:rPr>
          <w:rFonts w:hint="cs"/>
          <w:rtl/>
          <w:lang w:bidi="he-IL"/>
        </w:rPr>
        <w:t xml:space="preserve">, אנחנו יכולים לבצע </w:t>
      </w:r>
      <w:proofErr w:type="spellStart"/>
      <w:r>
        <w:rPr>
          <w:lang w:bidi="he-IL"/>
        </w:rPr>
        <w:t>backpatching</w:t>
      </w:r>
      <w:proofErr w:type="spellEnd"/>
      <w:r>
        <w:rPr>
          <w:rFonts w:hint="cs"/>
          <w:rtl/>
          <w:lang w:bidi="he-IL"/>
        </w:rPr>
        <w:t xml:space="preserve"> פעמיים לאותה הכתובת (התוויות יופיעו עם פסיק ביניהן). אנחנו לא מעוניינים לשנות כללים ש"דואגים" לבצע </w:t>
      </w:r>
      <w:proofErr w:type="spellStart"/>
      <w:r>
        <w:rPr>
          <w:lang w:bidi="he-IL"/>
        </w:rPr>
        <w:t>backpatching</w:t>
      </w:r>
      <w:proofErr w:type="spellEnd"/>
      <w:r>
        <w:rPr>
          <w:rFonts w:hint="cs"/>
          <w:rtl/>
          <w:lang w:bidi="he-IL"/>
        </w:rPr>
        <w:t xml:space="preserve"> לכללים שהם גוזרים. כלומר, כפי שבדקדוק שראינו בהרצאה אנחנו דואגים לבצע </w:t>
      </w:r>
      <w:proofErr w:type="spellStart"/>
      <w:r>
        <w:rPr>
          <w:lang w:bidi="he-IL"/>
        </w:rPr>
        <w:t>backpatching</w:t>
      </w:r>
      <w:proofErr w:type="spellEnd"/>
      <w:r>
        <w:rPr>
          <w:rFonts w:hint="cs"/>
          <w:rtl/>
          <w:lang w:bidi="he-IL"/>
        </w:rPr>
        <w:t xml:space="preserve"> נכון לכללים שגוזרים ביטויי </w:t>
      </w:r>
      <w:r>
        <w:rPr>
          <w:rFonts w:hint="cs"/>
          <w:lang w:bidi="he-IL"/>
        </w:rPr>
        <w:t>FALSE</w:t>
      </w:r>
      <w:r>
        <w:rPr>
          <w:rFonts w:hint="cs"/>
          <w:rtl/>
          <w:lang w:bidi="he-IL"/>
        </w:rPr>
        <w:t xml:space="preserve"> ו-</w:t>
      </w:r>
      <w:r>
        <w:rPr>
          <w:rFonts w:hint="cs"/>
          <w:lang w:bidi="he-IL"/>
        </w:rPr>
        <w:t>TRUE</w:t>
      </w:r>
      <w:r>
        <w:rPr>
          <w:rFonts w:hint="cs"/>
          <w:rtl/>
          <w:lang w:bidi="he-IL"/>
        </w:rPr>
        <w:t xml:space="preserve"> (ה-</w:t>
      </w:r>
      <w:proofErr w:type="spellStart"/>
      <w:r>
        <w:rPr>
          <w:lang w:bidi="he-IL"/>
        </w:rPr>
        <w:t>truelist</w:t>
      </w:r>
      <w:proofErr w:type="spellEnd"/>
      <w:r>
        <w:rPr>
          <w:rFonts w:hint="cs"/>
          <w:rtl/>
          <w:lang w:bidi="he-IL"/>
        </w:rPr>
        <w:t xml:space="preserve"> וה-</w:t>
      </w:r>
      <w:proofErr w:type="spellStart"/>
      <w:r>
        <w:rPr>
          <w:lang w:bidi="he-IL"/>
        </w:rPr>
        <w:t>falselist</w:t>
      </w:r>
      <w:proofErr w:type="spellEnd"/>
      <w:r>
        <w:rPr>
          <w:rFonts w:hint="cs"/>
          <w:rtl/>
          <w:lang w:bidi="he-IL"/>
        </w:rPr>
        <w:t xml:space="preserve"> שלהם מתעדכנים היטב ללא ידיעה אם באותו הרגע מדובר ב</w:t>
      </w:r>
      <w:r w:rsidRPr="00B546A8">
        <w:rPr>
          <w:rFonts w:hint="cs"/>
          <w:lang w:bidi="he-IL"/>
        </w:rPr>
        <w:t xml:space="preserve"> </w:t>
      </w:r>
      <w:r>
        <w:rPr>
          <w:rFonts w:hint="cs"/>
          <w:lang w:bidi="he-IL"/>
        </w:rPr>
        <w:t>FALSE</w:t>
      </w:r>
      <w:r>
        <w:rPr>
          <w:rFonts w:hint="cs"/>
          <w:rtl/>
          <w:lang w:bidi="he-IL"/>
        </w:rPr>
        <w:t xml:space="preserve"> או ב-</w:t>
      </w:r>
      <w:r>
        <w:rPr>
          <w:rFonts w:hint="cs"/>
          <w:lang w:bidi="he-IL"/>
        </w:rPr>
        <w:t>TRUE</w:t>
      </w:r>
      <w:r>
        <w:rPr>
          <w:rFonts w:hint="cs"/>
          <w:rtl/>
          <w:lang w:bidi="he-IL"/>
        </w:rPr>
        <w:t xml:space="preserve">), עלינו לבצע עכשיו עדכון </w:t>
      </w:r>
      <w:proofErr w:type="spellStart"/>
      <w:r>
        <w:rPr>
          <w:lang w:bidi="he-IL"/>
        </w:rPr>
        <w:t>backpatching</w:t>
      </w:r>
      <w:proofErr w:type="spellEnd"/>
      <w:r>
        <w:rPr>
          <w:rFonts w:hint="cs"/>
          <w:rtl/>
          <w:lang w:bidi="he-IL"/>
        </w:rPr>
        <w:t xml:space="preserve"> ל-</w:t>
      </w:r>
      <w:proofErr w:type="spellStart"/>
      <w:r>
        <w:rPr>
          <w:lang w:bidi="he-IL"/>
        </w:rPr>
        <w:t>truelist</w:t>
      </w:r>
      <w:proofErr w:type="spellEnd"/>
      <w:r>
        <w:rPr>
          <w:rFonts w:hint="cs"/>
          <w:rtl/>
          <w:lang w:bidi="he-IL"/>
        </w:rPr>
        <w:t xml:space="preserve"> וה-</w:t>
      </w:r>
      <w:proofErr w:type="spellStart"/>
      <w:r>
        <w:rPr>
          <w:lang w:bidi="he-IL"/>
        </w:rPr>
        <w:t>falselist</w:t>
      </w:r>
      <w:proofErr w:type="spellEnd"/>
      <w:r>
        <w:rPr>
          <w:rFonts w:hint="cs"/>
          <w:rtl/>
          <w:lang w:bidi="he-IL"/>
        </w:rPr>
        <w:t xml:space="preserve"> של ביטויי ה-</w:t>
      </w:r>
      <w:proofErr w:type="spellStart"/>
      <w:r>
        <w:rPr>
          <w:lang w:bidi="he-IL"/>
        </w:rPr>
        <w:t>don’t_know</w:t>
      </w:r>
      <w:proofErr w:type="spellEnd"/>
      <w:r>
        <w:rPr>
          <w:rFonts w:hint="cs"/>
          <w:rtl/>
          <w:lang w:bidi="he-IL"/>
        </w:rPr>
        <w:t>.</w:t>
      </w:r>
      <w:r w:rsidR="009F006F">
        <w:rPr>
          <w:lang w:bidi="he-IL"/>
        </w:rPr>
        <w:t xml:space="preserve"> </w:t>
      </w:r>
      <w:r w:rsidR="009F006F">
        <w:rPr>
          <w:rFonts w:hint="cs"/>
          <w:rtl/>
          <w:lang w:bidi="he-IL"/>
        </w:rPr>
        <w:t xml:space="preserve"> הכללים המבצעים </w:t>
      </w:r>
      <w:proofErr w:type="spellStart"/>
      <w:r w:rsidR="009F006F">
        <w:rPr>
          <w:lang w:bidi="he-IL"/>
        </w:rPr>
        <w:t>backpatching</w:t>
      </w:r>
      <w:proofErr w:type="spellEnd"/>
      <w:r w:rsidR="009F006F">
        <w:rPr>
          <w:rFonts w:hint="cs"/>
          <w:rtl/>
          <w:lang w:bidi="he-IL"/>
        </w:rPr>
        <w:t xml:space="preserve"> הינם </w:t>
      </w:r>
      <w:r w:rsidR="009F006F">
        <w:rPr>
          <w:rFonts w:hint="cs"/>
          <w:lang w:bidi="he-IL"/>
        </w:rPr>
        <w:t>AND</w:t>
      </w:r>
      <w:r w:rsidR="009F006F">
        <w:rPr>
          <w:rFonts w:hint="cs"/>
          <w:rtl/>
          <w:lang w:bidi="he-IL"/>
        </w:rPr>
        <w:t xml:space="preserve">, </w:t>
      </w:r>
      <w:r w:rsidR="009F006F">
        <w:rPr>
          <w:rFonts w:hint="cs"/>
          <w:lang w:bidi="he-IL"/>
        </w:rPr>
        <w:t>OR</w:t>
      </w:r>
      <w:r w:rsidR="009F006F">
        <w:rPr>
          <w:rFonts w:hint="cs"/>
          <w:rtl/>
          <w:lang w:bidi="he-IL"/>
        </w:rPr>
        <w:t xml:space="preserve"> ואלו המכילים אותם </w:t>
      </w:r>
      <w:r w:rsidR="009F006F">
        <w:rPr>
          <w:rFonts w:hint="cs"/>
          <w:lang w:bidi="he-IL"/>
        </w:rPr>
        <w:t>IF</w:t>
      </w:r>
      <w:r w:rsidR="009F006F">
        <w:rPr>
          <w:rFonts w:hint="cs"/>
          <w:rtl/>
          <w:lang w:bidi="he-IL"/>
        </w:rPr>
        <w:t xml:space="preserve"> ו- </w:t>
      </w:r>
      <w:r w:rsidR="009F006F">
        <w:rPr>
          <w:rFonts w:hint="cs"/>
          <w:lang w:bidi="he-IL"/>
        </w:rPr>
        <w:t>IF</w:t>
      </w:r>
      <w:r w:rsidR="009F006F">
        <w:rPr>
          <w:rFonts w:hint="cs"/>
          <w:rtl/>
          <w:lang w:bidi="he-IL"/>
        </w:rPr>
        <w:t xml:space="preserve"> עם </w:t>
      </w:r>
      <w:r w:rsidR="009F006F">
        <w:rPr>
          <w:rFonts w:hint="cs"/>
          <w:lang w:bidi="he-IL"/>
        </w:rPr>
        <w:t>ELSE</w:t>
      </w:r>
      <w:r w:rsidR="009F006F">
        <w:rPr>
          <w:rFonts w:hint="cs"/>
          <w:rtl/>
          <w:lang w:bidi="he-IL"/>
        </w:rPr>
        <w:t>.</w:t>
      </w:r>
    </w:p>
    <w:p w:rsidR="00310B32" w:rsidRDefault="00310B32" w:rsidP="00310B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נוכל, אם כן, לעשות זאת באמצעות שינוי של סכימת התרגום של הכלל:</w:t>
      </w:r>
    </w:p>
    <w:p w:rsidR="00310B32" w:rsidRDefault="00310B32" w:rsidP="00310B32">
      <w:pPr>
        <w:rPr>
          <w:lang w:bidi="he-IL"/>
        </w:rPr>
      </w:pPr>
      <w:r>
        <w:rPr>
          <w:lang w:bidi="he-IL"/>
        </w:rPr>
        <w:t xml:space="preserve">B -&gt; </w:t>
      </w:r>
      <w:proofErr w:type="spellStart"/>
      <w:r>
        <w:rPr>
          <w:lang w:bidi="he-IL"/>
        </w:rPr>
        <w:t>don’t_know</w:t>
      </w:r>
      <w:proofErr w:type="spellEnd"/>
    </w:p>
    <w:p w:rsidR="00310B32" w:rsidRDefault="00310B32" w:rsidP="00310B32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כך שרשימות ה-</w:t>
      </w:r>
      <w:proofErr w:type="spellStart"/>
      <w:r>
        <w:rPr>
          <w:lang w:bidi="he-IL"/>
        </w:rPr>
        <w:t>truelist</w:t>
      </w:r>
      <w:proofErr w:type="spellEnd"/>
      <w:r>
        <w:rPr>
          <w:rFonts w:hint="cs"/>
          <w:rtl/>
          <w:lang w:bidi="he-IL"/>
        </w:rPr>
        <w:t xml:space="preserve"> וה-</w:t>
      </w:r>
      <w:proofErr w:type="spellStart"/>
      <w:r>
        <w:rPr>
          <w:lang w:bidi="he-IL"/>
        </w:rPr>
        <w:t>falselist</w:t>
      </w:r>
      <w:proofErr w:type="spellEnd"/>
      <w:r>
        <w:rPr>
          <w:rFonts w:hint="cs"/>
          <w:rtl/>
          <w:lang w:bidi="he-IL"/>
        </w:rPr>
        <w:t xml:space="preserve"> יצביעו על אותה הכתובת </w:t>
      </w:r>
      <w:r>
        <w:rPr>
          <w:rFonts w:hint="cs"/>
          <w:lang w:bidi="he-IL"/>
        </w:rPr>
        <w:t>GOTO</w:t>
      </w:r>
      <w:r>
        <w:rPr>
          <w:rFonts w:hint="cs"/>
          <w:rtl/>
          <w:lang w:bidi="he-IL"/>
        </w:rPr>
        <w:t xml:space="preserve"> החדשה.</w:t>
      </w:r>
    </w:p>
    <w:p w:rsidR="00310B32" w:rsidRDefault="00310B32" w:rsidP="00310B32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כך, כאשר יתבצע </w:t>
      </w:r>
      <w:proofErr w:type="spellStart"/>
      <w:r>
        <w:rPr>
          <w:lang w:bidi="he-IL"/>
        </w:rPr>
        <w:t>backpatching</w:t>
      </w:r>
      <w:proofErr w:type="spellEnd"/>
      <w:r>
        <w:rPr>
          <w:rFonts w:hint="cs"/>
          <w:rtl/>
          <w:lang w:bidi="he-IL"/>
        </w:rPr>
        <w:t xml:space="preserve"> מתישהו בכלל אב הגוזר ביטוי </w:t>
      </w:r>
      <w:r>
        <w:rPr>
          <w:rFonts w:hint="cs"/>
          <w:lang w:bidi="he-IL"/>
        </w:rPr>
        <w:t>B</w:t>
      </w:r>
      <w:r>
        <w:rPr>
          <w:rFonts w:hint="cs"/>
          <w:rtl/>
          <w:lang w:bidi="he-IL"/>
        </w:rPr>
        <w:t xml:space="preserve"> (שכאמור יכול להיות </w:t>
      </w:r>
      <w:r>
        <w:rPr>
          <w:rFonts w:hint="cs"/>
          <w:lang w:bidi="he-IL"/>
        </w:rPr>
        <w:t>TRUE</w:t>
      </w:r>
      <w:r>
        <w:rPr>
          <w:rFonts w:hint="cs"/>
          <w:rtl/>
          <w:lang w:bidi="he-IL"/>
        </w:rPr>
        <w:t xml:space="preserve"> או </w:t>
      </w:r>
      <w:r>
        <w:rPr>
          <w:rFonts w:hint="cs"/>
          <w:lang w:bidi="he-IL"/>
        </w:rPr>
        <w:t>FALSE</w:t>
      </w:r>
      <w:r>
        <w:rPr>
          <w:rFonts w:hint="cs"/>
          <w:rtl/>
          <w:lang w:bidi="he-IL"/>
        </w:rPr>
        <w:t xml:space="preserve"> בקוד המקורי), תעודכן פקודת ה-</w:t>
      </w:r>
      <w:r>
        <w:rPr>
          <w:rFonts w:hint="cs"/>
          <w:lang w:bidi="he-IL"/>
        </w:rPr>
        <w:t>GOTO</w:t>
      </w:r>
      <w:r>
        <w:rPr>
          <w:rFonts w:hint="cs"/>
          <w:rtl/>
          <w:lang w:bidi="he-IL"/>
        </w:rPr>
        <w:t xml:space="preserve"> בשני המקרים</w:t>
      </w:r>
      <w:r w:rsidR="00CB2E51">
        <w:rPr>
          <w:rFonts w:hint="cs"/>
          <w:rtl/>
          <w:lang w:bidi="he-IL"/>
        </w:rPr>
        <w:t xml:space="preserve"> ולמעשה סה"כ פעמיים</w:t>
      </w:r>
      <w:bookmarkStart w:id="3" w:name="_GoBack"/>
      <w:bookmarkEnd w:id="3"/>
      <w:r>
        <w:rPr>
          <w:rFonts w:hint="cs"/>
          <w:rtl/>
          <w:lang w:bidi="he-IL"/>
        </w:rPr>
        <w:t>.</w:t>
      </w:r>
    </w:p>
    <w:p w:rsidR="00C03C09" w:rsidRPr="00310B32" w:rsidRDefault="00C03C09" w:rsidP="00C03C09">
      <w:pPr>
        <w:bidi/>
        <w:rPr>
          <w:rtl/>
          <w:lang w:bidi="he-IL"/>
        </w:rPr>
      </w:pPr>
    </w:p>
    <w:p w:rsidR="00207775" w:rsidRDefault="00207775" w:rsidP="00207775">
      <w:pPr>
        <w:bidi/>
        <w:rPr>
          <w:lang w:bidi="he-IL"/>
        </w:rPr>
      </w:pPr>
      <w:r>
        <w:rPr>
          <w:rFonts w:hint="cs"/>
          <w:rtl/>
          <w:lang w:bidi="he-IL"/>
        </w:rPr>
        <w:t>ב.</w:t>
      </w:r>
    </w:p>
    <w:p w:rsidR="005D513D" w:rsidRDefault="005D513D" w:rsidP="005D513D">
      <w:pPr>
        <w:bidi/>
        <w:rPr>
          <w:lang w:bidi="he-IL"/>
        </w:rPr>
      </w:pPr>
    </w:p>
    <w:p w:rsidR="005D513D" w:rsidRDefault="005D513D" w:rsidP="005D513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ג.</w:t>
      </w:r>
    </w:p>
    <w:p w:rsidR="00207775" w:rsidRDefault="00207775" w:rsidP="00207775">
      <w:pPr>
        <w:rPr>
          <w:lang w:bidi="he-IL"/>
        </w:rPr>
      </w:pPr>
      <w:r>
        <w:rPr>
          <w:lang w:bidi="he-IL"/>
        </w:rPr>
        <w:t>B-&gt;</w:t>
      </w:r>
      <w:proofErr w:type="spellStart"/>
      <w:r>
        <w:rPr>
          <w:lang w:bidi="he-IL"/>
        </w:rPr>
        <w:t>don’t_know</w:t>
      </w:r>
      <w:proofErr w:type="spellEnd"/>
      <w:r>
        <w:rPr>
          <w:lang w:bidi="he-IL"/>
        </w:rPr>
        <w:t xml:space="preserve"> {</w:t>
      </w:r>
    </w:p>
    <w:p w:rsidR="00F668A8" w:rsidRDefault="00F668A8" w:rsidP="00F668A8">
      <w:pPr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Tmp</w:t>
      </w:r>
      <w:proofErr w:type="spellEnd"/>
      <w:r>
        <w:rPr>
          <w:lang w:bidi="he-IL"/>
        </w:rPr>
        <w:t xml:space="preserve"> = </w:t>
      </w:r>
      <w:proofErr w:type="spellStart"/>
      <w:proofErr w:type="gramStart"/>
      <w:r>
        <w:rPr>
          <w:lang w:bidi="he-IL"/>
        </w:rPr>
        <w:t>newTmp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>);</w:t>
      </w:r>
    </w:p>
    <w:p w:rsidR="00F668A8" w:rsidRDefault="00F668A8" w:rsidP="00F668A8">
      <w:pPr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Tmp</w:t>
      </w:r>
      <w:proofErr w:type="spellEnd"/>
      <w:r>
        <w:rPr>
          <w:lang w:bidi="he-IL"/>
        </w:rPr>
        <w:t xml:space="preserve"> = </w:t>
      </w:r>
      <w:proofErr w:type="spellStart"/>
      <w:proofErr w:type="gramStart"/>
      <w:r>
        <w:rPr>
          <w:lang w:bidi="he-IL"/>
        </w:rPr>
        <w:t>nextInstr</w:t>
      </w:r>
      <w:proofErr w:type="spellEnd"/>
      <w:r w:rsidR="00823A2C">
        <w:rPr>
          <w:lang w:bidi="he-IL"/>
        </w:rPr>
        <w:t>(</w:t>
      </w:r>
      <w:proofErr w:type="gramEnd"/>
      <w:r w:rsidR="00823A2C">
        <w:rPr>
          <w:lang w:bidi="he-IL"/>
        </w:rPr>
        <w:t>)</w:t>
      </w:r>
      <w:r>
        <w:rPr>
          <w:lang w:bidi="he-IL"/>
        </w:rPr>
        <w:t>;</w:t>
      </w:r>
    </w:p>
    <w:p w:rsidR="00207775" w:rsidRDefault="00207775" w:rsidP="00F668A8">
      <w:pPr>
        <w:rPr>
          <w:lang w:bidi="he-IL"/>
        </w:rPr>
      </w:pPr>
      <w:r>
        <w:rPr>
          <w:lang w:bidi="he-IL"/>
        </w:rPr>
        <w:tab/>
      </w:r>
      <w:proofErr w:type="spellStart"/>
      <w:r w:rsidR="00CD482F">
        <w:rPr>
          <w:lang w:bidi="he-IL"/>
        </w:rPr>
        <w:t>B.trueList</w:t>
      </w:r>
      <w:proofErr w:type="spellEnd"/>
      <w:r w:rsidR="00CD482F">
        <w:rPr>
          <w:lang w:bidi="he-IL"/>
        </w:rPr>
        <w:t xml:space="preserve"> = </w:t>
      </w:r>
      <w:proofErr w:type="spellStart"/>
      <w:proofErr w:type="gramStart"/>
      <w:r w:rsidR="00CD482F">
        <w:rPr>
          <w:lang w:bidi="he-IL"/>
        </w:rPr>
        <w:t>makeList</w:t>
      </w:r>
      <w:proofErr w:type="spellEnd"/>
      <w:r w:rsidR="00CD482F">
        <w:rPr>
          <w:lang w:bidi="he-IL"/>
        </w:rPr>
        <w:t>(</w:t>
      </w:r>
      <w:proofErr w:type="spellStart"/>
      <w:proofErr w:type="gramEnd"/>
      <w:r w:rsidR="00F668A8">
        <w:rPr>
          <w:lang w:bidi="he-IL"/>
        </w:rPr>
        <w:t>Tmp</w:t>
      </w:r>
      <w:proofErr w:type="spellEnd"/>
      <w:r w:rsidR="00CD482F">
        <w:rPr>
          <w:lang w:bidi="he-IL"/>
        </w:rPr>
        <w:t>);</w:t>
      </w:r>
    </w:p>
    <w:p w:rsidR="00CD482F" w:rsidRDefault="00CD482F" w:rsidP="00CD482F">
      <w:pPr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B.falseList</w:t>
      </w:r>
      <w:proofErr w:type="spellEnd"/>
      <w:r>
        <w:rPr>
          <w:lang w:bidi="he-IL"/>
        </w:rPr>
        <w:t xml:space="preserve"> = </w:t>
      </w:r>
      <w:proofErr w:type="spellStart"/>
      <w:proofErr w:type="gramStart"/>
      <w:r>
        <w:rPr>
          <w:lang w:bidi="he-IL"/>
        </w:rPr>
        <w:t>makeList</w:t>
      </w:r>
      <w:proofErr w:type="spellEnd"/>
      <w:r>
        <w:rPr>
          <w:lang w:bidi="he-IL"/>
        </w:rPr>
        <w:t>(</w:t>
      </w:r>
      <w:proofErr w:type="spellStart"/>
      <w:proofErr w:type="gramEnd"/>
      <w:r w:rsidR="00F668A8">
        <w:rPr>
          <w:lang w:bidi="he-IL"/>
        </w:rPr>
        <w:t>Tmp</w:t>
      </w:r>
      <w:proofErr w:type="spellEnd"/>
      <w:r>
        <w:rPr>
          <w:lang w:bidi="he-IL"/>
        </w:rPr>
        <w:t>);</w:t>
      </w:r>
    </w:p>
    <w:p w:rsidR="00DA35A7" w:rsidRDefault="00DA35A7" w:rsidP="00CD482F">
      <w:pPr>
        <w:rPr>
          <w:lang w:bidi="he-IL"/>
        </w:rPr>
      </w:pPr>
      <w:r>
        <w:rPr>
          <w:lang w:bidi="he-IL"/>
        </w:rPr>
        <w:tab/>
      </w:r>
      <w:proofErr w:type="gramStart"/>
      <w:r w:rsidR="004962DF">
        <w:rPr>
          <w:lang w:bidi="he-IL"/>
        </w:rPr>
        <w:t>e</w:t>
      </w:r>
      <w:r>
        <w:rPr>
          <w:lang w:bidi="he-IL"/>
        </w:rPr>
        <w:t>mit(</w:t>
      </w:r>
      <w:proofErr w:type="gramEnd"/>
      <w:r w:rsidR="00162136">
        <w:rPr>
          <w:lang w:bidi="he-IL"/>
        </w:rPr>
        <w:t>“</w:t>
      </w:r>
      <w:proofErr w:type="spellStart"/>
      <w:r>
        <w:rPr>
          <w:lang w:bidi="he-IL"/>
        </w:rPr>
        <w:t>goto</w:t>
      </w:r>
      <w:proofErr w:type="spellEnd"/>
      <w:r>
        <w:rPr>
          <w:lang w:bidi="he-IL"/>
        </w:rPr>
        <w:t>_</w:t>
      </w:r>
      <w:r w:rsidR="00162136">
        <w:rPr>
          <w:lang w:bidi="he-IL"/>
        </w:rPr>
        <w:t>”</w:t>
      </w:r>
      <w:r>
        <w:rPr>
          <w:lang w:bidi="he-IL"/>
        </w:rPr>
        <w:t>)</w:t>
      </w:r>
      <w:r w:rsidR="005D7508">
        <w:rPr>
          <w:lang w:bidi="he-IL"/>
        </w:rPr>
        <w:t>;</w:t>
      </w:r>
    </w:p>
    <w:p w:rsidR="00207775" w:rsidRDefault="00207775" w:rsidP="00207775">
      <w:pPr>
        <w:rPr>
          <w:lang w:bidi="he-IL"/>
        </w:rPr>
      </w:pPr>
      <w:r>
        <w:rPr>
          <w:lang w:bidi="he-IL"/>
        </w:rPr>
        <w:t>}</w:t>
      </w:r>
    </w:p>
    <w:p w:rsidR="00D62A1D" w:rsidRDefault="00D62A1D" w:rsidP="00207775">
      <w:pPr>
        <w:rPr>
          <w:lang w:bidi="he-IL"/>
        </w:rPr>
      </w:pPr>
    </w:p>
    <w:p w:rsidR="00D62A1D" w:rsidRPr="00343F01" w:rsidRDefault="00D62A1D" w:rsidP="00207775">
      <w:pPr>
        <w:rPr>
          <w:rtl/>
          <w:lang w:bidi="he-IL"/>
        </w:rPr>
      </w:pPr>
    </w:p>
    <w:sectPr w:rsidR="00D62A1D" w:rsidRPr="00343F0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2F13"/>
    <w:multiLevelType w:val="hybridMultilevel"/>
    <w:tmpl w:val="77D20EFC"/>
    <w:lvl w:ilvl="0" w:tplc="161462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931DB0"/>
    <w:rsid w:val="00162136"/>
    <w:rsid w:val="001F57EC"/>
    <w:rsid w:val="00207775"/>
    <w:rsid w:val="00310B32"/>
    <w:rsid w:val="00333DBA"/>
    <w:rsid w:val="00343F01"/>
    <w:rsid w:val="003F240F"/>
    <w:rsid w:val="00476BE0"/>
    <w:rsid w:val="004800B3"/>
    <w:rsid w:val="004962DF"/>
    <w:rsid w:val="004A704E"/>
    <w:rsid w:val="0055344E"/>
    <w:rsid w:val="005D513D"/>
    <w:rsid w:val="005D7508"/>
    <w:rsid w:val="00603FAE"/>
    <w:rsid w:val="00605269"/>
    <w:rsid w:val="0070766F"/>
    <w:rsid w:val="00737BBF"/>
    <w:rsid w:val="00823A2C"/>
    <w:rsid w:val="008501DF"/>
    <w:rsid w:val="008860FC"/>
    <w:rsid w:val="00895E17"/>
    <w:rsid w:val="008A62DF"/>
    <w:rsid w:val="008F1B26"/>
    <w:rsid w:val="00931DB0"/>
    <w:rsid w:val="009626AF"/>
    <w:rsid w:val="009C270A"/>
    <w:rsid w:val="009F006F"/>
    <w:rsid w:val="00A00C1F"/>
    <w:rsid w:val="00AB26AE"/>
    <w:rsid w:val="00C03C09"/>
    <w:rsid w:val="00CB2E51"/>
    <w:rsid w:val="00CD482F"/>
    <w:rsid w:val="00D62A1D"/>
    <w:rsid w:val="00D869ED"/>
    <w:rsid w:val="00DA35A7"/>
    <w:rsid w:val="00DB5246"/>
    <w:rsid w:val="00ED5ACF"/>
    <w:rsid w:val="00F03EEC"/>
    <w:rsid w:val="00F063FC"/>
    <w:rsid w:val="00F517B8"/>
    <w:rsid w:val="00F6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16E04-316A-4D1C-83A6-69B44938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2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43F01"/>
    <w:pPr>
      <w:ind w:left="720"/>
      <w:contextualSpacing/>
    </w:pPr>
  </w:style>
  <w:style w:type="paragraph" w:customStyle="1" w:styleId="textbox">
    <w:name w:val="textbox"/>
    <w:basedOn w:val="Normal"/>
    <w:rsid w:val="0070766F"/>
    <w:pPr>
      <w:widowControl/>
      <w:spacing w:before="100" w:beforeAutospacing="1" w:after="100" w:afterAutospacing="1"/>
    </w:pPr>
    <w:rPr>
      <w:rFonts w:eastAsia="Times New Roman" w:cs="Times New Roman"/>
      <w:kern w:val="0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707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2</Pages>
  <Words>188</Words>
  <Characters>1028</Characters>
  <Application>Microsoft Office Word</Application>
  <DocSecurity>0</DocSecurity>
  <Lines>79</Lines>
  <Paragraphs>31</Paragraphs>
  <ScaleCrop>false</ScaleCrop>
  <Company>Intel Corporation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CTPClassification=CTP_NT</cp:keywords>
  <dc:description/>
  <cp:lastModifiedBy>Deutsch, Nir</cp:lastModifiedBy>
  <cp:revision>111</cp:revision>
  <dcterms:created xsi:type="dcterms:W3CDTF">2009-04-16T11:32:00Z</dcterms:created>
  <dcterms:modified xsi:type="dcterms:W3CDTF">2018-06-07T10:43:00Z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TitusGUID">
    <vt:lpwstr>82c47549-1e87-42d5-97ac-1c71e90db0f5</vt:lpwstr>
  </property>
  <property fmtid="{D5CDD505-2E9C-101B-9397-08002B2CF9AE}" pid="13" name="CTP_TimeStamp">
    <vt:lpwstr>2018-06-07 10:43:04Z</vt:lpwstr>
  </property>
  <property fmtid="{D5CDD505-2E9C-101B-9397-08002B2CF9AE}" pid="14" name="CTP_BU">
    <vt:lpwstr>NA</vt:lpwstr>
  </property>
  <property fmtid="{D5CDD505-2E9C-101B-9397-08002B2CF9AE}" pid="15" name="CTP_IDSID">
    <vt:lpwstr>NA</vt:lpwstr>
  </property>
  <property fmtid="{D5CDD505-2E9C-101B-9397-08002B2CF9AE}" pid="16" name="CTP_WWID">
    <vt:lpwstr>NA</vt:lpwstr>
  </property>
  <property fmtid="{D5CDD505-2E9C-101B-9397-08002B2CF9AE}" pid="17" name="CTPClassification">
    <vt:lpwstr>CTP_NT</vt:lpwstr>
  </property>
</Properties>
</file>