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322A1" w14:textId="77777777" w:rsidR="00C74CB1" w:rsidRPr="00C74CB1" w:rsidRDefault="00C74CB1" w:rsidP="00C74CB1">
      <w:pPr>
        <w:jc w:val="center"/>
        <w:rPr>
          <w:b/>
          <w:bCs/>
          <w:sz w:val="36"/>
          <w:szCs w:val="36"/>
          <w:lang w:val="en-US"/>
        </w:rPr>
      </w:pPr>
      <w:r w:rsidRPr="00C74CB1">
        <w:rPr>
          <w:b/>
          <w:bCs/>
          <w:sz w:val="36"/>
          <w:szCs w:val="36"/>
          <w:lang w:val="en-US"/>
        </w:rPr>
        <w:t>Vision Aided Navigation - Exercise 1 Report</w:t>
      </w:r>
    </w:p>
    <w:p w14:paraId="157448CB" w14:textId="77777777" w:rsidR="00C74CB1" w:rsidRDefault="00C74CB1" w:rsidP="00C74CB1">
      <w:pPr>
        <w:jc w:val="center"/>
        <w:rPr>
          <w:b/>
          <w:bCs/>
          <w:sz w:val="36"/>
          <w:szCs w:val="36"/>
          <w:lang w:val="en-US"/>
        </w:rPr>
      </w:pPr>
      <w:r w:rsidRPr="00C74CB1">
        <w:rPr>
          <w:b/>
          <w:bCs/>
          <w:sz w:val="36"/>
          <w:szCs w:val="36"/>
          <w:lang w:val="en-US"/>
        </w:rPr>
        <w:t xml:space="preserve">Nir </w:t>
      </w:r>
      <w:proofErr w:type="spellStart"/>
      <w:r w:rsidRPr="00C74CB1">
        <w:rPr>
          <w:b/>
          <w:bCs/>
          <w:sz w:val="36"/>
          <w:szCs w:val="36"/>
          <w:lang w:val="en-US"/>
        </w:rPr>
        <w:t>Ellor</w:t>
      </w:r>
      <w:proofErr w:type="spellEnd"/>
      <w:r w:rsidRPr="00C74CB1">
        <w:rPr>
          <w:b/>
          <w:bCs/>
          <w:sz w:val="36"/>
          <w:szCs w:val="36"/>
          <w:lang w:val="en-US"/>
        </w:rPr>
        <w:t xml:space="preserve"> Waizner, Ayala Houri</w:t>
      </w:r>
    </w:p>
    <w:p w14:paraId="679FC15A" w14:textId="77777777" w:rsidR="00C74CB1" w:rsidRPr="00C74CB1" w:rsidRDefault="00C74CB1" w:rsidP="00C74CB1">
      <w:pPr>
        <w:jc w:val="center"/>
        <w:rPr>
          <w:b/>
          <w:bCs/>
          <w:sz w:val="36"/>
          <w:szCs w:val="36"/>
          <w:lang w:val="en-US"/>
        </w:rPr>
      </w:pPr>
    </w:p>
    <w:p w14:paraId="38B8A4A6" w14:textId="25CBBCBF" w:rsidR="000F6259" w:rsidRDefault="000F6259" w:rsidP="000F6259">
      <w:r w:rsidRPr="00C838DC">
        <w:rPr>
          <w:b/>
          <w:bCs/>
          <w:noProof/>
          <w:sz w:val="32"/>
          <w:szCs w:val="32"/>
          <w:lang w:val="en-US"/>
        </w:rPr>
        <w:drawing>
          <wp:anchor distT="0" distB="0" distL="114300" distR="114300" simplePos="0" relativeHeight="251658240" behindDoc="0" locked="0" layoutInCell="1" allowOverlap="1" wp14:anchorId="62B782B4" wp14:editId="76C98C68">
            <wp:simplePos x="0" y="0"/>
            <wp:positionH relativeFrom="margin">
              <wp:align>center</wp:align>
            </wp:positionH>
            <wp:positionV relativeFrom="paragraph">
              <wp:posOffset>254000</wp:posOffset>
            </wp:positionV>
            <wp:extent cx="7425055" cy="1475740"/>
            <wp:effectExtent l="0" t="0" r="4445" b="0"/>
            <wp:wrapSquare wrapText="bothSides"/>
            <wp:docPr id="212978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8329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425055" cy="1475740"/>
                    </a:xfrm>
                    <a:prstGeom prst="rect">
                      <a:avLst/>
                    </a:prstGeom>
                  </pic:spPr>
                </pic:pic>
              </a:graphicData>
            </a:graphic>
          </wp:anchor>
        </w:drawing>
      </w:r>
      <w:r w:rsidRPr="00C838DC">
        <w:rPr>
          <w:rFonts w:hint="cs"/>
          <w:b/>
          <w:bCs/>
          <w:sz w:val="32"/>
          <w:szCs w:val="32"/>
          <w:rtl/>
        </w:rPr>
        <w:t>1.3</w:t>
      </w:r>
      <w:r>
        <w:t xml:space="preserve">. </w:t>
      </w:r>
      <w:r w:rsidRPr="000F6259">
        <w:t xml:space="preserve">We matched descriptors using </w:t>
      </w:r>
      <w:proofErr w:type="spellStart"/>
      <w:r w:rsidRPr="000F6259">
        <w:t>BFMatcher</w:t>
      </w:r>
      <w:proofErr w:type="spellEnd"/>
      <w:r w:rsidRPr="000F6259">
        <w:t xml:space="preserve"> with Hamming distance.</w:t>
      </w:r>
    </w:p>
    <w:p w14:paraId="73CCF5E8" w14:textId="1F91EE70" w:rsidR="000F6259" w:rsidRPr="000F6259" w:rsidRDefault="000F6259" w:rsidP="000F6259">
      <w:r w:rsidRPr="000F6259">
        <w:rPr>
          <w:noProof/>
          <w:lang w:val="en-US"/>
        </w:rPr>
        <w:drawing>
          <wp:anchor distT="0" distB="0" distL="114300" distR="114300" simplePos="0" relativeHeight="251659264" behindDoc="0" locked="0" layoutInCell="1" allowOverlap="1" wp14:anchorId="29B121A9" wp14:editId="0244EED0">
            <wp:simplePos x="0" y="0"/>
            <wp:positionH relativeFrom="page">
              <wp:posOffset>14804</wp:posOffset>
            </wp:positionH>
            <wp:positionV relativeFrom="paragraph">
              <wp:posOffset>1818137</wp:posOffset>
            </wp:positionV>
            <wp:extent cx="7274401" cy="1266249"/>
            <wp:effectExtent l="0" t="0" r="3175" b="0"/>
            <wp:wrapSquare wrapText="bothSides"/>
            <wp:docPr id="212483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38526" name=""/>
                    <pic:cNvPicPr/>
                  </pic:nvPicPr>
                  <pic:blipFill rotWithShape="1">
                    <a:blip r:embed="rId7">
                      <a:extLst>
                        <a:ext uri="{28A0092B-C50C-407E-A947-70E740481C1C}">
                          <a14:useLocalDpi xmlns:a14="http://schemas.microsoft.com/office/drawing/2010/main" val="0"/>
                        </a:ext>
                      </a:extLst>
                    </a:blip>
                    <a:srcRect l="11828" t="17579" r="20310" b="22928"/>
                    <a:stretch>
                      <a:fillRect/>
                    </a:stretch>
                  </pic:blipFill>
                  <pic:spPr bwMode="auto">
                    <a:xfrm>
                      <a:off x="0" y="0"/>
                      <a:ext cx="7274401" cy="12662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For better visualisation:</w:t>
      </w:r>
    </w:p>
    <w:p w14:paraId="6E3B9E43" w14:textId="5F778DE2" w:rsidR="000F6259" w:rsidRDefault="000F6259" w:rsidP="000F6259">
      <w:pPr>
        <w:rPr>
          <w:lang w:val="en-US"/>
        </w:rPr>
      </w:pPr>
    </w:p>
    <w:p w14:paraId="258D3822" w14:textId="35AF3B35" w:rsidR="00C838DC" w:rsidRDefault="00C838DC" w:rsidP="00C838DC">
      <w:pPr>
        <w:rPr>
          <w:lang w:val="en-US"/>
        </w:rPr>
      </w:pPr>
      <w:r w:rsidRPr="00C838DC">
        <w:rPr>
          <w:lang w:val="en-US"/>
        </w:rPr>
        <w:t>We can observe that some of the matches are incorrect. To improve the matching quality and remove ambiguous matches, we apply the ratio test in section 1.4.</w:t>
      </w:r>
    </w:p>
    <w:p w14:paraId="68E0189D" w14:textId="77777777" w:rsidR="00C838DC" w:rsidRDefault="00C838DC" w:rsidP="00C838DC">
      <w:pPr>
        <w:rPr>
          <w:lang w:val="en-US"/>
        </w:rPr>
      </w:pPr>
    </w:p>
    <w:p w14:paraId="0FB6A63B" w14:textId="0C9314A4" w:rsidR="00F016CE" w:rsidRPr="00F016CE" w:rsidRDefault="000F6259" w:rsidP="00F016CE">
      <w:pPr>
        <w:rPr>
          <w:lang w:val="en-US"/>
        </w:rPr>
      </w:pPr>
      <w:r w:rsidRPr="00C838DC">
        <w:rPr>
          <w:b/>
          <w:bCs/>
          <w:sz w:val="32"/>
          <w:szCs w:val="32"/>
          <w:lang w:val="en-US"/>
        </w:rPr>
        <w:t>1.4.</w:t>
      </w:r>
      <w:r w:rsidRPr="00C838DC">
        <w:rPr>
          <w:sz w:val="32"/>
          <w:szCs w:val="32"/>
          <w:lang w:val="en-US"/>
        </w:rPr>
        <w:t xml:space="preserve"> </w:t>
      </w:r>
      <w:r w:rsidR="00C838DC" w:rsidRPr="00C838DC">
        <w:rPr>
          <w:sz w:val="32"/>
          <w:szCs w:val="32"/>
          <w:lang w:val="en-US"/>
        </w:rPr>
        <w:t xml:space="preserve"> </w:t>
      </w:r>
      <w:r w:rsidR="00F016CE" w:rsidRPr="00F016CE">
        <w:rPr>
          <w:lang w:val="en-US"/>
        </w:rPr>
        <w:t xml:space="preserve">In this section, we applied Lowe’s ratio test to filter out unreliable matches. </w:t>
      </w:r>
    </w:p>
    <w:p w14:paraId="0B7B7826" w14:textId="1ABD0886" w:rsidR="00C428C3" w:rsidRDefault="00F016CE" w:rsidP="00C428C3">
      <w:pPr>
        <w:rPr>
          <w:lang w:val="en-US"/>
        </w:rPr>
      </w:pPr>
      <w:r w:rsidRPr="00F016CE">
        <w:rPr>
          <w:lang w:val="en-US"/>
        </w:rPr>
        <w:t xml:space="preserve">For each descriptor, we retrieved the two nearest neighbors using KNN matching. </w:t>
      </w:r>
    </w:p>
    <w:p w14:paraId="053D3829" w14:textId="7559A77E" w:rsidR="00953DC2" w:rsidRPr="00953DC2" w:rsidRDefault="00F016CE" w:rsidP="00953DC2">
      <w:pPr>
        <w:rPr>
          <w:lang w:val="en-US"/>
        </w:rPr>
      </w:pPr>
      <w:r w:rsidRPr="00F016CE">
        <w:rPr>
          <w:lang w:val="en-US"/>
        </w:rPr>
        <w:t xml:space="preserve">A match was accepted only if the distance of the best match was significantly smaller than the second-best match, i.e., if the ratio between them was below a chosen threshold (we used a ratio value of 0.75). </w:t>
      </w:r>
    </w:p>
    <w:p w14:paraId="18A02EF3" w14:textId="0ABB719B" w:rsidR="00953DC2" w:rsidRPr="00953DC2" w:rsidRDefault="00953DC2" w:rsidP="00953DC2">
      <w:pPr>
        <w:rPr>
          <w:lang w:val="en-US"/>
        </w:rPr>
      </w:pPr>
      <w:r w:rsidRPr="00953DC2">
        <w:rPr>
          <w:lang w:val="en-US"/>
        </w:rPr>
        <w:t xml:space="preserve">Formally, we applied the condition: best/second &lt; ratio, which is equivalent to </w:t>
      </w:r>
      <w:proofErr w:type="spellStart"/>
      <w:proofErr w:type="gramStart"/>
      <w:r w:rsidRPr="00953DC2">
        <w:rPr>
          <w:lang w:val="en-US"/>
        </w:rPr>
        <w:t>m.distance</w:t>
      </w:r>
      <w:proofErr w:type="spellEnd"/>
      <w:proofErr w:type="gramEnd"/>
      <w:r w:rsidRPr="00953DC2">
        <w:rPr>
          <w:lang w:val="en-US"/>
        </w:rPr>
        <w:t xml:space="preserve"> &lt; 0.75 </w:t>
      </w:r>
      <w:r>
        <w:rPr>
          <w:lang w:val="en-US"/>
        </w:rPr>
        <w:t>*</w:t>
      </w:r>
      <w:r w:rsidRPr="00953DC2">
        <w:rPr>
          <w:lang w:val="en-US"/>
        </w:rPr>
        <w:t xml:space="preserve"> </w:t>
      </w:r>
      <w:proofErr w:type="spellStart"/>
      <w:proofErr w:type="gramStart"/>
      <w:r w:rsidRPr="00953DC2">
        <w:rPr>
          <w:lang w:val="en-US"/>
        </w:rPr>
        <w:t>n.distance</w:t>
      </w:r>
      <w:proofErr w:type="spellEnd"/>
      <w:proofErr w:type="gramEnd"/>
      <w:r w:rsidRPr="00953DC2">
        <w:rPr>
          <w:lang w:val="en-US"/>
        </w:rPr>
        <w:t xml:space="preserve">. </w:t>
      </w:r>
    </w:p>
    <w:p w14:paraId="6110D1C7" w14:textId="792983A2" w:rsidR="00F016CE" w:rsidRDefault="00953DC2" w:rsidP="00953DC2">
      <w:pPr>
        <w:rPr>
          <w:lang w:val="en-US"/>
        </w:rPr>
      </w:pPr>
      <w:r w:rsidRPr="00953DC2">
        <w:rPr>
          <w:lang w:val="en-US"/>
        </w:rPr>
        <w:t xml:space="preserve">While the literature (e.g., Wikipedia) often uses a threshold around 0.8, we chose a stricter value of 0.75 to be more selective and reduce ambiguous </w:t>
      </w:r>
      <w:proofErr w:type="spellStart"/>
      <w:proofErr w:type="gramStart"/>
      <w:r w:rsidRPr="00953DC2">
        <w:rPr>
          <w:lang w:val="en-US"/>
        </w:rPr>
        <w:t>matches.</w:t>
      </w:r>
      <w:r w:rsidR="00F016CE" w:rsidRPr="00F016CE">
        <w:rPr>
          <w:lang w:val="en-US"/>
        </w:rPr>
        <w:t>This</w:t>
      </w:r>
      <w:proofErr w:type="spellEnd"/>
      <w:proofErr w:type="gramEnd"/>
      <w:r w:rsidR="00F016CE" w:rsidRPr="00F016CE">
        <w:rPr>
          <w:lang w:val="en-US"/>
        </w:rPr>
        <w:t xml:space="preserve"> ensures that the best match is distinct and not ambiguous compared to other candidates. </w:t>
      </w:r>
    </w:p>
    <w:p w14:paraId="0EC84038" w14:textId="25275E56" w:rsidR="00C838DC" w:rsidRDefault="00F016CE" w:rsidP="00F016CE">
      <w:pPr>
        <w:rPr>
          <w:lang w:val="en-US"/>
        </w:rPr>
      </w:pPr>
      <w:r w:rsidRPr="00F016CE">
        <w:rPr>
          <w:lang w:val="en-US"/>
        </w:rPr>
        <w:lastRenderedPageBreak/>
        <w:t>As a result, ambiguous matches are rejected, improving the overall reliability and quality of the matching.</w:t>
      </w:r>
    </w:p>
    <w:p w14:paraId="59C38765" w14:textId="19AE8FB1" w:rsidR="00F016CE" w:rsidRDefault="00F016CE" w:rsidP="00F016CE">
      <w:pPr>
        <w:rPr>
          <w:lang w:val="en-US"/>
        </w:rPr>
      </w:pPr>
    </w:p>
    <w:p w14:paraId="108C5BCE" w14:textId="77777777" w:rsidR="00953DC2" w:rsidRDefault="00953DC2" w:rsidP="00F016CE">
      <w:pPr>
        <w:rPr>
          <w:lang w:val="en-US"/>
        </w:rPr>
      </w:pPr>
    </w:p>
    <w:p w14:paraId="609E20BB" w14:textId="60C92319" w:rsidR="00F016CE" w:rsidRDefault="00067AC8" w:rsidP="00F016CE">
      <w:pPr>
        <w:rPr>
          <w:lang w:val="en-US"/>
        </w:rPr>
      </w:pPr>
      <w:r>
        <w:rPr>
          <w:noProof/>
          <w:lang w:val="en-US"/>
        </w:rPr>
        <mc:AlternateContent>
          <mc:Choice Requires="wpi">
            <w:drawing>
              <wp:anchor distT="0" distB="0" distL="114300" distR="114300" simplePos="0" relativeHeight="251667456" behindDoc="0" locked="0" layoutInCell="1" allowOverlap="1" wp14:anchorId="5AA1ADEF" wp14:editId="4B041EC9">
                <wp:simplePos x="0" y="0"/>
                <wp:positionH relativeFrom="column">
                  <wp:posOffset>108374</wp:posOffset>
                </wp:positionH>
                <wp:positionV relativeFrom="paragraph">
                  <wp:posOffset>1851315</wp:posOffset>
                </wp:positionV>
                <wp:extent cx="233280" cy="207360"/>
                <wp:effectExtent l="38100" t="38100" r="0" b="40640"/>
                <wp:wrapNone/>
                <wp:docPr id="1809932166" name="Ink 7"/>
                <wp:cNvGraphicFramePr/>
                <a:graphic xmlns:a="http://schemas.openxmlformats.org/drawingml/2006/main">
                  <a:graphicData uri="http://schemas.microsoft.com/office/word/2010/wordprocessingInk">
                    <w14:contentPart bwMode="auto" r:id="rId8">
                      <w14:nvContentPartPr>
                        <w14:cNvContentPartPr/>
                      </w14:nvContentPartPr>
                      <w14:xfrm>
                        <a:off x="0" y="0"/>
                        <a:ext cx="233280" cy="207360"/>
                      </w14:xfrm>
                    </w14:contentPart>
                  </a:graphicData>
                </a:graphic>
              </wp:anchor>
            </w:drawing>
          </mc:Choice>
          <mc:Fallback>
            <w:pict>
              <v:shapetype w14:anchorId="13C9169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8.05pt;margin-top:145.25pt;width:19.35pt;height:17.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">
                <v:imagedata r:id="rId9" o:title=""/>
              </v:shape>
            </w:pict>
          </mc:Fallback>
        </mc:AlternateContent>
      </w:r>
      <w:r w:rsidR="00953DC2">
        <w:rPr>
          <w:noProof/>
          <w:lang w:val="en-US"/>
        </w:rPr>
        <mc:AlternateContent>
          <mc:Choice Requires="wpi">
            <w:drawing>
              <wp:anchor distT="0" distB="0" distL="114300" distR="114300" simplePos="0" relativeHeight="251663360" behindDoc="0" locked="0" layoutInCell="1" allowOverlap="1" wp14:anchorId="23253369" wp14:editId="781DFAFD">
                <wp:simplePos x="0" y="0"/>
                <wp:positionH relativeFrom="column">
                  <wp:posOffset>4985661</wp:posOffset>
                </wp:positionH>
                <wp:positionV relativeFrom="paragraph">
                  <wp:posOffset>1898115</wp:posOffset>
                </wp:positionV>
                <wp:extent cx="205560" cy="140400"/>
                <wp:effectExtent l="38100" t="38100" r="23495" b="50165"/>
                <wp:wrapNone/>
                <wp:docPr id="17162227"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205560" cy="140400"/>
                      </w14:xfrm>
                    </w14:contentPart>
                  </a:graphicData>
                </a:graphic>
              </wp:anchor>
            </w:drawing>
          </mc:Choice>
          <mc:Fallback>
            <w:pict>
              <v:shape w14:anchorId="1650CC82" id="Ink 2" o:spid="_x0000_s1026" type="#_x0000_t75" style="position:absolute;margin-left:392.05pt;margin-top:148.95pt;width:17.2pt;height:1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">
                <v:imagedata r:id="rId11" o:title=""/>
              </v:shape>
            </w:pict>
          </mc:Fallback>
        </mc:AlternateContent>
      </w:r>
      <w:r w:rsidR="00953DC2" w:rsidRPr="00C838DC">
        <w:rPr>
          <w:noProof/>
          <w:lang w:val="en-US"/>
        </w:rPr>
        <w:drawing>
          <wp:anchor distT="0" distB="0" distL="114300" distR="114300" simplePos="0" relativeHeight="251661312" behindDoc="0" locked="0" layoutInCell="1" allowOverlap="1" wp14:anchorId="2E2A51E4" wp14:editId="571C6D2B">
            <wp:simplePos x="0" y="0"/>
            <wp:positionH relativeFrom="margin">
              <wp:posOffset>-621030</wp:posOffset>
            </wp:positionH>
            <wp:positionV relativeFrom="paragraph">
              <wp:posOffset>1278255</wp:posOffset>
            </wp:positionV>
            <wp:extent cx="7060565" cy="1118870"/>
            <wp:effectExtent l="0" t="0" r="6985" b="5080"/>
            <wp:wrapSquare wrapText="bothSides"/>
            <wp:docPr id="152043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38915" name=""/>
                    <pic:cNvPicPr/>
                  </pic:nvPicPr>
                  <pic:blipFill rotWithShape="1">
                    <a:blip r:embed="rId12">
                      <a:extLst>
                        <a:ext uri="{28A0092B-C50C-407E-A947-70E740481C1C}">
                          <a14:useLocalDpi xmlns:a14="http://schemas.microsoft.com/office/drawing/2010/main" val="0"/>
                        </a:ext>
                      </a:extLst>
                    </a:blip>
                    <a:srcRect l="8533" t="19496" r="21420" b="22415"/>
                    <a:stretch>
                      <a:fillRect/>
                    </a:stretch>
                  </pic:blipFill>
                  <pic:spPr bwMode="auto">
                    <a:xfrm>
                      <a:off x="0" y="0"/>
                      <a:ext cx="7060565" cy="1118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53DC2" w:rsidRPr="00C838DC">
        <w:rPr>
          <w:noProof/>
          <w:lang w:val="en-US"/>
        </w:rPr>
        <w:drawing>
          <wp:anchor distT="0" distB="0" distL="114300" distR="114300" simplePos="0" relativeHeight="251660288" behindDoc="0" locked="0" layoutInCell="1" allowOverlap="1" wp14:anchorId="5E7E43EF" wp14:editId="0505D22C">
            <wp:simplePos x="0" y="0"/>
            <wp:positionH relativeFrom="page">
              <wp:posOffset>870729</wp:posOffset>
            </wp:positionH>
            <wp:positionV relativeFrom="paragraph">
              <wp:posOffset>442</wp:posOffset>
            </wp:positionV>
            <wp:extent cx="5731510" cy="1096645"/>
            <wp:effectExtent l="0" t="0" r="2540" b="8255"/>
            <wp:wrapSquare wrapText="bothSides"/>
            <wp:docPr id="188489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9067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096645"/>
                    </a:xfrm>
                    <a:prstGeom prst="rect">
                      <a:avLst/>
                    </a:prstGeom>
                  </pic:spPr>
                </pic:pic>
              </a:graphicData>
            </a:graphic>
          </wp:anchor>
        </w:drawing>
      </w:r>
    </w:p>
    <w:p w14:paraId="3929A3FB" w14:textId="592F9E01" w:rsidR="00FD7D61" w:rsidRDefault="00FD7D61" w:rsidP="00C428C3">
      <w:pPr>
        <w:rPr>
          <w:lang w:val="en-US"/>
        </w:rPr>
      </w:pPr>
      <w:r w:rsidRPr="00FD7D61">
        <w:rPr>
          <w:lang w:val="en-US"/>
        </w:rPr>
        <w:t xml:space="preserve">Upon inspecting the matching results, we observed that some correspondences are not perfectly aligned. Although they fall within the same general area, they do not match the exact corresponding point, indicating residual ambiguity. </w:t>
      </w:r>
    </w:p>
    <w:p w14:paraId="0F1DB767" w14:textId="45CF1D28" w:rsidR="00067AC8" w:rsidRDefault="00FD7D61" w:rsidP="00FD7D61">
      <w:pPr>
        <w:rPr>
          <w:lang w:val="en-US"/>
        </w:rPr>
      </w:pPr>
      <w:r>
        <w:rPr>
          <w:noProof/>
          <w:lang w:val="en-US"/>
        </w:rPr>
        <mc:AlternateContent>
          <mc:Choice Requires="wpi">
            <w:drawing>
              <wp:anchor distT="0" distB="0" distL="114300" distR="114300" simplePos="0" relativeHeight="251674624" behindDoc="0" locked="0" layoutInCell="1" allowOverlap="1" wp14:anchorId="359E6F4F" wp14:editId="340B810A">
                <wp:simplePos x="0" y="0"/>
                <wp:positionH relativeFrom="column">
                  <wp:posOffset>422661</wp:posOffset>
                </wp:positionH>
                <wp:positionV relativeFrom="paragraph">
                  <wp:posOffset>2196772</wp:posOffset>
                </wp:positionV>
                <wp:extent cx="192960" cy="246960"/>
                <wp:effectExtent l="38100" t="38100" r="36195" b="39370"/>
                <wp:wrapNone/>
                <wp:docPr id="1439567502" name="Ink 11"/>
                <wp:cNvGraphicFramePr/>
                <a:graphic xmlns:a="http://schemas.openxmlformats.org/drawingml/2006/main">
                  <a:graphicData uri="http://schemas.microsoft.com/office/word/2010/wordprocessingInk">
                    <w14:contentPart bwMode="auto" r:id="rId14">
                      <w14:nvContentPartPr>
                        <w14:cNvContentPartPr/>
                      </w14:nvContentPartPr>
                      <w14:xfrm>
                        <a:off x="0" y="0"/>
                        <a:ext cx="192960" cy="246960"/>
                      </w14:xfrm>
                    </w14:contentPart>
                  </a:graphicData>
                </a:graphic>
              </wp:anchor>
            </w:drawing>
          </mc:Choice>
          <mc:Fallback>
            <w:pict>
              <v:shape w14:anchorId="234F792E" id="Ink 11" o:spid="_x0000_s1026" type="#_x0000_t75" style="position:absolute;margin-left:32.8pt;margin-top:172.45pt;width:16.2pt;height:20.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">
                <v:imagedata r:id="rId15" o:title=""/>
              </v:shape>
            </w:pict>
          </mc:Fallback>
        </mc:AlternateContent>
      </w:r>
      <w:r>
        <w:rPr>
          <w:noProof/>
          <w:lang w:val="en-US"/>
        </w:rPr>
        <mc:AlternateContent>
          <mc:Choice Requires="wpi">
            <w:drawing>
              <wp:anchor distT="0" distB="0" distL="114300" distR="114300" simplePos="0" relativeHeight="251673600" behindDoc="0" locked="0" layoutInCell="1" allowOverlap="1" wp14:anchorId="3B47B5D5" wp14:editId="266F70BA">
                <wp:simplePos x="0" y="0"/>
                <wp:positionH relativeFrom="column">
                  <wp:posOffset>4703781</wp:posOffset>
                </wp:positionH>
                <wp:positionV relativeFrom="paragraph">
                  <wp:posOffset>2239972</wp:posOffset>
                </wp:positionV>
                <wp:extent cx="308880" cy="207360"/>
                <wp:effectExtent l="38100" t="38100" r="34290" b="40640"/>
                <wp:wrapNone/>
                <wp:docPr id="1419456494" name="Ink 10"/>
                <wp:cNvGraphicFramePr/>
                <a:graphic xmlns:a="http://schemas.openxmlformats.org/drawingml/2006/main">
                  <a:graphicData uri="http://schemas.microsoft.com/office/word/2010/wordprocessingInk">
                    <w14:contentPart bwMode="auto" r:id="rId16">
                      <w14:nvContentPartPr>
                        <w14:cNvContentPartPr/>
                      </w14:nvContentPartPr>
                      <w14:xfrm>
                        <a:off x="0" y="0"/>
                        <a:ext cx="308880" cy="207360"/>
                      </w14:xfrm>
                    </w14:contentPart>
                  </a:graphicData>
                </a:graphic>
              </wp:anchor>
            </w:drawing>
          </mc:Choice>
          <mc:Fallback>
            <w:pict>
              <v:shape w14:anchorId="53E448DB" id="Ink 10" o:spid="_x0000_s1026" type="#_x0000_t75" style="position:absolute;margin-left:369.9pt;margin-top:175.9pt;width:25.3pt;height:17.3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">
                <v:imagedata r:id="rId17" o:title=""/>
              </v:shape>
            </w:pict>
          </mc:Fallback>
        </mc:AlternateContent>
      </w:r>
      <w:r w:rsidRPr="00FD7D61">
        <w:rPr>
          <w:noProof/>
          <w:lang w:val="en-US"/>
        </w:rPr>
        <w:drawing>
          <wp:anchor distT="0" distB="0" distL="114300" distR="114300" simplePos="0" relativeHeight="251670528" behindDoc="0" locked="0" layoutInCell="1" allowOverlap="1" wp14:anchorId="04C70FD3" wp14:editId="5A17E51D">
            <wp:simplePos x="0" y="0"/>
            <wp:positionH relativeFrom="margin">
              <wp:posOffset>-650240</wp:posOffset>
            </wp:positionH>
            <wp:positionV relativeFrom="paragraph">
              <wp:posOffset>1591945</wp:posOffset>
            </wp:positionV>
            <wp:extent cx="7037705" cy="893445"/>
            <wp:effectExtent l="0" t="0" r="0" b="1905"/>
            <wp:wrapSquare wrapText="bothSides"/>
            <wp:docPr id="212493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22602" name=""/>
                    <pic:cNvPicPr/>
                  </pic:nvPicPr>
                  <pic:blipFill rotWithShape="1">
                    <a:blip r:embed="rId18">
                      <a:extLst>
                        <a:ext uri="{28A0092B-C50C-407E-A947-70E740481C1C}">
                          <a14:useLocalDpi xmlns:a14="http://schemas.microsoft.com/office/drawing/2010/main" val="0"/>
                        </a:ext>
                      </a:extLst>
                    </a:blip>
                    <a:srcRect l="5932" t="19862" r="18106" b="38665"/>
                    <a:stretch>
                      <a:fillRect/>
                    </a:stretch>
                  </pic:blipFill>
                  <pic:spPr bwMode="auto">
                    <a:xfrm>
                      <a:off x="0" y="0"/>
                      <a:ext cx="7037705" cy="893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D7D61">
        <w:rPr>
          <w:noProof/>
          <w:lang w:val="en-US"/>
        </w:rPr>
        <w:drawing>
          <wp:anchor distT="0" distB="0" distL="114300" distR="114300" simplePos="0" relativeHeight="251668480" behindDoc="0" locked="0" layoutInCell="1" allowOverlap="1" wp14:anchorId="63BB53D3" wp14:editId="1F5451B9">
            <wp:simplePos x="0" y="0"/>
            <wp:positionH relativeFrom="margin">
              <wp:align>left</wp:align>
            </wp:positionH>
            <wp:positionV relativeFrom="paragraph">
              <wp:posOffset>514558</wp:posOffset>
            </wp:positionV>
            <wp:extent cx="5731510" cy="1018540"/>
            <wp:effectExtent l="0" t="0" r="2540" b="0"/>
            <wp:wrapSquare wrapText="bothSides"/>
            <wp:docPr id="27762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2260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018540"/>
                    </a:xfrm>
                    <a:prstGeom prst="rect">
                      <a:avLst/>
                    </a:prstGeom>
                  </pic:spPr>
                </pic:pic>
              </a:graphicData>
            </a:graphic>
          </wp:anchor>
        </w:drawing>
      </w:r>
      <w:r w:rsidRPr="00FD7D61">
        <w:rPr>
          <w:lang w:val="en-US"/>
        </w:rPr>
        <w:t xml:space="preserve">To address this, we further tightened the ratio threshold to make the filtering more restrictive. </w:t>
      </w:r>
    </w:p>
    <w:p w14:paraId="5A185A57" w14:textId="77777777" w:rsidR="00FD7D61" w:rsidRPr="00FD7D61" w:rsidRDefault="00FD7D61" w:rsidP="00FD7D61">
      <w:pPr>
        <w:rPr>
          <w:rtl/>
          <w:lang w:val="en-US"/>
        </w:rPr>
      </w:pPr>
    </w:p>
    <w:p w14:paraId="39C51A13" w14:textId="38386B0D" w:rsidR="00FD7D61" w:rsidRDefault="00C428C3" w:rsidP="00FD7D61">
      <w:pPr>
        <w:tabs>
          <w:tab w:val="left" w:pos="2590"/>
        </w:tabs>
        <w:rPr>
          <w:rtl/>
          <w:lang w:val="en-US"/>
        </w:rPr>
      </w:pPr>
      <w:r w:rsidRPr="0047316B">
        <w:rPr>
          <w:noProof/>
          <w:lang w:val="en-US"/>
        </w:rPr>
        <w:drawing>
          <wp:anchor distT="0" distB="0" distL="114300" distR="114300" simplePos="0" relativeHeight="251675648" behindDoc="0" locked="0" layoutInCell="1" allowOverlap="1" wp14:anchorId="2169FD69" wp14:editId="6CB4B3A7">
            <wp:simplePos x="0" y="0"/>
            <wp:positionH relativeFrom="margin">
              <wp:posOffset>2562349</wp:posOffset>
            </wp:positionH>
            <wp:positionV relativeFrom="paragraph">
              <wp:posOffset>277495</wp:posOffset>
            </wp:positionV>
            <wp:extent cx="2671445" cy="730885"/>
            <wp:effectExtent l="0" t="0" r="0" b="0"/>
            <wp:wrapSquare wrapText="bothSides"/>
            <wp:docPr id="139440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06235" name=""/>
                    <pic:cNvPicPr/>
                  </pic:nvPicPr>
                  <pic:blipFill>
                    <a:blip r:embed="rId20">
                      <a:extLst>
                        <a:ext uri="{28A0092B-C50C-407E-A947-70E740481C1C}">
                          <a14:useLocalDpi xmlns:a14="http://schemas.microsoft.com/office/drawing/2010/main" val="0"/>
                        </a:ext>
                      </a:extLst>
                    </a:blip>
                    <a:stretch>
                      <a:fillRect/>
                    </a:stretch>
                  </pic:blipFill>
                  <pic:spPr>
                    <a:xfrm>
                      <a:off x="0" y="0"/>
                      <a:ext cx="2671445" cy="730885"/>
                    </a:xfrm>
                    <a:prstGeom prst="rect">
                      <a:avLst/>
                    </a:prstGeom>
                  </pic:spPr>
                </pic:pic>
              </a:graphicData>
            </a:graphic>
            <wp14:sizeRelH relativeFrom="margin">
              <wp14:pctWidth>0</wp14:pctWidth>
            </wp14:sizeRelH>
            <wp14:sizeRelV relativeFrom="margin">
              <wp14:pctHeight>0</wp14:pctHeight>
            </wp14:sizeRelV>
          </wp:anchor>
        </w:drawing>
      </w:r>
      <w:r w:rsidR="00FD7D61" w:rsidRPr="00FD7D61">
        <w:rPr>
          <w:lang w:val="en-US"/>
        </w:rPr>
        <w:t>It can be observed that the results have improved.</w:t>
      </w:r>
      <w:r w:rsidR="0047316B">
        <w:rPr>
          <w:lang w:val="en-US"/>
        </w:rPr>
        <w:t xml:space="preserve"> </w:t>
      </w:r>
      <w:proofErr w:type="gramStart"/>
      <w:r w:rsidR="0047316B">
        <w:rPr>
          <w:lang w:val="en-US"/>
        </w:rPr>
        <w:t>So</w:t>
      </w:r>
      <w:proofErr w:type="gramEnd"/>
      <w:r w:rsidR="0047316B">
        <w:rPr>
          <w:lang w:val="en-US"/>
        </w:rPr>
        <w:t xml:space="preserve"> the chosen ratio is: 0.6.</w:t>
      </w:r>
    </w:p>
    <w:p w14:paraId="3C03DF69" w14:textId="0859A655" w:rsidR="0047316B" w:rsidRDefault="00C428C3" w:rsidP="00C428C3">
      <w:pPr>
        <w:tabs>
          <w:tab w:val="left" w:pos="2590"/>
        </w:tabs>
        <w:rPr>
          <w:rtl/>
          <w:lang w:val="en-US"/>
        </w:rPr>
      </w:pPr>
      <w:r>
        <w:rPr>
          <w:lang w:val="en-US"/>
        </w:rPr>
        <w:t>H</w:t>
      </w:r>
      <w:r w:rsidRPr="00C428C3">
        <w:t>ow many matches were discarded?</w:t>
      </w:r>
    </w:p>
    <w:p w14:paraId="6FFFCB47" w14:textId="3ED97A5F" w:rsidR="0047316B" w:rsidRPr="00FD7D61" w:rsidRDefault="0047316B" w:rsidP="00FD7D61">
      <w:pPr>
        <w:tabs>
          <w:tab w:val="left" w:pos="2590"/>
        </w:tabs>
        <w:rPr>
          <w:rtl/>
          <w:lang w:val="en-US"/>
        </w:rPr>
      </w:pPr>
    </w:p>
    <w:p w14:paraId="07BE3B69" w14:textId="5E5F522E" w:rsidR="00FD7D61" w:rsidRPr="00FD7D61" w:rsidRDefault="00FD7D61" w:rsidP="00FD7D61">
      <w:pPr>
        <w:rPr>
          <w:rtl/>
          <w:lang w:val="en-US"/>
        </w:rPr>
      </w:pPr>
    </w:p>
    <w:p w14:paraId="2FFD7BAD" w14:textId="2F15D97D" w:rsidR="00FD7D61" w:rsidRPr="00FD7D61" w:rsidRDefault="00FD7D61" w:rsidP="00FD7D61">
      <w:pPr>
        <w:rPr>
          <w:rtl/>
          <w:lang w:val="en-US"/>
        </w:rPr>
      </w:pPr>
    </w:p>
    <w:p w14:paraId="4CAFDE10" w14:textId="77777777" w:rsidR="00FD7D61" w:rsidRPr="00FD7D61" w:rsidRDefault="00FD7D61" w:rsidP="00FD7D61">
      <w:pPr>
        <w:rPr>
          <w:rtl/>
          <w:lang w:val="en-US"/>
        </w:rPr>
      </w:pPr>
    </w:p>
    <w:p w14:paraId="627DC3E8" w14:textId="77777777" w:rsidR="00FD7D61" w:rsidRPr="00FD7D61" w:rsidRDefault="00FD7D61" w:rsidP="00FD7D61">
      <w:pPr>
        <w:rPr>
          <w:rtl/>
          <w:lang w:val="en-US"/>
        </w:rPr>
      </w:pPr>
    </w:p>
    <w:p w14:paraId="5DE29392" w14:textId="3B8E8F10" w:rsidR="00C428C3" w:rsidRPr="00C428C3" w:rsidRDefault="00C428C3" w:rsidP="00C428C3">
      <w:pPr>
        <w:rPr>
          <w:lang w:val="en-US"/>
        </w:rPr>
      </w:pPr>
      <w:r w:rsidRPr="00C428C3">
        <w:rPr>
          <w:noProof/>
          <w:lang w:val="en-US"/>
        </w:rPr>
        <w:drawing>
          <wp:anchor distT="0" distB="0" distL="114300" distR="114300" simplePos="0" relativeHeight="251676672" behindDoc="0" locked="0" layoutInCell="1" allowOverlap="1" wp14:anchorId="4197DEC6" wp14:editId="4E72BC65">
            <wp:simplePos x="0" y="0"/>
            <wp:positionH relativeFrom="margin">
              <wp:posOffset>-170597</wp:posOffset>
            </wp:positionH>
            <wp:positionV relativeFrom="paragraph">
              <wp:posOffset>-113</wp:posOffset>
            </wp:positionV>
            <wp:extent cx="5731510" cy="1200150"/>
            <wp:effectExtent l="0" t="0" r="2540" b="0"/>
            <wp:wrapSquare wrapText="bothSides"/>
            <wp:docPr id="82839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9494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200150"/>
                    </a:xfrm>
                    <a:prstGeom prst="rect">
                      <a:avLst/>
                    </a:prstGeom>
                  </pic:spPr>
                </pic:pic>
              </a:graphicData>
            </a:graphic>
          </wp:anchor>
        </w:drawing>
      </w:r>
      <w:r w:rsidRPr="00C428C3">
        <w:t xml:space="preserve"> </w:t>
      </w:r>
      <w:r w:rsidRPr="00C428C3">
        <w:rPr>
          <w:lang w:val="en-US"/>
        </w:rPr>
        <w:t>We now present a correct match that was rejected by the significance (ratio) test.</w:t>
      </w:r>
    </w:p>
    <w:p w14:paraId="58443416" w14:textId="77777777" w:rsidR="00C428C3" w:rsidRPr="00C428C3" w:rsidRDefault="00C428C3" w:rsidP="00C428C3">
      <w:pPr>
        <w:rPr>
          <w:lang w:val="en-US"/>
        </w:rPr>
      </w:pPr>
      <w:r w:rsidRPr="00C428C3">
        <w:rPr>
          <w:lang w:val="en-US"/>
        </w:rPr>
        <w:t xml:space="preserve">It can be observed that the corresponding points are well aligned in both images, indicating a correct match. </w:t>
      </w:r>
    </w:p>
    <w:p w14:paraId="3A445861" w14:textId="4B8F06FC" w:rsidR="00FD7D61" w:rsidRDefault="00C428C3" w:rsidP="00C428C3">
      <w:pPr>
        <w:rPr>
          <w:lang w:val="en-US"/>
        </w:rPr>
      </w:pPr>
      <w:r w:rsidRPr="00C428C3">
        <w:rPr>
          <w:lang w:val="en-US"/>
        </w:rPr>
        <w:t>However, this match was discarded due to the strict ratio threshold, which rejected it as ambiguous.</w:t>
      </w:r>
    </w:p>
    <w:p w14:paraId="687C4BF7" w14:textId="7D876676" w:rsidR="00C428C3" w:rsidRDefault="00C428C3" w:rsidP="00C428C3">
      <w:pPr>
        <w:rPr>
          <w:b/>
          <w:bCs/>
          <w:lang w:val="en-US"/>
        </w:rPr>
      </w:pPr>
      <w:r w:rsidRPr="00ED3C09">
        <w:rPr>
          <w:b/>
          <w:bCs/>
          <w:lang w:val="en-US"/>
        </w:rPr>
        <w:t>From this, we learn that the choice of the ratio threshold involves a trade-off: a stricter ratio (e.g., 0.75 or lower) reduces ambiguous matches but may also discard some correct ones, while a higher ratio preserves more matches at the cost of increased ambiguity.</w:t>
      </w:r>
    </w:p>
    <w:p w14:paraId="154B95D3" w14:textId="77777777" w:rsidR="00ED3C09" w:rsidRDefault="00ED3C09" w:rsidP="00C428C3">
      <w:pPr>
        <w:rPr>
          <w:b/>
          <w:bCs/>
          <w:lang w:val="en-US"/>
        </w:rPr>
      </w:pPr>
    </w:p>
    <w:p w14:paraId="3E93CBF4" w14:textId="77777777" w:rsidR="00ED3C09" w:rsidRDefault="00ED3C09" w:rsidP="00C428C3">
      <w:pPr>
        <w:rPr>
          <w:b/>
          <w:bCs/>
          <w:lang w:val="en-US"/>
        </w:rPr>
      </w:pPr>
    </w:p>
    <w:p w14:paraId="06142139" w14:textId="77777777" w:rsidR="00ED3C09" w:rsidRDefault="00ED3C09" w:rsidP="00C428C3">
      <w:pPr>
        <w:rPr>
          <w:b/>
          <w:bCs/>
          <w:lang w:val="en-US"/>
        </w:rPr>
      </w:pPr>
    </w:p>
    <w:p w14:paraId="5795297D" w14:textId="77777777" w:rsidR="00ED3C09" w:rsidRDefault="00ED3C09" w:rsidP="00C428C3">
      <w:pPr>
        <w:rPr>
          <w:b/>
          <w:bCs/>
          <w:lang w:val="en-US"/>
        </w:rPr>
      </w:pPr>
    </w:p>
    <w:p w14:paraId="240F0CE2" w14:textId="77777777" w:rsidR="00ED3C09" w:rsidRDefault="00ED3C09" w:rsidP="00C428C3">
      <w:pPr>
        <w:rPr>
          <w:b/>
          <w:bCs/>
          <w:lang w:val="en-US"/>
        </w:rPr>
      </w:pPr>
    </w:p>
    <w:p w14:paraId="488A2709" w14:textId="77777777" w:rsidR="00ED3C09" w:rsidRDefault="00ED3C09" w:rsidP="00C428C3">
      <w:pPr>
        <w:rPr>
          <w:b/>
          <w:bCs/>
          <w:lang w:val="en-US"/>
        </w:rPr>
      </w:pPr>
    </w:p>
    <w:p w14:paraId="16CA2CF3" w14:textId="77777777" w:rsidR="00ED3C09" w:rsidRDefault="00ED3C09" w:rsidP="00C428C3">
      <w:pPr>
        <w:rPr>
          <w:b/>
          <w:bCs/>
          <w:lang w:val="en-US"/>
        </w:rPr>
      </w:pPr>
    </w:p>
    <w:p w14:paraId="44CF2D06" w14:textId="77777777" w:rsidR="00ED3C09" w:rsidRDefault="00ED3C09" w:rsidP="00C428C3">
      <w:pPr>
        <w:rPr>
          <w:b/>
          <w:bCs/>
          <w:lang w:val="en-US"/>
        </w:rPr>
      </w:pPr>
    </w:p>
    <w:p w14:paraId="0541FF95" w14:textId="77777777" w:rsidR="00ED3C09" w:rsidRDefault="00ED3C09" w:rsidP="00C428C3">
      <w:pPr>
        <w:rPr>
          <w:b/>
          <w:bCs/>
          <w:lang w:val="en-US"/>
        </w:rPr>
      </w:pPr>
    </w:p>
    <w:p w14:paraId="43FED95C" w14:textId="77777777" w:rsidR="00ED3C09" w:rsidRDefault="00ED3C09" w:rsidP="00C428C3">
      <w:pPr>
        <w:rPr>
          <w:b/>
          <w:bCs/>
          <w:lang w:val="en-US"/>
        </w:rPr>
      </w:pPr>
    </w:p>
    <w:p w14:paraId="5ACD16C8" w14:textId="77777777" w:rsidR="00ED3C09" w:rsidRDefault="00ED3C09" w:rsidP="00C428C3">
      <w:pPr>
        <w:rPr>
          <w:b/>
          <w:bCs/>
          <w:lang w:val="en-US"/>
        </w:rPr>
      </w:pPr>
    </w:p>
    <w:p w14:paraId="7734BABB" w14:textId="77777777" w:rsidR="00ED3C09" w:rsidRDefault="00ED3C09" w:rsidP="00C428C3">
      <w:pPr>
        <w:rPr>
          <w:b/>
          <w:bCs/>
          <w:lang w:val="en-US"/>
        </w:rPr>
      </w:pPr>
    </w:p>
    <w:p w14:paraId="5AEE8FF6" w14:textId="77777777" w:rsidR="00ED3C09" w:rsidRDefault="00ED3C09" w:rsidP="00C428C3">
      <w:pPr>
        <w:rPr>
          <w:b/>
          <w:bCs/>
          <w:lang w:val="en-US"/>
        </w:rPr>
      </w:pPr>
    </w:p>
    <w:p w14:paraId="157CCA6B" w14:textId="77777777" w:rsidR="00ED3C09" w:rsidRDefault="00ED3C09" w:rsidP="00C428C3">
      <w:pPr>
        <w:rPr>
          <w:b/>
          <w:bCs/>
          <w:lang w:val="en-US"/>
        </w:rPr>
      </w:pPr>
    </w:p>
    <w:p w14:paraId="6E5E3033" w14:textId="77777777" w:rsidR="00ED3C09" w:rsidRDefault="00ED3C09" w:rsidP="00C428C3">
      <w:pPr>
        <w:rPr>
          <w:b/>
          <w:bCs/>
          <w:lang w:val="en-US"/>
        </w:rPr>
      </w:pPr>
    </w:p>
    <w:p w14:paraId="0255E7D7" w14:textId="77777777" w:rsidR="00ED3C09" w:rsidRDefault="00ED3C09" w:rsidP="00C428C3">
      <w:pPr>
        <w:rPr>
          <w:b/>
          <w:bCs/>
          <w:lang w:val="en-US"/>
        </w:rPr>
      </w:pPr>
    </w:p>
    <w:p w14:paraId="58C6895F" w14:textId="77777777" w:rsidR="00ED3C09" w:rsidRDefault="00ED3C09" w:rsidP="00C428C3">
      <w:pPr>
        <w:rPr>
          <w:b/>
          <w:bCs/>
          <w:lang w:val="en-US"/>
        </w:rPr>
      </w:pPr>
    </w:p>
    <w:p w14:paraId="77025FF3" w14:textId="3F5A8C4A" w:rsidR="00ED3C09" w:rsidRPr="00ED3C09" w:rsidRDefault="00ED3C09" w:rsidP="00C428C3">
      <w:pPr>
        <w:rPr>
          <w:b/>
          <w:bCs/>
          <w:sz w:val="32"/>
          <w:szCs w:val="32"/>
          <w:rtl/>
          <w:lang w:val="en-US"/>
        </w:rPr>
      </w:pPr>
      <w:r w:rsidRPr="00ED3C09">
        <w:rPr>
          <w:b/>
          <w:bCs/>
          <w:sz w:val="32"/>
          <w:szCs w:val="32"/>
          <w:lang w:val="en-US"/>
        </w:rPr>
        <w:t>Functions:</w:t>
      </w:r>
    </w:p>
    <w:p w14:paraId="01CCD7D3" w14:textId="77777777" w:rsidR="00ED3C09" w:rsidRPr="00ED3C09" w:rsidRDefault="00ED3C09" w:rsidP="00ED3C09">
      <w:pPr>
        <w:rPr>
          <w:b/>
          <w:bCs/>
          <w:lang w:val="en-US"/>
        </w:rPr>
      </w:pPr>
      <w:proofErr w:type="spellStart"/>
      <w:r w:rsidRPr="00ED3C09">
        <w:rPr>
          <w:b/>
          <w:bCs/>
          <w:lang w:val="en-US"/>
        </w:rPr>
        <w:t>draw_random_matches</w:t>
      </w:r>
      <w:proofErr w:type="spellEnd"/>
      <w:r w:rsidRPr="00ED3C09">
        <w:rPr>
          <w:b/>
          <w:bCs/>
          <w:lang w:val="en-US"/>
        </w:rPr>
        <w:t>:</w:t>
      </w:r>
    </w:p>
    <w:p w14:paraId="2A806A0F" w14:textId="77777777" w:rsidR="00ED3C09" w:rsidRPr="00ED3C09" w:rsidRDefault="00ED3C09" w:rsidP="00ED3C09">
      <w:pPr>
        <w:rPr>
          <w:lang w:val="en-US"/>
        </w:rPr>
      </w:pPr>
      <w:r w:rsidRPr="00ED3C09">
        <w:rPr>
          <w:lang w:val="en-US"/>
        </w:rPr>
        <w:t xml:space="preserve">This function randomly selects a subset of matches and visualizes them by drawing lines between corresponding </w:t>
      </w:r>
      <w:proofErr w:type="spellStart"/>
      <w:r w:rsidRPr="00ED3C09">
        <w:rPr>
          <w:lang w:val="en-US"/>
        </w:rPr>
        <w:t>keypoints</w:t>
      </w:r>
      <w:proofErr w:type="spellEnd"/>
      <w:r w:rsidRPr="00ED3C09">
        <w:rPr>
          <w:lang w:val="en-US"/>
        </w:rPr>
        <w:t xml:space="preserve"> in the left and right images. It is used to present a representative sample of matches.</w:t>
      </w:r>
    </w:p>
    <w:p w14:paraId="6C93BA44" w14:textId="77777777" w:rsidR="00ED3C09" w:rsidRPr="00ED3C09" w:rsidRDefault="00ED3C09" w:rsidP="00ED3C09">
      <w:pPr>
        <w:rPr>
          <w:b/>
          <w:bCs/>
          <w:lang w:val="en-US"/>
        </w:rPr>
      </w:pPr>
      <w:proofErr w:type="spellStart"/>
      <w:r w:rsidRPr="00ED3C09">
        <w:rPr>
          <w:b/>
          <w:bCs/>
          <w:lang w:val="en-US"/>
        </w:rPr>
        <w:t>ratio_test_match</w:t>
      </w:r>
      <w:proofErr w:type="spellEnd"/>
      <w:r w:rsidRPr="00ED3C09">
        <w:rPr>
          <w:b/>
          <w:bCs/>
          <w:lang w:val="en-US"/>
        </w:rPr>
        <w:t>:</w:t>
      </w:r>
    </w:p>
    <w:p w14:paraId="7A642C17" w14:textId="4E299DD7" w:rsidR="00ED3C09" w:rsidRPr="00ED3C09" w:rsidRDefault="00ED3C09" w:rsidP="00ED3C09">
      <w:pPr>
        <w:rPr>
          <w:lang w:val="en-US"/>
        </w:rPr>
      </w:pPr>
      <w:r w:rsidRPr="00ED3C09">
        <w:rPr>
          <w:lang w:val="en-US"/>
        </w:rPr>
        <w:t>This function performs KNN matching (k=2) between descriptors and applies Lowe’s ratio test to filter matches. It returns two lists: reliable matches (</w:t>
      </w:r>
      <w:proofErr w:type="spellStart"/>
      <w:r w:rsidRPr="00ED3C09">
        <w:rPr>
          <w:lang w:val="en-US"/>
        </w:rPr>
        <w:t>good_matches</w:t>
      </w:r>
      <w:proofErr w:type="spellEnd"/>
      <w:r w:rsidRPr="00ED3C09">
        <w:rPr>
          <w:lang w:val="en-US"/>
        </w:rPr>
        <w:t>) and rejected matches based on the ratio threshold.</w:t>
      </w:r>
    </w:p>
    <w:p w14:paraId="6FFC6F74" w14:textId="77777777" w:rsidR="00ED3C09" w:rsidRPr="00ED3C09" w:rsidRDefault="00ED3C09" w:rsidP="00ED3C09">
      <w:pPr>
        <w:rPr>
          <w:b/>
          <w:bCs/>
          <w:lang w:val="en-US"/>
        </w:rPr>
      </w:pPr>
      <w:proofErr w:type="spellStart"/>
      <w:r w:rsidRPr="00ED3C09">
        <w:rPr>
          <w:b/>
          <w:bCs/>
          <w:lang w:val="en-US"/>
        </w:rPr>
        <w:t>draw_matches</w:t>
      </w:r>
      <w:proofErr w:type="spellEnd"/>
      <w:r w:rsidRPr="00ED3C09">
        <w:rPr>
          <w:b/>
          <w:bCs/>
          <w:lang w:val="en-US"/>
        </w:rPr>
        <w:t>:</w:t>
      </w:r>
    </w:p>
    <w:p w14:paraId="424CB425" w14:textId="77777777" w:rsidR="00ED3C09" w:rsidRPr="00ED3C09" w:rsidRDefault="00ED3C09" w:rsidP="00ED3C09">
      <w:pPr>
        <w:rPr>
          <w:lang w:val="en-US"/>
        </w:rPr>
      </w:pPr>
      <w:r w:rsidRPr="00ED3C09">
        <w:rPr>
          <w:lang w:val="en-US"/>
        </w:rPr>
        <w:t xml:space="preserve">This function visualizes a given set of matches (up to a specified number) by drawing lines between corresponding </w:t>
      </w:r>
      <w:proofErr w:type="spellStart"/>
      <w:r w:rsidRPr="00ED3C09">
        <w:rPr>
          <w:lang w:val="en-US"/>
        </w:rPr>
        <w:t>keypoints</w:t>
      </w:r>
      <w:proofErr w:type="spellEnd"/>
      <w:r w:rsidRPr="00ED3C09">
        <w:rPr>
          <w:lang w:val="en-US"/>
        </w:rPr>
        <w:t xml:space="preserve"> in the two images. It is used to display either accepted or rejected matches.</w:t>
      </w:r>
    </w:p>
    <w:p w14:paraId="26352897" w14:textId="77777777" w:rsidR="00ED3C09" w:rsidRPr="00ED3C09" w:rsidRDefault="00ED3C09" w:rsidP="00ED3C09">
      <w:pPr>
        <w:rPr>
          <w:b/>
          <w:bCs/>
          <w:lang w:val="en-US"/>
        </w:rPr>
      </w:pPr>
      <w:proofErr w:type="spellStart"/>
      <w:r w:rsidRPr="00ED3C09">
        <w:rPr>
          <w:b/>
          <w:bCs/>
          <w:lang w:val="en-US"/>
        </w:rPr>
        <w:t>show_multiple_rejected</w:t>
      </w:r>
      <w:proofErr w:type="spellEnd"/>
      <w:r w:rsidRPr="00ED3C09">
        <w:rPr>
          <w:b/>
          <w:bCs/>
          <w:lang w:val="en-US"/>
        </w:rPr>
        <w:t>:</w:t>
      </w:r>
    </w:p>
    <w:p w14:paraId="7077C5A0" w14:textId="6062ECF7" w:rsidR="00ED3C09" w:rsidRPr="00ED3C09" w:rsidRDefault="00ED3C09" w:rsidP="00ED3C09">
      <w:pPr>
        <w:rPr>
          <w:lang w:val="en-US"/>
        </w:rPr>
      </w:pPr>
      <w:r w:rsidRPr="00ED3C09">
        <w:rPr>
          <w:lang w:val="en-US"/>
        </w:rPr>
        <w:t xml:space="preserve">This function selects a few rejected matches and displays their corresponding </w:t>
      </w:r>
      <w:proofErr w:type="spellStart"/>
      <w:r w:rsidRPr="00ED3C09">
        <w:rPr>
          <w:lang w:val="en-US"/>
        </w:rPr>
        <w:t>keypoints</w:t>
      </w:r>
      <w:proofErr w:type="spellEnd"/>
      <w:r w:rsidRPr="00ED3C09">
        <w:rPr>
          <w:lang w:val="en-US"/>
        </w:rPr>
        <w:t xml:space="preserve"> as circles on both images (without connecting lines). It is used to highlight matches that were rejected by the ratio test for analysis.</w:t>
      </w:r>
    </w:p>
    <w:p w14:paraId="0B2E0F8C" w14:textId="77777777" w:rsidR="00ED3C09" w:rsidRPr="00ED3C09" w:rsidRDefault="00ED3C09" w:rsidP="00C428C3">
      <w:pPr>
        <w:rPr>
          <w:b/>
          <w:bCs/>
          <w:rtl/>
          <w:lang w:val="en-US"/>
        </w:rPr>
      </w:pPr>
    </w:p>
    <w:sectPr w:rsidR="00ED3C09" w:rsidRPr="00ED3C09">
      <w:headerReference w:type="default" r:id="rId2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5D3BE" w14:textId="77777777" w:rsidR="00046FC8" w:rsidRDefault="00046FC8" w:rsidP="000F6259">
      <w:pPr>
        <w:spacing w:after="0" w:line="240" w:lineRule="auto"/>
      </w:pPr>
      <w:r>
        <w:separator/>
      </w:r>
    </w:p>
  </w:endnote>
  <w:endnote w:type="continuationSeparator" w:id="0">
    <w:p w14:paraId="4B84DF44" w14:textId="77777777" w:rsidR="00046FC8" w:rsidRDefault="00046FC8" w:rsidP="000F6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7EDEC" w14:textId="77777777" w:rsidR="00046FC8" w:rsidRDefault="00046FC8" w:rsidP="000F6259">
      <w:pPr>
        <w:spacing w:after="0" w:line="240" w:lineRule="auto"/>
      </w:pPr>
      <w:r>
        <w:separator/>
      </w:r>
    </w:p>
  </w:footnote>
  <w:footnote w:type="continuationSeparator" w:id="0">
    <w:p w14:paraId="18DE1DD8" w14:textId="77777777" w:rsidR="00046FC8" w:rsidRDefault="00046FC8" w:rsidP="000F62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E6006" w14:textId="32319DFC" w:rsidR="000F6259" w:rsidRPr="000F6259" w:rsidRDefault="000F6259" w:rsidP="000F6259">
    <w:pPr>
      <w:pStyle w:val="Header"/>
      <w:bidi/>
      <w:rPr>
        <w:rtl/>
        <w:lang w:val="en-US"/>
      </w:rPr>
    </w:pPr>
    <w:r>
      <w:rPr>
        <w:rFonts w:hint="cs"/>
        <w:rtl/>
        <w:lang w:val="en-US"/>
      </w:rPr>
      <w:t>בס"ד</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259"/>
    <w:rsid w:val="00046FC8"/>
    <w:rsid w:val="00067AC8"/>
    <w:rsid w:val="000F6259"/>
    <w:rsid w:val="001A73CC"/>
    <w:rsid w:val="0047316B"/>
    <w:rsid w:val="00953DC2"/>
    <w:rsid w:val="00A21DEC"/>
    <w:rsid w:val="00AD4203"/>
    <w:rsid w:val="00C1201E"/>
    <w:rsid w:val="00C428C3"/>
    <w:rsid w:val="00C74CB1"/>
    <w:rsid w:val="00C838DC"/>
    <w:rsid w:val="00D35A06"/>
    <w:rsid w:val="00ED3C09"/>
    <w:rsid w:val="00F016CE"/>
    <w:rsid w:val="00F26439"/>
    <w:rsid w:val="00FD7D6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95AC2"/>
  <w15:chartTrackingRefBased/>
  <w15:docId w15:val="{DB8FE982-42F2-4627-8C06-88800B03D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2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2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2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2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2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2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2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2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259"/>
    <w:rPr>
      <w:rFonts w:eastAsiaTheme="majorEastAsia" w:cstheme="majorBidi"/>
      <w:color w:val="272727" w:themeColor="text1" w:themeTint="D8"/>
    </w:rPr>
  </w:style>
  <w:style w:type="paragraph" w:styleId="Title">
    <w:name w:val="Title"/>
    <w:basedOn w:val="Normal"/>
    <w:next w:val="Normal"/>
    <w:link w:val="TitleChar"/>
    <w:uiPriority w:val="10"/>
    <w:qFormat/>
    <w:rsid w:val="000F6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259"/>
    <w:pPr>
      <w:spacing w:before="160"/>
      <w:jc w:val="center"/>
    </w:pPr>
    <w:rPr>
      <w:i/>
      <w:iCs/>
      <w:color w:val="404040" w:themeColor="text1" w:themeTint="BF"/>
    </w:rPr>
  </w:style>
  <w:style w:type="character" w:customStyle="1" w:styleId="QuoteChar">
    <w:name w:val="Quote Char"/>
    <w:basedOn w:val="DefaultParagraphFont"/>
    <w:link w:val="Quote"/>
    <w:uiPriority w:val="29"/>
    <w:rsid w:val="000F6259"/>
    <w:rPr>
      <w:i/>
      <w:iCs/>
      <w:color w:val="404040" w:themeColor="text1" w:themeTint="BF"/>
    </w:rPr>
  </w:style>
  <w:style w:type="paragraph" w:styleId="ListParagraph">
    <w:name w:val="List Paragraph"/>
    <w:basedOn w:val="Normal"/>
    <w:uiPriority w:val="34"/>
    <w:qFormat/>
    <w:rsid w:val="000F6259"/>
    <w:pPr>
      <w:ind w:left="720"/>
      <w:contextualSpacing/>
    </w:pPr>
  </w:style>
  <w:style w:type="character" w:styleId="IntenseEmphasis">
    <w:name w:val="Intense Emphasis"/>
    <w:basedOn w:val="DefaultParagraphFont"/>
    <w:uiPriority w:val="21"/>
    <w:qFormat/>
    <w:rsid w:val="000F6259"/>
    <w:rPr>
      <w:i/>
      <w:iCs/>
      <w:color w:val="0F4761" w:themeColor="accent1" w:themeShade="BF"/>
    </w:rPr>
  </w:style>
  <w:style w:type="paragraph" w:styleId="IntenseQuote">
    <w:name w:val="Intense Quote"/>
    <w:basedOn w:val="Normal"/>
    <w:next w:val="Normal"/>
    <w:link w:val="IntenseQuoteChar"/>
    <w:uiPriority w:val="30"/>
    <w:qFormat/>
    <w:rsid w:val="000F6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259"/>
    <w:rPr>
      <w:i/>
      <w:iCs/>
      <w:color w:val="0F4761" w:themeColor="accent1" w:themeShade="BF"/>
    </w:rPr>
  </w:style>
  <w:style w:type="character" w:styleId="IntenseReference">
    <w:name w:val="Intense Reference"/>
    <w:basedOn w:val="DefaultParagraphFont"/>
    <w:uiPriority w:val="32"/>
    <w:qFormat/>
    <w:rsid w:val="000F6259"/>
    <w:rPr>
      <w:b/>
      <w:bCs/>
      <w:smallCaps/>
      <w:color w:val="0F4761" w:themeColor="accent1" w:themeShade="BF"/>
      <w:spacing w:val="5"/>
    </w:rPr>
  </w:style>
  <w:style w:type="paragraph" w:styleId="Header">
    <w:name w:val="header"/>
    <w:basedOn w:val="Normal"/>
    <w:link w:val="HeaderChar"/>
    <w:uiPriority w:val="99"/>
    <w:unhideWhenUsed/>
    <w:rsid w:val="000F62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6259"/>
  </w:style>
  <w:style w:type="paragraph" w:styleId="Footer">
    <w:name w:val="footer"/>
    <w:basedOn w:val="Normal"/>
    <w:link w:val="FooterChar"/>
    <w:uiPriority w:val="99"/>
    <w:unhideWhenUsed/>
    <w:rsid w:val="000F62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62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webSettings" Target="webSetting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customXml" Target="ink/ink4.xml"/><Relationship Id="rId20"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customXml" Target="ink/ink2.xml"/><Relationship Id="rId19" Type="http://schemas.openxmlformats.org/officeDocument/2006/relationships/image" Target="media/image10.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customXml" Target="ink/ink3.xml"/><Relationship Id="rId22"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0T08:49:47.190"/>
    </inkml:context>
    <inkml:brush xml:id="br0">
      <inkml:brushProperty name="width" value="0.035" units="cm"/>
      <inkml:brushProperty name="height" value="0.035" units="cm"/>
      <inkml:brushProperty name="color" value="#66CC00"/>
    </inkml:brush>
  </inkml:definitions>
  <inkml:trace contextRef="#ctx0" brushRef="#br0">520 32 24575,'-18'-1'0,"1"-1"0,-1 0 0,-27-9 0,28 7 0,0 0 0,0 1 0,-1 1 0,-17-1 0,32 3 0,-6 0 0,0 0 0,0 1 0,0 0 0,0 0 0,0 1 0,1 0 0,-16 5 0,15-3 0,-1-1 0,1 2 0,0-1 0,1 1 0,-1 1 0,1 0 0,0 0 0,0 0 0,-9 10 0,4-3 0,-26 21 0,28-26 0,2 0 0,-1 0 0,1 1 0,0 0 0,1 1 0,-10 13 0,17-22 0,0 1 0,1 0 0,-1-1 0,0 1 0,0 0 0,1-1 0,-1 1 0,1 0 0,0 0 0,-1 0 0,1-1 0,0 1 0,0 0 0,0 0 0,0 0 0,0 0 0,1-1 0,-1 1 0,0 0 0,1 0 0,0 0 0,0 1 0,2 2 0,0 0 0,1 0 0,-1-1 0,1 1 0,7 5 0,8 11 0,21 32 0,79 79 0,-105-118 0,0-1 0,1-1 0,0 0 0,1-1 0,18 9 0,-28-17 0,0-1 0,1 0 0,-1 0 0,1 0 0,0-1 0,-1 0 0,1 0 0,0-1 0,0 0 0,0 0 0,-1 0 0,1-1 0,0 0 0,8-3 0,8-2 0,1-2 0,34-18 0,-56 26 0,4-3 0,1-1 0,-1 0 0,0 0 0,0 0 0,0 0 0,0-1 0,-1 0 0,0 0 0,0-1 0,0 0 0,-1 1 0,1-1 0,-2-1 0,1 1 0,5-13 0,-4 8 0,-1-1 0,0 1 0,0-1 0,-1 0 0,-1 0 0,2-23 0,-4-77 0,-1 50 0,1 58 0,-3-41 0,2 42 0,0 0 0,1 0 0,-1 0 0,0 0 0,-1 1 0,1-1 0,-1 0 0,1 1 0,-1-1 0,0 1 0,0-1 0,-4-3 0,5 5 0,-1 0 0,1 0 0,0 1 0,-1-1 0,0 0 0,1 1 0,-1-1 0,1 1 0,-1-1 0,0 1 0,1 0 0,-1 0 0,0 0 0,1 0 0,-3 0 0,-31 5 0,9-2 0,6-3-49,14-1-139,0 1 0,0 0 0,0 0 0,0 0 0,0 1 0,-6 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0T08:48:36.059"/>
    </inkml:context>
    <inkml:brush xml:id="br0">
      <inkml:brushProperty name="width" value="0.035" units="cm"/>
      <inkml:brushProperty name="height" value="0.035" units="cm"/>
      <inkml:brushProperty name="color" value="#66CC00"/>
    </inkml:brush>
  </inkml:definitions>
  <inkml:trace contextRef="#ctx0" brushRef="#br0">418 16 24575,'-97'-6'0,"-3"-1"0,63 6 0,24 0 0,-1 0 0,1 1 0,-1 1 0,1 0 0,0 1 0,-25 6 0,33-6 0,0 0 0,0 0 0,1 1 0,-1-1 0,1 1 0,0 0 0,-1 0 0,1 0 0,-5 6 0,7-7 0,0 1 0,1 0 0,-1 0 0,1 0 0,-1 0 0,1 1 0,0-1 0,0 0 0,0 0 0,0 1 0,1-1 0,0 1 0,-1-1 0,2 7 0,-1 6 0,1-1 0,0 0 0,1 0 0,5 18 0,-4-25 0,0 0 0,0 0 0,1 0 0,0 0 0,1-1 0,-1 1 0,1-1 0,12 12 0,-4-5 0,0-1 0,1 0 0,0-1 0,31 19 0,-35-26 0,-1 0 0,2-1 0,-1 0 0,0 0 0,1-1 0,0-1 0,-1 1 0,1-2 0,19 1 0,-21-1 0,0-1 0,0-1 0,0 1 0,0-2 0,0 1 0,0-1 0,-1 0 0,1-1 0,-1 0 0,1-1 0,-1 1 0,0-1 0,0-1 0,12-9 0,19-14 0,-31 23 0,1 0 0,-1-1 0,0-1 0,0 1 0,0-1 0,-1 0 0,-1-1 0,1 0 0,-1 0 0,10-16 0,-13 18 0,-1 1 0,1-1 0,-1 0 0,-1 0 0,1 0 0,-1 0 0,0 0 0,0 0 0,0 0 0,-1 0 0,0-1 0,0 1 0,-1 0 0,0 0 0,0 0 0,0 0 0,-1 0 0,1 0 0,-2 0 0,1 0 0,-1 1 0,1-1 0,-1 1 0,-1 0 0,-5-8 0,-6-7 0,14 18 0,0-1 0,0 1 0,-1-1 0,1 1 0,-1 0 0,0 0 0,0 0 0,0 0 0,0 0 0,0 0 0,0 0 0,0 1 0,0-1 0,-1 1 0,1 0 0,-1-1 0,1 1 0,-1 0 0,1 1 0,-1-1 0,0 0 0,0 1 0,1-1 0,-1 1 0,-4 0 0,-25 1-1365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0T09:06:11.411"/>
    </inkml:context>
    <inkml:brush xml:id="br0">
      <inkml:brushProperty name="width" value="0.035" units="cm"/>
      <inkml:brushProperty name="height" value="0.035" units="cm"/>
      <inkml:brushProperty name="color" value="#66CC00"/>
    </inkml:brush>
  </inkml:definitions>
  <inkml:trace contextRef="#ctx0" brushRef="#br0">532 229 24575,'-3'-1'0,"-1"-1"0,1 0 0,-1 0 0,1 0 0,0-1 0,0 1 0,0-1 0,-5-5 0,5 5 0,2 1 0,-7-6 0,0 0 0,0 1 0,-1 0 0,0 0 0,-16-8 0,17 10 0,0 1 0,0 0 0,-1 0 0,0 1 0,0 0 0,0 0 0,0 1 0,0 1 0,0-1 0,-18 1 0,-28 0 0,35-1 0,0 2 0,0 1 0,-26 3 0,37-1 0,-1 0 0,1 1 0,1 0 0,-14 7 0,-5 3 0,23-12 0,0 0 0,0 0 0,0 1 0,0-1 0,0 1 0,0 0 0,1 0 0,-1 0 0,1 1 0,0-1 0,0 1 0,0 0 0,-4 7 0,5-5 0,-1 0 0,1 0 0,1 1 0,-1-1 0,1 0 0,0 1 0,1-1 0,-1 1 0,2 8 0,-1-5 0,0-1 0,0 0 0,0 0 0,1-1 0,0 1 0,1-1 0,0 1 0,0-1 0,0 0 0,7 12 0,3 8 0,12 36 0,-19-47 0,0-1 0,1 0 0,1-1 0,0 1 0,2-1 0,-1-1 0,2 0 0,11 15 0,-16-24 0,-1 0 0,1 0 0,0-1 0,0 0 0,0 1 0,0-2 0,1 1 0,0-1 0,0 1 0,0-2 0,0 1 0,0-1 0,0 0 0,1 0 0,-1 0 0,1-1 0,0 0 0,-1-1 0,1 1 0,11-2 0,4 1 0,-10 0 0,0-1 0,21-2 0,-29 1 0,0 1 0,1 0 0,-1-1 0,0 0 0,1 0 0,-1 0 0,0 0 0,-1 0 0,1-1 0,6-5 0,0-2 0,-1-1 0,0 0 0,-1-1 0,0 1 0,0-1 0,-2-1 0,1 0 0,5-16 0,-8 20 0,27-51 0,-25 44 0,-1 0 0,-1 0 0,-1 0 0,0 0 0,-1-1 0,0-20 0,-2-8 0,-7-48 0,3 50-455,-2 1 0,-13-44 0,13 67-6371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0T09:06:03.249"/>
    </inkml:context>
    <inkml:brush xml:id="br0">
      <inkml:brushProperty name="width" value="0.035" units="cm"/>
      <inkml:brushProperty name="height" value="0.035" units="cm"/>
      <inkml:brushProperty name="color" value="#66CC00"/>
    </inkml:brush>
  </inkml:definitions>
  <inkml:trace contextRef="#ctx0" brushRef="#br0">790 109 24575,'-4'0'0,"0"-1"0,0 0 0,0 0 0,0 0 0,0 0 0,-7-4 0,-7-2 0,-57-16 0,-116-20 0,147 36 0,-86-10 0,109 16 0,0 1 0,0 0 0,1 1 0,-27 6 0,39-5 0,0 1 0,-1 0 0,1 0 0,1 1 0,-1 0 0,0 1 0,-10 8 0,3-2 0,1 1 0,-19 22 0,29-30 0,1 1 0,0-1 0,0 1 0,0 0 0,1 0 0,0 0 0,0 0 0,0 1 0,0-1 0,1 0 0,0 1 0,0 8 0,-1 6 0,5 43 0,-2-49 0,0-6 0,0 0 0,1 0 0,0-1 0,1 1 0,0-1 0,0 1 0,1-1 0,0 0 0,5 8 0,7 8 0,25 27 0,-28-36 0,0 1 0,1-2 0,1 0 0,0-1 0,1 0 0,29 15 0,-31-20 0,0-1 0,0-1 0,1 0 0,0 0 0,0-2 0,0 0 0,0-1 0,32 1 0,22-2 0,135-4 0,-199 3 0,-1 0 0,1 0 0,-1-1 0,1 0 0,0 0 0,-1 0 0,0 0 0,1-1 0,-1 0 0,0 0 0,0 0 0,0 0 0,0-1 0,0 1 0,0-1 0,-1 0 0,1 0 0,-1 0 0,0-1 0,0 1 0,5-8 0,13-29 0,0 1 0,16-43 0,-32 69 0,0-1 0,-1 0 0,-1-1 0,0 1 0,-1-1 0,-1 1 0,0-18 0,-1 30 0,0-6 0,0 0 0,-1 0 0,0 0 0,-3-11 0,3 17 0,0-1 0,0 0 0,0 1 0,0-1 0,-1 1 0,0 0 0,1-1 0,-1 1 0,0 0 0,0 0 0,0 0 0,0 0 0,0 1 0,0-1 0,-1 0 0,-2-1 0,-11-6-115,11 6 19,1 0 0,-1 1 0,0-1 0,1 1-1,-1 0 1,0 0 0,0 1 0,-1-1 0,1 1-1,0 0 1,0 1 0,-7-1 0,2 1-6730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4</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ayala.houri@mail.huji.ac.il</dc:creator>
  <cp:keywords/>
  <dc:description/>
  <cp:lastModifiedBy>ayala.houri@mail.huji.ac.il</cp:lastModifiedBy>
  <cp:revision>8</cp:revision>
  <dcterms:created xsi:type="dcterms:W3CDTF">2026-04-20T08:06:00Z</dcterms:created>
  <dcterms:modified xsi:type="dcterms:W3CDTF">2026-04-20T11:07:00Z</dcterms:modified>
</cp:coreProperties>
</file>