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4D42E" w14:textId="3DF16BFF" w:rsidR="00AA6A00" w:rsidRDefault="00087B65" w:rsidP="00087B65">
      <w:pPr>
        <w:bidi/>
        <w:jc w:val="center"/>
        <w:rPr>
          <w:rFonts w:ascii="Calibri" w:hAnsi="Calibri" w:cs="Calibri"/>
          <w:b/>
          <w:bCs/>
          <w:sz w:val="44"/>
          <w:szCs w:val="44"/>
          <w:u w:val="single"/>
          <w:rtl/>
          <w:lang w:val="en-US"/>
        </w:rPr>
      </w:pPr>
      <w:r w:rsidRPr="00087B65">
        <w:rPr>
          <w:rFonts w:ascii="Calibri" w:hAnsi="Calibri" w:cs="Calibri" w:hint="cs"/>
          <w:b/>
          <w:bCs/>
          <w:sz w:val="44"/>
          <w:szCs w:val="44"/>
          <w:u w:val="single"/>
          <w:rtl/>
        </w:rPr>
        <w:t xml:space="preserve">שאלות על </w:t>
      </w:r>
      <w:r w:rsidRPr="00087B65">
        <w:rPr>
          <w:rFonts w:ascii="Calibri" w:hAnsi="Calibri" w:cs="Calibri"/>
          <w:b/>
          <w:bCs/>
          <w:sz w:val="44"/>
          <w:szCs w:val="44"/>
          <w:u w:val="single"/>
          <w:lang w:val="en-US"/>
        </w:rPr>
        <w:t>OOP</w:t>
      </w:r>
    </w:p>
    <w:p w14:paraId="42956424" w14:textId="77777777" w:rsidR="00087B65" w:rsidRDefault="00087B65" w:rsidP="00087B65">
      <w:pPr>
        <w:bidi/>
        <w:jc w:val="center"/>
        <w:rPr>
          <w:rFonts w:ascii="Calibri" w:hAnsi="Calibri" w:cs="Calibri"/>
          <w:b/>
          <w:bCs/>
          <w:sz w:val="44"/>
          <w:szCs w:val="44"/>
          <w:u w:val="single"/>
          <w:rtl/>
          <w:lang w:val="en-US"/>
        </w:rPr>
      </w:pPr>
    </w:p>
    <w:p w14:paraId="4DCBA6C2" w14:textId="1339C26F" w:rsidR="00087B65" w:rsidRPr="00087B65" w:rsidRDefault="00087B65" w:rsidP="00087B65">
      <w:pPr>
        <w:pStyle w:val="ListParagraph"/>
        <w:numPr>
          <w:ilvl w:val="0"/>
          <w:numId w:val="1"/>
        </w:numPr>
        <w:bidi/>
        <w:rPr>
          <w:rFonts w:ascii="Calibri" w:hAnsi="Calibri" w:cs="Calibri"/>
          <w:b/>
          <w:bCs/>
          <w:sz w:val="24"/>
          <w:szCs w:val="24"/>
          <w:lang w:val="en-US"/>
        </w:rPr>
      </w:pPr>
      <w:r w:rsidRPr="00087B65">
        <w:rPr>
          <w:rFonts w:ascii="Calibri" w:hAnsi="Calibri" w:cs="Calibri" w:hint="cs"/>
          <w:b/>
          <w:bCs/>
          <w:sz w:val="24"/>
          <w:szCs w:val="24"/>
          <w:rtl/>
          <w:lang w:val="en-US"/>
        </w:rPr>
        <w:t>הסבירו</w:t>
      </w:r>
      <w:r w:rsidRPr="00087B65">
        <w:rPr>
          <w:rFonts w:ascii="Calibri" w:hAnsi="Calibri" w:cs="Calibri"/>
          <w:b/>
          <w:bCs/>
          <w:sz w:val="24"/>
          <w:szCs w:val="24"/>
          <w:rtl/>
          <w:lang w:val="en-US"/>
        </w:rPr>
        <w:t xml:space="preserve"> </w:t>
      </w:r>
      <w:r w:rsidRPr="00087B65">
        <w:rPr>
          <w:rFonts w:ascii="Calibri" w:hAnsi="Calibri" w:cs="Calibri" w:hint="cs"/>
          <w:b/>
          <w:bCs/>
          <w:sz w:val="24"/>
          <w:szCs w:val="24"/>
          <w:rtl/>
          <w:lang w:val="en-US"/>
        </w:rPr>
        <w:t>מהו</w:t>
      </w:r>
      <w:r w:rsidRPr="00087B65">
        <w:rPr>
          <w:rFonts w:ascii="Calibri" w:hAnsi="Calibri" w:cs="Calibri"/>
          <w:b/>
          <w:bCs/>
          <w:sz w:val="24"/>
          <w:szCs w:val="24"/>
          <w:rtl/>
          <w:lang w:val="en-US"/>
        </w:rPr>
        <w:t xml:space="preserve"> </w:t>
      </w:r>
      <w:r w:rsidRPr="00087B65">
        <w:rPr>
          <w:rFonts w:ascii="Calibri" w:hAnsi="Calibri" w:cs="Calibri" w:hint="cs"/>
          <w:b/>
          <w:bCs/>
          <w:sz w:val="24"/>
          <w:szCs w:val="24"/>
          <w:rtl/>
          <w:lang w:val="en-US"/>
        </w:rPr>
        <w:t>עקרון</w:t>
      </w:r>
      <w:r w:rsidRPr="00087B65">
        <w:rPr>
          <w:rFonts w:ascii="Calibri" w:hAnsi="Calibri" w:cs="Calibri"/>
          <w:b/>
          <w:bCs/>
          <w:sz w:val="24"/>
          <w:szCs w:val="24"/>
          <w:rtl/>
          <w:lang w:val="en-US"/>
        </w:rPr>
        <w:t xml:space="preserve"> </w:t>
      </w:r>
      <w:proofErr w:type="spellStart"/>
      <w:r w:rsidRPr="00087B65">
        <w:rPr>
          <w:rFonts w:ascii="Calibri" w:hAnsi="Calibri" w:cs="Calibri" w:hint="cs"/>
          <w:b/>
          <w:bCs/>
          <w:sz w:val="24"/>
          <w:szCs w:val="24"/>
          <w:rtl/>
          <w:lang w:val="en-US"/>
        </w:rPr>
        <w:t>הכימוס</w:t>
      </w:r>
      <w:proofErr w:type="spellEnd"/>
      <w:r w:rsidRPr="00087B65">
        <w:rPr>
          <w:rFonts w:ascii="Calibri" w:hAnsi="Calibri" w:cs="Calibri" w:hint="cs"/>
          <w:b/>
          <w:bCs/>
          <w:sz w:val="24"/>
          <w:szCs w:val="24"/>
          <w:rtl/>
          <w:lang w:val="en-US"/>
        </w:rPr>
        <w:t>:</w:t>
      </w:r>
    </w:p>
    <w:p w14:paraId="4BD38853" w14:textId="2B069337" w:rsidR="00087B65" w:rsidRDefault="00087B65" w:rsidP="00087B65">
      <w:pPr>
        <w:pStyle w:val="ListParagraph"/>
        <w:bidi/>
        <w:rPr>
          <w:rFonts w:ascii="Calibri" w:hAnsi="Calibri" w:cs="Calibri"/>
          <w:sz w:val="24"/>
          <w:szCs w:val="24"/>
          <w:rtl/>
          <w:lang w:val="en-US"/>
        </w:rPr>
      </w:pPr>
      <w:r>
        <w:rPr>
          <w:rFonts w:ascii="Calibri" w:hAnsi="Calibri" w:cs="Calibri" w:hint="cs"/>
          <w:sz w:val="24"/>
          <w:szCs w:val="24"/>
          <w:rtl/>
          <w:lang w:val="en-US"/>
        </w:rPr>
        <w:t xml:space="preserve">עקרון </w:t>
      </w:r>
      <w:proofErr w:type="spellStart"/>
      <w:r>
        <w:rPr>
          <w:rFonts w:ascii="Calibri" w:hAnsi="Calibri" w:cs="Calibri" w:hint="cs"/>
          <w:sz w:val="24"/>
          <w:szCs w:val="24"/>
          <w:rtl/>
          <w:lang w:val="en-US"/>
        </w:rPr>
        <w:t>הכימוס</w:t>
      </w:r>
      <w:proofErr w:type="spellEnd"/>
      <w:r>
        <w:rPr>
          <w:rFonts w:ascii="Calibri" w:hAnsi="Calibri" w:cs="Calibri" w:hint="cs"/>
          <w:sz w:val="24"/>
          <w:szCs w:val="24"/>
          <w:rtl/>
          <w:lang w:val="en-US"/>
        </w:rPr>
        <w:t xml:space="preserve"> מתאר ירושה של תכונות בן מחלקות. מחלקה יכולה לראשת מחלקה ובכך לקבל את התכונות שלה להוסיף תכונות חדשות או לשנות את הקודמות. המחלקה היורשת נקראת מחלק הילד והמחלקה ממנה היא מורישה היא מחלקת האב. </w:t>
      </w:r>
    </w:p>
    <w:p w14:paraId="041B1D4E" w14:textId="77777777" w:rsidR="00087B65" w:rsidRDefault="00087B65" w:rsidP="00087B65">
      <w:pPr>
        <w:pStyle w:val="ListParagraph"/>
        <w:bidi/>
        <w:rPr>
          <w:rFonts w:ascii="Calibri" w:hAnsi="Calibri" w:cs="Calibri"/>
          <w:sz w:val="24"/>
          <w:szCs w:val="24"/>
          <w:rtl/>
          <w:lang w:val="en-US"/>
        </w:rPr>
      </w:pPr>
      <w:r>
        <w:rPr>
          <w:rFonts w:ascii="Calibri" w:hAnsi="Calibri" w:cs="Calibri" w:hint="cs"/>
          <w:sz w:val="24"/>
          <w:szCs w:val="24"/>
          <w:rtl/>
          <w:lang w:val="en-US"/>
        </w:rPr>
        <w:t>לדוגמה מחלקות כמו עיגול או ריבוע יכולות לרשת ממחלקה של צורה תכונות המתאימות לצורות כמו שטח והיקף על מנת למנוע חזרה על קוד ועוד שימושים שונים.</w:t>
      </w:r>
    </w:p>
    <w:p w14:paraId="727C0C67" w14:textId="77777777" w:rsidR="00087B65" w:rsidRDefault="00087B65" w:rsidP="00087B65">
      <w:pPr>
        <w:pStyle w:val="ListParagraph"/>
        <w:bidi/>
        <w:rPr>
          <w:rFonts w:ascii="Calibri" w:hAnsi="Calibri" w:cs="Calibri"/>
          <w:sz w:val="24"/>
          <w:szCs w:val="24"/>
          <w:rtl/>
          <w:lang w:val="en-US"/>
        </w:rPr>
      </w:pPr>
    </w:p>
    <w:p w14:paraId="70B13856" w14:textId="7090D06C" w:rsidR="00087B65" w:rsidRPr="00087B65" w:rsidRDefault="00087B65" w:rsidP="00087B65">
      <w:pPr>
        <w:pStyle w:val="ListParagraph"/>
        <w:numPr>
          <w:ilvl w:val="0"/>
          <w:numId w:val="1"/>
        </w:numPr>
        <w:bidi/>
        <w:rPr>
          <w:rFonts w:ascii="Calibri" w:hAnsi="Calibri" w:cs="Calibri"/>
          <w:b/>
          <w:bCs/>
          <w:sz w:val="24"/>
          <w:szCs w:val="24"/>
          <w:lang w:val="en-US"/>
        </w:rPr>
      </w:pPr>
      <w:r w:rsidRPr="00087B65">
        <w:rPr>
          <w:rFonts w:ascii="Calibri" w:hAnsi="Calibri" w:cs="Calibri" w:hint="cs"/>
          <w:b/>
          <w:bCs/>
          <w:sz w:val="24"/>
          <w:szCs w:val="24"/>
          <w:rtl/>
        </w:rPr>
        <w:t>מה</w:t>
      </w:r>
      <w:r w:rsidRPr="00087B65">
        <w:rPr>
          <w:rFonts w:ascii="Calibri" w:hAnsi="Calibri" w:cs="Calibri"/>
          <w:b/>
          <w:bCs/>
          <w:sz w:val="24"/>
          <w:szCs w:val="24"/>
          <w:rtl/>
        </w:rPr>
        <w:t xml:space="preserve"> </w:t>
      </w:r>
      <w:r w:rsidRPr="00087B65">
        <w:rPr>
          <w:rFonts w:ascii="Calibri" w:hAnsi="Calibri" w:cs="Calibri" w:hint="cs"/>
          <w:b/>
          <w:bCs/>
          <w:sz w:val="24"/>
          <w:szCs w:val="24"/>
          <w:rtl/>
        </w:rPr>
        <w:t>ההבדל</w:t>
      </w:r>
      <w:r w:rsidRPr="00087B65">
        <w:rPr>
          <w:rFonts w:ascii="Calibri" w:hAnsi="Calibri" w:cs="Calibri"/>
          <w:b/>
          <w:bCs/>
          <w:sz w:val="24"/>
          <w:szCs w:val="24"/>
          <w:rtl/>
        </w:rPr>
        <w:t xml:space="preserve"> </w:t>
      </w:r>
      <w:r w:rsidRPr="00087B65">
        <w:rPr>
          <w:rFonts w:ascii="Calibri" w:hAnsi="Calibri" w:cs="Calibri" w:hint="cs"/>
          <w:b/>
          <w:bCs/>
          <w:sz w:val="24"/>
          <w:szCs w:val="24"/>
          <w:rtl/>
        </w:rPr>
        <w:t>בין</w:t>
      </w:r>
      <w:r w:rsidRPr="00087B65">
        <w:rPr>
          <w:rFonts w:ascii="Calibri" w:hAnsi="Calibri" w:cs="Calibri"/>
          <w:b/>
          <w:bCs/>
          <w:sz w:val="24"/>
          <w:szCs w:val="24"/>
          <w:rtl/>
        </w:rPr>
        <w:t xml:space="preserve"> </w:t>
      </w:r>
      <w:r w:rsidRPr="00087B65">
        <w:rPr>
          <w:rFonts w:ascii="Calibri" w:hAnsi="Calibri" w:cs="Calibri" w:hint="cs"/>
          <w:b/>
          <w:bCs/>
          <w:sz w:val="24"/>
          <w:szCs w:val="24"/>
          <w:rtl/>
        </w:rPr>
        <w:t>מחלקה</w:t>
      </w:r>
      <w:r w:rsidRPr="00087B65">
        <w:rPr>
          <w:rFonts w:ascii="Calibri" w:hAnsi="Calibri" w:cs="Calibri"/>
          <w:b/>
          <w:bCs/>
          <w:sz w:val="24"/>
          <w:szCs w:val="24"/>
          <w:rtl/>
        </w:rPr>
        <w:t xml:space="preserve"> </w:t>
      </w:r>
      <w:r w:rsidRPr="00087B65">
        <w:rPr>
          <w:rFonts w:ascii="Calibri" w:hAnsi="Calibri" w:cs="Calibri" w:hint="cs"/>
          <w:b/>
          <w:bCs/>
          <w:sz w:val="24"/>
          <w:szCs w:val="24"/>
          <w:rtl/>
        </w:rPr>
        <w:t>למחלקה</w:t>
      </w:r>
      <w:r w:rsidRPr="00087B65">
        <w:rPr>
          <w:rFonts w:ascii="Calibri" w:hAnsi="Calibri" w:cs="Calibri"/>
          <w:b/>
          <w:bCs/>
          <w:sz w:val="24"/>
          <w:szCs w:val="24"/>
          <w:rtl/>
        </w:rPr>
        <w:t xml:space="preserve"> </w:t>
      </w:r>
      <w:r w:rsidRPr="00087B65">
        <w:rPr>
          <w:rFonts w:ascii="Calibri" w:hAnsi="Calibri" w:cs="Calibri" w:hint="cs"/>
          <w:b/>
          <w:bCs/>
          <w:sz w:val="24"/>
          <w:szCs w:val="24"/>
          <w:rtl/>
        </w:rPr>
        <w:t>אבסטרקטית</w:t>
      </w:r>
      <w:r w:rsidRPr="00087B65">
        <w:rPr>
          <w:rFonts w:ascii="Calibri" w:hAnsi="Calibri" w:cs="Calibri"/>
          <w:b/>
          <w:bCs/>
          <w:sz w:val="24"/>
          <w:szCs w:val="24"/>
          <w:rtl/>
        </w:rPr>
        <w:t>?</w:t>
      </w:r>
    </w:p>
    <w:p w14:paraId="08E1AA35" w14:textId="7B123063" w:rsidR="00C907D7" w:rsidRDefault="00C907D7" w:rsidP="008544DC">
      <w:pPr>
        <w:pStyle w:val="ListParagraph"/>
        <w:bidi/>
        <w:rPr>
          <w:rFonts w:ascii="Calibri" w:hAnsi="Calibri" w:cs="Calibri"/>
          <w:sz w:val="24"/>
          <w:szCs w:val="24"/>
          <w:rtl/>
          <w:lang w:val="en-US"/>
        </w:rPr>
      </w:pPr>
      <w:r>
        <w:rPr>
          <w:rFonts w:ascii="Calibri" w:hAnsi="Calibri" w:cs="Calibri" w:hint="cs"/>
          <w:sz w:val="24"/>
          <w:szCs w:val="24"/>
          <w:rtl/>
          <w:lang w:val="en-US"/>
        </w:rPr>
        <w:t>ההבדל בין מחלקה רגילה לאבסטרקטית היא שלא ניתן ליצור אובייקטים ממחלק אבסטרקטית ומרגילה כן. מחלקה אבסטרקטית משמת על מנת להיות בסיס לירושה של מחלקות אחרות ולא כדי ליצור אובייקטים.</w:t>
      </w:r>
    </w:p>
    <w:p w14:paraId="748932EB" w14:textId="77777777" w:rsidR="008544DC" w:rsidRDefault="008544DC" w:rsidP="008544DC">
      <w:pPr>
        <w:pStyle w:val="ListParagraph"/>
        <w:bidi/>
        <w:rPr>
          <w:rFonts w:ascii="Calibri" w:hAnsi="Calibri" w:cs="Calibri"/>
          <w:sz w:val="24"/>
          <w:szCs w:val="24"/>
          <w:rtl/>
          <w:lang w:val="en-US"/>
        </w:rPr>
      </w:pPr>
    </w:p>
    <w:p w14:paraId="0F34CDE2" w14:textId="3DFC0A38" w:rsidR="008544DC" w:rsidRDefault="008544DC" w:rsidP="008544DC">
      <w:pPr>
        <w:pStyle w:val="ListParagraph"/>
        <w:numPr>
          <w:ilvl w:val="0"/>
          <w:numId w:val="1"/>
        </w:numPr>
        <w:bidi/>
        <w:spacing w:after="0" w:line="240" w:lineRule="auto"/>
        <w:rPr>
          <w:rFonts w:ascii="Calibri" w:eastAsia="Times New Roman" w:hAnsi="Calibri" w:cs="Calibri"/>
          <w:b/>
          <w:bCs/>
          <w:color w:val="000000"/>
          <w:kern w:val="0"/>
          <w:sz w:val="24"/>
          <w:szCs w:val="24"/>
          <w:lang/>
          <w14:ligatures w14:val="none"/>
        </w:rPr>
      </w:pPr>
      <w:r w:rsidRPr="008544DC">
        <w:rPr>
          <w:rFonts w:ascii="Calibri" w:eastAsia="Times New Roman" w:hAnsi="Calibri" w:cs="Calibri"/>
          <w:b/>
          <w:bCs/>
          <w:color w:val="000000"/>
          <w:kern w:val="0"/>
          <w:sz w:val="24"/>
          <w:szCs w:val="24"/>
          <w:rtl/>
          <w:lang/>
          <w14:ligatures w14:val="none"/>
        </w:rPr>
        <w:t>מה ההבדל בין מחלקה למחלקה סטטית?</w:t>
      </w:r>
    </w:p>
    <w:p w14:paraId="133BD346" w14:textId="181ED917" w:rsidR="008544DC" w:rsidRDefault="008544DC" w:rsidP="008544DC">
      <w:pPr>
        <w:pStyle w:val="ListParagraph"/>
        <w:bidi/>
        <w:spacing w:after="0" w:line="240" w:lineRule="auto"/>
        <w:rPr>
          <w:rFonts w:ascii="Calibri" w:eastAsia="Times New Roman" w:hAnsi="Calibri" w:cs="Calibri"/>
          <w:color w:val="000000"/>
          <w:kern w:val="0"/>
          <w:sz w:val="24"/>
          <w:szCs w:val="24"/>
          <w:rtl/>
          <w:lang/>
          <w14:ligatures w14:val="none"/>
        </w:rPr>
      </w:pPr>
      <w:r>
        <w:rPr>
          <w:rFonts w:ascii="Calibri" w:eastAsia="Times New Roman" w:hAnsi="Calibri" w:cs="Calibri" w:hint="cs"/>
          <w:color w:val="000000"/>
          <w:kern w:val="0"/>
          <w:sz w:val="24"/>
          <w:szCs w:val="24"/>
          <w:rtl/>
          <w:lang/>
          <w14:ligatures w14:val="none"/>
        </w:rPr>
        <w:t>מחלקה סטטית היא מחלקה שכל התוכן שלה הוא סטטי כלומר השדות והמתודות.</w:t>
      </w:r>
    </w:p>
    <w:p w14:paraId="73BEC5FF" w14:textId="0CAFC824" w:rsidR="008544DC" w:rsidRDefault="008544DC" w:rsidP="008544DC">
      <w:pPr>
        <w:pStyle w:val="ListParagraph"/>
        <w:bidi/>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hint="cs"/>
          <w:color w:val="000000"/>
          <w:kern w:val="0"/>
          <w:sz w:val="24"/>
          <w:szCs w:val="24"/>
          <w:rtl/>
          <w:lang/>
          <w14:ligatures w14:val="none"/>
        </w:rPr>
        <w:t>לא ניתן ליצור ממחלקה סטטית אובייקטים ולא ניתן לרשת ממנה.</w:t>
      </w:r>
    </w:p>
    <w:p w14:paraId="048E4393" w14:textId="77777777" w:rsidR="002520E2" w:rsidRDefault="002520E2" w:rsidP="002520E2">
      <w:pPr>
        <w:pStyle w:val="ListParagraph"/>
        <w:bidi/>
        <w:spacing w:after="0" w:line="240" w:lineRule="auto"/>
        <w:rPr>
          <w:rFonts w:ascii="Calibri" w:eastAsia="Times New Roman" w:hAnsi="Calibri" w:cs="Calibri"/>
          <w:color w:val="000000"/>
          <w:kern w:val="0"/>
          <w:sz w:val="24"/>
          <w:szCs w:val="24"/>
          <w:lang w:val="en-US"/>
          <w14:ligatures w14:val="none"/>
        </w:rPr>
      </w:pPr>
    </w:p>
    <w:p w14:paraId="390FD9B3" w14:textId="4272F428" w:rsidR="002520E2" w:rsidRPr="002520E2" w:rsidRDefault="002520E2" w:rsidP="002520E2">
      <w:pPr>
        <w:pStyle w:val="ListParagraph"/>
        <w:numPr>
          <w:ilvl w:val="0"/>
          <w:numId w:val="1"/>
        </w:numPr>
        <w:bidi/>
        <w:spacing w:after="0" w:line="240" w:lineRule="auto"/>
        <w:rPr>
          <w:rFonts w:ascii="Calibri" w:eastAsia="Times New Roman" w:hAnsi="Calibri" w:cs="Calibri"/>
          <w:b/>
          <w:bCs/>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 xml:space="preserve"> </w:t>
      </w:r>
      <w:r w:rsidRPr="002520E2">
        <w:rPr>
          <w:rFonts w:ascii="Assistant" w:hAnsi="Assistant" w:cs="Assistant" w:hint="cs"/>
          <w:b/>
          <w:bCs/>
          <w:color w:val="000000"/>
          <w:shd w:val="clear" w:color="auto" w:fill="FFFFFF"/>
          <w:rtl/>
        </w:rPr>
        <w:t>מי יכול לגשת ל</w:t>
      </w:r>
      <w:r w:rsidRPr="002520E2">
        <w:rPr>
          <w:rFonts w:ascii="Assistant" w:hAnsi="Assistant" w:cs="Assistant" w:hint="cs"/>
          <w:b/>
          <w:bCs/>
          <w:color w:val="000000"/>
          <w:shd w:val="clear" w:color="auto" w:fill="FFFFFF"/>
        </w:rPr>
        <w:t xml:space="preserve">members </w:t>
      </w:r>
      <w:r w:rsidRPr="002520E2">
        <w:rPr>
          <w:rFonts w:ascii="Assistant" w:hAnsi="Assistant" w:cs="Assistant" w:hint="cs"/>
          <w:b/>
          <w:bCs/>
          <w:color w:val="000000"/>
          <w:shd w:val="clear" w:color="auto" w:fill="FFFFFF"/>
          <w:rtl/>
        </w:rPr>
        <w:t>בעלי</w:t>
      </w:r>
      <w:r w:rsidRPr="002520E2">
        <w:rPr>
          <w:rFonts w:ascii="Assistant" w:hAnsi="Assistant" w:cs="Assistant" w:hint="cs"/>
          <w:b/>
          <w:bCs/>
          <w:color w:val="000000"/>
          <w:shd w:val="clear" w:color="auto" w:fill="FFFFFF"/>
        </w:rPr>
        <w:t xml:space="preserve"> access modifier </w:t>
      </w:r>
      <w:r w:rsidRPr="002520E2">
        <w:rPr>
          <w:rFonts w:ascii="Assistant" w:hAnsi="Assistant" w:cs="Assistant" w:hint="cs"/>
          <w:b/>
          <w:bCs/>
          <w:color w:val="000000"/>
          <w:shd w:val="clear" w:color="auto" w:fill="FFFFFF"/>
          <w:rtl/>
        </w:rPr>
        <w:t>של</w:t>
      </w:r>
      <w:r w:rsidRPr="002520E2">
        <w:rPr>
          <w:rFonts w:ascii="Assistant" w:hAnsi="Assistant" w:cs="Assistant" w:hint="cs"/>
          <w:b/>
          <w:bCs/>
          <w:color w:val="000000"/>
          <w:shd w:val="clear" w:color="auto" w:fill="FFFFFF"/>
        </w:rPr>
        <w:t xml:space="preserve"> internal </w:t>
      </w:r>
      <w:r w:rsidRPr="002520E2">
        <w:rPr>
          <w:rFonts w:ascii="Assistant" w:hAnsi="Assistant" w:cs="Assistant" w:hint="cs"/>
          <w:b/>
          <w:bCs/>
          <w:color w:val="000000"/>
          <w:shd w:val="clear" w:color="auto" w:fill="FFFFFF"/>
          <w:rtl/>
          <w:lang w:val="en-US"/>
        </w:rPr>
        <w:t xml:space="preserve"> ?</w:t>
      </w:r>
    </w:p>
    <w:p w14:paraId="55811BBE" w14:textId="129115C9" w:rsidR="002520E2" w:rsidRDefault="002520E2" w:rsidP="002520E2">
      <w:pPr>
        <w:pStyle w:val="ListParagraph"/>
        <w:bidi/>
        <w:spacing w:after="0" w:line="240" w:lineRule="auto"/>
        <w:rPr>
          <w:rFonts w:ascii="Assistant" w:hAnsi="Assistant" w:cs="Assistant"/>
          <w:color w:val="000000"/>
          <w:shd w:val="clear" w:color="auto" w:fill="FFFFFF"/>
          <w:rtl/>
          <w:lang w:val="en-US"/>
        </w:rPr>
      </w:pPr>
      <w:r>
        <w:rPr>
          <w:rFonts w:ascii="Assistant" w:hAnsi="Assistant" w:cs="Assistant" w:hint="cs"/>
          <w:color w:val="000000"/>
          <w:shd w:val="clear" w:color="auto" w:fill="FFFFFF"/>
          <w:rtl/>
          <w:lang w:val="en-US"/>
        </w:rPr>
        <w:t>רק מי שבאותו ה</w:t>
      </w:r>
      <w:r>
        <w:rPr>
          <w:rFonts w:ascii="Assistant" w:hAnsi="Assistant" w:cs="Assistant"/>
          <w:color w:val="000000"/>
          <w:shd w:val="clear" w:color="auto" w:fill="FFFFFF"/>
          <w:lang w:val="en-US"/>
        </w:rPr>
        <w:t>ASSEMBLY</w:t>
      </w:r>
      <w:r>
        <w:rPr>
          <w:rFonts w:ascii="Assistant" w:hAnsi="Assistant" w:cs="Assistant" w:hint="cs"/>
          <w:color w:val="000000"/>
          <w:shd w:val="clear" w:color="auto" w:fill="FFFFFF"/>
          <w:rtl/>
          <w:lang w:val="en-US"/>
        </w:rPr>
        <w:t xml:space="preserve"> או במילים אחרות באותו ה</w:t>
      </w:r>
      <w:r>
        <w:rPr>
          <w:rFonts w:ascii="Assistant" w:hAnsi="Assistant" w:cs="Assistant"/>
          <w:color w:val="000000"/>
          <w:shd w:val="clear" w:color="auto" w:fill="FFFFFF"/>
          <w:lang w:val="en-US"/>
        </w:rPr>
        <w:t>NAMESAPCE</w:t>
      </w:r>
      <w:r>
        <w:rPr>
          <w:rFonts w:ascii="Assistant" w:hAnsi="Assistant" w:cs="Assistant" w:hint="cs"/>
          <w:color w:val="000000"/>
          <w:shd w:val="clear" w:color="auto" w:fill="FFFFFF"/>
          <w:rtl/>
          <w:lang w:val="en-US"/>
        </w:rPr>
        <w:t>. אם רוצים לגשת ל</w:t>
      </w:r>
      <w:r>
        <w:rPr>
          <w:rFonts w:ascii="Assistant" w:hAnsi="Assistant" w:cs="Assistant"/>
          <w:color w:val="000000"/>
          <w:shd w:val="clear" w:color="auto" w:fill="FFFFFF"/>
          <w:lang w:val="en-US"/>
        </w:rPr>
        <w:t>INTERNAL</w:t>
      </w:r>
      <w:r>
        <w:rPr>
          <w:rFonts w:ascii="Assistant" w:hAnsi="Assistant" w:cs="Assistant" w:hint="cs"/>
          <w:color w:val="000000"/>
          <w:shd w:val="clear" w:color="auto" w:fill="FFFFFF"/>
          <w:rtl/>
          <w:lang w:val="en-US"/>
        </w:rPr>
        <w:t xml:space="preserve"> מ</w:t>
      </w:r>
      <w:r>
        <w:rPr>
          <w:rFonts w:ascii="Assistant" w:hAnsi="Assistant" w:cs="Assistant"/>
          <w:color w:val="000000"/>
          <w:shd w:val="clear" w:color="auto" w:fill="FFFFFF"/>
          <w:lang w:val="en-US"/>
        </w:rPr>
        <w:t xml:space="preserve">NAMESPACE </w:t>
      </w:r>
      <w:r>
        <w:rPr>
          <w:rFonts w:ascii="Assistant" w:hAnsi="Assistant" w:cs="Assistant" w:hint="cs"/>
          <w:color w:val="000000"/>
          <w:shd w:val="clear" w:color="auto" w:fill="FFFFFF"/>
          <w:rtl/>
          <w:lang w:val="en-US"/>
        </w:rPr>
        <w:t xml:space="preserve"> אחר צריך לציין זאת בערת </w:t>
      </w:r>
      <w:r>
        <w:rPr>
          <w:rFonts w:ascii="Assistant" w:hAnsi="Assistant" w:cs="Assistant"/>
          <w:color w:val="000000"/>
          <w:shd w:val="clear" w:color="auto" w:fill="FFFFFF"/>
          <w:lang w:val="en-US"/>
        </w:rPr>
        <w:t>USING XYZ</w:t>
      </w:r>
    </w:p>
    <w:p w14:paraId="322A6AF4" w14:textId="77777777" w:rsidR="002520E2" w:rsidRDefault="002520E2" w:rsidP="002520E2">
      <w:pPr>
        <w:pStyle w:val="ListParagraph"/>
        <w:bidi/>
        <w:spacing w:after="0" w:line="240" w:lineRule="auto"/>
        <w:rPr>
          <w:rFonts w:ascii="Assistant" w:hAnsi="Assistant" w:cs="Assistant"/>
          <w:color w:val="000000"/>
          <w:shd w:val="clear" w:color="auto" w:fill="FFFFFF"/>
          <w:rtl/>
          <w:lang w:val="en-US"/>
        </w:rPr>
      </w:pPr>
    </w:p>
    <w:p w14:paraId="1A69A75A" w14:textId="77777777" w:rsidR="002520E2" w:rsidRPr="002520E2" w:rsidRDefault="002520E2" w:rsidP="002520E2">
      <w:pPr>
        <w:pStyle w:val="ListParagraph"/>
        <w:bidi/>
        <w:spacing w:after="0" w:line="240" w:lineRule="auto"/>
        <w:rPr>
          <w:rFonts w:ascii="Assistant" w:hAnsi="Assistant" w:cs="Assistant"/>
          <w:color w:val="000000"/>
          <w:shd w:val="clear" w:color="auto" w:fill="FFFFFF"/>
          <w:rtl/>
          <w:lang w:val="en-US"/>
        </w:rPr>
      </w:pPr>
    </w:p>
    <w:p w14:paraId="5507D3AA" w14:textId="77777777" w:rsidR="008544DC" w:rsidRPr="008544DC" w:rsidRDefault="008544DC" w:rsidP="008544DC">
      <w:pPr>
        <w:pStyle w:val="ListParagraph"/>
        <w:bidi/>
        <w:spacing w:after="0" w:line="240" w:lineRule="auto"/>
        <w:rPr>
          <w:rFonts w:ascii="Calibri" w:eastAsia="Times New Roman" w:hAnsi="Calibri" w:cs="Calibri"/>
          <w:color w:val="000000"/>
          <w:kern w:val="0"/>
          <w:sz w:val="24"/>
          <w:szCs w:val="24"/>
          <w:lang/>
          <w14:ligatures w14:val="none"/>
        </w:rPr>
      </w:pPr>
    </w:p>
    <w:p w14:paraId="3856DA0C" w14:textId="77777777" w:rsidR="008544DC" w:rsidRPr="008544DC" w:rsidRDefault="008544DC" w:rsidP="008544DC">
      <w:pPr>
        <w:pStyle w:val="ListParagraph"/>
        <w:bidi/>
        <w:rPr>
          <w:rFonts w:ascii="Calibri" w:hAnsi="Calibri" w:cs="Calibri" w:hint="cs"/>
          <w:sz w:val="24"/>
          <w:szCs w:val="24"/>
          <w:rtl/>
        </w:rPr>
      </w:pPr>
    </w:p>
    <w:sectPr w:rsidR="008544DC" w:rsidRPr="00854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ssistant">
    <w:charset w:val="B1"/>
    <w:family w:val="auto"/>
    <w:pitch w:val="variable"/>
    <w:sig w:usb0="A00008FF" w:usb1="4000204B"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38155D"/>
    <w:multiLevelType w:val="multilevel"/>
    <w:tmpl w:val="76B8F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241E4B"/>
    <w:multiLevelType w:val="hybridMultilevel"/>
    <w:tmpl w:val="EDC2B46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346836833">
    <w:abstractNumId w:val="1"/>
  </w:num>
  <w:num w:numId="2" w16cid:durableId="40719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92"/>
    <w:rsid w:val="00087B65"/>
    <w:rsid w:val="002520E2"/>
    <w:rsid w:val="003B6E92"/>
    <w:rsid w:val="00751536"/>
    <w:rsid w:val="008544DC"/>
    <w:rsid w:val="00AA6A00"/>
    <w:rsid w:val="00C907D7"/>
    <w:rsid w:val="00D0037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3207"/>
  <w15:chartTrackingRefBased/>
  <w15:docId w15:val="{1C49F0A4-5194-4DE9-9FF7-54C64CCF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E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E92"/>
    <w:rPr>
      <w:rFonts w:eastAsiaTheme="majorEastAsia" w:cstheme="majorBidi"/>
      <w:color w:val="272727" w:themeColor="text1" w:themeTint="D8"/>
    </w:rPr>
  </w:style>
  <w:style w:type="paragraph" w:styleId="Title">
    <w:name w:val="Title"/>
    <w:basedOn w:val="Normal"/>
    <w:next w:val="Normal"/>
    <w:link w:val="TitleChar"/>
    <w:uiPriority w:val="10"/>
    <w:qFormat/>
    <w:rsid w:val="003B6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E92"/>
    <w:pPr>
      <w:spacing w:before="160"/>
      <w:jc w:val="center"/>
    </w:pPr>
    <w:rPr>
      <w:i/>
      <w:iCs/>
      <w:color w:val="404040" w:themeColor="text1" w:themeTint="BF"/>
    </w:rPr>
  </w:style>
  <w:style w:type="character" w:customStyle="1" w:styleId="QuoteChar">
    <w:name w:val="Quote Char"/>
    <w:basedOn w:val="DefaultParagraphFont"/>
    <w:link w:val="Quote"/>
    <w:uiPriority w:val="29"/>
    <w:rsid w:val="003B6E92"/>
    <w:rPr>
      <w:i/>
      <w:iCs/>
      <w:color w:val="404040" w:themeColor="text1" w:themeTint="BF"/>
    </w:rPr>
  </w:style>
  <w:style w:type="paragraph" w:styleId="ListParagraph">
    <w:name w:val="List Paragraph"/>
    <w:basedOn w:val="Normal"/>
    <w:uiPriority w:val="34"/>
    <w:qFormat/>
    <w:rsid w:val="003B6E92"/>
    <w:pPr>
      <w:ind w:left="720"/>
      <w:contextualSpacing/>
    </w:pPr>
  </w:style>
  <w:style w:type="character" w:styleId="IntenseEmphasis">
    <w:name w:val="Intense Emphasis"/>
    <w:basedOn w:val="DefaultParagraphFont"/>
    <w:uiPriority w:val="21"/>
    <w:qFormat/>
    <w:rsid w:val="003B6E92"/>
    <w:rPr>
      <w:i/>
      <w:iCs/>
      <w:color w:val="0F4761" w:themeColor="accent1" w:themeShade="BF"/>
    </w:rPr>
  </w:style>
  <w:style w:type="paragraph" w:styleId="IntenseQuote">
    <w:name w:val="Intense Quote"/>
    <w:basedOn w:val="Normal"/>
    <w:next w:val="Normal"/>
    <w:link w:val="IntenseQuoteChar"/>
    <w:uiPriority w:val="30"/>
    <w:qFormat/>
    <w:rsid w:val="003B6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E92"/>
    <w:rPr>
      <w:i/>
      <w:iCs/>
      <w:color w:val="0F4761" w:themeColor="accent1" w:themeShade="BF"/>
    </w:rPr>
  </w:style>
  <w:style w:type="character" w:styleId="IntenseReference">
    <w:name w:val="Intense Reference"/>
    <w:basedOn w:val="DefaultParagraphFont"/>
    <w:uiPriority w:val="32"/>
    <w:qFormat/>
    <w:rsid w:val="003B6E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119694">
      <w:bodyDiv w:val="1"/>
      <w:marLeft w:val="0"/>
      <w:marRight w:val="0"/>
      <w:marTop w:val="0"/>
      <w:marBottom w:val="0"/>
      <w:divBdr>
        <w:top w:val="none" w:sz="0" w:space="0" w:color="auto"/>
        <w:left w:val="none" w:sz="0" w:space="0" w:color="auto"/>
        <w:bottom w:val="none" w:sz="0" w:space="0" w:color="auto"/>
        <w:right w:val="none" w:sz="0" w:space="0" w:color="auto"/>
      </w:divBdr>
    </w:div>
    <w:div w:id="1221793991">
      <w:bodyDiv w:val="1"/>
      <w:marLeft w:val="0"/>
      <w:marRight w:val="0"/>
      <w:marTop w:val="0"/>
      <w:marBottom w:val="0"/>
      <w:divBdr>
        <w:top w:val="none" w:sz="0" w:space="0" w:color="auto"/>
        <w:left w:val="none" w:sz="0" w:space="0" w:color="auto"/>
        <w:bottom w:val="none" w:sz="0" w:space="0" w:color="auto"/>
        <w:right w:val="none" w:sz="0" w:space="0" w:color="auto"/>
      </w:divBdr>
    </w:div>
    <w:div w:id="1729954334">
      <w:bodyDiv w:val="1"/>
      <w:marLeft w:val="0"/>
      <w:marRight w:val="0"/>
      <w:marTop w:val="0"/>
      <w:marBottom w:val="0"/>
      <w:divBdr>
        <w:top w:val="none" w:sz="0" w:space="0" w:color="auto"/>
        <w:left w:val="none" w:sz="0" w:space="0" w:color="auto"/>
        <w:bottom w:val="none" w:sz="0" w:space="0" w:color="auto"/>
        <w:right w:val="none" w:sz="0" w:space="0" w:color="auto"/>
      </w:divBdr>
    </w:div>
    <w:div w:id="181371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Yanay</dc:creator>
  <cp:keywords/>
  <dc:description/>
  <cp:lastModifiedBy>Nir Yanay</cp:lastModifiedBy>
  <cp:revision>2</cp:revision>
  <dcterms:created xsi:type="dcterms:W3CDTF">2024-05-13T07:42:00Z</dcterms:created>
  <dcterms:modified xsi:type="dcterms:W3CDTF">2024-05-13T14:08:00Z</dcterms:modified>
</cp:coreProperties>
</file>