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C179" w14:textId="46EAFEF4" w:rsidR="00F861E1" w:rsidRDefault="00002B98">
      <w:pPr>
        <w:rPr>
          <w:b/>
          <w:bCs/>
        </w:rPr>
      </w:pPr>
      <w:r w:rsidRPr="006E6A76">
        <w:rPr>
          <w:b/>
          <w:bCs/>
        </w:rPr>
        <w:t xml:space="preserve">Report findings for </w:t>
      </w:r>
      <w:r w:rsidR="00B94AA4" w:rsidRPr="006E6A76">
        <w:rPr>
          <w:b/>
          <w:bCs/>
        </w:rPr>
        <w:t>COMP3411</w:t>
      </w:r>
    </w:p>
    <w:p w14:paraId="419DD949" w14:textId="77777777" w:rsidR="006E6A76" w:rsidRDefault="006E6A76">
      <w:pPr>
        <w:rPr>
          <w:b/>
          <w:bCs/>
        </w:rPr>
      </w:pPr>
    </w:p>
    <w:p w14:paraId="70A2D54C" w14:textId="0EBF7EC3" w:rsidR="006E6A76" w:rsidRDefault="00AF6414">
      <w:pPr>
        <w:rPr>
          <w:b/>
          <w:bCs/>
          <w:sz w:val="40"/>
          <w:szCs w:val="40"/>
        </w:rPr>
      </w:pPr>
      <w:r w:rsidRPr="00596609">
        <w:rPr>
          <w:b/>
          <w:bCs/>
          <w:sz w:val="40"/>
          <w:szCs w:val="40"/>
        </w:rPr>
        <w:t>Question 1</w:t>
      </w:r>
    </w:p>
    <w:p w14:paraId="52E625D2" w14:textId="77777777" w:rsidR="00596609" w:rsidRDefault="00596609">
      <w:pPr>
        <w:rPr>
          <w:b/>
          <w:bCs/>
          <w:sz w:val="40"/>
          <w:szCs w:val="40"/>
        </w:rPr>
      </w:pPr>
    </w:p>
    <w:p w14:paraId="6E8E93C7" w14:textId="017A74AD" w:rsidR="00AE0A0E" w:rsidRDefault="00AE0A0E" w:rsidP="00AE0A0E">
      <w:pPr>
        <w:pStyle w:val="NormalWeb"/>
        <w:numPr>
          <w:ilvl w:val="0"/>
          <w:numId w:val="1"/>
        </w:numPr>
      </w:pPr>
      <w:r>
        <w:rPr>
          <w:rFonts w:ascii="CMR12" w:hAnsi="CMR12"/>
        </w:rPr>
        <w:t xml:space="preserve">Draw up a table in this format: </w:t>
      </w:r>
      <w:r w:rsidR="00B94DE2">
        <w:rPr>
          <w:rFonts w:ascii="CMR12" w:hAnsi="CMR12"/>
        </w:rPr>
        <w:t>(length and number of paths expanded)</w:t>
      </w:r>
    </w:p>
    <w:tbl>
      <w:tblPr>
        <w:tblStyle w:val="TableGrid"/>
        <w:tblW w:w="4994" w:type="dxa"/>
        <w:tblInd w:w="432" w:type="dxa"/>
        <w:tblCellMar>
          <w:top w:w="27" w:type="dxa"/>
          <w:left w:w="118" w:type="dxa"/>
          <w:bottom w:w="0" w:type="dxa"/>
          <w:right w:w="121" w:type="dxa"/>
        </w:tblCellMar>
        <w:tblLook w:val="04A0" w:firstRow="1" w:lastRow="0" w:firstColumn="1" w:lastColumn="0" w:noHBand="0" w:noVBand="1"/>
      </w:tblPr>
      <w:tblGrid>
        <w:gridCol w:w="845"/>
        <w:gridCol w:w="496"/>
        <w:gridCol w:w="1077"/>
        <w:gridCol w:w="496"/>
        <w:gridCol w:w="1274"/>
        <w:gridCol w:w="496"/>
        <w:gridCol w:w="949"/>
        <w:gridCol w:w="496"/>
        <w:gridCol w:w="624"/>
      </w:tblGrid>
      <w:tr w:rsidR="00CB2575" w14:paraId="044D4C8C" w14:textId="77777777" w:rsidTr="00C20DF0">
        <w:trPr>
          <w:trHeight w:val="805"/>
        </w:trPr>
        <w:tc>
          <w:tcPr>
            <w:tcW w:w="1370" w:type="dxa"/>
            <w:tcBorders>
              <w:top w:val="single" w:sz="4" w:space="0" w:color="000000"/>
              <w:left w:val="single" w:sz="4" w:space="0" w:color="000000"/>
              <w:bottom w:val="single" w:sz="4" w:space="0" w:color="000000"/>
              <w:right w:val="single" w:sz="4" w:space="0" w:color="000000"/>
            </w:tcBorders>
          </w:tcPr>
          <w:p w14:paraId="59FB0B14" w14:textId="77777777" w:rsidR="006A6F71" w:rsidRDefault="006A6F71" w:rsidP="004C50C5">
            <w:pPr>
              <w:spacing w:line="259" w:lineRule="auto"/>
            </w:pPr>
            <w:r>
              <w:t>Start State</w:t>
            </w:r>
          </w:p>
        </w:tc>
        <w:tc>
          <w:tcPr>
            <w:tcW w:w="953" w:type="dxa"/>
            <w:gridSpan w:val="2"/>
            <w:tcBorders>
              <w:top w:val="single" w:sz="4" w:space="0" w:color="000000"/>
              <w:left w:val="single" w:sz="4" w:space="0" w:color="000000"/>
              <w:bottom w:val="single" w:sz="4" w:space="0" w:color="000000"/>
              <w:right w:val="single" w:sz="4" w:space="0" w:color="000000"/>
            </w:tcBorders>
          </w:tcPr>
          <w:p w14:paraId="0EE4D6D6" w14:textId="77777777" w:rsidR="006A6F71" w:rsidRDefault="006A6F71" w:rsidP="004C50C5">
            <w:pPr>
              <w:spacing w:line="259" w:lineRule="auto"/>
              <w:ind w:left="132"/>
            </w:pPr>
            <w:r>
              <w:t>BFS</w:t>
            </w:r>
          </w:p>
        </w:tc>
        <w:tc>
          <w:tcPr>
            <w:tcW w:w="898" w:type="dxa"/>
            <w:gridSpan w:val="2"/>
            <w:tcBorders>
              <w:top w:val="single" w:sz="4" w:space="0" w:color="000000"/>
              <w:left w:val="single" w:sz="4" w:space="0" w:color="000000"/>
              <w:bottom w:val="single" w:sz="4" w:space="0" w:color="000000"/>
              <w:right w:val="single" w:sz="4" w:space="0" w:color="000000"/>
            </w:tcBorders>
          </w:tcPr>
          <w:p w14:paraId="7C1277AD" w14:textId="77777777" w:rsidR="006A6F71" w:rsidRDefault="006A6F71" w:rsidP="004C50C5">
            <w:pPr>
              <w:spacing w:line="259" w:lineRule="auto"/>
              <w:ind w:left="134"/>
            </w:pPr>
            <w:r>
              <w:t>IDS</w:t>
            </w:r>
          </w:p>
        </w:tc>
        <w:tc>
          <w:tcPr>
            <w:tcW w:w="977" w:type="dxa"/>
            <w:gridSpan w:val="2"/>
            <w:tcBorders>
              <w:top w:val="single" w:sz="4" w:space="0" w:color="000000"/>
              <w:left w:val="single" w:sz="4" w:space="0" w:color="000000"/>
              <w:bottom w:val="single" w:sz="4" w:space="0" w:color="000000"/>
              <w:right w:val="single" w:sz="4" w:space="0" w:color="000000"/>
            </w:tcBorders>
          </w:tcPr>
          <w:p w14:paraId="6B8620EE" w14:textId="77777777" w:rsidR="006A6F71" w:rsidRDefault="006A6F71" w:rsidP="004C50C5">
            <w:pPr>
              <w:spacing w:line="259" w:lineRule="auto"/>
              <w:ind w:left="2"/>
            </w:pPr>
            <w:r>
              <w:t>Greedy</w:t>
            </w:r>
          </w:p>
        </w:tc>
        <w:tc>
          <w:tcPr>
            <w:tcW w:w="797" w:type="dxa"/>
            <w:gridSpan w:val="2"/>
            <w:tcBorders>
              <w:top w:val="single" w:sz="4" w:space="0" w:color="000000"/>
              <w:left w:val="single" w:sz="4" w:space="0" w:color="000000"/>
              <w:bottom w:val="single" w:sz="4" w:space="0" w:color="000000"/>
              <w:right w:val="single" w:sz="4" w:space="0" w:color="000000"/>
            </w:tcBorders>
          </w:tcPr>
          <w:p w14:paraId="13AA38AF" w14:textId="77777777" w:rsidR="006A6F71" w:rsidRDefault="006A6F71" w:rsidP="004C50C5">
            <w:pPr>
              <w:spacing w:line="259" w:lineRule="auto"/>
              <w:ind w:left="132"/>
            </w:pPr>
            <w:r>
              <w:t>A*</w:t>
            </w:r>
          </w:p>
        </w:tc>
      </w:tr>
      <w:tr w:rsidR="00E71345" w14:paraId="13A998BB" w14:textId="77777777" w:rsidTr="00C20DF0">
        <w:trPr>
          <w:trHeight w:val="392"/>
        </w:trPr>
        <w:tc>
          <w:tcPr>
            <w:tcW w:w="1370" w:type="dxa"/>
            <w:tcBorders>
              <w:top w:val="single" w:sz="4" w:space="0" w:color="000000"/>
              <w:left w:val="single" w:sz="4" w:space="0" w:color="000000"/>
              <w:bottom w:val="single" w:sz="4" w:space="0" w:color="000000"/>
              <w:right w:val="single" w:sz="4" w:space="0" w:color="000000"/>
            </w:tcBorders>
          </w:tcPr>
          <w:p w14:paraId="247E4877" w14:textId="29292302" w:rsidR="006A6F71" w:rsidRDefault="006A6F71" w:rsidP="00C20DF0">
            <w:pPr>
              <w:spacing w:line="259" w:lineRule="auto"/>
              <w:jc w:val="center"/>
            </w:pPr>
            <w:r>
              <w:t xml:space="preserve">start1 </w:t>
            </w:r>
          </w:p>
        </w:tc>
        <w:tc>
          <w:tcPr>
            <w:tcW w:w="238" w:type="dxa"/>
            <w:tcBorders>
              <w:top w:val="single" w:sz="4" w:space="0" w:color="000000"/>
              <w:left w:val="single" w:sz="4" w:space="0" w:color="000000"/>
              <w:bottom w:val="single" w:sz="4" w:space="0" w:color="000000"/>
              <w:right w:val="single" w:sz="4" w:space="0" w:color="000000"/>
            </w:tcBorders>
          </w:tcPr>
          <w:p w14:paraId="1BAEBA26" w14:textId="45CE440D" w:rsidR="00C20DF0" w:rsidRDefault="0092468F" w:rsidP="004C50C5">
            <w:pPr>
              <w:spacing w:after="160" w:line="259" w:lineRule="auto"/>
            </w:pPr>
            <w:r>
              <w:t>12</w:t>
            </w:r>
          </w:p>
        </w:tc>
        <w:tc>
          <w:tcPr>
            <w:tcW w:w="715" w:type="dxa"/>
            <w:tcBorders>
              <w:top w:val="single" w:sz="4" w:space="0" w:color="000000"/>
              <w:left w:val="single" w:sz="4" w:space="0" w:color="000000"/>
              <w:bottom w:val="single" w:sz="4" w:space="0" w:color="000000"/>
              <w:right w:val="single" w:sz="4" w:space="0" w:color="000000"/>
            </w:tcBorders>
          </w:tcPr>
          <w:p w14:paraId="19281122" w14:textId="301175BA" w:rsidR="006A6F71" w:rsidRDefault="00CB2575" w:rsidP="004C50C5">
            <w:pPr>
              <w:spacing w:after="160" w:line="259" w:lineRule="auto"/>
            </w:pPr>
            <w:r w:rsidRPr="00CB2575">
              <w:t>10</w:t>
            </w:r>
            <w:r w:rsidR="0088747D">
              <w:t>,</w:t>
            </w:r>
            <w:r w:rsidRPr="00CB2575">
              <w:t>978</w:t>
            </w:r>
          </w:p>
        </w:tc>
        <w:tc>
          <w:tcPr>
            <w:tcW w:w="240" w:type="dxa"/>
            <w:tcBorders>
              <w:top w:val="single" w:sz="4" w:space="0" w:color="000000"/>
              <w:left w:val="single" w:sz="4" w:space="0" w:color="000000"/>
              <w:bottom w:val="single" w:sz="4" w:space="0" w:color="000000"/>
              <w:right w:val="single" w:sz="4" w:space="0" w:color="000000"/>
            </w:tcBorders>
          </w:tcPr>
          <w:p w14:paraId="31260A36" w14:textId="5005DD06" w:rsidR="006A6F71" w:rsidRDefault="00E71345" w:rsidP="004C50C5">
            <w:pPr>
              <w:spacing w:after="160" w:line="259" w:lineRule="auto"/>
            </w:pPr>
            <w:r>
              <w:t>12</w:t>
            </w:r>
          </w:p>
        </w:tc>
        <w:tc>
          <w:tcPr>
            <w:tcW w:w="658" w:type="dxa"/>
            <w:tcBorders>
              <w:top w:val="single" w:sz="4" w:space="0" w:color="000000"/>
              <w:left w:val="single" w:sz="4" w:space="0" w:color="000000"/>
              <w:bottom w:val="single" w:sz="4" w:space="0" w:color="000000"/>
              <w:right w:val="single" w:sz="4" w:space="0" w:color="000000"/>
            </w:tcBorders>
          </w:tcPr>
          <w:p w14:paraId="1B6290B0" w14:textId="28DE1C4A" w:rsidR="006A6F71" w:rsidRDefault="00E71345" w:rsidP="004C50C5">
            <w:pPr>
              <w:spacing w:after="160" w:line="259" w:lineRule="auto"/>
            </w:pPr>
            <w:r>
              <w:t>25</w:t>
            </w:r>
            <w:r w:rsidR="0088747D">
              <w:t>,</w:t>
            </w:r>
            <w:r>
              <w:t>121</w:t>
            </w:r>
          </w:p>
        </w:tc>
        <w:tc>
          <w:tcPr>
            <w:tcW w:w="240" w:type="dxa"/>
            <w:tcBorders>
              <w:top w:val="single" w:sz="4" w:space="0" w:color="000000"/>
              <w:left w:val="single" w:sz="4" w:space="0" w:color="000000"/>
              <w:bottom w:val="single" w:sz="4" w:space="0" w:color="000000"/>
              <w:right w:val="single" w:sz="4" w:space="0" w:color="000000"/>
            </w:tcBorders>
          </w:tcPr>
          <w:p w14:paraId="2F5565F6" w14:textId="29272225" w:rsidR="006A6F71" w:rsidRDefault="008B5B42" w:rsidP="004C50C5">
            <w:pPr>
              <w:spacing w:after="160" w:line="259" w:lineRule="auto"/>
            </w:pPr>
            <w:r>
              <w:t>12</w:t>
            </w:r>
          </w:p>
        </w:tc>
        <w:tc>
          <w:tcPr>
            <w:tcW w:w="737" w:type="dxa"/>
            <w:tcBorders>
              <w:top w:val="single" w:sz="4" w:space="0" w:color="000000"/>
              <w:left w:val="single" w:sz="4" w:space="0" w:color="000000"/>
              <w:bottom w:val="single" w:sz="4" w:space="0" w:color="000000"/>
              <w:right w:val="single" w:sz="4" w:space="0" w:color="000000"/>
            </w:tcBorders>
          </w:tcPr>
          <w:p w14:paraId="7A3566C8" w14:textId="000F5D97" w:rsidR="006A6F71" w:rsidRDefault="008B5B42" w:rsidP="004C50C5">
            <w:pPr>
              <w:spacing w:after="160" w:line="259" w:lineRule="auto"/>
            </w:pPr>
            <w:r w:rsidRPr="008B5B42">
              <w:t>59</w:t>
            </w:r>
            <w:r w:rsidR="0088747D">
              <w:t>,</w:t>
            </w:r>
            <w:r w:rsidRPr="008B5B42">
              <w:t>182</w:t>
            </w:r>
          </w:p>
        </w:tc>
        <w:tc>
          <w:tcPr>
            <w:tcW w:w="238" w:type="dxa"/>
            <w:tcBorders>
              <w:top w:val="single" w:sz="4" w:space="0" w:color="000000"/>
              <w:left w:val="single" w:sz="4" w:space="0" w:color="000000"/>
              <w:bottom w:val="single" w:sz="4" w:space="0" w:color="000000"/>
              <w:right w:val="single" w:sz="4" w:space="0" w:color="000000"/>
            </w:tcBorders>
          </w:tcPr>
          <w:p w14:paraId="6DB4ED61" w14:textId="710F7677" w:rsidR="006A6F71" w:rsidRDefault="005A1D5B" w:rsidP="004C50C5">
            <w:pPr>
              <w:spacing w:after="160" w:line="259" w:lineRule="auto"/>
            </w:pPr>
            <w:r>
              <w:t>12</w:t>
            </w:r>
          </w:p>
        </w:tc>
        <w:tc>
          <w:tcPr>
            <w:tcW w:w="559" w:type="dxa"/>
            <w:tcBorders>
              <w:top w:val="single" w:sz="4" w:space="0" w:color="000000"/>
              <w:left w:val="single" w:sz="4" w:space="0" w:color="000000"/>
              <w:bottom w:val="single" w:sz="4" w:space="0" w:color="000000"/>
              <w:right w:val="single" w:sz="4" w:space="0" w:color="000000"/>
            </w:tcBorders>
          </w:tcPr>
          <w:p w14:paraId="5103A3A4" w14:textId="0FF8821F" w:rsidR="006A6F71" w:rsidRDefault="005A1D5B" w:rsidP="004C50C5">
            <w:pPr>
              <w:spacing w:after="160" w:line="259" w:lineRule="auto"/>
            </w:pPr>
            <w:r>
              <w:t>30</w:t>
            </w:r>
          </w:p>
        </w:tc>
      </w:tr>
      <w:tr w:rsidR="00C20DF0" w14:paraId="799CACF3" w14:textId="77777777" w:rsidTr="001D0040">
        <w:trPr>
          <w:trHeight w:val="456"/>
        </w:trPr>
        <w:tc>
          <w:tcPr>
            <w:tcW w:w="1370" w:type="dxa"/>
            <w:tcBorders>
              <w:top w:val="single" w:sz="4" w:space="0" w:color="000000"/>
              <w:left w:val="single" w:sz="4" w:space="0" w:color="000000"/>
              <w:bottom w:val="single" w:sz="4" w:space="0" w:color="000000"/>
              <w:right w:val="single" w:sz="4" w:space="0" w:color="000000"/>
            </w:tcBorders>
          </w:tcPr>
          <w:p w14:paraId="6078EFDB" w14:textId="3B9E0565" w:rsidR="00C20DF0" w:rsidRDefault="00C20DF0" w:rsidP="004C50C5">
            <w:pPr>
              <w:spacing w:line="259" w:lineRule="auto"/>
              <w:jc w:val="center"/>
            </w:pPr>
            <w:r>
              <w:t>start2</w:t>
            </w:r>
          </w:p>
        </w:tc>
        <w:tc>
          <w:tcPr>
            <w:tcW w:w="238" w:type="dxa"/>
            <w:tcBorders>
              <w:top w:val="single" w:sz="4" w:space="0" w:color="000000"/>
              <w:left w:val="single" w:sz="4" w:space="0" w:color="000000"/>
              <w:bottom w:val="single" w:sz="4" w:space="0" w:color="000000"/>
              <w:right w:val="single" w:sz="4" w:space="0" w:color="000000"/>
            </w:tcBorders>
          </w:tcPr>
          <w:p w14:paraId="1A967E07" w14:textId="6ADC4453" w:rsidR="00C20DF0" w:rsidRDefault="00C20DF0" w:rsidP="004C50C5">
            <w:pPr>
              <w:spacing w:after="160" w:line="259" w:lineRule="auto"/>
            </w:pPr>
            <w:r>
              <w:t>1</w:t>
            </w:r>
            <w:r w:rsidR="0088029C">
              <w:t>7</w:t>
            </w:r>
          </w:p>
        </w:tc>
        <w:tc>
          <w:tcPr>
            <w:tcW w:w="715" w:type="dxa"/>
            <w:tcBorders>
              <w:top w:val="single" w:sz="4" w:space="0" w:color="000000"/>
              <w:left w:val="single" w:sz="4" w:space="0" w:color="000000"/>
              <w:bottom w:val="single" w:sz="4" w:space="0" w:color="000000"/>
              <w:right w:val="single" w:sz="4" w:space="0" w:color="000000"/>
            </w:tcBorders>
          </w:tcPr>
          <w:p w14:paraId="1A6D8160" w14:textId="6C27BB7B" w:rsidR="00C20DF0" w:rsidRPr="00CB2575" w:rsidRDefault="0088029C" w:rsidP="004C50C5">
            <w:pPr>
              <w:spacing w:after="160" w:line="259" w:lineRule="auto"/>
            </w:pPr>
            <w:r w:rsidRPr="0088029C">
              <w:t>344</w:t>
            </w:r>
            <w:r w:rsidR="0088747D">
              <w:t>,</w:t>
            </w:r>
            <w:r w:rsidRPr="0088029C">
              <w:t>890</w:t>
            </w:r>
          </w:p>
        </w:tc>
        <w:tc>
          <w:tcPr>
            <w:tcW w:w="240" w:type="dxa"/>
            <w:tcBorders>
              <w:top w:val="single" w:sz="4" w:space="0" w:color="000000"/>
              <w:left w:val="single" w:sz="4" w:space="0" w:color="000000"/>
              <w:bottom w:val="single" w:sz="4" w:space="0" w:color="000000"/>
              <w:right w:val="single" w:sz="4" w:space="0" w:color="000000"/>
            </w:tcBorders>
          </w:tcPr>
          <w:p w14:paraId="76090781" w14:textId="0D45F074" w:rsidR="00C20DF0" w:rsidRDefault="001D0040" w:rsidP="004C50C5">
            <w:pPr>
              <w:spacing w:after="160" w:line="259" w:lineRule="auto"/>
            </w:pPr>
            <w:r>
              <w:t>17</w:t>
            </w:r>
          </w:p>
        </w:tc>
        <w:tc>
          <w:tcPr>
            <w:tcW w:w="658" w:type="dxa"/>
            <w:tcBorders>
              <w:top w:val="single" w:sz="4" w:space="0" w:color="000000"/>
              <w:left w:val="single" w:sz="4" w:space="0" w:color="000000"/>
              <w:bottom w:val="single" w:sz="4" w:space="0" w:color="000000"/>
              <w:right w:val="single" w:sz="4" w:space="0" w:color="000000"/>
            </w:tcBorders>
          </w:tcPr>
          <w:p w14:paraId="5371D294" w14:textId="3DF1466E" w:rsidR="00C20DF0" w:rsidRDefault="001D0040" w:rsidP="004C50C5">
            <w:pPr>
              <w:spacing w:after="160" w:line="259" w:lineRule="auto"/>
            </w:pPr>
            <w:r w:rsidRPr="001D0040">
              <w:t>349</w:t>
            </w:r>
            <w:r w:rsidR="0088747D">
              <w:t>,</w:t>
            </w:r>
            <w:r w:rsidRPr="001D0040">
              <w:t>380</w:t>
            </w:r>
          </w:p>
        </w:tc>
        <w:tc>
          <w:tcPr>
            <w:tcW w:w="240" w:type="dxa"/>
            <w:tcBorders>
              <w:top w:val="single" w:sz="4" w:space="0" w:color="000000"/>
              <w:left w:val="single" w:sz="4" w:space="0" w:color="000000"/>
              <w:bottom w:val="single" w:sz="4" w:space="0" w:color="000000"/>
              <w:right w:val="single" w:sz="4" w:space="0" w:color="000000"/>
            </w:tcBorders>
          </w:tcPr>
          <w:p w14:paraId="50A85533" w14:textId="574D4864" w:rsidR="00C20DF0" w:rsidRDefault="004B3A00" w:rsidP="004C50C5">
            <w:pPr>
              <w:spacing w:after="160" w:line="259" w:lineRule="auto"/>
            </w:pPr>
            <w:r>
              <w:t>17</w:t>
            </w:r>
          </w:p>
        </w:tc>
        <w:tc>
          <w:tcPr>
            <w:tcW w:w="737" w:type="dxa"/>
            <w:tcBorders>
              <w:top w:val="single" w:sz="4" w:space="0" w:color="000000"/>
              <w:left w:val="single" w:sz="4" w:space="0" w:color="000000"/>
              <w:bottom w:val="single" w:sz="4" w:space="0" w:color="000000"/>
              <w:right w:val="single" w:sz="4" w:space="0" w:color="000000"/>
            </w:tcBorders>
          </w:tcPr>
          <w:p w14:paraId="64D972C5" w14:textId="4334BE4B" w:rsidR="00C20DF0" w:rsidRPr="008B5B42" w:rsidRDefault="004B3A00" w:rsidP="004C50C5">
            <w:pPr>
              <w:spacing w:after="160" w:line="259" w:lineRule="auto"/>
            </w:pPr>
            <w:r>
              <w:t>19</w:t>
            </w:r>
          </w:p>
        </w:tc>
        <w:tc>
          <w:tcPr>
            <w:tcW w:w="238" w:type="dxa"/>
            <w:tcBorders>
              <w:top w:val="single" w:sz="4" w:space="0" w:color="000000"/>
              <w:left w:val="single" w:sz="4" w:space="0" w:color="000000"/>
              <w:bottom w:val="single" w:sz="4" w:space="0" w:color="000000"/>
              <w:right w:val="single" w:sz="4" w:space="0" w:color="000000"/>
            </w:tcBorders>
          </w:tcPr>
          <w:p w14:paraId="0514E954" w14:textId="5062CB0A" w:rsidR="00C20DF0" w:rsidRDefault="005879B0" w:rsidP="004C50C5">
            <w:pPr>
              <w:spacing w:after="160" w:line="259" w:lineRule="auto"/>
            </w:pPr>
            <w:r>
              <w:t>17</w:t>
            </w:r>
          </w:p>
        </w:tc>
        <w:tc>
          <w:tcPr>
            <w:tcW w:w="559" w:type="dxa"/>
            <w:tcBorders>
              <w:top w:val="single" w:sz="4" w:space="0" w:color="000000"/>
              <w:left w:val="single" w:sz="4" w:space="0" w:color="000000"/>
              <w:bottom w:val="single" w:sz="4" w:space="0" w:color="000000"/>
              <w:right w:val="single" w:sz="4" w:space="0" w:color="000000"/>
            </w:tcBorders>
          </w:tcPr>
          <w:p w14:paraId="0E47F55D" w14:textId="12C50E17" w:rsidR="00C20DF0" w:rsidRDefault="005879B0" w:rsidP="004C50C5">
            <w:pPr>
              <w:spacing w:after="160" w:line="259" w:lineRule="auto"/>
            </w:pPr>
            <w:r>
              <w:t>35</w:t>
            </w:r>
          </w:p>
        </w:tc>
      </w:tr>
      <w:tr w:rsidR="00C20DF0" w14:paraId="235D57A1" w14:textId="77777777" w:rsidTr="001D0040">
        <w:trPr>
          <w:trHeight w:val="492"/>
        </w:trPr>
        <w:tc>
          <w:tcPr>
            <w:tcW w:w="1370" w:type="dxa"/>
            <w:tcBorders>
              <w:top w:val="single" w:sz="4" w:space="0" w:color="000000"/>
              <w:left w:val="single" w:sz="4" w:space="0" w:color="000000"/>
              <w:bottom w:val="single" w:sz="4" w:space="0" w:color="000000"/>
              <w:right w:val="single" w:sz="4" w:space="0" w:color="000000"/>
            </w:tcBorders>
          </w:tcPr>
          <w:p w14:paraId="2126E83C" w14:textId="5968EBC1" w:rsidR="00C20DF0" w:rsidRDefault="00C20DF0" w:rsidP="004C50C5">
            <w:pPr>
              <w:spacing w:line="259" w:lineRule="auto"/>
              <w:jc w:val="center"/>
            </w:pPr>
            <w:r>
              <w:t>start3</w:t>
            </w:r>
          </w:p>
        </w:tc>
        <w:tc>
          <w:tcPr>
            <w:tcW w:w="238" w:type="dxa"/>
            <w:tcBorders>
              <w:top w:val="single" w:sz="4" w:space="0" w:color="000000"/>
              <w:left w:val="single" w:sz="4" w:space="0" w:color="000000"/>
              <w:bottom w:val="single" w:sz="4" w:space="0" w:color="000000"/>
              <w:right w:val="single" w:sz="4" w:space="0" w:color="000000"/>
            </w:tcBorders>
          </w:tcPr>
          <w:p w14:paraId="6CA80A34" w14:textId="5FC74E2D" w:rsidR="00C20DF0" w:rsidRDefault="004D4CA4" w:rsidP="004C50C5">
            <w:pPr>
              <w:spacing w:after="160" w:line="259" w:lineRule="auto"/>
            </w:pPr>
            <w:r>
              <w:t>18</w:t>
            </w:r>
          </w:p>
        </w:tc>
        <w:tc>
          <w:tcPr>
            <w:tcW w:w="715" w:type="dxa"/>
            <w:tcBorders>
              <w:top w:val="single" w:sz="4" w:space="0" w:color="000000"/>
              <w:left w:val="single" w:sz="4" w:space="0" w:color="000000"/>
              <w:bottom w:val="single" w:sz="4" w:space="0" w:color="000000"/>
              <w:right w:val="single" w:sz="4" w:space="0" w:color="000000"/>
            </w:tcBorders>
          </w:tcPr>
          <w:p w14:paraId="059C66E1" w14:textId="4B504F80" w:rsidR="00C20DF0" w:rsidRPr="00CB2575" w:rsidRDefault="004D4CA4" w:rsidP="004C50C5">
            <w:pPr>
              <w:spacing w:after="160" w:line="259" w:lineRule="auto"/>
            </w:pPr>
            <w:r w:rsidRPr="004D4CA4">
              <w:t>641</w:t>
            </w:r>
            <w:r w:rsidR="0088747D">
              <w:t>,</w:t>
            </w:r>
            <w:r w:rsidRPr="004D4CA4">
              <w:t>252</w:t>
            </w:r>
          </w:p>
        </w:tc>
        <w:tc>
          <w:tcPr>
            <w:tcW w:w="240" w:type="dxa"/>
            <w:tcBorders>
              <w:top w:val="single" w:sz="4" w:space="0" w:color="000000"/>
              <w:left w:val="single" w:sz="4" w:space="0" w:color="000000"/>
              <w:bottom w:val="single" w:sz="4" w:space="0" w:color="000000"/>
              <w:right w:val="single" w:sz="4" w:space="0" w:color="000000"/>
            </w:tcBorders>
          </w:tcPr>
          <w:p w14:paraId="5C236E20" w14:textId="71220BAD" w:rsidR="00C20DF0" w:rsidRDefault="00B066E4" w:rsidP="004C50C5">
            <w:pPr>
              <w:spacing w:after="160" w:line="259" w:lineRule="auto"/>
            </w:pPr>
            <w:r>
              <w:t>18</w:t>
            </w:r>
          </w:p>
        </w:tc>
        <w:tc>
          <w:tcPr>
            <w:tcW w:w="658" w:type="dxa"/>
            <w:tcBorders>
              <w:top w:val="single" w:sz="4" w:space="0" w:color="000000"/>
              <w:left w:val="single" w:sz="4" w:space="0" w:color="000000"/>
              <w:bottom w:val="single" w:sz="4" w:space="0" w:color="000000"/>
              <w:right w:val="single" w:sz="4" w:space="0" w:color="000000"/>
            </w:tcBorders>
          </w:tcPr>
          <w:p w14:paraId="564497CB" w14:textId="35BD65A5" w:rsidR="00C20DF0" w:rsidRDefault="00B066E4" w:rsidP="004C50C5">
            <w:pPr>
              <w:spacing w:after="160" w:line="259" w:lineRule="auto"/>
            </w:pPr>
            <w:r w:rsidRPr="00B066E4">
              <w:t>1</w:t>
            </w:r>
            <w:r w:rsidR="0088747D">
              <w:t>,</w:t>
            </w:r>
            <w:r w:rsidRPr="00B066E4">
              <w:t>209</w:t>
            </w:r>
            <w:r w:rsidR="0088747D">
              <w:t>,</w:t>
            </w:r>
            <w:r w:rsidRPr="00B066E4">
              <w:t>934</w:t>
            </w:r>
          </w:p>
        </w:tc>
        <w:tc>
          <w:tcPr>
            <w:tcW w:w="240" w:type="dxa"/>
            <w:tcBorders>
              <w:top w:val="single" w:sz="4" w:space="0" w:color="000000"/>
              <w:left w:val="single" w:sz="4" w:space="0" w:color="000000"/>
              <w:bottom w:val="single" w:sz="4" w:space="0" w:color="000000"/>
              <w:right w:val="single" w:sz="4" w:space="0" w:color="000000"/>
            </w:tcBorders>
          </w:tcPr>
          <w:p w14:paraId="20801C3E" w14:textId="0AA7264C" w:rsidR="00C20DF0" w:rsidRDefault="00162E0F" w:rsidP="004C50C5">
            <w:pPr>
              <w:spacing w:after="160" w:line="259" w:lineRule="auto"/>
            </w:pPr>
            <w:r>
              <w:t>22</w:t>
            </w:r>
          </w:p>
        </w:tc>
        <w:tc>
          <w:tcPr>
            <w:tcW w:w="737" w:type="dxa"/>
            <w:tcBorders>
              <w:top w:val="single" w:sz="4" w:space="0" w:color="000000"/>
              <w:left w:val="single" w:sz="4" w:space="0" w:color="000000"/>
              <w:bottom w:val="single" w:sz="4" w:space="0" w:color="000000"/>
              <w:right w:val="single" w:sz="4" w:space="0" w:color="000000"/>
            </w:tcBorders>
          </w:tcPr>
          <w:p w14:paraId="6DC833AA" w14:textId="68860880" w:rsidR="00C20DF0" w:rsidRPr="008B5B42" w:rsidRDefault="00162E0F" w:rsidP="004C50C5">
            <w:pPr>
              <w:spacing w:after="160" w:line="259" w:lineRule="auto"/>
            </w:pPr>
            <w:r w:rsidRPr="00162E0F">
              <w:t>59</w:t>
            </w:r>
            <w:r w:rsidR="0088747D">
              <w:t>,</w:t>
            </w:r>
            <w:r w:rsidRPr="00162E0F">
              <w:t>196</w:t>
            </w:r>
          </w:p>
        </w:tc>
        <w:tc>
          <w:tcPr>
            <w:tcW w:w="238" w:type="dxa"/>
            <w:tcBorders>
              <w:top w:val="single" w:sz="4" w:space="0" w:color="000000"/>
              <w:left w:val="single" w:sz="4" w:space="0" w:color="000000"/>
              <w:bottom w:val="single" w:sz="4" w:space="0" w:color="000000"/>
              <w:right w:val="single" w:sz="4" w:space="0" w:color="000000"/>
            </w:tcBorders>
          </w:tcPr>
          <w:p w14:paraId="3472E2FD" w14:textId="1D6444FC" w:rsidR="00C20DF0" w:rsidRDefault="00DC52C6" w:rsidP="004C50C5">
            <w:pPr>
              <w:spacing w:after="160" w:line="259" w:lineRule="auto"/>
            </w:pPr>
            <w:r>
              <w:t>18</w:t>
            </w:r>
          </w:p>
        </w:tc>
        <w:tc>
          <w:tcPr>
            <w:tcW w:w="559" w:type="dxa"/>
            <w:tcBorders>
              <w:top w:val="single" w:sz="4" w:space="0" w:color="000000"/>
              <w:left w:val="single" w:sz="4" w:space="0" w:color="000000"/>
              <w:bottom w:val="single" w:sz="4" w:space="0" w:color="000000"/>
              <w:right w:val="single" w:sz="4" w:space="0" w:color="000000"/>
            </w:tcBorders>
          </w:tcPr>
          <w:p w14:paraId="367AE2D8" w14:textId="1072DC21" w:rsidR="00C20DF0" w:rsidRDefault="00DC52C6" w:rsidP="004C50C5">
            <w:pPr>
              <w:spacing w:after="160" w:line="259" w:lineRule="auto"/>
            </w:pPr>
            <w:r>
              <w:t>133</w:t>
            </w:r>
          </w:p>
        </w:tc>
      </w:tr>
    </w:tbl>
    <w:p w14:paraId="6DDFA5CC" w14:textId="44B50D10" w:rsidR="00596609" w:rsidRDefault="00596609" w:rsidP="00E5000A">
      <w:pPr>
        <w:pStyle w:val="ListParagraph"/>
        <w:rPr>
          <w:b/>
          <w:bCs/>
        </w:rPr>
      </w:pPr>
    </w:p>
    <w:p w14:paraId="78C33435" w14:textId="77777777" w:rsidR="0023461D" w:rsidRPr="001B0736" w:rsidRDefault="0023461D" w:rsidP="0023461D">
      <w:pPr>
        <w:pStyle w:val="NormalWeb"/>
        <w:numPr>
          <w:ilvl w:val="0"/>
          <w:numId w:val="1"/>
        </w:numPr>
        <w:rPr>
          <w:b/>
          <w:bCs/>
        </w:rPr>
      </w:pPr>
      <w:r w:rsidRPr="001B0736">
        <w:rPr>
          <w:rFonts w:ascii="CMR12" w:hAnsi="CMR12"/>
          <w:b/>
          <w:bCs/>
        </w:rPr>
        <w:t xml:space="preserve">Briefly discuss the efficiency of these four search strategies, with regard to the number of nodes </w:t>
      </w:r>
      <w:r w:rsidRPr="001B0736">
        <w:rPr>
          <w:rFonts w:ascii="CMR10" w:hAnsi="CMR10"/>
          <w:b/>
          <w:bCs/>
          <w:sz w:val="22"/>
          <w:szCs w:val="22"/>
        </w:rPr>
        <w:t>E</w:t>
      </w:r>
      <w:r w:rsidRPr="001B0736">
        <w:rPr>
          <w:rFonts w:ascii="CMR12" w:hAnsi="CMR12"/>
          <w:b/>
          <w:bCs/>
        </w:rPr>
        <w:t xml:space="preserve">xpanded, and the length of the resulting path. </w:t>
      </w:r>
    </w:p>
    <w:p w14:paraId="74BFD06D" w14:textId="77777777" w:rsidR="0023461D" w:rsidRPr="00596609" w:rsidRDefault="0023461D" w:rsidP="002676FC">
      <w:pPr>
        <w:pStyle w:val="ListParagraph"/>
        <w:rPr>
          <w:b/>
          <w:bCs/>
        </w:rPr>
      </w:pPr>
    </w:p>
    <w:p w14:paraId="293CF948" w14:textId="3FD8F735" w:rsidR="00AF6414" w:rsidRDefault="00AF6414">
      <w:pPr>
        <w:rPr>
          <w:b/>
          <w:bCs/>
          <w:sz w:val="40"/>
          <w:szCs w:val="40"/>
        </w:rPr>
      </w:pPr>
      <w:r w:rsidRPr="00596609">
        <w:rPr>
          <w:b/>
          <w:bCs/>
          <w:sz w:val="40"/>
          <w:szCs w:val="40"/>
        </w:rPr>
        <w:t>Question 2</w:t>
      </w:r>
    </w:p>
    <w:p w14:paraId="38074747" w14:textId="5BDCE9AF" w:rsidR="00000780" w:rsidRPr="000957E2" w:rsidRDefault="00000780" w:rsidP="00000780">
      <w:pPr>
        <w:pStyle w:val="NormalWeb"/>
        <w:numPr>
          <w:ilvl w:val="0"/>
          <w:numId w:val="2"/>
        </w:numPr>
        <w:rPr>
          <w:b/>
          <w:bCs/>
        </w:rPr>
      </w:pPr>
      <w:r w:rsidRPr="003B2952">
        <w:rPr>
          <w:rFonts w:ascii="CMR12" w:hAnsi="CMR12"/>
          <w:b/>
          <w:bCs/>
        </w:rPr>
        <w:t xml:space="preserve">Prove that </w:t>
      </w:r>
      <w:r w:rsidRPr="003B2952">
        <w:rPr>
          <w:rFonts w:ascii="CMR10" w:hAnsi="CMR10"/>
          <w:b/>
          <w:bCs/>
          <w:sz w:val="22"/>
          <w:szCs w:val="22"/>
        </w:rPr>
        <w:t>H</w:t>
      </w:r>
      <w:r w:rsidRPr="003B2952">
        <w:rPr>
          <w:rFonts w:ascii="CMR12" w:hAnsi="CMR12"/>
          <w:b/>
          <w:bCs/>
        </w:rPr>
        <w:t xml:space="preserve">euristic </w:t>
      </w:r>
      <w:r w:rsidRPr="003B2952">
        <w:rPr>
          <w:rFonts w:ascii="CMR10" w:hAnsi="CMR10"/>
          <w:b/>
          <w:bCs/>
          <w:sz w:val="22"/>
          <w:szCs w:val="22"/>
        </w:rPr>
        <w:t>P</w:t>
      </w:r>
      <w:r w:rsidRPr="003B2952">
        <w:rPr>
          <w:rFonts w:ascii="CMR12" w:hAnsi="CMR12"/>
          <w:b/>
          <w:bCs/>
        </w:rPr>
        <w:t xml:space="preserve">ath </w:t>
      </w:r>
      <w:r w:rsidRPr="003B2952">
        <w:rPr>
          <w:rFonts w:ascii="CMR10" w:hAnsi="CMR10"/>
          <w:b/>
          <w:bCs/>
          <w:sz w:val="22"/>
          <w:szCs w:val="22"/>
        </w:rPr>
        <w:t>S</w:t>
      </w:r>
      <w:r w:rsidRPr="003B2952">
        <w:rPr>
          <w:rFonts w:ascii="CMR12" w:hAnsi="CMR12"/>
          <w:b/>
          <w:bCs/>
        </w:rPr>
        <w:t xml:space="preserve">earch is </w:t>
      </w:r>
      <w:r w:rsidRPr="003B2952">
        <w:rPr>
          <w:rFonts w:ascii="CMBX12" w:hAnsi="CMBX12"/>
          <w:b/>
          <w:bCs/>
        </w:rPr>
        <w:t xml:space="preserve">optimal </w:t>
      </w:r>
      <w:r w:rsidRPr="003B2952">
        <w:rPr>
          <w:rFonts w:ascii="CMR12" w:hAnsi="CMR12"/>
          <w:b/>
          <w:bCs/>
        </w:rPr>
        <w:t xml:space="preserve">when 0 </w:t>
      </w:r>
      <w:r w:rsidRPr="003B2952">
        <w:rPr>
          <w:rFonts w:ascii="CMSY10" w:hAnsi="CMSY10"/>
          <w:b/>
          <w:bCs/>
        </w:rPr>
        <w:t xml:space="preserve">≤ </w:t>
      </w:r>
      <w:r w:rsidRPr="003B2952">
        <w:rPr>
          <w:rFonts w:ascii="CMMI12" w:hAnsi="CMMI12"/>
          <w:b/>
          <w:bCs/>
        </w:rPr>
        <w:t xml:space="preserve">w </w:t>
      </w:r>
      <w:r w:rsidRPr="003B2952">
        <w:rPr>
          <w:rFonts w:ascii="CMSY10" w:hAnsi="CMSY10"/>
          <w:b/>
          <w:bCs/>
        </w:rPr>
        <w:t xml:space="preserve">≤ </w:t>
      </w:r>
      <w:r w:rsidRPr="003B2952">
        <w:rPr>
          <w:rFonts w:ascii="CMR12" w:hAnsi="CMR12"/>
          <w:b/>
          <w:bCs/>
        </w:rPr>
        <w:t xml:space="preserve">1, assuming </w:t>
      </w:r>
      <w:proofErr w:type="gramStart"/>
      <w:r w:rsidRPr="003B2952">
        <w:rPr>
          <w:rFonts w:ascii="CMMI12" w:hAnsi="CMMI12"/>
          <w:b/>
          <w:bCs/>
        </w:rPr>
        <w:t>h</w:t>
      </w:r>
      <w:r w:rsidRPr="003B2952">
        <w:rPr>
          <w:rFonts w:ascii="CMR12" w:hAnsi="CMR12"/>
          <w:b/>
          <w:bCs/>
        </w:rPr>
        <w:t>(</w:t>
      </w:r>
      <w:proofErr w:type="gramEnd"/>
      <w:r w:rsidRPr="003B2952">
        <w:rPr>
          <w:rFonts w:ascii="CMR12" w:hAnsi="CMR12"/>
          <w:b/>
          <w:bCs/>
        </w:rPr>
        <w:t xml:space="preserve">) is admissible. </w:t>
      </w:r>
      <w:r w:rsidR="0042452F">
        <w:rPr>
          <w:b/>
          <w:bCs/>
        </w:rPr>
        <w:t>[</w:t>
      </w:r>
      <w:r w:rsidRPr="0042452F">
        <w:rPr>
          <w:rFonts w:ascii="CMR12" w:hAnsi="CMR12"/>
          <w:b/>
          <w:bCs/>
        </w:rPr>
        <w:t xml:space="preserve">Hint: show that minimizing </w:t>
      </w:r>
      <w:r w:rsidRPr="0042452F">
        <w:rPr>
          <w:rFonts w:ascii="CMMI12" w:hAnsi="CMMI12"/>
          <w:b/>
          <w:bCs/>
        </w:rPr>
        <w:t>f</w:t>
      </w:r>
      <w:r w:rsidRPr="0042452F">
        <w:rPr>
          <w:rFonts w:ascii="CMMI8" w:hAnsi="CMMI8"/>
          <w:b/>
          <w:bCs/>
          <w:position w:val="-4"/>
          <w:sz w:val="16"/>
          <w:szCs w:val="16"/>
        </w:rPr>
        <w:t>w</w:t>
      </w:r>
      <w:r w:rsidRPr="0042452F">
        <w:rPr>
          <w:rFonts w:ascii="CMR12" w:hAnsi="CMR12"/>
          <w:b/>
          <w:bCs/>
        </w:rPr>
        <w:t>(</w:t>
      </w:r>
      <w:r w:rsidRPr="0042452F">
        <w:rPr>
          <w:rFonts w:ascii="CMMI12" w:hAnsi="CMMI12"/>
          <w:b/>
          <w:bCs/>
        </w:rPr>
        <w:t>n</w:t>
      </w:r>
      <w:r w:rsidRPr="0042452F">
        <w:rPr>
          <w:rFonts w:ascii="CMR12" w:hAnsi="CMR12"/>
          <w:b/>
          <w:bCs/>
        </w:rPr>
        <w:t xml:space="preserve">) = (2 </w:t>
      </w:r>
      <w:r w:rsidRPr="0042452F">
        <w:rPr>
          <w:rFonts w:ascii="CMSY10" w:hAnsi="CMSY10"/>
          <w:b/>
          <w:bCs/>
        </w:rPr>
        <w:t xml:space="preserve">− </w:t>
      </w:r>
      <w:r w:rsidR="006C1C88" w:rsidRPr="0042452F">
        <w:rPr>
          <w:rFonts w:ascii="CMMI12" w:hAnsi="CMMI12"/>
          <w:b/>
          <w:bCs/>
        </w:rPr>
        <w:t>w</w:t>
      </w:r>
      <w:r w:rsidR="006C1C88" w:rsidRPr="0042452F">
        <w:rPr>
          <w:rFonts w:ascii="CMR12" w:hAnsi="CMR12"/>
          <w:b/>
          <w:bCs/>
        </w:rPr>
        <w:t>)</w:t>
      </w:r>
      <w:r w:rsidR="006C1C88" w:rsidRPr="0042452F">
        <w:rPr>
          <w:rFonts w:ascii="CMMI12" w:hAnsi="CMMI12"/>
          <w:b/>
          <w:bCs/>
        </w:rPr>
        <w:t xml:space="preserve"> g</w:t>
      </w:r>
      <w:r w:rsidRPr="0042452F">
        <w:rPr>
          <w:rFonts w:ascii="CMR12" w:hAnsi="CMR12"/>
          <w:b/>
          <w:bCs/>
        </w:rPr>
        <w:t>(</w:t>
      </w:r>
      <w:r w:rsidRPr="0042452F">
        <w:rPr>
          <w:rFonts w:ascii="CMMI12" w:hAnsi="CMMI12"/>
          <w:b/>
          <w:bCs/>
        </w:rPr>
        <w:t>n</w:t>
      </w:r>
      <w:r w:rsidRPr="0042452F">
        <w:rPr>
          <w:rFonts w:ascii="CMR12" w:hAnsi="CMR12"/>
          <w:b/>
          <w:bCs/>
        </w:rPr>
        <w:t xml:space="preserve">) + </w:t>
      </w:r>
      <w:proofErr w:type="spellStart"/>
      <w:r w:rsidRPr="0042452F">
        <w:rPr>
          <w:rFonts w:ascii="CMMI12" w:hAnsi="CMMI12"/>
          <w:b/>
          <w:bCs/>
        </w:rPr>
        <w:t>wh</w:t>
      </w:r>
      <w:proofErr w:type="spellEnd"/>
      <w:r w:rsidRPr="0042452F">
        <w:rPr>
          <w:rFonts w:ascii="CMR12" w:hAnsi="CMR12"/>
          <w:b/>
          <w:bCs/>
        </w:rPr>
        <w:t>(</w:t>
      </w:r>
      <w:r w:rsidRPr="0042452F">
        <w:rPr>
          <w:rFonts w:ascii="CMMI12" w:hAnsi="CMMI12"/>
          <w:b/>
          <w:bCs/>
        </w:rPr>
        <w:t>n</w:t>
      </w:r>
      <w:r w:rsidRPr="0042452F">
        <w:rPr>
          <w:rFonts w:ascii="CMR12" w:hAnsi="CMR12"/>
          <w:b/>
          <w:bCs/>
        </w:rPr>
        <w:t xml:space="preserve">) is the same as minimizing </w:t>
      </w:r>
      <w:r w:rsidRPr="0042452F">
        <w:rPr>
          <w:rFonts w:ascii="CMMI12" w:hAnsi="CMMI12"/>
          <w:b/>
          <w:bCs/>
        </w:rPr>
        <w:t>f</w:t>
      </w:r>
      <w:r w:rsidRPr="0042452F">
        <w:rPr>
          <w:rFonts w:ascii="CMMI8" w:hAnsi="CMMI8"/>
          <w:b/>
          <w:bCs/>
          <w:position w:val="-6"/>
          <w:sz w:val="16"/>
          <w:szCs w:val="16"/>
        </w:rPr>
        <w:t>w</w:t>
      </w:r>
      <w:r w:rsidRPr="0042452F">
        <w:rPr>
          <w:rFonts w:ascii="CMSY8" w:hAnsi="CMSY8"/>
          <w:b/>
          <w:bCs/>
          <w:position w:val="8"/>
          <w:sz w:val="16"/>
          <w:szCs w:val="16"/>
        </w:rPr>
        <w:t xml:space="preserve">′ </w:t>
      </w:r>
      <w:r w:rsidRPr="0042452F">
        <w:rPr>
          <w:rFonts w:ascii="CMR12" w:hAnsi="CMR12"/>
          <w:b/>
          <w:bCs/>
        </w:rPr>
        <w:t>(</w:t>
      </w:r>
      <w:r w:rsidRPr="0042452F">
        <w:rPr>
          <w:rFonts w:ascii="CMMI12" w:hAnsi="CMMI12"/>
          <w:b/>
          <w:bCs/>
        </w:rPr>
        <w:t>n</w:t>
      </w:r>
      <w:r w:rsidRPr="0042452F">
        <w:rPr>
          <w:rFonts w:ascii="CMR12" w:hAnsi="CMR12"/>
          <w:b/>
          <w:bCs/>
        </w:rPr>
        <w:t xml:space="preserve">) = </w:t>
      </w:r>
      <w:r w:rsidRPr="0042452F">
        <w:rPr>
          <w:rFonts w:ascii="CMMI12" w:hAnsi="CMMI12"/>
          <w:b/>
          <w:bCs/>
        </w:rPr>
        <w:t>g</w:t>
      </w:r>
      <w:r w:rsidRPr="0042452F">
        <w:rPr>
          <w:rFonts w:ascii="CMR12" w:hAnsi="CMR12"/>
          <w:b/>
          <w:bCs/>
        </w:rPr>
        <w:t>(</w:t>
      </w:r>
      <w:r w:rsidRPr="0042452F">
        <w:rPr>
          <w:rFonts w:ascii="CMMI12" w:hAnsi="CMMI12"/>
          <w:b/>
          <w:bCs/>
        </w:rPr>
        <w:t>n</w:t>
      </w:r>
      <w:r w:rsidRPr="0042452F">
        <w:rPr>
          <w:rFonts w:ascii="CMR12" w:hAnsi="CMR12"/>
          <w:b/>
          <w:bCs/>
        </w:rPr>
        <w:t xml:space="preserve">) + </w:t>
      </w:r>
      <w:r w:rsidRPr="0042452F">
        <w:rPr>
          <w:rFonts w:ascii="CMMI12" w:hAnsi="CMMI12"/>
          <w:b/>
          <w:bCs/>
        </w:rPr>
        <w:t>h</w:t>
      </w:r>
      <w:r w:rsidRPr="0042452F">
        <w:rPr>
          <w:rFonts w:ascii="CMSY8" w:hAnsi="CMSY8"/>
          <w:b/>
          <w:bCs/>
          <w:position w:val="8"/>
          <w:sz w:val="16"/>
          <w:szCs w:val="16"/>
        </w:rPr>
        <w:t>′</w:t>
      </w:r>
      <w:r w:rsidRPr="0042452F">
        <w:rPr>
          <w:rFonts w:ascii="CMR12" w:hAnsi="CMR12"/>
          <w:b/>
          <w:bCs/>
        </w:rPr>
        <w:t>(</w:t>
      </w:r>
      <w:r w:rsidRPr="0042452F">
        <w:rPr>
          <w:rFonts w:ascii="CMMI12" w:hAnsi="CMMI12"/>
          <w:b/>
          <w:bCs/>
        </w:rPr>
        <w:t>n</w:t>
      </w:r>
      <w:r w:rsidRPr="0042452F">
        <w:rPr>
          <w:rFonts w:ascii="CMR12" w:hAnsi="CMR12"/>
          <w:b/>
          <w:bCs/>
        </w:rPr>
        <w:t xml:space="preserve">) for some function </w:t>
      </w:r>
      <w:r w:rsidRPr="0042452F">
        <w:rPr>
          <w:rFonts w:ascii="CMMI12" w:hAnsi="CMMI12"/>
          <w:b/>
          <w:bCs/>
        </w:rPr>
        <w:t>h</w:t>
      </w:r>
      <w:r w:rsidRPr="0042452F">
        <w:rPr>
          <w:rFonts w:ascii="CMSY8" w:hAnsi="CMSY8"/>
          <w:b/>
          <w:bCs/>
          <w:position w:val="8"/>
          <w:sz w:val="16"/>
          <w:szCs w:val="16"/>
        </w:rPr>
        <w:t>′</w:t>
      </w:r>
      <w:r w:rsidRPr="0042452F">
        <w:rPr>
          <w:rFonts w:ascii="CMR12" w:hAnsi="CMR12"/>
          <w:b/>
          <w:bCs/>
        </w:rPr>
        <w:t>(</w:t>
      </w:r>
      <w:r w:rsidRPr="0042452F">
        <w:rPr>
          <w:rFonts w:ascii="CMMI12" w:hAnsi="CMMI12"/>
          <w:b/>
          <w:bCs/>
        </w:rPr>
        <w:t>n</w:t>
      </w:r>
      <w:r w:rsidRPr="0042452F">
        <w:rPr>
          <w:rFonts w:ascii="CMR12" w:hAnsi="CMR12"/>
          <w:b/>
          <w:bCs/>
        </w:rPr>
        <w:t>) with the</w:t>
      </w:r>
      <w:r w:rsidR="00616391">
        <w:rPr>
          <w:rFonts w:ascii="CMR12" w:hAnsi="CMR12"/>
          <w:b/>
          <w:bCs/>
        </w:rPr>
        <w:t xml:space="preserve"> </w:t>
      </w:r>
      <w:r w:rsidRPr="0042452F">
        <w:rPr>
          <w:rFonts w:ascii="CMR12" w:hAnsi="CMR12"/>
          <w:b/>
          <w:bCs/>
        </w:rPr>
        <w:t xml:space="preserve">property that </w:t>
      </w:r>
      <w:r w:rsidRPr="0042452F">
        <w:rPr>
          <w:rFonts w:ascii="CMMI12" w:hAnsi="CMMI12"/>
          <w:b/>
          <w:bCs/>
        </w:rPr>
        <w:t>h</w:t>
      </w:r>
      <w:r w:rsidRPr="0042452F">
        <w:rPr>
          <w:rFonts w:ascii="CMSY8" w:hAnsi="CMSY8"/>
          <w:b/>
          <w:bCs/>
          <w:position w:val="8"/>
          <w:sz w:val="16"/>
          <w:szCs w:val="16"/>
        </w:rPr>
        <w:t>′</w:t>
      </w:r>
      <w:r w:rsidRPr="0042452F">
        <w:rPr>
          <w:rFonts w:ascii="CMR12" w:hAnsi="CMR12"/>
          <w:b/>
          <w:bCs/>
        </w:rPr>
        <w:t>(</w:t>
      </w:r>
      <w:r w:rsidRPr="0042452F">
        <w:rPr>
          <w:rFonts w:ascii="CMMI12" w:hAnsi="CMMI12"/>
          <w:b/>
          <w:bCs/>
        </w:rPr>
        <w:t>n</w:t>
      </w:r>
      <w:r w:rsidRPr="0042452F">
        <w:rPr>
          <w:rFonts w:ascii="CMR12" w:hAnsi="CMR12"/>
          <w:b/>
          <w:bCs/>
        </w:rPr>
        <w:t xml:space="preserve">) </w:t>
      </w:r>
      <w:r w:rsidRPr="0042452F">
        <w:rPr>
          <w:rFonts w:ascii="CMSY10" w:hAnsi="CMSY10"/>
          <w:b/>
          <w:bCs/>
        </w:rPr>
        <w:t xml:space="preserve">≤ </w:t>
      </w:r>
      <w:r w:rsidRPr="0042452F">
        <w:rPr>
          <w:rFonts w:ascii="CMMI12" w:hAnsi="CMMI12"/>
          <w:b/>
          <w:bCs/>
        </w:rPr>
        <w:t>h</w:t>
      </w:r>
      <w:r w:rsidRPr="0042452F">
        <w:rPr>
          <w:rFonts w:ascii="CMR12" w:hAnsi="CMR12"/>
          <w:b/>
          <w:bCs/>
        </w:rPr>
        <w:t>(</w:t>
      </w:r>
      <w:r w:rsidRPr="0042452F">
        <w:rPr>
          <w:rFonts w:ascii="CMMI12" w:hAnsi="CMMI12"/>
          <w:b/>
          <w:bCs/>
        </w:rPr>
        <w:t>n</w:t>
      </w:r>
      <w:r w:rsidRPr="0042452F">
        <w:rPr>
          <w:rFonts w:ascii="CMR12" w:hAnsi="CMR12"/>
          <w:b/>
          <w:bCs/>
        </w:rPr>
        <w:t xml:space="preserve">) for all </w:t>
      </w:r>
      <w:r w:rsidRPr="0042452F">
        <w:rPr>
          <w:rFonts w:ascii="CMMI12" w:hAnsi="CMMI12"/>
          <w:b/>
          <w:bCs/>
        </w:rPr>
        <w:t>n</w:t>
      </w:r>
      <w:r w:rsidRPr="0042452F">
        <w:rPr>
          <w:rFonts w:ascii="CMR12" w:hAnsi="CMR12"/>
          <w:b/>
          <w:bCs/>
        </w:rPr>
        <w:t>.</w:t>
      </w:r>
      <w:r w:rsidR="0042452F">
        <w:rPr>
          <w:rFonts w:ascii="CMR12" w:hAnsi="CMR12"/>
          <w:b/>
          <w:bCs/>
        </w:rPr>
        <w:t>]</w:t>
      </w:r>
    </w:p>
    <w:p w14:paraId="565EA589" w14:textId="77777777" w:rsidR="000957E2" w:rsidRPr="0037125E" w:rsidRDefault="000957E2" w:rsidP="000957E2">
      <w:pPr>
        <w:pStyle w:val="NormalWeb"/>
        <w:numPr>
          <w:ilvl w:val="0"/>
          <w:numId w:val="2"/>
        </w:numPr>
        <w:rPr>
          <w:b/>
          <w:bCs/>
        </w:rPr>
      </w:pPr>
      <w:r w:rsidRPr="001B0736">
        <w:rPr>
          <w:rFonts w:ascii="CMR12" w:hAnsi="CMR12"/>
          <w:b/>
          <w:bCs/>
        </w:rPr>
        <w:t xml:space="preserve">Draw up a table in this format (the top row has been filled in for you): </w:t>
      </w:r>
    </w:p>
    <w:tbl>
      <w:tblPr>
        <w:tblStyle w:val="TableGrid"/>
        <w:tblW w:w="6715" w:type="dxa"/>
        <w:tblInd w:w="751" w:type="dxa"/>
        <w:tblCellMar>
          <w:top w:w="27" w:type="dxa"/>
          <w:left w:w="118" w:type="dxa"/>
          <w:bottom w:w="0" w:type="dxa"/>
          <w:right w:w="116" w:type="dxa"/>
        </w:tblCellMar>
        <w:tblLook w:val="04A0" w:firstRow="1" w:lastRow="0" w:firstColumn="1" w:lastColumn="0" w:noHBand="0" w:noVBand="1"/>
      </w:tblPr>
      <w:tblGrid>
        <w:gridCol w:w="1496"/>
        <w:gridCol w:w="621"/>
        <w:gridCol w:w="1072"/>
        <w:gridCol w:w="623"/>
        <w:gridCol w:w="1271"/>
        <w:gridCol w:w="621"/>
        <w:gridCol w:w="1525"/>
      </w:tblGrid>
      <w:tr w:rsidR="0037125E" w14:paraId="6B736B37" w14:textId="77777777" w:rsidTr="004C50C5">
        <w:trPr>
          <w:trHeight w:val="298"/>
        </w:trPr>
        <w:tc>
          <w:tcPr>
            <w:tcW w:w="1603" w:type="dxa"/>
            <w:tcBorders>
              <w:top w:val="single" w:sz="4" w:space="0" w:color="000000"/>
              <w:left w:val="single" w:sz="4" w:space="0" w:color="000000"/>
              <w:bottom w:val="single" w:sz="4" w:space="0" w:color="000000"/>
              <w:right w:val="single" w:sz="4" w:space="0" w:color="000000"/>
            </w:tcBorders>
          </w:tcPr>
          <w:p w14:paraId="75D3CFC1" w14:textId="77777777" w:rsidR="0037125E" w:rsidRDefault="0037125E" w:rsidP="004C50C5">
            <w:pPr>
              <w:spacing w:after="160" w:line="259" w:lineRule="auto"/>
            </w:pPr>
          </w:p>
        </w:tc>
        <w:tc>
          <w:tcPr>
            <w:tcW w:w="1548" w:type="dxa"/>
            <w:gridSpan w:val="2"/>
            <w:tcBorders>
              <w:top w:val="single" w:sz="4" w:space="0" w:color="000000"/>
              <w:left w:val="single" w:sz="4" w:space="0" w:color="000000"/>
              <w:bottom w:val="single" w:sz="4" w:space="0" w:color="000000"/>
              <w:right w:val="single" w:sz="4" w:space="0" w:color="000000"/>
            </w:tcBorders>
          </w:tcPr>
          <w:p w14:paraId="59D60816" w14:textId="77777777" w:rsidR="0037125E" w:rsidRDefault="0037125E" w:rsidP="004C50C5">
            <w:pPr>
              <w:spacing w:line="259" w:lineRule="auto"/>
              <w:ind w:right="5"/>
              <w:jc w:val="center"/>
            </w:pPr>
            <w:r>
              <w:t>start4</w:t>
            </w:r>
          </w:p>
        </w:tc>
        <w:tc>
          <w:tcPr>
            <w:tcW w:w="1663" w:type="dxa"/>
            <w:gridSpan w:val="2"/>
            <w:tcBorders>
              <w:top w:val="single" w:sz="4" w:space="0" w:color="000000"/>
              <w:left w:val="single" w:sz="4" w:space="0" w:color="000000"/>
              <w:bottom w:val="single" w:sz="4" w:space="0" w:color="000000"/>
              <w:right w:val="single" w:sz="4" w:space="0" w:color="000000"/>
            </w:tcBorders>
          </w:tcPr>
          <w:p w14:paraId="03012045" w14:textId="77777777" w:rsidR="0037125E" w:rsidRDefault="0037125E" w:rsidP="004C50C5">
            <w:pPr>
              <w:spacing w:line="259" w:lineRule="auto"/>
              <w:ind w:right="5"/>
              <w:jc w:val="center"/>
            </w:pPr>
            <w:r>
              <w:t>start5</w:t>
            </w:r>
          </w:p>
        </w:tc>
        <w:tc>
          <w:tcPr>
            <w:tcW w:w="1901" w:type="dxa"/>
            <w:gridSpan w:val="2"/>
            <w:tcBorders>
              <w:top w:val="single" w:sz="4" w:space="0" w:color="000000"/>
              <w:left w:val="single" w:sz="4" w:space="0" w:color="000000"/>
              <w:bottom w:val="single" w:sz="4" w:space="0" w:color="000000"/>
              <w:right w:val="single" w:sz="4" w:space="0" w:color="000000"/>
            </w:tcBorders>
          </w:tcPr>
          <w:p w14:paraId="5D3F963C" w14:textId="77777777" w:rsidR="0037125E" w:rsidRDefault="0037125E" w:rsidP="004C50C5">
            <w:pPr>
              <w:spacing w:line="259" w:lineRule="auto"/>
              <w:ind w:right="2"/>
              <w:jc w:val="center"/>
            </w:pPr>
            <w:r>
              <w:t>start6</w:t>
            </w:r>
          </w:p>
        </w:tc>
      </w:tr>
      <w:tr w:rsidR="0037125E" w14:paraId="3BE3CD42" w14:textId="77777777" w:rsidTr="004C50C5">
        <w:trPr>
          <w:trHeight w:val="331"/>
        </w:trPr>
        <w:tc>
          <w:tcPr>
            <w:tcW w:w="1603" w:type="dxa"/>
            <w:tcBorders>
              <w:top w:val="single" w:sz="4" w:space="0" w:color="000000"/>
              <w:left w:val="single" w:sz="4" w:space="0" w:color="000000"/>
              <w:bottom w:val="single" w:sz="4" w:space="0" w:color="000000"/>
              <w:right w:val="single" w:sz="4" w:space="0" w:color="000000"/>
            </w:tcBorders>
          </w:tcPr>
          <w:p w14:paraId="45E511A5" w14:textId="77777777" w:rsidR="0037125E" w:rsidRDefault="0037125E" w:rsidP="004C50C5">
            <w:pPr>
              <w:spacing w:line="259" w:lineRule="auto"/>
              <w:ind w:left="74"/>
            </w:pPr>
            <w:r>
              <w:t>IDA*Search</w:t>
            </w:r>
          </w:p>
        </w:tc>
        <w:tc>
          <w:tcPr>
            <w:tcW w:w="607" w:type="dxa"/>
            <w:tcBorders>
              <w:top w:val="single" w:sz="4" w:space="0" w:color="000000"/>
              <w:left w:val="single" w:sz="4" w:space="0" w:color="000000"/>
              <w:bottom w:val="single" w:sz="4" w:space="0" w:color="000000"/>
              <w:right w:val="single" w:sz="4" w:space="0" w:color="000000"/>
            </w:tcBorders>
          </w:tcPr>
          <w:p w14:paraId="7FE2B9BC" w14:textId="77777777" w:rsidR="0037125E" w:rsidRDefault="0037125E" w:rsidP="004C50C5">
            <w:pPr>
              <w:spacing w:line="259" w:lineRule="auto"/>
              <w:ind w:left="130"/>
              <w:jc w:val="center"/>
            </w:pPr>
            <w:r>
              <w:t>45</w:t>
            </w:r>
          </w:p>
        </w:tc>
        <w:tc>
          <w:tcPr>
            <w:tcW w:w="941" w:type="dxa"/>
            <w:tcBorders>
              <w:top w:val="single" w:sz="4" w:space="0" w:color="000000"/>
              <w:left w:val="single" w:sz="4" w:space="0" w:color="000000"/>
              <w:bottom w:val="single" w:sz="4" w:space="0" w:color="000000"/>
              <w:right w:val="single" w:sz="4" w:space="0" w:color="000000"/>
            </w:tcBorders>
          </w:tcPr>
          <w:p w14:paraId="37FC567C" w14:textId="58A0C9D5" w:rsidR="0037125E" w:rsidRDefault="0037125E" w:rsidP="004C50C5">
            <w:pPr>
              <w:spacing w:line="259" w:lineRule="auto"/>
            </w:pPr>
            <w:r>
              <w:t>545</w:t>
            </w:r>
            <w:r w:rsidR="007D4EDA">
              <w:t>,</w:t>
            </w:r>
            <w:r>
              <w:t>120</w:t>
            </w:r>
          </w:p>
        </w:tc>
        <w:tc>
          <w:tcPr>
            <w:tcW w:w="605" w:type="dxa"/>
            <w:tcBorders>
              <w:top w:val="single" w:sz="4" w:space="0" w:color="000000"/>
              <w:left w:val="single" w:sz="4" w:space="0" w:color="000000"/>
              <w:bottom w:val="single" w:sz="4" w:space="0" w:color="000000"/>
              <w:right w:val="single" w:sz="4" w:space="0" w:color="000000"/>
            </w:tcBorders>
          </w:tcPr>
          <w:p w14:paraId="668EB02E" w14:textId="77777777" w:rsidR="0037125E" w:rsidRDefault="0037125E" w:rsidP="004C50C5">
            <w:pPr>
              <w:spacing w:line="259" w:lineRule="auto"/>
              <w:ind w:left="132"/>
              <w:jc w:val="center"/>
            </w:pPr>
            <w:r>
              <w:t>50</w:t>
            </w:r>
          </w:p>
        </w:tc>
        <w:tc>
          <w:tcPr>
            <w:tcW w:w="1058" w:type="dxa"/>
            <w:tcBorders>
              <w:top w:val="single" w:sz="4" w:space="0" w:color="000000"/>
              <w:left w:val="single" w:sz="4" w:space="0" w:color="000000"/>
              <w:bottom w:val="single" w:sz="4" w:space="0" w:color="000000"/>
              <w:right w:val="single" w:sz="4" w:space="0" w:color="000000"/>
            </w:tcBorders>
          </w:tcPr>
          <w:p w14:paraId="0B09CC73" w14:textId="523F11F5" w:rsidR="0037125E" w:rsidRDefault="0037125E" w:rsidP="004C50C5">
            <w:pPr>
              <w:spacing w:line="259" w:lineRule="auto"/>
              <w:ind w:left="2"/>
            </w:pPr>
            <w:r>
              <w:t>4</w:t>
            </w:r>
            <w:r w:rsidR="007D4EDA">
              <w:t>,</w:t>
            </w:r>
            <w:r>
              <w:t>178</w:t>
            </w:r>
            <w:r w:rsidR="007D4EDA">
              <w:t>,</w:t>
            </w:r>
            <w:r>
              <w:t>819</w:t>
            </w:r>
          </w:p>
        </w:tc>
        <w:tc>
          <w:tcPr>
            <w:tcW w:w="607" w:type="dxa"/>
            <w:tcBorders>
              <w:top w:val="single" w:sz="4" w:space="0" w:color="000000"/>
              <w:left w:val="single" w:sz="4" w:space="0" w:color="000000"/>
              <w:bottom w:val="single" w:sz="4" w:space="0" w:color="000000"/>
              <w:right w:val="single" w:sz="4" w:space="0" w:color="000000"/>
            </w:tcBorders>
          </w:tcPr>
          <w:p w14:paraId="11F5154C" w14:textId="77777777" w:rsidR="0037125E" w:rsidRDefault="0037125E" w:rsidP="004C50C5">
            <w:pPr>
              <w:spacing w:line="259" w:lineRule="auto"/>
              <w:ind w:left="130"/>
              <w:jc w:val="center"/>
            </w:pPr>
            <w:r>
              <w:t>56</w:t>
            </w:r>
          </w:p>
        </w:tc>
        <w:tc>
          <w:tcPr>
            <w:tcW w:w="1294" w:type="dxa"/>
            <w:tcBorders>
              <w:top w:val="single" w:sz="4" w:space="0" w:color="000000"/>
              <w:left w:val="single" w:sz="4" w:space="0" w:color="000000"/>
              <w:bottom w:val="single" w:sz="4" w:space="0" w:color="000000"/>
              <w:right w:val="single" w:sz="4" w:space="0" w:color="000000"/>
            </w:tcBorders>
          </w:tcPr>
          <w:p w14:paraId="023EBCF6" w14:textId="4DD3373D" w:rsidR="0037125E" w:rsidRDefault="0037125E" w:rsidP="004C50C5">
            <w:pPr>
              <w:spacing w:line="259" w:lineRule="auto"/>
            </w:pPr>
            <w:r>
              <w:t>169</w:t>
            </w:r>
            <w:r w:rsidR="007D4EDA">
              <w:t>,</w:t>
            </w:r>
            <w:r>
              <w:t>367</w:t>
            </w:r>
            <w:r w:rsidR="007D4EDA">
              <w:t>,</w:t>
            </w:r>
            <w:r>
              <w:t>641</w:t>
            </w:r>
          </w:p>
        </w:tc>
      </w:tr>
      <w:tr w:rsidR="0037125E" w14:paraId="0DEE1424" w14:textId="77777777" w:rsidTr="00997DBB">
        <w:trPr>
          <w:trHeight w:val="245"/>
        </w:trPr>
        <w:tc>
          <w:tcPr>
            <w:tcW w:w="1603" w:type="dxa"/>
            <w:tcBorders>
              <w:top w:val="single" w:sz="4" w:space="0" w:color="000000"/>
              <w:left w:val="single" w:sz="4" w:space="0" w:color="000000"/>
              <w:bottom w:val="single" w:sz="4" w:space="0" w:color="000000"/>
              <w:right w:val="single" w:sz="4" w:space="0" w:color="000000"/>
            </w:tcBorders>
          </w:tcPr>
          <w:p w14:paraId="2D46370B" w14:textId="77777777" w:rsidR="0037125E" w:rsidRDefault="0037125E" w:rsidP="004C50C5">
            <w:pPr>
              <w:spacing w:line="259" w:lineRule="auto"/>
            </w:pPr>
            <w:r>
              <w:rPr>
                <w:rFonts w:ascii="Cambria" w:eastAsia="Cambria" w:hAnsi="Cambria" w:cs="Cambria"/>
                <w:sz w:val="34"/>
                <w:vertAlign w:val="superscript"/>
              </w:rPr>
              <w:t>HPS</w:t>
            </w:r>
            <w:r>
              <w:t xml:space="preserve">, </w:t>
            </w:r>
            <w:r>
              <w:rPr>
                <w:rFonts w:ascii="Cambria" w:eastAsia="Cambria" w:hAnsi="Cambria" w:cs="Cambria"/>
                <w:i/>
              </w:rPr>
              <w:t xml:space="preserve">w </w:t>
            </w:r>
            <w:r>
              <w:t>= 1</w:t>
            </w:r>
            <w:r>
              <w:rPr>
                <w:rFonts w:ascii="Cambria" w:eastAsia="Cambria" w:hAnsi="Cambria" w:cs="Cambria"/>
                <w:i/>
              </w:rPr>
              <w:t>.</w:t>
            </w:r>
            <w:r>
              <w:t>1</w:t>
            </w:r>
          </w:p>
          <w:p w14:paraId="55F882CC" w14:textId="493DF616" w:rsidR="0037125E" w:rsidRDefault="0037125E" w:rsidP="004C50C5">
            <w:pPr>
              <w:spacing w:line="259" w:lineRule="auto"/>
            </w:pPr>
          </w:p>
        </w:tc>
        <w:tc>
          <w:tcPr>
            <w:tcW w:w="607" w:type="dxa"/>
            <w:tcBorders>
              <w:top w:val="single" w:sz="4" w:space="0" w:color="000000"/>
              <w:left w:val="single" w:sz="4" w:space="0" w:color="000000"/>
              <w:bottom w:val="single" w:sz="4" w:space="0" w:color="000000"/>
              <w:right w:val="single" w:sz="4" w:space="0" w:color="000000"/>
            </w:tcBorders>
          </w:tcPr>
          <w:p w14:paraId="39BEBA8E" w14:textId="556AE136" w:rsidR="0037125E" w:rsidRDefault="00997DBB" w:rsidP="004C50C5">
            <w:pPr>
              <w:spacing w:after="160" w:line="259" w:lineRule="auto"/>
            </w:pPr>
            <w:r>
              <w:t>47</w:t>
            </w:r>
          </w:p>
        </w:tc>
        <w:tc>
          <w:tcPr>
            <w:tcW w:w="941" w:type="dxa"/>
            <w:tcBorders>
              <w:top w:val="single" w:sz="4" w:space="0" w:color="000000"/>
              <w:left w:val="single" w:sz="4" w:space="0" w:color="000000"/>
              <w:bottom w:val="single" w:sz="4" w:space="0" w:color="000000"/>
              <w:right w:val="single" w:sz="4" w:space="0" w:color="000000"/>
            </w:tcBorders>
          </w:tcPr>
          <w:p w14:paraId="6507B4D9" w14:textId="2B6BC473" w:rsidR="0037125E" w:rsidRDefault="00997DBB" w:rsidP="004C50C5">
            <w:pPr>
              <w:spacing w:after="160" w:line="259" w:lineRule="auto"/>
            </w:pPr>
            <w:r w:rsidRPr="00997DBB">
              <w:t>523</w:t>
            </w:r>
            <w:r w:rsidR="007D4EDA">
              <w:t>,</w:t>
            </w:r>
            <w:r w:rsidRPr="00997DBB">
              <w:t>052</w:t>
            </w:r>
          </w:p>
        </w:tc>
        <w:tc>
          <w:tcPr>
            <w:tcW w:w="605" w:type="dxa"/>
            <w:tcBorders>
              <w:top w:val="single" w:sz="4" w:space="0" w:color="000000"/>
              <w:left w:val="single" w:sz="4" w:space="0" w:color="000000"/>
              <w:bottom w:val="single" w:sz="4" w:space="0" w:color="000000"/>
              <w:right w:val="single" w:sz="4" w:space="0" w:color="000000"/>
            </w:tcBorders>
          </w:tcPr>
          <w:p w14:paraId="73B1CBCF" w14:textId="3D2F27BC" w:rsidR="0037125E" w:rsidRDefault="006A6176" w:rsidP="004C50C5">
            <w:pPr>
              <w:spacing w:after="160" w:line="259" w:lineRule="auto"/>
            </w:pPr>
            <w:r>
              <w:t>54</w:t>
            </w:r>
          </w:p>
        </w:tc>
        <w:tc>
          <w:tcPr>
            <w:tcW w:w="1058" w:type="dxa"/>
            <w:tcBorders>
              <w:top w:val="single" w:sz="4" w:space="0" w:color="000000"/>
              <w:left w:val="single" w:sz="4" w:space="0" w:color="000000"/>
              <w:bottom w:val="single" w:sz="4" w:space="0" w:color="000000"/>
              <w:right w:val="single" w:sz="4" w:space="0" w:color="000000"/>
            </w:tcBorders>
          </w:tcPr>
          <w:p w14:paraId="06E4C262" w14:textId="1AABFDD8" w:rsidR="0037125E" w:rsidRDefault="006A6176" w:rsidP="004C50C5">
            <w:pPr>
              <w:spacing w:after="160" w:line="259" w:lineRule="auto"/>
            </w:pPr>
            <w:r w:rsidRPr="006A6176">
              <w:t>857</w:t>
            </w:r>
            <w:r w:rsidR="007D4EDA">
              <w:t>,</w:t>
            </w:r>
            <w:r w:rsidRPr="006A6176">
              <w:t>155</w:t>
            </w:r>
          </w:p>
        </w:tc>
        <w:tc>
          <w:tcPr>
            <w:tcW w:w="607" w:type="dxa"/>
            <w:tcBorders>
              <w:top w:val="single" w:sz="4" w:space="0" w:color="000000"/>
              <w:left w:val="single" w:sz="4" w:space="0" w:color="000000"/>
              <w:bottom w:val="single" w:sz="4" w:space="0" w:color="000000"/>
              <w:right w:val="single" w:sz="4" w:space="0" w:color="000000"/>
            </w:tcBorders>
          </w:tcPr>
          <w:p w14:paraId="1101D896" w14:textId="589C3E6B" w:rsidR="0037125E" w:rsidRDefault="009E1765" w:rsidP="004C50C5">
            <w:pPr>
              <w:spacing w:after="160" w:line="259" w:lineRule="auto"/>
            </w:pPr>
            <w:r>
              <w:t>58</w:t>
            </w:r>
          </w:p>
        </w:tc>
        <w:tc>
          <w:tcPr>
            <w:tcW w:w="1294" w:type="dxa"/>
            <w:tcBorders>
              <w:top w:val="single" w:sz="4" w:space="0" w:color="000000"/>
              <w:left w:val="single" w:sz="4" w:space="0" w:color="000000"/>
              <w:bottom w:val="single" w:sz="4" w:space="0" w:color="000000"/>
              <w:right w:val="single" w:sz="4" w:space="0" w:color="000000"/>
            </w:tcBorders>
          </w:tcPr>
          <w:p w14:paraId="0EDEA1B3" w14:textId="4937E649" w:rsidR="0037125E" w:rsidRDefault="00FA59C8" w:rsidP="004C50C5">
            <w:pPr>
              <w:spacing w:after="160" w:line="259" w:lineRule="auto"/>
            </w:pPr>
            <w:r w:rsidRPr="00FA59C8">
              <w:t>13</w:t>
            </w:r>
            <w:r w:rsidR="007D4EDA">
              <w:t>,</w:t>
            </w:r>
            <w:r w:rsidRPr="00FA59C8">
              <w:t>770</w:t>
            </w:r>
            <w:r w:rsidR="007D4EDA">
              <w:t>,</w:t>
            </w:r>
            <w:r w:rsidRPr="00FA59C8">
              <w:t>561</w:t>
            </w:r>
          </w:p>
        </w:tc>
      </w:tr>
      <w:tr w:rsidR="0068588D" w14:paraId="1C983C8E" w14:textId="77777777" w:rsidTr="00997DBB">
        <w:trPr>
          <w:trHeight w:val="172"/>
        </w:trPr>
        <w:tc>
          <w:tcPr>
            <w:tcW w:w="1603" w:type="dxa"/>
            <w:tcBorders>
              <w:top w:val="single" w:sz="4" w:space="0" w:color="000000"/>
              <w:left w:val="single" w:sz="4" w:space="0" w:color="000000"/>
              <w:bottom w:val="single" w:sz="4" w:space="0" w:color="000000"/>
              <w:right w:val="single" w:sz="4" w:space="0" w:color="000000"/>
            </w:tcBorders>
          </w:tcPr>
          <w:p w14:paraId="691673CB" w14:textId="77777777" w:rsidR="0068588D" w:rsidRDefault="0068588D" w:rsidP="0068588D">
            <w:pPr>
              <w:spacing w:line="259" w:lineRule="auto"/>
            </w:pPr>
            <w:r>
              <w:rPr>
                <w:rFonts w:ascii="Cambria" w:eastAsia="Cambria" w:hAnsi="Cambria" w:cs="Cambria"/>
                <w:sz w:val="34"/>
                <w:vertAlign w:val="superscript"/>
              </w:rPr>
              <w:t>HPS</w:t>
            </w:r>
            <w:r>
              <w:t xml:space="preserve">, </w:t>
            </w:r>
            <w:r>
              <w:rPr>
                <w:rFonts w:ascii="Cambria" w:eastAsia="Cambria" w:hAnsi="Cambria" w:cs="Cambria"/>
                <w:i/>
              </w:rPr>
              <w:t xml:space="preserve">w </w:t>
            </w:r>
            <w:r>
              <w:t>= 1</w:t>
            </w:r>
            <w:r>
              <w:rPr>
                <w:rFonts w:ascii="Cambria" w:eastAsia="Cambria" w:hAnsi="Cambria" w:cs="Cambria"/>
                <w:i/>
              </w:rPr>
              <w:t>.</w:t>
            </w:r>
            <w:r>
              <w:t>2</w:t>
            </w:r>
          </w:p>
          <w:p w14:paraId="46EA8660" w14:textId="107356FF" w:rsidR="0068588D" w:rsidRDefault="0068588D" w:rsidP="0068588D">
            <w:pPr>
              <w:spacing w:line="259" w:lineRule="auto"/>
              <w:rPr>
                <w:rFonts w:ascii="Cambria" w:eastAsia="Cambria" w:hAnsi="Cambria" w:cs="Cambria"/>
                <w:sz w:val="34"/>
                <w:vertAlign w:val="superscript"/>
              </w:rPr>
            </w:pPr>
          </w:p>
        </w:tc>
        <w:tc>
          <w:tcPr>
            <w:tcW w:w="607" w:type="dxa"/>
            <w:tcBorders>
              <w:top w:val="single" w:sz="4" w:space="0" w:color="000000"/>
              <w:left w:val="single" w:sz="4" w:space="0" w:color="000000"/>
              <w:bottom w:val="single" w:sz="4" w:space="0" w:color="000000"/>
              <w:right w:val="single" w:sz="4" w:space="0" w:color="000000"/>
            </w:tcBorders>
          </w:tcPr>
          <w:p w14:paraId="2E31E240" w14:textId="6E78367C" w:rsidR="0068588D" w:rsidRDefault="0033331A" w:rsidP="004C50C5">
            <w:pPr>
              <w:spacing w:after="160" w:line="259" w:lineRule="auto"/>
            </w:pPr>
            <w:r>
              <w:t>47</w:t>
            </w:r>
          </w:p>
        </w:tc>
        <w:tc>
          <w:tcPr>
            <w:tcW w:w="941" w:type="dxa"/>
            <w:tcBorders>
              <w:top w:val="single" w:sz="4" w:space="0" w:color="000000"/>
              <w:left w:val="single" w:sz="4" w:space="0" w:color="000000"/>
              <w:bottom w:val="single" w:sz="4" w:space="0" w:color="000000"/>
              <w:right w:val="single" w:sz="4" w:space="0" w:color="000000"/>
            </w:tcBorders>
          </w:tcPr>
          <w:p w14:paraId="4AC16EC4" w14:textId="605C41F9" w:rsidR="0068588D" w:rsidRDefault="0033331A" w:rsidP="004C50C5">
            <w:pPr>
              <w:spacing w:after="160" w:line="259" w:lineRule="auto"/>
            </w:pPr>
            <w:r w:rsidRPr="0033331A">
              <w:t>29</w:t>
            </w:r>
            <w:r w:rsidR="007D4EDA">
              <w:t>,</w:t>
            </w:r>
            <w:r w:rsidRPr="0033331A">
              <w:t>761</w:t>
            </w:r>
          </w:p>
        </w:tc>
        <w:tc>
          <w:tcPr>
            <w:tcW w:w="605" w:type="dxa"/>
            <w:tcBorders>
              <w:top w:val="single" w:sz="4" w:space="0" w:color="000000"/>
              <w:left w:val="single" w:sz="4" w:space="0" w:color="000000"/>
              <w:bottom w:val="single" w:sz="4" w:space="0" w:color="000000"/>
              <w:right w:val="single" w:sz="4" w:space="0" w:color="000000"/>
            </w:tcBorders>
          </w:tcPr>
          <w:p w14:paraId="79C333E9" w14:textId="461C762F" w:rsidR="0068588D" w:rsidRDefault="008C0C1D" w:rsidP="004C50C5">
            <w:pPr>
              <w:spacing w:after="160" w:line="259" w:lineRule="auto"/>
            </w:pPr>
            <w:r>
              <w:t>56</w:t>
            </w:r>
          </w:p>
        </w:tc>
        <w:tc>
          <w:tcPr>
            <w:tcW w:w="1058" w:type="dxa"/>
            <w:tcBorders>
              <w:top w:val="single" w:sz="4" w:space="0" w:color="000000"/>
              <w:left w:val="single" w:sz="4" w:space="0" w:color="000000"/>
              <w:bottom w:val="single" w:sz="4" w:space="0" w:color="000000"/>
              <w:right w:val="single" w:sz="4" w:space="0" w:color="000000"/>
            </w:tcBorders>
          </w:tcPr>
          <w:p w14:paraId="50AB6243" w14:textId="6CA1EA72" w:rsidR="0068588D" w:rsidRDefault="008C0C1D" w:rsidP="004C50C5">
            <w:pPr>
              <w:spacing w:after="160" w:line="259" w:lineRule="auto"/>
            </w:pPr>
            <w:r w:rsidRPr="008C0C1D">
              <w:t>64</w:t>
            </w:r>
            <w:r w:rsidR="007D4EDA">
              <w:t>,</w:t>
            </w:r>
            <w:r w:rsidRPr="008C0C1D">
              <w:t>522</w:t>
            </w:r>
          </w:p>
        </w:tc>
        <w:tc>
          <w:tcPr>
            <w:tcW w:w="607" w:type="dxa"/>
            <w:tcBorders>
              <w:top w:val="single" w:sz="4" w:space="0" w:color="000000"/>
              <w:left w:val="single" w:sz="4" w:space="0" w:color="000000"/>
              <w:bottom w:val="single" w:sz="4" w:space="0" w:color="000000"/>
              <w:right w:val="single" w:sz="4" w:space="0" w:color="000000"/>
            </w:tcBorders>
          </w:tcPr>
          <w:p w14:paraId="59E57E7A" w14:textId="373F15DC" w:rsidR="0068588D" w:rsidRDefault="001907D5" w:rsidP="004C50C5">
            <w:pPr>
              <w:spacing w:after="160" w:line="259" w:lineRule="auto"/>
            </w:pPr>
            <w:r>
              <w:t>60</w:t>
            </w:r>
          </w:p>
        </w:tc>
        <w:tc>
          <w:tcPr>
            <w:tcW w:w="1294" w:type="dxa"/>
            <w:tcBorders>
              <w:top w:val="single" w:sz="4" w:space="0" w:color="000000"/>
              <w:left w:val="single" w:sz="4" w:space="0" w:color="000000"/>
              <w:bottom w:val="single" w:sz="4" w:space="0" w:color="000000"/>
              <w:right w:val="single" w:sz="4" w:space="0" w:color="000000"/>
            </w:tcBorders>
          </w:tcPr>
          <w:p w14:paraId="5431FBDD" w14:textId="754B1DCE" w:rsidR="0068588D" w:rsidRDefault="001907D5" w:rsidP="004C50C5">
            <w:pPr>
              <w:spacing w:after="160" w:line="259" w:lineRule="auto"/>
            </w:pPr>
            <w:r w:rsidRPr="001907D5">
              <w:t>265</w:t>
            </w:r>
            <w:r w:rsidR="007D4EDA">
              <w:t>,</w:t>
            </w:r>
            <w:r w:rsidRPr="001907D5">
              <w:t>672</w:t>
            </w:r>
          </w:p>
        </w:tc>
      </w:tr>
      <w:tr w:rsidR="0068588D" w14:paraId="60A86340" w14:textId="77777777" w:rsidTr="00997DBB">
        <w:trPr>
          <w:trHeight w:val="553"/>
        </w:trPr>
        <w:tc>
          <w:tcPr>
            <w:tcW w:w="1603" w:type="dxa"/>
            <w:tcBorders>
              <w:top w:val="single" w:sz="4" w:space="0" w:color="000000"/>
              <w:left w:val="single" w:sz="4" w:space="0" w:color="000000"/>
              <w:bottom w:val="single" w:sz="4" w:space="0" w:color="000000"/>
              <w:right w:val="single" w:sz="4" w:space="0" w:color="000000"/>
            </w:tcBorders>
          </w:tcPr>
          <w:p w14:paraId="33DD2B56" w14:textId="77777777" w:rsidR="0068588D" w:rsidRDefault="0068588D" w:rsidP="0068588D">
            <w:pPr>
              <w:spacing w:line="259" w:lineRule="auto"/>
            </w:pPr>
            <w:r>
              <w:rPr>
                <w:rFonts w:ascii="Cambria" w:eastAsia="Cambria" w:hAnsi="Cambria" w:cs="Cambria"/>
                <w:sz w:val="34"/>
                <w:vertAlign w:val="superscript"/>
              </w:rPr>
              <w:t>HPS</w:t>
            </w:r>
            <w:r>
              <w:t xml:space="preserve">, </w:t>
            </w:r>
            <w:r>
              <w:rPr>
                <w:rFonts w:ascii="Cambria" w:eastAsia="Cambria" w:hAnsi="Cambria" w:cs="Cambria"/>
                <w:i/>
              </w:rPr>
              <w:t xml:space="preserve">w </w:t>
            </w:r>
            <w:r>
              <w:t>= 1</w:t>
            </w:r>
            <w:r>
              <w:rPr>
                <w:rFonts w:ascii="Cambria" w:eastAsia="Cambria" w:hAnsi="Cambria" w:cs="Cambria"/>
                <w:i/>
              </w:rPr>
              <w:t>.</w:t>
            </w:r>
            <w:r>
              <w:t>3</w:t>
            </w:r>
          </w:p>
          <w:p w14:paraId="7CA719BA" w14:textId="5A29E63D" w:rsidR="0068588D" w:rsidRDefault="0068588D" w:rsidP="0068588D">
            <w:pPr>
              <w:spacing w:line="259" w:lineRule="auto"/>
              <w:rPr>
                <w:rFonts w:ascii="Cambria" w:eastAsia="Cambria" w:hAnsi="Cambria" w:cs="Cambria"/>
                <w:sz w:val="34"/>
                <w:vertAlign w:val="superscript"/>
              </w:rPr>
            </w:pPr>
          </w:p>
        </w:tc>
        <w:tc>
          <w:tcPr>
            <w:tcW w:w="607" w:type="dxa"/>
            <w:tcBorders>
              <w:top w:val="single" w:sz="4" w:space="0" w:color="000000"/>
              <w:left w:val="single" w:sz="4" w:space="0" w:color="000000"/>
              <w:bottom w:val="single" w:sz="4" w:space="0" w:color="000000"/>
              <w:right w:val="single" w:sz="4" w:space="0" w:color="000000"/>
            </w:tcBorders>
          </w:tcPr>
          <w:p w14:paraId="3192DF45" w14:textId="7DD77606" w:rsidR="0068588D" w:rsidRDefault="00D94936" w:rsidP="004C50C5">
            <w:pPr>
              <w:spacing w:after="160" w:line="259" w:lineRule="auto"/>
            </w:pPr>
            <w:r>
              <w:t>55</w:t>
            </w:r>
          </w:p>
        </w:tc>
        <w:tc>
          <w:tcPr>
            <w:tcW w:w="941" w:type="dxa"/>
            <w:tcBorders>
              <w:top w:val="single" w:sz="4" w:space="0" w:color="000000"/>
              <w:left w:val="single" w:sz="4" w:space="0" w:color="000000"/>
              <w:bottom w:val="single" w:sz="4" w:space="0" w:color="000000"/>
              <w:right w:val="single" w:sz="4" w:space="0" w:color="000000"/>
            </w:tcBorders>
          </w:tcPr>
          <w:p w14:paraId="6A8C26B7" w14:textId="0D697BA5" w:rsidR="0068588D" w:rsidRDefault="00D94936" w:rsidP="004C50C5">
            <w:pPr>
              <w:spacing w:after="160" w:line="259" w:lineRule="auto"/>
            </w:pPr>
            <w:r w:rsidRPr="00D94936">
              <w:t>968</w:t>
            </w:r>
          </w:p>
        </w:tc>
        <w:tc>
          <w:tcPr>
            <w:tcW w:w="605" w:type="dxa"/>
            <w:tcBorders>
              <w:top w:val="single" w:sz="4" w:space="0" w:color="000000"/>
              <w:left w:val="single" w:sz="4" w:space="0" w:color="000000"/>
              <w:bottom w:val="single" w:sz="4" w:space="0" w:color="000000"/>
              <w:right w:val="single" w:sz="4" w:space="0" w:color="000000"/>
            </w:tcBorders>
          </w:tcPr>
          <w:p w14:paraId="1DB633B8" w14:textId="76270F76" w:rsidR="0068588D" w:rsidRDefault="0037328D" w:rsidP="004C50C5">
            <w:pPr>
              <w:spacing w:after="160" w:line="259" w:lineRule="auto"/>
            </w:pPr>
            <w:r>
              <w:t>62</w:t>
            </w:r>
          </w:p>
        </w:tc>
        <w:tc>
          <w:tcPr>
            <w:tcW w:w="1058" w:type="dxa"/>
            <w:tcBorders>
              <w:top w:val="single" w:sz="4" w:space="0" w:color="000000"/>
              <w:left w:val="single" w:sz="4" w:space="0" w:color="000000"/>
              <w:bottom w:val="single" w:sz="4" w:space="0" w:color="000000"/>
              <w:right w:val="single" w:sz="4" w:space="0" w:color="000000"/>
            </w:tcBorders>
          </w:tcPr>
          <w:p w14:paraId="71EAC945" w14:textId="04BD7FB8" w:rsidR="0068588D" w:rsidRDefault="005320AE" w:rsidP="004C50C5">
            <w:pPr>
              <w:spacing w:after="160" w:line="259" w:lineRule="auto"/>
            </w:pPr>
            <w:r w:rsidRPr="005320AE">
              <w:t>578</w:t>
            </w:r>
            <w:r>
              <w:t>1</w:t>
            </w:r>
          </w:p>
        </w:tc>
        <w:tc>
          <w:tcPr>
            <w:tcW w:w="607" w:type="dxa"/>
            <w:tcBorders>
              <w:top w:val="single" w:sz="4" w:space="0" w:color="000000"/>
              <w:left w:val="single" w:sz="4" w:space="0" w:color="000000"/>
              <w:bottom w:val="single" w:sz="4" w:space="0" w:color="000000"/>
              <w:right w:val="single" w:sz="4" w:space="0" w:color="000000"/>
            </w:tcBorders>
          </w:tcPr>
          <w:p w14:paraId="57385B72" w14:textId="77FF6876" w:rsidR="0068588D" w:rsidRDefault="00ED630C" w:rsidP="004C50C5">
            <w:pPr>
              <w:spacing w:after="160" w:line="259" w:lineRule="auto"/>
            </w:pPr>
            <w:r>
              <w:t xml:space="preserve">68 </w:t>
            </w:r>
          </w:p>
        </w:tc>
        <w:tc>
          <w:tcPr>
            <w:tcW w:w="1294" w:type="dxa"/>
            <w:tcBorders>
              <w:top w:val="single" w:sz="4" w:space="0" w:color="000000"/>
              <w:left w:val="single" w:sz="4" w:space="0" w:color="000000"/>
              <w:bottom w:val="single" w:sz="4" w:space="0" w:color="000000"/>
              <w:right w:val="single" w:sz="4" w:space="0" w:color="000000"/>
            </w:tcBorders>
          </w:tcPr>
          <w:p w14:paraId="2818F62A" w14:textId="01D5D6DF" w:rsidR="0068588D" w:rsidRDefault="00ED630C" w:rsidP="004C50C5">
            <w:pPr>
              <w:spacing w:after="160" w:line="259" w:lineRule="auto"/>
            </w:pPr>
            <w:r w:rsidRPr="00ED630C">
              <w:t>9066</w:t>
            </w:r>
          </w:p>
        </w:tc>
      </w:tr>
      <w:tr w:rsidR="0068588D" w14:paraId="4CCAFD4A" w14:textId="77777777" w:rsidTr="00997DBB">
        <w:trPr>
          <w:trHeight w:val="531"/>
        </w:trPr>
        <w:tc>
          <w:tcPr>
            <w:tcW w:w="1603" w:type="dxa"/>
            <w:tcBorders>
              <w:top w:val="single" w:sz="4" w:space="0" w:color="000000"/>
              <w:left w:val="single" w:sz="4" w:space="0" w:color="000000"/>
              <w:bottom w:val="single" w:sz="4" w:space="0" w:color="000000"/>
              <w:right w:val="single" w:sz="4" w:space="0" w:color="000000"/>
            </w:tcBorders>
          </w:tcPr>
          <w:p w14:paraId="0F19CF13" w14:textId="1472A0D5" w:rsidR="0068588D" w:rsidRDefault="0068588D" w:rsidP="004C50C5">
            <w:pPr>
              <w:spacing w:line="259" w:lineRule="auto"/>
              <w:rPr>
                <w:rFonts w:ascii="Cambria" w:eastAsia="Cambria" w:hAnsi="Cambria" w:cs="Cambria"/>
                <w:sz w:val="34"/>
                <w:vertAlign w:val="superscript"/>
              </w:rPr>
            </w:pPr>
            <w:r>
              <w:rPr>
                <w:rFonts w:ascii="Cambria" w:eastAsia="Cambria" w:hAnsi="Cambria" w:cs="Cambria"/>
                <w:sz w:val="34"/>
                <w:vertAlign w:val="superscript"/>
              </w:rPr>
              <w:t>HPS</w:t>
            </w:r>
            <w:r>
              <w:t xml:space="preserve">, </w:t>
            </w:r>
            <w:r>
              <w:rPr>
                <w:rFonts w:ascii="Cambria" w:eastAsia="Cambria" w:hAnsi="Cambria" w:cs="Cambria"/>
                <w:i/>
              </w:rPr>
              <w:t xml:space="preserve">w </w:t>
            </w:r>
            <w:r>
              <w:t>= 1</w:t>
            </w:r>
            <w:r>
              <w:rPr>
                <w:rFonts w:ascii="Cambria" w:eastAsia="Cambria" w:hAnsi="Cambria" w:cs="Cambria"/>
                <w:i/>
              </w:rPr>
              <w:t>.</w:t>
            </w:r>
            <w:r>
              <w:t>4</w:t>
            </w:r>
          </w:p>
        </w:tc>
        <w:tc>
          <w:tcPr>
            <w:tcW w:w="607" w:type="dxa"/>
            <w:tcBorders>
              <w:top w:val="single" w:sz="4" w:space="0" w:color="000000"/>
              <w:left w:val="single" w:sz="4" w:space="0" w:color="000000"/>
              <w:bottom w:val="single" w:sz="4" w:space="0" w:color="000000"/>
              <w:right w:val="single" w:sz="4" w:space="0" w:color="000000"/>
            </w:tcBorders>
          </w:tcPr>
          <w:p w14:paraId="6C29B9D5" w14:textId="302A6873" w:rsidR="0068588D" w:rsidRDefault="00D022ED" w:rsidP="004C50C5">
            <w:pPr>
              <w:spacing w:after="160" w:line="259" w:lineRule="auto"/>
            </w:pPr>
            <w:r>
              <w:t>65</w:t>
            </w:r>
          </w:p>
        </w:tc>
        <w:tc>
          <w:tcPr>
            <w:tcW w:w="941" w:type="dxa"/>
            <w:tcBorders>
              <w:top w:val="single" w:sz="4" w:space="0" w:color="000000"/>
              <w:left w:val="single" w:sz="4" w:space="0" w:color="000000"/>
              <w:bottom w:val="single" w:sz="4" w:space="0" w:color="000000"/>
              <w:right w:val="single" w:sz="4" w:space="0" w:color="000000"/>
            </w:tcBorders>
          </w:tcPr>
          <w:p w14:paraId="17CB077C" w14:textId="56108D74" w:rsidR="0068588D" w:rsidRDefault="00D022ED" w:rsidP="004C50C5">
            <w:pPr>
              <w:spacing w:after="160" w:line="259" w:lineRule="auto"/>
            </w:pPr>
            <w:r>
              <w:t>9876</w:t>
            </w:r>
          </w:p>
        </w:tc>
        <w:tc>
          <w:tcPr>
            <w:tcW w:w="605" w:type="dxa"/>
            <w:tcBorders>
              <w:top w:val="single" w:sz="4" w:space="0" w:color="000000"/>
              <w:left w:val="single" w:sz="4" w:space="0" w:color="000000"/>
              <w:bottom w:val="single" w:sz="4" w:space="0" w:color="000000"/>
              <w:right w:val="single" w:sz="4" w:space="0" w:color="000000"/>
            </w:tcBorders>
          </w:tcPr>
          <w:p w14:paraId="62EAD120" w14:textId="21D7BCF7" w:rsidR="0068588D" w:rsidRDefault="005B0849" w:rsidP="004C50C5">
            <w:pPr>
              <w:spacing w:after="160" w:line="259" w:lineRule="auto"/>
            </w:pPr>
            <w:r>
              <w:t>70</w:t>
            </w:r>
          </w:p>
        </w:tc>
        <w:tc>
          <w:tcPr>
            <w:tcW w:w="1058" w:type="dxa"/>
            <w:tcBorders>
              <w:top w:val="single" w:sz="4" w:space="0" w:color="000000"/>
              <w:left w:val="single" w:sz="4" w:space="0" w:color="000000"/>
              <w:bottom w:val="single" w:sz="4" w:space="0" w:color="000000"/>
              <w:right w:val="single" w:sz="4" w:space="0" w:color="000000"/>
            </w:tcBorders>
          </w:tcPr>
          <w:p w14:paraId="6565917D" w14:textId="289B65ED" w:rsidR="0068588D" w:rsidRDefault="005B0849" w:rsidP="004C50C5">
            <w:pPr>
              <w:spacing w:after="160" w:line="259" w:lineRule="auto"/>
            </w:pPr>
            <w:r w:rsidRPr="005B0849">
              <w:t>561</w:t>
            </w:r>
            <w:r w:rsidR="007D4EDA">
              <w:t>,</w:t>
            </w:r>
            <w:r w:rsidRPr="005B0849">
              <w:t>430</w:t>
            </w:r>
          </w:p>
        </w:tc>
        <w:tc>
          <w:tcPr>
            <w:tcW w:w="607" w:type="dxa"/>
            <w:tcBorders>
              <w:top w:val="single" w:sz="4" w:space="0" w:color="000000"/>
              <w:left w:val="single" w:sz="4" w:space="0" w:color="000000"/>
              <w:bottom w:val="single" w:sz="4" w:space="0" w:color="000000"/>
              <w:right w:val="single" w:sz="4" w:space="0" w:color="000000"/>
            </w:tcBorders>
          </w:tcPr>
          <w:p w14:paraId="048B5296" w14:textId="0757A2D1" w:rsidR="0068588D" w:rsidRDefault="00F43038" w:rsidP="004C50C5">
            <w:pPr>
              <w:spacing w:after="160" w:line="259" w:lineRule="auto"/>
            </w:pPr>
            <w:r>
              <w:t>80</w:t>
            </w:r>
          </w:p>
        </w:tc>
        <w:tc>
          <w:tcPr>
            <w:tcW w:w="1294" w:type="dxa"/>
            <w:tcBorders>
              <w:top w:val="single" w:sz="4" w:space="0" w:color="000000"/>
              <w:left w:val="single" w:sz="4" w:space="0" w:color="000000"/>
              <w:bottom w:val="single" w:sz="4" w:space="0" w:color="000000"/>
              <w:right w:val="single" w:sz="4" w:space="0" w:color="000000"/>
            </w:tcBorders>
          </w:tcPr>
          <w:p w14:paraId="6FEC06BA" w14:textId="5DC34E30" w:rsidR="0068588D" w:rsidRDefault="00F43038" w:rsidP="004C50C5">
            <w:pPr>
              <w:spacing w:after="160" w:line="259" w:lineRule="auto"/>
            </w:pPr>
            <w:r w:rsidRPr="00F43038">
              <w:t>37</w:t>
            </w:r>
            <w:r w:rsidR="007D4EDA">
              <w:t>,</w:t>
            </w:r>
            <w:r w:rsidRPr="00F43038">
              <w:t>869</w:t>
            </w:r>
          </w:p>
        </w:tc>
      </w:tr>
    </w:tbl>
    <w:p w14:paraId="5B520D44" w14:textId="77777777" w:rsidR="0037125E" w:rsidRPr="001B0736" w:rsidRDefault="0037125E" w:rsidP="0037125E">
      <w:pPr>
        <w:pStyle w:val="NormalWeb"/>
        <w:ind w:left="720"/>
        <w:rPr>
          <w:b/>
          <w:bCs/>
        </w:rPr>
      </w:pPr>
    </w:p>
    <w:p w14:paraId="3DD05C72" w14:textId="77777777" w:rsidR="000824A6" w:rsidRPr="001B0736" w:rsidRDefault="000824A6" w:rsidP="000824A6">
      <w:pPr>
        <w:pStyle w:val="NormalWeb"/>
        <w:numPr>
          <w:ilvl w:val="0"/>
          <w:numId w:val="2"/>
        </w:numPr>
        <w:rPr>
          <w:b/>
          <w:bCs/>
        </w:rPr>
      </w:pPr>
      <w:r w:rsidRPr="001B0736">
        <w:rPr>
          <w:rFonts w:ascii="CMR12" w:hAnsi="CMR12"/>
          <w:b/>
          <w:bCs/>
        </w:rPr>
        <w:lastRenderedPageBreak/>
        <w:t xml:space="preserve">Briefly discuss how the path </w:t>
      </w:r>
      <w:r w:rsidRPr="001B0736">
        <w:rPr>
          <w:rFonts w:ascii="CMR10" w:hAnsi="CMR10"/>
          <w:b/>
          <w:bCs/>
          <w:sz w:val="22"/>
          <w:szCs w:val="22"/>
        </w:rPr>
        <w:t>L</w:t>
      </w:r>
      <w:r w:rsidRPr="001B0736">
        <w:rPr>
          <w:rFonts w:ascii="CMR12" w:hAnsi="CMR12"/>
          <w:b/>
          <w:bCs/>
        </w:rPr>
        <w:t xml:space="preserve">ength and the number of </w:t>
      </w:r>
      <w:r w:rsidRPr="001B0736">
        <w:rPr>
          <w:rFonts w:ascii="CMR10" w:hAnsi="CMR10"/>
          <w:b/>
          <w:bCs/>
          <w:sz w:val="22"/>
          <w:szCs w:val="22"/>
        </w:rPr>
        <w:t>E</w:t>
      </w:r>
      <w:r w:rsidRPr="001B0736">
        <w:rPr>
          <w:rFonts w:ascii="CMR12" w:hAnsi="CMR12"/>
          <w:b/>
          <w:bCs/>
        </w:rPr>
        <w:t xml:space="preserve">xpanded nodes change as the value of </w:t>
      </w:r>
      <w:r w:rsidRPr="001B0736">
        <w:rPr>
          <w:rFonts w:ascii="CMMI12" w:hAnsi="CMMI12"/>
          <w:b/>
          <w:bCs/>
        </w:rPr>
        <w:t xml:space="preserve">w </w:t>
      </w:r>
      <w:r w:rsidRPr="001B0736">
        <w:rPr>
          <w:rFonts w:ascii="CMR12" w:hAnsi="CMR12"/>
          <w:b/>
          <w:bCs/>
        </w:rPr>
        <w:t>varies between 1</w:t>
      </w:r>
      <w:r w:rsidRPr="001B0736">
        <w:rPr>
          <w:rFonts w:ascii="CMMI12" w:hAnsi="CMMI12"/>
          <w:b/>
          <w:bCs/>
        </w:rPr>
        <w:t>.</w:t>
      </w:r>
      <w:r w:rsidRPr="001B0736">
        <w:rPr>
          <w:rFonts w:ascii="CMR12" w:hAnsi="CMR12"/>
          <w:b/>
          <w:bCs/>
        </w:rPr>
        <w:t xml:space="preserve">0 (equivalent to </w:t>
      </w:r>
      <w:r w:rsidRPr="001B0736">
        <w:rPr>
          <w:rFonts w:ascii="CMR10" w:hAnsi="CMR10"/>
          <w:b/>
          <w:bCs/>
          <w:sz w:val="22"/>
          <w:szCs w:val="22"/>
        </w:rPr>
        <w:t>IDA</w:t>
      </w:r>
      <w:r w:rsidRPr="001B0736">
        <w:rPr>
          <w:rFonts w:ascii="CMR12" w:hAnsi="CMR12"/>
          <w:b/>
          <w:bCs/>
        </w:rPr>
        <w:t>*) and 1</w:t>
      </w:r>
      <w:r w:rsidRPr="001B0736">
        <w:rPr>
          <w:rFonts w:ascii="CMMI12" w:hAnsi="CMMI12"/>
          <w:b/>
          <w:bCs/>
        </w:rPr>
        <w:t>.</w:t>
      </w:r>
      <w:r w:rsidRPr="001B0736">
        <w:rPr>
          <w:rFonts w:ascii="CMR12" w:hAnsi="CMR12"/>
          <w:b/>
          <w:bCs/>
        </w:rPr>
        <w:t xml:space="preserve">4. </w:t>
      </w:r>
    </w:p>
    <w:p w14:paraId="66A506C5" w14:textId="77777777" w:rsidR="000957E2" w:rsidRPr="0042452F" w:rsidRDefault="000957E2" w:rsidP="001B0736">
      <w:pPr>
        <w:pStyle w:val="NormalWeb"/>
        <w:ind w:left="720"/>
        <w:rPr>
          <w:b/>
          <w:bCs/>
        </w:rPr>
      </w:pPr>
    </w:p>
    <w:p w14:paraId="06B8707B" w14:textId="77777777" w:rsidR="00000780" w:rsidRPr="00596609" w:rsidRDefault="00000780">
      <w:pPr>
        <w:rPr>
          <w:b/>
          <w:bCs/>
          <w:sz w:val="40"/>
          <w:szCs w:val="40"/>
        </w:rPr>
      </w:pPr>
    </w:p>
    <w:p w14:paraId="1E24F309" w14:textId="50F28B55" w:rsidR="00AF6414" w:rsidRDefault="00AF6414">
      <w:pPr>
        <w:rPr>
          <w:b/>
          <w:bCs/>
          <w:sz w:val="40"/>
          <w:szCs w:val="40"/>
        </w:rPr>
      </w:pPr>
      <w:r w:rsidRPr="00596609">
        <w:rPr>
          <w:b/>
          <w:bCs/>
          <w:sz w:val="40"/>
          <w:szCs w:val="40"/>
        </w:rPr>
        <w:t>Question 3</w:t>
      </w:r>
    </w:p>
    <w:p w14:paraId="159F24C1" w14:textId="77777777" w:rsidR="00315B11" w:rsidRDefault="00315B11">
      <w:pPr>
        <w:rPr>
          <w:b/>
          <w:bCs/>
          <w:sz w:val="40"/>
          <w:szCs w:val="40"/>
        </w:rPr>
      </w:pPr>
    </w:p>
    <w:p w14:paraId="7B59B2A8" w14:textId="77777777" w:rsidR="004F0D3A" w:rsidRDefault="00315B11" w:rsidP="0064399C">
      <w:pPr>
        <w:pStyle w:val="NormalWeb"/>
        <w:numPr>
          <w:ilvl w:val="0"/>
          <w:numId w:val="3"/>
        </w:numPr>
        <w:rPr>
          <w:rFonts w:ascii="CMR12" w:hAnsi="CMR12"/>
        </w:rPr>
      </w:pPr>
      <w:r w:rsidRPr="003F666A">
        <w:rPr>
          <w:rFonts w:ascii="CMR12" w:hAnsi="CMR12"/>
          <w:b/>
          <w:bCs/>
        </w:rPr>
        <w:t xml:space="preserve">Starting with the special case </w:t>
      </w:r>
      <w:r w:rsidRPr="003F666A">
        <w:rPr>
          <w:rFonts w:ascii="CMMI12" w:hAnsi="CMMI12"/>
          <w:b/>
          <w:bCs/>
        </w:rPr>
        <w:t xml:space="preserve">k </w:t>
      </w:r>
      <w:r w:rsidRPr="003F666A">
        <w:rPr>
          <w:rFonts w:ascii="CMR12" w:hAnsi="CMR12"/>
          <w:b/>
          <w:bCs/>
        </w:rPr>
        <w:t xml:space="preserve">= 0, compute </w:t>
      </w:r>
      <w:proofErr w:type="gramStart"/>
      <w:r w:rsidRPr="003F666A">
        <w:rPr>
          <w:rFonts w:ascii="CMMI12" w:hAnsi="CMMI12"/>
          <w:b/>
          <w:bCs/>
        </w:rPr>
        <w:t>M</w:t>
      </w:r>
      <w:r w:rsidRPr="003F666A">
        <w:rPr>
          <w:rFonts w:ascii="CMR12" w:hAnsi="CMR12"/>
          <w:b/>
          <w:bCs/>
        </w:rPr>
        <w:t>(</w:t>
      </w:r>
      <w:proofErr w:type="gramEnd"/>
      <w:r w:rsidRPr="003F666A">
        <w:rPr>
          <w:rFonts w:ascii="CMMI12" w:hAnsi="CMMI12"/>
          <w:b/>
          <w:bCs/>
        </w:rPr>
        <w:t xml:space="preserve">n, </w:t>
      </w:r>
      <w:r w:rsidRPr="003F666A">
        <w:rPr>
          <w:rFonts w:ascii="CMR12" w:hAnsi="CMR12"/>
          <w:b/>
          <w:bCs/>
        </w:rPr>
        <w:t xml:space="preserve">0) for 1 </w:t>
      </w:r>
      <w:r w:rsidRPr="003F666A">
        <w:rPr>
          <w:rFonts w:ascii="CMSY10" w:hAnsi="CMSY10"/>
          <w:b/>
          <w:bCs/>
        </w:rPr>
        <w:t xml:space="preserve">≤ </w:t>
      </w:r>
      <w:r w:rsidRPr="003F666A">
        <w:rPr>
          <w:rFonts w:ascii="CMMI12" w:hAnsi="CMMI12"/>
          <w:b/>
          <w:bCs/>
        </w:rPr>
        <w:t xml:space="preserve">n </w:t>
      </w:r>
      <w:r w:rsidRPr="003F666A">
        <w:rPr>
          <w:rFonts w:ascii="CMSY10" w:hAnsi="CMSY10"/>
          <w:b/>
          <w:bCs/>
        </w:rPr>
        <w:t xml:space="preserve">≤ </w:t>
      </w:r>
      <w:r w:rsidRPr="003F666A">
        <w:rPr>
          <w:rFonts w:ascii="CMR12" w:hAnsi="CMR12"/>
          <w:b/>
          <w:bCs/>
        </w:rPr>
        <w:t xml:space="preserve">21 by writing down the optimal sequence of actions for all </w:t>
      </w:r>
      <w:r w:rsidRPr="003F666A">
        <w:rPr>
          <w:rFonts w:ascii="CMMI12" w:hAnsi="CMMI12"/>
          <w:b/>
          <w:bCs/>
        </w:rPr>
        <w:t xml:space="preserve">n </w:t>
      </w:r>
      <w:r w:rsidRPr="003F666A">
        <w:rPr>
          <w:rFonts w:ascii="CMR12" w:hAnsi="CMR12"/>
          <w:b/>
          <w:bCs/>
        </w:rPr>
        <w:t xml:space="preserve">between 1 and 21. For example, if </w:t>
      </w:r>
      <w:r w:rsidRPr="003F666A">
        <w:rPr>
          <w:rFonts w:ascii="CMMI12" w:hAnsi="CMMI12"/>
          <w:b/>
          <w:bCs/>
        </w:rPr>
        <w:t xml:space="preserve">n </w:t>
      </w:r>
      <w:r w:rsidRPr="003F666A">
        <w:rPr>
          <w:rFonts w:ascii="CMR12" w:hAnsi="CMR12"/>
          <w:b/>
          <w:bCs/>
        </w:rPr>
        <w:t>= 7 then the optimal sequence is [+</w:t>
      </w:r>
      <w:r w:rsidR="00DE5E56">
        <w:rPr>
          <w:rFonts w:ascii="CMR12" w:hAnsi="CMR12"/>
          <w:b/>
          <w:bCs/>
        </w:rPr>
        <w:t xml:space="preserve"> </w:t>
      </w:r>
      <w:r w:rsidRPr="003F666A">
        <w:rPr>
          <w:rFonts w:ascii="CMR12" w:hAnsi="CMR12"/>
          <w:b/>
          <w:bCs/>
        </w:rPr>
        <w:t>+</w:t>
      </w:r>
      <w:r w:rsidR="00DE5E56">
        <w:rPr>
          <w:rFonts w:ascii="CMR12" w:hAnsi="CMR12"/>
          <w:b/>
          <w:bCs/>
        </w:rPr>
        <w:t xml:space="preserve"> </w:t>
      </w:r>
      <w:r w:rsidRPr="003F666A">
        <w:rPr>
          <w:b/>
          <w:bCs/>
        </w:rPr>
        <w:t>◦</w:t>
      </w:r>
      <w:r w:rsidR="00DE5E56">
        <w:rPr>
          <w:b/>
          <w:bCs/>
        </w:rPr>
        <w:t xml:space="preserve"> </w:t>
      </w:r>
      <w:r w:rsidRPr="003F666A">
        <w:rPr>
          <w:rFonts w:ascii="CMSY10" w:hAnsi="CMSY10"/>
          <w:b/>
          <w:bCs/>
        </w:rPr>
        <w:t>−</w:t>
      </w:r>
      <w:r w:rsidR="00DE5E56">
        <w:rPr>
          <w:rFonts w:ascii="CMSY10" w:hAnsi="CMSY10"/>
          <w:b/>
          <w:bCs/>
        </w:rPr>
        <w:t xml:space="preserve"> </w:t>
      </w:r>
      <w:r w:rsidRPr="003F666A">
        <w:rPr>
          <w:b/>
          <w:bCs/>
        </w:rPr>
        <w:t>◦</w:t>
      </w:r>
      <w:r w:rsidR="00DE5E56">
        <w:rPr>
          <w:b/>
          <w:bCs/>
        </w:rPr>
        <w:t xml:space="preserve"> </w:t>
      </w:r>
      <w:r w:rsidRPr="003F666A">
        <w:rPr>
          <w:rFonts w:ascii="CMSY10" w:hAnsi="CMSY10"/>
          <w:b/>
          <w:bCs/>
        </w:rPr>
        <w:t>−</w:t>
      </w:r>
      <w:r w:rsidRPr="003F666A">
        <w:rPr>
          <w:rFonts w:ascii="CMR12" w:hAnsi="CMR12"/>
          <w:b/>
          <w:bCs/>
        </w:rPr>
        <w:t xml:space="preserve">] so </w:t>
      </w:r>
      <w:r w:rsidRPr="003F666A">
        <w:rPr>
          <w:rFonts w:ascii="CMMI12" w:hAnsi="CMMI12"/>
          <w:b/>
          <w:bCs/>
        </w:rPr>
        <w:t>M</w:t>
      </w:r>
      <w:r w:rsidRPr="003F666A">
        <w:rPr>
          <w:rFonts w:ascii="CMR12" w:hAnsi="CMR12"/>
          <w:b/>
          <w:bCs/>
        </w:rPr>
        <w:t>(7</w:t>
      </w:r>
      <w:r w:rsidRPr="003F666A">
        <w:rPr>
          <w:rFonts w:ascii="CMMI12" w:hAnsi="CMMI12"/>
          <w:b/>
          <w:bCs/>
        </w:rPr>
        <w:t>,</w:t>
      </w:r>
      <w:r w:rsidRPr="003F666A">
        <w:rPr>
          <w:rFonts w:ascii="CMR12" w:hAnsi="CMR12"/>
          <w:b/>
          <w:bCs/>
        </w:rPr>
        <w:t>0) = 6. (When multiple solutions exist, you should pick the one which goes “fast early” i.e. with all the +’s at the beginning.)</w:t>
      </w:r>
    </w:p>
    <w:p w14:paraId="2B5D9D62" w14:textId="230B160D" w:rsidR="0064399C" w:rsidRPr="007B7639" w:rsidRDefault="0064399C" w:rsidP="0064399C">
      <w:pPr>
        <w:pStyle w:val="NormalWeb"/>
        <w:numPr>
          <w:ilvl w:val="0"/>
          <w:numId w:val="3"/>
        </w:numPr>
        <w:rPr>
          <w:rFonts w:ascii="CMR12" w:hAnsi="CMR12"/>
          <w:b/>
          <w:bCs/>
        </w:rPr>
      </w:pPr>
      <w:r w:rsidRPr="007B7639">
        <w:rPr>
          <w:rFonts w:ascii="CMR12" w:hAnsi="CMR12"/>
          <w:b/>
          <w:bCs/>
        </w:rPr>
        <w:t xml:space="preserve">Assume </w:t>
      </w:r>
      <w:r w:rsidRPr="007B7639">
        <w:rPr>
          <w:rFonts w:ascii="CMMI12" w:hAnsi="CMMI12"/>
          <w:b/>
          <w:bCs/>
        </w:rPr>
        <w:t xml:space="preserve">n </w:t>
      </w:r>
      <w:r w:rsidRPr="007B7639">
        <w:rPr>
          <w:rFonts w:ascii="CMSY10" w:hAnsi="CMSY10"/>
          <w:b/>
          <w:bCs/>
        </w:rPr>
        <w:t xml:space="preserve">≥ </w:t>
      </w:r>
      <w:r w:rsidRPr="007B7639">
        <w:rPr>
          <w:rFonts w:ascii="CMR12" w:hAnsi="CMR12"/>
          <w:b/>
          <w:bCs/>
        </w:rPr>
        <w:t xml:space="preserve">0. By extrapolating patterns in the sequences from part (a), explain why the general formula for </w:t>
      </w:r>
      <w:r w:rsidRPr="007B7639">
        <w:rPr>
          <w:rFonts w:ascii="CMMI12" w:hAnsi="CMMI12"/>
          <w:b/>
          <w:bCs/>
        </w:rPr>
        <w:t>M</w:t>
      </w:r>
      <w:r w:rsidRPr="007B7639">
        <w:rPr>
          <w:rFonts w:ascii="CMR12" w:hAnsi="CMR12"/>
          <w:b/>
          <w:bCs/>
        </w:rPr>
        <w:t>(</w:t>
      </w:r>
      <w:r w:rsidRPr="007B7639">
        <w:rPr>
          <w:rFonts w:ascii="CMMI12" w:hAnsi="CMMI12"/>
          <w:b/>
          <w:bCs/>
        </w:rPr>
        <w:t>n,</w:t>
      </w:r>
      <w:r w:rsidRPr="007B7639">
        <w:rPr>
          <w:rFonts w:ascii="CMR12" w:hAnsi="CMR12"/>
          <w:b/>
          <w:bCs/>
        </w:rPr>
        <w:t xml:space="preserve">0) is </w:t>
      </w:r>
    </w:p>
    <w:p w14:paraId="2A461B85" w14:textId="77777777" w:rsidR="00B677D9" w:rsidRPr="007B7639" w:rsidRDefault="00B677D9" w:rsidP="00B677D9">
      <w:pPr>
        <w:numPr>
          <w:ilvl w:val="0"/>
          <w:numId w:val="3"/>
        </w:numPr>
        <w:spacing w:after="4" w:line="254" w:lineRule="auto"/>
        <w:ind w:right="179"/>
        <w:jc w:val="both"/>
        <w:rPr>
          <w:b/>
          <w:bCs/>
        </w:rPr>
      </w:pPr>
      <w:r w:rsidRPr="007B7639">
        <w:rPr>
          <w:b/>
          <w:bCs/>
        </w:rPr>
        <w:t xml:space="preserve">Assuming the result from part (b), show that if </w:t>
      </w:r>
      <w:r w:rsidRPr="007B7639">
        <w:rPr>
          <w:rFonts w:ascii="Cambria" w:eastAsia="Cambria" w:hAnsi="Cambria" w:cs="Cambria"/>
          <w:b/>
          <w:bCs/>
          <w:i/>
        </w:rPr>
        <w:t xml:space="preserve">k </w:t>
      </w:r>
      <w:r w:rsidRPr="007B7639">
        <w:rPr>
          <w:rFonts w:ascii="Cambria" w:eastAsia="Cambria" w:hAnsi="Cambria" w:cs="Cambria"/>
          <w:b/>
          <w:bCs/>
        </w:rPr>
        <w:t xml:space="preserve">≥ </w:t>
      </w:r>
      <w:r w:rsidRPr="007B7639">
        <w:rPr>
          <w:b/>
          <w:bCs/>
        </w:rPr>
        <w:t xml:space="preserve">0 and </w:t>
      </w:r>
      <w:r w:rsidRPr="007B7639">
        <w:rPr>
          <w:b/>
          <w:bCs/>
          <w:noProof/>
        </w:rPr>
        <w:drawing>
          <wp:inline distT="0" distB="0" distL="0" distR="0" wp14:anchorId="58737478" wp14:editId="60481741">
            <wp:extent cx="853440" cy="185928"/>
            <wp:effectExtent l="0" t="0" r="0" b="0"/>
            <wp:docPr id="11652" name="Picture 11652"/>
            <wp:cNvGraphicFramePr/>
            <a:graphic xmlns:a="http://schemas.openxmlformats.org/drawingml/2006/main">
              <a:graphicData uri="http://schemas.openxmlformats.org/drawingml/2006/picture">
                <pic:pic xmlns:pic="http://schemas.openxmlformats.org/drawingml/2006/picture">
                  <pic:nvPicPr>
                    <pic:cNvPr id="11652" name="Picture 11652"/>
                    <pic:cNvPicPr/>
                  </pic:nvPicPr>
                  <pic:blipFill>
                    <a:blip r:embed="rId5"/>
                    <a:stretch>
                      <a:fillRect/>
                    </a:stretch>
                  </pic:blipFill>
                  <pic:spPr>
                    <a:xfrm>
                      <a:off x="0" y="0"/>
                      <a:ext cx="853440" cy="185928"/>
                    </a:xfrm>
                    <a:prstGeom prst="rect">
                      <a:avLst/>
                    </a:prstGeom>
                  </pic:spPr>
                </pic:pic>
              </a:graphicData>
            </a:graphic>
          </wp:inline>
        </w:drawing>
      </w:r>
      <w:r w:rsidRPr="007B7639">
        <w:rPr>
          <w:b/>
          <w:bCs/>
        </w:rPr>
        <w:t>then</w:t>
      </w:r>
    </w:p>
    <w:p w14:paraId="5E9A7DFA" w14:textId="77777777" w:rsidR="00B677D9" w:rsidRPr="007B7639" w:rsidRDefault="00B677D9" w:rsidP="00B677D9">
      <w:pPr>
        <w:spacing w:after="21" w:line="259" w:lineRule="auto"/>
        <w:ind w:left="2117"/>
        <w:rPr>
          <w:b/>
          <w:bCs/>
        </w:rPr>
      </w:pPr>
      <w:r w:rsidRPr="007B7639">
        <w:rPr>
          <w:b/>
          <w:bCs/>
          <w:noProof/>
        </w:rPr>
        <w:drawing>
          <wp:inline distT="0" distB="0" distL="0" distR="0" wp14:anchorId="48B0F586" wp14:editId="47C7F883">
            <wp:extent cx="2200656" cy="292608"/>
            <wp:effectExtent l="0" t="0" r="0" b="0"/>
            <wp:docPr id="11653" name="Picture 11653"/>
            <wp:cNvGraphicFramePr/>
            <a:graphic xmlns:a="http://schemas.openxmlformats.org/drawingml/2006/main">
              <a:graphicData uri="http://schemas.openxmlformats.org/drawingml/2006/picture">
                <pic:pic xmlns:pic="http://schemas.openxmlformats.org/drawingml/2006/picture">
                  <pic:nvPicPr>
                    <pic:cNvPr id="11653" name="Picture 11653"/>
                    <pic:cNvPicPr/>
                  </pic:nvPicPr>
                  <pic:blipFill>
                    <a:blip r:embed="rId6"/>
                    <a:stretch>
                      <a:fillRect/>
                    </a:stretch>
                  </pic:blipFill>
                  <pic:spPr>
                    <a:xfrm>
                      <a:off x="0" y="0"/>
                      <a:ext cx="2200656" cy="292608"/>
                    </a:xfrm>
                    <a:prstGeom prst="rect">
                      <a:avLst/>
                    </a:prstGeom>
                  </pic:spPr>
                </pic:pic>
              </a:graphicData>
            </a:graphic>
          </wp:inline>
        </w:drawing>
      </w:r>
    </w:p>
    <w:p w14:paraId="67DFD6A8" w14:textId="77777777" w:rsidR="00B677D9" w:rsidRPr="007B7639" w:rsidRDefault="00B677D9" w:rsidP="005432DC">
      <w:pPr>
        <w:spacing w:after="115"/>
        <w:ind w:left="21" w:firstLine="699"/>
        <w:rPr>
          <w:b/>
          <w:bCs/>
        </w:rPr>
      </w:pPr>
      <w:r w:rsidRPr="007B7639">
        <w:rPr>
          <w:b/>
          <w:bCs/>
        </w:rPr>
        <w:t>Hint: Consider the path of the agent as part of a larger path.</w:t>
      </w:r>
    </w:p>
    <w:p w14:paraId="113AC805" w14:textId="77777777" w:rsidR="00B677D9" w:rsidRPr="007B7639" w:rsidRDefault="00B677D9" w:rsidP="00B677D9">
      <w:pPr>
        <w:numPr>
          <w:ilvl w:val="0"/>
          <w:numId w:val="3"/>
        </w:numPr>
        <w:spacing w:after="173" w:line="254" w:lineRule="auto"/>
        <w:ind w:right="179"/>
        <w:jc w:val="both"/>
        <w:rPr>
          <w:b/>
          <w:bCs/>
        </w:rPr>
      </w:pPr>
      <w:r w:rsidRPr="007B7639">
        <w:rPr>
          <w:b/>
          <w:bCs/>
        </w:rPr>
        <w:t xml:space="preserve">Derive a formula for </w:t>
      </w:r>
      <w:r w:rsidRPr="007B7639">
        <w:rPr>
          <w:rFonts w:ascii="Cambria" w:eastAsia="Cambria" w:hAnsi="Cambria" w:cs="Cambria"/>
          <w:b/>
          <w:bCs/>
          <w:i/>
        </w:rPr>
        <w:t>M</w:t>
      </w:r>
      <w:r w:rsidRPr="007B7639">
        <w:rPr>
          <w:b/>
          <w:bCs/>
        </w:rPr>
        <w:t>(</w:t>
      </w:r>
      <w:proofErr w:type="spellStart"/>
      <w:proofErr w:type="gramStart"/>
      <w:r w:rsidRPr="007B7639">
        <w:rPr>
          <w:rFonts w:ascii="Cambria" w:eastAsia="Cambria" w:hAnsi="Cambria" w:cs="Cambria"/>
          <w:b/>
          <w:bCs/>
          <w:i/>
        </w:rPr>
        <w:t>n,k</w:t>
      </w:r>
      <w:proofErr w:type="spellEnd"/>
      <w:proofErr w:type="gramEnd"/>
      <w:r w:rsidRPr="007B7639">
        <w:rPr>
          <w:b/>
          <w:bCs/>
        </w:rPr>
        <w:t xml:space="preserve">) in the case where </w:t>
      </w:r>
      <w:r w:rsidRPr="007B7639">
        <w:rPr>
          <w:rFonts w:ascii="Cambria" w:eastAsia="Cambria" w:hAnsi="Cambria" w:cs="Cambria"/>
          <w:b/>
          <w:bCs/>
          <w:i/>
        </w:rPr>
        <w:t xml:space="preserve">k </w:t>
      </w:r>
      <w:r w:rsidRPr="007B7639">
        <w:rPr>
          <w:rFonts w:ascii="Cambria" w:eastAsia="Cambria" w:hAnsi="Cambria" w:cs="Cambria"/>
          <w:b/>
          <w:bCs/>
        </w:rPr>
        <w:t xml:space="preserve">≥ </w:t>
      </w:r>
      <w:r w:rsidRPr="007B7639">
        <w:rPr>
          <w:b/>
          <w:bCs/>
        </w:rPr>
        <w:t>0 and</w:t>
      </w:r>
      <w:r w:rsidRPr="007B7639">
        <w:rPr>
          <w:b/>
          <w:bCs/>
          <w:noProof/>
        </w:rPr>
        <w:drawing>
          <wp:inline distT="0" distB="0" distL="0" distR="0" wp14:anchorId="5D958378" wp14:editId="4BE1702E">
            <wp:extent cx="890016" cy="185928"/>
            <wp:effectExtent l="0" t="0" r="0" b="0"/>
            <wp:docPr id="11654" name="Picture 11654"/>
            <wp:cNvGraphicFramePr/>
            <a:graphic xmlns:a="http://schemas.openxmlformats.org/drawingml/2006/main">
              <a:graphicData uri="http://schemas.openxmlformats.org/drawingml/2006/picture">
                <pic:pic xmlns:pic="http://schemas.openxmlformats.org/drawingml/2006/picture">
                  <pic:nvPicPr>
                    <pic:cNvPr id="11654" name="Picture 11654"/>
                    <pic:cNvPicPr/>
                  </pic:nvPicPr>
                  <pic:blipFill>
                    <a:blip r:embed="rId7"/>
                    <a:stretch>
                      <a:fillRect/>
                    </a:stretch>
                  </pic:blipFill>
                  <pic:spPr>
                    <a:xfrm>
                      <a:off x="0" y="0"/>
                      <a:ext cx="890016" cy="185928"/>
                    </a:xfrm>
                    <a:prstGeom prst="rect">
                      <a:avLst/>
                    </a:prstGeom>
                  </pic:spPr>
                </pic:pic>
              </a:graphicData>
            </a:graphic>
          </wp:inline>
        </w:drawing>
      </w:r>
    </w:p>
    <w:p w14:paraId="00B8E955" w14:textId="77BDBCC6" w:rsidR="00EB4B08" w:rsidRPr="007B7639" w:rsidRDefault="00B677D9" w:rsidP="00772411">
      <w:pPr>
        <w:numPr>
          <w:ilvl w:val="0"/>
          <w:numId w:val="3"/>
        </w:numPr>
        <w:spacing w:after="4" w:line="254" w:lineRule="auto"/>
        <w:ind w:right="179"/>
        <w:jc w:val="both"/>
        <w:rPr>
          <w:b/>
          <w:bCs/>
        </w:rPr>
      </w:pPr>
      <w:r w:rsidRPr="007B7639">
        <w:rPr>
          <w:b/>
          <w:bCs/>
        </w:rPr>
        <w:t xml:space="preserve">Write down an admissible heuristic (that approximates the true </w:t>
      </w:r>
      <w:proofErr w:type="spellStart"/>
      <w:r w:rsidRPr="007B7639">
        <w:rPr>
          <w:b/>
          <w:bCs/>
        </w:rPr>
        <w:t>numberof</w:t>
      </w:r>
      <w:proofErr w:type="spellEnd"/>
      <w:r w:rsidRPr="007B7639">
        <w:rPr>
          <w:b/>
          <w:bCs/>
        </w:rPr>
        <w:t xml:space="preserve"> moves as closely as possible) for the original 2-dimensional </w:t>
      </w:r>
      <w:r w:rsidRPr="007B7639">
        <w:rPr>
          <w:rFonts w:ascii="Cambria" w:eastAsia="Cambria" w:hAnsi="Cambria" w:cs="Cambria"/>
          <w:b/>
          <w:bCs/>
          <w:sz w:val="22"/>
        </w:rPr>
        <w:t xml:space="preserve">GPGP </w:t>
      </w:r>
      <w:r w:rsidRPr="007B7639">
        <w:rPr>
          <w:b/>
          <w:bCs/>
        </w:rPr>
        <w:t xml:space="preserve">game in terms of the function </w:t>
      </w:r>
      <w:proofErr w:type="gramStart"/>
      <w:r w:rsidRPr="007B7639">
        <w:rPr>
          <w:rFonts w:ascii="Cambria" w:eastAsia="Cambria" w:hAnsi="Cambria" w:cs="Cambria"/>
          <w:b/>
          <w:bCs/>
          <w:i/>
        </w:rPr>
        <w:t>M</w:t>
      </w:r>
      <w:r w:rsidRPr="007B7639">
        <w:rPr>
          <w:b/>
          <w:bCs/>
        </w:rPr>
        <w:t>(</w:t>
      </w:r>
      <w:proofErr w:type="gramEnd"/>
      <w:r w:rsidRPr="007B7639">
        <w:rPr>
          <w:b/>
          <w:bCs/>
        </w:rPr>
        <w:t>) derived above.</w:t>
      </w:r>
      <w:r w:rsidR="00772411" w:rsidRPr="007B7639">
        <w:rPr>
          <w:b/>
          <w:bCs/>
        </w:rPr>
        <w:t xml:space="preserve"> </w:t>
      </w:r>
      <w:r w:rsidRPr="007B7639">
        <w:rPr>
          <w:b/>
          <w:bCs/>
        </w:rPr>
        <w:t>Hint: Consider the horizontal and vertical motion separately, keeping in mind that, unlike the 15-puzzle, the agent can move in the horizontal and vertical direction simultaneously. Your heuristic should be of this form:</w:t>
      </w:r>
      <w:r w:rsidR="00EB4B08" w:rsidRPr="007B7639">
        <w:rPr>
          <w:b/>
          <w:bCs/>
        </w:rPr>
        <w:t xml:space="preserve"> </w:t>
      </w:r>
      <w:r w:rsidR="00EB4B08" w:rsidRPr="007B7639">
        <w:rPr>
          <w:rFonts w:ascii="Cambria" w:eastAsia="Cambria" w:hAnsi="Cambria" w:cs="Cambria"/>
          <w:b/>
          <w:bCs/>
          <w:i/>
        </w:rPr>
        <w:t>h</w:t>
      </w:r>
      <w:r w:rsidR="00EB4B08" w:rsidRPr="007B7639">
        <w:rPr>
          <w:b/>
          <w:bCs/>
        </w:rPr>
        <w:t>(</w:t>
      </w:r>
      <w:proofErr w:type="spellStart"/>
      <w:proofErr w:type="gramStart"/>
      <w:r w:rsidR="00EB4B08" w:rsidRPr="007B7639">
        <w:rPr>
          <w:rFonts w:ascii="Cambria" w:eastAsia="Cambria" w:hAnsi="Cambria" w:cs="Cambria"/>
          <w:b/>
          <w:bCs/>
          <w:i/>
        </w:rPr>
        <w:t>r,c</w:t>
      </w:r>
      <w:proofErr w:type="gramEnd"/>
      <w:r w:rsidR="00EB4B08" w:rsidRPr="007B7639">
        <w:rPr>
          <w:rFonts w:ascii="Cambria" w:eastAsia="Cambria" w:hAnsi="Cambria" w:cs="Cambria"/>
          <w:b/>
          <w:bCs/>
          <w:i/>
        </w:rPr>
        <w:t>,u,v,r</w:t>
      </w:r>
      <w:r w:rsidR="00EB4B08" w:rsidRPr="007B7639">
        <w:rPr>
          <w:rFonts w:ascii="Cambria" w:eastAsia="Cambria" w:hAnsi="Cambria" w:cs="Cambria"/>
          <w:b/>
          <w:bCs/>
          <w:i/>
          <w:vertAlign w:val="subscript"/>
        </w:rPr>
        <w:t>G</w:t>
      </w:r>
      <w:r w:rsidR="00EB4B08" w:rsidRPr="007B7639">
        <w:rPr>
          <w:rFonts w:ascii="Cambria" w:eastAsia="Cambria" w:hAnsi="Cambria" w:cs="Cambria"/>
          <w:b/>
          <w:bCs/>
          <w:i/>
        </w:rPr>
        <w:t>,c</w:t>
      </w:r>
      <w:r w:rsidR="00EB4B08" w:rsidRPr="007B7639">
        <w:rPr>
          <w:rFonts w:ascii="Cambria" w:eastAsia="Cambria" w:hAnsi="Cambria" w:cs="Cambria"/>
          <w:b/>
          <w:bCs/>
          <w:i/>
          <w:vertAlign w:val="subscript"/>
        </w:rPr>
        <w:t>G</w:t>
      </w:r>
      <w:proofErr w:type="spellEnd"/>
      <w:r w:rsidR="00EB4B08" w:rsidRPr="007B7639">
        <w:rPr>
          <w:b/>
          <w:bCs/>
        </w:rPr>
        <w:t>) = max(</w:t>
      </w:r>
      <w:r w:rsidR="00EB4B08" w:rsidRPr="007B7639">
        <w:rPr>
          <w:rFonts w:ascii="Cambria" w:eastAsia="Cambria" w:hAnsi="Cambria" w:cs="Cambria"/>
          <w:b/>
          <w:bCs/>
          <w:i/>
        </w:rPr>
        <w:t>M</w:t>
      </w:r>
      <w:r w:rsidR="00EB4B08" w:rsidRPr="007B7639">
        <w:rPr>
          <w:b/>
          <w:bCs/>
        </w:rPr>
        <w:t>(</w:t>
      </w:r>
      <w:r w:rsidR="00EB4B08" w:rsidRPr="007B7639">
        <w:rPr>
          <w:rFonts w:ascii="Cambria" w:eastAsia="Cambria" w:hAnsi="Cambria" w:cs="Cambria"/>
          <w:b/>
          <w:bCs/>
          <w:i/>
        </w:rPr>
        <w:t>..,..</w:t>
      </w:r>
      <w:r w:rsidR="00EB4B08" w:rsidRPr="007B7639">
        <w:rPr>
          <w:b/>
          <w:bCs/>
        </w:rPr>
        <w:t>)</w:t>
      </w:r>
      <w:r w:rsidR="00EB4B08" w:rsidRPr="007B7639">
        <w:rPr>
          <w:rFonts w:ascii="Cambria" w:eastAsia="Cambria" w:hAnsi="Cambria" w:cs="Cambria"/>
          <w:b/>
          <w:bCs/>
          <w:i/>
        </w:rPr>
        <w:t>,M</w:t>
      </w:r>
      <w:r w:rsidR="00EB4B08" w:rsidRPr="007B7639">
        <w:rPr>
          <w:b/>
          <w:bCs/>
        </w:rPr>
        <w:t>(</w:t>
      </w:r>
      <w:r w:rsidR="00EB4B08" w:rsidRPr="007B7639">
        <w:rPr>
          <w:rFonts w:ascii="Cambria" w:eastAsia="Cambria" w:hAnsi="Cambria" w:cs="Cambria"/>
          <w:b/>
          <w:bCs/>
          <w:i/>
        </w:rPr>
        <w:t>..,..</w:t>
      </w:r>
      <w:r w:rsidR="00EB4B08" w:rsidRPr="007B7639">
        <w:rPr>
          <w:b/>
          <w:bCs/>
        </w:rPr>
        <w:t>))</w:t>
      </w:r>
    </w:p>
    <w:p w14:paraId="15402260" w14:textId="50DC20F8" w:rsidR="00B677D9" w:rsidRDefault="00B677D9" w:rsidP="00B677D9">
      <w:pPr>
        <w:spacing w:after="165"/>
        <w:ind w:left="21"/>
      </w:pPr>
    </w:p>
    <w:p w14:paraId="2BBF4D14" w14:textId="10EDAE76" w:rsidR="00FC620F" w:rsidRDefault="00FC620F" w:rsidP="00B677D9">
      <w:pPr>
        <w:spacing w:after="165"/>
        <w:ind w:left="21"/>
        <w:rPr>
          <w:b/>
          <w:bCs/>
        </w:rPr>
      </w:pPr>
      <w:r>
        <w:rPr>
          <w:b/>
          <w:bCs/>
        </w:rPr>
        <w:t>Question 4</w:t>
      </w:r>
    </w:p>
    <w:p w14:paraId="274C4A2A" w14:textId="77777777" w:rsidR="00FC620F" w:rsidRPr="007D6738" w:rsidRDefault="00FC620F" w:rsidP="00FC620F">
      <w:pPr>
        <w:numPr>
          <w:ilvl w:val="0"/>
          <w:numId w:val="5"/>
        </w:numPr>
        <w:spacing w:after="981" w:line="254" w:lineRule="auto"/>
        <w:ind w:right="179"/>
        <w:jc w:val="both"/>
        <w:rPr>
          <w:b/>
          <w:bCs/>
        </w:rPr>
      </w:pPr>
      <w:r w:rsidRPr="007D6738">
        <w:rPr>
          <w:b/>
          <w:bCs/>
        </w:rPr>
        <w:t xml:space="preserve">Consider a game tree of depth 4, where each internal node has exactly </w:t>
      </w:r>
      <w:r w:rsidRPr="007D6738">
        <w:rPr>
          <w:rFonts w:ascii="Cambria" w:eastAsia="Cambria" w:hAnsi="Cambria" w:cs="Cambria"/>
          <w:b/>
          <w:bCs/>
        </w:rPr>
        <w:t xml:space="preserve">two </w:t>
      </w:r>
      <w:r w:rsidRPr="007D6738">
        <w:rPr>
          <w:b/>
          <w:bCs/>
        </w:rPr>
        <w:t xml:space="preserve">children (shown below). Fill in the leaves of this game tree with </w:t>
      </w:r>
      <w:proofErr w:type="gramStart"/>
      <w:r w:rsidRPr="007D6738">
        <w:rPr>
          <w:b/>
          <w:bCs/>
        </w:rPr>
        <w:t>all of</w:t>
      </w:r>
      <w:proofErr w:type="gramEnd"/>
      <w:r w:rsidRPr="007D6738">
        <w:rPr>
          <w:b/>
          <w:bCs/>
        </w:rPr>
        <w:t xml:space="preserve"> the values from 0 to 15, in such a way that the alpha-beta algorithm prunes as many nodes as possible. Hint: make sure that, at each branch of the tree, all the leaves in the left subtree are preferable to all the leaves in the right subtree (for the player whose turn it is to move).</w:t>
      </w:r>
    </w:p>
    <w:p w14:paraId="0764F589" w14:textId="77777777" w:rsidR="0047390A" w:rsidRPr="007D6738" w:rsidRDefault="0047390A" w:rsidP="0047390A">
      <w:pPr>
        <w:numPr>
          <w:ilvl w:val="0"/>
          <w:numId w:val="5"/>
        </w:numPr>
        <w:spacing w:after="190" w:line="254" w:lineRule="auto"/>
        <w:ind w:right="179"/>
        <w:jc w:val="both"/>
        <w:rPr>
          <w:b/>
          <w:bCs/>
        </w:rPr>
      </w:pPr>
      <w:r w:rsidRPr="007D6738">
        <w:rPr>
          <w:b/>
          <w:bCs/>
        </w:rPr>
        <w:t>Trace through the alpha-beta search algorithm on your tree, clearly showing which of the original 16 leaves are evaluated.</w:t>
      </w:r>
    </w:p>
    <w:p w14:paraId="472C3221" w14:textId="77777777" w:rsidR="0047390A" w:rsidRPr="007D6738" w:rsidRDefault="0047390A" w:rsidP="0047390A">
      <w:pPr>
        <w:numPr>
          <w:ilvl w:val="0"/>
          <w:numId w:val="5"/>
        </w:numPr>
        <w:spacing w:after="150" w:line="254" w:lineRule="auto"/>
        <w:ind w:right="179"/>
        <w:jc w:val="both"/>
        <w:rPr>
          <w:b/>
          <w:bCs/>
        </w:rPr>
      </w:pPr>
      <w:r w:rsidRPr="007D6738">
        <w:rPr>
          <w:b/>
          <w:bCs/>
        </w:rPr>
        <w:lastRenderedPageBreak/>
        <w:t xml:space="preserve">Now consider another game tree of depth 4, but where each internal </w:t>
      </w:r>
      <w:proofErr w:type="spellStart"/>
      <w:r w:rsidRPr="007D6738">
        <w:rPr>
          <w:b/>
          <w:bCs/>
        </w:rPr>
        <w:t>nodehas</w:t>
      </w:r>
      <w:proofErr w:type="spellEnd"/>
      <w:r w:rsidRPr="007D6738">
        <w:rPr>
          <w:b/>
          <w:bCs/>
        </w:rPr>
        <w:t xml:space="preserve"> exactly </w:t>
      </w:r>
      <w:r w:rsidRPr="007D6738">
        <w:rPr>
          <w:rFonts w:ascii="Cambria" w:eastAsia="Cambria" w:hAnsi="Cambria" w:cs="Cambria"/>
          <w:b/>
          <w:bCs/>
        </w:rPr>
        <w:t xml:space="preserve">three </w:t>
      </w:r>
      <w:r w:rsidRPr="007D6738">
        <w:rPr>
          <w:b/>
          <w:bCs/>
        </w:rPr>
        <w:t>children. Assume that the leaves have been assigned in such a way that the alpha-beta algorithm prunes as many nodes as possible. Draw the shape of the pruned tree. How many of the original 81 leaves will be evaluated?</w:t>
      </w:r>
    </w:p>
    <w:p w14:paraId="058C0005" w14:textId="77777777" w:rsidR="0047390A" w:rsidRPr="007D6738" w:rsidRDefault="0047390A" w:rsidP="0047390A">
      <w:pPr>
        <w:spacing w:after="190"/>
        <w:ind w:left="440"/>
        <w:rPr>
          <w:b/>
          <w:bCs/>
        </w:rPr>
      </w:pPr>
      <w:r w:rsidRPr="007D6738">
        <w:rPr>
          <w:b/>
          <w:bCs/>
        </w:rPr>
        <w:t xml:space="preserve">Hint: If you look closely at the pruned tree from part (b) you will see a pattern. Some nodes explore </w:t>
      </w:r>
      <w:proofErr w:type="gramStart"/>
      <w:r w:rsidRPr="007D6738">
        <w:rPr>
          <w:b/>
          <w:bCs/>
        </w:rPr>
        <w:t>all of</w:t>
      </w:r>
      <w:proofErr w:type="gramEnd"/>
      <w:r w:rsidRPr="007D6738">
        <w:rPr>
          <w:b/>
          <w:bCs/>
        </w:rPr>
        <w:t xml:space="preserve"> their children; other nodes explore only their leftmost child and prune the other children. The path down the extreme left side of the tree is called the line of best play or Principal Variation (PV). Nodes along this path are called PV-nodes. PV-nodes explore </w:t>
      </w:r>
      <w:proofErr w:type="gramStart"/>
      <w:r w:rsidRPr="007D6738">
        <w:rPr>
          <w:b/>
          <w:bCs/>
        </w:rPr>
        <w:t>all of</w:t>
      </w:r>
      <w:proofErr w:type="gramEnd"/>
      <w:r w:rsidRPr="007D6738">
        <w:rPr>
          <w:b/>
          <w:bCs/>
        </w:rPr>
        <w:t xml:space="preserve"> their children. If we follow a path starting from a PV-node but proceeding through non-PV nodes, we see an alternation between nodes which explore </w:t>
      </w:r>
      <w:proofErr w:type="gramStart"/>
      <w:r w:rsidRPr="007D6738">
        <w:rPr>
          <w:b/>
          <w:bCs/>
        </w:rPr>
        <w:t>all of</w:t>
      </w:r>
      <w:proofErr w:type="gramEnd"/>
      <w:r w:rsidRPr="007D6738">
        <w:rPr>
          <w:b/>
          <w:bCs/>
        </w:rPr>
        <w:t xml:space="preserve"> their children, and those which explore only one child. By reproducing this pattern for the tree in part (c), you should be able to draw the shape of the pruned tree (without </w:t>
      </w:r>
      <w:proofErr w:type="gramStart"/>
      <w:r w:rsidRPr="007D6738">
        <w:rPr>
          <w:b/>
          <w:bCs/>
        </w:rPr>
        <w:t>actually assigning</w:t>
      </w:r>
      <w:proofErr w:type="gramEnd"/>
      <w:r w:rsidRPr="007D6738">
        <w:rPr>
          <w:b/>
          <w:bCs/>
        </w:rPr>
        <w:t xml:space="preserve"> values to the leaves or tracing through the alpha-beta algorithm).</w:t>
      </w:r>
    </w:p>
    <w:p w14:paraId="66E98619" w14:textId="35CD7326" w:rsidR="0047390A" w:rsidRPr="007D6738" w:rsidRDefault="0047390A" w:rsidP="0047390A">
      <w:pPr>
        <w:numPr>
          <w:ilvl w:val="0"/>
          <w:numId w:val="5"/>
        </w:numPr>
        <w:spacing w:after="4" w:line="254" w:lineRule="auto"/>
        <w:ind w:right="179"/>
        <w:jc w:val="both"/>
        <w:rPr>
          <w:b/>
          <w:bCs/>
        </w:rPr>
      </w:pPr>
      <w:r w:rsidRPr="007D6738">
        <w:rPr>
          <w:b/>
          <w:bCs/>
        </w:rPr>
        <w:t xml:space="preserve">What is the time complexity of alpha-beta search, if the best move </w:t>
      </w:r>
      <w:r w:rsidR="007D6738" w:rsidRPr="007D6738">
        <w:rPr>
          <w:b/>
          <w:bCs/>
        </w:rPr>
        <w:t>is always</w:t>
      </w:r>
      <w:r w:rsidRPr="007D6738">
        <w:rPr>
          <w:b/>
          <w:bCs/>
        </w:rPr>
        <w:t xml:space="preserve"> examined first (at every branch of the tree)? Explain why.</w:t>
      </w:r>
    </w:p>
    <w:p w14:paraId="10BA1780" w14:textId="78B9BBD3" w:rsidR="00FC620F" w:rsidRPr="00FC620F" w:rsidRDefault="00FC620F" w:rsidP="00B532F4">
      <w:pPr>
        <w:pStyle w:val="ListParagraph"/>
        <w:spacing w:after="165"/>
        <w:ind w:left="381"/>
        <w:rPr>
          <w:b/>
          <w:bCs/>
        </w:rPr>
      </w:pPr>
    </w:p>
    <w:p w14:paraId="7B85CC76" w14:textId="7BA45A07" w:rsidR="00315B11" w:rsidRPr="00596609" w:rsidRDefault="00315B11">
      <w:pPr>
        <w:rPr>
          <w:b/>
          <w:bCs/>
          <w:sz w:val="40"/>
          <w:szCs w:val="40"/>
        </w:rPr>
      </w:pPr>
    </w:p>
    <w:sectPr w:rsidR="00315B11" w:rsidRPr="00596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2">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R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SY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7FD"/>
    <w:multiLevelType w:val="hybridMultilevel"/>
    <w:tmpl w:val="5498A280"/>
    <w:lvl w:ilvl="0" w:tplc="2EA83FF0">
      <w:start w:val="1"/>
      <w:numFmt w:val="lowerLetter"/>
      <w:lvlText w:val="%1)"/>
      <w:lvlJc w:val="left"/>
      <w:pPr>
        <w:ind w:left="720" w:hanging="360"/>
      </w:pPr>
      <w:rPr>
        <w:rFonts w:ascii="CMR12" w:hAnsi="CMR12"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D3665"/>
    <w:multiLevelType w:val="hybridMultilevel"/>
    <w:tmpl w:val="10D03F52"/>
    <w:lvl w:ilvl="0" w:tplc="8B2CC35C">
      <w:start w:val="1"/>
      <w:numFmt w:val="lowerLetter"/>
      <w:lvlText w:val="(%1)"/>
      <w:lvlJc w:val="left"/>
      <w:pPr>
        <w:ind w:left="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A80374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5EC4A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420566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F5A3A4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E0379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848AC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346B3B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80310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506A19"/>
    <w:multiLevelType w:val="hybridMultilevel"/>
    <w:tmpl w:val="43DA8CAC"/>
    <w:lvl w:ilvl="0" w:tplc="BBA2DFE8">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3" w15:restartNumberingAfterBreak="0">
    <w:nsid w:val="3AFF0B9C"/>
    <w:multiLevelType w:val="hybridMultilevel"/>
    <w:tmpl w:val="00728A48"/>
    <w:lvl w:ilvl="0" w:tplc="821CD6D6">
      <w:start w:val="1"/>
      <w:numFmt w:val="lowerLetter"/>
      <w:lvlText w:val="(%1)"/>
      <w:lvlJc w:val="left"/>
      <w:pPr>
        <w:ind w:left="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BE8CEE">
      <w:start w:val="1"/>
      <w:numFmt w:val="lowerLetter"/>
      <w:lvlText w:val="%2"/>
      <w:lvlJc w:val="left"/>
      <w:pPr>
        <w:ind w:left="1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710ED8C">
      <w:start w:val="1"/>
      <w:numFmt w:val="lowerRoman"/>
      <w:lvlText w:val="%3"/>
      <w:lvlJc w:val="left"/>
      <w:pPr>
        <w:ind w:left="1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7988C42">
      <w:start w:val="1"/>
      <w:numFmt w:val="decimal"/>
      <w:lvlText w:val="%4"/>
      <w:lvlJc w:val="left"/>
      <w:pPr>
        <w:ind w:left="2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DE04EA4">
      <w:start w:val="1"/>
      <w:numFmt w:val="lowerLetter"/>
      <w:lvlText w:val="%5"/>
      <w:lvlJc w:val="left"/>
      <w:pPr>
        <w:ind w:left="3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3E0FB94">
      <w:start w:val="1"/>
      <w:numFmt w:val="lowerRoman"/>
      <w:lvlText w:val="%6"/>
      <w:lvlJc w:val="left"/>
      <w:pPr>
        <w:ind w:left="3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AF661DE">
      <w:start w:val="1"/>
      <w:numFmt w:val="decimal"/>
      <w:lvlText w:val="%7"/>
      <w:lvlJc w:val="left"/>
      <w:pPr>
        <w:ind w:left="4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9DAD024">
      <w:start w:val="1"/>
      <w:numFmt w:val="lowerLetter"/>
      <w:lvlText w:val="%8"/>
      <w:lvlJc w:val="left"/>
      <w:pPr>
        <w:ind w:left="5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2EAD9D2">
      <w:start w:val="1"/>
      <w:numFmt w:val="lowerRoman"/>
      <w:lvlText w:val="%9"/>
      <w:lvlJc w:val="left"/>
      <w:pPr>
        <w:ind w:left="6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18456D"/>
    <w:multiLevelType w:val="hybridMultilevel"/>
    <w:tmpl w:val="02222778"/>
    <w:lvl w:ilvl="0" w:tplc="9FA88FE0">
      <w:start w:val="1"/>
      <w:numFmt w:val="lowerLetter"/>
      <w:lvlText w:val="%1)"/>
      <w:lvlJc w:val="left"/>
      <w:pPr>
        <w:ind w:left="720" w:hanging="360"/>
      </w:pPr>
      <w:rPr>
        <w:rFonts w:ascii="CMR12" w:hAnsi="CMR12"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C911C1"/>
    <w:multiLevelType w:val="hybridMultilevel"/>
    <w:tmpl w:val="A55080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3019695">
    <w:abstractNumId w:val="5"/>
  </w:num>
  <w:num w:numId="2" w16cid:durableId="404836247">
    <w:abstractNumId w:val="0"/>
  </w:num>
  <w:num w:numId="3" w16cid:durableId="459343893">
    <w:abstractNumId w:val="4"/>
  </w:num>
  <w:num w:numId="4" w16cid:durableId="1938321782">
    <w:abstractNumId w:val="1"/>
  </w:num>
  <w:num w:numId="5" w16cid:durableId="297075080">
    <w:abstractNumId w:val="2"/>
  </w:num>
  <w:num w:numId="6" w16cid:durableId="1982150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09"/>
    <w:rsid w:val="00000780"/>
    <w:rsid w:val="00002B98"/>
    <w:rsid w:val="000824A6"/>
    <w:rsid w:val="000957E2"/>
    <w:rsid w:val="000B6D09"/>
    <w:rsid w:val="00162E0F"/>
    <w:rsid w:val="001907D5"/>
    <w:rsid w:val="001B0736"/>
    <w:rsid w:val="001D0040"/>
    <w:rsid w:val="0023461D"/>
    <w:rsid w:val="002676FC"/>
    <w:rsid w:val="002E56A4"/>
    <w:rsid w:val="00315B11"/>
    <w:rsid w:val="0033331A"/>
    <w:rsid w:val="0037125E"/>
    <w:rsid w:val="0037328D"/>
    <w:rsid w:val="003B2952"/>
    <w:rsid w:val="003F666A"/>
    <w:rsid w:val="0042452F"/>
    <w:rsid w:val="0047390A"/>
    <w:rsid w:val="004B3A00"/>
    <w:rsid w:val="004D4CA4"/>
    <w:rsid w:val="004F0D3A"/>
    <w:rsid w:val="005320AE"/>
    <w:rsid w:val="005432DC"/>
    <w:rsid w:val="005508FC"/>
    <w:rsid w:val="005879B0"/>
    <w:rsid w:val="00596609"/>
    <w:rsid w:val="005A1D5B"/>
    <w:rsid w:val="005B0849"/>
    <w:rsid w:val="005C564A"/>
    <w:rsid w:val="00616391"/>
    <w:rsid w:val="00626CDC"/>
    <w:rsid w:val="0064399C"/>
    <w:rsid w:val="0068588D"/>
    <w:rsid w:val="006A6176"/>
    <w:rsid w:val="006A6F71"/>
    <w:rsid w:val="006C1C88"/>
    <w:rsid w:val="006E6A76"/>
    <w:rsid w:val="00772411"/>
    <w:rsid w:val="007B7639"/>
    <w:rsid w:val="007D4EDA"/>
    <w:rsid w:val="007D6738"/>
    <w:rsid w:val="0088029C"/>
    <w:rsid w:val="0088747D"/>
    <w:rsid w:val="008B5B42"/>
    <w:rsid w:val="008C0C1D"/>
    <w:rsid w:val="0092468F"/>
    <w:rsid w:val="00976CE5"/>
    <w:rsid w:val="00997DBB"/>
    <w:rsid w:val="009E1765"/>
    <w:rsid w:val="00A7771D"/>
    <w:rsid w:val="00AE0A0E"/>
    <w:rsid w:val="00AF6414"/>
    <w:rsid w:val="00B066E4"/>
    <w:rsid w:val="00B32B67"/>
    <w:rsid w:val="00B532F4"/>
    <w:rsid w:val="00B677D9"/>
    <w:rsid w:val="00B94AA4"/>
    <w:rsid w:val="00B94DE2"/>
    <w:rsid w:val="00BC141F"/>
    <w:rsid w:val="00BF5D2C"/>
    <w:rsid w:val="00C20DF0"/>
    <w:rsid w:val="00CB2575"/>
    <w:rsid w:val="00CC5FB9"/>
    <w:rsid w:val="00D022ED"/>
    <w:rsid w:val="00D94936"/>
    <w:rsid w:val="00DC52C6"/>
    <w:rsid w:val="00DE5E56"/>
    <w:rsid w:val="00E5000A"/>
    <w:rsid w:val="00E71345"/>
    <w:rsid w:val="00EB4B08"/>
    <w:rsid w:val="00ED630C"/>
    <w:rsid w:val="00F43038"/>
    <w:rsid w:val="00F4583B"/>
    <w:rsid w:val="00F861E1"/>
    <w:rsid w:val="00FA59C8"/>
    <w:rsid w:val="00FC6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18190B"/>
  <w15:chartTrackingRefBased/>
  <w15:docId w15:val="{DCAD84D6-E1A9-6947-A6D0-1F6977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D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D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D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D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D09"/>
    <w:rPr>
      <w:rFonts w:eastAsiaTheme="majorEastAsia" w:cstheme="majorBidi"/>
      <w:color w:val="272727" w:themeColor="text1" w:themeTint="D8"/>
    </w:rPr>
  </w:style>
  <w:style w:type="paragraph" w:styleId="Title">
    <w:name w:val="Title"/>
    <w:basedOn w:val="Normal"/>
    <w:next w:val="Normal"/>
    <w:link w:val="TitleChar"/>
    <w:uiPriority w:val="10"/>
    <w:qFormat/>
    <w:rsid w:val="000B6D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D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D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D09"/>
    <w:rPr>
      <w:i/>
      <w:iCs/>
      <w:color w:val="404040" w:themeColor="text1" w:themeTint="BF"/>
    </w:rPr>
  </w:style>
  <w:style w:type="paragraph" w:styleId="ListParagraph">
    <w:name w:val="List Paragraph"/>
    <w:basedOn w:val="Normal"/>
    <w:uiPriority w:val="34"/>
    <w:qFormat/>
    <w:rsid w:val="000B6D09"/>
    <w:pPr>
      <w:ind w:left="720"/>
      <w:contextualSpacing/>
    </w:pPr>
  </w:style>
  <w:style w:type="character" w:styleId="IntenseEmphasis">
    <w:name w:val="Intense Emphasis"/>
    <w:basedOn w:val="DefaultParagraphFont"/>
    <w:uiPriority w:val="21"/>
    <w:qFormat/>
    <w:rsid w:val="000B6D09"/>
    <w:rPr>
      <w:i/>
      <w:iCs/>
      <w:color w:val="0F4761" w:themeColor="accent1" w:themeShade="BF"/>
    </w:rPr>
  </w:style>
  <w:style w:type="paragraph" w:styleId="IntenseQuote">
    <w:name w:val="Intense Quote"/>
    <w:basedOn w:val="Normal"/>
    <w:next w:val="Normal"/>
    <w:link w:val="IntenseQuoteChar"/>
    <w:uiPriority w:val="30"/>
    <w:qFormat/>
    <w:rsid w:val="000B6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D09"/>
    <w:rPr>
      <w:i/>
      <w:iCs/>
      <w:color w:val="0F4761" w:themeColor="accent1" w:themeShade="BF"/>
    </w:rPr>
  </w:style>
  <w:style w:type="character" w:styleId="IntenseReference">
    <w:name w:val="Intense Reference"/>
    <w:basedOn w:val="DefaultParagraphFont"/>
    <w:uiPriority w:val="32"/>
    <w:qFormat/>
    <w:rsid w:val="000B6D09"/>
    <w:rPr>
      <w:b/>
      <w:bCs/>
      <w:smallCaps/>
      <w:color w:val="0F4761" w:themeColor="accent1" w:themeShade="BF"/>
      <w:spacing w:val="5"/>
    </w:rPr>
  </w:style>
  <w:style w:type="paragraph" w:styleId="NormalWeb">
    <w:name w:val="Normal (Web)"/>
    <w:basedOn w:val="Normal"/>
    <w:uiPriority w:val="99"/>
    <w:semiHidden/>
    <w:unhideWhenUsed/>
    <w:rsid w:val="0023461D"/>
    <w:pPr>
      <w:spacing w:before="100" w:beforeAutospacing="1" w:after="100" w:afterAutospacing="1"/>
    </w:pPr>
    <w:rPr>
      <w:rFonts w:ascii="Times New Roman" w:eastAsia="Times New Roman" w:hAnsi="Times New Roman" w:cs="Times New Roman"/>
      <w:kern w:val="0"/>
      <w:lang w:eastAsia="en-GB"/>
      <w14:ligatures w14:val="none"/>
    </w:rPr>
  </w:style>
  <w:style w:type="table" w:customStyle="1" w:styleId="TableGrid">
    <w:name w:val="TableGrid"/>
    <w:rsid w:val="006A6F71"/>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503">
      <w:bodyDiv w:val="1"/>
      <w:marLeft w:val="0"/>
      <w:marRight w:val="0"/>
      <w:marTop w:val="0"/>
      <w:marBottom w:val="0"/>
      <w:divBdr>
        <w:top w:val="none" w:sz="0" w:space="0" w:color="auto"/>
        <w:left w:val="none" w:sz="0" w:space="0" w:color="auto"/>
        <w:bottom w:val="none" w:sz="0" w:space="0" w:color="auto"/>
        <w:right w:val="none" w:sz="0" w:space="0" w:color="auto"/>
      </w:divBdr>
      <w:divsChild>
        <w:div w:id="1341467034">
          <w:marLeft w:val="0"/>
          <w:marRight w:val="0"/>
          <w:marTop w:val="0"/>
          <w:marBottom w:val="0"/>
          <w:divBdr>
            <w:top w:val="none" w:sz="0" w:space="0" w:color="auto"/>
            <w:left w:val="none" w:sz="0" w:space="0" w:color="auto"/>
            <w:bottom w:val="none" w:sz="0" w:space="0" w:color="auto"/>
            <w:right w:val="none" w:sz="0" w:space="0" w:color="auto"/>
          </w:divBdr>
          <w:divsChild>
            <w:div w:id="1746027026">
              <w:marLeft w:val="0"/>
              <w:marRight w:val="0"/>
              <w:marTop w:val="0"/>
              <w:marBottom w:val="0"/>
              <w:divBdr>
                <w:top w:val="none" w:sz="0" w:space="0" w:color="auto"/>
                <w:left w:val="none" w:sz="0" w:space="0" w:color="auto"/>
                <w:bottom w:val="none" w:sz="0" w:space="0" w:color="auto"/>
                <w:right w:val="none" w:sz="0" w:space="0" w:color="auto"/>
              </w:divBdr>
              <w:divsChild>
                <w:div w:id="10518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478">
      <w:bodyDiv w:val="1"/>
      <w:marLeft w:val="0"/>
      <w:marRight w:val="0"/>
      <w:marTop w:val="0"/>
      <w:marBottom w:val="0"/>
      <w:divBdr>
        <w:top w:val="none" w:sz="0" w:space="0" w:color="auto"/>
        <w:left w:val="none" w:sz="0" w:space="0" w:color="auto"/>
        <w:bottom w:val="none" w:sz="0" w:space="0" w:color="auto"/>
        <w:right w:val="none" w:sz="0" w:space="0" w:color="auto"/>
      </w:divBdr>
      <w:divsChild>
        <w:div w:id="958955059">
          <w:marLeft w:val="0"/>
          <w:marRight w:val="0"/>
          <w:marTop w:val="0"/>
          <w:marBottom w:val="0"/>
          <w:divBdr>
            <w:top w:val="none" w:sz="0" w:space="0" w:color="auto"/>
            <w:left w:val="none" w:sz="0" w:space="0" w:color="auto"/>
            <w:bottom w:val="none" w:sz="0" w:space="0" w:color="auto"/>
            <w:right w:val="none" w:sz="0" w:space="0" w:color="auto"/>
          </w:divBdr>
          <w:divsChild>
            <w:div w:id="157305446">
              <w:marLeft w:val="0"/>
              <w:marRight w:val="0"/>
              <w:marTop w:val="0"/>
              <w:marBottom w:val="0"/>
              <w:divBdr>
                <w:top w:val="none" w:sz="0" w:space="0" w:color="auto"/>
                <w:left w:val="none" w:sz="0" w:space="0" w:color="auto"/>
                <w:bottom w:val="none" w:sz="0" w:space="0" w:color="auto"/>
                <w:right w:val="none" w:sz="0" w:space="0" w:color="auto"/>
              </w:divBdr>
              <w:divsChild>
                <w:div w:id="139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7735">
      <w:bodyDiv w:val="1"/>
      <w:marLeft w:val="0"/>
      <w:marRight w:val="0"/>
      <w:marTop w:val="0"/>
      <w:marBottom w:val="0"/>
      <w:divBdr>
        <w:top w:val="none" w:sz="0" w:space="0" w:color="auto"/>
        <w:left w:val="none" w:sz="0" w:space="0" w:color="auto"/>
        <w:bottom w:val="none" w:sz="0" w:space="0" w:color="auto"/>
        <w:right w:val="none" w:sz="0" w:space="0" w:color="auto"/>
      </w:divBdr>
      <w:divsChild>
        <w:div w:id="232858468">
          <w:marLeft w:val="0"/>
          <w:marRight w:val="0"/>
          <w:marTop w:val="0"/>
          <w:marBottom w:val="0"/>
          <w:divBdr>
            <w:top w:val="none" w:sz="0" w:space="0" w:color="auto"/>
            <w:left w:val="none" w:sz="0" w:space="0" w:color="auto"/>
            <w:bottom w:val="none" w:sz="0" w:space="0" w:color="auto"/>
            <w:right w:val="none" w:sz="0" w:space="0" w:color="auto"/>
          </w:divBdr>
          <w:divsChild>
            <w:div w:id="1842616962">
              <w:marLeft w:val="0"/>
              <w:marRight w:val="0"/>
              <w:marTop w:val="0"/>
              <w:marBottom w:val="0"/>
              <w:divBdr>
                <w:top w:val="none" w:sz="0" w:space="0" w:color="auto"/>
                <w:left w:val="none" w:sz="0" w:space="0" w:color="auto"/>
                <w:bottom w:val="none" w:sz="0" w:space="0" w:color="auto"/>
                <w:right w:val="none" w:sz="0" w:space="0" w:color="auto"/>
              </w:divBdr>
              <w:divsChild>
                <w:div w:id="15401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76582">
      <w:bodyDiv w:val="1"/>
      <w:marLeft w:val="0"/>
      <w:marRight w:val="0"/>
      <w:marTop w:val="0"/>
      <w:marBottom w:val="0"/>
      <w:divBdr>
        <w:top w:val="none" w:sz="0" w:space="0" w:color="auto"/>
        <w:left w:val="none" w:sz="0" w:space="0" w:color="auto"/>
        <w:bottom w:val="none" w:sz="0" w:space="0" w:color="auto"/>
        <w:right w:val="none" w:sz="0" w:space="0" w:color="auto"/>
      </w:divBdr>
      <w:divsChild>
        <w:div w:id="1220239502">
          <w:marLeft w:val="0"/>
          <w:marRight w:val="0"/>
          <w:marTop w:val="0"/>
          <w:marBottom w:val="0"/>
          <w:divBdr>
            <w:top w:val="none" w:sz="0" w:space="0" w:color="auto"/>
            <w:left w:val="none" w:sz="0" w:space="0" w:color="auto"/>
            <w:bottom w:val="none" w:sz="0" w:space="0" w:color="auto"/>
            <w:right w:val="none" w:sz="0" w:space="0" w:color="auto"/>
          </w:divBdr>
          <w:divsChild>
            <w:div w:id="46691141">
              <w:marLeft w:val="0"/>
              <w:marRight w:val="0"/>
              <w:marTop w:val="0"/>
              <w:marBottom w:val="0"/>
              <w:divBdr>
                <w:top w:val="none" w:sz="0" w:space="0" w:color="auto"/>
                <w:left w:val="none" w:sz="0" w:space="0" w:color="auto"/>
                <w:bottom w:val="none" w:sz="0" w:space="0" w:color="auto"/>
                <w:right w:val="none" w:sz="0" w:space="0" w:color="auto"/>
              </w:divBdr>
              <w:divsChild>
                <w:div w:id="9268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57096">
      <w:bodyDiv w:val="1"/>
      <w:marLeft w:val="0"/>
      <w:marRight w:val="0"/>
      <w:marTop w:val="0"/>
      <w:marBottom w:val="0"/>
      <w:divBdr>
        <w:top w:val="none" w:sz="0" w:space="0" w:color="auto"/>
        <w:left w:val="none" w:sz="0" w:space="0" w:color="auto"/>
        <w:bottom w:val="none" w:sz="0" w:space="0" w:color="auto"/>
        <w:right w:val="none" w:sz="0" w:space="0" w:color="auto"/>
      </w:divBdr>
      <w:divsChild>
        <w:div w:id="1820149417">
          <w:marLeft w:val="0"/>
          <w:marRight w:val="0"/>
          <w:marTop w:val="0"/>
          <w:marBottom w:val="0"/>
          <w:divBdr>
            <w:top w:val="none" w:sz="0" w:space="0" w:color="auto"/>
            <w:left w:val="none" w:sz="0" w:space="0" w:color="auto"/>
            <w:bottom w:val="none" w:sz="0" w:space="0" w:color="auto"/>
            <w:right w:val="none" w:sz="0" w:space="0" w:color="auto"/>
          </w:divBdr>
          <w:divsChild>
            <w:div w:id="1519855645">
              <w:marLeft w:val="0"/>
              <w:marRight w:val="0"/>
              <w:marTop w:val="0"/>
              <w:marBottom w:val="0"/>
              <w:divBdr>
                <w:top w:val="none" w:sz="0" w:space="0" w:color="auto"/>
                <w:left w:val="none" w:sz="0" w:space="0" w:color="auto"/>
                <w:bottom w:val="none" w:sz="0" w:space="0" w:color="auto"/>
                <w:right w:val="none" w:sz="0" w:space="0" w:color="auto"/>
              </w:divBdr>
              <w:divsChild>
                <w:div w:id="13730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2627">
      <w:bodyDiv w:val="1"/>
      <w:marLeft w:val="0"/>
      <w:marRight w:val="0"/>
      <w:marTop w:val="0"/>
      <w:marBottom w:val="0"/>
      <w:divBdr>
        <w:top w:val="none" w:sz="0" w:space="0" w:color="auto"/>
        <w:left w:val="none" w:sz="0" w:space="0" w:color="auto"/>
        <w:bottom w:val="none" w:sz="0" w:space="0" w:color="auto"/>
        <w:right w:val="none" w:sz="0" w:space="0" w:color="auto"/>
      </w:divBdr>
      <w:divsChild>
        <w:div w:id="916282054">
          <w:marLeft w:val="0"/>
          <w:marRight w:val="0"/>
          <w:marTop w:val="0"/>
          <w:marBottom w:val="0"/>
          <w:divBdr>
            <w:top w:val="none" w:sz="0" w:space="0" w:color="auto"/>
            <w:left w:val="none" w:sz="0" w:space="0" w:color="auto"/>
            <w:bottom w:val="none" w:sz="0" w:space="0" w:color="auto"/>
            <w:right w:val="none" w:sz="0" w:space="0" w:color="auto"/>
          </w:divBdr>
          <w:divsChild>
            <w:div w:id="377825544">
              <w:marLeft w:val="0"/>
              <w:marRight w:val="0"/>
              <w:marTop w:val="0"/>
              <w:marBottom w:val="0"/>
              <w:divBdr>
                <w:top w:val="none" w:sz="0" w:space="0" w:color="auto"/>
                <w:left w:val="none" w:sz="0" w:space="0" w:color="auto"/>
                <w:bottom w:val="none" w:sz="0" w:space="0" w:color="auto"/>
                <w:right w:val="none" w:sz="0" w:space="0" w:color="auto"/>
              </w:divBdr>
              <w:divsChild>
                <w:div w:id="2093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2652">
      <w:bodyDiv w:val="1"/>
      <w:marLeft w:val="0"/>
      <w:marRight w:val="0"/>
      <w:marTop w:val="0"/>
      <w:marBottom w:val="0"/>
      <w:divBdr>
        <w:top w:val="none" w:sz="0" w:space="0" w:color="auto"/>
        <w:left w:val="none" w:sz="0" w:space="0" w:color="auto"/>
        <w:bottom w:val="none" w:sz="0" w:space="0" w:color="auto"/>
        <w:right w:val="none" w:sz="0" w:space="0" w:color="auto"/>
      </w:divBdr>
      <w:divsChild>
        <w:div w:id="138379099">
          <w:marLeft w:val="0"/>
          <w:marRight w:val="0"/>
          <w:marTop w:val="0"/>
          <w:marBottom w:val="0"/>
          <w:divBdr>
            <w:top w:val="none" w:sz="0" w:space="0" w:color="auto"/>
            <w:left w:val="none" w:sz="0" w:space="0" w:color="auto"/>
            <w:bottom w:val="none" w:sz="0" w:space="0" w:color="auto"/>
            <w:right w:val="none" w:sz="0" w:space="0" w:color="auto"/>
          </w:divBdr>
          <w:divsChild>
            <w:div w:id="1351758672">
              <w:marLeft w:val="0"/>
              <w:marRight w:val="0"/>
              <w:marTop w:val="0"/>
              <w:marBottom w:val="0"/>
              <w:divBdr>
                <w:top w:val="none" w:sz="0" w:space="0" w:color="auto"/>
                <w:left w:val="none" w:sz="0" w:space="0" w:color="auto"/>
                <w:bottom w:val="none" w:sz="0" w:space="0" w:color="auto"/>
                <w:right w:val="none" w:sz="0" w:space="0" w:color="auto"/>
              </w:divBdr>
              <w:divsChild>
                <w:div w:id="20649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 Arun Menon</dc:creator>
  <cp:keywords/>
  <dc:description/>
  <cp:lastModifiedBy>Niranjana Arun Menon</cp:lastModifiedBy>
  <cp:revision>76</cp:revision>
  <dcterms:created xsi:type="dcterms:W3CDTF">2024-03-15T00:38:00Z</dcterms:created>
  <dcterms:modified xsi:type="dcterms:W3CDTF">2024-03-15T02:47:00Z</dcterms:modified>
</cp:coreProperties>
</file>