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Transfer (KT) – Handover Document</w:t>
      </w:r>
    </w:p>
    <w:p>
      <w:pPr>
        <w:pStyle w:val="Heading1"/>
      </w:pPr>
      <w:r>
        <w:t>Document Information</w:t>
      </w:r>
    </w:p>
    <w:p>
      <w:pPr>
        <w:pStyle w:val="ListBullet"/>
      </w:pPr>
      <w:r>
        <w:t>Role: Software Engineer (SDE-1)</w:t>
      </w:r>
    </w:p>
    <w:p>
      <w:pPr>
        <w:pStyle w:val="ListBullet"/>
      </w:pPr>
      <w:r>
        <w:t>Team/Product: DViO One</w:t>
      </w:r>
    </w:p>
    <w:p>
      <w:pPr>
        <w:pStyle w:val="ListBullet"/>
      </w:pPr>
      <w:r>
        <w:t>Tenure: 1 year 6 months</w:t>
      </w:r>
    </w:p>
    <w:p>
      <w:pPr>
        <w:pStyle w:val="ListBullet"/>
      </w:pPr>
      <w:r>
        <w:t>Last Working Day: January 30, 2026</w:t>
      </w:r>
    </w:p>
    <w:p>
      <w:pPr>
        <w:pStyle w:val="ListBullet"/>
      </w:pPr>
      <w:r>
        <w:t>Prepared By: Niraj Rajesh Chordia</w:t>
      </w:r>
    </w:p>
    <w:p>
      <w:pPr>
        <w:pStyle w:val="Heading1"/>
      </w:pPr>
      <w:r>
        <w:t>1. Overview</w:t>
      </w:r>
    </w:p>
    <w:p>
      <w:pPr>
        <w:pStyle w:val="Heading2"/>
      </w:pPr>
      <w:r>
        <w:t>1.1 Role Summary</w:t>
      </w:r>
    </w:p>
    <w:p>
      <w:r>
        <w:t>As the Frontend Developer for DViO One, responsibilities included:</w:t>
      </w:r>
    </w:p>
    <w:p>
      <w:pPr>
        <w:pStyle w:val="ListBullet"/>
      </w:pPr>
      <w:r>
        <w:t>Leading frontend development for DViO One product</w:t>
      </w:r>
    </w:p>
    <w:p>
      <w:pPr>
        <w:pStyle w:val="ListBullet"/>
      </w:pPr>
      <w:r>
        <w:t>Contributing to backend development where required</w:t>
      </w:r>
    </w:p>
    <w:p>
      <w:pPr>
        <w:pStyle w:val="ListBullet"/>
      </w:pPr>
      <w:r>
        <w:t>Managing external legal and compliance-related documents</w:t>
      </w:r>
    </w:p>
    <w:p>
      <w:pPr>
        <w:pStyle w:val="ListBullet"/>
      </w:pPr>
      <w:r>
        <w:t>Creating and submitting video recordings for feature requests and awards</w:t>
      </w:r>
    </w:p>
    <w:p>
      <w:pPr>
        <w:pStyle w:val="ListBullet"/>
      </w:pPr>
      <w:r>
        <w:t>Preparing connector catalogue documentation</w:t>
      </w:r>
    </w:p>
    <w:p>
      <w:pPr>
        <w:pStyle w:val="ListBullet"/>
      </w:pPr>
      <w:r>
        <w:t>Integrating and coordinating with external services and APIs</w:t>
      </w:r>
    </w:p>
    <w:p>
      <w:pPr>
        <w:pStyle w:val="ListBullet"/>
      </w:pPr>
      <w:r>
        <w:t>Distributing tasks and reviewing work within the frontend team</w:t>
      </w:r>
    </w:p>
    <w:p>
      <w:pPr>
        <w:pStyle w:val="ListBullet"/>
      </w:pPr>
      <w:r>
        <w:t>Gathering and clarifying requirements from internal stakeholders</w:t>
      </w:r>
    </w:p>
    <w:p>
      <w:pPr>
        <w:pStyle w:val="Heading2"/>
      </w:pPr>
      <w:r>
        <w:t>1.2 Handover Status</w:t>
      </w:r>
    </w:p>
    <w:p>
      <w:pPr>
        <w:pStyle w:val="ListBullet"/>
      </w:pPr>
      <w:r>
        <w:t>Successor: To be determined</w:t>
      </w:r>
    </w:p>
    <w:p>
      <w:pPr>
        <w:pStyle w:val="ListBullet"/>
      </w:pPr>
      <w:r>
        <w:t>Ongoing Projects: None</w:t>
      </w:r>
    </w:p>
    <w:p>
      <w:pPr>
        <w:pStyle w:val="ListBullet"/>
      </w:pPr>
      <w:r>
        <w:t>Pending Features: None</w:t>
      </w:r>
    </w:p>
    <w:p>
      <w:pPr>
        <w:pStyle w:val="ListBullet"/>
      </w:pPr>
      <w:r>
        <w:t>Critical Deadlines: None</w:t>
      </w:r>
    </w:p>
    <w:p>
      <w:pPr>
        <w:pStyle w:val="Heading2"/>
      </w:pPr>
      <w:r>
        <w:t>1.3 Key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Name(s)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Project Heads</w:t>
            </w:r>
          </w:p>
        </w:tc>
        <w:tc>
          <w:tcPr>
            <w:tcW w:type="dxa" w:w="2880"/>
          </w:tcPr>
          <w:p>
            <w:r>
              <w:t>Anshul, Preetesh</w:t>
            </w:r>
          </w:p>
        </w:tc>
        <w:tc>
          <w:tcPr>
            <w:tcW w:type="dxa" w:w="2880"/>
          </w:tcPr>
          <w:p>
            <w:r>
              <w:t>Product requirements and feature decisions</w:t>
            </w:r>
          </w:p>
        </w:tc>
      </w:tr>
      <w:tr>
        <w:tc>
          <w:tcPr>
            <w:tcW w:type="dxa" w:w="2880"/>
          </w:tcPr>
          <w:p>
            <w:r>
              <w:t>Deployment Owner</w:t>
            </w:r>
          </w:p>
        </w:tc>
        <w:tc>
          <w:tcPr>
            <w:tcW w:type="dxa" w:w="2880"/>
          </w:tcPr>
          <w:p>
            <w:r>
              <w:t>Preetesh</w:t>
            </w:r>
          </w:p>
        </w:tc>
        <w:tc>
          <w:tcPr>
            <w:tcW w:type="dxa" w:w="2880"/>
          </w:tcPr>
          <w:p>
            <w:r>
              <w:t>Handles deployments</w:t>
            </w:r>
          </w:p>
        </w:tc>
      </w:tr>
      <w:tr>
        <w:tc>
          <w:tcPr>
            <w:tcW w:type="dxa" w:w="2880"/>
          </w:tcPr>
          <w:p>
            <w:r>
              <w:t>Frontend Team</w:t>
            </w:r>
          </w:p>
        </w:tc>
        <w:tc>
          <w:tcPr>
            <w:tcW w:type="dxa" w:w="2880"/>
          </w:tcPr>
          <w:p>
            <w:r>
              <w:t>Aman, Kanak</w:t>
            </w:r>
          </w:p>
        </w:tc>
        <w:tc>
          <w:tcPr>
            <w:tcW w:type="dxa" w:w="2880"/>
          </w:tcPr>
          <w:p>
            <w:r>
              <w:t>Day-to-day coordination</w:t>
            </w:r>
          </w:p>
        </w:tc>
      </w:tr>
      <w:tr>
        <w:tc>
          <w:tcPr>
            <w:tcW w:type="dxa" w:w="2880"/>
          </w:tcPr>
          <w:p>
            <w:r>
              <w:t>Credential Access</w:t>
            </w:r>
          </w:p>
        </w:tc>
        <w:tc>
          <w:tcPr>
            <w:tcW w:type="dxa" w:w="2880"/>
          </w:tcPr>
          <w:p>
            <w:r>
              <w:t>Kailash</w:t>
            </w:r>
          </w:p>
        </w:tc>
        <w:tc>
          <w:tcPr>
            <w:tcW w:type="dxa" w:w="2880"/>
          </w:tcPr>
          <w:p>
            <w:r>
              <w:t>Primary credentials contact</w:t>
            </w:r>
          </w:p>
        </w:tc>
      </w:tr>
    </w:tbl>
    <w:p>
      <w:pPr>
        <w:pStyle w:val="Heading2"/>
      </w:pPr>
      <w:r>
        <w:t>1.4 Important URLs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https://dvio.one</w:t>
            </w:r>
          </w:p>
        </w:tc>
        <w:tc>
          <w:tcPr>
            <w:tcW w:type="dxa" w:w="4320"/>
          </w:tcPr>
          <w:p>
            <w:r>
              <w:t>Landing page</w:t>
            </w:r>
          </w:p>
        </w:tc>
      </w:tr>
      <w:tr>
        <w:tc>
          <w:tcPr>
            <w:tcW w:type="dxa" w:w="4320"/>
          </w:tcPr>
          <w:p>
            <w:r>
              <w:t>https://app.dvio.one</w:t>
            </w:r>
          </w:p>
        </w:tc>
        <w:tc>
          <w:tcPr>
            <w:tcW w:type="dxa" w:w="4320"/>
          </w:tcPr>
          <w:p>
            <w:r>
              <w:t>Web application</w:t>
            </w:r>
          </w:p>
        </w:tc>
      </w:tr>
      <w:tr>
        <w:tc>
          <w:tcPr>
            <w:tcW w:type="dxa" w:w="4320"/>
          </w:tcPr>
          <w:p>
            <w:r>
              <w:t>https://node-2.dvio.one</w:t>
            </w:r>
          </w:p>
        </w:tc>
        <w:tc>
          <w:tcPr>
            <w:tcW w:type="dxa" w:w="4320"/>
          </w:tcPr>
          <w:p>
            <w:r>
              <w:t>Backend API</w:t>
            </w:r>
          </w:p>
        </w:tc>
      </w:tr>
    </w:tbl>
    <w:p>
      <w:pPr>
        <w:pStyle w:val="Heading1"/>
      </w:pPr>
      <w:r>
        <w:t>2. Systems &amp; Architecture</w:t>
      </w:r>
    </w:p>
    <w:p>
      <w:pPr>
        <w:pStyle w:val="Heading2"/>
      </w:pPr>
      <w:r>
        <w:t>2.1 High-Level Architecture</w:t>
      </w:r>
    </w:p>
    <w:p>
      <w:r>
        <w:t>React frontend (Flamingo) → FastAPI backend (Stardust) → Data layer &amp; external services (MySQL, Redis, Snowflake, Airbyte, Temporal, AWS Bedrock, Meta Graph API, Langfuse, Bota).</w:t>
      </w:r>
    </w:p>
    <w:p>
      <w:pPr>
        <w:pStyle w:val="Heading2"/>
      </w:pPr>
      <w:r>
        <w:t>2.2 Technology Stack</w:t>
      </w:r>
    </w:p>
    <w:p>
      <w:pPr>
        <w:pStyle w:val="Heading3"/>
      </w:pPr>
      <w:r>
        <w:t>Frontend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React Router v7</w:t>
            </w:r>
          </w:p>
        </w:tc>
        <w:tc>
          <w:tcPr>
            <w:tcW w:type="dxa" w:w="4320"/>
          </w:tcPr>
          <w:p>
            <w:r>
              <w:t>Framework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Styling</w:t>
            </w:r>
          </w:p>
        </w:tc>
      </w:tr>
      <w:tr>
        <w:tc>
          <w:tcPr>
            <w:tcW w:type="dxa" w:w="4320"/>
          </w:tcPr>
          <w:p>
            <w:r>
              <w:t>shadcn/ui</w:t>
            </w:r>
          </w:p>
        </w:tc>
        <w:tc>
          <w:tcPr>
            <w:tcW w:type="dxa" w:w="4320"/>
          </w:tcPr>
          <w:p>
            <w:r>
              <w:t>UI components</w:t>
            </w:r>
          </w:p>
        </w:tc>
      </w:tr>
      <w:tr>
        <w:tc>
          <w:tcPr>
            <w:tcW w:type="dxa" w:w="4320"/>
          </w:tcPr>
          <w:p>
            <w:r>
              <w:t>Zustand</w:t>
            </w:r>
          </w:p>
        </w:tc>
        <w:tc>
          <w:tcPr>
            <w:tcW w:type="dxa" w:w="4320"/>
          </w:tcPr>
          <w:p>
            <w:r>
              <w:t>State management</w:t>
            </w:r>
          </w:p>
        </w:tc>
      </w:tr>
      <w:tr>
        <w:tc>
          <w:tcPr>
            <w:tcW w:type="dxa" w:w="4320"/>
          </w:tcPr>
          <w:p>
            <w:r>
              <w:t>TanStack Query</w:t>
            </w:r>
          </w:p>
        </w:tc>
        <w:tc>
          <w:tcPr>
            <w:tcW w:type="dxa" w:w="4320"/>
          </w:tcPr>
          <w:p>
            <w:r>
              <w:t>Data fetching</w:t>
            </w:r>
          </w:p>
        </w:tc>
      </w:tr>
      <w:tr>
        <w:tc>
          <w:tcPr>
            <w:tcW w:type="dxa" w:w="4320"/>
          </w:tcPr>
          <w:p>
            <w:r>
              <w:t>ai-sdk</w:t>
            </w:r>
          </w:p>
        </w:tc>
        <w:tc>
          <w:tcPr>
            <w:tcW w:type="dxa" w:w="4320"/>
          </w:tcPr>
          <w:p>
            <w:r>
              <w:t>AI integration</w:t>
            </w:r>
          </w:p>
        </w:tc>
      </w:tr>
      <w:tr>
        <w:tc>
          <w:tcPr>
            <w:tcW w:type="dxa" w:w="4320"/>
          </w:tcPr>
          <w:p>
            <w:r>
              <w:t>Sentry</w:t>
            </w:r>
          </w:p>
        </w:tc>
        <w:tc>
          <w:tcPr>
            <w:tcW w:type="dxa" w:w="4320"/>
          </w:tcPr>
          <w:p>
            <w:r>
              <w:t>Error tracking</w:t>
            </w:r>
          </w:p>
        </w:tc>
      </w:tr>
      <w:tr>
        <w:tc>
          <w:tcPr>
            <w:tcW w:type="dxa" w:w="4320"/>
          </w:tcPr>
          <w:p>
            <w:r>
              <w:t>lucide-react</w:t>
            </w:r>
          </w:p>
        </w:tc>
        <w:tc>
          <w:tcPr>
            <w:tcW w:type="dxa" w:w="4320"/>
          </w:tcPr>
          <w:p>
            <w:r>
              <w:t>Icons</w:t>
            </w:r>
          </w:p>
        </w:tc>
      </w:tr>
    </w:tbl>
    <w:p>
      <w:pPr>
        <w:pStyle w:val="Heading3"/>
      </w:pPr>
      <w:r>
        <w:t>Backend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API framework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Primary DB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Caching</w:t>
            </w:r>
          </w:p>
        </w:tc>
      </w:tr>
      <w:tr>
        <w:tc>
          <w:tcPr>
            <w:tcW w:type="dxa" w:w="4320"/>
          </w:tcPr>
          <w:p>
            <w:r>
              <w:t>Snowflake</w:t>
            </w:r>
          </w:p>
        </w:tc>
        <w:tc>
          <w:tcPr>
            <w:tcW w:type="dxa" w:w="4320"/>
          </w:tcPr>
          <w:p>
            <w:r>
              <w:t>Warehouse</w:t>
            </w:r>
          </w:p>
        </w:tc>
      </w:tr>
      <w:tr>
        <w:tc>
          <w:tcPr>
            <w:tcW w:type="dxa" w:w="4320"/>
          </w:tcPr>
          <w:p>
            <w:r>
              <w:t>Airbyte</w:t>
            </w:r>
          </w:p>
        </w:tc>
        <w:tc>
          <w:tcPr>
            <w:tcW w:type="dxa" w:w="4320"/>
          </w:tcPr>
          <w:p>
            <w:r>
              <w:t>ELT</w:t>
            </w:r>
          </w:p>
        </w:tc>
      </w:tr>
      <w:tr>
        <w:tc>
          <w:tcPr>
            <w:tcW w:type="dxa" w:w="4320"/>
          </w:tcPr>
          <w:p>
            <w:r>
              <w:t>Temporal</w:t>
            </w:r>
          </w:p>
        </w:tc>
        <w:tc>
          <w:tcPr>
            <w:tcW w:type="dxa" w:w="4320"/>
          </w:tcPr>
          <w:p>
            <w:r>
              <w:t>Workflows</w:t>
            </w:r>
          </w:p>
        </w:tc>
      </w:tr>
      <w:tr>
        <w:tc>
          <w:tcPr>
            <w:tcW w:type="dxa" w:w="4320"/>
          </w:tcPr>
          <w:p>
            <w:r>
              <w:t>AWS Bedrock</w:t>
            </w:r>
          </w:p>
        </w:tc>
        <w:tc>
          <w:tcPr>
            <w:tcW w:type="dxa" w:w="4320"/>
          </w:tcPr>
          <w:p>
            <w:r>
              <w:t>AI/ML</w:t>
            </w:r>
          </w:p>
        </w:tc>
      </w:tr>
      <w:tr>
        <w:tc>
          <w:tcPr>
            <w:tcW w:type="dxa" w:w="4320"/>
          </w:tcPr>
          <w:p>
            <w:r>
              <w:t>Langfuse</w:t>
            </w:r>
          </w:p>
        </w:tc>
        <w:tc>
          <w:tcPr>
            <w:tcW w:type="dxa" w:w="4320"/>
          </w:tcPr>
          <w:p>
            <w:r>
              <w:t>AI observability</w:t>
            </w:r>
          </w:p>
        </w:tc>
      </w:tr>
      <w:tr>
        <w:tc>
          <w:tcPr>
            <w:tcW w:type="dxa" w:w="4320"/>
          </w:tcPr>
          <w:p>
            <w:r>
              <w:t>Sentry</w:t>
            </w:r>
          </w:p>
        </w:tc>
        <w:tc>
          <w:tcPr>
            <w:tcW w:type="dxa" w:w="4320"/>
          </w:tcPr>
          <w:p>
            <w:r>
              <w:t>Error tracking</w:t>
            </w:r>
          </w:p>
        </w:tc>
      </w:tr>
    </w:tbl>
    <w:p>
      <w:pPr>
        <w:pStyle w:val="Heading2"/>
      </w:pPr>
      <w:r>
        <w:t>2.3 Repositories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Flamingo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Frontend app</w:t>
            </w:r>
          </w:p>
        </w:tc>
      </w:tr>
      <w:tr>
        <w:tc>
          <w:tcPr>
            <w:tcW w:type="dxa" w:w="2880"/>
          </w:tcPr>
          <w:p>
            <w:r>
              <w:t>Stardust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Backend APIs</w:t>
            </w:r>
          </w:p>
        </w:tc>
      </w:tr>
    </w:tbl>
    <w:p>
      <w:pPr>
        <w:pStyle w:val="Heading2"/>
      </w:pPr>
      <w:r>
        <w:t>2.4 Environments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Development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Customer-facing</w:t>
            </w:r>
          </w:p>
        </w:tc>
      </w:tr>
      <w:tr>
        <w:tc>
          <w:tcPr>
            <w:tcW w:type="dxa" w:w="4320"/>
          </w:tcPr>
          <w:p>
            <w:r>
              <w:t>Tunnel/Staging</w:t>
            </w:r>
          </w:p>
        </w:tc>
        <w:tc>
          <w:tcPr>
            <w:tcW w:type="dxa" w:w="4320"/>
          </w:tcPr>
          <w:p>
            <w:r>
              <w:t>Cloudflare tunnel testing</w:t>
            </w:r>
          </w:p>
        </w:tc>
      </w:tr>
    </w:tbl>
    <w:p>
      <w:pPr>
        <w:pStyle w:val="Heading1"/>
      </w:pPr>
      <w:r>
        <w:t>3. Responsibilities</w:t>
      </w:r>
    </w:p>
    <w:p>
      <w:pPr>
        <w:pStyle w:val="Heading2"/>
      </w:pPr>
      <w:r>
        <w:t>Daily Tasks</w:t>
      </w:r>
    </w:p>
    <w:p>
      <w:pPr>
        <w:pStyle w:val="ListBullet"/>
      </w:pPr>
      <w:r>
        <w:t>Check Sentry errors</w:t>
      </w:r>
    </w:p>
    <w:p>
      <w:pPr>
        <w:pStyle w:val="ListBullet"/>
      </w:pPr>
      <w:r>
        <w:t>Monitor Microsoft Clarity</w:t>
      </w:r>
    </w:p>
    <w:p>
      <w:pPr>
        <w:pStyle w:val="ListBullet"/>
      </w:pPr>
      <w:r>
        <w:t>Check Airbyte &amp; Temporal</w:t>
      </w:r>
    </w:p>
    <w:p>
      <w:pPr>
        <w:pStyle w:val="ListBullet"/>
      </w:pPr>
      <w:r>
        <w:t>Fix bugs</w:t>
      </w:r>
    </w:p>
    <w:p>
      <w:pPr>
        <w:pStyle w:val="ListBullet"/>
      </w:pPr>
      <w:r>
        <w:t>Develop features</w:t>
      </w:r>
    </w:p>
    <w:p>
      <w:pPr>
        <w:pStyle w:val="ListBullet"/>
      </w:pPr>
      <w:r>
        <w:t>Coordinate with backend</w:t>
      </w:r>
    </w:p>
    <w:p>
      <w:pPr>
        <w:pStyle w:val="Heading2"/>
      </w:pPr>
      <w:r>
        <w:t>Weekly Tasks</w:t>
      </w:r>
    </w:p>
    <w:p>
      <w:pPr>
        <w:pStyle w:val="ListBullet"/>
      </w:pPr>
      <w:r>
        <w:t>Requirements gathering</w:t>
      </w:r>
    </w:p>
    <w:p>
      <w:pPr>
        <w:pStyle w:val="ListBullet"/>
      </w:pPr>
      <w:r>
        <w:t>External platform requests</w:t>
      </w:r>
    </w:p>
    <w:p>
      <w:pPr>
        <w:pStyle w:val="ListBullet"/>
      </w:pPr>
      <w:r>
        <w:t>Code refactoring</w:t>
      </w:r>
    </w:p>
    <w:p>
      <w:pPr>
        <w:pStyle w:val="ListBullet"/>
      </w:pPr>
      <w:r>
        <w:t>Tech debt cleanup</w:t>
      </w:r>
    </w:p>
    <w:p>
      <w:pPr>
        <w:pStyle w:val="Heading1"/>
      </w:pPr>
      <w:r>
        <w:t>4. Key Features</w:t>
      </w:r>
    </w:p>
    <w:p>
      <w:pPr>
        <w:pStyle w:val="Heading2"/>
      </w:pPr>
      <w:r>
        <w:t>Competitor Analytics Dashboard</w:t>
      </w:r>
    </w:p>
    <w:p>
      <w:pPr>
        <w:pStyle w:val="ListBullet"/>
      </w:pPr>
      <w:r>
        <w:t>Route: /competitors</w:t>
      </w:r>
    </w:p>
    <w:p>
      <w:pPr>
        <w:pStyle w:val="ListBullet"/>
      </w:pPr>
      <w:r>
        <w:t>Components: CompetitorsList, CompetitorContext</w:t>
      </w:r>
    </w:p>
    <w:p>
      <w:pPr>
        <w:pStyle w:val="ListBullet"/>
      </w:pPr>
      <w:r>
        <w:t>Backend API: /social/competitors</w:t>
      </w:r>
    </w:p>
    <w:p>
      <w:pPr>
        <w:pStyle w:val="ListBullet"/>
      </w:pPr>
      <w:r>
        <w:t>Integration: Meta Graph API</w:t>
      </w:r>
    </w:p>
    <w:p>
      <w:pPr>
        <w:pStyle w:val="Heading1"/>
      </w:pPr>
      <w:r>
        <w:t>5. Integrations</w:t>
      </w:r>
    </w:p>
    <w:p>
      <w:pPr>
        <w:pStyle w:val="Heading2"/>
      </w:pPr>
      <w:r>
        <w:t>Meta Integration Notes</w:t>
      </w:r>
    </w:p>
    <w:p>
      <w:pPr>
        <w:pStyle w:val="ListBullet"/>
      </w:pPr>
      <w:r>
        <w:t>Tokens expire — rotate regularly</w:t>
      </w:r>
    </w:p>
    <w:p>
      <w:pPr>
        <w:pStyle w:val="ListBullet"/>
      </w:pPr>
      <w:r>
        <w:t>Permissions require approval</w:t>
      </w:r>
    </w:p>
    <w:p>
      <w:pPr>
        <w:pStyle w:val="ListBullet"/>
      </w:pPr>
      <w:r>
        <w:t>Demo videos required</w:t>
      </w:r>
    </w:p>
    <w:p>
      <w:pPr>
        <w:pStyle w:val="ListBullet"/>
      </w:pPr>
      <w:r>
        <w:t>Approval takes 5–7 business days</w:t>
      </w:r>
    </w:p>
    <w:p>
      <w:pPr>
        <w:pStyle w:val="Heading2"/>
      </w:pPr>
      <w:r>
        <w:t>AI Integration Evolution</w:t>
      </w:r>
    </w:p>
    <w:p>
      <w:pPr>
        <w:pStyle w:val="ListBullet"/>
      </w:pPr>
      <w:r>
        <w:t>Started with frontend Anthropic SDK</w:t>
      </w:r>
    </w:p>
    <w:p>
      <w:pPr>
        <w:pStyle w:val="ListBullet"/>
      </w:pPr>
      <w:r>
        <w:t>Moved to backend AI layer</w:t>
      </w:r>
    </w:p>
    <w:p>
      <w:pPr>
        <w:pStyle w:val="ListBullet"/>
      </w:pPr>
      <w:r>
        <w:t>Uses AWS Bedrock + Langfuse</w:t>
      </w:r>
    </w:p>
    <w:p>
      <w:pPr>
        <w:pStyle w:val="ListBullet"/>
      </w:pPr>
      <w:r>
        <w:t>Supports streaming UI responses</w:t>
      </w:r>
    </w:p>
    <w:p>
      <w:pPr>
        <w:pStyle w:val="Heading2"/>
      </w:pPr>
      <w:r>
        <w:t>Data Pipelines</w:t>
      </w:r>
    </w:p>
    <w:p>
      <w:pPr>
        <w:pStyle w:val="ListBullet"/>
      </w:pPr>
      <w:r>
        <w:t>Airbyte standard connectors</w:t>
      </w:r>
    </w:p>
    <w:p>
      <w:pPr>
        <w:pStyle w:val="ListBullet"/>
      </w:pPr>
      <w:r>
        <w:t>Temporal custom pipelines</w:t>
      </w:r>
    </w:p>
    <w:p>
      <w:pPr>
        <w:pStyle w:val="ListBullet"/>
      </w:pPr>
      <w:r>
        <w:t>CSV/Excel file uploads</w:t>
      </w:r>
    </w:p>
    <w:p>
      <w:pPr>
        <w:pStyle w:val="Heading1"/>
      </w:pPr>
      <w:r>
        <w:t>6. Testing Strategy</w:t>
      </w:r>
    </w:p>
    <w:p>
      <w:pPr>
        <w:pStyle w:val="ListBullet"/>
      </w:pPr>
      <w:r>
        <w:t>No formal automated tests currently</w:t>
      </w:r>
    </w:p>
    <w:p>
      <w:pPr>
        <w:pStyle w:val="ListBullet"/>
      </w:pPr>
      <w:r>
        <w:t>Manual regression required</w:t>
      </w:r>
    </w:p>
    <w:p>
      <w:pPr>
        <w:pStyle w:val="ListBullet"/>
      </w:pPr>
      <w:r>
        <w:t>Recommend unit, integration, E2E tests</w:t>
      </w:r>
    </w:p>
    <w:p>
      <w:pPr>
        <w:pStyle w:val="Heading1"/>
      </w:pPr>
      <w:r>
        <w:t>7. Handover Best Practices</w:t>
      </w:r>
    </w:p>
    <w:p>
      <w:pPr>
        <w:pStyle w:val="ListBullet"/>
      </w:pPr>
      <w:r>
        <w:t>Understand product purpose first</w:t>
      </w:r>
    </w:p>
    <w:p>
      <w:pPr>
        <w:pStyle w:val="ListBullet"/>
      </w:pPr>
      <w:r>
        <w:t>Learn high-level architecture</w:t>
      </w:r>
    </w:p>
    <w:p>
      <w:pPr>
        <w:pStyle w:val="ListBullet"/>
      </w:pPr>
      <w:r>
        <w:t>Deep dive gradually</w:t>
      </w:r>
    </w:p>
    <w:p>
      <w:pPr>
        <w:pStyle w:val="ListBullet"/>
      </w:pPr>
      <w:r>
        <w:t>Follow official docs for integrations</w:t>
      </w:r>
    </w:p>
    <w:p>
      <w:pPr>
        <w:pStyle w:val="ListBullet"/>
      </w:pPr>
      <w:r>
        <w:t>Use requirement sign-off documents</w:t>
      </w:r>
    </w:p>
    <w:p>
      <w:pPr>
        <w:pStyle w:val="Heading1"/>
      </w:pPr>
      <w:r>
        <w:t>8. Monitoring Checklist</w:t>
      </w:r>
    </w:p>
    <w:p>
      <w:pPr>
        <w:pStyle w:val="ListBullet"/>
      </w:pPr>
      <w:r>
        <w:t>Sentry weekly review</w:t>
      </w:r>
    </w:p>
    <w:p>
      <w:pPr>
        <w:pStyle w:val="ListBullet"/>
      </w:pPr>
      <w:r>
        <w:t>Microsoft Clarity session checks</w:t>
      </w:r>
    </w:p>
    <w:p>
      <w:pPr>
        <w:pStyle w:val="ListBullet"/>
      </w:pPr>
      <w:r>
        <w:t>Airbyte sync status</w:t>
      </w:r>
    </w:p>
    <w:p>
      <w:pPr>
        <w:pStyle w:val="ListBullet"/>
      </w:pPr>
      <w:r>
        <w:t>Temporal workflow health</w:t>
      </w:r>
    </w:p>
    <w:p>
      <w:pPr>
        <w:pStyle w:val="Heading1"/>
      </w:pPr>
      <w:r>
        <w:t>9. Quick Reference</w:t>
      </w:r>
    </w:p>
    <w:p>
      <w:pPr>
        <w:pStyle w:val="Heading2"/>
      </w:pPr>
      <w:r>
        <w:t>Commands</w:t>
      </w:r>
    </w:p>
    <w:p>
      <w:r>
        <w:t>Frontend:</w:t>
        <w:br/>
        <w:t>pnpm install</w:t>
        <w:br/>
        <w:t>pnpm run dev</w:t>
        <w:br/>
        <w:t>pnpm run build</w:t>
      </w:r>
    </w:p>
    <w:p>
      <w:r>
        <w:t>Backend:</w:t>
        <w:br/>
        <w:t>docker compose build</w:t>
        <w:br/>
        <w:t>docker compose up -d</w:t>
      </w:r>
    </w:p>
    <w:p>
      <w:pPr>
        <w:pStyle w:val="Heading2"/>
      </w:pPr>
      <w:r>
        <w:t>Emergency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Preetesh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Kailash / Aman / Kanak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Backend Team</w:t>
            </w:r>
          </w:p>
        </w:tc>
      </w:tr>
      <w:tr>
        <w:tc>
          <w:tcPr>
            <w:tcW w:type="dxa" w:w="4320"/>
          </w:tcPr>
          <w:p>
            <w:r>
              <w:t>Credentials</w:t>
            </w:r>
          </w:p>
        </w:tc>
        <w:tc>
          <w:tcPr>
            <w:tcW w:type="dxa" w:w="4320"/>
          </w:tcPr>
          <w:p>
            <w:r>
              <w:t>Kailash</w:t>
            </w:r>
          </w:p>
        </w:tc>
      </w:tr>
    </w:tbl>
    <w:p>
      <w:pPr>
        <w:pStyle w:val="Heading1"/>
      </w:pPr>
      <w:r>
        <w:t>10. Closing Notes</w:t>
      </w:r>
    </w:p>
    <w:p>
      <w:r>
        <w:t>Architecture is stable, Meta integration needs maintenance, monitoring is critical, requirements process should improve, and the frontend team can handle ownership.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