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B11A" w14:textId="3D068612" w:rsidR="00F2071A" w:rsidRDefault="00133248">
      <w:r>
        <w:t xml:space="preserve">Q - </w:t>
      </w:r>
      <w:r w:rsidRPr="00133248">
        <w:t>Bessel’s</w:t>
      </w:r>
      <w:r w:rsidRPr="00133248">
        <w:t xml:space="preserve"> correction why n-1</w:t>
      </w:r>
      <w:r>
        <w:t>?</w:t>
      </w:r>
    </w:p>
    <w:p w14:paraId="3E524192" w14:textId="0A022D55" w:rsidR="00133248" w:rsidRDefault="00133248">
      <w:r>
        <w:t xml:space="preserve">Ans: </w:t>
      </w:r>
      <w:r>
        <w:rPr>
          <w:rFonts w:ascii="PT Sans" w:hAnsi="PT Sans"/>
          <w:color w:val="000000" w:themeColor="text1"/>
          <w:sz w:val="20"/>
          <w:szCs w:val="20"/>
          <w:shd w:val="clear" w:color="auto" w:fill="FFFFFF"/>
        </w:rPr>
        <w:t>T</w:t>
      </w:r>
      <w:r w:rsidRPr="00133248">
        <w:rPr>
          <w:rFonts w:ascii="PT Sans" w:hAnsi="PT Sans"/>
          <w:color w:val="000000" w:themeColor="text1"/>
          <w:sz w:val="20"/>
          <w:szCs w:val="20"/>
          <w:shd w:val="clear" w:color="auto" w:fill="FFFFFF"/>
        </w:rPr>
        <w:t>he calculations for both the sample standard deviation and the sample variance both contain a little </w:t>
      </w:r>
      <w:r w:rsidRPr="00133248">
        <w:rPr>
          <w:rFonts w:ascii="PT Sans" w:hAnsi="PT Sans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bias </w:t>
      </w:r>
      <w:r w:rsidRPr="00133248">
        <w:rPr>
          <w:rFonts w:ascii="PT Sans" w:hAnsi="PT Sans"/>
          <w:color w:val="000000" w:themeColor="text1"/>
          <w:sz w:val="20"/>
          <w:szCs w:val="20"/>
          <w:shd w:val="clear" w:color="auto" w:fill="FFFFFF"/>
        </w:rPr>
        <w:t>(that’s the statistics way of saying “error”). Bessel’s correction (</w:t>
      </w:r>
      <w:r w:rsidRPr="00133248">
        <w:rPr>
          <w:rFonts w:ascii="PT Sans" w:hAnsi="PT Sans"/>
          <w:color w:val="000000" w:themeColor="text1"/>
          <w:sz w:val="20"/>
          <w:szCs w:val="20"/>
          <w:shd w:val="clear" w:color="auto" w:fill="FFFFFF"/>
        </w:rPr>
        <w:t>i.e.,</w:t>
      </w:r>
      <w:r w:rsidRPr="00133248">
        <w:rPr>
          <w:rFonts w:ascii="PT Sans" w:hAnsi="PT Sans"/>
          <w:color w:val="000000" w:themeColor="text1"/>
          <w:sz w:val="20"/>
          <w:szCs w:val="20"/>
          <w:shd w:val="clear" w:color="auto" w:fill="FFFFFF"/>
        </w:rPr>
        <w:t xml:space="preserve"> subtracting 1 from your sample size) corrects this bias. In other words, </w:t>
      </w:r>
      <w:r w:rsidRPr="00133248">
        <w:rPr>
          <w:rStyle w:val="Strong"/>
          <w:rFonts w:ascii="PT Sans" w:hAnsi="PT Sans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you’ll usually get a more accurate answer if you use </w:t>
      </w:r>
      <w:r w:rsidRPr="00133248">
        <w:rPr>
          <w:rStyle w:val="Emphasis"/>
          <w:rFonts w:ascii="inherit" w:hAnsi="inherit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n-1</w:t>
      </w:r>
      <w:r w:rsidRPr="00133248">
        <w:rPr>
          <w:rStyle w:val="Strong"/>
          <w:rFonts w:ascii="PT Sans" w:hAnsi="PT Sans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 instead of </w:t>
      </w:r>
      <w:r w:rsidRPr="00133248">
        <w:rPr>
          <w:rStyle w:val="Emphasis"/>
          <w:rFonts w:ascii="inherit" w:hAnsi="inherit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133248">
        <w:rPr>
          <w:rStyle w:val="Strong"/>
          <w:rFonts w:ascii="PT Sans" w:hAnsi="PT Sans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5494E480" w14:textId="77777777" w:rsidR="00133248" w:rsidRDefault="00133248"/>
    <w:sectPr w:rsidR="0013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CB"/>
    <w:rsid w:val="00133248"/>
    <w:rsid w:val="001913CB"/>
    <w:rsid w:val="00F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0273"/>
  <w15:chartTrackingRefBased/>
  <w15:docId w15:val="{00E1EBC8-58FB-4027-B400-8F2EFB89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32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3248"/>
    <w:rPr>
      <w:b/>
      <w:bCs/>
    </w:rPr>
  </w:style>
  <w:style w:type="character" w:styleId="Emphasis">
    <w:name w:val="Emphasis"/>
    <w:basedOn w:val="DefaultParagraphFont"/>
    <w:uiPriority w:val="20"/>
    <w:qFormat/>
    <w:rsid w:val="001332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Niraj Kumar</cp:lastModifiedBy>
  <cp:revision>2</cp:revision>
  <dcterms:created xsi:type="dcterms:W3CDTF">2022-07-10T08:20:00Z</dcterms:created>
  <dcterms:modified xsi:type="dcterms:W3CDTF">2022-07-10T08:22:00Z</dcterms:modified>
</cp:coreProperties>
</file>