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2</w:t>
      </w:r>
    </w:p>
    <w:p w:rsidR="00000000" w:rsidDel="00000000" w:rsidP="00000000" w:rsidRDefault="00000000" w:rsidRPr="00000000" w14:paraId="00000002">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generate pseudo-random numbers using Linear Congruential Generator</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w:t>
      </w:r>
    </w:p>
    <w:p w:rsidR="00000000" w:rsidDel="00000000" w:rsidP="00000000" w:rsidRDefault="00000000" w:rsidRPr="00000000" w14:paraId="00000005">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linear congruential generator (LCG) is an algorithm that yields a sequence of pseudo-randomized numbers calculated with a discontinuous piecewise linear equation. The method represents one of the oldest and best-known pseudorandom number generator algorithms. The theory behind them is relatively easy to understand, and they are easily implemented and fast, especially on computer hardware which can provide modulo arithmetic by storage-bit truncation.</w:t>
      </w:r>
    </w:p>
    <w:p w:rsidR="00000000" w:rsidDel="00000000" w:rsidP="00000000" w:rsidRDefault="00000000" w:rsidRPr="00000000" w14:paraId="00000006">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generator is defined by the recurrence relation :</w:t>
      </w:r>
    </w:p>
    <w:p w:rsidR="00000000" w:rsidDel="00000000" w:rsidP="00000000" w:rsidRDefault="00000000" w:rsidRPr="00000000" w14:paraId="00000007">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019300" cy="2190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193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color w:val="222222"/>
          <w:sz w:val="24"/>
          <w:szCs w:val="24"/>
          <w:highlight w:val="white"/>
          <w:rtl w:val="0"/>
        </w:rPr>
        <w:t xml:space="preserve">Where </w:t>
      </w:r>
      <w:r w:rsidDel="00000000" w:rsidR="00000000" w:rsidRPr="00000000">
        <w:rPr>
          <w:rFonts w:ascii="Roboto" w:cs="Roboto" w:eastAsia="Roboto" w:hAnsi="Roboto"/>
          <w:sz w:val="24"/>
          <w:szCs w:val="24"/>
        </w:rPr>
        <w:drawing>
          <wp:inline distB="114300" distT="114300" distL="114300" distR="114300">
            <wp:extent cx="152400" cy="1619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 cy="161925"/>
                    </a:xfrm>
                    <a:prstGeom prst="rect"/>
                    <a:ln/>
                  </pic:spPr>
                </pic:pic>
              </a:graphicData>
            </a:graphic>
          </wp:inline>
        </w:drawing>
      </w:r>
      <w:r w:rsidDel="00000000" w:rsidR="00000000" w:rsidRPr="00000000">
        <w:rPr>
          <w:rFonts w:ascii="Roboto" w:cs="Roboto" w:eastAsia="Roboto" w:hAnsi="Roboto"/>
          <w:color w:val="222222"/>
          <w:sz w:val="24"/>
          <w:szCs w:val="24"/>
          <w:highlight w:val="white"/>
          <w:rtl w:val="0"/>
        </w:rPr>
        <w:t xml:space="preserve">  is the sequence of pseudorandom values, and</w:t>
      </w:r>
      <w:r w:rsidDel="00000000" w:rsidR="00000000" w:rsidRPr="00000000">
        <w:rPr>
          <w:rtl w:val="0"/>
        </w:rPr>
      </w:r>
    </w:p>
    <w:p w:rsidR="00000000" w:rsidDel="00000000" w:rsidP="00000000" w:rsidRDefault="00000000" w:rsidRPr="00000000" w14:paraId="00000009">
      <w:pPr>
        <w:pageBreakBefore w:val="0"/>
        <w:shd w:fill="ffffff" w:val="clear"/>
        <w:spacing w:after="280" w:before="28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742950" cy="190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42950" cy="190500"/>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222222"/>
          <w:sz w:val="24"/>
          <w:szCs w:val="24"/>
          <w:highlight w:val="white"/>
          <w:rtl w:val="0"/>
        </w:rPr>
        <w:t xml:space="preserve"> — the "modulus"</w:t>
      </w:r>
      <w:r w:rsidDel="00000000" w:rsidR="00000000" w:rsidRPr="00000000">
        <w:rPr>
          <w:rtl w:val="0"/>
        </w:rPr>
      </w:r>
    </w:p>
    <w:p w:rsidR="00000000" w:rsidDel="00000000" w:rsidP="00000000" w:rsidRDefault="00000000" w:rsidRPr="00000000" w14:paraId="0000000A">
      <w:pPr>
        <w:pageBreakBefore w:val="0"/>
        <w:shd w:fill="ffffff" w:val="clear"/>
        <w:spacing w:after="280" w:before="28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009650" cy="190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09650" cy="190500"/>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222222"/>
          <w:sz w:val="24"/>
          <w:szCs w:val="24"/>
          <w:highlight w:val="white"/>
          <w:rtl w:val="0"/>
        </w:rPr>
        <w:t xml:space="preserve">— the "multiplier"</w:t>
      </w:r>
      <w:r w:rsidDel="00000000" w:rsidR="00000000" w:rsidRPr="00000000">
        <w:rPr>
          <w:rtl w:val="0"/>
        </w:rPr>
      </w:r>
    </w:p>
    <w:p w:rsidR="00000000" w:rsidDel="00000000" w:rsidP="00000000" w:rsidRDefault="00000000" w:rsidRPr="00000000" w14:paraId="0000000B">
      <w:pPr>
        <w:pageBreakBefore w:val="0"/>
        <w:shd w:fill="ffffff" w:val="clear"/>
        <w:spacing w:after="280" w:before="28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981075" cy="1905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81075" cy="190500"/>
                    </a:xfrm>
                    <a:prstGeom prst="rect"/>
                    <a:ln/>
                  </pic:spPr>
                </pic:pic>
              </a:graphicData>
            </a:graphic>
          </wp:inline>
        </w:drawing>
      </w:r>
      <w:r w:rsidDel="00000000" w:rsidR="00000000" w:rsidRPr="00000000">
        <w:rPr>
          <w:rFonts w:ascii="Roboto" w:cs="Roboto" w:eastAsia="Roboto" w:hAnsi="Roboto"/>
          <w:color w:val="222222"/>
          <w:sz w:val="24"/>
          <w:szCs w:val="24"/>
          <w:highlight w:val="white"/>
          <w:rtl w:val="0"/>
        </w:rPr>
        <w:t xml:space="preserve"> — the "increment"</w:t>
      </w:r>
      <w:r w:rsidDel="00000000" w:rsidR="00000000" w:rsidRPr="00000000">
        <w:rPr>
          <w:rtl w:val="0"/>
        </w:rPr>
      </w:r>
    </w:p>
    <w:p w:rsidR="00000000" w:rsidDel="00000000" w:rsidP="00000000" w:rsidRDefault="00000000" w:rsidRPr="00000000" w14:paraId="0000000C">
      <w:pPr>
        <w:pageBreakBefore w:val="0"/>
        <w:shd w:fill="ffffff" w:val="clear"/>
        <w:spacing w:after="280" w:before="28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76350" cy="190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276350" cy="190500"/>
                    </a:xfrm>
                    <a:prstGeom prst="rect"/>
                    <a:ln/>
                  </pic:spPr>
                </pic:pic>
              </a:graphicData>
            </a:graphic>
          </wp:inline>
        </w:drawing>
      </w:r>
      <w:r w:rsidDel="00000000" w:rsidR="00000000" w:rsidRPr="00000000">
        <w:rPr>
          <w:rFonts w:ascii="Roboto" w:cs="Roboto" w:eastAsia="Roboto" w:hAnsi="Roboto"/>
          <w:color w:val="222222"/>
          <w:sz w:val="24"/>
          <w:szCs w:val="24"/>
          <w:highlight w:val="white"/>
          <w:rtl w:val="0"/>
        </w:rPr>
        <w:t xml:space="preserve"> — the "seed" or "start value"</w:t>
      </w:r>
      <w:r w:rsidDel="00000000" w:rsidR="00000000" w:rsidRPr="00000000">
        <w:rPr>
          <w:rtl w:val="0"/>
        </w:rPr>
      </w:r>
    </w:p>
    <w:p w:rsidR="00000000" w:rsidDel="00000000" w:rsidP="00000000" w:rsidRDefault="00000000" w:rsidRPr="00000000" w14:paraId="0000000D">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are integer constants that specify the generator. If c = 0, the generator is often called a multiplicative congruential generator (MCG), or Lehmer RNG. If c ≠ 0, the method is called a mixed congruential generator.</w:t>
      </w:r>
      <w:r w:rsidDel="00000000" w:rsidR="00000000" w:rsidRPr="00000000">
        <w:rPr>
          <w:rtl w:val="0"/>
        </w:rPr>
      </w:r>
    </w:p>
    <w:p w:rsidR="00000000" w:rsidDel="00000000" w:rsidP="00000000" w:rsidRDefault="00000000" w:rsidRPr="00000000" w14:paraId="0000000E">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pageBreakBefore w:val="0"/>
        <w:shd w:fill="auto" w:val="clea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14">
      <w:pPr>
        <w:pageBreakBefore w:val="0"/>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Program to generate Pseudo-random numbers</w:t>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using Linear Congruential Generator.</w:t>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#include&lt;stdio.h&gt;</w:t>
      </w:r>
    </w:p>
    <w:p w:rsidR="00000000" w:rsidDel="00000000" w:rsidP="00000000" w:rsidRDefault="00000000" w:rsidRPr="00000000" w14:paraId="00000019">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main()</w:t>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xi=27;</w:t>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a=17;</w:t>
      </w:r>
    </w:p>
    <w:p w:rsidR="00000000" w:rsidDel="00000000" w:rsidP="00000000" w:rsidRDefault="00000000" w:rsidRPr="00000000" w14:paraId="0000001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c=43;</w:t>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m=100;</w:t>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RandNum[m];</w:t>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printf("The random numbers are: \n");</w:t>
      </w:r>
    </w:p>
    <w:p w:rsidR="00000000" w:rsidDel="00000000" w:rsidP="00000000" w:rsidRDefault="00000000" w:rsidRPr="00000000" w14:paraId="0000002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(int i=0; i&lt;m; i++)</w:t>
      </w:r>
    </w:p>
    <w:p w:rsidR="00000000" w:rsidDel="00000000" w:rsidP="00000000" w:rsidRDefault="00000000" w:rsidRPr="00000000" w14:paraId="0000002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RandNum[i]= (a*xi+c)%m;</w:t>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xi=RandNum[i];</w:t>
      </w:r>
    </w:p>
    <w:p w:rsidR="00000000" w:rsidDel="00000000" w:rsidP="00000000" w:rsidRDefault="00000000" w:rsidRPr="00000000" w14:paraId="0000002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printf("%d \n",RandNum[i]);</w:t>
      </w:r>
    </w:p>
    <w:p w:rsidR="00000000" w:rsidDel="00000000" w:rsidP="00000000" w:rsidRDefault="00000000" w:rsidRPr="00000000" w14:paraId="0000002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(i==0)</w:t>
      </w:r>
    </w:p>
    <w:p w:rsidR="00000000" w:rsidDel="00000000" w:rsidP="00000000" w:rsidRDefault="00000000" w:rsidRPr="00000000" w14:paraId="0000002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continue;</w:t>
      </w:r>
    </w:p>
    <w:p w:rsidR="00000000" w:rsidDel="00000000" w:rsidP="00000000" w:rsidRDefault="00000000" w:rsidRPr="00000000" w14:paraId="0000002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(RandNum[i]==RandNum[0])</w:t>
      </w:r>
    </w:p>
    <w:p w:rsidR="00000000" w:rsidDel="00000000" w:rsidP="00000000" w:rsidRDefault="00000000" w:rsidRPr="00000000" w14:paraId="0000002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2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printf("now the pattern repeats..");</w:t>
      </w:r>
    </w:p>
    <w:p w:rsidR="00000000" w:rsidDel="00000000" w:rsidP="00000000" w:rsidRDefault="00000000" w:rsidRPr="00000000" w14:paraId="0000002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02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2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3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1">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2">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3">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34">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random numbers are: </w:t>
      </w:r>
    </w:p>
    <w:p w:rsidR="00000000" w:rsidDel="00000000" w:rsidP="00000000" w:rsidRDefault="00000000" w:rsidRPr="00000000" w14:paraId="0000003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w:t>
      </w:r>
    </w:p>
    <w:p w:rsidR="00000000" w:rsidDel="00000000" w:rsidP="00000000" w:rsidRDefault="00000000" w:rsidRPr="00000000" w14:paraId="0000003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77 </w:t>
      </w:r>
    </w:p>
    <w:p w:rsidR="00000000" w:rsidDel="00000000" w:rsidP="00000000" w:rsidRDefault="00000000" w:rsidRPr="00000000" w14:paraId="0000003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52 </w:t>
      </w:r>
    </w:p>
    <w:p w:rsidR="00000000" w:rsidDel="00000000" w:rsidP="00000000" w:rsidRDefault="00000000" w:rsidRPr="00000000" w14:paraId="0000003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27 </w:t>
      </w:r>
    </w:p>
    <w:p w:rsidR="00000000" w:rsidDel="00000000" w:rsidP="00000000" w:rsidRDefault="00000000" w:rsidRPr="00000000" w14:paraId="0000003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w:t>
      </w:r>
    </w:p>
    <w:p w:rsidR="00000000" w:rsidDel="00000000" w:rsidP="00000000" w:rsidRDefault="00000000" w:rsidRPr="00000000" w14:paraId="0000003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 the pattern repeats..</w:t>
      </w:r>
    </w:p>
    <w:p w:rsidR="00000000" w:rsidDel="00000000" w:rsidP="00000000" w:rsidRDefault="00000000" w:rsidRPr="00000000" w14:paraId="0000003C">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3D">
      <w:pPr>
        <w:pageBreakBefore w:val="0"/>
        <w:shd w:fill="ffffff" w:val="clear"/>
        <w:spacing w:after="280" w:before="280" w:lineRule="auto"/>
        <w:jc w:val="both"/>
        <w:rPr/>
      </w:pPr>
      <w:r w:rsidDel="00000000" w:rsidR="00000000" w:rsidRPr="00000000">
        <w:rPr>
          <w:rFonts w:ascii="Roboto" w:cs="Roboto" w:eastAsia="Roboto" w:hAnsi="Roboto"/>
          <w:sz w:val="24"/>
          <w:szCs w:val="24"/>
          <w:rtl w:val="0"/>
        </w:rPr>
        <w:t xml:space="preserve">In this lab, I got familiar with pseudo-random numbers and their generation using the Linear Congruential Generator and implemented the algorithm using the C programming language.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