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20"/>
          <w:szCs w:val="20"/>
          <w:highlight w:val="white"/>
          <w:rtl w:val="0"/>
        </w:rPr>
        <w:t xml:space="preserve">Draw a diagram of the 1-bit ALU enhanced with overflow detection.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ALU operation means performing 1 bit logical operation or 1-bit arithmetic operation.Logical operation includes performing bit wise AND, bitwise OR etc and arithmetic operation includes performing addition ,subtraction etc.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Here 1-bit ALU means all inputs for operation are 1-bit.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1-bit logical unit for AND and OR looks like Figure 1. The multiplexor on the right then selects a AND b or a OR b, depending on whether the value of Operation is 0 or 1.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943600" cy="4457700"/>
            <wp:effectExtent b="0" l="0" r="0" t="0"/>
            <wp:docPr descr="AND &gt; Result 2:1 O R Select line Cs" id="1" name="image1.png"/>
            <a:graphic>
              <a:graphicData uri="http://schemas.openxmlformats.org/drawingml/2006/picture">
                <pic:pic>
                  <pic:nvPicPr>
                    <pic:cNvPr descr="AND &gt; Result 2:1 O R Select line C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next function to include is addition. An adder must have two inputs for the operands and a single-bit output for the sum. There must be a second output to pass on the carry, called CarryOut.Since the CarryOut from the neighbor adder must be included as an input, we need a third input. This input is called CarryIn. 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Overflow: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Overflow occurs when there are insufficient bits in a binary number representation to portray the result of an arithmetic operation. Overflow occurs because computer arithmetic is not closed with respect to addition, subtraction, multiplication, or division. Overflow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cannot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occur in addition (subtraction), if the operands have different (resp. identical) signs.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A Simpler Formula for Overflow: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8"/>
          <w:szCs w:val="28"/>
          <w:vertAlign w:val="subscript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 = c</w:t>
      </w:r>
      <w:r w:rsidDel="00000000" w:rsidR="00000000" w:rsidRPr="00000000">
        <w:rPr>
          <w:color w:val="333333"/>
          <w:sz w:val="28"/>
          <w:szCs w:val="28"/>
          <w:vertAlign w:val="subscript"/>
          <w:rtl w:val="0"/>
        </w:rPr>
        <w:t xml:space="preserve">k-1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XOR c</w:t>
      </w:r>
      <w:r w:rsidDel="00000000" w:rsidR="00000000" w:rsidRPr="00000000">
        <w:rPr>
          <w:color w:val="333333"/>
          <w:sz w:val="28"/>
          <w:szCs w:val="28"/>
          <w:vertAlign w:val="subscript"/>
          <w:rtl w:val="0"/>
        </w:rPr>
        <w:t xml:space="preserve">k-2   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if V=1 then there is overflow else not.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