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8070" w14:textId="1282D3A9" w:rsidR="007C7796" w:rsidRDefault="00E90A11" w:rsidP="0021642C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English Reviewer</w:t>
      </w:r>
    </w:p>
    <w:p w14:paraId="08F529C2" w14:textId="4C0A8515" w:rsidR="0021642C" w:rsidRPr="00813193" w:rsidRDefault="0021642C" w:rsidP="0021642C">
      <w:pPr>
        <w:pStyle w:val="NoSpacing"/>
        <w:rPr>
          <w:b/>
          <w:bCs/>
        </w:rPr>
      </w:pPr>
      <w:r w:rsidRPr="00813193">
        <w:rPr>
          <w:b/>
          <w:bCs/>
        </w:rPr>
        <w:t>Figures of Speech:</w:t>
      </w:r>
    </w:p>
    <w:p w14:paraId="0355BC1B" w14:textId="0685157C" w:rsidR="0021642C" w:rsidRPr="00813193" w:rsidRDefault="0021642C">
      <w:pPr>
        <w:pStyle w:val="NoSpacing"/>
        <w:numPr>
          <w:ilvl w:val="0"/>
          <w:numId w:val="1"/>
        </w:numPr>
      </w:pPr>
      <w:r w:rsidRPr="00813193">
        <w:rPr>
          <w:b/>
          <w:bCs/>
        </w:rPr>
        <w:t>Figure of Speech</w:t>
      </w:r>
      <w:r w:rsidRPr="00813193">
        <w:t xml:space="preserve"> – A </w:t>
      </w:r>
      <w:r w:rsidRPr="00813193">
        <w:rPr>
          <w:b/>
          <w:bCs/>
        </w:rPr>
        <w:t>literary device</w:t>
      </w:r>
      <w:r w:rsidRPr="00813193">
        <w:t xml:space="preserve"> that uses words in a </w:t>
      </w:r>
      <w:r w:rsidRPr="00813193">
        <w:rPr>
          <w:b/>
          <w:bCs/>
        </w:rPr>
        <w:t>non-literal</w:t>
      </w:r>
      <w:r w:rsidRPr="00813193">
        <w:t xml:space="preserve"> or </w:t>
      </w:r>
      <w:r w:rsidRPr="00813193">
        <w:rPr>
          <w:b/>
          <w:bCs/>
        </w:rPr>
        <w:t>creative way</w:t>
      </w:r>
      <w:r w:rsidRPr="00813193">
        <w:t xml:space="preserve"> to make writing more </w:t>
      </w:r>
      <w:r w:rsidRPr="00813193">
        <w:rPr>
          <w:b/>
          <w:bCs/>
        </w:rPr>
        <w:t>vivid</w:t>
      </w:r>
      <w:r w:rsidRPr="00813193">
        <w:t xml:space="preserve">, </w:t>
      </w:r>
      <w:r w:rsidRPr="00813193">
        <w:rPr>
          <w:b/>
          <w:bCs/>
        </w:rPr>
        <w:t>expressive</w:t>
      </w:r>
      <w:r w:rsidRPr="00813193">
        <w:t xml:space="preserve">, and </w:t>
      </w:r>
      <w:r w:rsidRPr="00813193">
        <w:rPr>
          <w:b/>
          <w:bCs/>
        </w:rPr>
        <w:t>meaningful</w:t>
      </w:r>
      <w:r w:rsidRPr="00813193">
        <w:t>.</w:t>
      </w:r>
    </w:p>
    <w:p w14:paraId="677B3C45" w14:textId="513779FE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Simile</w:t>
      </w:r>
      <w:r w:rsidRPr="00192B8B">
        <w:t xml:space="preserve"> – A figure of speech that compares </w:t>
      </w:r>
      <w:r w:rsidRPr="00192B8B">
        <w:rPr>
          <w:b/>
          <w:bCs/>
        </w:rPr>
        <w:t>two unlike things</w:t>
      </w:r>
      <w:r w:rsidRPr="00192B8B">
        <w:t xml:space="preserve"> using the words </w:t>
      </w:r>
      <w:r w:rsidRPr="00192B8B">
        <w:rPr>
          <w:b/>
          <w:bCs/>
        </w:rPr>
        <w:t>"like"</w:t>
      </w:r>
      <w:r w:rsidRPr="00192B8B">
        <w:t xml:space="preserve"> or </w:t>
      </w:r>
      <w:r w:rsidRPr="00192B8B">
        <w:rPr>
          <w:b/>
          <w:bCs/>
        </w:rPr>
        <w:t>"as"</w:t>
      </w:r>
      <w:r w:rsidRPr="00192B8B">
        <w:t xml:space="preserve">. It helps readers better understand or visualize a person, object, or idea by highlighting a shared quality. </w:t>
      </w:r>
    </w:p>
    <w:p w14:paraId="7DC421FE" w14:textId="575566F8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is </w:t>
      </w:r>
      <w:r w:rsidRPr="00192B8B">
        <w:rPr>
          <w:b/>
          <w:bCs/>
          <w:i/>
          <w:iCs/>
        </w:rPr>
        <w:t xml:space="preserve">as </w:t>
      </w:r>
      <w:r w:rsidR="00893C7B">
        <w:rPr>
          <w:b/>
          <w:bCs/>
          <w:i/>
          <w:iCs/>
        </w:rPr>
        <w:t>smart</w:t>
      </w:r>
      <w:r w:rsidRPr="00192B8B">
        <w:rPr>
          <w:b/>
          <w:bCs/>
          <w:i/>
          <w:iCs/>
        </w:rPr>
        <w:t xml:space="preserve"> as a</w:t>
      </w:r>
      <w:r w:rsidR="00D73976">
        <w:rPr>
          <w:b/>
          <w:bCs/>
          <w:i/>
          <w:iCs/>
        </w:rPr>
        <w:t xml:space="preserve"> brick</w:t>
      </w:r>
      <w:r w:rsidRPr="00192B8B">
        <w:rPr>
          <w:i/>
          <w:iCs/>
        </w:rPr>
        <w:t>.</w:t>
      </w:r>
      <w:r w:rsidRPr="00192B8B">
        <w:t xml:space="preserve"> </w:t>
      </w:r>
    </w:p>
    <w:p w14:paraId="685901EF" w14:textId="14C0206A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Metaphor</w:t>
      </w:r>
      <w:r w:rsidRPr="00192B8B">
        <w:t xml:space="preserve"> – A figure of speech that makes a </w:t>
      </w:r>
      <w:r w:rsidRPr="00192B8B">
        <w:rPr>
          <w:b/>
          <w:bCs/>
        </w:rPr>
        <w:t>direct comparison</w:t>
      </w:r>
      <w:r w:rsidRPr="00192B8B">
        <w:t xml:space="preserve"> between </w:t>
      </w:r>
      <w:r w:rsidRPr="00192B8B">
        <w:rPr>
          <w:b/>
          <w:bCs/>
        </w:rPr>
        <w:t>two unlike things</w:t>
      </w:r>
      <w:r w:rsidRPr="00192B8B">
        <w:t xml:space="preserve"> without using </w:t>
      </w:r>
      <w:r w:rsidRPr="00192B8B">
        <w:rPr>
          <w:b/>
          <w:bCs/>
        </w:rPr>
        <w:t>"like"</w:t>
      </w:r>
      <w:r w:rsidRPr="00192B8B">
        <w:t xml:space="preserve"> or </w:t>
      </w:r>
      <w:r w:rsidRPr="00192B8B">
        <w:rPr>
          <w:b/>
          <w:bCs/>
        </w:rPr>
        <w:t>"as."</w:t>
      </w:r>
      <w:r w:rsidRPr="00192B8B">
        <w:t xml:space="preserve"> It suggests that one thing </w:t>
      </w:r>
      <w:r w:rsidRPr="00192B8B">
        <w:rPr>
          <w:b/>
          <w:bCs/>
        </w:rPr>
        <w:t>is</w:t>
      </w:r>
      <w:r w:rsidRPr="00192B8B">
        <w:t xml:space="preserve"> another to emphasize a shared characteristic or quality. </w:t>
      </w:r>
    </w:p>
    <w:p w14:paraId="39AC26FC" w14:textId="5753419C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is </w:t>
      </w:r>
      <w:r w:rsidRPr="00192B8B">
        <w:rPr>
          <w:b/>
          <w:bCs/>
          <w:i/>
          <w:iCs/>
        </w:rPr>
        <w:t xml:space="preserve">a </w:t>
      </w:r>
      <w:r w:rsidR="00893C7B">
        <w:rPr>
          <w:b/>
          <w:bCs/>
          <w:i/>
          <w:iCs/>
        </w:rPr>
        <w:t>pitch-black</w:t>
      </w:r>
      <w:r w:rsidRPr="00192B8B">
        <w:rPr>
          <w:b/>
          <w:bCs/>
          <w:i/>
          <w:iCs/>
        </w:rPr>
        <w:t xml:space="preserve"> star</w:t>
      </w:r>
      <w:r w:rsidRPr="00192B8B">
        <w:rPr>
          <w:i/>
          <w:iCs/>
        </w:rPr>
        <w:t xml:space="preserve"> in our class.</w:t>
      </w:r>
      <w:r w:rsidRPr="00192B8B">
        <w:t xml:space="preserve"> </w:t>
      </w:r>
    </w:p>
    <w:p w14:paraId="1C606060" w14:textId="733C6DB5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Personification</w:t>
      </w:r>
      <w:r w:rsidRPr="00192B8B">
        <w:t xml:space="preserve"> – A figure of speech that gives </w:t>
      </w:r>
      <w:r w:rsidRPr="00192B8B">
        <w:rPr>
          <w:b/>
          <w:bCs/>
        </w:rPr>
        <w:t>human qualities, emotions, or actions</w:t>
      </w:r>
      <w:r w:rsidRPr="00192B8B">
        <w:t xml:space="preserve"> to </w:t>
      </w:r>
      <w:r w:rsidRPr="00192B8B">
        <w:rPr>
          <w:b/>
          <w:bCs/>
        </w:rPr>
        <w:t>animals, objects, ideas, or natural forces</w:t>
      </w:r>
      <w:r w:rsidRPr="00192B8B">
        <w:t xml:space="preserve">. It makes descriptions more vivid and relatable. </w:t>
      </w:r>
    </w:p>
    <w:p w14:paraId="385DF9A6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The </w:t>
      </w:r>
      <w:r w:rsidRPr="00192B8B">
        <w:rPr>
          <w:b/>
          <w:bCs/>
          <w:i/>
          <w:iCs/>
        </w:rPr>
        <w:t>wind whispered</w:t>
      </w:r>
      <w:r w:rsidRPr="00192B8B">
        <w:rPr>
          <w:i/>
          <w:iCs/>
        </w:rPr>
        <w:t xml:space="preserve"> to Shana.</w:t>
      </w:r>
      <w:r w:rsidRPr="00192B8B">
        <w:t xml:space="preserve"> </w:t>
      </w:r>
    </w:p>
    <w:p w14:paraId="083F26AE" w14:textId="258A50F3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Irony</w:t>
      </w:r>
      <w:r w:rsidRPr="00192B8B">
        <w:t xml:space="preserve"> – A figure of speech in which there is a </w:t>
      </w:r>
      <w:r w:rsidRPr="00192B8B">
        <w:rPr>
          <w:b/>
          <w:bCs/>
        </w:rPr>
        <w:t>difference between what is expected and what actually happens</w:t>
      </w:r>
      <w:r w:rsidRPr="00192B8B">
        <w:t xml:space="preserve">. It is often used to create </w:t>
      </w:r>
      <w:r w:rsidRPr="00192B8B">
        <w:rPr>
          <w:b/>
          <w:bCs/>
        </w:rPr>
        <w:t>humor</w:t>
      </w:r>
      <w:r w:rsidRPr="00192B8B">
        <w:t xml:space="preserve">, </w:t>
      </w:r>
      <w:r w:rsidRPr="00192B8B">
        <w:rPr>
          <w:b/>
          <w:bCs/>
        </w:rPr>
        <w:t>surprise</w:t>
      </w:r>
      <w:r w:rsidRPr="00192B8B">
        <w:t xml:space="preserve">, or emphasize a situation. </w:t>
      </w:r>
    </w:p>
    <w:p w14:paraId="79BB9EB9" w14:textId="465AA479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</w:t>
      </w:r>
      <w:r w:rsidR="006417DB">
        <w:rPr>
          <w:i/>
          <w:iCs/>
        </w:rPr>
        <w:t>is very beautiful</w:t>
      </w:r>
      <w:r w:rsidRPr="00192B8B">
        <w:rPr>
          <w:i/>
          <w:iCs/>
        </w:rPr>
        <w:t xml:space="preserve">, but </w:t>
      </w:r>
      <w:r w:rsidR="006417DB">
        <w:rPr>
          <w:i/>
          <w:iCs/>
        </w:rPr>
        <w:t>has no game and no boyfriend</w:t>
      </w:r>
      <w:r w:rsidRPr="00192B8B">
        <w:rPr>
          <w:i/>
          <w:iCs/>
        </w:rPr>
        <w:t>.</w:t>
      </w:r>
      <w:r w:rsidRPr="00192B8B">
        <w:t xml:space="preserve"> </w:t>
      </w:r>
    </w:p>
    <w:p w14:paraId="2DC52448" w14:textId="5CEF5EBE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Hyperbole</w:t>
      </w:r>
      <w:r w:rsidRPr="00192B8B">
        <w:t xml:space="preserve"> – A figure of speech that uses </w:t>
      </w:r>
      <w:r w:rsidRPr="00192B8B">
        <w:rPr>
          <w:b/>
          <w:bCs/>
        </w:rPr>
        <w:t>intentional and obvious exaggeration</w:t>
      </w:r>
      <w:r w:rsidRPr="00192B8B">
        <w:t xml:space="preserve"> to emphasize an idea, feeling, or situation. It is </w:t>
      </w:r>
      <w:r w:rsidRPr="00192B8B">
        <w:rPr>
          <w:b/>
          <w:bCs/>
        </w:rPr>
        <w:t>not meant to be taken literally</w:t>
      </w:r>
      <w:r w:rsidRPr="00192B8B">
        <w:t xml:space="preserve">. </w:t>
      </w:r>
    </w:p>
    <w:p w14:paraId="7F0DA868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has told me </w:t>
      </w:r>
      <w:r w:rsidRPr="00192B8B">
        <w:rPr>
          <w:b/>
          <w:bCs/>
          <w:i/>
          <w:iCs/>
        </w:rPr>
        <w:t>a million times</w:t>
      </w:r>
      <w:r w:rsidRPr="00192B8B">
        <w:rPr>
          <w:i/>
          <w:iCs/>
        </w:rPr>
        <w:t xml:space="preserve"> to study.</w:t>
      </w:r>
      <w:r w:rsidRPr="00192B8B">
        <w:t xml:space="preserve"> </w:t>
      </w:r>
    </w:p>
    <w:p w14:paraId="4A029E35" w14:textId="4FE88225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Understatement</w:t>
      </w:r>
      <w:r w:rsidRPr="00192B8B">
        <w:t xml:space="preserve"> – A figure of speech that intentionally </w:t>
      </w:r>
      <w:r w:rsidRPr="00192B8B">
        <w:rPr>
          <w:b/>
          <w:bCs/>
        </w:rPr>
        <w:t>makes something seem less important, serious, or significant</w:t>
      </w:r>
      <w:r w:rsidRPr="00192B8B">
        <w:t xml:space="preserve"> than it actually is. It is often used for </w:t>
      </w:r>
      <w:r w:rsidRPr="00192B8B">
        <w:rPr>
          <w:b/>
          <w:bCs/>
        </w:rPr>
        <w:t>humor</w:t>
      </w:r>
      <w:r w:rsidRPr="00192B8B">
        <w:t xml:space="preserve">, </w:t>
      </w:r>
      <w:r w:rsidRPr="00192B8B">
        <w:rPr>
          <w:b/>
          <w:bCs/>
        </w:rPr>
        <w:t>modesty</w:t>
      </w:r>
      <w:r w:rsidRPr="00192B8B">
        <w:t xml:space="preserve">, or </w:t>
      </w:r>
      <w:r w:rsidRPr="00192B8B">
        <w:rPr>
          <w:b/>
          <w:bCs/>
        </w:rPr>
        <w:t>emphasis</w:t>
      </w:r>
      <w:r w:rsidRPr="00192B8B">
        <w:t xml:space="preserve">. </w:t>
      </w:r>
    </w:p>
    <w:p w14:paraId="617C3DFB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After winning the national competition, Shana said, </w:t>
      </w:r>
      <w:r w:rsidRPr="00192B8B">
        <w:rPr>
          <w:b/>
          <w:bCs/>
          <w:i/>
          <w:iCs/>
        </w:rPr>
        <w:t>"It was okay."</w:t>
      </w:r>
      <w:r w:rsidRPr="00192B8B">
        <w:t xml:space="preserve"> </w:t>
      </w:r>
    </w:p>
    <w:p w14:paraId="7662A125" w14:textId="241F0FAC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Litotes</w:t>
      </w:r>
      <w:r w:rsidRPr="00192B8B">
        <w:t xml:space="preserve"> – A form of </w:t>
      </w:r>
      <w:r w:rsidRPr="00192B8B">
        <w:rPr>
          <w:b/>
          <w:bCs/>
        </w:rPr>
        <w:t>understatement</w:t>
      </w:r>
      <w:r w:rsidRPr="00192B8B">
        <w:t xml:space="preserve"> that expresses an idea by </w:t>
      </w:r>
      <w:r w:rsidRPr="00192B8B">
        <w:rPr>
          <w:b/>
          <w:bCs/>
        </w:rPr>
        <w:t>negating its opposite</w:t>
      </w:r>
      <w:r w:rsidRPr="00192B8B">
        <w:t xml:space="preserve"> instead of stating it directly. It is often used to express </w:t>
      </w:r>
      <w:r w:rsidRPr="00192B8B">
        <w:rPr>
          <w:b/>
          <w:bCs/>
        </w:rPr>
        <w:t>modesty</w:t>
      </w:r>
      <w:r w:rsidRPr="00192B8B">
        <w:t xml:space="preserve"> or </w:t>
      </w:r>
      <w:r w:rsidRPr="00192B8B">
        <w:rPr>
          <w:b/>
          <w:bCs/>
        </w:rPr>
        <w:t>subtle emphasis</w:t>
      </w:r>
      <w:r w:rsidRPr="00192B8B">
        <w:t xml:space="preserve">. </w:t>
      </w:r>
    </w:p>
    <w:p w14:paraId="40CCF5E9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is </w:t>
      </w:r>
      <w:r w:rsidRPr="00192B8B">
        <w:rPr>
          <w:b/>
          <w:bCs/>
          <w:i/>
          <w:iCs/>
        </w:rPr>
        <w:t>not untalented</w:t>
      </w:r>
      <w:r w:rsidRPr="00192B8B">
        <w:rPr>
          <w:i/>
          <w:iCs/>
        </w:rPr>
        <w:t xml:space="preserve"> at singing.</w:t>
      </w:r>
      <w:r w:rsidRPr="00192B8B">
        <w:t xml:space="preserve"> </w:t>
      </w:r>
    </w:p>
    <w:p w14:paraId="1202D406" w14:textId="0B0DD839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Apostrophe</w:t>
      </w:r>
      <w:r w:rsidRPr="00192B8B">
        <w:t xml:space="preserve"> – A figure of speech in which the speaker </w:t>
      </w:r>
      <w:r w:rsidRPr="00192B8B">
        <w:rPr>
          <w:b/>
          <w:bCs/>
        </w:rPr>
        <w:t>directly addresses</w:t>
      </w:r>
      <w:r w:rsidRPr="00192B8B">
        <w:t xml:space="preserve"> an </w:t>
      </w:r>
      <w:r w:rsidRPr="00192B8B">
        <w:rPr>
          <w:b/>
          <w:bCs/>
        </w:rPr>
        <w:t>absent person</w:t>
      </w:r>
      <w:r w:rsidRPr="00192B8B">
        <w:t xml:space="preserve">, </w:t>
      </w:r>
      <w:r w:rsidRPr="00192B8B">
        <w:rPr>
          <w:b/>
          <w:bCs/>
        </w:rPr>
        <w:t>dead person</w:t>
      </w:r>
      <w:r w:rsidRPr="00192B8B">
        <w:t xml:space="preserve">, </w:t>
      </w:r>
      <w:r w:rsidRPr="00192B8B">
        <w:rPr>
          <w:b/>
          <w:bCs/>
        </w:rPr>
        <w:t>object</w:t>
      </w:r>
      <w:r w:rsidRPr="00192B8B">
        <w:t xml:space="preserve">, </w:t>
      </w:r>
      <w:r w:rsidRPr="00192B8B">
        <w:rPr>
          <w:b/>
          <w:bCs/>
        </w:rPr>
        <w:t>idea</w:t>
      </w:r>
      <w:r w:rsidRPr="00192B8B">
        <w:t xml:space="preserve">, or </w:t>
      </w:r>
      <w:r w:rsidRPr="00192B8B">
        <w:rPr>
          <w:b/>
          <w:bCs/>
        </w:rPr>
        <w:t>abstract concept</w:t>
      </w:r>
      <w:r w:rsidRPr="00192B8B">
        <w:t xml:space="preserve"> as though it could hear or respond. </w:t>
      </w:r>
    </w:p>
    <w:p w14:paraId="118C9EA2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Oh, </w:t>
      </w:r>
      <w:r w:rsidRPr="00192B8B">
        <w:rPr>
          <w:b/>
          <w:bCs/>
          <w:i/>
          <w:iCs/>
        </w:rPr>
        <w:t>success</w:t>
      </w:r>
      <w:r w:rsidRPr="00192B8B">
        <w:rPr>
          <w:i/>
          <w:iCs/>
        </w:rPr>
        <w:t>, please come to Shana!</w:t>
      </w:r>
      <w:r w:rsidRPr="00192B8B">
        <w:t xml:space="preserve"> </w:t>
      </w:r>
    </w:p>
    <w:p w14:paraId="5AAE6605" w14:textId="46640239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Assonance</w:t>
      </w:r>
      <w:r w:rsidRPr="00192B8B">
        <w:t xml:space="preserve"> – The repetition of </w:t>
      </w:r>
      <w:r w:rsidRPr="00192B8B">
        <w:rPr>
          <w:b/>
          <w:bCs/>
        </w:rPr>
        <w:t>similar vowel sounds</w:t>
      </w:r>
      <w:r w:rsidRPr="00192B8B">
        <w:t xml:space="preserve"> within nearby words to create </w:t>
      </w:r>
      <w:r w:rsidRPr="00192B8B">
        <w:rPr>
          <w:b/>
          <w:bCs/>
        </w:rPr>
        <w:t>rhythm</w:t>
      </w:r>
      <w:r w:rsidRPr="00192B8B">
        <w:t xml:space="preserve">, </w:t>
      </w:r>
      <w:r w:rsidRPr="00192B8B">
        <w:rPr>
          <w:b/>
          <w:bCs/>
        </w:rPr>
        <w:t>musicality</w:t>
      </w:r>
      <w:r w:rsidRPr="00192B8B">
        <w:t xml:space="preserve">, and emphasis in writing. </w:t>
      </w:r>
    </w:p>
    <w:p w14:paraId="6F8CBE5B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</w:t>
      </w:r>
      <w:r w:rsidRPr="00192B8B">
        <w:rPr>
          <w:b/>
          <w:bCs/>
          <w:i/>
          <w:iCs/>
        </w:rPr>
        <w:t>dreams deep</w:t>
      </w:r>
      <w:r w:rsidRPr="00192B8B">
        <w:rPr>
          <w:i/>
          <w:iCs/>
        </w:rPr>
        <w:t xml:space="preserve"> beneath the trees.</w:t>
      </w:r>
      <w:r w:rsidRPr="00192B8B">
        <w:t xml:space="preserve"> </w:t>
      </w:r>
    </w:p>
    <w:p w14:paraId="056FA285" w14:textId="5A598DCD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Alliteration</w:t>
      </w:r>
      <w:r w:rsidRPr="00192B8B">
        <w:t xml:space="preserve"> – The repetition of the </w:t>
      </w:r>
      <w:r w:rsidRPr="00192B8B">
        <w:rPr>
          <w:b/>
          <w:bCs/>
        </w:rPr>
        <w:t>same beginning consonant sound</w:t>
      </w:r>
      <w:r w:rsidRPr="00192B8B">
        <w:t xml:space="preserve"> in nearby words. It creates </w:t>
      </w:r>
      <w:r w:rsidRPr="00192B8B">
        <w:rPr>
          <w:b/>
          <w:bCs/>
        </w:rPr>
        <w:t>rhythm</w:t>
      </w:r>
      <w:r w:rsidRPr="00192B8B">
        <w:t xml:space="preserve">, </w:t>
      </w:r>
      <w:r w:rsidRPr="00192B8B">
        <w:rPr>
          <w:b/>
          <w:bCs/>
        </w:rPr>
        <w:t>emphasis</w:t>
      </w:r>
      <w:r w:rsidRPr="00192B8B">
        <w:t xml:space="preserve">, and makes phrases more memorable. </w:t>
      </w:r>
    </w:p>
    <w:p w14:paraId="26BA8CBA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b/>
          <w:bCs/>
          <w:i/>
          <w:iCs/>
        </w:rPr>
        <w:t>Shana silently sang sweet songs.</w:t>
      </w:r>
      <w:r w:rsidRPr="00192B8B">
        <w:t xml:space="preserve"> </w:t>
      </w:r>
    </w:p>
    <w:p w14:paraId="5DB58F30" w14:textId="5779B0CA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Consonance</w:t>
      </w:r>
      <w:r w:rsidRPr="00192B8B">
        <w:t xml:space="preserve"> – The repetition of </w:t>
      </w:r>
      <w:r w:rsidRPr="00192B8B">
        <w:rPr>
          <w:b/>
          <w:bCs/>
        </w:rPr>
        <w:t>consonant sounds</w:t>
      </w:r>
      <w:r w:rsidRPr="00192B8B">
        <w:t xml:space="preserve">, usually in the </w:t>
      </w:r>
      <w:r w:rsidRPr="00192B8B">
        <w:rPr>
          <w:b/>
          <w:bCs/>
        </w:rPr>
        <w:t>middle or end</w:t>
      </w:r>
      <w:r w:rsidRPr="00192B8B">
        <w:t xml:space="preserve"> of nearby words. It adds </w:t>
      </w:r>
      <w:r w:rsidRPr="00192B8B">
        <w:rPr>
          <w:b/>
          <w:bCs/>
        </w:rPr>
        <w:t>rhythm</w:t>
      </w:r>
      <w:r w:rsidRPr="00192B8B">
        <w:t xml:space="preserve">, </w:t>
      </w:r>
      <w:r w:rsidRPr="00192B8B">
        <w:rPr>
          <w:b/>
          <w:bCs/>
        </w:rPr>
        <w:t>flow</w:t>
      </w:r>
      <w:r w:rsidRPr="00192B8B">
        <w:t xml:space="preserve">, and emphasis to writing. </w:t>
      </w:r>
    </w:p>
    <w:p w14:paraId="1943198E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kept the </w:t>
      </w:r>
      <w:r w:rsidRPr="00192B8B">
        <w:rPr>
          <w:b/>
          <w:bCs/>
          <w:i/>
          <w:iCs/>
        </w:rPr>
        <w:t>blank book</w:t>
      </w:r>
      <w:r w:rsidRPr="00192B8B">
        <w:rPr>
          <w:i/>
          <w:iCs/>
        </w:rPr>
        <w:t>.</w:t>
      </w:r>
      <w:r w:rsidRPr="00192B8B">
        <w:t xml:space="preserve"> </w:t>
      </w:r>
    </w:p>
    <w:p w14:paraId="3E380C64" w14:textId="47435BD3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Onomatopoeia</w:t>
      </w:r>
      <w:r w:rsidRPr="00192B8B">
        <w:t xml:space="preserve"> – The use of words that </w:t>
      </w:r>
      <w:r w:rsidRPr="00192B8B">
        <w:rPr>
          <w:b/>
          <w:bCs/>
        </w:rPr>
        <w:t>imitate or resemble natural sounds</w:t>
      </w:r>
      <w:r w:rsidRPr="00192B8B">
        <w:t xml:space="preserve">, making descriptions more vivid and realistic. </w:t>
      </w:r>
    </w:p>
    <w:p w14:paraId="07402DD3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heard the </w:t>
      </w:r>
      <w:r w:rsidRPr="00192B8B">
        <w:rPr>
          <w:b/>
          <w:bCs/>
          <w:i/>
          <w:iCs/>
        </w:rPr>
        <w:t>buzz</w:t>
      </w:r>
      <w:r w:rsidRPr="00192B8B">
        <w:rPr>
          <w:i/>
          <w:iCs/>
        </w:rPr>
        <w:t xml:space="preserve"> of the bee and the </w:t>
      </w:r>
      <w:r w:rsidRPr="00192B8B">
        <w:rPr>
          <w:b/>
          <w:bCs/>
          <w:i/>
          <w:iCs/>
        </w:rPr>
        <w:t>bang</w:t>
      </w:r>
      <w:r w:rsidRPr="00192B8B">
        <w:rPr>
          <w:i/>
          <w:iCs/>
        </w:rPr>
        <w:t xml:space="preserve"> of the drum.</w:t>
      </w:r>
      <w:r w:rsidRPr="00192B8B">
        <w:t xml:space="preserve"> </w:t>
      </w:r>
    </w:p>
    <w:p w14:paraId="442AB4CB" w14:textId="74EF20D0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lastRenderedPageBreak/>
        <w:t>Metonymy</w:t>
      </w:r>
      <w:r w:rsidRPr="00192B8B">
        <w:t xml:space="preserve"> – A figure of speech in which the </w:t>
      </w:r>
      <w:r w:rsidRPr="00192B8B">
        <w:rPr>
          <w:b/>
          <w:bCs/>
        </w:rPr>
        <w:t>name of one thing is replaced</w:t>
      </w:r>
      <w:r w:rsidRPr="00192B8B">
        <w:t xml:space="preserve"> with another word or phrase that is </w:t>
      </w:r>
      <w:r w:rsidRPr="00192B8B">
        <w:rPr>
          <w:b/>
          <w:bCs/>
        </w:rPr>
        <w:t>closely associated</w:t>
      </w:r>
      <w:r w:rsidRPr="00192B8B">
        <w:t xml:space="preserve"> with it. </w:t>
      </w:r>
    </w:p>
    <w:p w14:paraId="3566B1FA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The </w:t>
      </w:r>
      <w:r w:rsidRPr="00192B8B">
        <w:rPr>
          <w:b/>
          <w:bCs/>
          <w:i/>
          <w:iCs/>
        </w:rPr>
        <w:t>Crown</w:t>
      </w:r>
      <w:r w:rsidRPr="00192B8B">
        <w:rPr>
          <w:i/>
          <w:iCs/>
        </w:rPr>
        <w:t xml:space="preserve"> honored Shana for her service.</w:t>
      </w:r>
      <w:r w:rsidRPr="00192B8B">
        <w:t xml:space="preserve"> (</w:t>
      </w:r>
      <w:r w:rsidRPr="00192B8B">
        <w:rPr>
          <w:b/>
          <w:bCs/>
        </w:rPr>
        <w:t>Crown</w:t>
      </w:r>
      <w:r w:rsidRPr="00192B8B">
        <w:t xml:space="preserve"> = the king or queen) </w:t>
      </w:r>
    </w:p>
    <w:p w14:paraId="3FC6A2AE" w14:textId="59B6BD38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Synecdoche</w:t>
      </w:r>
      <w:r w:rsidRPr="00192B8B">
        <w:t xml:space="preserve"> – A figure of speech in which </w:t>
      </w:r>
      <w:r w:rsidRPr="00192B8B">
        <w:rPr>
          <w:b/>
          <w:bCs/>
        </w:rPr>
        <w:t>a part represents the whole</w:t>
      </w:r>
      <w:r w:rsidRPr="00192B8B">
        <w:t xml:space="preserve">, or </w:t>
      </w:r>
      <w:r w:rsidRPr="00192B8B">
        <w:rPr>
          <w:b/>
          <w:bCs/>
        </w:rPr>
        <w:t>the whole represents a part</w:t>
      </w:r>
      <w:r w:rsidRPr="00192B8B">
        <w:t xml:space="preserve">, to create a concise or symbolic expression. </w:t>
      </w:r>
    </w:p>
    <w:p w14:paraId="425BC567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We need more </w:t>
      </w:r>
      <w:r w:rsidRPr="00192B8B">
        <w:rPr>
          <w:b/>
          <w:bCs/>
          <w:i/>
          <w:iCs/>
        </w:rPr>
        <w:t>hands</w:t>
      </w:r>
      <w:r w:rsidRPr="00192B8B">
        <w:rPr>
          <w:i/>
          <w:iCs/>
        </w:rPr>
        <w:t xml:space="preserve"> to help Shana.</w:t>
      </w:r>
      <w:r w:rsidRPr="00192B8B">
        <w:t xml:space="preserve"> (</w:t>
      </w:r>
      <w:r w:rsidRPr="00192B8B">
        <w:rPr>
          <w:b/>
          <w:bCs/>
        </w:rPr>
        <w:t>Hands</w:t>
      </w:r>
      <w:r w:rsidRPr="00192B8B">
        <w:t xml:space="preserve"> = people) </w:t>
      </w:r>
    </w:p>
    <w:p w14:paraId="55B0D23D" w14:textId="0EEA2720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Merism</w:t>
      </w:r>
      <w:r w:rsidRPr="00192B8B">
        <w:t xml:space="preserve"> – A figure of speech that refers to </w:t>
      </w:r>
      <w:r w:rsidRPr="00192B8B">
        <w:rPr>
          <w:b/>
          <w:bCs/>
        </w:rPr>
        <w:t>an entire thing</w:t>
      </w:r>
      <w:r w:rsidRPr="00192B8B">
        <w:t xml:space="preserve"> by mentioning </w:t>
      </w:r>
      <w:r w:rsidRPr="00192B8B">
        <w:rPr>
          <w:b/>
          <w:bCs/>
        </w:rPr>
        <w:t>opposite or contrasting parts</w:t>
      </w:r>
      <w:r w:rsidRPr="00192B8B">
        <w:t xml:space="preserve">, implying everything in between. </w:t>
      </w:r>
    </w:p>
    <w:p w14:paraId="7B7E557C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searched </w:t>
      </w:r>
      <w:r w:rsidRPr="00192B8B">
        <w:rPr>
          <w:b/>
          <w:bCs/>
          <w:i/>
          <w:iCs/>
        </w:rPr>
        <w:t>high and low</w:t>
      </w:r>
      <w:r w:rsidRPr="00192B8B">
        <w:rPr>
          <w:i/>
          <w:iCs/>
        </w:rPr>
        <w:t xml:space="preserve"> for her notebook.</w:t>
      </w:r>
      <w:r w:rsidRPr="00192B8B">
        <w:t xml:space="preserve"> (</w:t>
      </w:r>
      <w:r w:rsidRPr="00192B8B">
        <w:rPr>
          <w:b/>
          <w:bCs/>
        </w:rPr>
        <w:t>High and low</w:t>
      </w:r>
      <w:r w:rsidRPr="00192B8B">
        <w:t xml:space="preserve"> = everywhere) </w:t>
      </w:r>
    </w:p>
    <w:p w14:paraId="38A26265" w14:textId="7832EF07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Antonomasia (Epithet)</w:t>
      </w:r>
      <w:r w:rsidRPr="00192B8B">
        <w:t xml:space="preserve"> – A figure of speech that replaces a person's </w:t>
      </w:r>
      <w:r w:rsidRPr="00192B8B">
        <w:rPr>
          <w:b/>
          <w:bCs/>
        </w:rPr>
        <w:t>real name</w:t>
      </w:r>
      <w:r w:rsidRPr="00192B8B">
        <w:t xml:space="preserve"> with a </w:t>
      </w:r>
      <w:r w:rsidRPr="00192B8B">
        <w:rPr>
          <w:b/>
          <w:bCs/>
        </w:rPr>
        <w:t>descriptive title</w:t>
      </w:r>
      <w:r w:rsidRPr="00192B8B">
        <w:t xml:space="preserve">, </w:t>
      </w:r>
      <w:r w:rsidRPr="00192B8B">
        <w:rPr>
          <w:b/>
          <w:bCs/>
        </w:rPr>
        <w:t>nickname</w:t>
      </w:r>
      <w:r w:rsidRPr="00192B8B">
        <w:t xml:space="preserve">, or </w:t>
      </w:r>
      <w:r w:rsidRPr="00192B8B">
        <w:rPr>
          <w:b/>
          <w:bCs/>
        </w:rPr>
        <w:t>epithet</w:t>
      </w:r>
      <w:r w:rsidRPr="00192B8B">
        <w:t xml:space="preserve"> that highlights a notable quality, achievement, or characteristic. </w:t>
      </w:r>
    </w:p>
    <w:p w14:paraId="48A58958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The </w:t>
      </w:r>
      <w:r w:rsidRPr="00192B8B">
        <w:rPr>
          <w:b/>
          <w:bCs/>
          <w:i/>
          <w:iCs/>
        </w:rPr>
        <w:t>Math Wizard</w:t>
      </w:r>
      <w:r w:rsidRPr="00192B8B">
        <w:rPr>
          <w:i/>
          <w:iCs/>
        </w:rPr>
        <w:t xml:space="preserve"> solved the problem before anyone else.</w:t>
      </w:r>
      <w:r w:rsidRPr="00192B8B">
        <w:t xml:space="preserve"> (referring to </w:t>
      </w:r>
      <w:r w:rsidRPr="00192B8B">
        <w:rPr>
          <w:b/>
          <w:bCs/>
        </w:rPr>
        <w:t>Shana</w:t>
      </w:r>
      <w:r w:rsidRPr="00192B8B">
        <w:t xml:space="preserve">) </w:t>
      </w:r>
    </w:p>
    <w:p w14:paraId="1192C7D8" w14:textId="399FDE97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Allusion</w:t>
      </w:r>
      <w:r w:rsidRPr="00192B8B">
        <w:t xml:space="preserve"> – A figure of speech that makes a </w:t>
      </w:r>
      <w:r w:rsidRPr="00192B8B">
        <w:rPr>
          <w:b/>
          <w:bCs/>
        </w:rPr>
        <w:t>brief or indirect reference</w:t>
      </w:r>
      <w:r w:rsidRPr="00192B8B">
        <w:t xml:space="preserve"> to a </w:t>
      </w:r>
      <w:r w:rsidRPr="00192B8B">
        <w:rPr>
          <w:b/>
          <w:bCs/>
        </w:rPr>
        <w:t>well-known person</w:t>
      </w:r>
      <w:r w:rsidRPr="00192B8B">
        <w:t xml:space="preserve">, </w:t>
      </w:r>
      <w:r w:rsidRPr="00192B8B">
        <w:rPr>
          <w:b/>
          <w:bCs/>
        </w:rPr>
        <w:t>place</w:t>
      </w:r>
      <w:r w:rsidRPr="00192B8B">
        <w:t xml:space="preserve">, </w:t>
      </w:r>
      <w:r w:rsidRPr="00192B8B">
        <w:rPr>
          <w:b/>
          <w:bCs/>
        </w:rPr>
        <w:t>event</w:t>
      </w:r>
      <w:r w:rsidRPr="00192B8B">
        <w:t xml:space="preserve">, </w:t>
      </w:r>
      <w:r w:rsidRPr="00192B8B">
        <w:rPr>
          <w:b/>
          <w:bCs/>
        </w:rPr>
        <w:t>literary work</w:t>
      </w:r>
      <w:r w:rsidRPr="00192B8B">
        <w:t xml:space="preserve">, </w:t>
      </w:r>
      <w:r w:rsidRPr="00192B8B">
        <w:rPr>
          <w:b/>
          <w:bCs/>
        </w:rPr>
        <w:t>myth</w:t>
      </w:r>
      <w:r w:rsidRPr="00192B8B">
        <w:t xml:space="preserve">, or </w:t>
      </w:r>
      <w:r w:rsidRPr="00192B8B">
        <w:rPr>
          <w:b/>
          <w:bCs/>
        </w:rPr>
        <w:t>historical event</w:t>
      </w:r>
      <w:r w:rsidRPr="00192B8B">
        <w:t xml:space="preserve"> without explaining it. It relies on the reader's background knowledge. </w:t>
      </w:r>
    </w:p>
    <w:p w14:paraId="470958E6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solved the puzzle like </w:t>
      </w:r>
      <w:r w:rsidRPr="00192B8B">
        <w:rPr>
          <w:b/>
          <w:bCs/>
          <w:i/>
          <w:iCs/>
        </w:rPr>
        <w:t>Sherlock Holmes</w:t>
      </w:r>
      <w:r w:rsidRPr="00192B8B">
        <w:rPr>
          <w:i/>
          <w:iCs/>
        </w:rPr>
        <w:t>.</w:t>
      </w:r>
      <w:r w:rsidRPr="00192B8B">
        <w:t xml:space="preserve"> </w:t>
      </w:r>
    </w:p>
    <w:p w14:paraId="4CA44892" w14:textId="1F3B6914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Oxymoron</w:t>
      </w:r>
      <w:r w:rsidRPr="00192B8B">
        <w:t xml:space="preserve"> – A figure of speech that combines </w:t>
      </w:r>
      <w:r w:rsidRPr="00192B8B">
        <w:rPr>
          <w:b/>
          <w:bCs/>
        </w:rPr>
        <w:t>two contradictory or opposite words</w:t>
      </w:r>
      <w:r w:rsidRPr="00192B8B">
        <w:t xml:space="preserve"> to create a meaningful or dramatic expression. </w:t>
      </w:r>
    </w:p>
    <w:p w14:paraId="5580DAC9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Shana's explanation was </w:t>
      </w:r>
      <w:r w:rsidRPr="00192B8B">
        <w:rPr>
          <w:b/>
          <w:bCs/>
          <w:i/>
          <w:iCs/>
        </w:rPr>
        <w:t>seriously funny</w:t>
      </w:r>
      <w:r w:rsidRPr="00192B8B">
        <w:rPr>
          <w:i/>
          <w:iCs/>
        </w:rPr>
        <w:t>.</w:t>
      </w:r>
      <w:r w:rsidRPr="00192B8B">
        <w:t xml:space="preserve"> </w:t>
      </w:r>
    </w:p>
    <w:p w14:paraId="4B563160" w14:textId="7C0313B0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Antithesis</w:t>
      </w:r>
      <w:r w:rsidRPr="00192B8B">
        <w:t xml:space="preserve"> – A figure of speech that places </w:t>
      </w:r>
      <w:r w:rsidRPr="00192B8B">
        <w:rPr>
          <w:b/>
          <w:bCs/>
        </w:rPr>
        <w:t>opposing or contrasting ideas</w:t>
      </w:r>
      <w:r w:rsidRPr="00192B8B">
        <w:t xml:space="preserve"> in </w:t>
      </w:r>
      <w:r w:rsidRPr="00192B8B">
        <w:rPr>
          <w:b/>
          <w:bCs/>
        </w:rPr>
        <w:t>parallel grammatical structure</w:t>
      </w:r>
      <w:r w:rsidRPr="00192B8B">
        <w:t xml:space="preserve"> to emphasize the difference between them. </w:t>
      </w:r>
    </w:p>
    <w:p w14:paraId="44B12058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While </w:t>
      </w:r>
      <w:r w:rsidRPr="00192B8B">
        <w:rPr>
          <w:b/>
          <w:bCs/>
          <w:i/>
          <w:iCs/>
        </w:rPr>
        <w:t>Shana worked hard</w:t>
      </w:r>
      <w:r w:rsidRPr="00192B8B">
        <w:rPr>
          <w:i/>
          <w:iCs/>
        </w:rPr>
        <w:t xml:space="preserve">, others </w:t>
      </w:r>
      <w:r w:rsidRPr="00192B8B">
        <w:rPr>
          <w:b/>
          <w:bCs/>
          <w:i/>
          <w:iCs/>
        </w:rPr>
        <w:t>gave up easily</w:t>
      </w:r>
      <w:r w:rsidRPr="00192B8B">
        <w:rPr>
          <w:i/>
          <w:iCs/>
        </w:rPr>
        <w:t>.</w:t>
      </w:r>
      <w:r w:rsidRPr="00192B8B">
        <w:t xml:space="preserve"> </w:t>
      </w:r>
    </w:p>
    <w:p w14:paraId="5A329C18" w14:textId="21CB0217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Chiasmus</w:t>
      </w:r>
      <w:r w:rsidRPr="00192B8B">
        <w:t xml:space="preserve"> – A figure of speech in which the </w:t>
      </w:r>
      <w:r w:rsidRPr="00192B8B">
        <w:rPr>
          <w:b/>
          <w:bCs/>
        </w:rPr>
        <w:t>order of words or ideas is reversed</w:t>
      </w:r>
      <w:r w:rsidRPr="00192B8B">
        <w:t xml:space="preserve"> in the second part of a sentence, creating balance, emphasis, and a memorable expression. </w:t>
      </w:r>
    </w:p>
    <w:p w14:paraId="629B3389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</w:t>
      </w:r>
      <w:r w:rsidRPr="00192B8B">
        <w:rPr>
          <w:b/>
          <w:bCs/>
          <w:i/>
          <w:iCs/>
        </w:rPr>
        <w:t>lives to learn</w:t>
      </w:r>
      <w:r w:rsidRPr="00192B8B">
        <w:rPr>
          <w:i/>
          <w:iCs/>
        </w:rPr>
        <w:t xml:space="preserve">, and </w:t>
      </w:r>
      <w:r w:rsidRPr="00192B8B">
        <w:rPr>
          <w:b/>
          <w:bCs/>
          <w:i/>
          <w:iCs/>
        </w:rPr>
        <w:t>learns to live</w:t>
      </w:r>
      <w:r w:rsidRPr="00192B8B">
        <w:rPr>
          <w:i/>
          <w:iCs/>
        </w:rPr>
        <w:t>.</w:t>
      </w:r>
      <w:r w:rsidRPr="00192B8B">
        <w:t xml:space="preserve"> </w:t>
      </w:r>
    </w:p>
    <w:p w14:paraId="77150168" w14:textId="094E2A07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Paradox</w:t>
      </w:r>
      <w:r w:rsidRPr="00192B8B">
        <w:t xml:space="preserve"> – A figure of speech that presents a </w:t>
      </w:r>
      <w:r w:rsidRPr="00192B8B">
        <w:rPr>
          <w:b/>
          <w:bCs/>
        </w:rPr>
        <w:t>statement that appears self-contradictory</w:t>
      </w:r>
      <w:r w:rsidRPr="00192B8B">
        <w:t xml:space="preserve">, but upon deeper thought reveals an important </w:t>
      </w:r>
      <w:r w:rsidRPr="00192B8B">
        <w:rPr>
          <w:b/>
          <w:bCs/>
        </w:rPr>
        <w:t>truth</w:t>
      </w:r>
      <w:r w:rsidRPr="00192B8B">
        <w:t xml:space="preserve"> or </w:t>
      </w:r>
      <w:r w:rsidRPr="00192B8B">
        <w:rPr>
          <w:b/>
          <w:bCs/>
        </w:rPr>
        <w:t>insight</w:t>
      </w:r>
      <w:r w:rsidRPr="00192B8B">
        <w:t xml:space="preserve">. </w:t>
      </w:r>
    </w:p>
    <w:p w14:paraId="7BE3EF89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The more </w:t>
      </w:r>
      <w:r w:rsidRPr="00192B8B">
        <w:rPr>
          <w:b/>
          <w:bCs/>
          <w:i/>
          <w:iCs/>
        </w:rPr>
        <w:t>Shana learned</w:t>
      </w:r>
      <w:r w:rsidRPr="00192B8B">
        <w:rPr>
          <w:i/>
          <w:iCs/>
        </w:rPr>
        <w:t xml:space="preserve">, the more she realized </w:t>
      </w:r>
      <w:r w:rsidRPr="00192B8B">
        <w:rPr>
          <w:b/>
          <w:bCs/>
          <w:i/>
          <w:iCs/>
        </w:rPr>
        <w:t>how little she knew</w:t>
      </w:r>
      <w:r w:rsidRPr="00192B8B">
        <w:rPr>
          <w:i/>
          <w:iCs/>
        </w:rPr>
        <w:t>.</w:t>
      </w:r>
      <w:r w:rsidRPr="00192B8B">
        <w:t xml:space="preserve"> </w:t>
      </w:r>
    </w:p>
    <w:p w14:paraId="7269453D" w14:textId="2C3203F3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Anaphora</w:t>
      </w:r>
      <w:r w:rsidRPr="00192B8B">
        <w:t xml:space="preserve"> – The repetition of the </w:t>
      </w:r>
      <w:r w:rsidRPr="00192B8B">
        <w:rPr>
          <w:b/>
          <w:bCs/>
        </w:rPr>
        <w:t>same word or phrase at the beginning</w:t>
      </w:r>
      <w:r w:rsidRPr="00192B8B">
        <w:t xml:space="preserve"> of successive clauses, sentences, or lines to create </w:t>
      </w:r>
      <w:r w:rsidRPr="00192B8B">
        <w:rPr>
          <w:b/>
          <w:bCs/>
        </w:rPr>
        <w:t>emphasis</w:t>
      </w:r>
      <w:r w:rsidRPr="00192B8B">
        <w:t xml:space="preserve">, </w:t>
      </w:r>
      <w:r w:rsidRPr="00192B8B">
        <w:rPr>
          <w:b/>
          <w:bCs/>
        </w:rPr>
        <w:t>rhythm</w:t>
      </w:r>
      <w:r w:rsidRPr="00192B8B">
        <w:t xml:space="preserve">, and </w:t>
      </w:r>
      <w:r w:rsidRPr="00192B8B">
        <w:rPr>
          <w:b/>
          <w:bCs/>
        </w:rPr>
        <w:t>persuasion</w:t>
      </w:r>
      <w:r w:rsidRPr="00192B8B">
        <w:t xml:space="preserve">. </w:t>
      </w:r>
    </w:p>
    <w:p w14:paraId="4B9239B5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believes in kindness. </w:t>
      </w:r>
      <w:r w:rsidRPr="00192B8B">
        <w:rPr>
          <w:b/>
          <w:bCs/>
          <w:i/>
          <w:iCs/>
        </w:rPr>
        <w:t>Shana believes</w:t>
      </w:r>
      <w:r w:rsidRPr="00192B8B">
        <w:rPr>
          <w:i/>
          <w:iCs/>
        </w:rPr>
        <w:t xml:space="preserve"> in honesty. </w:t>
      </w:r>
      <w:r w:rsidRPr="00192B8B">
        <w:rPr>
          <w:b/>
          <w:bCs/>
          <w:i/>
          <w:iCs/>
        </w:rPr>
        <w:t>Shana believes</w:t>
      </w:r>
      <w:r w:rsidRPr="00192B8B">
        <w:rPr>
          <w:i/>
          <w:iCs/>
        </w:rPr>
        <w:t xml:space="preserve"> in hard work.</w:t>
      </w:r>
      <w:r w:rsidRPr="00192B8B">
        <w:t xml:space="preserve"> </w:t>
      </w:r>
    </w:p>
    <w:p w14:paraId="43BCBB08" w14:textId="70883C31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Cataphora</w:t>
      </w:r>
      <w:r w:rsidRPr="00192B8B">
        <w:t xml:space="preserve"> – A figure of speech in which a </w:t>
      </w:r>
      <w:r w:rsidRPr="00192B8B">
        <w:rPr>
          <w:b/>
          <w:bCs/>
        </w:rPr>
        <w:t>pronoun or expression</w:t>
      </w:r>
      <w:r w:rsidRPr="00192B8B">
        <w:t xml:space="preserve"> refers to a </w:t>
      </w:r>
      <w:r w:rsidRPr="00192B8B">
        <w:rPr>
          <w:b/>
          <w:bCs/>
        </w:rPr>
        <w:t>word or name that appears later</w:t>
      </w:r>
      <w:r w:rsidRPr="00192B8B">
        <w:t xml:space="preserve"> in the sentence, creating anticipation. </w:t>
      </w:r>
    </w:p>
    <w:p w14:paraId="3A5FF96C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When </w:t>
      </w:r>
      <w:r w:rsidRPr="00192B8B">
        <w:rPr>
          <w:b/>
          <w:bCs/>
          <w:i/>
          <w:iCs/>
        </w:rPr>
        <w:t>she</w:t>
      </w:r>
      <w:r w:rsidRPr="00192B8B">
        <w:rPr>
          <w:i/>
          <w:iCs/>
        </w:rPr>
        <w:t xml:space="preserve"> entered the room, </w:t>
      </w:r>
      <w:r w:rsidRPr="00192B8B">
        <w:rPr>
          <w:b/>
          <w:bCs/>
          <w:i/>
          <w:iCs/>
        </w:rPr>
        <w:t>Shana</w:t>
      </w:r>
      <w:r w:rsidRPr="00192B8B">
        <w:rPr>
          <w:i/>
          <w:iCs/>
        </w:rPr>
        <w:t xml:space="preserve"> greeted everyone with a smile.</w:t>
      </w:r>
      <w:r w:rsidRPr="00192B8B">
        <w:t xml:space="preserve"> </w:t>
      </w:r>
    </w:p>
    <w:p w14:paraId="0EF08412" w14:textId="21DE3193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Epiphora (Epistrophe)</w:t>
      </w:r>
      <w:r w:rsidRPr="00192B8B">
        <w:t xml:space="preserve"> – The repetition of the </w:t>
      </w:r>
      <w:r w:rsidRPr="00192B8B">
        <w:rPr>
          <w:b/>
          <w:bCs/>
        </w:rPr>
        <w:t>same word or phrase at the end</w:t>
      </w:r>
      <w:r w:rsidRPr="00192B8B">
        <w:t xml:space="preserve"> of successive clauses or sentences to emphasize a key idea. </w:t>
      </w:r>
    </w:p>
    <w:p w14:paraId="3C07663B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Everyone admired </w:t>
      </w:r>
      <w:r w:rsidRPr="00192B8B">
        <w:rPr>
          <w:b/>
          <w:bCs/>
          <w:i/>
          <w:iCs/>
        </w:rPr>
        <w:t>Shana</w:t>
      </w:r>
      <w:r w:rsidRPr="00192B8B">
        <w:rPr>
          <w:i/>
          <w:iCs/>
        </w:rPr>
        <w:t xml:space="preserve">. We all trusted </w:t>
      </w:r>
      <w:r w:rsidRPr="00192B8B">
        <w:rPr>
          <w:b/>
          <w:bCs/>
          <w:i/>
          <w:iCs/>
        </w:rPr>
        <w:t>Shana</w:t>
      </w:r>
      <w:r w:rsidRPr="00192B8B">
        <w:rPr>
          <w:i/>
          <w:iCs/>
        </w:rPr>
        <w:t xml:space="preserve">. We believed in </w:t>
      </w:r>
      <w:r w:rsidRPr="00192B8B">
        <w:rPr>
          <w:b/>
          <w:bCs/>
          <w:i/>
          <w:iCs/>
        </w:rPr>
        <w:t>Shana</w:t>
      </w:r>
      <w:r w:rsidRPr="00192B8B">
        <w:rPr>
          <w:i/>
          <w:iCs/>
        </w:rPr>
        <w:t>.</w:t>
      </w:r>
      <w:r w:rsidRPr="00192B8B">
        <w:t xml:space="preserve"> </w:t>
      </w:r>
    </w:p>
    <w:p w14:paraId="02E9A80D" w14:textId="7F958C94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Euphemism</w:t>
      </w:r>
      <w:r w:rsidRPr="00192B8B">
        <w:t xml:space="preserve"> – A figure of speech that replaces a </w:t>
      </w:r>
      <w:r w:rsidRPr="00192B8B">
        <w:rPr>
          <w:b/>
          <w:bCs/>
        </w:rPr>
        <w:t>harsh</w:t>
      </w:r>
      <w:r w:rsidRPr="00192B8B">
        <w:t xml:space="preserve">, </w:t>
      </w:r>
      <w:r w:rsidRPr="00192B8B">
        <w:rPr>
          <w:b/>
          <w:bCs/>
        </w:rPr>
        <w:t>offensive</w:t>
      </w:r>
      <w:r w:rsidRPr="00192B8B">
        <w:t xml:space="preserve">, or </w:t>
      </w:r>
      <w:r w:rsidRPr="00192B8B">
        <w:rPr>
          <w:b/>
          <w:bCs/>
        </w:rPr>
        <w:t>unpleasant expression</w:t>
      </w:r>
      <w:r w:rsidRPr="00192B8B">
        <w:t xml:space="preserve"> with a </w:t>
      </w:r>
      <w:r w:rsidRPr="00192B8B">
        <w:rPr>
          <w:b/>
          <w:bCs/>
        </w:rPr>
        <w:t>milder</w:t>
      </w:r>
      <w:r w:rsidRPr="00192B8B">
        <w:t xml:space="preserve">, </w:t>
      </w:r>
      <w:r w:rsidRPr="00192B8B">
        <w:rPr>
          <w:b/>
          <w:bCs/>
        </w:rPr>
        <w:t>more polite</w:t>
      </w:r>
      <w:r w:rsidRPr="00192B8B">
        <w:t xml:space="preserve">, or </w:t>
      </w:r>
      <w:r w:rsidRPr="00192B8B">
        <w:rPr>
          <w:b/>
          <w:bCs/>
        </w:rPr>
        <w:t>less direct</w:t>
      </w:r>
      <w:r w:rsidRPr="00192B8B">
        <w:t xml:space="preserve"> one to avoid causing discomfort. </w:t>
      </w:r>
    </w:p>
    <w:p w14:paraId="58E09A31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Shana's grandfather </w:t>
      </w:r>
      <w:r w:rsidRPr="00192B8B">
        <w:rPr>
          <w:b/>
          <w:bCs/>
          <w:i/>
          <w:iCs/>
        </w:rPr>
        <w:t>passed away</w:t>
      </w:r>
      <w:r w:rsidRPr="00192B8B">
        <w:rPr>
          <w:i/>
          <w:iCs/>
        </w:rPr>
        <w:t>.</w:t>
      </w:r>
      <w:r w:rsidRPr="00192B8B">
        <w:t xml:space="preserve"> (instead of </w:t>
      </w:r>
      <w:r w:rsidRPr="00192B8B">
        <w:rPr>
          <w:b/>
          <w:bCs/>
        </w:rPr>
        <w:t>died</w:t>
      </w:r>
      <w:r w:rsidRPr="00192B8B">
        <w:t xml:space="preserve">) </w:t>
      </w:r>
    </w:p>
    <w:p w14:paraId="3B882EBB" w14:textId="4D96A414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Dysphemism</w:t>
      </w:r>
      <w:r w:rsidRPr="00192B8B">
        <w:t xml:space="preserve"> – A figure of speech that replaces a </w:t>
      </w:r>
      <w:r w:rsidRPr="00192B8B">
        <w:rPr>
          <w:b/>
          <w:bCs/>
        </w:rPr>
        <w:t>neutral or polite expression</w:t>
      </w:r>
      <w:r w:rsidRPr="00192B8B">
        <w:t xml:space="preserve"> with a </w:t>
      </w:r>
      <w:r w:rsidRPr="00192B8B">
        <w:rPr>
          <w:b/>
          <w:bCs/>
        </w:rPr>
        <w:t>harsh</w:t>
      </w:r>
      <w:r w:rsidRPr="00192B8B">
        <w:t xml:space="preserve">, </w:t>
      </w:r>
      <w:r w:rsidRPr="00192B8B">
        <w:rPr>
          <w:b/>
          <w:bCs/>
        </w:rPr>
        <w:t>offensive</w:t>
      </w:r>
      <w:r w:rsidRPr="00192B8B">
        <w:t xml:space="preserve">, or </w:t>
      </w:r>
      <w:r w:rsidRPr="00192B8B">
        <w:rPr>
          <w:b/>
          <w:bCs/>
        </w:rPr>
        <w:t>negative</w:t>
      </w:r>
      <w:r w:rsidRPr="00192B8B">
        <w:t xml:space="preserve"> one to express criticism, anger, or disrespect. </w:t>
      </w:r>
    </w:p>
    <w:p w14:paraId="7275A01C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Someone called Shana's old car a </w:t>
      </w:r>
      <w:r w:rsidRPr="00192B8B">
        <w:rPr>
          <w:b/>
          <w:bCs/>
          <w:i/>
          <w:iCs/>
        </w:rPr>
        <w:t>junk heap</w:t>
      </w:r>
      <w:r w:rsidRPr="00192B8B">
        <w:rPr>
          <w:i/>
          <w:iCs/>
        </w:rPr>
        <w:t>.</w:t>
      </w:r>
      <w:r w:rsidRPr="00192B8B">
        <w:t xml:space="preserve"> </w:t>
      </w:r>
    </w:p>
    <w:p w14:paraId="258C4CC2" w14:textId="016C2CEB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lastRenderedPageBreak/>
        <w:t>Ellipsis</w:t>
      </w:r>
      <w:r w:rsidRPr="00192B8B">
        <w:t xml:space="preserve"> – A figure of speech that </w:t>
      </w:r>
      <w:r w:rsidRPr="00192B8B">
        <w:rPr>
          <w:b/>
          <w:bCs/>
        </w:rPr>
        <w:t>omits one or more words</w:t>
      </w:r>
      <w:r w:rsidRPr="00192B8B">
        <w:t xml:space="preserve"> that are understood from the context, avoiding unnecessary repetition while preserving meaning. </w:t>
      </w:r>
    </w:p>
    <w:p w14:paraId="12696840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>Shana ordered the pizza; her brother, the pasta.</w:t>
      </w:r>
      <w:r w:rsidRPr="00192B8B">
        <w:t xml:space="preserve"> (</w:t>
      </w:r>
      <w:r w:rsidRPr="00192B8B">
        <w:rPr>
          <w:b/>
          <w:bCs/>
        </w:rPr>
        <w:t>ordered</w:t>
      </w:r>
      <w:r w:rsidRPr="00192B8B">
        <w:t xml:space="preserve"> is omitted.) </w:t>
      </w:r>
    </w:p>
    <w:p w14:paraId="70D11472" w14:textId="3E451D31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Tautology</w:t>
      </w:r>
      <w:r w:rsidRPr="00192B8B">
        <w:t xml:space="preserve"> – A figure of speech that </w:t>
      </w:r>
      <w:r w:rsidRPr="00192B8B">
        <w:rPr>
          <w:b/>
          <w:bCs/>
        </w:rPr>
        <w:t>unnecessarily repeats the same idea</w:t>
      </w:r>
      <w:r w:rsidRPr="00192B8B">
        <w:t xml:space="preserve"> using different words or phrases with similar meanings, making the expression redundant. </w:t>
      </w:r>
    </w:p>
    <w:p w14:paraId="200A5845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returned </w:t>
      </w:r>
      <w:r w:rsidRPr="00192B8B">
        <w:rPr>
          <w:b/>
          <w:bCs/>
          <w:i/>
          <w:iCs/>
        </w:rPr>
        <w:t>back</w:t>
      </w:r>
      <w:r w:rsidRPr="00192B8B">
        <w:rPr>
          <w:i/>
          <w:iCs/>
        </w:rPr>
        <w:t xml:space="preserve"> home.</w:t>
      </w:r>
      <w:r w:rsidRPr="00192B8B">
        <w:t xml:space="preserve"> </w:t>
      </w:r>
    </w:p>
    <w:p w14:paraId="47E91679" w14:textId="008F4E2F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Climax</w:t>
      </w:r>
      <w:r w:rsidRPr="00192B8B">
        <w:t xml:space="preserve"> – A figure of speech that arranges </w:t>
      </w:r>
      <w:r w:rsidRPr="00192B8B">
        <w:rPr>
          <w:b/>
          <w:bCs/>
        </w:rPr>
        <w:t>words</w:t>
      </w:r>
      <w:r w:rsidRPr="00192B8B">
        <w:t xml:space="preserve">, </w:t>
      </w:r>
      <w:r w:rsidRPr="00192B8B">
        <w:rPr>
          <w:b/>
          <w:bCs/>
        </w:rPr>
        <w:t>phrases</w:t>
      </w:r>
      <w:r w:rsidRPr="00192B8B">
        <w:t xml:space="preserve">, or </w:t>
      </w:r>
      <w:r w:rsidRPr="00192B8B">
        <w:rPr>
          <w:b/>
          <w:bCs/>
        </w:rPr>
        <w:t>ideas</w:t>
      </w:r>
      <w:r w:rsidRPr="00192B8B">
        <w:t xml:space="preserve"> in </w:t>
      </w:r>
      <w:r w:rsidRPr="00192B8B">
        <w:rPr>
          <w:b/>
          <w:bCs/>
        </w:rPr>
        <w:t>ascending order of importance, intensity, or emotional impact</w:t>
      </w:r>
      <w:r w:rsidRPr="00192B8B">
        <w:t xml:space="preserve">, building toward the strongest point. </w:t>
      </w:r>
    </w:p>
    <w:p w14:paraId="540FFDC4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</w:t>
      </w:r>
      <w:r w:rsidRPr="00192B8B">
        <w:rPr>
          <w:b/>
          <w:bCs/>
          <w:i/>
          <w:iCs/>
        </w:rPr>
        <w:t>studied</w:t>
      </w:r>
      <w:r w:rsidRPr="00192B8B">
        <w:rPr>
          <w:i/>
          <w:iCs/>
        </w:rPr>
        <w:t xml:space="preserve">, </w:t>
      </w:r>
      <w:r w:rsidRPr="00192B8B">
        <w:rPr>
          <w:b/>
          <w:bCs/>
          <w:i/>
          <w:iCs/>
        </w:rPr>
        <w:t>practiced</w:t>
      </w:r>
      <w:r w:rsidRPr="00192B8B">
        <w:rPr>
          <w:i/>
          <w:iCs/>
        </w:rPr>
        <w:t xml:space="preserve">, and finally </w:t>
      </w:r>
      <w:r w:rsidRPr="00192B8B">
        <w:rPr>
          <w:b/>
          <w:bCs/>
          <w:i/>
          <w:iCs/>
        </w:rPr>
        <w:t>won the national championship</w:t>
      </w:r>
      <w:r w:rsidRPr="00192B8B">
        <w:rPr>
          <w:i/>
          <w:iCs/>
        </w:rPr>
        <w:t>.</w:t>
      </w:r>
      <w:r w:rsidRPr="00192B8B">
        <w:t xml:space="preserve"> </w:t>
      </w:r>
    </w:p>
    <w:p w14:paraId="048731EE" w14:textId="4BA61873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Anticlimax</w:t>
      </w:r>
      <w:r w:rsidRPr="00192B8B">
        <w:t xml:space="preserve"> – A figure of speech that begins with </w:t>
      </w:r>
      <w:r w:rsidRPr="00192B8B">
        <w:rPr>
          <w:b/>
          <w:bCs/>
        </w:rPr>
        <w:t>important or dramatic ideas</w:t>
      </w:r>
      <w:r w:rsidRPr="00192B8B">
        <w:t xml:space="preserve"> but ends with something </w:t>
      </w:r>
      <w:r w:rsidRPr="00192B8B">
        <w:rPr>
          <w:b/>
          <w:bCs/>
        </w:rPr>
        <w:t>ordinary</w:t>
      </w:r>
      <w:r w:rsidRPr="00192B8B">
        <w:t xml:space="preserve">, </w:t>
      </w:r>
      <w:r w:rsidRPr="00192B8B">
        <w:rPr>
          <w:b/>
          <w:bCs/>
        </w:rPr>
        <w:t>trivial</w:t>
      </w:r>
      <w:r w:rsidRPr="00192B8B">
        <w:t xml:space="preserve">, or </w:t>
      </w:r>
      <w:r w:rsidRPr="00192B8B">
        <w:rPr>
          <w:b/>
          <w:bCs/>
        </w:rPr>
        <w:t>disappointing</w:t>
      </w:r>
      <w:r w:rsidRPr="00192B8B">
        <w:t xml:space="preserve">, often creating humor or surprise. </w:t>
      </w:r>
    </w:p>
    <w:p w14:paraId="51933640" w14:textId="77777777" w:rsidR="00192B8B" w:rsidRPr="00192B8B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Shana </w:t>
      </w:r>
      <w:r w:rsidRPr="00192B8B">
        <w:rPr>
          <w:b/>
          <w:bCs/>
          <w:i/>
          <w:iCs/>
        </w:rPr>
        <w:t>saved the school</w:t>
      </w:r>
      <w:r w:rsidRPr="00192B8B">
        <w:rPr>
          <w:i/>
          <w:iCs/>
        </w:rPr>
        <w:t xml:space="preserve">, </w:t>
      </w:r>
      <w:r w:rsidRPr="00192B8B">
        <w:rPr>
          <w:b/>
          <w:bCs/>
          <w:i/>
          <w:iCs/>
        </w:rPr>
        <w:t>inspired the town</w:t>
      </w:r>
      <w:r w:rsidRPr="00192B8B">
        <w:rPr>
          <w:i/>
          <w:iCs/>
        </w:rPr>
        <w:t xml:space="preserve">, and </w:t>
      </w:r>
      <w:r w:rsidRPr="00192B8B">
        <w:rPr>
          <w:b/>
          <w:bCs/>
          <w:i/>
          <w:iCs/>
        </w:rPr>
        <w:t>forgot her lunch</w:t>
      </w:r>
      <w:r w:rsidRPr="00192B8B">
        <w:rPr>
          <w:i/>
          <w:iCs/>
        </w:rPr>
        <w:t>.</w:t>
      </w:r>
      <w:r w:rsidRPr="00192B8B">
        <w:t xml:space="preserve"> </w:t>
      </w:r>
    </w:p>
    <w:p w14:paraId="17951755" w14:textId="440D1674" w:rsidR="00192B8B" w:rsidRPr="00192B8B" w:rsidRDefault="00192B8B">
      <w:pPr>
        <w:pStyle w:val="NoSpacing"/>
        <w:numPr>
          <w:ilvl w:val="0"/>
          <w:numId w:val="2"/>
        </w:numPr>
      </w:pPr>
      <w:r w:rsidRPr="00192B8B">
        <w:rPr>
          <w:b/>
          <w:bCs/>
        </w:rPr>
        <w:t>Allegory</w:t>
      </w:r>
      <w:r w:rsidRPr="00192B8B">
        <w:t xml:space="preserve"> – A literary device in which an entire </w:t>
      </w:r>
      <w:r w:rsidRPr="00192B8B">
        <w:rPr>
          <w:b/>
          <w:bCs/>
        </w:rPr>
        <w:t>story</w:t>
      </w:r>
      <w:r w:rsidRPr="00192B8B">
        <w:t xml:space="preserve">, </w:t>
      </w:r>
      <w:r w:rsidRPr="00192B8B">
        <w:rPr>
          <w:b/>
          <w:bCs/>
        </w:rPr>
        <w:t>poem</w:t>
      </w:r>
      <w:r w:rsidRPr="00192B8B">
        <w:t xml:space="preserve">, </w:t>
      </w:r>
      <w:r w:rsidRPr="00192B8B">
        <w:rPr>
          <w:b/>
          <w:bCs/>
        </w:rPr>
        <w:t>play</w:t>
      </w:r>
      <w:r w:rsidRPr="00192B8B">
        <w:t xml:space="preserve">, or </w:t>
      </w:r>
      <w:r w:rsidRPr="00192B8B">
        <w:rPr>
          <w:b/>
          <w:bCs/>
        </w:rPr>
        <w:t>narrative</w:t>
      </w:r>
      <w:r w:rsidRPr="00192B8B">
        <w:t xml:space="preserve"> has </w:t>
      </w:r>
      <w:r w:rsidRPr="00192B8B">
        <w:rPr>
          <w:b/>
          <w:bCs/>
        </w:rPr>
        <w:t>characters</w:t>
      </w:r>
      <w:r w:rsidRPr="00192B8B">
        <w:t xml:space="preserve">, </w:t>
      </w:r>
      <w:r w:rsidRPr="00192B8B">
        <w:rPr>
          <w:b/>
          <w:bCs/>
        </w:rPr>
        <w:t>events</w:t>
      </w:r>
      <w:r w:rsidRPr="00192B8B">
        <w:t xml:space="preserve">, and </w:t>
      </w:r>
      <w:r w:rsidRPr="00192B8B">
        <w:rPr>
          <w:b/>
          <w:bCs/>
        </w:rPr>
        <w:t>settings</w:t>
      </w:r>
      <w:r w:rsidRPr="00192B8B">
        <w:t xml:space="preserve"> that symbolize deeper </w:t>
      </w:r>
      <w:r w:rsidRPr="00192B8B">
        <w:rPr>
          <w:b/>
          <w:bCs/>
        </w:rPr>
        <w:t>moral</w:t>
      </w:r>
      <w:r w:rsidRPr="00192B8B">
        <w:t xml:space="preserve">, </w:t>
      </w:r>
      <w:r w:rsidRPr="00192B8B">
        <w:rPr>
          <w:b/>
          <w:bCs/>
        </w:rPr>
        <w:t>political</w:t>
      </w:r>
      <w:r w:rsidRPr="00192B8B">
        <w:t xml:space="preserve">, </w:t>
      </w:r>
      <w:r w:rsidRPr="00192B8B">
        <w:rPr>
          <w:b/>
          <w:bCs/>
        </w:rPr>
        <w:t>religious</w:t>
      </w:r>
      <w:r w:rsidRPr="00192B8B">
        <w:t xml:space="preserve">, or </w:t>
      </w:r>
      <w:r w:rsidRPr="00192B8B">
        <w:rPr>
          <w:b/>
          <w:bCs/>
        </w:rPr>
        <w:t>philosophical meanings</w:t>
      </w:r>
      <w:r w:rsidRPr="00192B8B">
        <w:t xml:space="preserve"> beyond the literal story. </w:t>
      </w:r>
    </w:p>
    <w:p w14:paraId="216F2AE9" w14:textId="03506E30" w:rsidR="00813193" w:rsidRPr="00F04580" w:rsidRDefault="00192B8B">
      <w:pPr>
        <w:pStyle w:val="NoSpacing"/>
        <w:numPr>
          <w:ilvl w:val="0"/>
          <w:numId w:val="3"/>
        </w:numPr>
      </w:pPr>
      <w:r w:rsidRPr="00192B8B">
        <w:rPr>
          <w:b/>
          <w:bCs/>
        </w:rPr>
        <w:t>Example:</w:t>
      </w:r>
      <w:r w:rsidRPr="00192B8B">
        <w:t xml:space="preserve"> </w:t>
      </w:r>
      <w:r w:rsidRPr="00192B8B">
        <w:rPr>
          <w:i/>
          <w:iCs/>
        </w:rPr>
        <w:t xml:space="preserve">In the story, </w:t>
      </w:r>
      <w:r w:rsidRPr="00192B8B">
        <w:rPr>
          <w:b/>
          <w:bCs/>
          <w:i/>
          <w:iCs/>
        </w:rPr>
        <w:t>Shana</w:t>
      </w:r>
      <w:r w:rsidRPr="00192B8B">
        <w:rPr>
          <w:i/>
          <w:iCs/>
        </w:rPr>
        <w:t xml:space="preserve"> climbs a mountain filled with obstacles, symbolizing the </w:t>
      </w:r>
      <w:r w:rsidRPr="00192B8B">
        <w:rPr>
          <w:b/>
          <w:bCs/>
          <w:i/>
          <w:iCs/>
        </w:rPr>
        <w:t>journey of perseverance and personal growth</w:t>
      </w:r>
      <w:r w:rsidR="00D73976">
        <w:rPr>
          <w:i/>
          <w:iCs/>
        </w:rPr>
        <w:t>.</w:t>
      </w:r>
    </w:p>
    <w:p w14:paraId="6C93E033" w14:textId="77777777" w:rsidR="00F04580" w:rsidRDefault="00F04580" w:rsidP="00F04580">
      <w:pPr>
        <w:pStyle w:val="NoSpacing"/>
      </w:pPr>
    </w:p>
    <w:p w14:paraId="1EFE879C" w14:textId="4EA53891" w:rsidR="00F04580" w:rsidRDefault="00F04580" w:rsidP="00F04580">
      <w:pPr>
        <w:pStyle w:val="NoSpacing"/>
        <w:rPr>
          <w:b/>
          <w:bCs/>
        </w:rPr>
      </w:pPr>
      <w:r>
        <w:rPr>
          <w:b/>
          <w:bCs/>
        </w:rPr>
        <w:t>Id, Ego and Superego:</w:t>
      </w:r>
    </w:p>
    <w:p w14:paraId="07EFD628" w14:textId="1C0EE091" w:rsidR="006110B0" w:rsidRPr="006110B0" w:rsidRDefault="006110B0">
      <w:pPr>
        <w:pStyle w:val="NoSpacing"/>
        <w:numPr>
          <w:ilvl w:val="0"/>
          <w:numId w:val="1"/>
        </w:numPr>
      </w:pPr>
      <w:r w:rsidRPr="006110B0">
        <w:rPr>
          <w:b/>
          <w:bCs/>
        </w:rPr>
        <w:t>Sigmund Freud</w:t>
      </w:r>
      <w:r w:rsidRPr="006110B0">
        <w:t xml:space="preserve"> – An </w:t>
      </w:r>
      <w:r w:rsidRPr="006110B0">
        <w:rPr>
          <w:b/>
          <w:bCs/>
        </w:rPr>
        <w:t>Austrian neurologist</w:t>
      </w:r>
      <w:r w:rsidRPr="006110B0">
        <w:t xml:space="preserve"> and the </w:t>
      </w:r>
      <w:r w:rsidRPr="006110B0">
        <w:rPr>
          <w:b/>
          <w:bCs/>
        </w:rPr>
        <w:t>founder of psychoanalysis</w:t>
      </w:r>
      <w:r w:rsidRPr="006110B0">
        <w:t xml:space="preserve">, a theory and method of treating mental disorders by exploring the </w:t>
      </w:r>
      <w:r w:rsidRPr="006110B0">
        <w:rPr>
          <w:b/>
          <w:bCs/>
        </w:rPr>
        <w:t>unconscious mind</w:t>
      </w:r>
      <w:r w:rsidRPr="006110B0">
        <w:t xml:space="preserve">. He introduced influential theories about </w:t>
      </w:r>
      <w:r w:rsidRPr="006110B0">
        <w:rPr>
          <w:b/>
          <w:bCs/>
        </w:rPr>
        <w:t>conscious and unconscious processes</w:t>
      </w:r>
      <w:r w:rsidRPr="006110B0">
        <w:t xml:space="preserve">, the </w:t>
      </w:r>
      <w:r w:rsidRPr="006110B0">
        <w:rPr>
          <w:b/>
          <w:bCs/>
        </w:rPr>
        <w:t>id, ego, and superego</w:t>
      </w:r>
      <w:r w:rsidRPr="006110B0">
        <w:t xml:space="preserve">, </w:t>
      </w:r>
      <w:r w:rsidRPr="006110B0">
        <w:rPr>
          <w:b/>
          <w:bCs/>
        </w:rPr>
        <w:t>dream interpretation</w:t>
      </w:r>
      <w:r w:rsidRPr="006110B0">
        <w:t xml:space="preserve">, and the </w:t>
      </w:r>
      <w:r w:rsidRPr="006110B0">
        <w:rPr>
          <w:b/>
          <w:bCs/>
        </w:rPr>
        <w:t>psychosexual stages of development</w:t>
      </w:r>
      <w:r w:rsidRPr="006110B0">
        <w:t xml:space="preserve">, which greatly influenced </w:t>
      </w:r>
      <w:r w:rsidRPr="006110B0">
        <w:rPr>
          <w:b/>
          <w:bCs/>
        </w:rPr>
        <w:t>psychology</w:t>
      </w:r>
      <w:r w:rsidRPr="006110B0">
        <w:t xml:space="preserve">, </w:t>
      </w:r>
      <w:r w:rsidRPr="006110B0">
        <w:rPr>
          <w:b/>
          <w:bCs/>
        </w:rPr>
        <w:t>psychiatry</w:t>
      </w:r>
      <w:r w:rsidRPr="006110B0">
        <w:t xml:space="preserve">, and </w:t>
      </w:r>
      <w:r w:rsidRPr="006110B0">
        <w:rPr>
          <w:b/>
          <w:bCs/>
        </w:rPr>
        <w:t>literary criticism</w:t>
      </w:r>
      <w:r w:rsidRPr="006110B0">
        <w:t xml:space="preserve">. </w:t>
      </w:r>
    </w:p>
    <w:p w14:paraId="3CB157FC" w14:textId="219C4DA3" w:rsidR="005B1DCD" w:rsidRPr="005B1DCD" w:rsidRDefault="005B1DCD">
      <w:pPr>
        <w:pStyle w:val="NoSpacing"/>
        <w:numPr>
          <w:ilvl w:val="0"/>
          <w:numId w:val="2"/>
        </w:numPr>
      </w:pPr>
      <w:r w:rsidRPr="005B1DCD">
        <w:rPr>
          <w:b/>
          <w:bCs/>
        </w:rPr>
        <w:t>Id</w:t>
      </w:r>
      <w:r w:rsidRPr="005B1DCD">
        <w:t xml:space="preserve"> – The </w:t>
      </w:r>
      <w:r w:rsidRPr="005B1DCD">
        <w:rPr>
          <w:b/>
          <w:bCs/>
        </w:rPr>
        <w:t>primitive</w:t>
      </w:r>
      <w:r w:rsidRPr="005B1DCD">
        <w:t xml:space="preserve">, </w:t>
      </w:r>
      <w:r w:rsidRPr="005B1DCD">
        <w:rPr>
          <w:b/>
          <w:bCs/>
        </w:rPr>
        <w:t>instinctive</w:t>
      </w:r>
      <w:r w:rsidRPr="005B1DCD">
        <w:t xml:space="preserve">, and </w:t>
      </w:r>
      <w:r w:rsidRPr="005B1DCD">
        <w:rPr>
          <w:b/>
          <w:bCs/>
        </w:rPr>
        <w:t>unconscious</w:t>
      </w:r>
      <w:r w:rsidRPr="005B1DCD">
        <w:t xml:space="preserve"> part of the personality that is present </w:t>
      </w:r>
      <w:r w:rsidRPr="005B1DCD">
        <w:rPr>
          <w:b/>
          <w:bCs/>
        </w:rPr>
        <w:t>from birth</w:t>
      </w:r>
      <w:r w:rsidRPr="005B1DCD">
        <w:t xml:space="preserve">. It operates according to the </w:t>
      </w:r>
      <w:r w:rsidRPr="005B1DCD">
        <w:rPr>
          <w:b/>
          <w:bCs/>
        </w:rPr>
        <w:t>pleasure principle</w:t>
      </w:r>
      <w:r w:rsidRPr="005B1DCD">
        <w:t xml:space="preserve">, seeking </w:t>
      </w:r>
      <w:r w:rsidRPr="005B1DCD">
        <w:rPr>
          <w:b/>
          <w:bCs/>
        </w:rPr>
        <w:t>immediate satisfaction</w:t>
      </w:r>
      <w:r w:rsidRPr="005B1DCD">
        <w:t xml:space="preserve"> of basic needs, desires, and impulses without considering rules, consequences, or morality. </w:t>
      </w:r>
    </w:p>
    <w:p w14:paraId="7A893D67" w14:textId="77777777" w:rsidR="005B1DCD" w:rsidRPr="005B1DCD" w:rsidRDefault="005B1DCD">
      <w:pPr>
        <w:pStyle w:val="NoSpacing"/>
        <w:numPr>
          <w:ilvl w:val="0"/>
          <w:numId w:val="3"/>
        </w:numPr>
      </w:pPr>
      <w:r w:rsidRPr="005B1DCD">
        <w:rPr>
          <w:b/>
          <w:bCs/>
        </w:rPr>
        <w:t>Example:</w:t>
      </w:r>
      <w:r w:rsidRPr="005B1DCD">
        <w:t xml:space="preserve"> </w:t>
      </w:r>
      <w:r w:rsidRPr="005B1DCD">
        <w:rPr>
          <w:i/>
          <w:iCs/>
        </w:rPr>
        <w:t>Shana sees a slice of cake before dinner and immediately wants to eat it without asking because she simply wants it now.</w:t>
      </w:r>
      <w:r w:rsidRPr="005B1DCD">
        <w:t xml:space="preserve"> </w:t>
      </w:r>
    </w:p>
    <w:p w14:paraId="7E0596F8" w14:textId="77777777" w:rsidR="005B1DCD" w:rsidRPr="005B1DCD" w:rsidRDefault="005B1DCD">
      <w:pPr>
        <w:pStyle w:val="NoSpacing"/>
        <w:numPr>
          <w:ilvl w:val="0"/>
          <w:numId w:val="2"/>
        </w:numPr>
      </w:pPr>
      <w:r w:rsidRPr="005B1DCD">
        <w:rPr>
          <w:b/>
          <w:bCs/>
        </w:rPr>
        <w:t>Ego</w:t>
      </w:r>
      <w:r w:rsidRPr="005B1DCD">
        <w:t xml:space="preserve"> – The </w:t>
      </w:r>
      <w:r w:rsidRPr="005B1DCD">
        <w:rPr>
          <w:b/>
          <w:bCs/>
        </w:rPr>
        <w:t>rational</w:t>
      </w:r>
      <w:r w:rsidRPr="005B1DCD">
        <w:t xml:space="preserve"> and </w:t>
      </w:r>
      <w:r w:rsidRPr="005B1DCD">
        <w:rPr>
          <w:b/>
          <w:bCs/>
        </w:rPr>
        <w:t>decision-making</w:t>
      </w:r>
      <w:r w:rsidRPr="005B1DCD">
        <w:t xml:space="preserve"> part of the personality that develops to balance the demands of the </w:t>
      </w:r>
      <w:r w:rsidRPr="005B1DCD">
        <w:rPr>
          <w:b/>
          <w:bCs/>
        </w:rPr>
        <w:t>id</w:t>
      </w:r>
      <w:r w:rsidRPr="005B1DCD">
        <w:t xml:space="preserve">, the </w:t>
      </w:r>
      <w:r w:rsidRPr="005B1DCD">
        <w:rPr>
          <w:b/>
          <w:bCs/>
        </w:rPr>
        <w:t>superego</w:t>
      </w:r>
      <w:r w:rsidRPr="005B1DCD">
        <w:t xml:space="preserve">, and </w:t>
      </w:r>
      <w:r w:rsidRPr="005B1DCD">
        <w:rPr>
          <w:b/>
          <w:bCs/>
        </w:rPr>
        <w:t>reality</w:t>
      </w:r>
      <w:r w:rsidRPr="005B1DCD">
        <w:t xml:space="preserve">. It operates according to the </w:t>
      </w:r>
      <w:r w:rsidRPr="005B1DCD">
        <w:rPr>
          <w:b/>
          <w:bCs/>
        </w:rPr>
        <w:t>reality principle</w:t>
      </w:r>
      <w:r w:rsidRPr="005B1DCD">
        <w:t xml:space="preserve">, finding practical and socially acceptable ways to satisfy desires while considering consequences. </w:t>
      </w:r>
    </w:p>
    <w:p w14:paraId="377DA05B" w14:textId="77777777" w:rsidR="005B1DCD" w:rsidRPr="005B1DCD" w:rsidRDefault="005B1DCD">
      <w:pPr>
        <w:pStyle w:val="NoSpacing"/>
        <w:numPr>
          <w:ilvl w:val="0"/>
          <w:numId w:val="3"/>
        </w:numPr>
      </w:pPr>
      <w:r w:rsidRPr="005B1DCD">
        <w:rPr>
          <w:b/>
          <w:bCs/>
        </w:rPr>
        <w:t>Example:</w:t>
      </w:r>
      <w:r w:rsidRPr="005B1DCD">
        <w:t xml:space="preserve"> </w:t>
      </w:r>
      <w:r w:rsidRPr="005B1DCD">
        <w:rPr>
          <w:i/>
          <w:iCs/>
        </w:rPr>
        <w:t>Shana wants the cake, but she decides to wait until after dinner because she knows it's the appropriate time to eat dessert.</w:t>
      </w:r>
      <w:r w:rsidRPr="005B1DCD">
        <w:t xml:space="preserve"> </w:t>
      </w:r>
    </w:p>
    <w:p w14:paraId="697D8B10" w14:textId="77777777" w:rsidR="005B1DCD" w:rsidRPr="005B1DCD" w:rsidRDefault="005B1DCD">
      <w:pPr>
        <w:pStyle w:val="NoSpacing"/>
        <w:numPr>
          <w:ilvl w:val="0"/>
          <w:numId w:val="2"/>
        </w:numPr>
      </w:pPr>
      <w:r w:rsidRPr="005B1DCD">
        <w:rPr>
          <w:b/>
          <w:bCs/>
        </w:rPr>
        <w:t>Superego</w:t>
      </w:r>
      <w:r w:rsidRPr="005B1DCD">
        <w:t xml:space="preserve"> – The </w:t>
      </w:r>
      <w:r w:rsidRPr="005B1DCD">
        <w:rPr>
          <w:b/>
          <w:bCs/>
        </w:rPr>
        <w:t>moral</w:t>
      </w:r>
      <w:r w:rsidRPr="005B1DCD">
        <w:t xml:space="preserve"> and </w:t>
      </w:r>
      <w:r w:rsidRPr="005B1DCD">
        <w:rPr>
          <w:b/>
          <w:bCs/>
        </w:rPr>
        <w:t>ethical</w:t>
      </w:r>
      <w:r w:rsidRPr="005B1DCD">
        <w:t xml:space="preserve"> part of the personality that develops from </w:t>
      </w:r>
      <w:r w:rsidRPr="005B1DCD">
        <w:rPr>
          <w:b/>
          <w:bCs/>
        </w:rPr>
        <w:t>parents</w:t>
      </w:r>
      <w:r w:rsidRPr="005B1DCD">
        <w:t xml:space="preserve">, </w:t>
      </w:r>
      <w:r w:rsidRPr="005B1DCD">
        <w:rPr>
          <w:b/>
          <w:bCs/>
        </w:rPr>
        <w:t>society</w:t>
      </w:r>
      <w:r w:rsidRPr="005B1DCD">
        <w:t xml:space="preserve">, and </w:t>
      </w:r>
      <w:r w:rsidRPr="005B1DCD">
        <w:rPr>
          <w:b/>
          <w:bCs/>
        </w:rPr>
        <w:t>cultural values</w:t>
      </w:r>
      <w:r w:rsidRPr="005B1DCD">
        <w:t xml:space="preserve">. It acts as the </w:t>
      </w:r>
      <w:r w:rsidRPr="005B1DCD">
        <w:rPr>
          <w:b/>
          <w:bCs/>
        </w:rPr>
        <w:t>conscience</w:t>
      </w:r>
      <w:r w:rsidRPr="005B1DCD">
        <w:t xml:space="preserve">, judging whether actions are right or wrong, encouraging good behavior, and creating feelings of </w:t>
      </w:r>
      <w:r w:rsidRPr="005B1DCD">
        <w:rPr>
          <w:b/>
          <w:bCs/>
        </w:rPr>
        <w:t>pride</w:t>
      </w:r>
      <w:r w:rsidRPr="005B1DCD">
        <w:t xml:space="preserve"> or </w:t>
      </w:r>
      <w:r w:rsidRPr="005B1DCD">
        <w:rPr>
          <w:b/>
          <w:bCs/>
        </w:rPr>
        <w:t>guilt</w:t>
      </w:r>
      <w:r w:rsidRPr="005B1DCD">
        <w:t xml:space="preserve">. </w:t>
      </w:r>
    </w:p>
    <w:p w14:paraId="19E1BF54" w14:textId="35BCDFA5" w:rsidR="00F04580" w:rsidRDefault="005B1DCD">
      <w:pPr>
        <w:pStyle w:val="NoSpacing"/>
        <w:numPr>
          <w:ilvl w:val="0"/>
          <w:numId w:val="3"/>
        </w:numPr>
      </w:pPr>
      <w:r w:rsidRPr="005B1DCD">
        <w:rPr>
          <w:b/>
          <w:bCs/>
        </w:rPr>
        <w:t>Example:</w:t>
      </w:r>
      <w:r w:rsidRPr="005B1DCD">
        <w:t xml:space="preserve"> </w:t>
      </w:r>
      <w:r w:rsidRPr="005B1DCD">
        <w:rPr>
          <w:i/>
          <w:iCs/>
        </w:rPr>
        <w:t>Shana decides not to take the cake without permission because she knows it would be wrong and would make her feel guilty.</w:t>
      </w:r>
      <w:r w:rsidRPr="005B1DCD">
        <w:t xml:space="preserve"> </w:t>
      </w:r>
    </w:p>
    <w:p w14:paraId="5CDCA0D3" w14:textId="77777777" w:rsidR="006B583F" w:rsidRDefault="006B583F" w:rsidP="006B583F">
      <w:pPr>
        <w:pStyle w:val="NoSpacing"/>
      </w:pPr>
    </w:p>
    <w:p w14:paraId="427913FE" w14:textId="45C6F7B6" w:rsidR="006B583F" w:rsidRDefault="006B583F" w:rsidP="006B583F">
      <w:pPr>
        <w:pStyle w:val="NoSpacing"/>
        <w:rPr>
          <w:b/>
          <w:bCs/>
        </w:rPr>
      </w:pPr>
      <w:r>
        <w:rPr>
          <w:b/>
          <w:bCs/>
        </w:rPr>
        <w:t>Figurative Language:</w:t>
      </w:r>
    </w:p>
    <w:p w14:paraId="0EAEA23E" w14:textId="77777777" w:rsidR="00A603D7" w:rsidRPr="00A603D7" w:rsidRDefault="00A603D7" w:rsidP="00A603D7">
      <w:pPr>
        <w:pStyle w:val="NoSpacing"/>
        <w:numPr>
          <w:ilvl w:val="0"/>
          <w:numId w:val="4"/>
        </w:numPr>
      </w:pPr>
      <w:r w:rsidRPr="00A603D7">
        <w:rPr>
          <w:b/>
          <w:bCs/>
        </w:rPr>
        <w:t>Figurative Language</w:t>
      </w:r>
      <w:r w:rsidRPr="00A603D7">
        <w:t xml:space="preserve"> – The use of </w:t>
      </w:r>
      <w:r w:rsidRPr="00A603D7">
        <w:rPr>
          <w:b/>
          <w:bCs/>
        </w:rPr>
        <w:t>words or expressions with meanings beyond their literal interpretation</w:t>
      </w:r>
      <w:r w:rsidRPr="00A603D7">
        <w:t xml:space="preserve"> to make writing </w:t>
      </w:r>
      <w:r w:rsidRPr="00A603D7">
        <w:rPr>
          <w:b/>
          <w:bCs/>
        </w:rPr>
        <w:t>more vivid</w:t>
      </w:r>
      <w:r w:rsidRPr="00A603D7">
        <w:t xml:space="preserve">, </w:t>
      </w:r>
      <w:r w:rsidRPr="00A603D7">
        <w:rPr>
          <w:b/>
          <w:bCs/>
        </w:rPr>
        <w:t>creative</w:t>
      </w:r>
      <w:r w:rsidRPr="00A603D7">
        <w:t xml:space="preserve">, and </w:t>
      </w:r>
      <w:r w:rsidRPr="00A603D7">
        <w:rPr>
          <w:b/>
          <w:bCs/>
        </w:rPr>
        <w:t>emotionally powerful</w:t>
      </w:r>
      <w:r w:rsidRPr="00A603D7">
        <w:t xml:space="preserve">. It helps readers better imagine ideas, feelings, and experiences through devices such as </w:t>
      </w:r>
      <w:r w:rsidRPr="00A603D7">
        <w:rPr>
          <w:b/>
          <w:bCs/>
        </w:rPr>
        <w:t>similes</w:t>
      </w:r>
      <w:r w:rsidRPr="00A603D7">
        <w:t xml:space="preserve">, </w:t>
      </w:r>
      <w:r w:rsidRPr="00A603D7">
        <w:rPr>
          <w:b/>
          <w:bCs/>
        </w:rPr>
        <w:t>metaphors</w:t>
      </w:r>
      <w:r w:rsidRPr="00A603D7">
        <w:t xml:space="preserve">, </w:t>
      </w:r>
      <w:r w:rsidRPr="00A603D7">
        <w:rPr>
          <w:b/>
          <w:bCs/>
        </w:rPr>
        <w:t>personification</w:t>
      </w:r>
      <w:r w:rsidRPr="00A603D7">
        <w:t xml:space="preserve">, and </w:t>
      </w:r>
      <w:r w:rsidRPr="00A603D7">
        <w:rPr>
          <w:b/>
          <w:bCs/>
        </w:rPr>
        <w:t>hyperbole</w:t>
      </w:r>
      <w:r w:rsidRPr="00A603D7">
        <w:t xml:space="preserve">. </w:t>
      </w:r>
    </w:p>
    <w:p w14:paraId="5C92EC61" w14:textId="77777777" w:rsidR="00A603D7" w:rsidRPr="00A603D7" w:rsidRDefault="00A603D7" w:rsidP="00DB39FC">
      <w:pPr>
        <w:pStyle w:val="NoSpacing"/>
        <w:numPr>
          <w:ilvl w:val="0"/>
          <w:numId w:val="2"/>
        </w:numPr>
      </w:pPr>
      <w:r w:rsidRPr="00A603D7">
        <w:rPr>
          <w:b/>
          <w:bCs/>
        </w:rPr>
        <w:lastRenderedPageBreak/>
        <w:t>Figures of Speech</w:t>
      </w:r>
      <w:r w:rsidRPr="00A603D7">
        <w:t xml:space="preserve"> – </w:t>
      </w:r>
      <w:r w:rsidRPr="00A603D7">
        <w:rPr>
          <w:b/>
          <w:bCs/>
        </w:rPr>
        <w:t>Literary devices</w:t>
      </w:r>
      <w:r w:rsidRPr="00A603D7">
        <w:t xml:space="preserve"> that use words in a </w:t>
      </w:r>
      <w:r w:rsidRPr="00A603D7">
        <w:rPr>
          <w:b/>
          <w:bCs/>
        </w:rPr>
        <w:t>non-literal</w:t>
      </w:r>
      <w:r w:rsidRPr="00A603D7">
        <w:t xml:space="preserve">, </w:t>
      </w:r>
      <w:r w:rsidRPr="00A603D7">
        <w:rPr>
          <w:b/>
          <w:bCs/>
        </w:rPr>
        <w:t>creative</w:t>
      </w:r>
      <w:r w:rsidRPr="00A603D7">
        <w:t xml:space="preserve">, or </w:t>
      </w:r>
      <w:r w:rsidRPr="00A603D7">
        <w:rPr>
          <w:b/>
          <w:bCs/>
        </w:rPr>
        <w:t>imaginative</w:t>
      </w:r>
      <w:r w:rsidRPr="00A603D7">
        <w:t xml:space="preserve"> way to add </w:t>
      </w:r>
      <w:r w:rsidRPr="00A603D7">
        <w:rPr>
          <w:b/>
          <w:bCs/>
        </w:rPr>
        <w:t>emphasis</w:t>
      </w:r>
      <w:r w:rsidRPr="00A603D7">
        <w:t xml:space="preserve">, </w:t>
      </w:r>
      <w:r w:rsidRPr="00A603D7">
        <w:rPr>
          <w:b/>
          <w:bCs/>
        </w:rPr>
        <w:t>beauty</w:t>
      </w:r>
      <w:r w:rsidRPr="00A603D7">
        <w:t xml:space="preserve">, </w:t>
      </w:r>
      <w:r w:rsidRPr="00A603D7">
        <w:rPr>
          <w:b/>
          <w:bCs/>
        </w:rPr>
        <w:t>emotion</w:t>
      </w:r>
      <w:r w:rsidRPr="00A603D7">
        <w:t xml:space="preserve">, or </w:t>
      </w:r>
      <w:r w:rsidRPr="00A603D7">
        <w:rPr>
          <w:b/>
          <w:bCs/>
        </w:rPr>
        <w:t>deeper meaning</w:t>
      </w:r>
      <w:r w:rsidRPr="00A603D7">
        <w:t xml:space="preserve"> to writing and speech. Figures of speech include </w:t>
      </w:r>
      <w:r w:rsidRPr="00A603D7">
        <w:rPr>
          <w:b/>
          <w:bCs/>
        </w:rPr>
        <w:t>simile</w:t>
      </w:r>
      <w:r w:rsidRPr="00A603D7">
        <w:t xml:space="preserve">, </w:t>
      </w:r>
      <w:r w:rsidRPr="00A603D7">
        <w:rPr>
          <w:b/>
          <w:bCs/>
        </w:rPr>
        <w:t>metaphor</w:t>
      </w:r>
      <w:r w:rsidRPr="00A603D7">
        <w:t xml:space="preserve">, </w:t>
      </w:r>
      <w:r w:rsidRPr="00A603D7">
        <w:rPr>
          <w:b/>
          <w:bCs/>
        </w:rPr>
        <w:t>irony</w:t>
      </w:r>
      <w:r w:rsidRPr="00A603D7">
        <w:t xml:space="preserve">, </w:t>
      </w:r>
      <w:r w:rsidRPr="00A603D7">
        <w:rPr>
          <w:b/>
          <w:bCs/>
        </w:rPr>
        <w:t>personification</w:t>
      </w:r>
      <w:r w:rsidRPr="00A603D7">
        <w:t xml:space="preserve">, </w:t>
      </w:r>
      <w:r w:rsidRPr="00A603D7">
        <w:rPr>
          <w:b/>
          <w:bCs/>
        </w:rPr>
        <w:t>hyperbole</w:t>
      </w:r>
      <w:r w:rsidRPr="00A603D7">
        <w:t xml:space="preserve">, and many others. </w:t>
      </w:r>
    </w:p>
    <w:p w14:paraId="0B832680" w14:textId="77777777" w:rsidR="00A603D7" w:rsidRPr="00A603D7" w:rsidRDefault="00A603D7" w:rsidP="00DB39FC">
      <w:pPr>
        <w:pStyle w:val="NoSpacing"/>
        <w:numPr>
          <w:ilvl w:val="0"/>
          <w:numId w:val="2"/>
        </w:numPr>
      </w:pPr>
      <w:r w:rsidRPr="00A603D7">
        <w:rPr>
          <w:b/>
          <w:bCs/>
        </w:rPr>
        <w:t>Idiom</w:t>
      </w:r>
      <w:r w:rsidRPr="00A603D7">
        <w:t xml:space="preserve"> – A </w:t>
      </w:r>
      <w:r w:rsidRPr="00A603D7">
        <w:rPr>
          <w:b/>
          <w:bCs/>
        </w:rPr>
        <w:t>group of words or expression</w:t>
      </w:r>
      <w:r w:rsidRPr="00A603D7">
        <w:t xml:space="preserve"> whose </w:t>
      </w:r>
      <w:r w:rsidRPr="00A603D7">
        <w:rPr>
          <w:b/>
          <w:bCs/>
        </w:rPr>
        <w:t>meaning cannot be understood</w:t>
      </w:r>
      <w:r w:rsidRPr="00A603D7">
        <w:t xml:space="preserve"> from the literal meanings of the individual words. Idioms have a </w:t>
      </w:r>
      <w:r w:rsidRPr="00A603D7">
        <w:rPr>
          <w:b/>
          <w:bCs/>
        </w:rPr>
        <w:t>figurative meaning</w:t>
      </w:r>
      <w:r w:rsidRPr="00A603D7">
        <w:t xml:space="preserve"> that is commonly understood by native speakers. </w:t>
      </w:r>
    </w:p>
    <w:p w14:paraId="4168A722" w14:textId="77777777" w:rsidR="00A603D7" w:rsidRPr="00A603D7" w:rsidRDefault="00A603D7" w:rsidP="00DB39FC">
      <w:pPr>
        <w:pStyle w:val="NoSpacing"/>
        <w:numPr>
          <w:ilvl w:val="0"/>
          <w:numId w:val="2"/>
        </w:numPr>
      </w:pPr>
      <w:r w:rsidRPr="00A603D7">
        <w:rPr>
          <w:b/>
          <w:bCs/>
        </w:rPr>
        <w:t>Imagery</w:t>
      </w:r>
      <w:r w:rsidRPr="00A603D7">
        <w:t xml:space="preserve"> – A literary device that uses </w:t>
      </w:r>
      <w:r w:rsidRPr="00A603D7">
        <w:rPr>
          <w:b/>
          <w:bCs/>
        </w:rPr>
        <w:t>descriptive language</w:t>
      </w:r>
      <w:r w:rsidRPr="00A603D7">
        <w:t xml:space="preserve"> to appeal to the reader's </w:t>
      </w:r>
      <w:r w:rsidRPr="00A603D7">
        <w:rPr>
          <w:b/>
          <w:bCs/>
        </w:rPr>
        <w:t>five senses</w:t>
      </w:r>
      <w:r w:rsidRPr="00A603D7">
        <w:t>—</w:t>
      </w:r>
      <w:r w:rsidRPr="00A603D7">
        <w:rPr>
          <w:b/>
          <w:bCs/>
        </w:rPr>
        <w:t>sight</w:t>
      </w:r>
      <w:r w:rsidRPr="00A603D7">
        <w:t xml:space="preserve">, </w:t>
      </w:r>
      <w:r w:rsidRPr="00A603D7">
        <w:rPr>
          <w:b/>
          <w:bCs/>
        </w:rPr>
        <w:t>hearing</w:t>
      </w:r>
      <w:r w:rsidRPr="00A603D7">
        <w:t xml:space="preserve">, </w:t>
      </w:r>
      <w:r w:rsidRPr="00A603D7">
        <w:rPr>
          <w:b/>
          <w:bCs/>
        </w:rPr>
        <w:t>smell</w:t>
      </w:r>
      <w:r w:rsidRPr="00A603D7">
        <w:t xml:space="preserve">, </w:t>
      </w:r>
      <w:r w:rsidRPr="00A603D7">
        <w:rPr>
          <w:b/>
          <w:bCs/>
        </w:rPr>
        <w:t>taste</w:t>
      </w:r>
      <w:r w:rsidRPr="00A603D7">
        <w:t xml:space="preserve">, and </w:t>
      </w:r>
      <w:r w:rsidRPr="00A603D7">
        <w:rPr>
          <w:b/>
          <w:bCs/>
        </w:rPr>
        <w:t>touch</w:t>
      </w:r>
      <w:r w:rsidRPr="00A603D7">
        <w:t xml:space="preserve">—making scenes, objects, and experiences more vivid and realistic. </w:t>
      </w:r>
    </w:p>
    <w:p w14:paraId="66E0AAC0" w14:textId="77777777" w:rsidR="00A603D7" w:rsidRPr="00A603D7" w:rsidRDefault="00A603D7" w:rsidP="00DB39FC">
      <w:pPr>
        <w:pStyle w:val="NoSpacing"/>
        <w:numPr>
          <w:ilvl w:val="0"/>
          <w:numId w:val="5"/>
        </w:numPr>
      </w:pPr>
      <w:r w:rsidRPr="00A603D7">
        <w:rPr>
          <w:b/>
          <w:bCs/>
        </w:rPr>
        <w:t>Visual Imagery (Sight)</w:t>
      </w:r>
      <w:r w:rsidRPr="00A603D7">
        <w:t xml:space="preserve"> – Describes </w:t>
      </w:r>
      <w:r w:rsidRPr="00A603D7">
        <w:rPr>
          <w:b/>
          <w:bCs/>
        </w:rPr>
        <w:t>what can be seen</w:t>
      </w:r>
      <w:r w:rsidRPr="00A603D7">
        <w:t xml:space="preserve">, helping readers create a </w:t>
      </w:r>
      <w:r w:rsidRPr="00A603D7">
        <w:rPr>
          <w:b/>
          <w:bCs/>
        </w:rPr>
        <w:t>mental picture</w:t>
      </w:r>
      <w:r w:rsidRPr="00A603D7">
        <w:t xml:space="preserve"> of a scene, object, or person. </w:t>
      </w:r>
    </w:p>
    <w:p w14:paraId="54037B10" w14:textId="77777777" w:rsidR="00A603D7" w:rsidRPr="00A603D7" w:rsidRDefault="00A603D7" w:rsidP="00DB39FC">
      <w:pPr>
        <w:pStyle w:val="NoSpacing"/>
        <w:numPr>
          <w:ilvl w:val="0"/>
          <w:numId w:val="5"/>
        </w:numPr>
      </w:pPr>
      <w:r w:rsidRPr="00A603D7">
        <w:rPr>
          <w:b/>
          <w:bCs/>
        </w:rPr>
        <w:t>Auditory Imagery (Sound)</w:t>
      </w:r>
      <w:r w:rsidRPr="00A603D7">
        <w:t xml:space="preserve"> – Describes </w:t>
      </w:r>
      <w:r w:rsidRPr="00A603D7">
        <w:rPr>
          <w:b/>
          <w:bCs/>
        </w:rPr>
        <w:t>sounds</w:t>
      </w:r>
      <w:r w:rsidRPr="00A603D7">
        <w:t xml:space="preserve"> or </w:t>
      </w:r>
      <w:r w:rsidRPr="00A603D7">
        <w:rPr>
          <w:b/>
          <w:bCs/>
        </w:rPr>
        <w:t>noises</w:t>
      </w:r>
      <w:r w:rsidRPr="00A603D7">
        <w:t xml:space="preserve">, allowing readers to imagine what they would hear. </w:t>
      </w:r>
    </w:p>
    <w:p w14:paraId="2495038F" w14:textId="77777777" w:rsidR="00A603D7" w:rsidRPr="00A603D7" w:rsidRDefault="00A603D7" w:rsidP="00DB39FC">
      <w:pPr>
        <w:pStyle w:val="NoSpacing"/>
        <w:numPr>
          <w:ilvl w:val="0"/>
          <w:numId w:val="5"/>
        </w:numPr>
      </w:pPr>
      <w:r w:rsidRPr="00A603D7">
        <w:rPr>
          <w:b/>
          <w:bCs/>
        </w:rPr>
        <w:t>Olfactory Imagery (Smell)</w:t>
      </w:r>
      <w:r w:rsidRPr="00A603D7">
        <w:t xml:space="preserve"> – Describes </w:t>
      </w:r>
      <w:r w:rsidRPr="00A603D7">
        <w:rPr>
          <w:b/>
          <w:bCs/>
        </w:rPr>
        <w:t>scents</w:t>
      </w:r>
      <w:r w:rsidRPr="00A603D7">
        <w:t xml:space="preserve">, </w:t>
      </w:r>
      <w:r w:rsidRPr="00A603D7">
        <w:rPr>
          <w:b/>
          <w:bCs/>
        </w:rPr>
        <w:t>odors</w:t>
      </w:r>
      <w:r w:rsidRPr="00A603D7">
        <w:t xml:space="preserve">, or </w:t>
      </w:r>
      <w:r w:rsidRPr="00A603D7">
        <w:rPr>
          <w:b/>
          <w:bCs/>
        </w:rPr>
        <w:t>fragrances</w:t>
      </w:r>
      <w:r w:rsidRPr="00A603D7">
        <w:t xml:space="preserve">, making scenes feel more realistic. </w:t>
      </w:r>
    </w:p>
    <w:p w14:paraId="03B64A43" w14:textId="77777777" w:rsidR="00A603D7" w:rsidRPr="00A603D7" w:rsidRDefault="00A603D7" w:rsidP="00DB39FC">
      <w:pPr>
        <w:pStyle w:val="NoSpacing"/>
        <w:numPr>
          <w:ilvl w:val="0"/>
          <w:numId w:val="5"/>
        </w:numPr>
      </w:pPr>
      <w:r w:rsidRPr="00A603D7">
        <w:rPr>
          <w:b/>
          <w:bCs/>
        </w:rPr>
        <w:t>Gustatory Imagery (Taste)</w:t>
      </w:r>
      <w:r w:rsidRPr="00A603D7">
        <w:t xml:space="preserve"> – Describes </w:t>
      </w:r>
      <w:r w:rsidRPr="00A603D7">
        <w:rPr>
          <w:b/>
          <w:bCs/>
        </w:rPr>
        <w:t>flavors</w:t>
      </w:r>
      <w:r w:rsidRPr="00A603D7">
        <w:t xml:space="preserve"> and </w:t>
      </w:r>
      <w:r w:rsidRPr="00A603D7">
        <w:rPr>
          <w:b/>
          <w:bCs/>
        </w:rPr>
        <w:t>tastes</w:t>
      </w:r>
      <w:r w:rsidRPr="00A603D7">
        <w:t xml:space="preserve">, helping readers imagine the experience of eating or drinking. </w:t>
      </w:r>
    </w:p>
    <w:p w14:paraId="034BA07E" w14:textId="77777777" w:rsidR="00A603D7" w:rsidRPr="00A603D7" w:rsidRDefault="00A603D7" w:rsidP="00DB39FC">
      <w:pPr>
        <w:pStyle w:val="NoSpacing"/>
        <w:numPr>
          <w:ilvl w:val="0"/>
          <w:numId w:val="5"/>
        </w:numPr>
      </w:pPr>
      <w:r w:rsidRPr="00A603D7">
        <w:rPr>
          <w:b/>
          <w:bCs/>
        </w:rPr>
        <w:t>Tactile Imagery (Touch)</w:t>
      </w:r>
      <w:r w:rsidRPr="00A603D7">
        <w:t xml:space="preserve"> – Describes </w:t>
      </w:r>
      <w:r w:rsidRPr="00A603D7">
        <w:rPr>
          <w:b/>
          <w:bCs/>
        </w:rPr>
        <w:t>physical sensations</w:t>
      </w:r>
      <w:r w:rsidRPr="00A603D7">
        <w:t xml:space="preserve">, such as </w:t>
      </w:r>
      <w:r w:rsidRPr="00A603D7">
        <w:rPr>
          <w:b/>
          <w:bCs/>
        </w:rPr>
        <w:t>texture</w:t>
      </w:r>
      <w:r w:rsidRPr="00A603D7">
        <w:t xml:space="preserve">, </w:t>
      </w:r>
      <w:r w:rsidRPr="00A603D7">
        <w:rPr>
          <w:b/>
          <w:bCs/>
        </w:rPr>
        <w:t>temperature</w:t>
      </w:r>
      <w:r w:rsidRPr="00A603D7">
        <w:t xml:space="preserve">, </w:t>
      </w:r>
      <w:r w:rsidRPr="00A603D7">
        <w:rPr>
          <w:b/>
          <w:bCs/>
        </w:rPr>
        <w:t>pressure</w:t>
      </w:r>
      <w:r w:rsidRPr="00A603D7">
        <w:t xml:space="preserve">, or </w:t>
      </w:r>
      <w:r w:rsidRPr="00A603D7">
        <w:rPr>
          <w:b/>
          <w:bCs/>
        </w:rPr>
        <w:t>pain</w:t>
      </w:r>
      <w:r w:rsidRPr="00A603D7">
        <w:t xml:space="preserve">, allowing readers to imagine how something feels. </w:t>
      </w:r>
    </w:p>
    <w:p w14:paraId="0758C570" w14:textId="77777777" w:rsidR="00A603D7" w:rsidRPr="00A603D7" w:rsidRDefault="00A603D7" w:rsidP="00DB39FC">
      <w:pPr>
        <w:pStyle w:val="NoSpacing"/>
        <w:numPr>
          <w:ilvl w:val="0"/>
          <w:numId w:val="2"/>
        </w:numPr>
      </w:pPr>
      <w:r w:rsidRPr="00A603D7">
        <w:rPr>
          <w:b/>
          <w:bCs/>
        </w:rPr>
        <w:t>Sound Devices</w:t>
      </w:r>
      <w:r w:rsidRPr="00A603D7">
        <w:t xml:space="preserve"> – Literary techniques that use </w:t>
      </w:r>
      <w:r w:rsidRPr="00A603D7">
        <w:rPr>
          <w:b/>
          <w:bCs/>
        </w:rPr>
        <w:t>repetition of sounds</w:t>
      </w:r>
      <w:r w:rsidRPr="00A603D7">
        <w:t xml:space="preserve">, </w:t>
      </w:r>
      <w:r w:rsidRPr="00A603D7">
        <w:rPr>
          <w:b/>
          <w:bCs/>
        </w:rPr>
        <w:t>rhythm</w:t>
      </w:r>
      <w:r w:rsidRPr="00A603D7">
        <w:t xml:space="preserve">, </w:t>
      </w:r>
      <w:r w:rsidRPr="00A603D7">
        <w:rPr>
          <w:b/>
          <w:bCs/>
        </w:rPr>
        <w:t>rhyme</w:t>
      </w:r>
      <w:r w:rsidRPr="00A603D7">
        <w:t xml:space="preserve">, or </w:t>
      </w:r>
      <w:r w:rsidRPr="00A603D7">
        <w:rPr>
          <w:b/>
          <w:bCs/>
        </w:rPr>
        <w:t>word patterns</w:t>
      </w:r>
      <w:r w:rsidRPr="00A603D7">
        <w:t xml:space="preserve"> to create </w:t>
      </w:r>
      <w:r w:rsidRPr="00A603D7">
        <w:rPr>
          <w:b/>
          <w:bCs/>
        </w:rPr>
        <w:t>musical effects</w:t>
      </w:r>
      <w:r w:rsidRPr="00A603D7">
        <w:t xml:space="preserve">, </w:t>
      </w:r>
      <w:r w:rsidRPr="00A603D7">
        <w:rPr>
          <w:b/>
          <w:bCs/>
        </w:rPr>
        <w:t>emphasis</w:t>
      </w:r>
      <w:r w:rsidRPr="00A603D7">
        <w:t xml:space="preserve">, and make writing more memorable. Common sound devices include </w:t>
      </w:r>
      <w:r w:rsidRPr="00A603D7">
        <w:rPr>
          <w:b/>
          <w:bCs/>
        </w:rPr>
        <w:t>alliteration</w:t>
      </w:r>
      <w:r w:rsidRPr="00A603D7">
        <w:t xml:space="preserve">, </w:t>
      </w:r>
      <w:r w:rsidRPr="00A603D7">
        <w:rPr>
          <w:b/>
          <w:bCs/>
        </w:rPr>
        <w:t>assonance</w:t>
      </w:r>
      <w:r w:rsidRPr="00A603D7">
        <w:t xml:space="preserve">, </w:t>
      </w:r>
      <w:r w:rsidRPr="00A603D7">
        <w:rPr>
          <w:b/>
          <w:bCs/>
        </w:rPr>
        <w:t>consonance</w:t>
      </w:r>
      <w:r w:rsidRPr="00A603D7">
        <w:t xml:space="preserve">, </w:t>
      </w:r>
      <w:r w:rsidRPr="00A603D7">
        <w:rPr>
          <w:b/>
          <w:bCs/>
        </w:rPr>
        <w:t>onomatopoeia</w:t>
      </w:r>
      <w:r w:rsidRPr="00A603D7">
        <w:t xml:space="preserve">, </w:t>
      </w:r>
      <w:r w:rsidRPr="00A603D7">
        <w:rPr>
          <w:b/>
          <w:bCs/>
        </w:rPr>
        <w:t>rhyme</w:t>
      </w:r>
      <w:r w:rsidRPr="00A603D7">
        <w:t xml:space="preserve">, and </w:t>
      </w:r>
      <w:r w:rsidRPr="00A603D7">
        <w:rPr>
          <w:b/>
          <w:bCs/>
        </w:rPr>
        <w:t>rhythm</w:t>
      </w:r>
      <w:r w:rsidRPr="00A603D7">
        <w:t xml:space="preserve">. </w:t>
      </w:r>
    </w:p>
    <w:p w14:paraId="739B0DFD" w14:textId="77777777" w:rsidR="00A603D7" w:rsidRPr="00A603D7" w:rsidRDefault="00A603D7" w:rsidP="00DB39FC">
      <w:pPr>
        <w:pStyle w:val="NoSpacing"/>
        <w:numPr>
          <w:ilvl w:val="0"/>
          <w:numId w:val="2"/>
        </w:numPr>
      </w:pPr>
      <w:r w:rsidRPr="00A603D7">
        <w:rPr>
          <w:b/>
          <w:bCs/>
        </w:rPr>
        <w:t>Literary Devices</w:t>
      </w:r>
      <w:r w:rsidRPr="00A603D7">
        <w:t xml:space="preserve"> – Techniques or tools used by </w:t>
      </w:r>
      <w:r w:rsidRPr="00A603D7">
        <w:rPr>
          <w:b/>
          <w:bCs/>
        </w:rPr>
        <w:t>authors</w:t>
      </w:r>
      <w:r w:rsidRPr="00A603D7">
        <w:t xml:space="preserve">, </w:t>
      </w:r>
      <w:r w:rsidRPr="00A603D7">
        <w:rPr>
          <w:b/>
          <w:bCs/>
        </w:rPr>
        <w:t>poets</w:t>
      </w:r>
      <w:r w:rsidRPr="00A603D7">
        <w:t xml:space="preserve">, and </w:t>
      </w:r>
      <w:r w:rsidRPr="00A603D7">
        <w:rPr>
          <w:b/>
          <w:bCs/>
        </w:rPr>
        <w:t>playwrights</w:t>
      </w:r>
      <w:r w:rsidRPr="00A603D7">
        <w:t xml:space="preserve"> to make their writing </w:t>
      </w:r>
      <w:r w:rsidRPr="00A603D7">
        <w:rPr>
          <w:b/>
          <w:bCs/>
        </w:rPr>
        <w:t>more engaging</w:t>
      </w:r>
      <w:r w:rsidRPr="00A603D7">
        <w:t xml:space="preserve">, </w:t>
      </w:r>
      <w:r w:rsidRPr="00A603D7">
        <w:rPr>
          <w:b/>
          <w:bCs/>
        </w:rPr>
        <w:t>meaningful</w:t>
      </w:r>
      <w:r w:rsidRPr="00A603D7">
        <w:t xml:space="preserve">, and </w:t>
      </w:r>
      <w:r w:rsidRPr="00A603D7">
        <w:rPr>
          <w:b/>
          <w:bCs/>
        </w:rPr>
        <w:t>effective</w:t>
      </w:r>
      <w:r w:rsidRPr="00A603D7">
        <w:t xml:space="preserve">. Literary devices help develop </w:t>
      </w:r>
      <w:r w:rsidRPr="00A603D7">
        <w:rPr>
          <w:b/>
          <w:bCs/>
        </w:rPr>
        <w:t>themes</w:t>
      </w:r>
      <w:r w:rsidRPr="00A603D7">
        <w:t xml:space="preserve">, </w:t>
      </w:r>
      <w:r w:rsidRPr="00A603D7">
        <w:rPr>
          <w:b/>
          <w:bCs/>
        </w:rPr>
        <w:t>characters</w:t>
      </w:r>
      <w:r w:rsidRPr="00A603D7">
        <w:t xml:space="preserve">, </w:t>
      </w:r>
      <w:r w:rsidRPr="00A603D7">
        <w:rPr>
          <w:b/>
          <w:bCs/>
        </w:rPr>
        <w:t>mood</w:t>
      </w:r>
      <w:r w:rsidRPr="00A603D7">
        <w:t xml:space="preserve">, </w:t>
      </w:r>
      <w:r w:rsidRPr="00A603D7">
        <w:rPr>
          <w:b/>
          <w:bCs/>
        </w:rPr>
        <w:t>tone</w:t>
      </w:r>
      <w:r w:rsidRPr="00A603D7">
        <w:t xml:space="preserve">, and </w:t>
      </w:r>
      <w:r w:rsidRPr="00A603D7">
        <w:rPr>
          <w:b/>
          <w:bCs/>
        </w:rPr>
        <w:t>symbolism</w:t>
      </w:r>
      <w:r w:rsidRPr="00A603D7">
        <w:t xml:space="preserve">, allowing readers to better understand the author's message. They include </w:t>
      </w:r>
      <w:r w:rsidRPr="00A603D7">
        <w:rPr>
          <w:b/>
          <w:bCs/>
        </w:rPr>
        <w:t>figurative language</w:t>
      </w:r>
      <w:r w:rsidRPr="00A603D7">
        <w:t xml:space="preserve">, </w:t>
      </w:r>
      <w:r w:rsidRPr="00A603D7">
        <w:rPr>
          <w:b/>
          <w:bCs/>
        </w:rPr>
        <w:t>imagery</w:t>
      </w:r>
      <w:r w:rsidRPr="00A603D7">
        <w:t xml:space="preserve">, </w:t>
      </w:r>
      <w:r w:rsidRPr="00A603D7">
        <w:rPr>
          <w:b/>
          <w:bCs/>
        </w:rPr>
        <w:t>symbolism</w:t>
      </w:r>
      <w:r w:rsidRPr="00A603D7">
        <w:t xml:space="preserve">, </w:t>
      </w:r>
      <w:r w:rsidRPr="00A603D7">
        <w:rPr>
          <w:b/>
          <w:bCs/>
        </w:rPr>
        <w:t>foreshadowing</w:t>
      </w:r>
      <w:r w:rsidRPr="00A603D7">
        <w:t xml:space="preserve">, </w:t>
      </w:r>
      <w:r w:rsidRPr="00A603D7">
        <w:rPr>
          <w:b/>
          <w:bCs/>
        </w:rPr>
        <w:t>irony</w:t>
      </w:r>
      <w:r w:rsidRPr="00A603D7">
        <w:t xml:space="preserve">, </w:t>
      </w:r>
      <w:r w:rsidRPr="00A603D7">
        <w:rPr>
          <w:b/>
          <w:bCs/>
        </w:rPr>
        <w:t>allusion</w:t>
      </w:r>
      <w:r w:rsidRPr="00A603D7">
        <w:t xml:space="preserve">, </w:t>
      </w:r>
      <w:r w:rsidRPr="00A603D7">
        <w:rPr>
          <w:b/>
          <w:bCs/>
        </w:rPr>
        <w:t>allegory</w:t>
      </w:r>
      <w:r w:rsidRPr="00A603D7">
        <w:t xml:space="preserve">, and </w:t>
      </w:r>
      <w:r w:rsidRPr="00A603D7">
        <w:rPr>
          <w:b/>
          <w:bCs/>
        </w:rPr>
        <w:t>sound devices</w:t>
      </w:r>
      <w:r w:rsidRPr="00A603D7">
        <w:t xml:space="preserve">. </w:t>
      </w:r>
    </w:p>
    <w:p w14:paraId="643F572F" w14:textId="113D8B7C" w:rsidR="006B583F" w:rsidRDefault="006B583F" w:rsidP="006B583F">
      <w:pPr>
        <w:pStyle w:val="NoSpacing"/>
      </w:pPr>
    </w:p>
    <w:p w14:paraId="6B2CAC51" w14:textId="77777777" w:rsidR="00F406F4" w:rsidRPr="00FB5595" w:rsidRDefault="00F406F4" w:rsidP="00F406F4">
      <w:pPr>
        <w:pStyle w:val="NoSpacing"/>
        <w:rPr>
          <w:b/>
          <w:bCs/>
        </w:rPr>
      </w:pPr>
      <w:r>
        <w:rPr>
          <w:b/>
          <w:bCs/>
        </w:rPr>
        <w:t>Literary Patterns:</w:t>
      </w:r>
    </w:p>
    <w:p w14:paraId="2BDB7D2A" w14:textId="77777777" w:rsidR="00F406F4" w:rsidRPr="00FB5595" w:rsidRDefault="00F406F4" w:rsidP="00F406F4">
      <w:pPr>
        <w:pStyle w:val="NoSpacing"/>
        <w:numPr>
          <w:ilvl w:val="0"/>
          <w:numId w:val="7"/>
        </w:numPr>
      </w:pPr>
      <w:r w:rsidRPr="00FB5595">
        <w:rPr>
          <w:b/>
          <w:bCs/>
        </w:rPr>
        <w:t>Literary Patterns</w:t>
      </w:r>
      <w:r w:rsidRPr="00FB5595">
        <w:t xml:space="preserve"> – </w:t>
      </w:r>
      <w:r w:rsidRPr="00FB5595">
        <w:rPr>
          <w:b/>
          <w:bCs/>
        </w:rPr>
        <w:t>Recurring structures</w:t>
      </w:r>
      <w:r w:rsidRPr="00FB5595">
        <w:t xml:space="preserve">, </w:t>
      </w:r>
      <w:r w:rsidRPr="00FB5595">
        <w:rPr>
          <w:b/>
          <w:bCs/>
        </w:rPr>
        <w:t>techniques</w:t>
      </w:r>
      <w:r w:rsidRPr="00FB5595">
        <w:t xml:space="preserve">, or </w:t>
      </w:r>
      <w:r w:rsidRPr="00FB5595">
        <w:rPr>
          <w:b/>
          <w:bCs/>
        </w:rPr>
        <w:t>elements</w:t>
      </w:r>
      <w:r w:rsidRPr="00FB5595">
        <w:t xml:space="preserve"> used in literature to organize the story and reinforce its </w:t>
      </w:r>
      <w:r w:rsidRPr="00FB5595">
        <w:rPr>
          <w:b/>
          <w:bCs/>
        </w:rPr>
        <w:t>meaning</w:t>
      </w:r>
      <w:r w:rsidRPr="00FB5595">
        <w:t xml:space="preserve"> or </w:t>
      </w:r>
      <w:r w:rsidRPr="00FB5595">
        <w:rPr>
          <w:b/>
          <w:bCs/>
        </w:rPr>
        <w:t>theme</w:t>
      </w:r>
      <w:r w:rsidRPr="00FB5595">
        <w:t xml:space="preserve">. </w:t>
      </w:r>
    </w:p>
    <w:p w14:paraId="1E5D70BA" w14:textId="77777777" w:rsidR="00F406F4" w:rsidRDefault="00F406F4" w:rsidP="00F406F4">
      <w:pPr>
        <w:pStyle w:val="NoSpacing"/>
        <w:numPr>
          <w:ilvl w:val="0"/>
          <w:numId w:val="8"/>
        </w:numPr>
      </w:pPr>
      <w:r w:rsidRPr="00FB5595">
        <w:rPr>
          <w:b/>
          <w:bCs/>
        </w:rPr>
        <w:t>Plot Patterns</w:t>
      </w:r>
      <w:r w:rsidRPr="00FB5595">
        <w:t xml:space="preserve"> – The </w:t>
      </w:r>
      <w:r w:rsidRPr="00FB5595">
        <w:rPr>
          <w:b/>
          <w:bCs/>
        </w:rPr>
        <w:t>way a story is structured</w:t>
      </w:r>
      <w:r w:rsidRPr="00FB5595">
        <w:t xml:space="preserve"> or how its </w:t>
      </w:r>
      <w:r w:rsidRPr="00FB5595">
        <w:rPr>
          <w:b/>
          <w:bCs/>
        </w:rPr>
        <w:t>events are organized</w:t>
      </w:r>
      <w:r w:rsidRPr="00FB5595">
        <w:t xml:space="preserve">. Examples include </w:t>
      </w:r>
      <w:r w:rsidRPr="00FB5595">
        <w:rPr>
          <w:b/>
          <w:bCs/>
        </w:rPr>
        <w:t>linear</w:t>
      </w:r>
      <w:r w:rsidRPr="00FB5595">
        <w:t xml:space="preserve">, </w:t>
      </w:r>
      <w:r w:rsidRPr="00FB5595">
        <w:rPr>
          <w:b/>
          <w:bCs/>
        </w:rPr>
        <w:t>flashback</w:t>
      </w:r>
      <w:r w:rsidRPr="00FB5595">
        <w:t xml:space="preserve">, </w:t>
      </w:r>
      <w:r w:rsidRPr="00FB5595">
        <w:rPr>
          <w:b/>
          <w:bCs/>
        </w:rPr>
        <w:t>episodic</w:t>
      </w:r>
      <w:r w:rsidRPr="00FB5595">
        <w:t xml:space="preserve">, </w:t>
      </w:r>
      <w:r w:rsidRPr="00FB5595">
        <w:rPr>
          <w:b/>
          <w:bCs/>
        </w:rPr>
        <w:t>parallel</w:t>
      </w:r>
      <w:r w:rsidRPr="00FB5595">
        <w:t xml:space="preserve">, and </w:t>
      </w:r>
      <w:r w:rsidRPr="00FB5595">
        <w:rPr>
          <w:b/>
          <w:bCs/>
        </w:rPr>
        <w:t>circular</w:t>
      </w:r>
      <w:r w:rsidRPr="00FB5595">
        <w:t xml:space="preserve"> plots. </w:t>
      </w:r>
    </w:p>
    <w:p w14:paraId="01BA5974" w14:textId="77777777" w:rsidR="00F406F4" w:rsidRDefault="00F406F4" w:rsidP="00F406F4">
      <w:pPr>
        <w:pStyle w:val="NoSpacing"/>
        <w:numPr>
          <w:ilvl w:val="0"/>
          <w:numId w:val="12"/>
        </w:numPr>
      </w:pPr>
      <w:r w:rsidRPr="00F1195D">
        <w:rPr>
          <w:b/>
          <w:bCs/>
        </w:rPr>
        <w:t>Linear Plot</w:t>
      </w:r>
      <w:r>
        <w:t xml:space="preserve"> – A plot in which events </w:t>
      </w:r>
      <w:r w:rsidRPr="00292774">
        <w:rPr>
          <w:b/>
          <w:bCs/>
        </w:rPr>
        <w:t>happen in chronological order</w:t>
      </w:r>
      <w:r>
        <w:t xml:space="preserve">, from the </w:t>
      </w:r>
      <w:r w:rsidRPr="00292774">
        <w:rPr>
          <w:b/>
          <w:bCs/>
        </w:rPr>
        <w:t>beginning to the end</w:t>
      </w:r>
      <w:r>
        <w:t>, without major shifts in time.</w:t>
      </w:r>
    </w:p>
    <w:p w14:paraId="65066E5C" w14:textId="77777777" w:rsidR="00F406F4" w:rsidRDefault="00F406F4" w:rsidP="00F406F4">
      <w:pPr>
        <w:pStyle w:val="NoSpacing"/>
        <w:numPr>
          <w:ilvl w:val="0"/>
          <w:numId w:val="12"/>
        </w:numPr>
      </w:pPr>
      <w:r w:rsidRPr="00F1195D">
        <w:rPr>
          <w:b/>
          <w:bCs/>
        </w:rPr>
        <w:t>Episodic Plot</w:t>
      </w:r>
      <w:r>
        <w:t xml:space="preserve"> – A plot made up of </w:t>
      </w:r>
      <w:r w:rsidRPr="00292774">
        <w:rPr>
          <w:b/>
          <w:bCs/>
        </w:rPr>
        <w:t>separate but connected events</w:t>
      </w:r>
      <w:r>
        <w:t xml:space="preserve"> or </w:t>
      </w:r>
      <w:r w:rsidRPr="00292774">
        <w:rPr>
          <w:b/>
          <w:bCs/>
        </w:rPr>
        <w:t>episodes</w:t>
      </w:r>
      <w:r>
        <w:t xml:space="preserve">, where each episode </w:t>
      </w:r>
      <w:r w:rsidRPr="00292774">
        <w:rPr>
          <w:b/>
          <w:bCs/>
        </w:rPr>
        <w:t>contributes</w:t>
      </w:r>
      <w:r>
        <w:t xml:space="preserve"> to the </w:t>
      </w:r>
      <w:r w:rsidRPr="00292774">
        <w:rPr>
          <w:b/>
          <w:bCs/>
        </w:rPr>
        <w:t>overall story</w:t>
      </w:r>
      <w:r>
        <w:t>.</w:t>
      </w:r>
    </w:p>
    <w:p w14:paraId="42C4BA9B" w14:textId="77777777" w:rsidR="00F406F4" w:rsidRDefault="00F406F4" w:rsidP="00F406F4">
      <w:pPr>
        <w:pStyle w:val="NoSpacing"/>
        <w:numPr>
          <w:ilvl w:val="0"/>
          <w:numId w:val="12"/>
        </w:numPr>
      </w:pPr>
      <w:r w:rsidRPr="00F1195D">
        <w:rPr>
          <w:b/>
          <w:bCs/>
        </w:rPr>
        <w:t>Flashback Plot</w:t>
      </w:r>
      <w:r>
        <w:t xml:space="preserve"> – A plot that </w:t>
      </w:r>
      <w:r w:rsidRPr="00292774">
        <w:rPr>
          <w:b/>
          <w:bCs/>
        </w:rPr>
        <w:t>interrupts the present timeline</w:t>
      </w:r>
      <w:r>
        <w:t xml:space="preserve"> to </w:t>
      </w:r>
      <w:r w:rsidRPr="00292774">
        <w:rPr>
          <w:b/>
          <w:bCs/>
        </w:rPr>
        <w:t>show past events</w:t>
      </w:r>
      <w:r>
        <w:t>, helping explain a character's background, motives, or earlier experiences.</w:t>
      </w:r>
    </w:p>
    <w:p w14:paraId="1037AE78" w14:textId="77777777" w:rsidR="00F406F4" w:rsidRDefault="00F406F4" w:rsidP="00F406F4">
      <w:pPr>
        <w:pStyle w:val="NoSpacing"/>
        <w:numPr>
          <w:ilvl w:val="0"/>
          <w:numId w:val="12"/>
        </w:numPr>
      </w:pPr>
      <w:r w:rsidRPr="00F1195D">
        <w:rPr>
          <w:b/>
          <w:bCs/>
        </w:rPr>
        <w:t>Parallel Plot</w:t>
      </w:r>
      <w:r>
        <w:t xml:space="preserve"> – A plot that follows </w:t>
      </w:r>
      <w:r w:rsidRPr="00292774">
        <w:rPr>
          <w:b/>
          <w:bCs/>
        </w:rPr>
        <w:t>two or more storylines happening at the same time</w:t>
      </w:r>
      <w:r>
        <w:t>. These storylines are connected and usually meet or influence each other later in the story.</w:t>
      </w:r>
    </w:p>
    <w:p w14:paraId="432CE31F" w14:textId="77777777" w:rsidR="00F406F4" w:rsidRDefault="00F406F4" w:rsidP="00F406F4">
      <w:pPr>
        <w:pStyle w:val="NoSpacing"/>
        <w:numPr>
          <w:ilvl w:val="0"/>
          <w:numId w:val="12"/>
        </w:numPr>
      </w:pPr>
      <w:r w:rsidRPr="008958B5">
        <w:rPr>
          <w:b/>
          <w:bCs/>
          <w:lang w:val="en-US"/>
        </w:rPr>
        <w:t>Circular Plot</w:t>
      </w:r>
      <w:r w:rsidRPr="008958B5">
        <w:rPr>
          <w:lang w:val="en-US"/>
        </w:rPr>
        <w:t xml:space="preserve"> – A </w:t>
      </w:r>
      <w:r w:rsidRPr="008958B5">
        <w:rPr>
          <w:b/>
          <w:bCs/>
          <w:lang w:val="en-US"/>
        </w:rPr>
        <w:t>plot structure</w:t>
      </w:r>
      <w:r w:rsidRPr="008958B5">
        <w:rPr>
          <w:lang w:val="en-US"/>
        </w:rPr>
        <w:t xml:space="preserve"> in which the story </w:t>
      </w:r>
      <w:r w:rsidRPr="008958B5">
        <w:rPr>
          <w:b/>
          <w:bCs/>
          <w:lang w:val="en-US"/>
        </w:rPr>
        <w:t>ends where it began</w:t>
      </w:r>
      <w:r w:rsidRPr="008958B5">
        <w:rPr>
          <w:lang w:val="en-US"/>
        </w:rPr>
        <w:t xml:space="preserve"> or </w:t>
      </w:r>
      <w:r w:rsidRPr="008958B5">
        <w:rPr>
          <w:b/>
          <w:bCs/>
          <w:lang w:val="en-US"/>
        </w:rPr>
        <w:t>returns to the original situation, setting, or idea</w:t>
      </w:r>
      <w:r w:rsidRPr="008958B5">
        <w:rPr>
          <w:lang w:val="en-US"/>
        </w:rPr>
        <w:t xml:space="preserve">. This creates a sense of </w:t>
      </w:r>
      <w:r w:rsidRPr="008958B5">
        <w:rPr>
          <w:b/>
          <w:bCs/>
          <w:lang w:val="en-US"/>
        </w:rPr>
        <w:lastRenderedPageBreak/>
        <w:t>completion</w:t>
      </w:r>
      <w:r w:rsidRPr="008958B5">
        <w:rPr>
          <w:lang w:val="en-US"/>
        </w:rPr>
        <w:t xml:space="preserve"> and often emphasizes the story's </w:t>
      </w:r>
      <w:r w:rsidRPr="008958B5">
        <w:rPr>
          <w:b/>
          <w:bCs/>
          <w:lang w:val="en-US"/>
        </w:rPr>
        <w:t>theme</w:t>
      </w:r>
      <w:r w:rsidRPr="008958B5">
        <w:rPr>
          <w:lang w:val="en-US"/>
        </w:rPr>
        <w:t xml:space="preserve"> or shows that </w:t>
      </w:r>
      <w:r w:rsidRPr="008958B5">
        <w:rPr>
          <w:b/>
          <w:bCs/>
          <w:lang w:val="en-US"/>
        </w:rPr>
        <w:t>some things have remained the same despite the events</w:t>
      </w:r>
    </w:p>
    <w:p w14:paraId="2C11F893" w14:textId="77777777" w:rsidR="00F406F4" w:rsidRDefault="00F406F4" w:rsidP="00F406F4">
      <w:pPr>
        <w:pStyle w:val="NoSpacing"/>
        <w:numPr>
          <w:ilvl w:val="0"/>
          <w:numId w:val="8"/>
        </w:numPr>
      </w:pPr>
      <w:r w:rsidRPr="00F1195D">
        <w:rPr>
          <w:b/>
          <w:bCs/>
        </w:rPr>
        <w:t>Conflict</w:t>
      </w:r>
      <w:r>
        <w:t xml:space="preserve"> – The struggle, problem, or challenge that drives the story and creates tension between a character and an opposing force. Common types include character vs. character, character vs. self, character vs. nature, character vs. society, and character vs. technology/supernatural.</w:t>
      </w:r>
    </w:p>
    <w:p w14:paraId="4879F0D9" w14:textId="77777777" w:rsidR="00F406F4" w:rsidRPr="004B2562" w:rsidRDefault="00F406F4" w:rsidP="00F406F4">
      <w:pPr>
        <w:pStyle w:val="NoSpacing"/>
        <w:numPr>
          <w:ilvl w:val="0"/>
          <w:numId w:val="6"/>
        </w:numPr>
      </w:pPr>
      <w:r w:rsidRPr="004B2562">
        <w:rPr>
          <w:b/>
          <w:bCs/>
        </w:rPr>
        <w:t>Man vs. Man (Physical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against another character</w:t>
      </w:r>
      <w:r w:rsidRPr="004B2562">
        <w:t xml:space="preserve">. This often involves </w:t>
      </w:r>
      <w:r w:rsidRPr="004B2562">
        <w:rPr>
          <w:b/>
          <w:bCs/>
        </w:rPr>
        <w:t>physical</w:t>
      </w:r>
      <w:r w:rsidRPr="004B2562">
        <w:t xml:space="preserve">, </w:t>
      </w:r>
      <w:r w:rsidRPr="004B2562">
        <w:rPr>
          <w:b/>
          <w:bCs/>
        </w:rPr>
        <w:t>verbal</w:t>
      </w:r>
      <w:r w:rsidRPr="004B2562">
        <w:t xml:space="preserve">, or </w:t>
      </w:r>
      <w:r w:rsidRPr="004B2562">
        <w:rPr>
          <w:b/>
          <w:bCs/>
        </w:rPr>
        <w:t>emotional confrontation</w:t>
      </w:r>
      <w:r w:rsidRPr="004B2562">
        <w:t xml:space="preserve">. </w:t>
      </w:r>
    </w:p>
    <w:p w14:paraId="09199FAF" w14:textId="77777777" w:rsidR="00F406F4" w:rsidRPr="004B2562" w:rsidRDefault="00F406F4" w:rsidP="00F406F4">
      <w:pPr>
        <w:pStyle w:val="NoSpacing"/>
        <w:numPr>
          <w:ilvl w:val="0"/>
          <w:numId w:val="6"/>
        </w:numPr>
      </w:pPr>
      <w:r w:rsidRPr="004B2562">
        <w:rPr>
          <w:b/>
          <w:bCs/>
        </w:rPr>
        <w:t>Man vs. Circumstance (Classical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against difficult situations or conditions</w:t>
      </w:r>
      <w:r w:rsidRPr="004B2562">
        <w:t xml:space="preserve">, such as </w:t>
      </w:r>
      <w:r w:rsidRPr="004B2562">
        <w:rPr>
          <w:b/>
          <w:bCs/>
        </w:rPr>
        <w:t>poverty</w:t>
      </w:r>
      <w:r w:rsidRPr="004B2562">
        <w:t xml:space="preserve">, </w:t>
      </w:r>
      <w:r w:rsidRPr="004B2562">
        <w:rPr>
          <w:b/>
          <w:bCs/>
        </w:rPr>
        <w:t>war</w:t>
      </w:r>
      <w:r w:rsidRPr="004B2562">
        <w:t xml:space="preserve">, </w:t>
      </w:r>
      <w:r w:rsidRPr="004B2562">
        <w:rPr>
          <w:b/>
          <w:bCs/>
        </w:rPr>
        <w:t>illness</w:t>
      </w:r>
      <w:r w:rsidRPr="004B2562">
        <w:t xml:space="preserve">, </w:t>
      </w:r>
      <w:r w:rsidRPr="004B2562">
        <w:rPr>
          <w:b/>
          <w:bCs/>
        </w:rPr>
        <w:t>accidents</w:t>
      </w:r>
      <w:r w:rsidRPr="004B2562">
        <w:t xml:space="preserve">, or </w:t>
      </w:r>
      <w:r w:rsidRPr="004B2562">
        <w:rPr>
          <w:b/>
          <w:bCs/>
        </w:rPr>
        <w:t>bad luck</w:t>
      </w:r>
      <w:r w:rsidRPr="004B2562">
        <w:t xml:space="preserve">. </w:t>
      </w:r>
    </w:p>
    <w:p w14:paraId="370FB0CD" w14:textId="77777777" w:rsidR="00F406F4" w:rsidRPr="004B2562" w:rsidRDefault="00F406F4" w:rsidP="00F406F4">
      <w:pPr>
        <w:pStyle w:val="NoSpacing"/>
        <w:numPr>
          <w:ilvl w:val="0"/>
          <w:numId w:val="6"/>
        </w:numPr>
      </w:pPr>
      <w:r w:rsidRPr="004B2562">
        <w:rPr>
          <w:b/>
          <w:bCs/>
        </w:rPr>
        <w:t>Man vs. Society (Social Conflict)</w:t>
      </w:r>
      <w:r w:rsidRPr="004B2562">
        <w:t xml:space="preserve"> – A conflict where a </w:t>
      </w:r>
      <w:r w:rsidRPr="004B2562">
        <w:rPr>
          <w:b/>
          <w:bCs/>
        </w:rPr>
        <w:t>character opposes society</w:t>
      </w:r>
      <w:r w:rsidRPr="004B2562">
        <w:t xml:space="preserve">, including its </w:t>
      </w:r>
      <w:r w:rsidRPr="004B2562">
        <w:rPr>
          <w:b/>
          <w:bCs/>
        </w:rPr>
        <w:t>laws</w:t>
      </w:r>
      <w:r w:rsidRPr="004B2562">
        <w:t xml:space="preserve">, </w:t>
      </w:r>
      <w:r w:rsidRPr="004B2562">
        <w:rPr>
          <w:b/>
          <w:bCs/>
        </w:rPr>
        <w:t>traditions</w:t>
      </w:r>
      <w:r w:rsidRPr="004B2562">
        <w:t xml:space="preserve">, </w:t>
      </w:r>
      <w:r w:rsidRPr="004B2562">
        <w:rPr>
          <w:b/>
          <w:bCs/>
        </w:rPr>
        <w:t>customs</w:t>
      </w:r>
      <w:r w:rsidRPr="004B2562">
        <w:t xml:space="preserve">, or </w:t>
      </w:r>
      <w:r w:rsidRPr="004B2562">
        <w:rPr>
          <w:b/>
          <w:bCs/>
        </w:rPr>
        <w:t>social expectations</w:t>
      </w:r>
      <w:r w:rsidRPr="004B2562">
        <w:t xml:space="preserve">. </w:t>
      </w:r>
    </w:p>
    <w:p w14:paraId="6FFE7319" w14:textId="77777777" w:rsidR="00F406F4" w:rsidRPr="00FB5595" w:rsidRDefault="00F406F4" w:rsidP="00F406F4">
      <w:pPr>
        <w:pStyle w:val="NoSpacing"/>
        <w:numPr>
          <w:ilvl w:val="0"/>
          <w:numId w:val="6"/>
        </w:numPr>
      </w:pPr>
      <w:r w:rsidRPr="004B2562">
        <w:rPr>
          <w:b/>
          <w:bCs/>
        </w:rPr>
        <w:t>Man vs. Himself (Psychological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with their own thoughts</w:t>
      </w:r>
      <w:r w:rsidRPr="004B2562">
        <w:t xml:space="preserve">, </w:t>
      </w:r>
      <w:r w:rsidRPr="004B2562">
        <w:rPr>
          <w:b/>
          <w:bCs/>
        </w:rPr>
        <w:t>emotions</w:t>
      </w:r>
      <w:r w:rsidRPr="004B2562">
        <w:t xml:space="preserve">, </w:t>
      </w:r>
      <w:r w:rsidRPr="004B2562">
        <w:rPr>
          <w:b/>
          <w:bCs/>
        </w:rPr>
        <w:t>beliefs</w:t>
      </w:r>
      <w:r w:rsidRPr="004B2562">
        <w:t xml:space="preserve">, </w:t>
      </w:r>
      <w:r w:rsidRPr="004B2562">
        <w:rPr>
          <w:b/>
          <w:bCs/>
        </w:rPr>
        <w:t>fears</w:t>
      </w:r>
      <w:r w:rsidRPr="004B2562">
        <w:t xml:space="preserve">, or </w:t>
      </w:r>
      <w:r w:rsidRPr="004B2562">
        <w:rPr>
          <w:b/>
          <w:bCs/>
        </w:rPr>
        <w:t>decisions</w:t>
      </w:r>
      <w:r w:rsidRPr="004B2562">
        <w:t xml:space="preserve">. </w:t>
      </w:r>
    </w:p>
    <w:p w14:paraId="0F9282FE" w14:textId="77777777" w:rsidR="00F406F4" w:rsidRDefault="00F406F4" w:rsidP="00F406F4">
      <w:pPr>
        <w:pStyle w:val="NoSpacing"/>
        <w:numPr>
          <w:ilvl w:val="0"/>
          <w:numId w:val="8"/>
        </w:numPr>
      </w:pPr>
      <w:r w:rsidRPr="00FB5595">
        <w:rPr>
          <w:b/>
          <w:bCs/>
        </w:rPr>
        <w:t>Character Patterns</w:t>
      </w:r>
      <w:r w:rsidRPr="00FB5595">
        <w:t xml:space="preserve"> – </w:t>
      </w:r>
      <w:r w:rsidRPr="00FB5595">
        <w:rPr>
          <w:b/>
          <w:bCs/>
        </w:rPr>
        <w:t>Recurring character roles</w:t>
      </w:r>
      <w:r w:rsidRPr="00FB5595">
        <w:t xml:space="preserve">, </w:t>
      </w:r>
      <w:r w:rsidRPr="00FB5595">
        <w:rPr>
          <w:b/>
          <w:bCs/>
        </w:rPr>
        <w:t>behaviors</w:t>
      </w:r>
      <w:r w:rsidRPr="00FB5595">
        <w:t xml:space="preserve">, or </w:t>
      </w:r>
      <w:r w:rsidRPr="00FB5595">
        <w:rPr>
          <w:b/>
          <w:bCs/>
        </w:rPr>
        <w:t>development</w:t>
      </w:r>
      <w:r w:rsidRPr="00FB5595">
        <w:t xml:space="preserve"> found in stories. Examples include the </w:t>
      </w:r>
      <w:r w:rsidRPr="00FB5595">
        <w:rPr>
          <w:b/>
          <w:bCs/>
        </w:rPr>
        <w:t>hero's journey</w:t>
      </w:r>
      <w:r w:rsidRPr="00FB5595">
        <w:t xml:space="preserve">, </w:t>
      </w:r>
      <w:r w:rsidRPr="00FB5595">
        <w:rPr>
          <w:b/>
          <w:bCs/>
        </w:rPr>
        <w:t>mentor</w:t>
      </w:r>
      <w:r w:rsidRPr="00FB5595">
        <w:t xml:space="preserve">, </w:t>
      </w:r>
      <w:r w:rsidRPr="00FB5595">
        <w:rPr>
          <w:b/>
          <w:bCs/>
        </w:rPr>
        <w:t>villain</w:t>
      </w:r>
      <w:r w:rsidRPr="00FB5595">
        <w:t xml:space="preserve">, or a character's </w:t>
      </w:r>
      <w:r w:rsidRPr="00FB5595">
        <w:rPr>
          <w:b/>
          <w:bCs/>
        </w:rPr>
        <w:t>growth and transformation</w:t>
      </w:r>
      <w:r w:rsidRPr="00FB5595">
        <w:t xml:space="preserve">. </w:t>
      </w:r>
    </w:p>
    <w:p w14:paraId="02B7F5F6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</w:rPr>
        <w:t>Hero</w:t>
      </w:r>
      <w:r w:rsidRPr="00FB5595">
        <w:t xml:space="preserve"> – The </w:t>
      </w:r>
      <w:r w:rsidRPr="00FB5595">
        <w:rPr>
          <w:b/>
          <w:bCs/>
        </w:rPr>
        <w:t>main character</w:t>
      </w:r>
      <w:r w:rsidRPr="00FB5595">
        <w:t xml:space="preserve"> who faces </w:t>
      </w:r>
      <w:r w:rsidRPr="00FB5595">
        <w:rPr>
          <w:b/>
          <w:bCs/>
        </w:rPr>
        <w:t>challenges</w:t>
      </w:r>
      <w:r w:rsidRPr="00FB5595">
        <w:t xml:space="preserve">, undergoes </w:t>
      </w:r>
      <w:r w:rsidRPr="00FB5595">
        <w:rPr>
          <w:b/>
          <w:bCs/>
        </w:rPr>
        <w:t>growth</w:t>
      </w:r>
      <w:r w:rsidRPr="00FB5595">
        <w:t xml:space="preserve">, and strives to achieve an important </w:t>
      </w:r>
      <w:r w:rsidRPr="00FB5595">
        <w:rPr>
          <w:b/>
          <w:bCs/>
        </w:rPr>
        <w:t>goal</w:t>
      </w:r>
      <w:r w:rsidRPr="00FB5595">
        <w:t xml:space="preserve">. </w:t>
      </w:r>
    </w:p>
    <w:p w14:paraId="66638DDF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>
        <w:rPr>
          <w:b/>
          <w:bCs/>
        </w:rPr>
        <w:t>Villain (Shadow)</w:t>
      </w:r>
      <w:r w:rsidRPr="00FB5595">
        <w:t xml:space="preserve"> – The </w:t>
      </w:r>
      <w:r w:rsidRPr="00FB5595">
        <w:rPr>
          <w:b/>
          <w:bCs/>
        </w:rPr>
        <w:t>main antagonist</w:t>
      </w:r>
      <w:r w:rsidRPr="00FB5595">
        <w:t xml:space="preserve"> or </w:t>
      </w:r>
      <w:r w:rsidRPr="00FB5595">
        <w:rPr>
          <w:b/>
          <w:bCs/>
        </w:rPr>
        <w:t>opposing force</w:t>
      </w:r>
      <w:r w:rsidRPr="00FB5595">
        <w:t xml:space="preserve"> that challenges the </w:t>
      </w:r>
      <w:r w:rsidRPr="00FB5595">
        <w:rPr>
          <w:b/>
          <w:bCs/>
        </w:rPr>
        <w:t>hero</w:t>
      </w:r>
      <w:r w:rsidRPr="00FB5595">
        <w:t xml:space="preserve">. The shadow often represents </w:t>
      </w:r>
      <w:r w:rsidRPr="00FB5595">
        <w:rPr>
          <w:b/>
          <w:bCs/>
        </w:rPr>
        <w:t>evil</w:t>
      </w:r>
      <w:r w:rsidRPr="00FB5595">
        <w:t xml:space="preserve">, </w:t>
      </w:r>
      <w:r w:rsidRPr="00FB5595">
        <w:rPr>
          <w:b/>
          <w:bCs/>
        </w:rPr>
        <w:t>fear</w:t>
      </w:r>
      <w:r w:rsidRPr="00FB5595">
        <w:t xml:space="preserve">, or the hero's </w:t>
      </w:r>
      <w:r w:rsidRPr="00FB5595">
        <w:rPr>
          <w:b/>
          <w:bCs/>
        </w:rPr>
        <w:t>greatest obstacle</w:t>
      </w:r>
      <w:r w:rsidRPr="00FB5595">
        <w:t xml:space="preserve">. </w:t>
      </w:r>
    </w:p>
    <w:p w14:paraId="14468400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</w:rPr>
        <w:t>Mentor</w:t>
      </w:r>
      <w:r w:rsidRPr="00FB5595">
        <w:t xml:space="preserve"> – A </w:t>
      </w:r>
      <w:r w:rsidRPr="00FB5595">
        <w:rPr>
          <w:b/>
          <w:bCs/>
        </w:rPr>
        <w:t>wise and experienced guide</w:t>
      </w:r>
      <w:r w:rsidRPr="00FB5595">
        <w:t xml:space="preserve"> who provides the hero with </w:t>
      </w:r>
      <w:r w:rsidRPr="00FB5595">
        <w:rPr>
          <w:b/>
          <w:bCs/>
        </w:rPr>
        <w:t>advice</w:t>
      </w:r>
      <w:r w:rsidRPr="00FB5595">
        <w:t xml:space="preserve">, </w:t>
      </w:r>
      <w:r w:rsidRPr="00FB5595">
        <w:rPr>
          <w:b/>
          <w:bCs/>
        </w:rPr>
        <w:t>training</w:t>
      </w:r>
      <w:r w:rsidRPr="00FB5595">
        <w:t xml:space="preserve">, </w:t>
      </w:r>
      <w:r w:rsidRPr="00FB5595">
        <w:rPr>
          <w:b/>
          <w:bCs/>
        </w:rPr>
        <w:t>knowledge</w:t>
      </w:r>
      <w:r w:rsidRPr="00FB5595">
        <w:t xml:space="preserve">, or </w:t>
      </w:r>
      <w:r w:rsidRPr="00FB5595">
        <w:rPr>
          <w:b/>
          <w:bCs/>
        </w:rPr>
        <w:t>encouragement</w:t>
      </w:r>
      <w:r w:rsidRPr="00FB5595">
        <w:t xml:space="preserve"> to overcome challenges. </w:t>
      </w:r>
    </w:p>
    <w:p w14:paraId="7042B243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</w:rPr>
        <w:t>Companion (Ally)</w:t>
      </w:r>
      <w:r w:rsidRPr="00FB5595">
        <w:t xml:space="preserve"> – A </w:t>
      </w:r>
      <w:r w:rsidRPr="00FB5595">
        <w:rPr>
          <w:b/>
          <w:bCs/>
        </w:rPr>
        <w:t>friend</w:t>
      </w:r>
      <w:r w:rsidRPr="00FB5595">
        <w:t xml:space="preserve">, </w:t>
      </w:r>
      <w:r w:rsidRPr="00FB5595">
        <w:rPr>
          <w:b/>
          <w:bCs/>
        </w:rPr>
        <w:t>partner</w:t>
      </w:r>
      <w:r w:rsidRPr="00FB5595">
        <w:t xml:space="preserve">, or </w:t>
      </w:r>
      <w:r w:rsidRPr="00FB5595">
        <w:rPr>
          <w:b/>
          <w:bCs/>
        </w:rPr>
        <w:t>teammate</w:t>
      </w:r>
      <w:r w:rsidRPr="00FB5595">
        <w:t xml:space="preserve"> who </w:t>
      </w:r>
      <w:r w:rsidRPr="00FB5595">
        <w:rPr>
          <w:b/>
          <w:bCs/>
        </w:rPr>
        <w:t>supports</w:t>
      </w:r>
      <w:r w:rsidRPr="00FB5595">
        <w:t xml:space="preserve">, </w:t>
      </w:r>
      <w:r w:rsidRPr="00FB5595">
        <w:rPr>
          <w:b/>
          <w:bCs/>
        </w:rPr>
        <w:t>helps</w:t>
      </w:r>
      <w:r w:rsidRPr="00FB5595">
        <w:t xml:space="preserve">, and </w:t>
      </w:r>
      <w:r w:rsidRPr="00FB5595">
        <w:rPr>
          <w:b/>
          <w:bCs/>
        </w:rPr>
        <w:t>accompanies</w:t>
      </w:r>
      <w:r w:rsidRPr="00FB5595">
        <w:t xml:space="preserve"> the hero throughout the journey. </w:t>
      </w:r>
    </w:p>
    <w:p w14:paraId="49BDB25E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</w:rPr>
        <w:t>Trickster</w:t>
      </w:r>
      <w:r w:rsidRPr="00FB5595">
        <w:t xml:space="preserve"> – A character who uses </w:t>
      </w:r>
      <w:r w:rsidRPr="00FB5595">
        <w:rPr>
          <w:b/>
          <w:bCs/>
        </w:rPr>
        <w:t>humor</w:t>
      </w:r>
      <w:r w:rsidRPr="00FB5595">
        <w:t xml:space="preserve">, </w:t>
      </w:r>
      <w:r w:rsidRPr="00FB5595">
        <w:rPr>
          <w:b/>
          <w:bCs/>
        </w:rPr>
        <w:t>cleverness</w:t>
      </w:r>
      <w:r w:rsidRPr="00FB5595">
        <w:t xml:space="preserve">, or </w:t>
      </w:r>
      <w:r w:rsidRPr="00FB5595">
        <w:rPr>
          <w:b/>
          <w:bCs/>
        </w:rPr>
        <w:t>deception</w:t>
      </w:r>
      <w:r w:rsidRPr="00FB5595">
        <w:t xml:space="preserve"> to create </w:t>
      </w:r>
      <w:r w:rsidRPr="00FB5595">
        <w:rPr>
          <w:b/>
          <w:bCs/>
        </w:rPr>
        <w:t>conflict</w:t>
      </w:r>
      <w:r w:rsidRPr="00FB5595">
        <w:t xml:space="preserve">, </w:t>
      </w:r>
      <w:r w:rsidRPr="00FB5595">
        <w:rPr>
          <w:b/>
          <w:bCs/>
        </w:rPr>
        <w:t>surprises</w:t>
      </w:r>
      <w:r w:rsidRPr="00FB5595">
        <w:t xml:space="preserve">, or </w:t>
      </w:r>
      <w:r w:rsidRPr="00FB5595">
        <w:rPr>
          <w:b/>
          <w:bCs/>
        </w:rPr>
        <w:t>change</w:t>
      </w:r>
      <w:r w:rsidRPr="00FB5595">
        <w:t xml:space="preserve">, often challenging the normal order of things. </w:t>
      </w:r>
    </w:p>
    <w:p w14:paraId="0D70AE12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  <w:lang w:val="en-US"/>
        </w:rPr>
        <w:t>Shapeshifter</w:t>
      </w:r>
      <w:r w:rsidRPr="00FB5595">
        <w:rPr>
          <w:lang w:val="en-US"/>
        </w:rPr>
        <w:t xml:space="preserve"> – A character whose </w:t>
      </w:r>
      <w:r w:rsidRPr="00FB5595">
        <w:rPr>
          <w:b/>
          <w:bCs/>
          <w:lang w:val="en-US"/>
        </w:rPr>
        <w:t>loyalties</w:t>
      </w:r>
      <w:r w:rsidRPr="00FB5595">
        <w:rPr>
          <w:lang w:val="en-US"/>
        </w:rPr>
        <w:t xml:space="preserve">, </w:t>
      </w:r>
      <w:r w:rsidRPr="00FB5595">
        <w:rPr>
          <w:b/>
          <w:bCs/>
          <w:lang w:val="en-US"/>
        </w:rPr>
        <w:t>personality</w:t>
      </w:r>
      <w:r w:rsidRPr="00FB5595">
        <w:rPr>
          <w:lang w:val="en-US"/>
        </w:rPr>
        <w:t xml:space="preserve">, or </w:t>
      </w:r>
      <w:r w:rsidRPr="00FB5595">
        <w:rPr>
          <w:b/>
          <w:bCs/>
          <w:lang w:val="en-US"/>
        </w:rPr>
        <w:t>intentions</w:t>
      </w:r>
      <w:r w:rsidRPr="00FB5595">
        <w:rPr>
          <w:lang w:val="en-US"/>
        </w:rPr>
        <w:t xml:space="preserve"> are </w:t>
      </w:r>
      <w:r w:rsidRPr="00FB5595">
        <w:rPr>
          <w:b/>
          <w:bCs/>
          <w:lang w:val="en-US"/>
        </w:rPr>
        <w:t>uncertain</w:t>
      </w:r>
      <w:r w:rsidRPr="00FB5595">
        <w:rPr>
          <w:lang w:val="en-US"/>
        </w:rPr>
        <w:t xml:space="preserve"> or </w:t>
      </w:r>
      <w:r w:rsidRPr="00FB5595">
        <w:rPr>
          <w:b/>
          <w:bCs/>
          <w:lang w:val="en-US"/>
        </w:rPr>
        <w:t>constantly changing</w:t>
      </w:r>
      <w:r w:rsidRPr="00FB5595">
        <w:rPr>
          <w:lang w:val="en-US"/>
        </w:rPr>
        <w:t xml:space="preserve">, making them </w:t>
      </w:r>
      <w:r w:rsidRPr="00FB5595">
        <w:rPr>
          <w:b/>
          <w:bCs/>
          <w:lang w:val="en-US"/>
        </w:rPr>
        <w:t>unpredictable</w:t>
      </w:r>
      <w:r w:rsidRPr="00FB5595">
        <w:rPr>
          <w:lang w:val="en-US"/>
        </w:rPr>
        <w:t xml:space="preserve"> and difficult to trust.</w:t>
      </w:r>
      <w:r w:rsidRPr="003D1EF5">
        <w:rPr>
          <w:vanish/>
        </w:rPr>
        <w:t>Top of FormBottom of Form</w:t>
      </w:r>
    </w:p>
    <w:p w14:paraId="36D2ADEC" w14:textId="77777777" w:rsidR="00F406F4" w:rsidRPr="00FB5595" w:rsidRDefault="00F406F4" w:rsidP="00F406F4">
      <w:pPr>
        <w:pStyle w:val="NoSpacing"/>
        <w:numPr>
          <w:ilvl w:val="0"/>
          <w:numId w:val="8"/>
        </w:numPr>
      </w:pPr>
      <w:r w:rsidRPr="00FB5595">
        <w:rPr>
          <w:b/>
          <w:bCs/>
        </w:rPr>
        <w:t>Symbolic Patterns</w:t>
      </w:r>
      <w:r w:rsidRPr="00FB5595">
        <w:t xml:space="preserve"> – The </w:t>
      </w:r>
      <w:r w:rsidRPr="00FB5595">
        <w:rPr>
          <w:b/>
          <w:bCs/>
        </w:rPr>
        <w:t>repeated use of symbols</w:t>
      </w:r>
      <w:r w:rsidRPr="00FB5595">
        <w:t xml:space="preserve">, </w:t>
      </w:r>
      <w:r w:rsidRPr="00FB5595">
        <w:rPr>
          <w:b/>
          <w:bCs/>
        </w:rPr>
        <w:t>images</w:t>
      </w:r>
      <w:r w:rsidRPr="00FB5595">
        <w:t xml:space="preserve">, </w:t>
      </w:r>
      <w:r w:rsidRPr="00FB5595">
        <w:rPr>
          <w:b/>
          <w:bCs/>
        </w:rPr>
        <w:t>objects</w:t>
      </w:r>
      <w:r w:rsidRPr="00FB5595">
        <w:t xml:space="preserve">, or </w:t>
      </w:r>
      <w:r w:rsidRPr="00FB5595">
        <w:rPr>
          <w:b/>
          <w:bCs/>
        </w:rPr>
        <w:t>events</w:t>
      </w:r>
      <w:r w:rsidRPr="00FB5595">
        <w:t xml:space="preserve"> to represent </w:t>
      </w:r>
      <w:r w:rsidRPr="00FB5595">
        <w:rPr>
          <w:b/>
          <w:bCs/>
        </w:rPr>
        <w:t>deeper ideas</w:t>
      </w:r>
      <w:r w:rsidRPr="00FB5595">
        <w:t xml:space="preserve">, </w:t>
      </w:r>
      <w:r w:rsidRPr="00FB5595">
        <w:rPr>
          <w:b/>
          <w:bCs/>
        </w:rPr>
        <w:t>emotions</w:t>
      </w:r>
      <w:r w:rsidRPr="00FB5595">
        <w:t xml:space="preserve">, or </w:t>
      </w:r>
      <w:r w:rsidRPr="00FB5595">
        <w:rPr>
          <w:b/>
          <w:bCs/>
        </w:rPr>
        <w:t>themes</w:t>
      </w:r>
      <w:r w:rsidRPr="00FB5595">
        <w:t xml:space="preserve"> throughout a literary work. </w:t>
      </w:r>
    </w:p>
    <w:p w14:paraId="4B671837" w14:textId="77777777" w:rsidR="00F406F4" w:rsidRPr="002C75FC" w:rsidRDefault="00F406F4" w:rsidP="00F406F4">
      <w:pPr>
        <w:pStyle w:val="NoSpacing"/>
        <w:numPr>
          <w:ilvl w:val="0"/>
          <w:numId w:val="8"/>
        </w:numPr>
      </w:pPr>
      <w:r w:rsidRPr="00FB5595">
        <w:rPr>
          <w:b/>
          <w:bCs/>
        </w:rPr>
        <w:t>Motif</w:t>
      </w:r>
      <w:r w:rsidRPr="00FB5595">
        <w:t xml:space="preserve"> – A </w:t>
      </w:r>
      <w:r w:rsidRPr="00FB5595">
        <w:rPr>
          <w:b/>
          <w:bCs/>
        </w:rPr>
        <w:t>recurring image</w:t>
      </w:r>
      <w:r w:rsidRPr="00FB5595">
        <w:t xml:space="preserve">, </w:t>
      </w:r>
      <w:r w:rsidRPr="00FB5595">
        <w:rPr>
          <w:b/>
          <w:bCs/>
        </w:rPr>
        <w:t>idea</w:t>
      </w:r>
      <w:r w:rsidRPr="00FB5595">
        <w:t xml:space="preserve">, </w:t>
      </w:r>
      <w:r w:rsidRPr="00FB5595">
        <w:rPr>
          <w:b/>
          <w:bCs/>
        </w:rPr>
        <w:t>symbol</w:t>
      </w:r>
      <w:r w:rsidRPr="00FB5595">
        <w:t xml:space="preserve">, </w:t>
      </w:r>
      <w:r w:rsidRPr="00FB5595">
        <w:rPr>
          <w:b/>
          <w:bCs/>
        </w:rPr>
        <w:t>phrase</w:t>
      </w:r>
      <w:r w:rsidRPr="00FB5595">
        <w:t xml:space="preserve">, or </w:t>
      </w:r>
      <w:r w:rsidRPr="00FB5595">
        <w:rPr>
          <w:b/>
          <w:bCs/>
        </w:rPr>
        <w:t>event</w:t>
      </w:r>
      <w:r w:rsidRPr="00FB5595">
        <w:t xml:space="preserve"> that appears repeatedly in a story to </w:t>
      </w:r>
      <w:r w:rsidRPr="00FB5595">
        <w:rPr>
          <w:b/>
          <w:bCs/>
        </w:rPr>
        <w:t>reinforce its theme</w:t>
      </w:r>
      <w:r w:rsidRPr="00FB5595">
        <w:t xml:space="preserve"> or </w:t>
      </w:r>
      <w:r w:rsidRPr="00FB5595">
        <w:rPr>
          <w:b/>
          <w:bCs/>
        </w:rPr>
        <w:t>develop meaning</w:t>
      </w:r>
      <w:r w:rsidRPr="00FB5595">
        <w:t xml:space="preserve">. </w:t>
      </w:r>
    </w:p>
    <w:p w14:paraId="4D18DBE2" w14:textId="77777777" w:rsidR="00F406F4" w:rsidRDefault="00F406F4" w:rsidP="00F406F4">
      <w:pPr>
        <w:pStyle w:val="NoSpacing"/>
        <w:numPr>
          <w:ilvl w:val="0"/>
          <w:numId w:val="8"/>
        </w:numPr>
      </w:pPr>
      <w:r w:rsidRPr="002C75FC">
        <w:rPr>
          <w:b/>
          <w:bCs/>
        </w:rPr>
        <w:t>Archetypes</w:t>
      </w:r>
      <w:r w:rsidRPr="00FB5595">
        <w:t xml:space="preserve"> – </w:t>
      </w:r>
      <w:r w:rsidRPr="002C75FC">
        <w:rPr>
          <w:b/>
          <w:bCs/>
        </w:rPr>
        <w:t>Universal characters</w:t>
      </w:r>
      <w:r w:rsidRPr="00FB5595">
        <w:t xml:space="preserve">, </w:t>
      </w:r>
      <w:r w:rsidRPr="002C75FC">
        <w:rPr>
          <w:b/>
          <w:bCs/>
        </w:rPr>
        <w:t>symbols</w:t>
      </w:r>
      <w:r w:rsidRPr="00FB5595">
        <w:t xml:space="preserve">, </w:t>
      </w:r>
      <w:r w:rsidRPr="002C75FC">
        <w:rPr>
          <w:b/>
          <w:bCs/>
        </w:rPr>
        <w:t>settings</w:t>
      </w:r>
      <w:r w:rsidRPr="00FB5595">
        <w:t xml:space="preserve">, or </w:t>
      </w:r>
      <w:r w:rsidRPr="002C75FC">
        <w:rPr>
          <w:b/>
          <w:bCs/>
        </w:rPr>
        <w:t>situations</w:t>
      </w:r>
      <w:r w:rsidRPr="00FB5595">
        <w:t xml:space="preserve"> that appear repeatedly across different cultures and literary works. Examples include the </w:t>
      </w:r>
      <w:r w:rsidRPr="002C75FC">
        <w:rPr>
          <w:b/>
          <w:bCs/>
        </w:rPr>
        <w:t>Hero</w:t>
      </w:r>
      <w:r w:rsidRPr="00FB5595">
        <w:t xml:space="preserve">, </w:t>
      </w:r>
      <w:r w:rsidRPr="002C75FC">
        <w:rPr>
          <w:b/>
          <w:bCs/>
        </w:rPr>
        <w:t>Mentor</w:t>
      </w:r>
      <w:r w:rsidRPr="00FB5595">
        <w:t xml:space="preserve">, </w:t>
      </w:r>
      <w:r w:rsidRPr="002C75FC">
        <w:rPr>
          <w:b/>
          <w:bCs/>
        </w:rPr>
        <w:t>Villain</w:t>
      </w:r>
      <w:r w:rsidRPr="00FB5595">
        <w:t xml:space="preserve">, </w:t>
      </w:r>
      <w:r w:rsidRPr="002C75FC">
        <w:rPr>
          <w:b/>
          <w:bCs/>
        </w:rPr>
        <w:t>The Quest</w:t>
      </w:r>
      <w:r w:rsidRPr="00FB5595">
        <w:t xml:space="preserve">, and </w:t>
      </w:r>
      <w:r w:rsidRPr="002C75FC">
        <w:rPr>
          <w:b/>
          <w:bCs/>
        </w:rPr>
        <w:t>The Journey</w:t>
      </w:r>
      <w:r w:rsidRPr="00FB5595">
        <w:t>.</w:t>
      </w:r>
    </w:p>
    <w:p w14:paraId="4DB84824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</w:rPr>
        <w:t>Hero</w:t>
      </w:r>
      <w:r w:rsidRPr="00FB5595">
        <w:t xml:space="preserve"> – The </w:t>
      </w:r>
      <w:r w:rsidRPr="00FB5595">
        <w:rPr>
          <w:b/>
          <w:bCs/>
        </w:rPr>
        <w:t>main character</w:t>
      </w:r>
      <w:r w:rsidRPr="00FB5595">
        <w:t xml:space="preserve"> who faces </w:t>
      </w:r>
      <w:r w:rsidRPr="00FB5595">
        <w:rPr>
          <w:b/>
          <w:bCs/>
        </w:rPr>
        <w:t>challenges</w:t>
      </w:r>
      <w:r w:rsidRPr="00FB5595">
        <w:t xml:space="preserve">, undergoes </w:t>
      </w:r>
      <w:r w:rsidRPr="00FB5595">
        <w:rPr>
          <w:b/>
          <w:bCs/>
        </w:rPr>
        <w:t>growth</w:t>
      </w:r>
      <w:r w:rsidRPr="00FB5595">
        <w:t xml:space="preserve">, and strives to achieve an important </w:t>
      </w:r>
      <w:r w:rsidRPr="00FB5595">
        <w:rPr>
          <w:b/>
          <w:bCs/>
        </w:rPr>
        <w:t>goal</w:t>
      </w:r>
      <w:r w:rsidRPr="00FB5595">
        <w:t xml:space="preserve">. </w:t>
      </w:r>
    </w:p>
    <w:p w14:paraId="31B45B28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>
        <w:rPr>
          <w:b/>
          <w:bCs/>
        </w:rPr>
        <w:t>Villain (Shadow)</w:t>
      </w:r>
      <w:r w:rsidRPr="00FB5595">
        <w:t xml:space="preserve"> – The </w:t>
      </w:r>
      <w:r w:rsidRPr="00FB5595">
        <w:rPr>
          <w:b/>
          <w:bCs/>
        </w:rPr>
        <w:t>main antagonist</w:t>
      </w:r>
      <w:r w:rsidRPr="00FB5595">
        <w:t xml:space="preserve"> or </w:t>
      </w:r>
      <w:r w:rsidRPr="00FB5595">
        <w:rPr>
          <w:b/>
          <w:bCs/>
        </w:rPr>
        <w:t>opposing force</w:t>
      </w:r>
      <w:r w:rsidRPr="00FB5595">
        <w:t xml:space="preserve"> that challenges the </w:t>
      </w:r>
      <w:r w:rsidRPr="00FB5595">
        <w:rPr>
          <w:b/>
          <w:bCs/>
        </w:rPr>
        <w:t>hero</w:t>
      </w:r>
      <w:r w:rsidRPr="00FB5595">
        <w:t xml:space="preserve">. The shadow often represents </w:t>
      </w:r>
      <w:r w:rsidRPr="00FB5595">
        <w:rPr>
          <w:b/>
          <w:bCs/>
        </w:rPr>
        <w:t>evil</w:t>
      </w:r>
      <w:r w:rsidRPr="00FB5595">
        <w:t xml:space="preserve">, </w:t>
      </w:r>
      <w:r w:rsidRPr="00FB5595">
        <w:rPr>
          <w:b/>
          <w:bCs/>
        </w:rPr>
        <w:t>fear</w:t>
      </w:r>
      <w:r w:rsidRPr="00FB5595">
        <w:t xml:space="preserve">, or the hero's </w:t>
      </w:r>
      <w:r w:rsidRPr="00FB5595">
        <w:rPr>
          <w:b/>
          <w:bCs/>
        </w:rPr>
        <w:t>greatest obstacle</w:t>
      </w:r>
      <w:r w:rsidRPr="00FB5595">
        <w:t xml:space="preserve">. </w:t>
      </w:r>
    </w:p>
    <w:p w14:paraId="6F19CB58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</w:rPr>
        <w:t>Mentor</w:t>
      </w:r>
      <w:r w:rsidRPr="00FB5595">
        <w:t xml:space="preserve"> – A </w:t>
      </w:r>
      <w:r w:rsidRPr="00FB5595">
        <w:rPr>
          <w:b/>
          <w:bCs/>
        </w:rPr>
        <w:t>wise and experienced guide</w:t>
      </w:r>
      <w:r w:rsidRPr="00FB5595">
        <w:t xml:space="preserve"> who provides the hero with </w:t>
      </w:r>
      <w:r w:rsidRPr="00FB5595">
        <w:rPr>
          <w:b/>
          <w:bCs/>
        </w:rPr>
        <w:t>advice</w:t>
      </w:r>
      <w:r w:rsidRPr="00FB5595">
        <w:t xml:space="preserve">, </w:t>
      </w:r>
      <w:r w:rsidRPr="00FB5595">
        <w:rPr>
          <w:b/>
          <w:bCs/>
        </w:rPr>
        <w:t>training</w:t>
      </w:r>
      <w:r w:rsidRPr="00FB5595">
        <w:t xml:space="preserve">, </w:t>
      </w:r>
      <w:r w:rsidRPr="00FB5595">
        <w:rPr>
          <w:b/>
          <w:bCs/>
        </w:rPr>
        <w:t>knowledge</w:t>
      </w:r>
      <w:r w:rsidRPr="00FB5595">
        <w:t xml:space="preserve">, or </w:t>
      </w:r>
      <w:r w:rsidRPr="00FB5595">
        <w:rPr>
          <w:b/>
          <w:bCs/>
        </w:rPr>
        <w:t>encouragement</w:t>
      </w:r>
      <w:r w:rsidRPr="00FB5595">
        <w:t xml:space="preserve"> to overcome challenges. </w:t>
      </w:r>
    </w:p>
    <w:p w14:paraId="4B9AE98D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</w:rPr>
        <w:t>Companion (Ally)</w:t>
      </w:r>
      <w:r w:rsidRPr="00FB5595">
        <w:t xml:space="preserve"> – A </w:t>
      </w:r>
      <w:r w:rsidRPr="00FB5595">
        <w:rPr>
          <w:b/>
          <w:bCs/>
        </w:rPr>
        <w:t>friend</w:t>
      </w:r>
      <w:r w:rsidRPr="00FB5595">
        <w:t xml:space="preserve">, </w:t>
      </w:r>
      <w:r w:rsidRPr="00FB5595">
        <w:rPr>
          <w:b/>
          <w:bCs/>
        </w:rPr>
        <w:t>partner</w:t>
      </w:r>
      <w:r w:rsidRPr="00FB5595">
        <w:t xml:space="preserve">, or </w:t>
      </w:r>
      <w:r w:rsidRPr="00FB5595">
        <w:rPr>
          <w:b/>
          <w:bCs/>
        </w:rPr>
        <w:t>teammate</w:t>
      </w:r>
      <w:r w:rsidRPr="00FB5595">
        <w:t xml:space="preserve"> who </w:t>
      </w:r>
      <w:r w:rsidRPr="00FB5595">
        <w:rPr>
          <w:b/>
          <w:bCs/>
        </w:rPr>
        <w:t>supports</w:t>
      </w:r>
      <w:r w:rsidRPr="00FB5595">
        <w:t xml:space="preserve">, </w:t>
      </w:r>
      <w:r w:rsidRPr="00FB5595">
        <w:rPr>
          <w:b/>
          <w:bCs/>
        </w:rPr>
        <w:t>helps</w:t>
      </w:r>
      <w:r w:rsidRPr="00FB5595">
        <w:t xml:space="preserve">, and </w:t>
      </w:r>
      <w:r w:rsidRPr="00FB5595">
        <w:rPr>
          <w:b/>
          <w:bCs/>
        </w:rPr>
        <w:t>accompanies</w:t>
      </w:r>
      <w:r w:rsidRPr="00FB5595">
        <w:t xml:space="preserve"> the hero throughout the journey. </w:t>
      </w:r>
    </w:p>
    <w:p w14:paraId="10FEA65C" w14:textId="77777777" w:rsidR="00F406F4" w:rsidRPr="00FB559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</w:rPr>
        <w:lastRenderedPageBreak/>
        <w:t>Trickster</w:t>
      </w:r>
      <w:r w:rsidRPr="00FB5595">
        <w:t xml:space="preserve"> – A character who uses </w:t>
      </w:r>
      <w:r w:rsidRPr="00FB5595">
        <w:rPr>
          <w:b/>
          <w:bCs/>
        </w:rPr>
        <w:t>humor</w:t>
      </w:r>
      <w:r w:rsidRPr="00FB5595">
        <w:t xml:space="preserve">, </w:t>
      </w:r>
      <w:r w:rsidRPr="00FB5595">
        <w:rPr>
          <w:b/>
          <w:bCs/>
        </w:rPr>
        <w:t>cleverness</w:t>
      </w:r>
      <w:r w:rsidRPr="00FB5595">
        <w:t xml:space="preserve">, or </w:t>
      </w:r>
      <w:r w:rsidRPr="00FB5595">
        <w:rPr>
          <w:b/>
          <w:bCs/>
        </w:rPr>
        <w:t>deception</w:t>
      </w:r>
      <w:r w:rsidRPr="00FB5595">
        <w:t xml:space="preserve"> to create </w:t>
      </w:r>
      <w:r w:rsidRPr="00FB5595">
        <w:rPr>
          <w:b/>
          <w:bCs/>
        </w:rPr>
        <w:t>conflict</w:t>
      </w:r>
      <w:r w:rsidRPr="00FB5595">
        <w:t xml:space="preserve">, </w:t>
      </w:r>
      <w:r w:rsidRPr="00FB5595">
        <w:rPr>
          <w:b/>
          <w:bCs/>
        </w:rPr>
        <w:t>surprises</w:t>
      </w:r>
      <w:r w:rsidRPr="00FB5595">
        <w:t xml:space="preserve">, or </w:t>
      </w:r>
      <w:r w:rsidRPr="00FB5595">
        <w:rPr>
          <w:b/>
          <w:bCs/>
        </w:rPr>
        <w:t>change</w:t>
      </w:r>
      <w:r w:rsidRPr="00FB5595">
        <w:t xml:space="preserve">, often challenging the normal order of things. </w:t>
      </w:r>
    </w:p>
    <w:p w14:paraId="1440CCA0" w14:textId="77777777" w:rsidR="00F406F4" w:rsidRPr="003D1EF5" w:rsidRDefault="00F406F4" w:rsidP="00F406F4">
      <w:pPr>
        <w:pStyle w:val="NoSpacing"/>
        <w:numPr>
          <w:ilvl w:val="0"/>
          <w:numId w:val="9"/>
        </w:numPr>
      </w:pPr>
      <w:r w:rsidRPr="00FB5595">
        <w:rPr>
          <w:b/>
          <w:bCs/>
          <w:lang w:val="en-US"/>
        </w:rPr>
        <w:t>Shapeshifter</w:t>
      </w:r>
      <w:r w:rsidRPr="00FB5595">
        <w:rPr>
          <w:lang w:val="en-US"/>
        </w:rPr>
        <w:t xml:space="preserve"> – A character whose </w:t>
      </w:r>
      <w:r w:rsidRPr="00FB5595">
        <w:rPr>
          <w:b/>
          <w:bCs/>
          <w:lang w:val="en-US"/>
        </w:rPr>
        <w:t>loyalties</w:t>
      </w:r>
      <w:r w:rsidRPr="00FB5595">
        <w:rPr>
          <w:lang w:val="en-US"/>
        </w:rPr>
        <w:t xml:space="preserve">, </w:t>
      </w:r>
      <w:r w:rsidRPr="00FB5595">
        <w:rPr>
          <w:b/>
          <w:bCs/>
          <w:lang w:val="en-US"/>
        </w:rPr>
        <w:t>personality</w:t>
      </w:r>
      <w:r w:rsidRPr="00FB5595">
        <w:rPr>
          <w:lang w:val="en-US"/>
        </w:rPr>
        <w:t xml:space="preserve">, or </w:t>
      </w:r>
      <w:r w:rsidRPr="00FB5595">
        <w:rPr>
          <w:b/>
          <w:bCs/>
          <w:lang w:val="en-US"/>
        </w:rPr>
        <w:t>intentions</w:t>
      </w:r>
      <w:r w:rsidRPr="00FB5595">
        <w:rPr>
          <w:lang w:val="en-US"/>
        </w:rPr>
        <w:t xml:space="preserve"> are </w:t>
      </w:r>
      <w:r w:rsidRPr="00FB5595">
        <w:rPr>
          <w:b/>
          <w:bCs/>
          <w:lang w:val="en-US"/>
        </w:rPr>
        <w:t>uncertain</w:t>
      </w:r>
      <w:r w:rsidRPr="00FB5595">
        <w:rPr>
          <w:lang w:val="en-US"/>
        </w:rPr>
        <w:t xml:space="preserve"> or </w:t>
      </w:r>
      <w:r w:rsidRPr="00FB5595">
        <w:rPr>
          <w:b/>
          <w:bCs/>
          <w:lang w:val="en-US"/>
        </w:rPr>
        <w:t>constantly changing</w:t>
      </w:r>
      <w:r w:rsidRPr="00FB5595">
        <w:rPr>
          <w:lang w:val="en-US"/>
        </w:rPr>
        <w:t xml:space="preserve">, making them </w:t>
      </w:r>
      <w:r w:rsidRPr="00FB5595">
        <w:rPr>
          <w:b/>
          <w:bCs/>
          <w:lang w:val="en-US"/>
        </w:rPr>
        <w:t>unpredictable</w:t>
      </w:r>
      <w:r w:rsidRPr="00FB5595">
        <w:rPr>
          <w:lang w:val="en-US"/>
        </w:rPr>
        <w:t xml:space="preserve"> and difficult to trust.</w:t>
      </w:r>
      <w:r w:rsidRPr="003D1EF5">
        <w:rPr>
          <w:vanish/>
        </w:rPr>
        <w:t>Top of FormBottom of Form</w:t>
      </w:r>
    </w:p>
    <w:p w14:paraId="14F6C841" w14:textId="77777777" w:rsidR="00F406F4" w:rsidRPr="003D1EF5" w:rsidRDefault="00F406F4" w:rsidP="00F406F4">
      <w:pPr>
        <w:pStyle w:val="NoSpacing"/>
        <w:numPr>
          <w:ilvl w:val="0"/>
          <w:numId w:val="10"/>
        </w:numPr>
      </w:pPr>
      <w:r w:rsidRPr="003D1EF5">
        <w:rPr>
          <w:b/>
          <w:bCs/>
        </w:rPr>
        <w:t>Linguistic Context</w:t>
      </w:r>
      <w:r w:rsidRPr="003D1EF5">
        <w:t xml:space="preserve"> – The </w:t>
      </w:r>
      <w:r w:rsidRPr="003D1EF5">
        <w:rPr>
          <w:b/>
          <w:bCs/>
        </w:rPr>
        <w:t>meaning of a word or sentence</w:t>
      </w:r>
      <w:r w:rsidRPr="003D1EF5">
        <w:t xml:space="preserve"> based on the </w:t>
      </w:r>
      <w:r w:rsidRPr="003D1EF5">
        <w:rPr>
          <w:b/>
          <w:bCs/>
        </w:rPr>
        <w:t>language surrounding it</w:t>
      </w:r>
      <w:r w:rsidRPr="003D1EF5">
        <w:t xml:space="preserve">, including the </w:t>
      </w:r>
      <w:r w:rsidRPr="003D1EF5">
        <w:rPr>
          <w:b/>
          <w:bCs/>
        </w:rPr>
        <w:t>words</w:t>
      </w:r>
      <w:r w:rsidRPr="003D1EF5">
        <w:t xml:space="preserve">, </w:t>
      </w:r>
      <w:r w:rsidRPr="003D1EF5">
        <w:rPr>
          <w:b/>
          <w:bCs/>
        </w:rPr>
        <w:t>phrases</w:t>
      </w:r>
      <w:r w:rsidRPr="003D1EF5">
        <w:t xml:space="preserve">, and </w:t>
      </w:r>
      <w:r w:rsidRPr="003D1EF5">
        <w:rPr>
          <w:b/>
          <w:bCs/>
        </w:rPr>
        <w:t>sentences</w:t>
      </w:r>
      <w:r w:rsidRPr="003D1EF5">
        <w:t xml:space="preserve"> used together. </w:t>
      </w:r>
    </w:p>
    <w:p w14:paraId="5A6D2CF2" w14:textId="77777777" w:rsidR="00F406F4" w:rsidRPr="003D1EF5" w:rsidRDefault="00F406F4" w:rsidP="00F406F4">
      <w:pPr>
        <w:pStyle w:val="NoSpacing"/>
        <w:numPr>
          <w:ilvl w:val="0"/>
          <w:numId w:val="11"/>
        </w:numPr>
      </w:pPr>
      <w:r w:rsidRPr="003D1EF5">
        <w:rPr>
          <w:b/>
          <w:bCs/>
        </w:rPr>
        <w:t>Deictic Context (Deixis)</w:t>
      </w:r>
      <w:r w:rsidRPr="003D1EF5">
        <w:t xml:space="preserve"> – The meaning of words that </w:t>
      </w:r>
      <w:r w:rsidRPr="003D1EF5">
        <w:rPr>
          <w:b/>
          <w:bCs/>
        </w:rPr>
        <w:t>depend on the situation or context</w:t>
      </w:r>
      <w:r w:rsidRPr="003D1EF5">
        <w:t xml:space="preserve"> in which they are used, such as </w:t>
      </w:r>
      <w:r w:rsidRPr="003D1EF5">
        <w:rPr>
          <w:b/>
          <w:bCs/>
        </w:rPr>
        <w:t>who is speaking</w:t>
      </w:r>
      <w:r w:rsidRPr="003D1EF5">
        <w:t xml:space="preserve">, </w:t>
      </w:r>
      <w:r w:rsidRPr="003D1EF5">
        <w:rPr>
          <w:b/>
          <w:bCs/>
        </w:rPr>
        <w:t>where</w:t>
      </w:r>
      <w:r w:rsidRPr="003D1EF5">
        <w:t xml:space="preserve">, and </w:t>
      </w:r>
      <w:r w:rsidRPr="003D1EF5">
        <w:rPr>
          <w:b/>
          <w:bCs/>
        </w:rPr>
        <w:t>when</w:t>
      </w:r>
      <w:r w:rsidRPr="003D1EF5">
        <w:t xml:space="preserve">. Common deictic words include </w:t>
      </w:r>
      <w:r w:rsidRPr="003D1EF5">
        <w:rPr>
          <w:b/>
          <w:bCs/>
        </w:rPr>
        <w:t>I</w:t>
      </w:r>
      <w:r w:rsidRPr="003D1EF5">
        <w:t xml:space="preserve">, </w:t>
      </w:r>
      <w:r w:rsidRPr="003D1EF5">
        <w:rPr>
          <w:b/>
          <w:bCs/>
        </w:rPr>
        <w:t>you</w:t>
      </w:r>
      <w:r w:rsidRPr="003D1EF5">
        <w:t xml:space="preserve">, </w:t>
      </w:r>
      <w:r w:rsidRPr="003D1EF5">
        <w:rPr>
          <w:b/>
          <w:bCs/>
        </w:rPr>
        <w:t>here</w:t>
      </w:r>
      <w:r w:rsidRPr="003D1EF5">
        <w:t xml:space="preserve">, </w:t>
      </w:r>
      <w:r w:rsidRPr="003D1EF5">
        <w:rPr>
          <w:b/>
          <w:bCs/>
        </w:rPr>
        <w:t>there</w:t>
      </w:r>
      <w:r w:rsidRPr="003D1EF5">
        <w:t xml:space="preserve">, </w:t>
      </w:r>
      <w:r w:rsidRPr="003D1EF5">
        <w:rPr>
          <w:b/>
          <w:bCs/>
        </w:rPr>
        <w:t>now</w:t>
      </w:r>
      <w:r w:rsidRPr="003D1EF5">
        <w:t xml:space="preserve">, and </w:t>
      </w:r>
      <w:r w:rsidRPr="003D1EF5">
        <w:rPr>
          <w:b/>
          <w:bCs/>
        </w:rPr>
        <w:t>tomorrow</w:t>
      </w:r>
      <w:r w:rsidRPr="003D1EF5">
        <w:t xml:space="preserve">. </w:t>
      </w:r>
    </w:p>
    <w:p w14:paraId="296216C2" w14:textId="77777777" w:rsidR="00F406F4" w:rsidRPr="003D1EF5" w:rsidRDefault="00F406F4" w:rsidP="00F406F4">
      <w:pPr>
        <w:pStyle w:val="NoSpacing"/>
        <w:numPr>
          <w:ilvl w:val="0"/>
          <w:numId w:val="11"/>
        </w:numPr>
      </w:pPr>
      <w:r w:rsidRPr="003D1EF5">
        <w:rPr>
          <w:b/>
          <w:bCs/>
        </w:rPr>
        <w:t>Co-text</w:t>
      </w:r>
      <w:r w:rsidRPr="003D1EF5">
        <w:t xml:space="preserve"> – The </w:t>
      </w:r>
      <w:r w:rsidRPr="003D1EF5">
        <w:rPr>
          <w:b/>
          <w:bCs/>
        </w:rPr>
        <w:t>words</w:t>
      </w:r>
      <w:r w:rsidRPr="003D1EF5">
        <w:t xml:space="preserve">, </w:t>
      </w:r>
      <w:r w:rsidRPr="003D1EF5">
        <w:rPr>
          <w:b/>
          <w:bCs/>
        </w:rPr>
        <w:t>phrases</w:t>
      </w:r>
      <w:r w:rsidRPr="003D1EF5">
        <w:t xml:space="preserve">, or </w:t>
      </w:r>
      <w:r w:rsidRPr="003D1EF5">
        <w:rPr>
          <w:b/>
          <w:bCs/>
        </w:rPr>
        <w:t>sentences</w:t>
      </w:r>
      <w:r w:rsidRPr="003D1EF5">
        <w:t xml:space="preserve"> that come </w:t>
      </w:r>
      <w:r w:rsidRPr="003D1EF5">
        <w:rPr>
          <w:b/>
          <w:bCs/>
        </w:rPr>
        <w:t>before and after</w:t>
      </w:r>
      <w:r w:rsidRPr="003D1EF5">
        <w:t xml:space="preserve"> a particular word or expression, helping determine its </w:t>
      </w:r>
      <w:r w:rsidRPr="003D1EF5">
        <w:rPr>
          <w:b/>
          <w:bCs/>
        </w:rPr>
        <w:t>intended meaning</w:t>
      </w:r>
      <w:r w:rsidRPr="003D1EF5">
        <w:t xml:space="preserve">. </w:t>
      </w:r>
    </w:p>
    <w:p w14:paraId="330FD7F6" w14:textId="77777777" w:rsidR="00F406F4" w:rsidRDefault="00F406F4" w:rsidP="00F406F4">
      <w:pPr>
        <w:pStyle w:val="NoSpacing"/>
        <w:numPr>
          <w:ilvl w:val="0"/>
          <w:numId w:val="11"/>
        </w:numPr>
      </w:pPr>
      <w:r w:rsidRPr="003D1EF5">
        <w:rPr>
          <w:b/>
          <w:bCs/>
        </w:rPr>
        <w:t>Collocation</w:t>
      </w:r>
      <w:r w:rsidRPr="003D1EF5">
        <w:t xml:space="preserve"> – The </w:t>
      </w:r>
      <w:r w:rsidRPr="003D1EF5">
        <w:rPr>
          <w:b/>
          <w:bCs/>
        </w:rPr>
        <w:t>natural combination of words</w:t>
      </w:r>
      <w:r w:rsidRPr="003D1EF5">
        <w:t xml:space="preserve"> that are </w:t>
      </w:r>
      <w:r w:rsidRPr="003D1EF5">
        <w:rPr>
          <w:b/>
          <w:bCs/>
        </w:rPr>
        <w:t>commonly used together</w:t>
      </w:r>
      <w:r w:rsidRPr="003D1EF5">
        <w:t xml:space="preserve"> in a language. Examples include </w:t>
      </w:r>
      <w:r w:rsidRPr="003D1EF5">
        <w:rPr>
          <w:b/>
          <w:bCs/>
        </w:rPr>
        <w:t>make a decision</w:t>
      </w:r>
      <w:r w:rsidRPr="003D1EF5">
        <w:t xml:space="preserve">, </w:t>
      </w:r>
      <w:r w:rsidRPr="003D1EF5">
        <w:rPr>
          <w:b/>
          <w:bCs/>
        </w:rPr>
        <w:t>heavy rain</w:t>
      </w:r>
      <w:r w:rsidRPr="003D1EF5">
        <w:t xml:space="preserve">, </w:t>
      </w:r>
      <w:r w:rsidRPr="003D1EF5">
        <w:rPr>
          <w:b/>
          <w:bCs/>
        </w:rPr>
        <w:t>strong coffee</w:t>
      </w:r>
      <w:r w:rsidRPr="003D1EF5">
        <w:t xml:space="preserve">, and </w:t>
      </w:r>
      <w:r w:rsidRPr="003D1EF5">
        <w:rPr>
          <w:b/>
          <w:bCs/>
        </w:rPr>
        <w:t>fast food</w:t>
      </w:r>
      <w:r w:rsidRPr="003D1EF5">
        <w:t>.</w:t>
      </w:r>
    </w:p>
    <w:p w14:paraId="01DCB6C9" w14:textId="77777777" w:rsidR="00F406F4" w:rsidRPr="003D1EF5" w:rsidRDefault="00F406F4" w:rsidP="00F406F4">
      <w:pPr>
        <w:pStyle w:val="NoSpacing"/>
        <w:numPr>
          <w:ilvl w:val="0"/>
          <w:numId w:val="10"/>
        </w:numPr>
      </w:pPr>
      <w:r w:rsidRPr="00D31083">
        <w:rPr>
          <w:b/>
          <w:bCs/>
        </w:rPr>
        <w:t>Binary Opposition</w:t>
      </w:r>
      <w:r w:rsidRPr="00D31083">
        <w:t xml:space="preserve"> – A </w:t>
      </w:r>
      <w:r w:rsidRPr="00D31083">
        <w:rPr>
          <w:b/>
          <w:bCs/>
        </w:rPr>
        <w:t>literary concept</w:t>
      </w:r>
      <w:r w:rsidRPr="00D31083">
        <w:t xml:space="preserve"> in which </w:t>
      </w:r>
      <w:r w:rsidRPr="00D31083">
        <w:rPr>
          <w:b/>
          <w:bCs/>
        </w:rPr>
        <w:t>two opposite ideas, characters, values, or forces</w:t>
      </w:r>
      <w:r w:rsidRPr="00D31083">
        <w:t xml:space="preserve"> are contrasted to highlight their </w:t>
      </w:r>
      <w:r w:rsidRPr="00D31083">
        <w:rPr>
          <w:b/>
          <w:bCs/>
        </w:rPr>
        <w:t>differences</w:t>
      </w:r>
      <w:r w:rsidRPr="00D31083">
        <w:t xml:space="preserve"> and deepen the meaning of the story. These opposites often help develop the </w:t>
      </w:r>
      <w:r w:rsidRPr="00D31083">
        <w:rPr>
          <w:b/>
          <w:bCs/>
        </w:rPr>
        <w:t>theme</w:t>
      </w:r>
      <w:r w:rsidRPr="00D31083">
        <w:t xml:space="preserve">, </w:t>
      </w:r>
      <w:r w:rsidRPr="00D31083">
        <w:rPr>
          <w:b/>
          <w:bCs/>
        </w:rPr>
        <w:t>conflict</w:t>
      </w:r>
      <w:r w:rsidRPr="00D31083">
        <w:t xml:space="preserve">, or </w:t>
      </w:r>
      <w:r w:rsidRPr="00D31083">
        <w:rPr>
          <w:b/>
          <w:bCs/>
        </w:rPr>
        <w:t>characters</w:t>
      </w:r>
      <w:r w:rsidRPr="00D31083">
        <w:t xml:space="preserve">. </w:t>
      </w:r>
    </w:p>
    <w:p w14:paraId="4BB1483A" w14:textId="6A4805FF" w:rsidR="00F406F4" w:rsidRDefault="00F406F4" w:rsidP="006B583F">
      <w:pPr>
        <w:pStyle w:val="NoSpacing"/>
        <w:rPr>
          <w:b/>
          <w:bCs/>
        </w:rPr>
      </w:pPr>
    </w:p>
    <w:p w14:paraId="6FB258A8" w14:textId="4D57B0D4" w:rsidR="00E451DA" w:rsidRDefault="001F7DD0" w:rsidP="006B583F">
      <w:pPr>
        <w:pStyle w:val="NoSpacing"/>
        <w:rPr>
          <w:b/>
          <w:bCs/>
        </w:rPr>
      </w:pPr>
      <w:r>
        <w:rPr>
          <w:b/>
          <w:bCs/>
        </w:rPr>
        <w:t>Deixis, Context and Collocation</w:t>
      </w:r>
      <w:r w:rsidR="00E451DA">
        <w:rPr>
          <w:b/>
          <w:bCs/>
        </w:rPr>
        <w:t>:</w:t>
      </w:r>
    </w:p>
    <w:p w14:paraId="36D236B5" w14:textId="7BE360E5" w:rsidR="00935463" w:rsidRDefault="00935463" w:rsidP="00935463">
      <w:pPr>
        <w:pStyle w:val="NoSpacing"/>
        <w:numPr>
          <w:ilvl w:val="0"/>
          <w:numId w:val="14"/>
        </w:numPr>
      </w:pPr>
      <w:r w:rsidRPr="00935463">
        <w:rPr>
          <w:b/>
          <w:bCs/>
        </w:rPr>
        <w:t>Deixis</w:t>
      </w:r>
      <w:r w:rsidRPr="00935463">
        <w:t xml:space="preserve"> – A </w:t>
      </w:r>
      <w:r w:rsidRPr="00935463">
        <w:rPr>
          <w:b/>
          <w:bCs/>
        </w:rPr>
        <w:t>linguistic feature</w:t>
      </w:r>
      <w:r w:rsidRPr="00935463">
        <w:t xml:space="preserve"> in which the meaning of a word or expression </w:t>
      </w:r>
      <w:r w:rsidRPr="00935463">
        <w:rPr>
          <w:b/>
          <w:bCs/>
        </w:rPr>
        <w:t>depends on the context</w:t>
      </w:r>
      <w:r w:rsidRPr="00935463">
        <w:t xml:space="preserve"> of the speaker, listener, </w:t>
      </w:r>
      <w:r w:rsidRPr="00935463">
        <w:rPr>
          <w:b/>
          <w:bCs/>
        </w:rPr>
        <w:t>time</w:t>
      </w:r>
      <w:r w:rsidRPr="00935463">
        <w:t xml:space="preserve">, or </w:t>
      </w:r>
      <w:r w:rsidRPr="00935463">
        <w:rPr>
          <w:b/>
          <w:bCs/>
        </w:rPr>
        <w:t>place</w:t>
      </w:r>
      <w:r w:rsidRPr="00935463">
        <w:t xml:space="preserve">. Deictic words cannot be fully understood without knowing the situation in which they are used. </w:t>
      </w:r>
    </w:p>
    <w:p w14:paraId="185D44B0" w14:textId="5EE57C4E" w:rsidR="00DA06EB" w:rsidRPr="00DA06EB" w:rsidRDefault="00DA06EB" w:rsidP="00DA06EB">
      <w:pPr>
        <w:pStyle w:val="NoSpacing"/>
        <w:numPr>
          <w:ilvl w:val="0"/>
          <w:numId w:val="10"/>
        </w:numPr>
      </w:pPr>
      <w:r w:rsidRPr="00DA06EB">
        <w:rPr>
          <w:b/>
          <w:bCs/>
        </w:rPr>
        <w:t>Person Deixis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refers to the </w:t>
      </w:r>
      <w:r w:rsidRPr="00DA06EB">
        <w:rPr>
          <w:b/>
          <w:bCs/>
        </w:rPr>
        <w:t>people involved</w:t>
      </w:r>
      <w:r w:rsidRPr="00DA06EB">
        <w:t xml:space="preserve"> in a conversation. It uses </w:t>
      </w:r>
      <w:r w:rsidRPr="00DA06EB">
        <w:rPr>
          <w:b/>
          <w:bCs/>
        </w:rPr>
        <w:t>pronouns</w:t>
      </w:r>
      <w:r w:rsidRPr="00DA06EB">
        <w:t xml:space="preserve"> and </w:t>
      </w:r>
      <w:r w:rsidRPr="00DA06EB">
        <w:rPr>
          <w:b/>
          <w:bCs/>
        </w:rPr>
        <w:t>titles</w:t>
      </w:r>
      <w:r w:rsidRPr="00DA06EB">
        <w:t xml:space="preserve"> to identify the </w:t>
      </w:r>
      <w:r w:rsidRPr="00DA06EB">
        <w:rPr>
          <w:b/>
          <w:bCs/>
        </w:rPr>
        <w:t>speaker (first person)</w:t>
      </w:r>
      <w:r w:rsidRPr="00DA06EB">
        <w:t xml:space="preserve">, the </w:t>
      </w:r>
      <w:r w:rsidRPr="00DA06EB">
        <w:rPr>
          <w:b/>
          <w:bCs/>
        </w:rPr>
        <w:t>listener (second person)</w:t>
      </w:r>
      <w:r w:rsidRPr="00DA06EB">
        <w:t xml:space="preserve">, or </w:t>
      </w:r>
      <w:r w:rsidRPr="00DA06EB">
        <w:rPr>
          <w:b/>
          <w:bCs/>
        </w:rPr>
        <w:t>other people (third person)</w:t>
      </w:r>
      <w:r w:rsidRPr="00DA06EB">
        <w:t xml:space="preserve">. The meaning depends on </w:t>
      </w:r>
      <w:r w:rsidRPr="00DA06EB">
        <w:rPr>
          <w:b/>
          <w:bCs/>
        </w:rPr>
        <w:t>who is speaking</w:t>
      </w:r>
      <w:r w:rsidRPr="00DA06EB">
        <w:t xml:space="preserve"> and </w:t>
      </w:r>
      <w:r w:rsidRPr="00DA06EB">
        <w:rPr>
          <w:b/>
          <w:bCs/>
        </w:rPr>
        <w:t>who is being addressed</w:t>
      </w:r>
      <w:r w:rsidRPr="00DA06EB">
        <w:t xml:space="preserve">. </w:t>
      </w:r>
    </w:p>
    <w:p w14:paraId="4D20DE7E" w14:textId="77777777" w:rsidR="00DA06EB" w:rsidRPr="00DA06EB" w:rsidRDefault="00DA06EB" w:rsidP="00DA06EB">
      <w:pPr>
        <w:pStyle w:val="NoSpacing"/>
        <w:numPr>
          <w:ilvl w:val="0"/>
          <w:numId w:val="21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>Shana said, "</w:t>
      </w:r>
      <w:r w:rsidRPr="00DA06EB">
        <w:rPr>
          <w:b/>
          <w:bCs/>
          <w:i/>
          <w:iCs/>
        </w:rPr>
        <w:t>I</w:t>
      </w:r>
      <w:r w:rsidRPr="00DA06EB">
        <w:rPr>
          <w:i/>
          <w:iCs/>
        </w:rPr>
        <w:t xml:space="preserve"> will help </w:t>
      </w:r>
      <w:r w:rsidRPr="00DA06EB">
        <w:rPr>
          <w:b/>
          <w:bCs/>
          <w:i/>
          <w:iCs/>
        </w:rPr>
        <w:t>you</w:t>
      </w:r>
      <w:r w:rsidRPr="00DA06EB">
        <w:rPr>
          <w:i/>
          <w:iCs/>
        </w:rPr>
        <w:t xml:space="preserve"> tomorrow."</w:t>
      </w:r>
      <w:r w:rsidRPr="00DA06EB">
        <w:t xml:space="preserve"> (</w:t>
      </w:r>
      <w:r w:rsidRPr="00DA06EB">
        <w:rPr>
          <w:b/>
          <w:bCs/>
        </w:rPr>
        <w:t>I</w:t>
      </w:r>
      <w:r w:rsidRPr="00DA06EB">
        <w:t xml:space="preserve"> = Shana, </w:t>
      </w:r>
      <w:r w:rsidRPr="00DA06EB">
        <w:rPr>
          <w:b/>
          <w:bCs/>
        </w:rPr>
        <w:t>you</w:t>
      </w:r>
      <w:r w:rsidRPr="00DA06EB">
        <w:t xml:space="preserve"> = the listener) </w:t>
      </w:r>
    </w:p>
    <w:p w14:paraId="0104575A" w14:textId="77777777" w:rsidR="00DA06EB" w:rsidRPr="00DA06EB" w:rsidRDefault="00DA06EB" w:rsidP="00DA06EB">
      <w:pPr>
        <w:pStyle w:val="NoSpacing"/>
        <w:numPr>
          <w:ilvl w:val="0"/>
          <w:numId w:val="10"/>
        </w:numPr>
      </w:pPr>
      <w:r w:rsidRPr="00DA06EB">
        <w:rPr>
          <w:b/>
          <w:bCs/>
        </w:rPr>
        <w:t>Spatial Deixis (Place Deixis)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refers to the </w:t>
      </w:r>
      <w:r w:rsidRPr="00DA06EB">
        <w:rPr>
          <w:b/>
          <w:bCs/>
        </w:rPr>
        <w:t>location</w:t>
      </w:r>
      <w:r w:rsidRPr="00DA06EB">
        <w:t xml:space="preserve"> or </w:t>
      </w:r>
      <w:r w:rsidRPr="00DA06EB">
        <w:rPr>
          <w:b/>
          <w:bCs/>
        </w:rPr>
        <w:t>position</w:t>
      </w:r>
      <w:r w:rsidRPr="00DA06EB">
        <w:t xml:space="preserve"> of a person, object, or event relative to the speaker. Words such as </w:t>
      </w:r>
      <w:r w:rsidRPr="00DA06EB">
        <w:rPr>
          <w:b/>
          <w:bCs/>
        </w:rPr>
        <w:t>here</w:t>
      </w:r>
      <w:r w:rsidRPr="00DA06EB">
        <w:t xml:space="preserve">, </w:t>
      </w:r>
      <w:r w:rsidRPr="00DA06EB">
        <w:rPr>
          <w:b/>
          <w:bCs/>
        </w:rPr>
        <w:t>there</w:t>
      </w:r>
      <w:r w:rsidRPr="00DA06EB">
        <w:t xml:space="preserve">, </w:t>
      </w:r>
      <w:r w:rsidRPr="00DA06EB">
        <w:rPr>
          <w:b/>
          <w:bCs/>
        </w:rPr>
        <w:t>this</w:t>
      </w:r>
      <w:r w:rsidRPr="00DA06EB">
        <w:t xml:space="preserve">, </w:t>
      </w:r>
      <w:r w:rsidRPr="00DA06EB">
        <w:rPr>
          <w:b/>
          <w:bCs/>
        </w:rPr>
        <w:t>that</w:t>
      </w:r>
      <w:r w:rsidRPr="00DA06EB">
        <w:t xml:space="preserve">, </w:t>
      </w:r>
      <w:r w:rsidRPr="00DA06EB">
        <w:rPr>
          <w:b/>
          <w:bCs/>
        </w:rPr>
        <w:t>above</w:t>
      </w:r>
      <w:r w:rsidRPr="00DA06EB">
        <w:t xml:space="preserve">, and </w:t>
      </w:r>
      <w:r w:rsidRPr="00DA06EB">
        <w:rPr>
          <w:b/>
          <w:bCs/>
        </w:rPr>
        <w:t>below</w:t>
      </w:r>
      <w:r w:rsidRPr="00DA06EB">
        <w:t xml:space="preserve"> depend on where the speaker is. </w:t>
      </w:r>
    </w:p>
    <w:p w14:paraId="1E97C76D" w14:textId="77777777" w:rsidR="00DA06EB" w:rsidRPr="00DA06EB" w:rsidRDefault="00DA06EB" w:rsidP="00DA06EB">
      <w:pPr>
        <w:pStyle w:val="NoSpacing"/>
        <w:numPr>
          <w:ilvl w:val="0"/>
          <w:numId w:val="20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 xml:space="preserve">Shana said, "Please put the books </w:t>
      </w:r>
      <w:r w:rsidRPr="00DA06EB">
        <w:rPr>
          <w:b/>
          <w:bCs/>
          <w:i/>
          <w:iCs/>
        </w:rPr>
        <w:t>here</w:t>
      </w:r>
      <w:r w:rsidRPr="00DA06EB">
        <w:rPr>
          <w:i/>
          <w:iCs/>
        </w:rPr>
        <w:t xml:space="preserve">, not </w:t>
      </w:r>
      <w:r w:rsidRPr="00DA06EB">
        <w:rPr>
          <w:b/>
          <w:bCs/>
          <w:i/>
          <w:iCs/>
        </w:rPr>
        <w:t>there</w:t>
      </w:r>
      <w:r w:rsidRPr="00DA06EB">
        <w:rPr>
          <w:i/>
          <w:iCs/>
        </w:rPr>
        <w:t>."</w:t>
      </w:r>
      <w:r w:rsidRPr="00DA06EB">
        <w:t xml:space="preserve"> </w:t>
      </w:r>
    </w:p>
    <w:p w14:paraId="3FCA6F20" w14:textId="77777777" w:rsidR="00DA06EB" w:rsidRPr="00DA06EB" w:rsidRDefault="00DA06EB" w:rsidP="00DA06EB">
      <w:pPr>
        <w:pStyle w:val="NoSpacing"/>
        <w:numPr>
          <w:ilvl w:val="0"/>
          <w:numId w:val="10"/>
        </w:numPr>
      </w:pPr>
      <w:r w:rsidRPr="00DA06EB">
        <w:rPr>
          <w:b/>
          <w:bCs/>
        </w:rPr>
        <w:t>Time Deixis (Temporal Deixis)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refers to the </w:t>
      </w:r>
      <w:r w:rsidRPr="00DA06EB">
        <w:rPr>
          <w:b/>
          <w:bCs/>
        </w:rPr>
        <w:t>time</w:t>
      </w:r>
      <w:r w:rsidRPr="00DA06EB">
        <w:t xml:space="preserve"> at which an event occurs. Words such as </w:t>
      </w:r>
      <w:r w:rsidRPr="00DA06EB">
        <w:rPr>
          <w:b/>
          <w:bCs/>
        </w:rPr>
        <w:t>now</w:t>
      </w:r>
      <w:r w:rsidRPr="00DA06EB">
        <w:t xml:space="preserve">, </w:t>
      </w:r>
      <w:r w:rsidRPr="00DA06EB">
        <w:rPr>
          <w:b/>
          <w:bCs/>
        </w:rPr>
        <w:t>today</w:t>
      </w:r>
      <w:r w:rsidRPr="00DA06EB">
        <w:t xml:space="preserve">, </w:t>
      </w:r>
      <w:r w:rsidRPr="00DA06EB">
        <w:rPr>
          <w:b/>
          <w:bCs/>
        </w:rPr>
        <w:t>tomorrow</w:t>
      </w:r>
      <w:r w:rsidRPr="00DA06EB">
        <w:t xml:space="preserve">, </w:t>
      </w:r>
      <w:r w:rsidRPr="00DA06EB">
        <w:rPr>
          <w:b/>
          <w:bCs/>
        </w:rPr>
        <w:t>yesterday</w:t>
      </w:r>
      <w:r w:rsidRPr="00DA06EB">
        <w:t xml:space="preserve">, and </w:t>
      </w:r>
      <w:r w:rsidRPr="00DA06EB">
        <w:rPr>
          <w:b/>
          <w:bCs/>
        </w:rPr>
        <w:t>later</w:t>
      </w:r>
      <w:r w:rsidRPr="00DA06EB">
        <w:t xml:space="preserve"> depend on </w:t>
      </w:r>
      <w:r w:rsidRPr="00DA06EB">
        <w:rPr>
          <w:b/>
          <w:bCs/>
        </w:rPr>
        <w:t>when</w:t>
      </w:r>
      <w:r w:rsidRPr="00DA06EB">
        <w:t xml:space="preserve"> the speaker says them. </w:t>
      </w:r>
    </w:p>
    <w:p w14:paraId="5415EB63" w14:textId="77777777" w:rsidR="00DA06EB" w:rsidRPr="00DA06EB" w:rsidRDefault="00DA06EB" w:rsidP="00DA06EB">
      <w:pPr>
        <w:pStyle w:val="NoSpacing"/>
        <w:numPr>
          <w:ilvl w:val="0"/>
          <w:numId w:val="19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 xml:space="preserve">Shana said, "I will finish my project </w:t>
      </w:r>
      <w:r w:rsidRPr="00DA06EB">
        <w:rPr>
          <w:b/>
          <w:bCs/>
          <w:i/>
          <w:iCs/>
        </w:rPr>
        <w:t>tomorrow</w:t>
      </w:r>
      <w:r w:rsidRPr="00DA06EB">
        <w:rPr>
          <w:i/>
          <w:iCs/>
        </w:rPr>
        <w:t>."</w:t>
      </w:r>
      <w:r w:rsidRPr="00DA06EB">
        <w:t xml:space="preserve"> </w:t>
      </w:r>
    </w:p>
    <w:p w14:paraId="67F42581" w14:textId="77777777" w:rsidR="00DA06EB" w:rsidRPr="00DA06EB" w:rsidRDefault="00DA06EB" w:rsidP="00DA06EB">
      <w:pPr>
        <w:pStyle w:val="NoSpacing"/>
        <w:numPr>
          <w:ilvl w:val="0"/>
          <w:numId w:val="10"/>
        </w:numPr>
      </w:pPr>
      <w:r w:rsidRPr="00DA06EB">
        <w:rPr>
          <w:b/>
          <w:bCs/>
        </w:rPr>
        <w:t>Text Deixis (Discourse Deixis)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refers to </w:t>
      </w:r>
      <w:r w:rsidRPr="00DA06EB">
        <w:rPr>
          <w:b/>
          <w:bCs/>
        </w:rPr>
        <w:t>parts of a spoken or written text</w:t>
      </w:r>
      <w:r w:rsidRPr="00DA06EB">
        <w:t xml:space="preserve">. Words such as </w:t>
      </w:r>
      <w:r w:rsidRPr="00DA06EB">
        <w:rPr>
          <w:b/>
          <w:bCs/>
        </w:rPr>
        <w:t>this</w:t>
      </w:r>
      <w:r w:rsidRPr="00DA06EB">
        <w:t xml:space="preserve">, </w:t>
      </w:r>
      <w:r w:rsidRPr="00DA06EB">
        <w:rPr>
          <w:b/>
          <w:bCs/>
        </w:rPr>
        <w:t>that</w:t>
      </w:r>
      <w:r w:rsidRPr="00DA06EB">
        <w:t xml:space="preserve">, </w:t>
      </w:r>
      <w:r w:rsidRPr="00DA06EB">
        <w:rPr>
          <w:b/>
          <w:bCs/>
        </w:rPr>
        <w:t>the following</w:t>
      </w:r>
      <w:r w:rsidRPr="00DA06EB">
        <w:t xml:space="preserve">, and </w:t>
      </w:r>
      <w:r w:rsidRPr="00DA06EB">
        <w:rPr>
          <w:b/>
          <w:bCs/>
        </w:rPr>
        <w:t>the previous</w:t>
      </w:r>
      <w:r w:rsidRPr="00DA06EB">
        <w:t xml:space="preserve"> point to information </w:t>
      </w:r>
      <w:r w:rsidRPr="00DA06EB">
        <w:rPr>
          <w:b/>
          <w:bCs/>
        </w:rPr>
        <w:t>within the conversation or document</w:t>
      </w:r>
      <w:r w:rsidRPr="00DA06EB">
        <w:t xml:space="preserve">. </w:t>
      </w:r>
    </w:p>
    <w:p w14:paraId="1C4FBF53" w14:textId="77777777" w:rsidR="00DA06EB" w:rsidRPr="00DA06EB" w:rsidRDefault="00DA06EB" w:rsidP="00DA06EB">
      <w:pPr>
        <w:pStyle w:val="NoSpacing"/>
        <w:numPr>
          <w:ilvl w:val="0"/>
          <w:numId w:val="18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>Shana wrote, "</w:t>
      </w:r>
      <w:r w:rsidRPr="00DA06EB">
        <w:rPr>
          <w:b/>
          <w:bCs/>
          <w:i/>
          <w:iCs/>
        </w:rPr>
        <w:t>This</w:t>
      </w:r>
      <w:r w:rsidRPr="00DA06EB">
        <w:rPr>
          <w:i/>
          <w:iCs/>
        </w:rPr>
        <w:t xml:space="preserve"> is the most important rule to remember."</w:t>
      </w:r>
      <w:r w:rsidRPr="00DA06EB">
        <w:t xml:space="preserve"> (</w:t>
      </w:r>
      <w:r w:rsidRPr="00DA06EB">
        <w:rPr>
          <w:b/>
          <w:bCs/>
        </w:rPr>
        <w:t>This</w:t>
      </w:r>
      <w:r w:rsidRPr="00DA06EB">
        <w:t xml:space="preserve"> refers to the statement that follows or has just been mentioned.) </w:t>
      </w:r>
    </w:p>
    <w:p w14:paraId="3A6B977D" w14:textId="77777777" w:rsidR="00DA06EB" w:rsidRPr="00DA06EB" w:rsidRDefault="00DA06EB" w:rsidP="00DA06EB">
      <w:pPr>
        <w:pStyle w:val="NoSpacing"/>
        <w:numPr>
          <w:ilvl w:val="0"/>
          <w:numId w:val="10"/>
        </w:numPr>
      </w:pPr>
      <w:r w:rsidRPr="00DA06EB">
        <w:rPr>
          <w:b/>
          <w:bCs/>
        </w:rPr>
        <w:t>Social Deixis</w:t>
      </w:r>
      <w:r w:rsidRPr="00DA06EB">
        <w:t xml:space="preserve"> – A type of </w:t>
      </w:r>
      <w:r w:rsidRPr="00DA06EB">
        <w:rPr>
          <w:b/>
          <w:bCs/>
        </w:rPr>
        <w:t>deixis</w:t>
      </w:r>
      <w:r w:rsidRPr="00DA06EB">
        <w:t xml:space="preserve"> that indicates the </w:t>
      </w:r>
      <w:r w:rsidRPr="00DA06EB">
        <w:rPr>
          <w:b/>
          <w:bCs/>
        </w:rPr>
        <w:t>social relationship</w:t>
      </w:r>
      <w:r w:rsidRPr="00DA06EB">
        <w:t xml:space="preserve">, </w:t>
      </w:r>
      <w:r w:rsidRPr="00DA06EB">
        <w:rPr>
          <w:b/>
          <w:bCs/>
        </w:rPr>
        <w:t>status</w:t>
      </w:r>
      <w:r w:rsidRPr="00DA06EB">
        <w:t xml:space="preserve">, </w:t>
      </w:r>
      <w:r w:rsidRPr="00DA06EB">
        <w:rPr>
          <w:b/>
          <w:bCs/>
        </w:rPr>
        <w:t>respect</w:t>
      </w:r>
      <w:r w:rsidRPr="00DA06EB">
        <w:t xml:space="preserve">, or </w:t>
      </w:r>
      <w:r w:rsidRPr="00DA06EB">
        <w:rPr>
          <w:b/>
          <w:bCs/>
        </w:rPr>
        <w:t>formality</w:t>
      </w:r>
      <w:r w:rsidRPr="00DA06EB">
        <w:t xml:space="preserve"> between the speaker and the listener. It is shown through </w:t>
      </w:r>
      <w:r w:rsidRPr="00DA06EB">
        <w:rPr>
          <w:b/>
          <w:bCs/>
        </w:rPr>
        <w:t>titles</w:t>
      </w:r>
      <w:r w:rsidRPr="00DA06EB">
        <w:t xml:space="preserve">, </w:t>
      </w:r>
      <w:r w:rsidRPr="00DA06EB">
        <w:rPr>
          <w:b/>
          <w:bCs/>
        </w:rPr>
        <w:t>honorifics</w:t>
      </w:r>
      <w:r w:rsidRPr="00DA06EB">
        <w:t xml:space="preserve">, and </w:t>
      </w:r>
      <w:r w:rsidRPr="00DA06EB">
        <w:rPr>
          <w:b/>
          <w:bCs/>
        </w:rPr>
        <w:t>polite forms of address</w:t>
      </w:r>
      <w:r w:rsidRPr="00DA06EB">
        <w:t xml:space="preserve">. </w:t>
      </w:r>
    </w:p>
    <w:p w14:paraId="0FB60856" w14:textId="623C1C56" w:rsidR="00EF7C9D" w:rsidRPr="00935463" w:rsidRDefault="00DA06EB" w:rsidP="00D65C50">
      <w:pPr>
        <w:pStyle w:val="NoSpacing"/>
        <w:numPr>
          <w:ilvl w:val="0"/>
          <w:numId w:val="17"/>
        </w:numPr>
      </w:pPr>
      <w:r w:rsidRPr="00DA06EB">
        <w:rPr>
          <w:b/>
          <w:bCs/>
        </w:rPr>
        <w:t>Example:</w:t>
      </w:r>
      <w:r w:rsidRPr="00DA06EB">
        <w:t xml:space="preserve"> </w:t>
      </w:r>
      <w:r w:rsidRPr="00DA06EB">
        <w:rPr>
          <w:i/>
          <w:iCs/>
        </w:rPr>
        <w:t xml:space="preserve">Shana said, "Good morning, </w:t>
      </w:r>
      <w:r w:rsidRPr="00DA06EB">
        <w:rPr>
          <w:b/>
          <w:bCs/>
          <w:i/>
          <w:iCs/>
        </w:rPr>
        <w:t>Professor Cruz</w:t>
      </w:r>
      <w:r w:rsidRPr="00DA06EB">
        <w:rPr>
          <w:i/>
          <w:iCs/>
        </w:rPr>
        <w:t>."</w:t>
      </w:r>
      <w:r w:rsidRPr="00DA06EB">
        <w:t xml:space="preserve"> (</w:t>
      </w:r>
      <w:r w:rsidRPr="00DA06EB">
        <w:rPr>
          <w:b/>
          <w:bCs/>
        </w:rPr>
        <w:t>Professor</w:t>
      </w:r>
      <w:r w:rsidRPr="00DA06EB">
        <w:t xml:space="preserve"> shows respect and social status.) </w:t>
      </w:r>
    </w:p>
    <w:p w14:paraId="2EC12858" w14:textId="0AB973B5" w:rsidR="00D072CF" w:rsidRDefault="00D072CF" w:rsidP="00D072CF">
      <w:pPr>
        <w:pStyle w:val="NoSpacing"/>
        <w:numPr>
          <w:ilvl w:val="0"/>
          <w:numId w:val="14"/>
        </w:numPr>
      </w:pPr>
      <w:r w:rsidRPr="00D072CF">
        <w:rPr>
          <w:b/>
          <w:bCs/>
        </w:rPr>
        <w:t>Co-text</w:t>
      </w:r>
      <w:r w:rsidRPr="00D072CF">
        <w:t xml:space="preserve"> – The </w:t>
      </w:r>
      <w:r w:rsidRPr="00D072CF">
        <w:rPr>
          <w:b/>
          <w:bCs/>
        </w:rPr>
        <w:t>words</w:t>
      </w:r>
      <w:r w:rsidRPr="00D072CF">
        <w:t xml:space="preserve">, </w:t>
      </w:r>
      <w:r w:rsidRPr="00D072CF">
        <w:rPr>
          <w:b/>
          <w:bCs/>
        </w:rPr>
        <w:t>phrases</w:t>
      </w:r>
      <w:r w:rsidRPr="00D072CF">
        <w:t xml:space="preserve">, </w:t>
      </w:r>
      <w:r w:rsidRPr="00D072CF">
        <w:rPr>
          <w:b/>
          <w:bCs/>
        </w:rPr>
        <w:t>sentences</w:t>
      </w:r>
      <w:r w:rsidRPr="00D072CF">
        <w:t xml:space="preserve">, or </w:t>
      </w:r>
      <w:r w:rsidRPr="00D072CF">
        <w:rPr>
          <w:b/>
          <w:bCs/>
        </w:rPr>
        <w:t>passages surrounding a particular word or expression</w:t>
      </w:r>
      <w:r w:rsidRPr="00D072CF">
        <w:t xml:space="preserve"> in a text or conversation. Unlike </w:t>
      </w:r>
      <w:r w:rsidRPr="00D072CF">
        <w:rPr>
          <w:b/>
          <w:bCs/>
        </w:rPr>
        <w:t>context</w:t>
      </w:r>
      <w:r w:rsidRPr="00D072CF">
        <w:t xml:space="preserve">, which refers to the overall situation or </w:t>
      </w:r>
      <w:r w:rsidRPr="00D072CF">
        <w:lastRenderedPageBreak/>
        <w:t xml:space="preserve">background, </w:t>
      </w:r>
      <w:r w:rsidRPr="00D072CF">
        <w:rPr>
          <w:b/>
          <w:bCs/>
        </w:rPr>
        <w:t>co-text</w:t>
      </w:r>
      <w:r w:rsidRPr="00D072CF">
        <w:t xml:space="preserve"> refers only to the </w:t>
      </w:r>
      <w:r w:rsidRPr="00D072CF">
        <w:rPr>
          <w:b/>
          <w:bCs/>
        </w:rPr>
        <w:t>linguistic environment</w:t>
      </w:r>
      <w:r w:rsidRPr="00D072CF">
        <w:t xml:space="preserve"> that helps determine the meaning of a word or phrase.</w:t>
      </w:r>
    </w:p>
    <w:p w14:paraId="2562DC30" w14:textId="4EDB05DB" w:rsidR="00697292" w:rsidRPr="00697292" w:rsidRDefault="00697292" w:rsidP="00697292">
      <w:pPr>
        <w:pStyle w:val="NoSpacing"/>
        <w:numPr>
          <w:ilvl w:val="0"/>
          <w:numId w:val="10"/>
        </w:numPr>
      </w:pPr>
      <w:r w:rsidRPr="00697292">
        <w:rPr>
          <w:b/>
          <w:bCs/>
        </w:rPr>
        <w:t>Tone</w:t>
      </w:r>
      <w:r w:rsidRPr="00697292">
        <w:t xml:space="preserve"> – The </w:t>
      </w:r>
      <w:r w:rsidRPr="00697292">
        <w:rPr>
          <w:b/>
          <w:bCs/>
        </w:rPr>
        <w:t>author's or speaker's attitude</w:t>
      </w:r>
      <w:r w:rsidRPr="00697292">
        <w:t xml:space="preserve"> toward the </w:t>
      </w:r>
      <w:r w:rsidRPr="00697292">
        <w:rPr>
          <w:b/>
          <w:bCs/>
        </w:rPr>
        <w:t>subject</w:t>
      </w:r>
      <w:r w:rsidRPr="00697292">
        <w:t xml:space="preserve">, </w:t>
      </w:r>
      <w:r w:rsidRPr="00697292">
        <w:rPr>
          <w:b/>
          <w:bCs/>
        </w:rPr>
        <w:t>audience</w:t>
      </w:r>
      <w:r w:rsidRPr="00697292">
        <w:t xml:space="preserve">, or </w:t>
      </w:r>
      <w:r w:rsidRPr="00697292">
        <w:rPr>
          <w:b/>
          <w:bCs/>
        </w:rPr>
        <w:t>characters</w:t>
      </w:r>
      <w:r w:rsidRPr="00697292">
        <w:t xml:space="preserve">, shown through </w:t>
      </w:r>
      <w:r w:rsidRPr="00697292">
        <w:rPr>
          <w:b/>
          <w:bCs/>
        </w:rPr>
        <w:t>word choice</w:t>
      </w:r>
      <w:r w:rsidRPr="00697292">
        <w:t xml:space="preserve"> and </w:t>
      </w:r>
      <w:r w:rsidRPr="00697292">
        <w:rPr>
          <w:b/>
          <w:bCs/>
        </w:rPr>
        <w:t>writing style</w:t>
      </w:r>
      <w:r w:rsidRPr="00697292">
        <w:t xml:space="preserve">. Common tones include </w:t>
      </w:r>
      <w:r w:rsidRPr="00697292">
        <w:rPr>
          <w:b/>
          <w:bCs/>
        </w:rPr>
        <w:t>serious</w:t>
      </w:r>
      <w:r w:rsidRPr="00697292">
        <w:t xml:space="preserve">, </w:t>
      </w:r>
      <w:r w:rsidRPr="00697292">
        <w:rPr>
          <w:b/>
          <w:bCs/>
        </w:rPr>
        <w:t>humorous</w:t>
      </w:r>
      <w:r w:rsidRPr="00697292">
        <w:t xml:space="preserve">, </w:t>
      </w:r>
      <w:r w:rsidRPr="00697292">
        <w:rPr>
          <w:b/>
          <w:bCs/>
        </w:rPr>
        <w:t>optimistic</w:t>
      </w:r>
      <w:r w:rsidRPr="00697292">
        <w:t xml:space="preserve">, and </w:t>
      </w:r>
      <w:r w:rsidRPr="00697292">
        <w:rPr>
          <w:b/>
          <w:bCs/>
        </w:rPr>
        <w:t>sarcastic</w:t>
      </w:r>
      <w:r w:rsidRPr="00697292">
        <w:t xml:space="preserve">. </w:t>
      </w:r>
    </w:p>
    <w:p w14:paraId="0392A46C" w14:textId="081E88B2" w:rsidR="00697292" w:rsidRPr="00D072CF" w:rsidRDefault="00697292" w:rsidP="00697292">
      <w:pPr>
        <w:pStyle w:val="NoSpacing"/>
        <w:numPr>
          <w:ilvl w:val="0"/>
          <w:numId w:val="10"/>
        </w:numPr>
      </w:pPr>
      <w:r w:rsidRPr="00697292">
        <w:rPr>
          <w:b/>
          <w:bCs/>
        </w:rPr>
        <w:t>Mood</w:t>
      </w:r>
      <w:r w:rsidRPr="00697292">
        <w:t xml:space="preserve"> – The </w:t>
      </w:r>
      <w:r w:rsidRPr="00697292">
        <w:rPr>
          <w:b/>
          <w:bCs/>
        </w:rPr>
        <w:t>feeling</w:t>
      </w:r>
      <w:r w:rsidRPr="00697292">
        <w:t xml:space="preserve"> or </w:t>
      </w:r>
      <w:r w:rsidRPr="00697292">
        <w:rPr>
          <w:b/>
          <w:bCs/>
        </w:rPr>
        <w:t>atmosphere</w:t>
      </w:r>
      <w:r w:rsidRPr="00697292">
        <w:t xml:space="preserve"> that a literary work creates in the </w:t>
      </w:r>
      <w:r w:rsidRPr="00697292">
        <w:rPr>
          <w:b/>
          <w:bCs/>
        </w:rPr>
        <w:t>reader</w:t>
      </w:r>
      <w:r w:rsidRPr="00697292">
        <w:t xml:space="preserve">. It is developed through </w:t>
      </w:r>
      <w:r w:rsidRPr="00697292">
        <w:rPr>
          <w:b/>
          <w:bCs/>
        </w:rPr>
        <w:t>tone</w:t>
      </w:r>
      <w:r w:rsidRPr="00697292">
        <w:t xml:space="preserve">, </w:t>
      </w:r>
      <w:r w:rsidRPr="00697292">
        <w:rPr>
          <w:b/>
          <w:bCs/>
        </w:rPr>
        <w:t>imagery</w:t>
      </w:r>
      <w:r w:rsidRPr="00697292">
        <w:t xml:space="preserve">, </w:t>
      </w:r>
      <w:r w:rsidRPr="00697292">
        <w:rPr>
          <w:b/>
          <w:bCs/>
        </w:rPr>
        <w:t>setting</w:t>
      </w:r>
      <w:r w:rsidRPr="00697292">
        <w:t xml:space="preserve">, and </w:t>
      </w:r>
      <w:r w:rsidRPr="00697292">
        <w:rPr>
          <w:b/>
          <w:bCs/>
        </w:rPr>
        <w:t>events</w:t>
      </w:r>
      <w:r w:rsidRPr="00697292">
        <w:t xml:space="preserve">. Common moods include </w:t>
      </w:r>
      <w:r w:rsidRPr="00697292">
        <w:rPr>
          <w:b/>
          <w:bCs/>
        </w:rPr>
        <w:t>joyful</w:t>
      </w:r>
      <w:r w:rsidRPr="00697292">
        <w:t xml:space="preserve">, </w:t>
      </w:r>
      <w:r w:rsidRPr="00697292">
        <w:rPr>
          <w:b/>
          <w:bCs/>
        </w:rPr>
        <w:t>suspenseful</w:t>
      </w:r>
      <w:r w:rsidRPr="00697292">
        <w:t xml:space="preserve">, </w:t>
      </w:r>
      <w:r w:rsidRPr="00697292">
        <w:rPr>
          <w:b/>
          <w:bCs/>
        </w:rPr>
        <w:t>peaceful</w:t>
      </w:r>
      <w:r w:rsidRPr="00697292">
        <w:t xml:space="preserve">, and </w:t>
      </w:r>
      <w:r w:rsidRPr="00697292">
        <w:rPr>
          <w:b/>
          <w:bCs/>
        </w:rPr>
        <w:t>gloomy</w:t>
      </w:r>
      <w:r w:rsidRPr="00697292">
        <w:t>.</w:t>
      </w:r>
    </w:p>
    <w:p w14:paraId="3B8829CD" w14:textId="5F3221DE" w:rsidR="00E451DA" w:rsidRDefault="00935463" w:rsidP="006B583F">
      <w:pPr>
        <w:pStyle w:val="NoSpacing"/>
        <w:numPr>
          <w:ilvl w:val="0"/>
          <w:numId w:val="14"/>
        </w:numPr>
      </w:pPr>
      <w:r w:rsidRPr="00935463">
        <w:rPr>
          <w:b/>
          <w:bCs/>
        </w:rPr>
        <w:t>Collocation</w:t>
      </w:r>
      <w:r w:rsidRPr="00935463">
        <w:t xml:space="preserve"> – The </w:t>
      </w:r>
      <w:r w:rsidRPr="00935463">
        <w:rPr>
          <w:b/>
          <w:bCs/>
        </w:rPr>
        <w:t>natural combination of two or more words</w:t>
      </w:r>
      <w:r w:rsidRPr="00935463">
        <w:t xml:space="preserve"> that frequently occur together in a language. These word pairings sound </w:t>
      </w:r>
      <w:r w:rsidRPr="00935463">
        <w:rPr>
          <w:b/>
          <w:bCs/>
        </w:rPr>
        <w:t>natural</w:t>
      </w:r>
      <w:r w:rsidRPr="00935463">
        <w:t xml:space="preserve"> to native speakers and are commonly used in both speaking and writing. </w:t>
      </w:r>
    </w:p>
    <w:p w14:paraId="18A77640" w14:textId="7DD2823C" w:rsidR="00CE6B09" w:rsidRPr="00CE6B09" w:rsidRDefault="00CE6B09" w:rsidP="00CE6B09">
      <w:pPr>
        <w:pStyle w:val="NoSpacing"/>
        <w:numPr>
          <w:ilvl w:val="0"/>
          <w:numId w:val="23"/>
        </w:numPr>
      </w:pPr>
      <w:r w:rsidRPr="00CE6B09">
        <w:rPr>
          <w:b/>
          <w:bCs/>
        </w:rPr>
        <w:t>Adjective + Noun</w:t>
      </w:r>
      <w:r w:rsidRPr="00CE6B09">
        <w:t xml:space="preserve"> – An </w:t>
      </w:r>
      <w:r w:rsidRPr="00CE6B09">
        <w:rPr>
          <w:b/>
          <w:bCs/>
        </w:rPr>
        <w:t>adjective</w:t>
      </w:r>
      <w:r w:rsidRPr="00CE6B09">
        <w:t xml:space="preserve"> naturally describes a </w:t>
      </w:r>
      <w:r w:rsidRPr="00CE6B09">
        <w:rPr>
          <w:b/>
          <w:bCs/>
        </w:rPr>
        <w:t>noun</w:t>
      </w:r>
      <w:r w:rsidRPr="00CE6B09">
        <w:t xml:space="preserve">. </w:t>
      </w:r>
    </w:p>
    <w:p w14:paraId="6B70340A" w14:textId="77777777" w:rsidR="00CE6B09" w:rsidRPr="00CE6B09" w:rsidRDefault="00CE6B09" w:rsidP="003D0993">
      <w:pPr>
        <w:pStyle w:val="NoSpacing"/>
        <w:numPr>
          <w:ilvl w:val="0"/>
          <w:numId w:val="17"/>
        </w:numPr>
      </w:pPr>
      <w:r w:rsidRPr="00CE6B09">
        <w:rPr>
          <w:b/>
          <w:bCs/>
        </w:rPr>
        <w:t>Examples:</w:t>
      </w:r>
      <w:r w:rsidRPr="00CE6B09">
        <w:t xml:space="preserve"> </w:t>
      </w:r>
      <w:r w:rsidRPr="00CE6B09">
        <w:rPr>
          <w:b/>
          <w:bCs/>
        </w:rPr>
        <w:t>heavy rain</w:t>
      </w:r>
      <w:r w:rsidRPr="00CE6B09">
        <w:t xml:space="preserve">, </w:t>
      </w:r>
      <w:r w:rsidRPr="00CE6B09">
        <w:rPr>
          <w:b/>
          <w:bCs/>
        </w:rPr>
        <w:t>strong coffee</w:t>
      </w:r>
      <w:r w:rsidRPr="00CE6B09">
        <w:t xml:space="preserve">, </w:t>
      </w:r>
      <w:r w:rsidRPr="00CE6B09">
        <w:rPr>
          <w:b/>
          <w:bCs/>
        </w:rPr>
        <w:t>fast car</w:t>
      </w:r>
      <w:r w:rsidRPr="00CE6B09">
        <w:t xml:space="preserve">, </w:t>
      </w:r>
      <w:r w:rsidRPr="00CE6B09">
        <w:rPr>
          <w:b/>
          <w:bCs/>
        </w:rPr>
        <w:t>bright future</w:t>
      </w:r>
      <w:r w:rsidRPr="00CE6B09">
        <w:t xml:space="preserve"> </w:t>
      </w:r>
    </w:p>
    <w:p w14:paraId="4A8945B7" w14:textId="77777777" w:rsidR="00CE6B09" w:rsidRPr="00CE6B09" w:rsidRDefault="00CE6B09" w:rsidP="00CE6B09">
      <w:pPr>
        <w:pStyle w:val="NoSpacing"/>
        <w:numPr>
          <w:ilvl w:val="0"/>
          <w:numId w:val="23"/>
        </w:numPr>
      </w:pPr>
      <w:r w:rsidRPr="00CE6B09">
        <w:rPr>
          <w:b/>
          <w:bCs/>
        </w:rPr>
        <w:t>Verb + Noun</w:t>
      </w:r>
      <w:r w:rsidRPr="00CE6B09">
        <w:t xml:space="preserve"> – A </w:t>
      </w:r>
      <w:r w:rsidRPr="00CE6B09">
        <w:rPr>
          <w:b/>
          <w:bCs/>
        </w:rPr>
        <w:t>verb</w:t>
      </w:r>
      <w:r w:rsidRPr="00CE6B09">
        <w:t xml:space="preserve"> naturally goes with a </w:t>
      </w:r>
      <w:r w:rsidRPr="00CE6B09">
        <w:rPr>
          <w:b/>
          <w:bCs/>
        </w:rPr>
        <w:t>noun</w:t>
      </w:r>
      <w:r w:rsidRPr="00CE6B09">
        <w:t xml:space="preserve"> to form a common expression. </w:t>
      </w:r>
    </w:p>
    <w:p w14:paraId="0F444E7B" w14:textId="77777777" w:rsidR="00CE6B09" w:rsidRPr="00CE6B09" w:rsidRDefault="00CE6B09" w:rsidP="003D0993">
      <w:pPr>
        <w:pStyle w:val="NoSpacing"/>
        <w:numPr>
          <w:ilvl w:val="0"/>
          <w:numId w:val="17"/>
        </w:numPr>
      </w:pPr>
      <w:r w:rsidRPr="00CE6B09">
        <w:rPr>
          <w:b/>
          <w:bCs/>
        </w:rPr>
        <w:t>Examples:</w:t>
      </w:r>
      <w:r w:rsidRPr="00CE6B09">
        <w:t xml:space="preserve"> </w:t>
      </w:r>
      <w:r w:rsidRPr="00CE6B09">
        <w:rPr>
          <w:b/>
          <w:bCs/>
        </w:rPr>
        <w:t>make a decision</w:t>
      </w:r>
      <w:r w:rsidRPr="00CE6B09">
        <w:t xml:space="preserve">, </w:t>
      </w:r>
      <w:r w:rsidRPr="00CE6B09">
        <w:rPr>
          <w:b/>
          <w:bCs/>
        </w:rPr>
        <w:t>take a break</w:t>
      </w:r>
      <w:r w:rsidRPr="00CE6B09">
        <w:t xml:space="preserve">, </w:t>
      </w:r>
      <w:r w:rsidRPr="00CE6B09">
        <w:rPr>
          <w:b/>
          <w:bCs/>
        </w:rPr>
        <w:t>do homework</w:t>
      </w:r>
      <w:r w:rsidRPr="00CE6B09">
        <w:t xml:space="preserve">, </w:t>
      </w:r>
      <w:r w:rsidRPr="00CE6B09">
        <w:rPr>
          <w:b/>
          <w:bCs/>
        </w:rPr>
        <w:t>catch a cold</w:t>
      </w:r>
      <w:r w:rsidRPr="00CE6B09">
        <w:t xml:space="preserve"> </w:t>
      </w:r>
    </w:p>
    <w:p w14:paraId="4A8385B9" w14:textId="77777777" w:rsidR="00CE6B09" w:rsidRPr="00CE6B09" w:rsidRDefault="00CE6B09" w:rsidP="00CE6B09">
      <w:pPr>
        <w:pStyle w:val="NoSpacing"/>
        <w:numPr>
          <w:ilvl w:val="0"/>
          <w:numId w:val="23"/>
        </w:numPr>
      </w:pPr>
      <w:r w:rsidRPr="00CE6B09">
        <w:rPr>
          <w:b/>
          <w:bCs/>
        </w:rPr>
        <w:t>Adverb + Adjective</w:t>
      </w:r>
      <w:r w:rsidRPr="00CE6B09">
        <w:t xml:space="preserve"> – An </w:t>
      </w:r>
      <w:r w:rsidRPr="00CE6B09">
        <w:rPr>
          <w:b/>
          <w:bCs/>
        </w:rPr>
        <w:t>adverb</w:t>
      </w:r>
      <w:r w:rsidRPr="00CE6B09">
        <w:t xml:space="preserve"> naturally modifies an </w:t>
      </w:r>
      <w:r w:rsidRPr="00CE6B09">
        <w:rPr>
          <w:b/>
          <w:bCs/>
        </w:rPr>
        <w:t>adjective</w:t>
      </w:r>
      <w:r w:rsidRPr="00CE6B09">
        <w:t xml:space="preserve">. </w:t>
      </w:r>
    </w:p>
    <w:p w14:paraId="35D35C24" w14:textId="4A41B251" w:rsidR="00CE6B09" w:rsidRPr="00E451DA" w:rsidRDefault="00CE6B09" w:rsidP="003D0993">
      <w:pPr>
        <w:pStyle w:val="NoSpacing"/>
        <w:numPr>
          <w:ilvl w:val="0"/>
          <w:numId w:val="17"/>
        </w:numPr>
      </w:pPr>
      <w:r w:rsidRPr="00CE6B09">
        <w:rPr>
          <w:b/>
          <w:bCs/>
        </w:rPr>
        <w:t>Examples:</w:t>
      </w:r>
      <w:r w:rsidRPr="00CE6B09">
        <w:t xml:space="preserve"> </w:t>
      </w:r>
      <w:r w:rsidRPr="00CE6B09">
        <w:rPr>
          <w:b/>
          <w:bCs/>
        </w:rPr>
        <w:t>deeply concerned</w:t>
      </w:r>
      <w:r w:rsidRPr="00CE6B09">
        <w:t xml:space="preserve">, </w:t>
      </w:r>
      <w:r w:rsidRPr="00CE6B09">
        <w:rPr>
          <w:b/>
          <w:bCs/>
        </w:rPr>
        <w:t>highly successful</w:t>
      </w:r>
      <w:r w:rsidRPr="00CE6B09">
        <w:t xml:space="preserve">, </w:t>
      </w:r>
      <w:r w:rsidRPr="00CE6B09">
        <w:rPr>
          <w:b/>
          <w:bCs/>
        </w:rPr>
        <w:t>completely different</w:t>
      </w:r>
      <w:r w:rsidRPr="00CE6B09">
        <w:t xml:space="preserve">, </w:t>
      </w:r>
      <w:r w:rsidRPr="00CE6B09">
        <w:rPr>
          <w:b/>
          <w:bCs/>
        </w:rPr>
        <w:t>extremely happy</w:t>
      </w:r>
      <w:r>
        <w:t>.</w:t>
      </w:r>
    </w:p>
    <w:sectPr w:rsidR="00CE6B09" w:rsidRPr="00E451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4EE"/>
    <w:multiLevelType w:val="hybridMultilevel"/>
    <w:tmpl w:val="ED92804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C229E2"/>
    <w:multiLevelType w:val="multilevel"/>
    <w:tmpl w:val="D77E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28AA"/>
    <w:multiLevelType w:val="hybridMultilevel"/>
    <w:tmpl w:val="8A6013A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BC78CE"/>
    <w:multiLevelType w:val="multilevel"/>
    <w:tmpl w:val="703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D321B"/>
    <w:multiLevelType w:val="hybridMultilevel"/>
    <w:tmpl w:val="BB042B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B231EB"/>
    <w:multiLevelType w:val="multilevel"/>
    <w:tmpl w:val="6EA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0361A"/>
    <w:multiLevelType w:val="hybridMultilevel"/>
    <w:tmpl w:val="A2F29BF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E712F6"/>
    <w:multiLevelType w:val="hybridMultilevel"/>
    <w:tmpl w:val="1368CB9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24E4435"/>
    <w:multiLevelType w:val="hybridMultilevel"/>
    <w:tmpl w:val="D4EC0A0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7E23EE1"/>
    <w:multiLevelType w:val="hybridMultilevel"/>
    <w:tmpl w:val="04A0ACA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A2C26F0"/>
    <w:multiLevelType w:val="multilevel"/>
    <w:tmpl w:val="093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A6A01"/>
    <w:multiLevelType w:val="hybridMultilevel"/>
    <w:tmpl w:val="042C896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42F391C"/>
    <w:multiLevelType w:val="hybridMultilevel"/>
    <w:tmpl w:val="2A28A55A"/>
    <w:lvl w:ilvl="0" w:tplc="1A187B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B7689"/>
    <w:multiLevelType w:val="hybridMultilevel"/>
    <w:tmpl w:val="5A22632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5954129"/>
    <w:multiLevelType w:val="hybridMultilevel"/>
    <w:tmpl w:val="0E52DDC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D117A70"/>
    <w:multiLevelType w:val="multilevel"/>
    <w:tmpl w:val="DC3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B5A37"/>
    <w:multiLevelType w:val="hybridMultilevel"/>
    <w:tmpl w:val="DEE0E3D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8355418"/>
    <w:multiLevelType w:val="hybridMultilevel"/>
    <w:tmpl w:val="EC1440DE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F7702E"/>
    <w:multiLevelType w:val="hybridMultilevel"/>
    <w:tmpl w:val="88E6673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AE45F48"/>
    <w:multiLevelType w:val="hybridMultilevel"/>
    <w:tmpl w:val="5144076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347092"/>
    <w:multiLevelType w:val="hybridMultilevel"/>
    <w:tmpl w:val="D382B87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1F3285F"/>
    <w:multiLevelType w:val="hybridMultilevel"/>
    <w:tmpl w:val="0A20C2D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80155E3"/>
    <w:multiLevelType w:val="multilevel"/>
    <w:tmpl w:val="0C3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C305A"/>
    <w:multiLevelType w:val="multilevel"/>
    <w:tmpl w:val="726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439664">
    <w:abstractNumId w:val="12"/>
  </w:num>
  <w:num w:numId="2" w16cid:durableId="649289177">
    <w:abstractNumId w:val="2"/>
  </w:num>
  <w:num w:numId="3" w16cid:durableId="1837184694">
    <w:abstractNumId w:val="7"/>
  </w:num>
  <w:num w:numId="4" w16cid:durableId="618226734">
    <w:abstractNumId w:val="23"/>
  </w:num>
  <w:num w:numId="5" w16cid:durableId="208346915">
    <w:abstractNumId w:val="14"/>
  </w:num>
  <w:num w:numId="6" w16cid:durableId="1297183138">
    <w:abstractNumId w:val="6"/>
  </w:num>
  <w:num w:numId="7" w16cid:durableId="727612544">
    <w:abstractNumId w:val="22"/>
  </w:num>
  <w:num w:numId="8" w16cid:durableId="1399206046">
    <w:abstractNumId w:val="16"/>
  </w:num>
  <w:num w:numId="9" w16cid:durableId="887569933">
    <w:abstractNumId w:val="13"/>
  </w:num>
  <w:num w:numId="10" w16cid:durableId="116067675">
    <w:abstractNumId w:val="4"/>
  </w:num>
  <w:num w:numId="11" w16cid:durableId="1330451070">
    <w:abstractNumId w:val="8"/>
  </w:num>
  <w:num w:numId="12" w16cid:durableId="1309825648">
    <w:abstractNumId w:val="20"/>
  </w:num>
  <w:num w:numId="13" w16cid:durableId="1489978288">
    <w:abstractNumId w:val="15"/>
  </w:num>
  <w:num w:numId="14" w16cid:durableId="1912230385">
    <w:abstractNumId w:val="1"/>
  </w:num>
  <w:num w:numId="15" w16cid:durableId="1614554916">
    <w:abstractNumId w:val="17"/>
  </w:num>
  <w:num w:numId="16" w16cid:durableId="1046292993">
    <w:abstractNumId w:val="5"/>
  </w:num>
  <w:num w:numId="17" w16cid:durableId="109052572">
    <w:abstractNumId w:val="18"/>
  </w:num>
  <w:num w:numId="18" w16cid:durableId="2065054542">
    <w:abstractNumId w:val="21"/>
  </w:num>
  <w:num w:numId="19" w16cid:durableId="1107314180">
    <w:abstractNumId w:val="19"/>
  </w:num>
  <w:num w:numId="20" w16cid:durableId="71707171">
    <w:abstractNumId w:val="11"/>
  </w:num>
  <w:num w:numId="21" w16cid:durableId="1597906756">
    <w:abstractNumId w:val="9"/>
  </w:num>
  <w:num w:numId="22" w16cid:durableId="1343508531">
    <w:abstractNumId w:val="10"/>
  </w:num>
  <w:num w:numId="23" w16cid:durableId="1019240480">
    <w:abstractNumId w:val="0"/>
  </w:num>
  <w:num w:numId="24" w16cid:durableId="120875925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83"/>
    <w:rsid w:val="0000092D"/>
    <w:rsid w:val="000028EF"/>
    <w:rsid w:val="00004FEA"/>
    <w:rsid w:val="000108D6"/>
    <w:rsid w:val="0001334B"/>
    <w:rsid w:val="00022869"/>
    <w:rsid w:val="00025B1F"/>
    <w:rsid w:val="00025B74"/>
    <w:rsid w:val="000433D6"/>
    <w:rsid w:val="00054D72"/>
    <w:rsid w:val="00055FAB"/>
    <w:rsid w:val="000566DF"/>
    <w:rsid w:val="00062FC0"/>
    <w:rsid w:val="00065032"/>
    <w:rsid w:val="00065CAB"/>
    <w:rsid w:val="00066D29"/>
    <w:rsid w:val="00071C52"/>
    <w:rsid w:val="0007294F"/>
    <w:rsid w:val="00074B0A"/>
    <w:rsid w:val="0008019E"/>
    <w:rsid w:val="000823EA"/>
    <w:rsid w:val="00085FE9"/>
    <w:rsid w:val="00094AA0"/>
    <w:rsid w:val="000A051D"/>
    <w:rsid w:val="000A0CA6"/>
    <w:rsid w:val="000A2878"/>
    <w:rsid w:val="000A4BBC"/>
    <w:rsid w:val="000B0728"/>
    <w:rsid w:val="000B1330"/>
    <w:rsid w:val="000B2200"/>
    <w:rsid w:val="000B653C"/>
    <w:rsid w:val="000C06CF"/>
    <w:rsid w:val="000C102D"/>
    <w:rsid w:val="000C251A"/>
    <w:rsid w:val="000D1470"/>
    <w:rsid w:val="000D7103"/>
    <w:rsid w:val="000D7751"/>
    <w:rsid w:val="000F10AD"/>
    <w:rsid w:val="000F3E84"/>
    <w:rsid w:val="001113BF"/>
    <w:rsid w:val="001168B5"/>
    <w:rsid w:val="0012140E"/>
    <w:rsid w:val="001234F2"/>
    <w:rsid w:val="00132018"/>
    <w:rsid w:val="00137069"/>
    <w:rsid w:val="001420D3"/>
    <w:rsid w:val="00155E67"/>
    <w:rsid w:val="00162745"/>
    <w:rsid w:val="00167CB5"/>
    <w:rsid w:val="00173BE1"/>
    <w:rsid w:val="001850C4"/>
    <w:rsid w:val="001914C2"/>
    <w:rsid w:val="00192A8A"/>
    <w:rsid w:val="00192B8B"/>
    <w:rsid w:val="0019632D"/>
    <w:rsid w:val="001A07B5"/>
    <w:rsid w:val="001B15B0"/>
    <w:rsid w:val="001B263F"/>
    <w:rsid w:val="001B6610"/>
    <w:rsid w:val="001B7B08"/>
    <w:rsid w:val="001C07C6"/>
    <w:rsid w:val="001C44E8"/>
    <w:rsid w:val="001C4FB0"/>
    <w:rsid w:val="001D1FE9"/>
    <w:rsid w:val="001E2DA1"/>
    <w:rsid w:val="001E7DAB"/>
    <w:rsid w:val="001F3A53"/>
    <w:rsid w:val="001F7DD0"/>
    <w:rsid w:val="00200821"/>
    <w:rsid w:val="002103D8"/>
    <w:rsid w:val="00210F81"/>
    <w:rsid w:val="00211E85"/>
    <w:rsid w:val="0021642C"/>
    <w:rsid w:val="00220946"/>
    <w:rsid w:val="0022389E"/>
    <w:rsid w:val="00237272"/>
    <w:rsid w:val="002416E3"/>
    <w:rsid w:val="00241ABA"/>
    <w:rsid w:val="002426ED"/>
    <w:rsid w:val="002427B5"/>
    <w:rsid w:val="00242D4D"/>
    <w:rsid w:val="00245299"/>
    <w:rsid w:val="00245D2A"/>
    <w:rsid w:val="00250434"/>
    <w:rsid w:val="00251240"/>
    <w:rsid w:val="0026507A"/>
    <w:rsid w:val="002775AD"/>
    <w:rsid w:val="002866B0"/>
    <w:rsid w:val="002911D7"/>
    <w:rsid w:val="00291BCC"/>
    <w:rsid w:val="00292774"/>
    <w:rsid w:val="00293E6F"/>
    <w:rsid w:val="002A209B"/>
    <w:rsid w:val="002B3C2B"/>
    <w:rsid w:val="002B573C"/>
    <w:rsid w:val="002B6DCE"/>
    <w:rsid w:val="002C34A7"/>
    <w:rsid w:val="002C75FC"/>
    <w:rsid w:val="002D1ADC"/>
    <w:rsid w:val="002D6007"/>
    <w:rsid w:val="002D753D"/>
    <w:rsid w:val="002D7DAA"/>
    <w:rsid w:val="002E5A33"/>
    <w:rsid w:val="002E77E0"/>
    <w:rsid w:val="002F1083"/>
    <w:rsid w:val="003101E9"/>
    <w:rsid w:val="00313BE5"/>
    <w:rsid w:val="003167D1"/>
    <w:rsid w:val="00327167"/>
    <w:rsid w:val="00343145"/>
    <w:rsid w:val="00345FFE"/>
    <w:rsid w:val="00347D18"/>
    <w:rsid w:val="00351591"/>
    <w:rsid w:val="00352339"/>
    <w:rsid w:val="00355069"/>
    <w:rsid w:val="0037129C"/>
    <w:rsid w:val="003811DE"/>
    <w:rsid w:val="0038156D"/>
    <w:rsid w:val="003905B6"/>
    <w:rsid w:val="003916E1"/>
    <w:rsid w:val="00391704"/>
    <w:rsid w:val="003960D5"/>
    <w:rsid w:val="003A37D1"/>
    <w:rsid w:val="003A689D"/>
    <w:rsid w:val="003B4E60"/>
    <w:rsid w:val="003C0B25"/>
    <w:rsid w:val="003D0993"/>
    <w:rsid w:val="003D1EF5"/>
    <w:rsid w:val="003D4551"/>
    <w:rsid w:val="003D714A"/>
    <w:rsid w:val="003D7C07"/>
    <w:rsid w:val="003F35A4"/>
    <w:rsid w:val="003F46F6"/>
    <w:rsid w:val="004012B6"/>
    <w:rsid w:val="004017EC"/>
    <w:rsid w:val="00406CEA"/>
    <w:rsid w:val="004142EE"/>
    <w:rsid w:val="004203AD"/>
    <w:rsid w:val="00422567"/>
    <w:rsid w:val="00422DA3"/>
    <w:rsid w:val="00431CDC"/>
    <w:rsid w:val="00434EFD"/>
    <w:rsid w:val="00436BA0"/>
    <w:rsid w:val="00437085"/>
    <w:rsid w:val="00444D3C"/>
    <w:rsid w:val="004515F9"/>
    <w:rsid w:val="00457746"/>
    <w:rsid w:val="0046527E"/>
    <w:rsid w:val="00480AB6"/>
    <w:rsid w:val="00481646"/>
    <w:rsid w:val="004847C2"/>
    <w:rsid w:val="004A4103"/>
    <w:rsid w:val="004B117E"/>
    <w:rsid w:val="004B2562"/>
    <w:rsid w:val="004D0867"/>
    <w:rsid w:val="004D0C46"/>
    <w:rsid w:val="004E204D"/>
    <w:rsid w:val="004E2AFE"/>
    <w:rsid w:val="00503031"/>
    <w:rsid w:val="00504CFC"/>
    <w:rsid w:val="005051D4"/>
    <w:rsid w:val="0051170C"/>
    <w:rsid w:val="00515133"/>
    <w:rsid w:val="00543AF3"/>
    <w:rsid w:val="00544DBA"/>
    <w:rsid w:val="00554DB7"/>
    <w:rsid w:val="0055574A"/>
    <w:rsid w:val="00564C83"/>
    <w:rsid w:val="00566BB4"/>
    <w:rsid w:val="00575229"/>
    <w:rsid w:val="00582E9F"/>
    <w:rsid w:val="005958E5"/>
    <w:rsid w:val="005A3976"/>
    <w:rsid w:val="005A4169"/>
    <w:rsid w:val="005A45AD"/>
    <w:rsid w:val="005A629B"/>
    <w:rsid w:val="005B1DCD"/>
    <w:rsid w:val="005C2017"/>
    <w:rsid w:val="005D2ACC"/>
    <w:rsid w:val="005D46FE"/>
    <w:rsid w:val="005E1148"/>
    <w:rsid w:val="005E2560"/>
    <w:rsid w:val="005E2714"/>
    <w:rsid w:val="005E38AD"/>
    <w:rsid w:val="005E3D6C"/>
    <w:rsid w:val="005E3ECA"/>
    <w:rsid w:val="005E41FC"/>
    <w:rsid w:val="005E537C"/>
    <w:rsid w:val="005F11AC"/>
    <w:rsid w:val="005F39A4"/>
    <w:rsid w:val="006052BF"/>
    <w:rsid w:val="006110B0"/>
    <w:rsid w:val="00613B94"/>
    <w:rsid w:val="00615932"/>
    <w:rsid w:val="00616035"/>
    <w:rsid w:val="00617747"/>
    <w:rsid w:val="006204FD"/>
    <w:rsid w:val="006234BB"/>
    <w:rsid w:val="00623DB4"/>
    <w:rsid w:val="00625F42"/>
    <w:rsid w:val="006320DB"/>
    <w:rsid w:val="0063408F"/>
    <w:rsid w:val="006417B7"/>
    <w:rsid w:val="006417DB"/>
    <w:rsid w:val="00645EB9"/>
    <w:rsid w:val="00645FD9"/>
    <w:rsid w:val="0064600E"/>
    <w:rsid w:val="006476B4"/>
    <w:rsid w:val="00650A9E"/>
    <w:rsid w:val="00657480"/>
    <w:rsid w:val="00662C7A"/>
    <w:rsid w:val="006634E8"/>
    <w:rsid w:val="00671E3F"/>
    <w:rsid w:val="00675D80"/>
    <w:rsid w:val="00680961"/>
    <w:rsid w:val="00681982"/>
    <w:rsid w:val="00682213"/>
    <w:rsid w:val="006841FD"/>
    <w:rsid w:val="006908C3"/>
    <w:rsid w:val="00697292"/>
    <w:rsid w:val="006A30AC"/>
    <w:rsid w:val="006B583F"/>
    <w:rsid w:val="006B6082"/>
    <w:rsid w:val="006D14DB"/>
    <w:rsid w:val="006D2269"/>
    <w:rsid w:val="006D7852"/>
    <w:rsid w:val="006D7EE9"/>
    <w:rsid w:val="006E028B"/>
    <w:rsid w:val="006E44A5"/>
    <w:rsid w:val="006F0F90"/>
    <w:rsid w:val="00701735"/>
    <w:rsid w:val="00704DF2"/>
    <w:rsid w:val="007053E7"/>
    <w:rsid w:val="007146A0"/>
    <w:rsid w:val="007172E2"/>
    <w:rsid w:val="00717EBC"/>
    <w:rsid w:val="00720369"/>
    <w:rsid w:val="00720F9D"/>
    <w:rsid w:val="00721D7A"/>
    <w:rsid w:val="007229FD"/>
    <w:rsid w:val="00726618"/>
    <w:rsid w:val="007301BE"/>
    <w:rsid w:val="007319CA"/>
    <w:rsid w:val="00733E1C"/>
    <w:rsid w:val="00735B5A"/>
    <w:rsid w:val="00736B4D"/>
    <w:rsid w:val="007571D0"/>
    <w:rsid w:val="0076632F"/>
    <w:rsid w:val="00773527"/>
    <w:rsid w:val="00776B9E"/>
    <w:rsid w:val="007814D2"/>
    <w:rsid w:val="00781565"/>
    <w:rsid w:val="00786BD6"/>
    <w:rsid w:val="0079157E"/>
    <w:rsid w:val="00791CE9"/>
    <w:rsid w:val="0079271C"/>
    <w:rsid w:val="00795ACF"/>
    <w:rsid w:val="007972FE"/>
    <w:rsid w:val="007A05A5"/>
    <w:rsid w:val="007A15FE"/>
    <w:rsid w:val="007A383E"/>
    <w:rsid w:val="007A62CC"/>
    <w:rsid w:val="007B001F"/>
    <w:rsid w:val="007B0D6E"/>
    <w:rsid w:val="007B29AF"/>
    <w:rsid w:val="007B694A"/>
    <w:rsid w:val="007B6E16"/>
    <w:rsid w:val="007C1296"/>
    <w:rsid w:val="007C170D"/>
    <w:rsid w:val="007C34D6"/>
    <w:rsid w:val="007C36B9"/>
    <w:rsid w:val="007C3929"/>
    <w:rsid w:val="007C5DF8"/>
    <w:rsid w:val="007C7796"/>
    <w:rsid w:val="007D0975"/>
    <w:rsid w:val="007D3544"/>
    <w:rsid w:val="007E113C"/>
    <w:rsid w:val="007E1B96"/>
    <w:rsid w:val="007F3012"/>
    <w:rsid w:val="007F7741"/>
    <w:rsid w:val="00805805"/>
    <w:rsid w:val="00806A7D"/>
    <w:rsid w:val="008127A5"/>
    <w:rsid w:val="00813193"/>
    <w:rsid w:val="00814C1A"/>
    <w:rsid w:val="00816FD7"/>
    <w:rsid w:val="008210A0"/>
    <w:rsid w:val="00822042"/>
    <w:rsid w:val="008253AD"/>
    <w:rsid w:val="008263D9"/>
    <w:rsid w:val="00826B3A"/>
    <w:rsid w:val="0083211D"/>
    <w:rsid w:val="0085623F"/>
    <w:rsid w:val="00857587"/>
    <w:rsid w:val="008658C7"/>
    <w:rsid w:val="00871803"/>
    <w:rsid w:val="00875C9D"/>
    <w:rsid w:val="00877A78"/>
    <w:rsid w:val="008848A1"/>
    <w:rsid w:val="00886A6A"/>
    <w:rsid w:val="00891112"/>
    <w:rsid w:val="0089185A"/>
    <w:rsid w:val="00893C7B"/>
    <w:rsid w:val="008958B5"/>
    <w:rsid w:val="008B0EE7"/>
    <w:rsid w:val="008C1BFA"/>
    <w:rsid w:val="008C3594"/>
    <w:rsid w:val="008C41BC"/>
    <w:rsid w:val="008C4CE7"/>
    <w:rsid w:val="008C619E"/>
    <w:rsid w:val="008E05EA"/>
    <w:rsid w:val="008E2A3C"/>
    <w:rsid w:val="008E6CA9"/>
    <w:rsid w:val="008F3F99"/>
    <w:rsid w:val="008F5B4A"/>
    <w:rsid w:val="008F694F"/>
    <w:rsid w:val="00914ECF"/>
    <w:rsid w:val="009236FF"/>
    <w:rsid w:val="009251BA"/>
    <w:rsid w:val="00930FC7"/>
    <w:rsid w:val="00932D8F"/>
    <w:rsid w:val="00935463"/>
    <w:rsid w:val="00941C79"/>
    <w:rsid w:val="009430B5"/>
    <w:rsid w:val="009464F2"/>
    <w:rsid w:val="00951D79"/>
    <w:rsid w:val="00955EC0"/>
    <w:rsid w:val="00960F33"/>
    <w:rsid w:val="00963AA1"/>
    <w:rsid w:val="00965FC9"/>
    <w:rsid w:val="00966400"/>
    <w:rsid w:val="009675B2"/>
    <w:rsid w:val="00980EF5"/>
    <w:rsid w:val="0098470C"/>
    <w:rsid w:val="00987252"/>
    <w:rsid w:val="00990122"/>
    <w:rsid w:val="00995476"/>
    <w:rsid w:val="009A0AED"/>
    <w:rsid w:val="009A2FBF"/>
    <w:rsid w:val="009A5CF1"/>
    <w:rsid w:val="009A6B1B"/>
    <w:rsid w:val="009B1F8F"/>
    <w:rsid w:val="009B2F62"/>
    <w:rsid w:val="009B7079"/>
    <w:rsid w:val="009C1D69"/>
    <w:rsid w:val="009C3019"/>
    <w:rsid w:val="009C70B8"/>
    <w:rsid w:val="009C7439"/>
    <w:rsid w:val="00A0339A"/>
    <w:rsid w:val="00A03C43"/>
    <w:rsid w:val="00A0554D"/>
    <w:rsid w:val="00A05E06"/>
    <w:rsid w:val="00A14DB4"/>
    <w:rsid w:val="00A17AD8"/>
    <w:rsid w:val="00A31197"/>
    <w:rsid w:val="00A35E1B"/>
    <w:rsid w:val="00A35FF8"/>
    <w:rsid w:val="00A47183"/>
    <w:rsid w:val="00A603D7"/>
    <w:rsid w:val="00A608D4"/>
    <w:rsid w:val="00A654EB"/>
    <w:rsid w:val="00A8528E"/>
    <w:rsid w:val="00A853D3"/>
    <w:rsid w:val="00A87B51"/>
    <w:rsid w:val="00A90545"/>
    <w:rsid w:val="00A928C0"/>
    <w:rsid w:val="00AA3277"/>
    <w:rsid w:val="00AA423F"/>
    <w:rsid w:val="00AA57AF"/>
    <w:rsid w:val="00AA6CEB"/>
    <w:rsid w:val="00AB508A"/>
    <w:rsid w:val="00AD295F"/>
    <w:rsid w:val="00AD4DF5"/>
    <w:rsid w:val="00AE1180"/>
    <w:rsid w:val="00AF1F01"/>
    <w:rsid w:val="00AF616E"/>
    <w:rsid w:val="00AF7630"/>
    <w:rsid w:val="00B00956"/>
    <w:rsid w:val="00B01352"/>
    <w:rsid w:val="00B02F82"/>
    <w:rsid w:val="00B07089"/>
    <w:rsid w:val="00B21100"/>
    <w:rsid w:val="00B2117E"/>
    <w:rsid w:val="00B257E0"/>
    <w:rsid w:val="00B347C6"/>
    <w:rsid w:val="00B3655B"/>
    <w:rsid w:val="00B409CE"/>
    <w:rsid w:val="00B425CA"/>
    <w:rsid w:val="00B46621"/>
    <w:rsid w:val="00B60E72"/>
    <w:rsid w:val="00B61785"/>
    <w:rsid w:val="00B7433A"/>
    <w:rsid w:val="00B831FC"/>
    <w:rsid w:val="00B83D95"/>
    <w:rsid w:val="00BB5EBA"/>
    <w:rsid w:val="00BC0ABE"/>
    <w:rsid w:val="00BC6149"/>
    <w:rsid w:val="00BD41BE"/>
    <w:rsid w:val="00BD502E"/>
    <w:rsid w:val="00BE48A0"/>
    <w:rsid w:val="00BF1848"/>
    <w:rsid w:val="00BF220E"/>
    <w:rsid w:val="00C15B46"/>
    <w:rsid w:val="00C21245"/>
    <w:rsid w:val="00C26360"/>
    <w:rsid w:val="00C44526"/>
    <w:rsid w:val="00C468C6"/>
    <w:rsid w:val="00C54749"/>
    <w:rsid w:val="00C644C3"/>
    <w:rsid w:val="00C66736"/>
    <w:rsid w:val="00C711DA"/>
    <w:rsid w:val="00C71AF1"/>
    <w:rsid w:val="00C73154"/>
    <w:rsid w:val="00C740FD"/>
    <w:rsid w:val="00C74C83"/>
    <w:rsid w:val="00C77016"/>
    <w:rsid w:val="00C809F3"/>
    <w:rsid w:val="00C910D2"/>
    <w:rsid w:val="00C96F23"/>
    <w:rsid w:val="00CA46DC"/>
    <w:rsid w:val="00CB597E"/>
    <w:rsid w:val="00CD0F3A"/>
    <w:rsid w:val="00CD25AE"/>
    <w:rsid w:val="00CD60FE"/>
    <w:rsid w:val="00CE03B4"/>
    <w:rsid w:val="00CE120F"/>
    <w:rsid w:val="00CE45DB"/>
    <w:rsid w:val="00CE61F9"/>
    <w:rsid w:val="00CE6B09"/>
    <w:rsid w:val="00CF1F48"/>
    <w:rsid w:val="00D01563"/>
    <w:rsid w:val="00D020E2"/>
    <w:rsid w:val="00D047F1"/>
    <w:rsid w:val="00D05AFD"/>
    <w:rsid w:val="00D072CF"/>
    <w:rsid w:val="00D152B0"/>
    <w:rsid w:val="00D16DFF"/>
    <w:rsid w:val="00D214FE"/>
    <w:rsid w:val="00D31083"/>
    <w:rsid w:val="00D3359F"/>
    <w:rsid w:val="00D373B3"/>
    <w:rsid w:val="00D45CAA"/>
    <w:rsid w:val="00D47879"/>
    <w:rsid w:val="00D5508C"/>
    <w:rsid w:val="00D65C50"/>
    <w:rsid w:val="00D73976"/>
    <w:rsid w:val="00D75739"/>
    <w:rsid w:val="00D76BFF"/>
    <w:rsid w:val="00D82D3B"/>
    <w:rsid w:val="00D91482"/>
    <w:rsid w:val="00D92F5B"/>
    <w:rsid w:val="00D95D94"/>
    <w:rsid w:val="00DA06EB"/>
    <w:rsid w:val="00DA6E87"/>
    <w:rsid w:val="00DA7DA5"/>
    <w:rsid w:val="00DB39FC"/>
    <w:rsid w:val="00DD16E6"/>
    <w:rsid w:val="00DD50F6"/>
    <w:rsid w:val="00DE3EEE"/>
    <w:rsid w:val="00DE4A72"/>
    <w:rsid w:val="00DE5678"/>
    <w:rsid w:val="00DF1EE5"/>
    <w:rsid w:val="00E0242A"/>
    <w:rsid w:val="00E05A96"/>
    <w:rsid w:val="00E11B3B"/>
    <w:rsid w:val="00E15718"/>
    <w:rsid w:val="00E2167D"/>
    <w:rsid w:val="00E32170"/>
    <w:rsid w:val="00E4289C"/>
    <w:rsid w:val="00E42F78"/>
    <w:rsid w:val="00E451DA"/>
    <w:rsid w:val="00E4778F"/>
    <w:rsid w:val="00E52746"/>
    <w:rsid w:val="00E609B6"/>
    <w:rsid w:val="00E70096"/>
    <w:rsid w:val="00E80C97"/>
    <w:rsid w:val="00E83261"/>
    <w:rsid w:val="00E83ADE"/>
    <w:rsid w:val="00E902E1"/>
    <w:rsid w:val="00E90A11"/>
    <w:rsid w:val="00EA0048"/>
    <w:rsid w:val="00EA34FF"/>
    <w:rsid w:val="00EB1623"/>
    <w:rsid w:val="00EB2348"/>
    <w:rsid w:val="00EB287D"/>
    <w:rsid w:val="00EB4DDB"/>
    <w:rsid w:val="00EB4F3A"/>
    <w:rsid w:val="00EB564D"/>
    <w:rsid w:val="00EB5949"/>
    <w:rsid w:val="00ED642C"/>
    <w:rsid w:val="00EF01C5"/>
    <w:rsid w:val="00EF1B51"/>
    <w:rsid w:val="00EF73C6"/>
    <w:rsid w:val="00EF7C9D"/>
    <w:rsid w:val="00F04580"/>
    <w:rsid w:val="00F06775"/>
    <w:rsid w:val="00F1195D"/>
    <w:rsid w:val="00F15905"/>
    <w:rsid w:val="00F231E2"/>
    <w:rsid w:val="00F3068F"/>
    <w:rsid w:val="00F321D9"/>
    <w:rsid w:val="00F32E6F"/>
    <w:rsid w:val="00F35A11"/>
    <w:rsid w:val="00F36DE4"/>
    <w:rsid w:val="00F406F4"/>
    <w:rsid w:val="00F41B9D"/>
    <w:rsid w:val="00F451DF"/>
    <w:rsid w:val="00F4521F"/>
    <w:rsid w:val="00F63300"/>
    <w:rsid w:val="00F635F8"/>
    <w:rsid w:val="00F64C3D"/>
    <w:rsid w:val="00F65603"/>
    <w:rsid w:val="00F74449"/>
    <w:rsid w:val="00F74C75"/>
    <w:rsid w:val="00F809B6"/>
    <w:rsid w:val="00F83865"/>
    <w:rsid w:val="00F86267"/>
    <w:rsid w:val="00F90586"/>
    <w:rsid w:val="00FA04FB"/>
    <w:rsid w:val="00FA210E"/>
    <w:rsid w:val="00FA737A"/>
    <w:rsid w:val="00FB30FA"/>
    <w:rsid w:val="00FB409A"/>
    <w:rsid w:val="00FB5595"/>
    <w:rsid w:val="00FC6460"/>
    <w:rsid w:val="00FD0BC6"/>
    <w:rsid w:val="00FD2B13"/>
    <w:rsid w:val="00FE4388"/>
    <w:rsid w:val="00FF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36F7"/>
  <w15:chartTrackingRefBased/>
  <w15:docId w15:val="{B45FC9CB-878B-481F-98EF-F2721D94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2B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0B8"/>
    <w:pPr>
      <w:spacing w:after="0" w:line="240" w:lineRule="auto"/>
    </w:pPr>
  </w:style>
  <w:style w:type="table" w:styleId="TableGrid">
    <w:name w:val="Table Grid"/>
    <w:basedOn w:val="TableNormal"/>
    <w:uiPriority w:val="39"/>
    <w:rsid w:val="0081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0B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3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3B9AB-D166-4D5F-B11F-F0C46C72A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7</Pages>
  <Words>2962</Words>
  <Characters>16887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540</cp:revision>
  <dcterms:created xsi:type="dcterms:W3CDTF">2024-07-31T07:24:00Z</dcterms:created>
  <dcterms:modified xsi:type="dcterms:W3CDTF">2026-08-03T11:15:00Z</dcterms:modified>
</cp:coreProperties>
</file>