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99282" w14:textId="78A5722C" w:rsidR="00D45522" w:rsidRPr="00BD6E50" w:rsidRDefault="00E90A11" w:rsidP="00BD6E50">
      <w:pPr>
        <w:pStyle w:val="NoSpacing"/>
        <w:pBdr>
          <w:bottom w:val="single" w:sz="6" w:space="1" w:color="auto"/>
        </w:pBdr>
        <w:jc w:val="center"/>
        <w:rPr>
          <w:b/>
          <w:bCs/>
          <w:sz w:val="24"/>
          <w:szCs w:val="24"/>
        </w:rPr>
      </w:pPr>
      <w:r>
        <w:rPr>
          <w:b/>
          <w:bCs/>
          <w:sz w:val="24"/>
          <w:szCs w:val="24"/>
        </w:rPr>
        <w:t>English Reviewer</w:t>
      </w:r>
    </w:p>
    <w:p w14:paraId="379B69F5" w14:textId="77777777" w:rsidR="008C7147" w:rsidRDefault="008C7147" w:rsidP="008C7147">
      <w:pPr>
        <w:pStyle w:val="NoSpacing"/>
        <w:jc w:val="center"/>
        <w:rPr>
          <w:b/>
          <w:bCs/>
        </w:rPr>
      </w:pPr>
      <w:r>
        <w:rPr>
          <w:b/>
          <w:bCs/>
        </w:rPr>
        <w:t>Subject Verb Agreement</w:t>
      </w:r>
    </w:p>
    <w:p w14:paraId="603CB1B8" w14:textId="77777777" w:rsidR="008C7147" w:rsidRDefault="008C7147" w:rsidP="008C7147">
      <w:pPr>
        <w:pStyle w:val="NoSpacing"/>
        <w:rPr>
          <w:b/>
          <w:bCs/>
        </w:rPr>
      </w:pPr>
      <w:r>
        <w:rPr>
          <w:b/>
          <w:bCs/>
        </w:rPr>
        <w:t>Subject-Verb Agreement:</w:t>
      </w:r>
    </w:p>
    <w:p w14:paraId="137AD842" w14:textId="77777777" w:rsidR="008C7147" w:rsidRDefault="008C7147" w:rsidP="008C7147">
      <w:pPr>
        <w:pStyle w:val="NoSpacing"/>
        <w:numPr>
          <w:ilvl w:val="0"/>
          <w:numId w:val="1"/>
        </w:numPr>
        <w:rPr>
          <w:b/>
          <w:bCs/>
        </w:rPr>
      </w:pPr>
      <w:r>
        <w:rPr>
          <w:b/>
          <w:bCs/>
        </w:rPr>
        <w:t xml:space="preserve">Subject Verb Agreement </w:t>
      </w:r>
      <w:r>
        <w:t xml:space="preserve">– </w:t>
      </w:r>
      <w:r w:rsidRPr="00667D5C">
        <w:t xml:space="preserve">Subject-Verb Agreement means that the verb </w:t>
      </w:r>
      <w:r w:rsidRPr="0042101C">
        <w:rPr>
          <w:b/>
          <w:bCs/>
        </w:rPr>
        <w:t>must agree in number and person with its subject</w:t>
      </w:r>
      <w:r w:rsidRPr="00667D5C">
        <w:t>.</w:t>
      </w:r>
    </w:p>
    <w:p w14:paraId="6AC70B7B" w14:textId="77777777" w:rsidR="008C7147" w:rsidRDefault="008C7147" w:rsidP="008C7147">
      <w:pPr>
        <w:pStyle w:val="NoSpacing"/>
        <w:numPr>
          <w:ilvl w:val="0"/>
          <w:numId w:val="2"/>
        </w:numPr>
        <w:rPr>
          <w:b/>
          <w:bCs/>
        </w:rPr>
      </w:pPr>
      <w:r>
        <w:rPr>
          <w:b/>
          <w:bCs/>
        </w:rPr>
        <w:t>Singular and Plural Subject Rules:</w:t>
      </w:r>
    </w:p>
    <w:p w14:paraId="71104DAA" w14:textId="77777777" w:rsidR="008C7147" w:rsidRDefault="008C7147" w:rsidP="008C7147">
      <w:pPr>
        <w:pStyle w:val="NoSpacing"/>
        <w:numPr>
          <w:ilvl w:val="0"/>
          <w:numId w:val="3"/>
        </w:numPr>
      </w:pPr>
      <w:r>
        <w:t>Singular Subject = Singular Verb</w:t>
      </w:r>
    </w:p>
    <w:p w14:paraId="198066D3" w14:textId="77777777" w:rsidR="008C7147" w:rsidRDefault="008C7147" w:rsidP="008C7147">
      <w:pPr>
        <w:pStyle w:val="NoSpacing"/>
        <w:numPr>
          <w:ilvl w:val="0"/>
          <w:numId w:val="3"/>
        </w:numPr>
      </w:pPr>
      <w:r>
        <w:t>Plural Subject = Plural Verb</w:t>
      </w:r>
    </w:p>
    <w:p w14:paraId="6DF56E10" w14:textId="77777777" w:rsidR="008C7147" w:rsidRPr="00A77078" w:rsidRDefault="008C7147" w:rsidP="008C7147">
      <w:pPr>
        <w:pStyle w:val="NoSpacing"/>
        <w:numPr>
          <w:ilvl w:val="0"/>
          <w:numId w:val="3"/>
        </w:numPr>
      </w:pPr>
      <w:r w:rsidRPr="00D03E05">
        <w:rPr>
          <w:lang w:val="en-US"/>
        </w:rPr>
        <w:t>Intervening Phrase/Clause = Does Not Affect Subject-Verb Agreement</w:t>
      </w:r>
    </w:p>
    <w:p w14:paraId="7B8C4B9A" w14:textId="77777777" w:rsidR="008C7147" w:rsidRPr="00A77078" w:rsidRDefault="008C7147" w:rsidP="008C7147">
      <w:pPr>
        <w:pStyle w:val="NoSpacing"/>
        <w:numPr>
          <w:ilvl w:val="0"/>
          <w:numId w:val="2"/>
        </w:numPr>
      </w:pPr>
      <w:r>
        <w:rPr>
          <w:b/>
          <w:bCs/>
        </w:rPr>
        <w:t>Compound Subjects:</w:t>
      </w:r>
    </w:p>
    <w:p w14:paraId="503D5372" w14:textId="77777777" w:rsidR="008C7147" w:rsidRDefault="008C7147" w:rsidP="008C7147">
      <w:pPr>
        <w:pStyle w:val="NoSpacing"/>
        <w:numPr>
          <w:ilvl w:val="0"/>
          <w:numId w:val="4"/>
        </w:numPr>
      </w:pPr>
      <w:r>
        <w:t>Singular Compound Subject + “or/nor” = Singular Verb</w:t>
      </w:r>
    </w:p>
    <w:p w14:paraId="5BB72A08" w14:textId="77777777" w:rsidR="008C7147" w:rsidRDefault="008C7147" w:rsidP="008C7147">
      <w:pPr>
        <w:pStyle w:val="NoSpacing"/>
        <w:numPr>
          <w:ilvl w:val="0"/>
          <w:numId w:val="4"/>
        </w:numPr>
      </w:pPr>
      <w:r>
        <w:t>Plural Compound Subject +” or/nor” = Plural Verb</w:t>
      </w:r>
    </w:p>
    <w:p w14:paraId="1CD46B25" w14:textId="77777777" w:rsidR="008C7147" w:rsidRPr="00AF0E21" w:rsidRDefault="008C7147" w:rsidP="008C7147">
      <w:pPr>
        <w:pStyle w:val="NoSpacing"/>
        <w:numPr>
          <w:ilvl w:val="0"/>
          <w:numId w:val="4"/>
        </w:numPr>
      </w:pPr>
      <w:r w:rsidRPr="00C421B5">
        <w:rPr>
          <w:lang w:val="en-US"/>
        </w:rPr>
        <w:t xml:space="preserve">One or Singular Subjects + Plural Subjects </w:t>
      </w:r>
      <w:r>
        <w:rPr>
          <w:lang w:val="en-US"/>
        </w:rPr>
        <w:t xml:space="preserve">w/ </w:t>
      </w:r>
      <w:r w:rsidRPr="00C421B5">
        <w:rPr>
          <w:lang w:val="en-US"/>
        </w:rPr>
        <w:t>“or</w:t>
      </w:r>
      <w:r>
        <w:rPr>
          <w:lang w:val="en-US"/>
        </w:rPr>
        <w:t>/</w:t>
      </w:r>
      <w:r w:rsidRPr="00C421B5">
        <w:rPr>
          <w:lang w:val="en-US"/>
        </w:rPr>
        <w:t xml:space="preserve">nor” = </w:t>
      </w:r>
      <w:r>
        <w:rPr>
          <w:lang w:val="en-US"/>
        </w:rPr>
        <w:t>Nearest Subject Verb</w:t>
      </w:r>
    </w:p>
    <w:p w14:paraId="1C1F360C" w14:textId="77777777" w:rsidR="008C7147" w:rsidRPr="00AF0E21" w:rsidRDefault="008C7147" w:rsidP="008C7147">
      <w:pPr>
        <w:pStyle w:val="NoSpacing"/>
        <w:numPr>
          <w:ilvl w:val="0"/>
          <w:numId w:val="4"/>
        </w:numPr>
      </w:pPr>
      <w:r>
        <w:rPr>
          <w:lang w:val="en-US"/>
        </w:rPr>
        <w:t>Compound Subject + “And” = Plural Verb</w:t>
      </w:r>
    </w:p>
    <w:p w14:paraId="74692866" w14:textId="77777777" w:rsidR="008C7147" w:rsidRPr="00AF0E21" w:rsidRDefault="008C7147" w:rsidP="008C7147">
      <w:pPr>
        <w:pStyle w:val="NoSpacing"/>
        <w:numPr>
          <w:ilvl w:val="0"/>
          <w:numId w:val="2"/>
        </w:numPr>
      </w:pPr>
      <w:r>
        <w:rPr>
          <w:b/>
          <w:bCs/>
        </w:rPr>
        <w:t>Confusing Subjects:</w:t>
      </w:r>
    </w:p>
    <w:p w14:paraId="013FBA2F" w14:textId="77777777" w:rsidR="008C7147" w:rsidRDefault="008C7147" w:rsidP="008C7147">
      <w:pPr>
        <w:pStyle w:val="NoSpacing"/>
        <w:numPr>
          <w:ilvl w:val="0"/>
          <w:numId w:val="5"/>
        </w:numPr>
      </w:pPr>
      <w:r>
        <w:t>Amount or Measurement = Singular Verb</w:t>
      </w:r>
    </w:p>
    <w:p w14:paraId="04D64A8F" w14:textId="77777777" w:rsidR="008C7147" w:rsidRDefault="008C7147" w:rsidP="008C7147">
      <w:pPr>
        <w:pStyle w:val="NoSpacing"/>
        <w:numPr>
          <w:ilvl w:val="0"/>
          <w:numId w:val="5"/>
        </w:numPr>
      </w:pPr>
      <w:r>
        <w:t>Singular Collective Noun = Singular Verb</w:t>
      </w:r>
    </w:p>
    <w:p w14:paraId="2BF70D3E" w14:textId="77777777" w:rsidR="008C7147" w:rsidRDefault="008C7147" w:rsidP="008C7147">
      <w:pPr>
        <w:pStyle w:val="NoSpacing"/>
        <w:numPr>
          <w:ilvl w:val="0"/>
          <w:numId w:val="5"/>
        </w:numPr>
      </w:pPr>
      <w:r>
        <w:t>Plural Collective Noun = Plural Verb</w:t>
      </w:r>
    </w:p>
    <w:p w14:paraId="3FC3D8D3" w14:textId="77777777" w:rsidR="008C7147" w:rsidRDefault="008C7147" w:rsidP="008C7147">
      <w:pPr>
        <w:pStyle w:val="NoSpacing"/>
        <w:numPr>
          <w:ilvl w:val="0"/>
          <w:numId w:val="5"/>
        </w:numPr>
      </w:pPr>
      <w:r>
        <w:t>Subject Preceded by Verb = Verb That Agrees w/ Subject</w:t>
      </w:r>
    </w:p>
    <w:p w14:paraId="5761F446" w14:textId="77777777" w:rsidR="008C7147" w:rsidRPr="0021677F" w:rsidRDefault="008C7147" w:rsidP="008C7147">
      <w:pPr>
        <w:pStyle w:val="NoSpacing"/>
        <w:numPr>
          <w:ilvl w:val="0"/>
          <w:numId w:val="2"/>
        </w:numPr>
      </w:pPr>
      <w:r>
        <w:rPr>
          <w:b/>
          <w:bCs/>
        </w:rPr>
        <w:t>Indefinite Pronouns:</w:t>
      </w:r>
    </w:p>
    <w:p w14:paraId="63E50CE0" w14:textId="77777777" w:rsidR="008C7147" w:rsidRDefault="008C7147" w:rsidP="008C7147">
      <w:pPr>
        <w:pStyle w:val="NoSpacing"/>
        <w:numPr>
          <w:ilvl w:val="0"/>
          <w:numId w:val="16"/>
        </w:numPr>
      </w:pPr>
      <w:r>
        <w:t xml:space="preserve">Singular Indefinite Pronouns </w:t>
      </w:r>
      <w:r>
        <w:rPr>
          <w:vertAlign w:val="superscript"/>
        </w:rPr>
        <w:t>(anyone/someone/anybody/everybody/nobody/somebody)</w:t>
      </w:r>
      <w:r>
        <w:t xml:space="preserve"> = Singular Verb</w:t>
      </w:r>
    </w:p>
    <w:p w14:paraId="652BD958" w14:textId="77777777" w:rsidR="008C7147" w:rsidRDefault="008C7147" w:rsidP="008C7147">
      <w:pPr>
        <w:pStyle w:val="NoSpacing"/>
        <w:numPr>
          <w:ilvl w:val="0"/>
          <w:numId w:val="16"/>
        </w:numPr>
      </w:pPr>
      <w:r>
        <w:t xml:space="preserve">Plural Indefinite Pronoun </w:t>
      </w:r>
      <w:r w:rsidRPr="0021677F">
        <w:rPr>
          <w:vertAlign w:val="superscript"/>
        </w:rPr>
        <w:t>(both/few/many</w:t>
      </w:r>
      <w:r>
        <w:rPr>
          <w:vertAlign w:val="superscript"/>
        </w:rPr>
        <w:t>/others/several)</w:t>
      </w:r>
      <w:r>
        <w:t xml:space="preserve"> = Plural Verb</w:t>
      </w:r>
    </w:p>
    <w:p w14:paraId="5E3DFB5B" w14:textId="77777777" w:rsidR="008C7147" w:rsidRDefault="008C7147" w:rsidP="008C7147">
      <w:pPr>
        <w:pStyle w:val="NoSpacing"/>
        <w:numPr>
          <w:ilvl w:val="0"/>
          <w:numId w:val="16"/>
        </w:numPr>
      </w:pPr>
      <w:r>
        <w:t>All/Any/More/Most/None/Some = Plural Verb</w:t>
      </w:r>
    </w:p>
    <w:p w14:paraId="0AE0AB9A" w14:textId="77777777" w:rsidR="008C7147" w:rsidRDefault="008C7147" w:rsidP="008C7147">
      <w:pPr>
        <w:pStyle w:val="NoSpacing"/>
        <w:numPr>
          <w:ilvl w:val="0"/>
          <w:numId w:val="2"/>
        </w:numPr>
        <w:rPr>
          <w:b/>
          <w:bCs/>
        </w:rPr>
      </w:pPr>
      <w:r w:rsidRPr="00A85818">
        <w:rPr>
          <w:b/>
          <w:bCs/>
        </w:rPr>
        <w:t>Miscellaneous</w:t>
      </w:r>
      <w:r>
        <w:rPr>
          <w:b/>
          <w:bCs/>
        </w:rPr>
        <w:t>:</w:t>
      </w:r>
    </w:p>
    <w:p w14:paraId="6823E8BE" w14:textId="77777777" w:rsidR="008C7147" w:rsidRDefault="008C7147" w:rsidP="008C7147">
      <w:pPr>
        <w:pStyle w:val="NoSpacing"/>
        <w:numPr>
          <w:ilvl w:val="0"/>
          <w:numId w:val="17"/>
        </w:numPr>
      </w:pPr>
      <w:r>
        <w:t>Plural-Looking Noun = Singular Verb</w:t>
      </w:r>
    </w:p>
    <w:p w14:paraId="44A4AAE6" w14:textId="77777777" w:rsidR="008C7147" w:rsidRDefault="008C7147" w:rsidP="008C7147">
      <w:pPr>
        <w:pStyle w:val="NoSpacing"/>
        <w:numPr>
          <w:ilvl w:val="0"/>
          <w:numId w:val="17"/>
        </w:numPr>
      </w:pPr>
      <w:r>
        <w:t>Always Plural Noun = Plural Verb</w:t>
      </w:r>
    </w:p>
    <w:p w14:paraId="7C3D0647" w14:textId="77777777" w:rsidR="008C7147" w:rsidRDefault="008C7147" w:rsidP="008C7147">
      <w:pPr>
        <w:pStyle w:val="NoSpacing"/>
        <w:numPr>
          <w:ilvl w:val="0"/>
          <w:numId w:val="17"/>
        </w:numPr>
      </w:pPr>
      <w:r>
        <w:t>Linking Verb = Subject That Agrees</w:t>
      </w:r>
    </w:p>
    <w:p w14:paraId="4C26D1FF" w14:textId="77777777" w:rsidR="008C7147" w:rsidRDefault="008C7147" w:rsidP="008C7147">
      <w:pPr>
        <w:pStyle w:val="NoSpacing"/>
        <w:numPr>
          <w:ilvl w:val="0"/>
          <w:numId w:val="17"/>
        </w:numPr>
      </w:pPr>
      <w:r>
        <w:t>Title = Singular Verb</w:t>
      </w:r>
    </w:p>
    <w:p w14:paraId="0852F563" w14:textId="77777777" w:rsidR="008C7147" w:rsidRDefault="008C7147" w:rsidP="008C7147">
      <w:pPr>
        <w:pStyle w:val="NoSpacing"/>
      </w:pPr>
    </w:p>
    <w:p w14:paraId="719C90F5" w14:textId="77777777" w:rsidR="008C7147" w:rsidRDefault="008C7147" w:rsidP="008C7147">
      <w:pPr>
        <w:pStyle w:val="NoSpacing"/>
        <w:rPr>
          <w:b/>
          <w:bCs/>
        </w:rPr>
      </w:pPr>
      <w:r>
        <w:rPr>
          <w:b/>
          <w:bCs/>
        </w:rPr>
        <w:t>Adverbs:</w:t>
      </w:r>
    </w:p>
    <w:p w14:paraId="1E71F779" w14:textId="77777777" w:rsidR="008C7147" w:rsidRDefault="008C7147" w:rsidP="008C7147">
      <w:pPr>
        <w:pStyle w:val="NoSpacing"/>
        <w:numPr>
          <w:ilvl w:val="0"/>
          <w:numId w:val="1"/>
        </w:numPr>
        <w:rPr>
          <w:b/>
          <w:bCs/>
        </w:rPr>
      </w:pPr>
      <w:r>
        <w:rPr>
          <w:b/>
          <w:bCs/>
        </w:rPr>
        <w:t>Adverbs</w:t>
      </w:r>
      <w:r>
        <w:t xml:space="preserve"> – Words that modify verbs, adjectives, other adverbs, sentences, providing information about how, where, when, to what extent, or how often something happens.</w:t>
      </w:r>
    </w:p>
    <w:tbl>
      <w:tblPr>
        <w:tblStyle w:val="TableGrid"/>
        <w:tblW w:w="0" w:type="auto"/>
        <w:tblLook w:val="04A0" w:firstRow="1" w:lastRow="0" w:firstColumn="1" w:lastColumn="0" w:noHBand="0" w:noVBand="1"/>
      </w:tblPr>
      <w:tblGrid>
        <w:gridCol w:w="1296"/>
        <w:gridCol w:w="1818"/>
        <w:gridCol w:w="3051"/>
        <w:gridCol w:w="3185"/>
      </w:tblGrid>
      <w:tr w:rsidR="008C7147" w14:paraId="47FB8216" w14:textId="77777777" w:rsidTr="002E4FB4">
        <w:tc>
          <w:tcPr>
            <w:tcW w:w="1296" w:type="dxa"/>
            <w:vAlign w:val="center"/>
          </w:tcPr>
          <w:p w14:paraId="152FA929" w14:textId="77777777" w:rsidR="008C7147" w:rsidRDefault="008C7147" w:rsidP="002E4FB4">
            <w:pPr>
              <w:pStyle w:val="NoSpacing"/>
              <w:rPr>
                <w:b/>
                <w:bCs/>
              </w:rPr>
            </w:pPr>
            <w:r>
              <w:rPr>
                <w:rStyle w:val="Strong"/>
              </w:rPr>
              <w:t>Type</w:t>
            </w:r>
          </w:p>
        </w:tc>
        <w:tc>
          <w:tcPr>
            <w:tcW w:w="1818" w:type="dxa"/>
            <w:vAlign w:val="center"/>
          </w:tcPr>
          <w:p w14:paraId="60795951" w14:textId="77777777" w:rsidR="008C7147" w:rsidRDefault="008C7147" w:rsidP="002E4FB4">
            <w:pPr>
              <w:pStyle w:val="NoSpacing"/>
              <w:rPr>
                <w:b/>
                <w:bCs/>
              </w:rPr>
            </w:pPr>
            <w:r>
              <w:rPr>
                <w:rStyle w:val="Strong"/>
              </w:rPr>
              <w:t>Definition</w:t>
            </w:r>
          </w:p>
        </w:tc>
        <w:tc>
          <w:tcPr>
            <w:tcW w:w="3051" w:type="dxa"/>
            <w:vAlign w:val="center"/>
          </w:tcPr>
          <w:p w14:paraId="2A6466F2" w14:textId="77777777" w:rsidR="008C7147" w:rsidRDefault="008C7147" w:rsidP="002E4FB4">
            <w:pPr>
              <w:pStyle w:val="NoSpacing"/>
              <w:rPr>
                <w:b/>
                <w:bCs/>
              </w:rPr>
            </w:pPr>
            <w:r>
              <w:rPr>
                <w:rStyle w:val="Strong"/>
              </w:rPr>
              <w:t>Adverbs</w:t>
            </w:r>
          </w:p>
        </w:tc>
        <w:tc>
          <w:tcPr>
            <w:tcW w:w="3185" w:type="dxa"/>
            <w:vAlign w:val="center"/>
          </w:tcPr>
          <w:p w14:paraId="68CE28AE" w14:textId="77777777" w:rsidR="008C7147" w:rsidRDefault="008C7147" w:rsidP="002E4FB4">
            <w:pPr>
              <w:pStyle w:val="NoSpacing"/>
              <w:rPr>
                <w:b/>
                <w:bCs/>
              </w:rPr>
            </w:pPr>
            <w:r>
              <w:rPr>
                <w:rStyle w:val="Strong"/>
              </w:rPr>
              <w:t>Example</w:t>
            </w:r>
          </w:p>
        </w:tc>
      </w:tr>
      <w:tr w:rsidR="008C7147" w14:paraId="3C7457C3" w14:textId="77777777" w:rsidTr="002E4FB4">
        <w:tc>
          <w:tcPr>
            <w:tcW w:w="1296" w:type="dxa"/>
            <w:vAlign w:val="center"/>
          </w:tcPr>
          <w:p w14:paraId="16BA6EE5" w14:textId="77777777" w:rsidR="008C7147" w:rsidRDefault="008C7147" w:rsidP="002E4FB4">
            <w:pPr>
              <w:pStyle w:val="NoSpacing"/>
              <w:rPr>
                <w:b/>
                <w:bCs/>
              </w:rPr>
            </w:pPr>
            <w:r>
              <w:rPr>
                <w:rStyle w:val="Strong"/>
              </w:rPr>
              <w:t>Adverbs of Frequency</w:t>
            </w:r>
          </w:p>
        </w:tc>
        <w:tc>
          <w:tcPr>
            <w:tcW w:w="1818" w:type="dxa"/>
            <w:vAlign w:val="center"/>
          </w:tcPr>
          <w:p w14:paraId="093D060F" w14:textId="77777777" w:rsidR="008C7147" w:rsidRDefault="008C7147" w:rsidP="002E4FB4">
            <w:pPr>
              <w:pStyle w:val="NoSpacing"/>
              <w:rPr>
                <w:b/>
                <w:bCs/>
              </w:rPr>
            </w:pPr>
            <w:r>
              <w:t xml:space="preserve">Tell </w:t>
            </w:r>
            <w:r>
              <w:rPr>
                <w:rStyle w:val="Strong"/>
              </w:rPr>
              <w:t>how often</w:t>
            </w:r>
            <w:r>
              <w:t xml:space="preserve"> an action happens.</w:t>
            </w:r>
          </w:p>
        </w:tc>
        <w:tc>
          <w:tcPr>
            <w:tcW w:w="3051" w:type="dxa"/>
            <w:vAlign w:val="center"/>
          </w:tcPr>
          <w:p w14:paraId="051E3024" w14:textId="77777777" w:rsidR="008C7147" w:rsidRDefault="008C7147" w:rsidP="002E4FB4">
            <w:pPr>
              <w:pStyle w:val="NoSpacing"/>
              <w:rPr>
                <w:b/>
                <w:bCs/>
              </w:rPr>
            </w:pPr>
            <w:r>
              <w:t>always, sometimes, often, usually, frequently, rarely, hardly ever, never, generally, etc.</w:t>
            </w:r>
          </w:p>
        </w:tc>
        <w:tc>
          <w:tcPr>
            <w:tcW w:w="3185" w:type="dxa"/>
            <w:vAlign w:val="center"/>
          </w:tcPr>
          <w:p w14:paraId="72297B83" w14:textId="77777777" w:rsidR="008C7147" w:rsidRDefault="008C7147" w:rsidP="002E4FB4">
            <w:pPr>
              <w:pStyle w:val="NoSpacing"/>
              <w:rPr>
                <w:b/>
                <w:bCs/>
              </w:rPr>
            </w:pPr>
            <w:r>
              <w:t xml:space="preserve">• She </w:t>
            </w:r>
            <w:r>
              <w:rPr>
                <w:rStyle w:val="Strong"/>
              </w:rPr>
              <w:t>normally</w:t>
            </w:r>
            <w:r>
              <w:t xml:space="preserve"> eats three meals a day. </w:t>
            </w:r>
            <w:r>
              <w:br/>
              <w:t xml:space="preserve">• I </w:t>
            </w:r>
            <w:r>
              <w:rPr>
                <w:rStyle w:val="Strong"/>
              </w:rPr>
              <w:t>usually</w:t>
            </w:r>
            <w:r>
              <w:t xml:space="preserve"> buy all my vegetables at the market.</w:t>
            </w:r>
          </w:p>
        </w:tc>
      </w:tr>
      <w:tr w:rsidR="008C7147" w14:paraId="0283031D" w14:textId="77777777" w:rsidTr="002E4FB4">
        <w:tc>
          <w:tcPr>
            <w:tcW w:w="1296" w:type="dxa"/>
            <w:vAlign w:val="center"/>
          </w:tcPr>
          <w:p w14:paraId="5657A164" w14:textId="77777777" w:rsidR="008C7147" w:rsidRDefault="008C7147" w:rsidP="002E4FB4">
            <w:pPr>
              <w:pStyle w:val="NoSpacing"/>
              <w:rPr>
                <w:b/>
                <w:bCs/>
              </w:rPr>
            </w:pPr>
            <w:r>
              <w:rPr>
                <w:rStyle w:val="Strong"/>
              </w:rPr>
              <w:t>Adverbs of Manner</w:t>
            </w:r>
          </w:p>
        </w:tc>
        <w:tc>
          <w:tcPr>
            <w:tcW w:w="1818" w:type="dxa"/>
            <w:vAlign w:val="center"/>
          </w:tcPr>
          <w:p w14:paraId="7AD75317" w14:textId="77777777" w:rsidR="008C7147" w:rsidRDefault="008C7147" w:rsidP="002E4FB4">
            <w:pPr>
              <w:pStyle w:val="NoSpacing"/>
              <w:rPr>
                <w:b/>
                <w:bCs/>
              </w:rPr>
            </w:pPr>
            <w:r>
              <w:t xml:space="preserve">Tell </w:t>
            </w:r>
            <w:r>
              <w:rPr>
                <w:rStyle w:val="Strong"/>
              </w:rPr>
              <w:t>how</w:t>
            </w:r>
            <w:r>
              <w:t xml:space="preserve"> or </w:t>
            </w:r>
            <w:r>
              <w:rPr>
                <w:rStyle w:val="Strong"/>
              </w:rPr>
              <w:t>in what way</w:t>
            </w:r>
            <w:r>
              <w:t xml:space="preserve"> an action happens.</w:t>
            </w:r>
          </w:p>
        </w:tc>
        <w:tc>
          <w:tcPr>
            <w:tcW w:w="3051" w:type="dxa"/>
            <w:vAlign w:val="center"/>
          </w:tcPr>
          <w:p w14:paraId="319B8A6C" w14:textId="77777777" w:rsidR="008C7147" w:rsidRDefault="008C7147" w:rsidP="002E4FB4">
            <w:pPr>
              <w:pStyle w:val="NoSpacing"/>
              <w:rPr>
                <w:b/>
                <w:bCs/>
              </w:rPr>
            </w:pPr>
            <w:r>
              <w:t>cheerfully, efficiently, painfully, carefully, slowly, badly, easily, well, quickly, etc.</w:t>
            </w:r>
          </w:p>
        </w:tc>
        <w:tc>
          <w:tcPr>
            <w:tcW w:w="3185" w:type="dxa"/>
            <w:vAlign w:val="center"/>
          </w:tcPr>
          <w:p w14:paraId="371A2ED2" w14:textId="77777777" w:rsidR="008C7147" w:rsidRDefault="008C7147" w:rsidP="002E4FB4">
            <w:pPr>
              <w:pStyle w:val="NoSpacing"/>
              <w:rPr>
                <w:b/>
                <w:bCs/>
              </w:rPr>
            </w:pPr>
            <w:r>
              <w:t xml:space="preserve">• The children were playing </w:t>
            </w:r>
            <w:r>
              <w:rPr>
                <w:rStyle w:val="Strong"/>
              </w:rPr>
              <w:t>happily</w:t>
            </w:r>
            <w:r>
              <w:t xml:space="preserve"> with their toys. </w:t>
            </w:r>
            <w:r>
              <w:br/>
              <w:t xml:space="preserve">• The police dealt with the incident very </w:t>
            </w:r>
            <w:r>
              <w:rPr>
                <w:rStyle w:val="Strong"/>
              </w:rPr>
              <w:t>efficiently</w:t>
            </w:r>
            <w:r>
              <w:t>.</w:t>
            </w:r>
          </w:p>
        </w:tc>
      </w:tr>
      <w:tr w:rsidR="008C7147" w14:paraId="0C049B27" w14:textId="77777777" w:rsidTr="002E4FB4">
        <w:tc>
          <w:tcPr>
            <w:tcW w:w="1296" w:type="dxa"/>
            <w:vAlign w:val="center"/>
          </w:tcPr>
          <w:p w14:paraId="771B1452" w14:textId="77777777" w:rsidR="008C7147" w:rsidRDefault="008C7147" w:rsidP="002E4FB4">
            <w:pPr>
              <w:pStyle w:val="NoSpacing"/>
              <w:rPr>
                <w:b/>
                <w:bCs/>
              </w:rPr>
            </w:pPr>
            <w:r>
              <w:rPr>
                <w:rStyle w:val="Strong"/>
              </w:rPr>
              <w:t>Adverbs of Time</w:t>
            </w:r>
          </w:p>
        </w:tc>
        <w:tc>
          <w:tcPr>
            <w:tcW w:w="1818" w:type="dxa"/>
            <w:vAlign w:val="center"/>
          </w:tcPr>
          <w:p w14:paraId="64E7951C" w14:textId="77777777" w:rsidR="008C7147" w:rsidRDefault="008C7147" w:rsidP="002E4FB4">
            <w:pPr>
              <w:pStyle w:val="NoSpacing"/>
              <w:rPr>
                <w:b/>
                <w:bCs/>
              </w:rPr>
            </w:pPr>
            <w:r>
              <w:t xml:space="preserve">Tell </w:t>
            </w:r>
            <w:r>
              <w:rPr>
                <w:rStyle w:val="Strong"/>
              </w:rPr>
              <w:t>when</w:t>
            </w:r>
            <w:r>
              <w:t xml:space="preserve"> an action happens or its </w:t>
            </w:r>
            <w:r>
              <w:rPr>
                <w:rStyle w:val="Strong"/>
              </w:rPr>
              <w:t>duration</w:t>
            </w:r>
            <w:r>
              <w:t>.</w:t>
            </w:r>
          </w:p>
        </w:tc>
        <w:tc>
          <w:tcPr>
            <w:tcW w:w="3051" w:type="dxa"/>
            <w:vAlign w:val="center"/>
          </w:tcPr>
          <w:p w14:paraId="235045BD" w14:textId="77777777" w:rsidR="008C7147" w:rsidRDefault="008C7147" w:rsidP="002E4FB4">
            <w:pPr>
              <w:pStyle w:val="NoSpacing"/>
              <w:rPr>
                <w:b/>
                <w:bCs/>
              </w:rPr>
            </w:pPr>
            <w:r>
              <w:t>now, yesterday, soon, later, yet, tomorrow, already, tonight, today, then, last month/year, etc.</w:t>
            </w:r>
          </w:p>
        </w:tc>
        <w:tc>
          <w:tcPr>
            <w:tcW w:w="3185" w:type="dxa"/>
            <w:vAlign w:val="center"/>
          </w:tcPr>
          <w:p w14:paraId="59903315" w14:textId="77777777" w:rsidR="008C7147" w:rsidRDefault="008C7147" w:rsidP="002E4FB4">
            <w:pPr>
              <w:pStyle w:val="NoSpacing"/>
              <w:rPr>
                <w:b/>
                <w:bCs/>
              </w:rPr>
            </w:pPr>
            <w:r>
              <w:t xml:space="preserve">• She’d </w:t>
            </w:r>
            <w:r>
              <w:rPr>
                <w:rStyle w:val="Strong"/>
              </w:rPr>
              <w:t>already</w:t>
            </w:r>
            <w:r>
              <w:t xml:space="preserve"> gone when we got there. </w:t>
            </w:r>
            <w:r>
              <w:br/>
              <w:t xml:space="preserve">• I’m going to hang out with my friends </w:t>
            </w:r>
            <w:r>
              <w:rPr>
                <w:rStyle w:val="Strong"/>
              </w:rPr>
              <w:t>tomorrow</w:t>
            </w:r>
            <w:r>
              <w:t>.</w:t>
            </w:r>
          </w:p>
        </w:tc>
      </w:tr>
      <w:tr w:rsidR="008C7147" w14:paraId="3C1CB447" w14:textId="77777777" w:rsidTr="002E4FB4">
        <w:tc>
          <w:tcPr>
            <w:tcW w:w="1296" w:type="dxa"/>
            <w:vAlign w:val="center"/>
          </w:tcPr>
          <w:p w14:paraId="27C0D793" w14:textId="77777777" w:rsidR="008C7147" w:rsidRDefault="008C7147" w:rsidP="002E4FB4">
            <w:pPr>
              <w:pStyle w:val="NoSpacing"/>
              <w:rPr>
                <w:b/>
                <w:bCs/>
              </w:rPr>
            </w:pPr>
            <w:r>
              <w:rPr>
                <w:rStyle w:val="Strong"/>
              </w:rPr>
              <w:lastRenderedPageBreak/>
              <w:t>Adverbs of Place</w:t>
            </w:r>
          </w:p>
        </w:tc>
        <w:tc>
          <w:tcPr>
            <w:tcW w:w="1818" w:type="dxa"/>
            <w:vAlign w:val="center"/>
          </w:tcPr>
          <w:p w14:paraId="2C1AE2EB" w14:textId="77777777" w:rsidR="008C7147" w:rsidRDefault="008C7147" w:rsidP="002E4FB4">
            <w:pPr>
              <w:pStyle w:val="NoSpacing"/>
              <w:rPr>
                <w:b/>
                <w:bCs/>
              </w:rPr>
            </w:pPr>
            <w:r>
              <w:t xml:space="preserve">Tell </w:t>
            </w:r>
            <w:r>
              <w:rPr>
                <w:rStyle w:val="Strong"/>
              </w:rPr>
              <w:t>where</w:t>
            </w:r>
            <w:r>
              <w:t xml:space="preserve"> an action happens.</w:t>
            </w:r>
          </w:p>
        </w:tc>
        <w:tc>
          <w:tcPr>
            <w:tcW w:w="3051" w:type="dxa"/>
            <w:vAlign w:val="center"/>
          </w:tcPr>
          <w:p w14:paraId="1E8013E9" w14:textId="77777777" w:rsidR="008C7147" w:rsidRDefault="008C7147" w:rsidP="002E4FB4">
            <w:pPr>
              <w:pStyle w:val="NoSpacing"/>
              <w:rPr>
                <w:b/>
                <w:bCs/>
              </w:rPr>
            </w:pPr>
            <w:r>
              <w:t>off, above, abroad, far, on, away, back, here, out, outside, behind, in, down, downstairs, etc.</w:t>
            </w:r>
          </w:p>
        </w:tc>
        <w:tc>
          <w:tcPr>
            <w:tcW w:w="3185" w:type="dxa"/>
            <w:vAlign w:val="center"/>
          </w:tcPr>
          <w:p w14:paraId="32889083" w14:textId="77777777" w:rsidR="008C7147" w:rsidRDefault="008C7147" w:rsidP="002E4FB4">
            <w:pPr>
              <w:pStyle w:val="NoSpacing"/>
              <w:rPr>
                <w:b/>
                <w:bCs/>
              </w:rPr>
            </w:pPr>
            <w:r>
              <w:t xml:space="preserve">• His children go </w:t>
            </w:r>
            <w:r>
              <w:rPr>
                <w:rStyle w:val="Strong"/>
              </w:rPr>
              <w:t>everywhere</w:t>
            </w:r>
            <w:r>
              <w:t xml:space="preserve"> with him. </w:t>
            </w:r>
            <w:r>
              <w:br/>
              <w:t xml:space="preserve">• Let’s open the box and see what’s </w:t>
            </w:r>
            <w:r>
              <w:rPr>
                <w:rStyle w:val="Strong"/>
              </w:rPr>
              <w:t>inside</w:t>
            </w:r>
            <w:r>
              <w:t xml:space="preserve"> it.</w:t>
            </w:r>
          </w:p>
        </w:tc>
      </w:tr>
      <w:tr w:rsidR="008C7147" w14:paraId="78BE4FBF" w14:textId="77777777" w:rsidTr="002E4FB4">
        <w:tc>
          <w:tcPr>
            <w:tcW w:w="1296" w:type="dxa"/>
            <w:vAlign w:val="center"/>
          </w:tcPr>
          <w:p w14:paraId="343CD498" w14:textId="77777777" w:rsidR="008C7147" w:rsidRDefault="008C7147" w:rsidP="002E4FB4">
            <w:pPr>
              <w:pStyle w:val="NoSpacing"/>
              <w:rPr>
                <w:b/>
                <w:bCs/>
              </w:rPr>
            </w:pPr>
            <w:r>
              <w:rPr>
                <w:rStyle w:val="Strong"/>
              </w:rPr>
              <w:t>Adverbs of Degree</w:t>
            </w:r>
          </w:p>
        </w:tc>
        <w:tc>
          <w:tcPr>
            <w:tcW w:w="1818" w:type="dxa"/>
            <w:vAlign w:val="center"/>
          </w:tcPr>
          <w:p w14:paraId="1CB4AC07" w14:textId="77777777" w:rsidR="008C7147" w:rsidRDefault="008C7147" w:rsidP="002E4FB4">
            <w:pPr>
              <w:pStyle w:val="NoSpacing"/>
              <w:rPr>
                <w:b/>
                <w:bCs/>
              </w:rPr>
            </w:pPr>
            <w:r>
              <w:t xml:space="preserve">Tell </w:t>
            </w:r>
            <w:r>
              <w:rPr>
                <w:rStyle w:val="Strong"/>
              </w:rPr>
              <w:t>how much</w:t>
            </w:r>
            <w:r>
              <w:t xml:space="preserve"> or </w:t>
            </w:r>
            <w:r>
              <w:rPr>
                <w:rStyle w:val="Strong"/>
              </w:rPr>
              <w:t>to what extent</w:t>
            </w:r>
            <w:r>
              <w:t xml:space="preserve"> something happens.</w:t>
            </w:r>
          </w:p>
        </w:tc>
        <w:tc>
          <w:tcPr>
            <w:tcW w:w="3051" w:type="dxa"/>
            <w:vAlign w:val="center"/>
          </w:tcPr>
          <w:p w14:paraId="5A385618" w14:textId="77777777" w:rsidR="008C7147" w:rsidRDefault="008C7147" w:rsidP="002E4FB4">
            <w:pPr>
              <w:pStyle w:val="NoSpacing"/>
              <w:rPr>
                <w:b/>
                <w:bCs/>
              </w:rPr>
            </w:pPr>
            <w:proofErr w:type="gramStart"/>
            <w:r>
              <w:t>quite</w:t>
            </w:r>
            <w:proofErr w:type="gramEnd"/>
            <w:r>
              <w:t>, too, entirely, very, extremely, rather, almost, absolutely, just, barely, deeply, etc.</w:t>
            </w:r>
          </w:p>
        </w:tc>
        <w:tc>
          <w:tcPr>
            <w:tcW w:w="3185" w:type="dxa"/>
            <w:vAlign w:val="center"/>
          </w:tcPr>
          <w:p w14:paraId="3E4BB07C" w14:textId="77777777" w:rsidR="008C7147" w:rsidRDefault="008C7147" w:rsidP="002E4FB4">
            <w:pPr>
              <w:pStyle w:val="NoSpacing"/>
              <w:rPr>
                <w:b/>
                <w:bCs/>
              </w:rPr>
            </w:pPr>
            <w:r>
              <w:t xml:space="preserve">• I’m not </w:t>
            </w:r>
            <w:r>
              <w:rPr>
                <w:rStyle w:val="Strong"/>
              </w:rPr>
              <w:t>absolutely</w:t>
            </w:r>
            <w:r>
              <w:t xml:space="preserve"> certain I posted it. </w:t>
            </w:r>
            <w:r>
              <w:br/>
              <w:t xml:space="preserve">• He was </w:t>
            </w:r>
            <w:r>
              <w:rPr>
                <w:rStyle w:val="Strong"/>
              </w:rPr>
              <w:t>quite</w:t>
            </w:r>
            <w:r>
              <w:t xml:space="preserve"> agreeable to accepting the plan.</w:t>
            </w:r>
          </w:p>
        </w:tc>
      </w:tr>
      <w:tr w:rsidR="008C7147" w14:paraId="73E1B60E" w14:textId="77777777" w:rsidTr="002E4FB4">
        <w:tc>
          <w:tcPr>
            <w:tcW w:w="1296" w:type="dxa"/>
            <w:vAlign w:val="center"/>
          </w:tcPr>
          <w:p w14:paraId="38065643" w14:textId="77777777" w:rsidR="008C7147" w:rsidRDefault="008C7147" w:rsidP="002E4FB4">
            <w:pPr>
              <w:pStyle w:val="NoSpacing"/>
              <w:rPr>
                <w:b/>
                <w:bCs/>
              </w:rPr>
            </w:pPr>
            <w:r>
              <w:rPr>
                <w:rStyle w:val="Strong"/>
              </w:rPr>
              <w:t>Adverbs of Evaluation</w:t>
            </w:r>
          </w:p>
        </w:tc>
        <w:tc>
          <w:tcPr>
            <w:tcW w:w="1818" w:type="dxa"/>
            <w:vAlign w:val="center"/>
          </w:tcPr>
          <w:p w14:paraId="66281630" w14:textId="77777777" w:rsidR="008C7147" w:rsidRDefault="008C7147" w:rsidP="002E4FB4">
            <w:pPr>
              <w:pStyle w:val="NoSpacing"/>
              <w:rPr>
                <w:b/>
                <w:bCs/>
              </w:rPr>
            </w:pPr>
            <w:r>
              <w:t xml:space="preserve">Show the </w:t>
            </w:r>
            <w:r>
              <w:rPr>
                <w:rStyle w:val="Strong"/>
              </w:rPr>
              <w:t>speaker’s opinion</w:t>
            </w:r>
            <w:r>
              <w:t xml:space="preserve"> or </w:t>
            </w:r>
            <w:r>
              <w:rPr>
                <w:rStyle w:val="Strong"/>
              </w:rPr>
              <w:t>judgment</w:t>
            </w:r>
            <w:r>
              <w:t xml:space="preserve"> about an action.</w:t>
            </w:r>
          </w:p>
        </w:tc>
        <w:tc>
          <w:tcPr>
            <w:tcW w:w="3051" w:type="dxa"/>
            <w:vAlign w:val="center"/>
          </w:tcPr>
          <w:p w14:paraId="2AE82514" w14:textId="77777777" w:rsidR="008C7147" w:rsidRDefault="008C7147" w:rsidP="002E4FB4">
            <w:pPr>
              <w:pStyle w:val="NoSpacing"/>
              <w:rPr>
                <w:b/>
                <w:bCs/>
              </w:rPr>
            </w:pPr>
            <w:r>
              <w:t>apparently, clearly, fairly, frankly, fortunately, honestly, hopefully, carelessly, etc.</w:t>
            </w:r>
          </w:p>
        </w:tc>
        <w:tc>
          <w:tcPr>
            <w:tcW w:w="3185" w:type="dxa"/>
            <w:vAlign w:val="center"/>
          </w:tcPr>
          <w:p w14:paraId="26E32A7D" w14:textId="77777777" w:rsidR="008C7147" w:rsidRDefault="008C7147" w:rsidP="002E4FB4">
            <w:pPr>
              <w:pStyle w:val="NoSpacing"/>
              <w:rPr>
                <w:b/>
                <w:bCs/>
              </w:rPr>
            </w:pPr>
            <w:r>
              <w:t xml:space="preserve">• David is </w:t>
            </w:r>
            <w:r>
              <w:rPr>
                <w:rStyle w:val="Strong"/>
              </w:rPr>
              <w:t>clearly</w:t>
            </w:r>
            <w:r>
              <w:t xml:space="preserve"> unhappy to be here. </w:t>
            </w:r>
            <w:r>
              <w:br/>
              <w:t xml:space="preserve">• </w:t>
            </w:r>
            <w:r>
              <w:rPr>
                <w:rStyle w:val="Strong"/>
              </w:rPr>
              <w:t>Frankly</w:t>
            </w:r>
            <w:r>
              <w:t>, I think the Internet is overrated.</w:t>
            </w:r>
          </w:p>
        </w:tc>
      </w:tr>
      <w:tr w:rsidR="008C7147" w14:paraId="4759C3E7" w14:textId="77777777" w:rsidTr="002E4FB4">
        <w:tc>
          <w:tcPr>
            <w:tcW w:w="1296" w:type="dxa"/>
            <w:vAlign w:val="center"/>
          </w:tcPr>
          <w:p w14:paraId="35121D37" w14:textId="77777777" w:rsidR="008C7147" w:rsidRDefault="008C7147" w:rsidP="002E4FB4">
            <w:pPr>
              <w:pStyle w:val="NoSpacing"/>
              <w:rPr>
                <w:b/>
                <w:bCs/>
              </w:rPr>
            </w:pPr>
            <w:r>
              <w:rPr>
                <w:rStyle w:val="Strong"/>
              </w:rPr>
              <w:t>Conjunctive Adverbs</w:t>
            </w:r>
          </w:p>
        </w:tc>
        <w:tc>
          <w:tcPr>
            <w:tcW w:w="1818" w:type="dxa"/>
            <w:vAlign w:val="center"/>
          </w:tcPr>
          <w:p w14:paraId="12F790A3" w14:textId="77777777" w:rsidR="008C7147" w:rsidRDefault="008C7147" w:rsidP="002E4FB4">
            <w:pPr>
              <w:pStyle w:val="NoSpacing"/>
              <w:rPr>
                <w:b/>
                <w:bCs/>
              </w:rPr>
            </w:pPr>
            <w:r>
              <w:t xml:space="preserve">Connect </w:t>
            </w:r>
            <w:r>
              <w:rPr>
                <w:rStyle w:val="Strong"/>
              </w:rPr>
              <w:t>ideas or sentences</w:t>
            </w:r>
            <w:r>
              <w:t>, showing relationships like contrast, addition, or cause.</w:t>
            </w:r>
          </w:p>
        </w:tc>
        <w:tc>
          <w:tcPr>
            <w:tcW w:w="3051" w:type="dxa"/>
            <w:vAlign w:val="center"/>
          </w:tcPr>
          <w:p w14:paraId="3E7485E5" w14:textId="77777777" w:rsidR="008C7147" w:rsidRDefault="008C7147" w:rsidP="002E4FB4">
            <w:pPr>
              <w:pStyle w:val="NoSpacing"/>
              <w:rPr>
                <w:b/>
                <w:bCs/>
              </w:rPr>
            </w:pPr>
            <w:r>
              <w:t>accordingly, besides, equally, further, hence, namely, next, now, additionally, etc.</w:t>
            </w:r>
          </w:p>
        </w:tc>
        <w:tc>
          <w:tcPr>
            <w:tcW w:w="3185" w:type="dxa"/>
            <w:vAlign w:val="center"/>
          </w:tcPr>
          <w:p w14:paraId="17418360" w14:textId="77777777" w:rsidR="008C7147" w:rsidRDefault="008C7147" w:rsidP="002E4FB4">
            <w:pPr>
              <w:pStyle w:val="NoSpacing"/>
              <w:rPr>
                <w:b/>
                <w:bCs/>
              </w:rPr>
            </w:pPr>
            <w:r>
              <w:t xml:space="preserve">• I don’t want to go; </w:t>
            </w:r>
            <w:r>
              <w:rPr>
                <w:rStyle w:val="Strong"/>
              </w:rPr>
              <w:t>besides</w:t>
            </w:r>
            <w:r>
              <w:t xml:space="preserve">, I’m too tired. </w:t>
            </w:r>
            <w:r>
              <w:br/>
              <w:t xml:space="preserve">• </w:t>
            </w:r>
            <w:r>
              <w:rPr>
                <w:rStyle w:val="Strong"/>
              </w:rPr>
              <w:t>Furthermore</w:t>
            </w:r>
            <w:r>
              <w:t>, they had not consulted with her.</w:t>
            </w:r>
          </w:p>
        </w:tc>
      </w:tr>
    </w:tbl>
    <w:p w14:paraId="59BD6070" w14:textId="77777777" w:rsidR="008C7147" w:rsidRDefault="008C7147" w:rsidP="008C7147">
      <w:pPr>
        <w:pStyle w:val="NoSpacing"/>
      </w:pPr>
    </w:p>
    <w:p w14:paraId="51299BA0" w14:textId="77777777" w:rsidR="008C7147" w:rsidRDefault="008C7147" w:rsidP="008C7147">
      <w:pPr>
        <w:pStyle w:val="NoSpacing"/>
        <w:rPr>
          <w:b/>
          <w:bCs/>
        </w:rPr>
      </w:pPr>
      <w:r>
        <w:rPr>
          <w:b/>
          <w:bCs/>
        </w:rPr>
        <w:t>Varieties of English and Levels of Usage:</w:t>
      </w:r>
    </w:p>
    <w:p w14:paraId="44443B64" w14:textId="77777777" w:rsidR="008C7147" w:rsidRPr="00D8412D" w:rsidRDefault="008C7147" w:rsidP="008C7147">
      <w:pPr>
        <w:pStyle w:val="NoSpacing"/>
        <w:numPr>
          <w:ilvl w:val="0"/>
          <w:numId w:val="1"/>
        </w:numPr>
        <w:rPr>
          <w:b/>
          <w:bCs/>
        </w:rPr>
      </w:pPr>
      <w:r>
        <w:rPr>
          <w:b/>
          <w:bCs/>
        </w:rPr>
        <w:t>Formal English (Standard English)</w:t>
      </w:r>
      <w:r>
        <w:t xml:space="preserve"> – Uses </w:t>
      </w:r>
      <w:r w:rsidRPr="00441CD1">
        <w:rPr>
          <w:b/>
          <w:bCs/>
        </w:rPr>
        <w:t>traditional standards of correctness</w:t>
      </w:r>
      <w:r>
        <w:t>. It is characterized by complex sentence structures and an extensive vocabulary.</w:t>
      </w:r>
    </w:p>
    <w:p w14:paraId="08A7453F" w14:textId="77777777" w:rsidR="008C7147" w:rsidRDefault="008C7147" w:rsidP="008C7147">
      <w:pPr>
        <w:pStyle w:val="NoSpacing"/>
        <w:numPr>
          <w:ilvl w:val="0"/>
          <w:numId w:val="2"/>
        </w:numPr>
      </w:pPr>
      <w:r>
        <w:rPr>
          <w:b/>
          <w:bCs/>
          <w:lang w:val="en-US"/>
        </w:rPr>
        <w:t>Example</w:t>
      </w:r>
      <w:r w:rsidRPr="00D8412D">
        <w:rPr>
          <w:lang w:val="en-US"/>
        </w:rPr>
        <w:t xml:space="preserve">: </w:t>
      </w:r>
      <w:r w:rsidRPr="00D8412D">
        <w:rPr>
          <w:b/>
          <w:bCs/>
          <w:lang w:val="en-US"/>
        </w:rPr>
        <w:t>Zeph</w:t>
      </w:r>
      <w:r w:rsidRPr="00D8412D">
        <w:rPr>
          <w:lang w:val="en-US"/>
        </w:rPr>
        <w:t xml:space="preserve"> presented her research findings to the committee with clarity and precision, ensuring that each point was thoroughly supported by credible evidence</w:t>
      </w:r>
      <w:r>
        <w:t>.</w:t>
      </w:r>
    </w:p>
    <w:p w14:paraId="1418342B" w14:textId="77777777" w:rsidR="008C7147" w:rsidRPr="00C9199F" w:rsidRDefault="008C7147" w:rsidP="008C7147">
      <w:pPr>
        <w:pStyle w:val="NoSpacing"/>
        <w:numPr>
          <w:ilvl w:val="0"/>
          <w:numId w:val="1"/>
        </w:numPr>
      </w:pPr>
      <w:r>
        <w:rPr>
          <w:b/>
          <w:bCs/>
          <w:lang w:val="en-US"/>
        </w:rPr>
        <w:t xml:space="preserve">Informal English </w:t>
      </w:r>
      <w:r>
        <w:rPr>
          <w:lang w:val="en-US"/>
        </w:rPr>
        <w:t xml:space="preserve">– Is </w:t>
      </w:r>
      <w:r w:rsidRPr="00B56A77">
        <w:rPr>
          <w:b/>
          <w:bCs/>
          <w:lang w:val="en-US"/>
        </w:rPr>
        <w:t>conversational in tone</w:t>
      </w:r>
      <w:r>
        <w:rPr>
          <w:lang w:val="en-US"/>
        </w:rPr>
        <w:t xml:space="preserve">. It uses a </w:t>
      </w:r>
      <w:r w:rsidRPr="00B56A77">
        <w:rPr>
          <w:b/>
          <w:bCs/>
          <w:lang w:val="en-US"/>
        </w:rPr>
        <w:t>smaller vocabulary and generally shorter</w:t>
      </w:r>
      <w:r>
        <w:rPr>
          <w:lang w:val="en-US"/>
        </w:rPr>
        <w:t xml:space="preserve"> sentences commonly used in newspapers, advertisements, television and normal conversations.</w:t>
      </w:r>
    </w:p>
    <w:p w14:paraId="7F960486" w14:textId="77777777" w:rsidR="008C7147" w:rsidRDefault="008C7147" w:rsidP="008C7147">
      <w:pPr>
        <w:pStyle w:val="NoSpacing"/>
        <w:numPr>
          <w:ilvl w:val="0"/>
          <w:numId w:val="2"/>
        </w:numPr>
        <w:rPr>
          <w:b/>
          <w:bCs/>
        </w:rPr>
      </w:pPr>
      <w:r>
        <w:rPr>
          <w:b/>
          <w:bCs/>
        </w:rPr>
        <w:t>Example:</w:t>
      </w:r>
      <w:r>
        <w:t xml:space="preserve"> </w:t>
      </w:r>
      <w:r w:rsidRPr="00C9199F">
        <w:t xml:space="preserve">Zeph explained her research to the committee </w:t>
      </w:r>
      <w:r w:rsidRPr="00C9199F">
        <w:rPr>
          <w:b/>
          <w:bCs/>
        </w:rPr>
        <w:t>really</w:t>
      </w:r>
      <w:r w:rsidRPr="00C9199F">
        <w:t xml:space="preserve"> clearly, making </w:t>
      </w:r>
      <w:r w:rsidRPr="00C9199F">
        <w:rPr>
          <w:b/>
          <w:bCs/>
        </w:rPr>
        <w:t>sure</w:t>
      </w:r>
      <w:r w:rsidRPr="00C9199F">
        <w:t xml:space="preserve"> every point was backed up with solid evidence.</w:t>
      </w:r>
    </w:p>
    <w:p w14:paraId="39387DA5" w14:textId="77777777" w:rsidR="008C7147" w:rsidRPr="000A58FB" w:rsidRDefault="008C7147" w:rsidP="008C7147">
      <w:pPr>
        <w:pStyle w:val="NoSpacing"/>
        <w:numPr>
          <w:ilvl w:val="0"/>
          <w:numId w:val="2"/>
        </w:numPr>
        <w:rPr>
          <w:b/>
          <w:bCs/>
        </w:rPr>
      </w:pPr>
      <w:r w:rsidRPr="000A58FB">
        <w:rPr>
          <w:b/>
          <w:bCs/>
        </w:rPr>
        <w:t>Nonstandard English does not follow all the rules of standard English.</w:t>
      </w:r>
    </w:p>
    <w:p w14:paraId="4738EB3F" w14:textId="77777777" w:rsidR="008C7147" w:rsidRDefault="008C7147" w:rsidP="008C7147">
      <w:pPr>
        <w:pStyle w:val="NoSpacing"/>
        <w:numPr>
          <w:ilvl w:val="0"/>
          <w:numId w:val="2"/>
        </w:numPr>
      </w:pPr>
      <w:r w:rsidRPr="000A58FB">
        <w:rPr>
          <w:b/>
          <w:bCs/>
        </w:rPr>
        <w:t>English Dialects</w:t>
      </w:r>
      <w:r w:rsidRPr="000A58FB">
        <w:t xml:space="preserve"> </w:t>
      </w:r>
      <w:r>
        <w:t>–</w:t>
      </w:r>
      <w:r w:rsidRPr="000A58FB">
        <w:t xml:space="preserve"> The form of a language spoken by people in a particular region or group. Pronunciation, vocabulary, and sentence structure are affected by dialect. </w:t>
      </w:r>
    </w:p>
    <w:p w14:paraId="6DA5B496" w14:textId="77777777" w:rsidR="008C7147" w:rsidRDefault="008C7147" w:rsidP="008C7147">
      <w:pPr>
        <w:pStyle w:val="NoSpacing"/>
        <w:numPr>
          <w:ilvl w:val="0"/>
          <w:numId w:val="21"/>
        </w:numPr>
      </w:pPr>
      <w:r w:rsidRPr="000A58FB">
        <w:t xml:space="preserve">An alternate form of a language that differs in some way from the standard form. </w:t>
      </w:r>
    </w:p>
    <w:p w14:paraId="090DE37E" w14:textId="77777777" w:rsidR="008C7147" w:rsidRDefault="008C7147" w:rsidP="008C7147">
      <w:pPr>
        <w:pStyle w:val="NoSpacing"/>
        <w:numPr>
          <w:ilvl w:val="0"/>
          <w:numId w:val="21"/>
        </w:numPr>
      </w:pPr>
      <w:r w:rsidRPr="000A58FB">
        <w:t xml:space="preserve">A variety of language, </w:t>
      </w:r>
      <w:r w:rsidRPr="0045746E">
        <w:rPr>
          <w:b/>
          <w:bCs/>
        </w:rPr>
        <w:t>spoken in one part of a country (regional dialec</w:t>
      </w:r>
      <w:r w:rsidRPr="000A58FB">
        <w:t xml:space="preserve">t), or by people belonging to a particular </w:t>
      </w:r>
      <w:r w:rsidRPr="0045746E">
        <w:rPr>
          <w:b/>
          <w:bCs/>
        </w:rPr>
        <w:t>social class (social dialect or sociolect</w:t>
      </w:r>
      <w:r w:rsidRPr="000A58FB">
        <w:t>), which is different in some words, grammar, and/or pronunciation from other forms of the same language.</w:t>
      </w:r>
    </w:p>
    <w:p w14:paraId="74DD1C22" w14:textId="77777777" w:rsidR="008C7147" w:rsidRDefault="008C7147" w:rsidP="008C7147">
      <w:pPr>
        <w:pStyle w:val="NoSpacing"/>
      </w:pPr>
    </w:p>
    <w:p w14:paraId="618D2981" w14:textId="77777777" w:rsidR="008C7147" w:rsidRDefault="008C7147" w:rsidP="008C7147">
      <w:pPr>
        <w:pStyle w:val="NoSpacing"/>
        <w:rPr>
          <w:b/>
          <w:bCs/>
        </w:rPr>
      </w:pPr>
      <w:r>
        <w:rPr>
          <w:b/>
          <w:bCs/>
        </w:rPr>
        <w:t xml:space="preserve">Hamlet: Willian Shakespeare </w:t>
      </w:r>
    </w:p>
    <w:p w14:paraId="7F7E1C17" w14:textId="77777777" w:rsidR="008C7147" w:rsidRPr="00D45522" w:rsidRDefault="008C7147" w:rsidP="008C7147">
      <w:pPr>
        <w:pStyle w:val="NoSpacing"/>
        <w:numPr>
          <w:ilvl w:val="0"/>
          <w:numId w:val="22"/>
        </w:numPr>
      </w:pPr>
      <w:r w:rsidRPr="00D45522">
        <w:t xml:space="preserve">The </w:t>
      </w:r>
      <w:r w:rsidRPr="00D45522">
        <w:rPr>
          <w:b/>
          <w:bCs/>
        </w:rPr>
        <w:t>“To be or not to be” soliloquy</w:t>
      </w:r>
      <w:r w:rsidRPr="00D45522">
        <w:t xml:space="preserve"> appears in </w:t>
      </w:r>
      <w:r w:rsidRPr="00D45522">
        <w:rPr>
          <w:b/>
          <w:bCs/>
        </w:rPr>
        <w:t>Act 3, Scene 1</w:t>
      </w:r>
      <w:r w:rsidRPr="00D45522">
        <w:t xml:space="preserve"> of Shakespeare’s </w:t>
      </w:r>
      <w:r w:rsidRPr="00D45522">
        <w:rPr>
          <w:i/>
          <w:iCs/>
        </w:rPr>
        <w:t>Hamlet</w:t>
      </w:r>
      <w:r w:rsidRPr="00D45522">
        <w:t xml:space="preserve">, also known as the </w:t>
      </w:r>
      <w:r w:rsidRPr="00D45522">
        <w:rPr>
          <w:b/>
          <w:bCs/>
        </w:rPr>
        <w:t>“nunnery scene.”</w:t>
      </w:r>
    </w:p>
    <w:p w14:paraId="2408A394" w14:textId="77777777" w:rsidR="008C7147" w:rsidRPr="00D45522" w:rsidRDefault="008C7147" w:rsidP="008C7147">
      <w:pPr>
        <w:pStyle w:val="NoSpacing"/>
        <w:numPr>
          <w:ilvl w:val="0"/>
          <w:numId w:val="22"/>
        </w:numPr>
      </w:pPr>
      <w:r w:rsidRPr="00D45522">
        <w:t xml:space="preserve">Hamlet reflects deeply on </w:t>
      </w:r>
      <w:r w:rsidRPr="00D45522">
        <w:rPr>
          <w:b/>
          <w:bCs/>
        </w:rPr>
        <w:t>life</w:t>
      </w:r>
      <w:r w:rsidRPr="00D45522">
        <w:t xml:space="preserve">, </w:t>
      </w:r>
      <w:r w:rsidRPr="00D45522">
        <w:rPr>
          <w:b/>
          <w:bCs/>
        </w:rPr>
        <w:t>death</w:t>
      </w:r>
      <w:r w:rsidRPr="00D45522">
        <w:t xml:space="preserve">, and </w:t>
      </w:r>
      <w:r w:rsidRPr="00D45522">
        <w:rPr>
          <w:b/>
          <w:bCs/>
        </w:rPr>
        <w:t>suicide</w:t>
      </w:r>
      <w:r w:rsidRPr="00D45522">
        <w:t xml:space="preserve">, asking whether it is better </w:t>
      </w:r>
      <w:r w:rsidRPr="00D45522">
        <w:rPr>
          <w:b/>
          <w:bCs/>
        </w:rPr>
        <w:t>“to live or to die.”</w:t>
      </w:r>
    </w:p>
    <w:p w14:paraId="7A783D1A" w14:textId="77777777" w:rsidR="008C7147" w:rsidRPr="00D45522" w:rsidRDefault="008C7147" w:rsidP="008C7147">
      <w:pPr>
        <w:pStyle w:val="NoSpacing"/>
        <w:numPr>
          <w:ilvl w:val="0"/>
          <w:numId w:val="22"/>
        </w:numPr>
      </w:pPr>
      <w:r w:rsidRPr="00D45522">
        <w:t xml:space="preserve">He specifically wonders if it might be </w:t>
      </w:r>
      <w:r w:rsidRPr="00D45522">
        <w:rPr>
          <w:b/>
          <w:bCs/>
        </w:rPr>
        <w:t>better to commit suicide</w:t>
      </w:r>
      <w:r w:rsidRPr="00D45522">
        <w:t xml:space="preserve"> to escape the </w:t>
      </w:r>
      <w:r w:rsidRPr="00D45522">
        <w:rPr>
          <w:b/>
          <w:bCs/>
        </w:rPr>
        <w:t>pain</w:t>
      </w:r>
      <w:r w:rsidRPr="00D45522">
        <w:t xml:space="preserve">, </w:t>
      </w:r>
      <w:r w:rsidRPr="00D45522">
        <w:rPr>
          <w:b/>
          <w:bCs/>
        </w:rPr>
        <w:t>suffering</w:t>
      </w:r>
      <w:r w:rsidRPr="00D45522">
        <w:t xml:space="preserve">, and </w:t>
      </w:r>
      <w:r w:rsidRPr="00D45522">
        <w:rPr>
          <w:b/>
          <w:bCs/>
        </w:rPr>
        <w:t>agonies of living</w:t>
      </w:r>
      <w:r w:rsidRPr="00D45522">
        <w:t>.</w:t>
      </w:r>
    </w:p>
    <w:p w14:paraId="71CD1490" w14:textId="77777777" w:rsidR="008C7147" w:rsidRPr="00D45522" w:rsidRDefault="008C7147" w:rsidP="008C7147">
      <w:pPr>
        <w:pStyle w:val="NoSpacing"/>
        <w:numPr>
          <w:ilvl w:val="0"/>
          <w:numId w:val="22"/>
        </w:numPr>
      </w:pPr>
      <w:r w:rsidRPr="00D45522">
        <w:lastRenderedPageBreak/>
        <w:t xml:space="preserve">While speaking, Hamlet </w:t>
      </w:r>
      <w:r w:rsidRPr="00D45522">
        <w:rPr>
          <w:b/>
          <w:bCs/>
        </w:rPr>
        <w:t>believes he is alone</w:t>
      </w:r>
      <w:r w:rsidRPr="00D45522">
        <w:t xml:space="preserve">, unaware that </w:t>
      </w:r>
      <w:r w:rsidRPr="00D45522">
        <w:rPr>
          <w:b/>
          <w:bCs/>
        </w:rPr>
        <w:t>King Claudius</w:t>
      </w:r>
      <w:r w:rsidRPr="00D45522">
        <w:t xml:space="preserve"> (his uncle) and </w:t>
      </w:r>
      <w:r w:rsidRPr="00D45522">
        <w:rPr>
          <w:b/>
          <w:bCs/>
        </w:rPr>
        <w:t>Polonius</w:t>
      </w:r>
      <w:r w:rsidRPr="00D45522">
        <w:t xml:space="preserve"> (the king’s councilor) are </w:t>
      </w:r>
      <w:r w:rsidRPr="00D45522">
        <w:rPr>
          <w:b/>
          <w:bCs/>
        </w:rPr>
        <w:t>secretly hiding</w:t>
      </w:r>
      <w:r w:rsidRPr="00D45522">
        <w:t xml:space="preserve"> and </w:t>
      </w:r>
      <w:r w:rsidRPr="00D45522">
        <w:rPr>
          <w:b/>
          <w:bCs/>
        </w:rPr>
        <w:t>eavesdropping</w:t>
      </w:r>
      <w:r w:rsidRPr="00D45522">
        <w:t>.</w:t>
      </w:r>
    </w:p>
    <w:p w14:paraId="639ADDE8" w14:textId="77777777" w:rsidR="008C7147" w:rsidRPr="00D45522" w:rsidRDefault="008C7147" w:rsidP="008C7147">
      <w:pPr>
        <w:pStyle w:val="NoSpacing"/>
        <w:numPr>
          <w:ilvl w:val="0"/>
          <w:numId w:val="22"/>
        </w:numPr>
      </w:pPr>
      <w:r w:rsidRPr="00D45522">
        <w:t xml:space="preserve">Hamlet begins by comparing </w:t>
      </w:r>
      <w:r w:rsidRPr="00D45522">
        <w:rPr>
          <w:b/>
          <w:bCs/>
        </w:rPr>
        <w:t>death to sleep</w:t>
      </w:r>
      <w:r w:rsidRPr="00D45522">
        <w:t xml:space="preserve">, imagining it as a peaceful end to life’s </w:t>
      </w:r>
      <w:r w:rsidRPr="00D45522">
        <w:rPr>
          <w:b/>
          <w:bCs/>
        </w:rPr>
        <w:t>“heart-ache”</w:t>
      </w:r>
      <w:r w:rsidRPr="00D45522">
        <w:t xml:space="preserve"> and the </w:t>
      </w:r>
      <w:r w:rsidRPr="00D45522">
        <w:rPr>
          <w:b/>
          <w:bCs/>
        </w:rPr>
        <w:t>“thousand natural shocks”</w:t>
      </w:r>
      <w:r w:rsidRPr="00D45522">
        <w:t xml:space="preserve"> humans must endure.</w:t>
      </w:r>
    </w:p>
    <w:p w14:paraId="47400863" w14:textId="77777777" w:rsidR="008C7147" w:rsidRPr="00D45522" w:rsidRDefault="008C7147" w:rsidP="008C7147">
      <w:pPr>
        <w:pStyle w:val="NoSpacing"/>
        <w:numPr>
          <w:ilvl w:val="0"/>
          <w:numId w:val="22"/>
        </w:numPr>
      </w:pPr>
      <w:r w:rsidRPr="00D45522">
        <w:t xml:space="preserve">At first, he sees </w:t>
      </w:r>
      <w:r w:rsidRPr="00D45522">
        <w:rPr>
          <w:b/>
          <w:bCs/>
        </w:rPr>
        <w:t>death as preferable</w:t>
      </w:r>
      <w:r w:rsidRPr="00D45522">
        <w:t>, because sleep would stop suffering.</w:t>
      </w:r>
    </w:p>
    <w:p w14:paraId="7E8EA882" w14:textId="77777777" w:rsidR="008C7147" w:rsidRPr="00D45522" w:rsidRDefault="008C7147" w:rsidP="008C7147">
      <w:pPr>
        <w:pStyle w:val="NoSpacing"/>
        <w:numPr>
          <w:ilvl w:val="0"/>
          <w:numId w:val="22"/>
        </w:numPr>
      </w:pPr>
      <w:r w:rsidRPr="00D45522">
        <w:t xml:space="preserve">But he </w:t>
      </w:r>
      <w:r w:rsidRPr="00D45522">
        <w:rPr>
          <w:b/>
          <w:bCs/>
        </w:rPr>
        <w:t>changes his mind</w:t>
      </w:r>
      <w:r w:rsidRPr="00D45522">
        <w:t xml:space="preserve"> when he considers that </w:t>
      </w:r>
      <w:r w:rsidRPr="00D45522">
        <w:rPr>
          <w:b/>
          <w:bCs/>
        </w:rPr>
        <w:t>nobody knows what happens after death</w:t>
      </w:r>
      <w:r w:rsidRPr="00D45522">
        <w:t xml:space="preserve">, including whether there is an </w:t>
      </w:r>
      <w:r w:rsidRPr="00D45522">
        <w:rPr>
          <w:b/>
          <w:bCs/>
        </w:rPr>
        <w:t>afterlife</w:t>
      </w:r>
      <w:r w:rsidRPr="00D45522">
        <w:t>.</w:t>
      </w:r>
    </w:p>
    <w:p w14:paraId="41E38EAB" w14:textId="77777777" w:rsidR="008C7147" w:rsidRPr="00D45522" w:rsidRDefault="008C7147" w:rsidP="008C7147">
      <w:pPr>
        <w:pStyle w:val="NoSpacing"/>
        <w:numPr>
          <w:ilvl w:val="0"/>
          <w:numId w:val="22"/>
        </w:numPr>
      </w:pPr>
      <w:r w:rsidRPr="00D45522">
        <w:t xml:space="preserve">The possibility that the afterlife might be </w:t>
      </w:r>
      <w:r w:rsidRPr="00D45522">
        <w:rPr>
          <w:b/>
          <w:bCs/>
        </w:rPr>
        <w:t>even worse than life</w:t>
      </w:r>
      <w:r w:rsidRPr="00D45522">
        <w:t xml:space="preserve"> creates fear and hesitation.</w:t>
      </w:r>
    </w:p>
    <w:p w14:paraId="51E5114F" w14:textId="77777777" w:rsidR="008C7147" w:rsidRPr="00D45522" w:rsidRDefault="008C7147" w:rsidP="008C7147">
      <w:pPr>
        <w:pStyle w:val="NoSpacing"/>
        <w:numPr>
          <w:ilvl w:val="0"/>
          <w:numId w:val="22"/>
        </w:numPr>
      </w:pPr>
      <w:r w:rsidRPr="00D45522">
        <w:t xml:space="preserve">This </w:t>
      </w:r>
      <w:r w:rsidRPr="00D45522">
        <w:rPr>
          <w:b/>
          <w:bCs/>
        </w:rPr>
        <w:t>uncertainty</w:t>
      </w:r>
      <w:r w:rsidRPr="00D45522">
        <w:t xml:space="preserve"> is what causes humans—including Hamlet—to </w:t>
      </w:r>
      <w:r w:rsidRPr="00D45522">
        <w:rPr>
          <w:b/>
          <w:bCs/>
        </w:rPr>
        <w:t>pause</w:t>
      </w:r>
      <w:r w:rsidRPr="00D45522">
        <w:t xml:space="preserve"> and avoid taking action such as suicide.</w:t>
      </w:r>
    </w:p>
    <w:p w14:paraId="5BD5DFB6" w14:textId="77777777" w:rsidR="008C7147" w:rsidRDefault="008C7147" w:rsidP="008C7147">
      <w:pPr>
        <w:pStyle w:val="NoSpacing"/>
        <w:numPr>
          <w:ilvl w:val="0"/>
          <w:numId w:val="22"/>
        </w:numPr>
      </w:pPr>
      <w:r w:rsidRPr="00D45522">
        <w:t xml:space="preserve">Hamlet concludes that fear of the </w:t>
      </w:r>
      <w:r w:rsidRPr="00D45522">
        <w:rPr>
          <w:b/>
          <w:bCs/>
        </w:rPr>
        <w:t>unknown after death</w:t>
      </w:r>
      <w:r w:rsidRPr="00D45522">
        <w:t xml:space="preserve"> makes people </w:t>
      </w:r>
      <w:r w:rsidRPr="00D45522">
        <w:rPr>
          <w:b/>
          <w:bCs/>
        </w:rPr>
        <w:t>immobile</w:t>
      </w:r>
      <w:r w:rsidRPr="00D45522">
        <w:t xml:space="preserve"> and prevents them from escaping their suffering.</w:t>
      </w:r>
    </w:p>
    <w:p w14:paraId="468AE07E" w14:textId="77777777" w:rsidR="008C7147" w:rsidRDefault="008C7147" w:rsidP="007E5F67">
      <w:pPr>
        <w:pStyle w:val="NoSpacing"/>
        <w:rPr>
          <w:b/>
          <w:bCs/>
        </w:rPr>
      </w:pPr>
    </w:p>
    <w:p w14:paraId="21E0A595" w14:textId="77777777" w:rsidR="008C7147" w:rsidRDefault="008C7147" w:rsidP="007E5F67">
      <w:pPr>
        <w:pStyle w:val="NoSpacing"/>
        <w:pBdr>
          <w:bottom w:val="single" w:sz="6" w:space="1" w:color="auto"/>
        </w:pBdr>
        <w:rPr>
          <w:b/>
          <w:bCs/>
        </w:rPr>
      </w:pPr>
    </w:p>
    <w:p w14:paraId="56AB2FBA" w14:textId="77777777" w:rsidR="008C7147" w:rsidRDefault="008C7147" w:rsidP="007E5F67">
      <w:pPr>
        <w:pStyle w:val="NoSpacing"/>
        <w:rPr>
          <w:b/>
          <w:bCs/>
        </w:rPr>
      </w:pPr>
    </w:p>
    <w:p w14:paraId="049DDCA1" w14:textId="77777777" w:rsidR="008C7147" w:rsidRDefault="008C7147" w:rsidP="007E5F67">
      <w:pPr>
        <w:pStyle w:val="NoSpacing"/>
        <w:rPr>
          <w:b/>
          <w:bCs/>
        </w:rPr>
      </w:pPr>
    </w:p>
    <w:p w14:paraId="3E7044B5" w14:textId="09606FC5" w:rsidR="008C7147" w:rsidRDefault="008C7147" w:rsidP="007E5F67">
      <w:pPr>
        <w:pStyle w:val="NoSpacing"/>
        <w:pBdr>
          <w:bottom w:val="single" w:sz="6" w:space="1" w:color="auto"/>
        </w:pBdr>
        <w:rPr>
          <w:b/>
          <w:bCs/>
        </w:rPr>
      </w:pPr>
    </w:p>
    <w:p w14:paraId="3610A51F" w14:textId="77777777" w:rsidR="008C7147" w:rsidRDefault="008C7147" w:rsidP="007E5F67">
      <w:pPr>
        <w:pStyle w:val="NoSpacing"/>
        <w:rPr>
          <w:b/>
          <w:bCs/>
        </w:rPr>
      </w:pPr>
    </w:p>
    <w:p w14:paraId="6766E4C5" w14:textId="58D31D1C" w:rsidR="00B625AB" w:rsidRDefault="00B625AB" w:rsidP="007E5F67">
      <w:pPr>
        <w:pStyle w:val="NoSpacing"/>
        <w:rPr>
          <w:b/>
          <w:bCs/>
        </w:rPr>
      </w:pPr>
      <w:r>
        <w:rPr>
          <w:b/>
          <w:bCs/>
        </w:rPr>
        <w:t>Formal and Informal Correspondences:</w:t>
      </w:r>
    </w:p>
    <w:p w14:paraId="32B72667" w14:textId="591720EA" w:rsidR="00B625AB" w:rsidRPr="00924BA3" w:rsidRDefault="00B625AB" w:rsidP="00B625AB">
      <w:pPr>
        <w:pStyle w:val="NoSpacing"/>
        <w:numPr>
          <w:ilvl w:val="0"/>
          <w:numId w:val="23"/>
        </w:numPr>
        <w:rPr>
          <w:b/>
          <w:bCs/>
        </w:rPr>
      </w:pPr>
      <w:r>
        <w:rPr>
          <w:b/>
          <w:bCs/>
        </w:rPr>
        <w:t>Formal Correspondences</w:t>
      </w:r>
      <w:r>
        <w:t xml:space="preserve"> </w:t>
      </w:r>
      <w:r w:rsidR="00B3096F">
        <w:t>–</w:t>
      </w:r>
      <w:r>
        <w:t xml:space="preserve"> </w:t>
      </w:r>
      <w:r w:rsidR="00255BE3" w:rsidRPr="00255BE3">
        <w:rPr>
          <w:lang w:val="en-US"/>
        </w:rPr>
        <w:t xml:space="preserve">Uses a </w:t>
      </w:r>
      <w:r w:rsidR="00255BE3" w:rsidRPr="00255BE3">
        <w:rPr>
          <w:b/>
          <w:bCs/>
          <w:lang w:val="en-US"/>
        </w:rPr>
        <w:t>polite and professional tone</w:t>
      </w:r>
      <w:r w:rsidR="00255BE3" w:rsidRPr="00255BE3">
        <w:rPr>
          <w:lang w:val="en-US"/>
        </w:rPr>
        <w:t xml:space="preserve">, </w:t>
      </w:r>
      <w:r w:rsidR="00255BE3" w:rsidRPr="00255BE3">
        <w:rPr>
          <w:b/>
          <w:bCs/>
          <w:lang w:val="en-US"/>
        </w:rPr>
        <w:t>formal language</w:t>
      </w:r>
      <w:r w:rsidR="00255BE3" w:rsidRPr="00255BE3">
        <w:rPr>
          <w:lang w:val="en-US"/>
        </w:rPr>
        <w:t xml:space="preserve">, </w:t>
      </w:r>
      <w:r w:rsidR="00255BE3" w:rsidRPr="00255BE3">
        <w:rPr>
          <w:b/>
          <w:bCs/>
          <w:lang w:val="en-US"/>
        </w:rPr>
        <w:t>clear structured format</w:t>
      </w:r>
      <w:r w:rsidR="00255BE3" w:rsidRPr="00255BE3">
        <w:rPr>
          <w:lang w:val="en-US"/>
        </w:rPr>
        <w:t xml:space="preserve">, and aims to </w:t>
      </w:r>
      <w:r w:rsidR="00255BE3" w:rsidRPr="00255BE3">
        <w:rPr>
          <w:b/>
          <w:bCs/>
          <w:lang w:val="en-US"/>
        </w:rPr>
        <w:t>officially address an issue</w:t>
      </w:r>
      <w:r w:rsidR="00255BE3" w:rsidRPr="00255BE3">
        <w:rPr>
          <w:lang w:val="en-US"/>
        </w:rPr>
        <w:t xml:space="preserve"> with an </w:t>
      </w:r>
      <w:r w:rsidR="00255BE3" w:rsidRPr="00255BE3">
        <w:rPr>
          <w:b/>
          <w:bCs/>
          <w:lang w:val="en-US"/>
        </w:rPr>
        <w:t>expected response or solution</w:t>
      </w:r>
      <w:r w:rsidR="00255BE3" w:rsidRPr="00255BE3">
        <w:rPr>
          <w:lang w:val="en-US"/>
        </w:rPr>
        <w:t>.</w:t>
      </w:r>
    </w:p>
    <w:p w14:paraId="67E953DF" w14:textId="7176CA70" w:rsidR="004E4F8D" w:rsidRPr="00AC56ED" w:rsidRDefault="008B09FE" w:rsidP="004E4F8D">
      <w:pPr>
        <w:pStyle w:val="NoSpacing"/>
        <w:numPr>
          <w:ilvl w:val="0"/>
          <w:numId w:val="24"/>
        </w:numPr>
      </w:pPr>
      <w:r>
        <w:rPr>
          <w:b/>
          <w:bCs/>
        </w:rPr>
        <w:t>Example</w:t>
      </w:r>
      <w:r w:rsidR="005405DA">
        <w:t xml:space="preserve">: </w:t>
      </w:r>
      <w:proofErr w:type="spellStart"/>
      <w:r w:rsidR="005405DA" w:rsidRPr="005405DA">
        <w:rPr>
          <w:lang w:val="en-US"/>
        </w:rPr>
        <w:t>Zephryne</w:t>
      </w:r>
      <w:proofErr w:type="spellEnd"/>
      <w:r w:rsidR="005405DA" w:rsidRPr="005405DA">
        <w:rPr>
          <w:lang w:val="en-US"/>
        </w:rPr>
        <w:t xml:space="preserve"> formally writes to the manager to </w:t>
      </w:r>
      <w:r w:rsidR="005405DA" w:rsidRPr="005405DA">
        <w:rPr>
          <w:b/>
          <w:bCs/>
          <w:lang w:val="en-US"/>
        </w:rPr>
        <w:t>report the issue</w:t>
      </w:r>
      <w:r w:rsidR="005405DA" w:rsidRPr="005405DA">
        <w:rPr>
          <w:lang w:val="en-US"/>
        </w:rPr>
        <w:t xml:space="preserve">, using </w:t>
      </w:r>
      <w:r w:rsidR="005405DA" w:rsidRPr="005405DA">
        <w:rPr>
          <w:b/>
          <w:bCs/>
          <w:lang w:val="en-US"/>
        </w:rPr>
        <w:t>professional language</w:t>
      </w:r>
      <w:r w:rsidR="005405DA" w:rsidRPr="005405DA">
        <w:rPr>
          <w:lang w:val="en-US"/>
        </w:rPr>
        <w:t xml:space="preserve"> to </w:t>
      </w:r>
      <w:r w:rsidR="005405DA" w:rsidRPr="005405DA">
        <w:rPr>
          <w:b/>
          <w:bCs/>
          <w:lang w:val="en-US"/>
        </w:rPr>
        <w:t>request proper action</w:t>
      </w:r>
      <w:r w:rsidR="005405DA" w:rsidRPr="005405DA">
        <w:rPr>
          <w:lang w:val="en-US"/>
        </w:rPr>
        <w:t>.</w:t>
      </w:r>
    </w:p>
    <w:p w14:paraId="4656DA5C" w14:textId="0D03DEA1" w:rsidR="00AC56ED" w:rsidRPr="00AC56ED" w:rsidRDefault="00AC56ED" w:rsidP="004E4F8D">
      <w:pPr>
        <w:pStyle w:val="NoSpacing"/>
        <w:numPr>
          <w:ilvl w:val="0"/>
          <w:numId w:val="24"/>
        </w:numPr>
      </w:pPr>
      <w:r w:rsidRPr="00AC56ED">
        <w:rPr>
          <w:b/>
          <w:bCs/>
          <w:lang w:val="en-US"/>
        </w:rPr>
        <w:t>Sender’s Address</w:t>
      </w:r>
      <w:r w:rsidRPr="00AC56ED">
        <w:rPr>
          <w:lang w:val="en-US"/>
        </w:rPr>
        <w:t xml:space="preserve"> – Also called the </w:t>
      </w:r>
      <w:r w:rsidRPr="00AC56ED">
        <w:rPr>
          <w:b/>
          <w:bCs/>
          <w:lang w:val="en-US"/>
        </w:rPr>
        <w:t>return address</w:t>
      </w:r>
      <w:r w:rsidRPr="00AC56ED">
        <w:rPr>
          <w:lang w:val="en-US"/>
        </w:rPr>
        <w:t xml:space="preserve">, includes the </w:t>
      </w:r>
      <w:r w:rsidRPr="00AC56ED">
        <w:rPr>
          <w:b/>
          <w:bCs/>
          <w:lang w:val="en-US"/>
        </w:rPr>
        <w:t>sender’s name, title (if applicable), company name (if applicable), street address, city, state, and ZIP code</w:t>
      </w:r>
      <w:r w:rsidRPr="00AC56ED">
        <w:rPr>
          <w:lang w:val="en-US"/>
        </w:rPr>
        <w:t xml:space="preserve">, typically aligned to the </w:t>
      </w:r>
      <w:r w:rsidRPr="00AC56ED">
        <w:rPr>
          <w:b/>
          <w:bCs/>
          <w:lang w:val="en-US"/>
        </w:rPr>
        <w:t>left margin</w:t>
      </w:r>
      <w:r w:rsidRPr="00AC56ED">
        <w:rPr>
          <w:lang w:val="en-US"/>
        </w:rPr>
        <w:t xml:space="preserve">. If using </w:t>
      </w:r>
      <w:r w:rsidRPr="00AC56ED">
        <w:rPr>
          <w:b/>
          <w:bCs/>
          <w:lang w:val="en-US"/>
        </w:rPr>
        <w:t>company letterhead</w:t>
      </w:r>
      <w:r w:rsidRPr="00AC56ED">
        <w:rPr>
          <w:lang w:val="en-US"/>
        </w:rPr>
        <w:t>, this information may already be included.</w:t>
      </w:r>
    </w:p>
    <w:p w14:paraId="26A829D0" w14:textId="51074A0B" w:rsidR="00AC56ED" w:rsidRPr="00AC56ED" w:rsidRDefault="00AC56ED" w:rsidP="004E4F8D">
      <w:pPr>
        <w:pStyle w:val="NoSpacing"/>
        <w:numPr>
          <w:ilvl w:val="0"/>
          <w:numId w:val="24"/>
        </w:numPr>
      </w:pPr>
      <w:r w:rsidRPr="00AC56ED">
        <w:rPr>
          <w:b/>
          <w:bCs/>
          <w:lang w:val="en-US"/>
        </w:rPr>
        <w:t>Date</w:t>
      </w:r>
      <w:r w:rsidRPr="00AC56ED">
        <w:rPr>
          <w:lang w:val="en-US"/>
        </w:rPr>
        <w:t xml:space="preserve"> – Indicates </w:t>
      </w:r>
      <w:r w:rsidRPr="00AC56ED">
        <w:rPr>
          <w:b/>
          <w:bCs/>
          <w:lang w:val="en-US"/>
        </w:rPr>
        <w:t>when the letter is written</w:t>
      </w:r>
      <w:r w:rsidRPr="00AC56ED">
        <w:rPr>
          <w:lang w:val="en-US"/>
        </w:rPr>
        <w:t xml:space="preserve">, aligned to the </w:t>
      </w:r>
      <w:r w:rsidRPr="00AC56ED">
        <w:rPr>
          <w:b/>
          <w:bCs/>
          <w:lang w:val="en-US"/>
        </w:rPr>
        <w:t>left margin</w:t>
      </w:r>
      <w:r w:rsidRPr="00AC56ED">
        <w:rPr>
          <w:lang w:val="en-US"/>
        </w:rPr>
        <w:t xml:space="preserve"> below the sender’s address.</w:t>
      </w:r>
    </w:p>
    <w:p w14:paraId="19AC8886" w14:textId="1FB0577F" w:rsidR="00AC56ED" w:rsidRPr="00AC56ED" w:rsidRDefault="00AC56ED" w:rsidP="004E4F8D">
      <w:pPr>
        <w:pStyle w:val="NoSpacing"/>
        <w:numPr>
          <w:ilvl w:val="0"/>
          <w:numId w:val="24"/>
        </w:numPr>
      </w:pPr>
      <w:r w:rsidRPr="00AC56ED">
        <w:rPr>
          <w:b/>
          <w:bCs/>
          <w:lang w:val="en-US"/>
        </w:rPr>
        <w:t>Recipient’s Address</w:t>
      </w:r>
      <w:r w:rsidRPr="00AC56ED">
        <w:rPr>
          <w:lang w:val="en-US"/>
        </w:rPr>
        <w:t xml:space="preserve"> – Includes the </w:t>
      </w:r>
      <w:r w:rsidRPr="00AC56ED">
        <w:rPr>
          <w:b/>
          <w:bCs/>
          <w:lang w:val="en-US"/>
        </w:rPr>
        <w:t>recipient’s name, title (if known), company name</w:t>
      </w:r>
      <w:r w:rsidRPr="00AC56ED">
        <w:rPr>
          <w:lang w:val="en-US"/>
        </w:rPr>
        <w:t xml:space="preserve">, and </w:t>
      </w:r>
      <w:r w:rsidRPr="00AC56ED">
        <w:rPr>
          <w:b/>
          <w:bCs/>
          <w:lang w:val="en-US"/>
        </w:rPr>
        <w:t>complete address</w:t>
      </w:r>
      <w:r w:rsidRPr="00AC56ED">
        <w:rPr>
          <w:lang w:val="en-US"/>
        </w:rPr>
        <w:t xml:space="preserve">, aligned to the </w:t>
      </w:r>
      <w:r w:rsidRPr="00AC56ED">
        <w:rPr>
          <w:b/>
          <w:bCs/>
          <w:lang w:val="en-US"/>
        </w:rPr>
        <w:t>left margin</w:t>
      </w:r>
      <w:r w:rsidRPr="00AC56ED">
        <w:rPr>
          <w:lang w:val="en-US"/>
        </w:rPr>
        <w:t>.</w:t>
      </w:r>
    </w:p>
    <w:p w14:paraId="576A1F18" w14:textId="4B197243" w:rsidR="00AC56ED" w:rsidRPr="00AC56ED" w:rsidRDefault="00AC56ED" w:rsidP="004E4F8D">
      <w:pPr>
        <w:pStyle w:val="NoSpacing"/>
        <w:numPr>
          <w:ilvl w:val="0"/>
          <w:numId w:val="24"/>
        </w:numPr>
      </w:pPr>
      <w:r w:rsidRPr="00AC56ED">
        <w:rPr>
          <w:b/>
          <w:bCs/>
          <w:lang w:val="en-US"/>
        </w:rPr>
        <w:t>Salutation</w:t>
      </w:r>
      <w:r w:rsidRPr="00AC56ED">
        <w:rPr>
          <w:lang w:val="en-US"/>
        </w:rPr>
        <w:t xml:space="preserve"> – The </w:t>
      </w:r>
      <w:r w:rsidRPr="00AC56ED">
        <w:rPr>
          <w:b/>
          <w:bCs/>
          <w:lang w:val="en-US"/>
        </w:rPr>
        <w:t>formal greeting</w:t>
      </w:r>
      <w:r w:rsidRPr="00AC56ED">
        <w:rPr>
          <w:lang w:val="en-US"/>
        </w:rPr>
        <w:t xml:space="preserve"> of the business letter, using expressions like </w:t>
      </w:r>
      <w:r w:rsidRPr="00AC56ED">
        <w:rPr>
          <w:b/>
          <w:bCs/>
          <w:lang w:val="en-US"/>
        </w:rPr>
        <w:t>Dear Mr./Ms. [Last Name]</w:t>
      </w:r>
      <w:r w:rsidRPr="00AC56ED">
        <w:rPr>
          <w:lang w:val="en-US"/>
        </w:rPr>
        <w:t xml:space="preserve"> or </w:t>
      </w:r>
      <w:r w:rsidRPr="00AC56ED">
        <w:rPr>
          <w:b/>
          <w:bCs/>
          <w:lang w:val="en-US"/>
        </w:rPr>
        <w:t>To Whom It May Concern</w:t>
      </w:r>
      <w:r w:rsidRPr="00AC56ED">
        <w:rPr>
          <w:lang w:val="en-US"/>
        </w:rPr>
        <w:t xml:space="preserve">, followed by a </w:t>
      </w:r>
      <w:r w:rsidRPr="00AC56ED">
        <w:rPr>
          <w:b/>
          <w:bCs/>
          <w:lang w:val="en-US"/>
        </w:rPr>
        <w:t>colon</w:t>
      </w:r>
      <w:r w:rsidRPr="00AC56ED">
        <w:rPr>
          <w:lang w:val="en-US"/>
        </w:rPr>
        <w:t>.</w:t>
      </w:r>
    </w:p>
    <w:p w14:paraId="000BA04B" w14:textId="2A4146FD" w:rsidR="00AC56ED" w:rsidRPr="00AC56ED" w:rsidRDefault="00AC56ED" w:rsidP="004E4F8D">
      <w:pPr>
        <w:pStyle w:val="NoSpacing"/>
        <w:numPr>
          <w:ilvl w:val="0"/>
          <w:numId w:val="24"/>
        </w:numPr>
      </w:pPr>
      <w:r w:rsidRPr="00AC56ED">
        <w:rPr>
          <w:b/>
          <w:bCs/>
          <w:lang w:val="en-US"/>
        </w:rPr>
        <w:t>Subject Line (</w:t>
      </w:r>
      <w:r>
        <w:rPr>
          <w:b/>
          <w:bCs/>
          <w:lang w:val="en-US"/>
        </w:rPr>
        <w:t>O</w:t>
      </w:r>
      <w:r w:rsidRPr="00AC56ED">
        <w:rPr>
          <w:b/>
          <w:bCs/>
          <w:lang w:val="en-US"/>
        </w:rPr>
        <w:t>ptional)</w:t>
      </w:r>
      <w:r w:rsidRPr="00AC56ED">
        <w:rPr>
          <w:lang w:val="en-US"/>
        </w:rPr>
        <w:t xml:space="preserve"> – A </w:t>
      </w:r>
      <w:r w:rsidRPr="00AC56ED">
        <w:rPr>
          <w:b/>
          <w:bCs/>
          <w:lang w:val="en-US"/>
        </w:rPr>
        <w:t>short descriptive line</w:t>
      </w:r>
      <w:r w:rsidRPr="00AC56ED">
        <w:rPr>
          <w:lang w:val="en-US"/>
        </w:rPr>
        <w:t xml:space="preserve"> in </w:t>
      </w:r>
      <w:r w:rsidRPr="00AC56ED">
        <w:rPr>
          <w:b/>
          <w:bCs/>
          <w:lang w:val="en-US"/>
        </w:rPr>
        <w:t>bold or uppercase letters</w:t>
      </w:r>
      <w:r w:rsidRPr="00AC56ED">
        <w:rPr>
          <w:lang w:val="en-US"/>
        </w:rPr>
        <w:t xml:space="preserve"> indicating the </w:t>
      </w:r>
      <w:r w:rsidRPr="00AC56ED">
        <w:rPr>
          <w:b/>
          <w:bCs/>
          <w:lang w:val="en-US"/>
        </w:rPr>
        <w:t>purpose of the letter</w:t>
      </w:r>
      <w:r w:rsidRPr="00AC56ED">
        <w:rPr>
          <w:lang w:val="en-US"/>
        </w:rPr>
        <w:t>.</w:t>
      </w:r>
    </w:p>
    <w:p w14:paraId="7F7ED215" w14:textId="254D18CD" w:rsidR="00AC56ED" w:rsidRPr="00AC56ED" w:rsidRDefault="00AC56ED" w:rsidP="004E4F8D">
      <w:pPr>
        <w:pStyle w:val="NoSpacing"/>
        <w:numPr>
          <w:ilvl w:val="0"/>
          <w:numId w:val="24"/>
        </w:numPr>
      </w:pPr>
      <w:r w:rsidRPr="00AC56ED">
        <w:rPr>
          <w:b/>
          <w:bCs/>
          <w:lang w:val="en-US"/>
        </w:rPr>
        <w:t>Body of the Letter</w:t>
      </w:r>
      <w:r w:rsidRPr="00AC56ED">
        <w:rPr>
          <w:lang w:val="en-US"/>
        </w:rPr>
        <w:t xml:space="preserve"> – The </w:t>
      </w:r>
      <w:r w:rsidRPr="00AC56ED">
        <w:rPr>
          <w:b/>
          <w:bCs/>
          <w:lang w:val="en-US"/>
        </w:rPr>
        <w:t>main message</w:t>
      </w:r>
      <w:r w:rsidRPr="00AC56ED">
        <w:rPr>
          <w:lang w:val="en-US"/>
        </w:rPr>
        <w:t xml:space="preserve">, written </w:t>
      </w:r>
      <w:r w:rsidRPr="00AC56ED">
        <w:rPr>
          <w:b/>
          <w:bCs/>
          <w:lang w:val="en-US"/>
        </w:rPr>
        <w:t>clearly, concisely, and professionally</w:t>
      </w:r>
      <w:r w:rsidRPr="00AC56ED">
        <w:rPr>
          <w:lang w:val="en-US"/>
        </w:rPr>
        <w:t xml:space="preserve"> using </w:t>
      </w:r>
      <w:r w:rsidRPr="00AC56ED">
        <w:rPr>
          <w:b/>
          <w:bCs/>
          <w:lang w:val="en-US"/>
        </w:rPr>
        <w:t>formal language</w:t>
      </w:r>
      <w:r w:rsidRPr="00AC56ED">
        <w:rPr>
          <w:lang w:val="en-US"/>
        </w:rPr>
        <w:t xml:space="preserve">, proper grammar, and avoiding </w:t>
      </w:r>
      <w:r w:rsidRPr="00AC56ED">
        <w:rPr>
          <w:b/>
          <w:bCs/>
          <w:lang w:val="en-US"/>
        </w:rPr>
        <w:t>colloquial expressions</w:t>
      </w:r>
      <w:r w:rsidRPr="00AC56ED">
        <w:rPr>
          <w:lang w:val="en-US"/>
        </w:rPr>
        <w:t>.</w:t>
      </w:r>
    </w:p>
    <w:p w14:paraId="3F5E8D8A" w14:textId="6538EBA0" w:rsidR="00AC56ED" w:rsidRPr="00AC56ED" w:rsidRDefault="00AC56ED" w:rsidP="004E4F8D">
      <w:pPr>
        <w:pStyle w:val="NoSpacing"/>
        <w:numPr>
          <w:ilvl w:val="0"/>
          <w:numId w:val="24"/>
        </w:numPr>
      </w:pPr>
      <w:r w:rsidRPr="00AC56ED">
        <w:rPr>
          <w:b/>
          <w:bCs/>
          <w:lang w:val="en-US"/>
        </w:rPr>
        <w:t>Complimentary Close</w:t>
      </w:r>
      <w:r w:rsidRPr="00AC56ED">
        <w:rPr>
          <w:lang w:val="en-US"/>
        </w:rPr>
        <w:t xml:space="preserve"> – A </w:t>
      </w:r>
      <w:r w:rsidRPr="00AC56ED">
        <w:rPr>
          <w:b/>
          <w:bCs/>
          <w:lang w:val="en-US"/>
        </w:rPr>
        <w:t>formal closing statement</w:t>
      </w:r>
      <w:r w:rsidRPr="00AC56ED">
        <w:rPr>
          <w:lang w:val="en-US"/>
        </w:rPr>
        <w:t xml:space="preserve"> matching the tone of the letter, such as </w:t>
      </w:r>
      <w:r w:rsidRPr="00AC56ED">
        <w:rPr>
          <w:b/>
          <w:bCs/>
          <w:lang w:val="en-US"/>
        </w:rPr>
        <w:t xml:space="preserve">Sincerely, Yours faithfully, or </w:t>
      </w:r>
      <w:r w:rsidR="00A11864" w:rsidRPr="00AC56ED">
        <w:rPr>
          <w:b/>
          <w:bCs/>
          <w:lang w:val="en-US"/>
        </w:rPr>
        <w:t>respectfully</w:t>
      </w:r>
      <w:r w:rsidRPr="00AC56ED">
        <w:rPr>
          <w:lang w:val="en-US"/>
        </w:rPr>
        <w:t>.</w:t>
      </w:r>
    </w:p>
    <w:p w14:paraId="32DF80B5" w14:textId="09D39F09" w:rsidR="00AC56ED" w:rsidRPr="00AC56ED" w:rsidRDefault="00AC56ED" w:rsidP="004E4F8D">
      <w:pPr>
        <w:pStyle w:val="NoSpacing"/>
        <w:numPr>
          <w:ilvl w:val="0"/>
          <w:numId w:val="24"/>
        </w:numPr>
      </w:pPr>
      <w:r w:rsidRPr="00AC56ED">
        <w:rPr>
          <w:b/>
          <w:bCs/>
          <w:lang w:val="en-US"/>
        </w:rPr>
        <w:t>Signature</w:t>
      </w:r>
      <w:r w:rsidRPr="00AC56ED">
        <w:rPr>
          <w:lang w:val="en-US"/>
        </w:rPr>
        <w:t xml:space="preserve"> – Either </w:t>
      </w:r>
      <w:r w:rsidRPr="00AC56ED">
        <w:rPr>
          <w:b/>
          <w:bCs/>
          <w:lang w:val="en-US"/>
        </w:rPr>
        <w:t>handwritten or digital</w:t>
      </w:r>
      <w:r w:rsidRPr="00AC56ED">
        <w:rPr>
          <w:lang w:val="en-US"/>
        </w:rPr>
        <w:t xml:space="preserve">, followed by the </w:t>
      </w:r>
      <w:r w:rsidRPr="00AC56ED">
        <w:rPr>
          <w:b/>
          <w:bCs/>
          <w:lang w:val="en-US"/>
        </w:rPr>
        <w:t>typed name</w:t>
      </w:r>
      <w:r w:rsidRPr="00AC56ED">
        <w:rPr>
          <w:lang w:val="en-US"/>
        </w:rPr>
        <w:t xml:space="preserve">. If using </w:t>
      </w:r>
      <w:r w:rsidRPr="00AC56ED">
        <w:rPr>
          <w:b/>
          <w:bCs/>
          <w:lang w:val="en-US"/>
        </w:rPr>
        <w:t>company letterhead</w:t>
      </w:r>
      <w:r w:rsidRPr="00AC56ED">
        <w:rPr>
          <w:lang w:val="en-US"/>
        </w:rPr>
        <w:t>, the name may already be printed.</w:t>
      </w:r>
    </w:p>
    <w:p w14:paraId="05A44924" w14:textId="2968C1CC" w:rsidR="00AC56ED" w:rsidRPr="0020598F" w:rsidRDefault="00AC56ED" w:rsidP="004E4F8D">
      <w:pPr>
        <w:pStyle w:val="NoSpacing"/>
        <w:numPr>
          <w:ilvl w:val="0"/>
          <w:numId w:val="24"/>
        </w:numPr>
      </w:pPr>
      <w:r w:rsidRPr="00AC56ED">
        <w:rPr>
          <w:b/>
          <w:bCs/>
          <w:lang w:val="en-US"/>
        </w:rPr>
        <w:t>Enclosures (if applicable)</w:t>
      </w:r>
      <w:r w:rsidRPr="00AC56ED">
        <w:rPr>
          <w:lang w:val="en-US"/>
        </w:rPr>
        <w:t xml:space="preserve"> – Attachments or additional documents included with the letter, such as a </w:t>
      </w:r>
      <w:r w:rsidRPr="00AC56ED">
        <w:rPr>
          <w:b/>
          <w:bCs/>
          <w:lang w:val="en-US"/>
        </w:rPr>
        <w:t>resume or proposal</w:t>
      </w:r>
      <w:r w:rsidRPr="00AC56ED">
        <w:rPr>
          <w:lang w:val="en-US"/>
        </w:rPr>
        <w:t xml:space="preserve">, indicated </w:t>
      </w:r>
      <w:r w:rsidRPr="00AC56ED">
        <w:rPr>
          <w:b/>
          <w:bCs/>
          <w:lang w:val="en-US"/>
        </w:rPr>
        <w:t>below the signature line</w:t>
      </w:r>
      <w:r w:rsidRPr="00AC56ED">
        <w:rPr>
          <w:lang w:val="en-US"/>
        </w:rPr>
        <w:t xml:space="preserve"> and aligned to the </w:t>
      </w:r>
      <w:r w:rsidRPr="00AC56ED">
        <w:rPr>
          <w:b/>
          <w:bCs/>
          <w:lang w:val="en-US"/>
        </w:rPr>
        <w:t>left</w:t>
      </w:r>
      <w:r w:rsidRPr="00AC56ED">
        <w:rPr>
          <w:lang w:val="en-US"/>
        </w:rPr>
        <w:t>.</w:t>
      </w:r>
    </w:p>
    <w:p w14:paraId="2037BCA3" w14:textId="225002D2" w:rsidR="00E35BB1" w:rsidRPr="00A03297" w:rsidRDefault="00E35BB1" w:rsidP="00E35BB1">
      <w:pPr>
        <w:pStyle w:val="NoSpacing"/>
        <w:numPr>
          <w:ilvl w:val="0"/>
          <w:numId w:val="23"/>
        </w:numPr>
      </w:pPr>
      <w:r>
        <w:rPr>
          <w:b/>
          <w:bCs/>
        </w:rPr>
        <w:lastRenderedPageBreak/>
        <w:t>Informal Correspondences</w:t>
      </w:r>
      <w:r>
        <w:t xml:space="preserve"> – </w:t>
      </w:r>
      <w:r w:rsidRPr="00E35BB1">
        <w:rPr>
          <w:lang w:val="en-US"/>
        </w:rPr>
        <w:t xml:space="preserve">Uses a </w:t>
      </w:r>
      <w:r w:rsidRPr="00E35BB1">
        <w:rPr>
          <w:b/>
          <w:bCs/>
          <w:lang w:val="en-US"/>
        </w:rPr>
        <w:t>conversational tone</w:t>
      </w:r>
      <w:r w:rsidRPr="00E35BB1">
        <w:rPr>
          <w:lang w:val="en-US"/>
        </w:rPr>
        <w:t xml:space="preserve">, </w:t>
      </w:r>
      <w:r w:rsidRPr="00E35BB1">
        <w:rPr>
          <w:b/>
          <w:bCs/>
          <w:lang w:val="en-US"/>
        </w:rPr>
        <w:t>casual language</w:t>
      </w:r>
      <w:r w:rsidRPr="00E35BB1">
        <w:rPr>
          <w:lang w:val="en-US"/>
        </w:rPr>
        <w:t xml:space="preserve">, </w:t>
      </w:r>
      <w:r w:rsidRPr="00E35BB1">
        <w:rPr>
          <w:b/>
          <w:bCs/>
          <w:lang w:val="en-US"/>
        </w:rPr>
        <w:t>flexible structure</w:t>
      </w:r>
      <w:r w:rsidRPr="00E35BB1">
        <w:rPr>
          <w:lang w:val="en-US"/>
        </w:rPr>
        <w:t xml:space="preserve">, and focuses on </w:t>
      </w:r>
      <w:r w:rsidRPr="00E35BB1">
        <w:rPr>
          <w:b/>
          <w:bCs/>
          <w:lang w:val="en-US"/>
        </w:rPr>
        <w:t>expressing frustration or disappointment</w:t>
      </w:r>
      <w:r w:rsidRPr="00E35BB1">
        <w:rPr>
          <w:lang w:val="en-US"/>
        </w:rPr>
        <w:t xml:space="preserve"> without strict rules or expectation of a formal resolution.</w:t>
      </w:r>
    </w:p>
    <w:p w14:paraId="1227C96E" w14:textId="36EA4189" w:rsidR="00A03297" w:rsidRDefault="00A03297" w:rsidP="00F65345">
      <w:pPr>
        <w:pStyle w:val="NoSpacing"/>
        <w:numPr>
          <w:ilvl w:val="0"/>
          <w:numId w:val="24"/>
        </w:numPr>
        <w:rPr>
          <w:lang w:val="en-US"/>
        </w:rPr>
      </w:pPr>
      <w:r>
        <w:rPr>
          <w:b/>
          <w:bCs/>
        </w:rPr>
        <w:t>Example:</w:t>
      </w:r>
      <w:r>
        <w:t xml:space="preserve"> </w:t>
      </w:r>
      <w:proofErr w:type="spellStart"/>
      <w:r w:rsidR="003C21F7" w:rsidRPr="003C21F7">
        <w:rPr>
          <w:lang w:val="en-US"/>
        </w:rPr>
        <w:t>Zephryne</w:t>
      </w:r>
      <w:proofErr w:type="spellEnd"/>
      <w:r w:rsidR="003C21F7" w:rsidRPr="003C21F7">
        <w:rPr>
          <w:lang w:val="en-US"/>
        </w:rPr>
        <w:t xml:space="preserve"> casually tells the manager that the service was </w:t>
      </w:r>
      <w:r w:rsidR="003C21F7" w:rsidRPr="003C21F7">
        <w:rPr>
          <w:b/>
          <w:bCs/>
          <w:lang w:val="en-US"/>
        </w:rPr>
        <w:t>slow</w:t>
      </w:r>
      <w:r w:rsidR="003C21F7" w:rsidRPr="003C21F7">
        <w:rPr>
          <w:lang w:val="en-US"/>
        </w:rPr>
        <w:t xml:space="preserve"> and </w:t>
      </w:r>
      <w:r w:rsidR="003C21F7" w:rsidRPr="003C21F7">
        <w:rPr>
          <w:b/>
          <w:bCs/>
          <w:lang w:val="en-US"/>
        </w:rPr>
        <w:t>disappointing</w:t>
      </w:r>
      <w:r w:rsidR="003C21F7" w:rsidRPr="003C21F7">
        <w:rPr>
          <w:lang w:val="en-US"/>
        </w:rPr>
        <w:t xml:space="preserve">, using a </w:t>
      </w:r>
      <w:r w:rsidR="003C21F7" w:rsidRPr="003C21F7">
        <w:rPr>
          <w:b/>
          <w:bCs/>
          <w:lang w:val="en-US"/>
        </w:rPr>
        <w:t>friendly tone</w:t>
      </w:r>
      <w:r w:rsidR="003C21F7" w:rsidRPr="003C21F7">
        <w:rPr>
          <w:lang w:val="en-US"/>
        </w:rPr>
        <w:t xml:space="preserve"> to express frustration.</w:t>
      </w:r>
    </w:p>
    <w:p w14:paraId="63793704" w14:textId="7C7C777A" w:rsidR="003E63EA" w:rsidRPr="00207826" w:rsidRDefault="003E63EA" w:rsidP="003E63EA">
      <w:pPr>
        <w:pStyle w:val="ListParagraph"/>
        <w:numPr>
          <w:ilvl w:val="0"/>
          <w:numId w:val="24"/>
        </w:numPr>
        <w:spacing w:before="100" w:beforeAutospacing="1" w:after="100" w:afterAutospacing="1" w:line="240" w:lineRule="auto"/>
        <w:rPr>
          <w:rFonts w:eastAsia="Times New Roman" w:cstheme="minorHAnsi"/>
          <w:kern w:val="0"/>
          <w:lang w:val="en-PH" w:eastAsia="en-PH"/>
          <w14:ligatures w14:val="none"/>
        </w:rPr>
      </w:pPr>
      <w:r w:rsidRPr="0020598F">
        <w:rPr>
          <w:rFonts w:eastAsia="Times New Roman" w:cstheme="minorHAnsi"/>
          <w:b/>
          <w:bCs/>
          <w:kern w:val="0"/>
          <w:lang w:val="en-PH" w:eastAsia="en-PH"/>
          <w14:ligatures w14:val="none"/>
        </w:rPr>
        <w:t>Sender’s Address</w:t>
      </w:r>
      <w:r w:rsidRPr="0020598F">
        <w:rPr>
          <w:rFonts w:eastAsia="Times New Roman" w:cstheme="minorHAnsi"/>
          <w:kern w:val="0"/>
          <w:lang w:val="en-PH" w:eastAsia="en-PH"/>
          <w14:ligatures w14:val="none"/>
        </w:rPr>
        <w:t xml:space="preserve"> – Includes the </w:t>
      </w:r>
      <w:r w:rsidRPr="0020598F">
        <w:rPr>
          <w:rFonts w:eastAsia="Times New Roman" w:cstheme="minorHAnsi"/>
          <w:b/>
          <w:bCs/>
          <w:kern w:val="0"/>
          <w:lang w:val="en-PH" w:eastAsia="en-PH"/>
          <w14:ligatures w14:val="none"/>
        </w:rPr>
        <w:t>sender’s address</w:t>
      </w:r>
      <w:r w:rsidRPr="0020598F">
        <w:rPr>
          <w:rFonts w:eastAsia="Times New Roman" w:cstheme="minorHAnsi"/>
          <w:kern w:val="0"/>
          <w:lang w:val="en-PH" w:eastAsia="en-PH"/>
          <w14:ligatures w14:val="none"/>
        </w:rPr>
        <w:t xml:space="preserve"> written at the </w:t>
      </w:r>
      <w:r w:rsidRPr="0020598F">
        <w:rPr>
          <w:rFonts w:eastAsia="Times New Roman" w:cstheme="minorHAnsi"/>
          <w:b/>
          <w:bCs/>
          <w:kern w:val="0"/>
          <w:lang w:val="en-PH" w:eastAsia="en-PH"/>
          <w14:ligatures w14:val="none"/>
        </w:rPr>
        <w:t>top right corner</w:t>
      </w:r>
      <w:r w:rsidRPr="0020598F">
        <w:rPr>
          <w:rFonts w:eastAsia="Times New Roman" w:cstheme="minorHAnsi"/>
          <w:kern w:val="0"/>
          <w:lang w:val="en-PH" w:eastAsia="en-PH"/>
          <w14:ligatures w14:val="none"/>
        </w:rPr>
        <w:t xml:space="preserve"> of the letter, which may be in </w:t>
      </w:r>
      <w:r w:rsidRPr="0020598F">
        <w:rPr>
          <w:rFonts w:eastAsia="Times New Roman" w:cstheme="minorHAnsi"/>
          <w:b/>
          <w:bCs/>
          <w:kern w:val="0"/>
          <w:lang w:val="en-PH" w:eastAsia="en-PH"/>
          <w14:ligatures w14:val="none"/>
        </w:rPr>
        <w:t>block</w:t>
      </w:r>
      <w:r w:rsidRPr="0020598F">
        <w:rPr>
          <w:rFonts w:eastAsia="Times New Roman" w:cstheme="minorHAnsi"/>
          <w:kern w:val="0"/>
          <w:lang w:val="en-PH" w:eastAsia="en-PH"/>
          <w14:ligatures w14:val="none"/>
        </w:rPr>
        <w:t xml:space="preserve"> or </w:t>
      </w:r>
      <w:r w:rsidRPr="0020598F">
        <w:rPr>
          <w:rFonts w:eastAsia="Times New Roman" w:cstheme="minorHAnsi"/>
          <w:b/>
          <w:bCs/>
          <w:kern w:val="0"/>
          <w:lang w:val="en-PH" w:eastAsia="en-PH"/>
          <w14:ligatures w14:val="none"/>
        </w:rPr>
        <w:t>casual format</w:t>
      </w:r>
      <w:r w:rsidRPr="0020598F">
        <w:rPr>
          <w:rFonts w:eastAsia="Times New Roman" w:cstheme="minorHAnsi"/>
          <w:kern w:val="0"/>
          <w:lang w:val="en-PH" w:eastAsia="en-PH"/>
          <w14:ligatures w14:val="none"/>
        </w:rPr>
        <w:t>, depending on preference.</w:t>
      </w:r>
    </w:p>
    <w:p w14:paraId="3C406D2B" w14:textId="77777777" w:rsidR="003E63EA" w:rsidRPr="00207826" w:rsidRDefault="003E63EA" w:rsidP="003E63EA">
      <w:pPr>
        <w:pStyle w:val="ListParagraph"/>
        <w:numPr>
          <w:ilvl w:val="0"/>
          <w:numId w:val="24"/>
        </w:numPr>
        <w:spacing w:before="100" w:beforeAutospacing="1" w:after="100" w:afterAutospacing="1" w:line="240" w:lineRule="auto"/>
        <w:rPr>
          <w:rFonts w:eastAsia="Times New Roman" w:cstheme="minorHAnsi"/>
          <w:kern w:val="0"/>
          <w:lang w:val="en-PH" w:eastAsia="en-PH"/>
          <w14:ligatures w14:val="none"/>
        </w:rPr>
      </w:pPr>
      <w:r w:rsidRPr="0020598F">
        <w:rPr>
          <w:rFonts w:eastAsia="Times New Roman" w:cstheme="minorHAnsi"/>
          <w:b/>
          <w:bCs/>
          <w:kern w:val="0"/>
          <w:lang w:val="en-PH" w:eastAsia="en-PH"/>
          <w14:ligatures w14:val="none"/>
        </w:rPr>
        <w:t>Date</w:t>
      </w:r>
      <w:r w:rsidRPr="0020598F">
        <w:rPr>
          <w:rFonts w:eastAsia="Times New Roman" w:cstheme="minorHAnsi"/>
          <w:kern w:val="0"/>
          <w:lang w:val="en-PH" w:eastAsia="en-PH"/>
          <w14:ligatures w14:val="none"/>
        </w:rPr>
        <w:t xml:space="preserve"> – Written </w:t>
      </w:r>
      <w:r w:rsidRPr="0020598F">
        <w:rPr>
          <w:rFonts w:eastAsia="Times New Roman" w:cstheme="minorHAnsi"/>
          <w:b/>
          <w:bCs/>
          <w:kern w:val="0"/>
          <w:lang w:val="en-PH" w:eastAsia="en-PH"/>
          <w14:ligatures w14:val="none"/>
        </w:rPr>
        <w:t>below the sender’s address</w:t>
      </w:r>
      <w:r w:rsidRPr="0020598F">
        <w:rPr>
          <w:rFonts w:eastAsia="Times New Roman" w:cstheme="minorHAnsi"/>
          <w:kern w:val="0"/>
          <w:lang w:val="en-PH" w:eastAsia="en-PH"/>
          <w14:ligatures w14:val="none"/>
        </w:rPr>
        <w:t>, indicating when the letter was written.</w:t>
      </w:r>
    </w:p>
    <w:p w14:paraId="0EA8E6DC" w14:textId="77777777" w:rsidR="003E63EA" w:rsidRPr="00207826" w:rsidRDefault="003E63EA" w:rsidP="003E63EA">
      <w:pPr>
        <w:pStyle w:val="ListParagraph"/>
        <w:numPr>
          <w:ilvl w:val="0"/>
          <w:numId w:val="24"/>
        </w:numPr>
        <w:spacing w:before="100" w:beforeAutospacing="1" w:after="100" w:afterAutospacing="1" w:line="240" w:lineRule="auto"/>
        <w:rPr>
          <w:rFonts w:eastAsia="Times New Roman" w:cstheme="minorHAnsi"/>
          <w:kern w:val="0"/>
          <w:lang w:val="en-PH" w:eastAsia="en-PH"/>
          <w14:ligatures w14:val="none"/>
        </w:rPr>
      </w:pPr>
      <w:r w:rsidRPr="0020598F">
        <w:rPr>
          <w:rFonts w:eastAsia="Times New Roman" w:cstheme="minorHAnsi"/>
          <w:b/>
          <w:bCs/>
          <w:kern w:val="0"/>
          <w:lang w:val="en-PH" w:eastAsia="en-PH"/>
          <w14:ligatures w14:val="none"/>
        </w:rPr>
        <w:t>Salutation</w:t>
      </w:r>
      <w:r w:rsidRPr="0020598F">
        <w:rPr>
          <w:rFonts w:eastAsia="Times New Roman" w:cstheme="minorHAnsi"/>
          <w:kern w:val="0"/>
          <w:lang w:val="en-PH" w:eastAsia="en-PH"/>
          <w14:ligatures w14:val="none"/>
        </w:rPr>
        <w:t xml:space="preserve"> – A </w:t>
      </w:r>
      <w:r w:rsidRPr="0020598F">
        <w:rPr>
          <w:rFonts w:eastAsia="Times New Roman" w:cstheme="minorHAnsi"/>
          <w:b/>
          <w:bCs/>
          <w:kern w:val="0"/>
          <w:lang w:val="en-PH" w:eastAsia="en-PH"/>
          <w14:ligatures w14:val="none"/>
        </w:rPr>
        <w:t>friendly greeting</w:t>
      </w:r>
      <w:r w:rsidRPr="0020598F">
        <w:rPr>
          <w:rFonts w:eastAsia="Times New Roman" w:cstheme="minorHAnsi"/>
          <w:kern w:val="0"/>
          <w:lang w:val="en-PH" w:eastAsia="en-PH"/>
          <w14:ligatures w14:val="none"/>
        </w:rPr>
        <w:t xml:space="preserve"> that starts the informal letter on a </w:t>
      </w:r>
      <w:r w:rsidRPr="0020598F">
        <w:rPr>
          <w:rFonts w:eastAsia="Times New Roman" w:cstheme="minorHAnsi"/>
          <w:b/>
          <w:bCs/>
          <w:kern w:val="0"/>
          <w:lang w:val="en-PH" w:eastAsia="en-PH"/>
          <w14:ligatures w14:val="none"/>
        </w:rPr>
        <w:t>positive note</w:t>
      </w:r>
      <w:r w:rsidRPr="0020598F">
        <w:rPr>
          <w:rFonts w:eastAsia="Times New Roman" w:cstheme="minorHAnsi"/>
          <w:kern w:val="0"/>
          <w:lang w:val="en-PH" w:eastAsia="en-PH"/>
          <w14:ligatures w14:val="none"/>
        </w:rPr>
        <w:t>.</w:t>
      </w:r>
    </w:p>
    <w:p w14:paraId="00AD5068" w14:textId="77777777" w:rsidR="003E63EA" w:rsidRPr="00207826" w:rsidRDefault="003E63EA" w:rsidP="003E63EA">
      <w:pPr>
        <w:pStyle w:val="ListParagraph"/>
        <w:numPr>
          <w:ilvl w:val="0"/>
          <w:numId w:val="24"/>
        </w:numPr>
        <w:spacing w:before="100" w:beforeAutospacing="1" w:after="100" w:afterAutospacing="1" w:line="240" w:lineRule="auto"/>
        <w:rPr>
          <w:rFonts w:eastAsia="Times New Roman" w:cstheme="minorHAnsi"/>
          <w:kern w:val="0"/>
          <w:lang w:val="en-PH" w:eastAsia="en-PH"/>
          <w14:ligatures w14:val="none"/>
        </w:rPr>
      </w:pPr>
      <w:r w:rsidRPr="0020598F">
        <w:rPr>
          <w:rFonts w:eastAsia="Times New Roman" w:cstheme="minorHAnsi"/>
          <w:b/>
          <w:bCs/>
          <w:kern w:val="0"/>
          <w:lang w:val="en-PH" w:eastAsia="en-PH"/>
          <w14:ligatures w14:val="none"/>
        </w:rPr>
        <w:t>Body of the Letter</w:t>
      </w:r>
      <w:r w:rsidRPr="0020598F">
        <w:rPr>
          <w:rFonts w:eastAsia="Times New Roman" w:cstheme="minorHAnsi"/>
          <w:kern w:val="0"/>
          <w:lang w:val="en-PH" w:eastAsia="en-PH"/>
          <w14:ligatures w14:val="none"/>
        </w:rPr>
        <w:t xml:space="preserve"> – The </w:t>
      </w:r>
      <w:r w:rsidRPr="0020598F">
        <w:rPr>
          <w:rFonts w:eastAsia="Times New Roman" w:cstheme="minorHAnsi"/>
          <w:b/>
          <w:bCs/>
          <w:kern w:val="0"/>
          <w:lang w:val="en-PH" w:eastAsia="en-PH"/>
          <w14:ligatures w14:val="none"/>
        </w:rPr>
        <w:t>main part</w:t>
      </w:r>
      <w:r w:rsidRPr="0020598F">
        <w:rPr>
          <w:rFonts w:eastAsia="Times New Roman" w:cstheme="minorHAnsi"/>
          <w:kern w:val="0"/>
          <w:lang w:val="en-PH" w:eastAsia="en-PH"/>
          <w14:ligatures w14:val="none"/>
        </w:rPr>
        <w:t xml:space="preserve"> of the letter where the sender shares </w:t>
      </w:r>
      <w:r w:rsidRPr="0020598F">
        <w:rPr>
          <w:rFonts w:eastAsia="Times New Roman" w:cstheme="minorHAnsi"/>
          <w:b/>
          <w:bCs/>
          <w:kern w:val="0"/>
          <w:lang w:val="en-PH" w:eastAsia="en-PH"/>
          <w14:ligatures w14:val="none"/>
        </w:rPr>
        <w:t>thoughts, news, experiences, or information</w:t>
      </w:r>
      <w:r w:rsidRPr="0020598F">
        <w:rPr>
          <w:rFonts w:eastAsia="Times New Roman" w:cstheme="minorHAnsi"/>
          <w:kern w:val="0"/>
          <w:lang w:val="en-PH" w:eastAsia="en-PH"/>
          <w14:ligatures w14:val="none"/>
        </w:rPr>
        <w:t xml:space="preserve"> in a </w:t>
      </w:r>
      <w:r w:rsidRPr="0020598F">
        <w:rPr>
          <w:rFonts w:eastAsia="Times New Roman" w:cstheme="minorHAnsi"/>
          <w:b/>
          <w:bCs/>
          <w:kern w:val="0"/>
          <w:lang w:val="en-PH" w:eastAsia="en-PH"/>
          <w14:ligatures w14:val="none"/>
        </w:rPr>
        <w:t>conversational and informal manner</w:t>
      </w:r>
      <w:r w:rsidRPr="0020598F">
        <w:rPr>
          <w:rFonts w:eastAsia="Times New Roman" w:cstheme="minorHAnsi"/>
          <w:kern w:val="0"/>
          <w:lang w:val="en-PH" w:eastAsia="en-PH"/>
          <w14:ligatures w14:val="none"/>
        </w:rPr>
        <w:t>.</w:t>
      </w:r>
    </w:p>
    <w:p w14:paraId="13F24807" w14:textId="77777777" w:rsidR="003E63EA" w:rsidRPr="00207826" w:rsidRDefault="003E63EA" w:rsidP="003E63EA">
      <w:pPr>
        <w:pStyle w:val="ListParagraph"/>
        <w:numPr>
          <w:ilvl w:val="0"/>
          <w:numId w:val="24"/>
        </w:numPr>
        <w:spacing w:before="100" w:beforeAutospacing="1" w:after="100" w:afterAutospacing="1" w:line="240" w:lineRule="auto"/>
        <w:rPr>
          <w:rFonts w:eastAsia="Times New Roman" w:cstheme="minorHAnsi"/>
          <w:kern w:val="0"/>
          <w:lang w:val="en-PH" w:eastAsia="en-PH"/>
          <w14:ligatures w14:val="none"/>
        </w:rPr>
      </w:pPr>
      <w:r w:rsidRPr="0020598F">
        <w:rPr>
          <w:rFonts w:eastAsia="Times New Roman" w:cstheme="minorHAnsi"/>
          <w:b/>
          <w:bCs/>
          <w:kern w:val="0"/>
          <w:lang w:val="en-PH" w:eastAsia="en-PH"/>
          <w14:ligatures w14:val="none"/>
        </w:rPr>
        <w:t>Closing</w:t>
      </w:r>
      <w:r w:rsidRPr="0020598F">
        <w:rPr>
          <w:rFonts w:eastAsia="Times New Roman" w:cstheme="minorHAnsi"/>
          <w:kern w:val="0"/>
          <w:lang w:val="en-PH" w:eastAsia="en-PH"/>
          <w14:ligatures w14:val="none"/>
        </w:rPr>
        <w:t xml:space="preserve"> – Ends the letter by expressing </w:t>
      </w:r>
      <w:r w:rsidRPr="0020598F">
        <w:rPr>
          <w:rFonts w:eastAsia="Times New Roman" w:cstheme="minorHAnsi"/>
          <w:b/>
          <w:bCs/>
          <w:kern w:val="0"/>
          <w:lang w:val="en-PH" w:eastAsia="en-PH"/>
          <w14:ligatures w14:val="none"/>
        </w:rPr>
        <w:t>good wishes</w:t>
      </w:r>
      <w:r w:rsidRPr="0020598F">
        <w:rPr>
          <w:rFonts w:eastAsia="Times New Roman" w:cstheme="minorHAnsi"/>
          <w:kern w:val="0"/>
          <w:lang w:val="en-PH" w:eastAsia="en-PH"/>
          <w14:ligatures w14:val="none"/>
        </w:rPr>
        <w:t xml:space="preserve"> or affection.</w:t>
      </w:r>
    </w:p>
    <w:p w14:paraId="50C1E865" w14:textId="77777777" w:rsidR="003E63EA" w:rsidRPr="00207826" w:rsidRDefault="003E63EA" w:rsidP="003E63EA">
      <w:pPr>
        <w:pStyle w:val="ListParagraph"/>
        <w:numPr>
          <w:ilvl w:val="0"/>
          <w:numId w:val="24"/>
        </w:numPr>
        <w:spacing w:before="100" w:beforeAutospacing="1" w:after="100" w:afterAutospacing="1" w:line="240" w:lineRule="auto"/>
        <w:rPr>
          <w:rFonts w:eastAsia="Times New Roman" w:cstheme="minorHAnsi"/>
          <w:kern w:val="0"/>
          <w:lang w:val="en-PH" w:eastAsia="en-PH"/>
          <w14:ligatures w14:val="none"/>
        </w:rPr>
      </w:pPr>
      <w:r w:rsidRPr="0020598F">
        <w:rPr>
          <w:rFonts w:eastAsia="Times New Roman" w:cstheme="minorHAnsi"/>
          <w:b/>
          <w:bCs/>
          <w:kern w:val="0"/>
          <w:lang w:val="en-PH" w:eastAsia="en-PH"/>
          <w14:ligatures w14:val="none"/>
        </w:rPr>
        <w:t>Signature</w:t>
      </w:r>
      <w:r w:rsidRPr="0020598F">
        <w:rPr>
          <w:rFonts w:eastAsia="Times New Roman" w:cstheme="minorHAnsi"/>
          <w:kern w:val="0"/>
          <w:lang w:val="en-PH" w:eastAsia="en-PH"/>
          <w14:ligatures w14:val="none"/>
        </w:rPr>
        <w:t xml:space="preserve"> – The </w:t>
      </w:r>
      <w:r w:rsidRPr="0020598F">
        <w:rPr>
          <w:rFonts w:eastAsia="Times New Roman" w:cstheme="minorHAnsi"/>
          <w:b/>
          <w:bCs/>
          <w:kern w:val="0"/>
          <w:lang w:val="en-PH" w:eastAsia="en-PH"/>
          <w14:ligatures w14:val="none"/>
        </w:rPr>
        <w:t>name of the sender</w:t>
      </w:r>
      <w:r w:rsidRPr="0020598F">
        <w:rPr>
          <w:rFonts w:eastAsia="Times New Roman" w:cstheme="minorHAnsi"/>
          <w:kern w:val="0"/>
          <w:lang w:val="en-PH" w:eastAsia="en-PH"/>
          <w14:ligatures w14:val="none"/>
        </w:rPr>
        <w:t xml:space="preserve">, which may be </w:t>
      </w:r>
      <w:r w:rsidRPr="0020598F">
        <w:rPr>
          <w:rFonts w:eastAsia="Times New Roman" w:cstheme="minorHAnsi"/>
          <w:b/>
          <w:bCs/>
          <w:kern w:val="0"/>
          <w:lang w:val="en-PH" w:eastAsia="en-PH"/>
          <w14:ligatures w14:val="none"/>
        </w:rPr>
        <w:t>printed, handwritten, or digital</w:t>
      </w:r>
      <w:r w:rsidRPr="0020598F">
        <w:rPr>
          <w:rFonts w:eastAsia="Times New Roman" w:cstheme="minorHAnsi"/>
          <w:kern w:val="0"/>
          <w:lang w:val="en-PH" w:eastAsia="en-PH"/>
          <w14:ligatures w14:val="none"/>
        </w:rPr>
        <w:t>.</w:t>
      </w:r>
    </w:p>
    <w:p w14:paraId="04588BC1" w14:textId="1BA0535D" w:rsidR="00BD6E50" w:rsidRPr="009B6E23" w:rsidRDefault="003E63EA" w:rsidP="00255BE3">
      <w:pPr>
        <w:pStyle w:val="ListParagraph"/>
        <w:numPr>
          <w:ilvl w:val="0"/>
          <w:numId w:val="24"/>
        </w:numPr>
        <w:spacing w:before="100" w:beforeAutospacing="1" w:after="100" w:afterAutospacing="1" w:line="240" w:lineRule="auto"/>
        <w:rPr>
          <w:rFonts w:eastAsia="Times New Roman" w:cstheme="minorHAnsi"/>
          <w:kern w:val="0"/>
          <w:lang w:val="en-PH" w:eastAsia="en-PH"/>
          <w14:ligatures w14:val="none"/>
        </w:rPr>
      </w:pPr>
      <w:r w:rsidRPr="0020598F">
        <w:rPr>
          <w:rFonts w:eastAsia="Times New Roman" w:cstheme="minorHAnsi"/>
          <w:b/>
          <w:bCs/>
          <w:kern w:val="0"/>
          <w:lang w:val="en-PH" w:eastAsia="en-PH"/>
          <w14:ligatures w14:val="none"/>
        </w:rPr>
        <w:t>Postscript (P.S.)</w:t>
      </w:r>
      <w:r w:rsidRPr="0020598F">
        <w:rPr>
          <w:rFonts w:eastAsia="Times New Roman" w:cstheme="minorHAnsi"/>
          <w:kern w:val="0"/>
          <w:lang w:val="en-PH" w:eastAsia="en-PH"/>
          <w14:ligatures w14:val="none"/>
        </w:rPr>
        <w:t xml:space="preserve"> – An </w:t>
      </w:r>
      <w:r w:rsidRPr="0020598F">
        <w:rPr>
          <w:rFonts w:eastAsia="Times New Roman" w:cstheme="minorHAnsi"/>
          <w:b/>
          <w:bCs/>
          <w:kern w:val="0"/>
          <w:lang w:val="en-PH" w:eastAsia="en-PH"/>
          <w14:ligatures w14:val="none"/>
        </w:rPr>
        <w:t>optional part</w:t>
      </w:r>
      <w:r w:rsidRPr="0020598F">
        <w:rPr>
          <w:rFonts w:eastAsia="Times New Roman" w:cstheme="minorHAnsi"/>
          <w:kern w:val="0"/>
          <w:lang w:val="en-PH" w:eastAsia="en-PH"/>
          <w14:ligatures w14:val="none"/>
        </w:rPr>
        <w:t xml:space="preserve"> written </w:t>
      </w:r>
      <w:r w:rsidRPr="0020598F">
        <w:rPr>
          <w:rFonts w:eastAsia="Times New Roman" w:cstheme="minorHAnsi"/>
          <w:b/>
          <w:bCs/>
          <w:kern w:val="0"/>
          <w:lang w:val="en-PH" w:eastAsia="en-PH"/>
          <w14:ligatures w14:val="none"/>
        </w:rPr>
        <w:t>below the signature</w:t>
      </w:r>
      <w:r w:rsidRPr="0020598F">
        <w:rPr>
          <w:rFonts w:eastAsia="Times New Roman" w:cstheme="minorHAnsi"/>
          <w:kern w:val="0"/>
          <w:lang w:val="en-PH" w:eastAsia="en-PH"/>
          <w14:ligatures w14:val="none"/>
        </w:rPr>
        <w:t xml:space="preserve"> to include an </w:t>
      </w:r>
      <w:r w:rsidRPr="0020598F">
        <w:rPr>
          <w:rFonts w:eastAsia="Times New Roman" w:cstheme="minorHAnsi"/>
          <w:b/>
          <w:bCs/>
          <w:kern w:val="0"/>
          <w:lang w:val="en-PH" w:eastAsia="en-PH"/>
          <w14:ligatures w14:val="none"/>
        </w:rPr>
        <w:t>additional thought or message</w:t>
      </w:r>
      <w:r w:rsidRPr="0020598F">
        <w:rPr>
          <w:rFonts w:eastAsia="Times New Roman" w:cstheme="minorHAnsi"/>
          <w:kern w:val="0"/>
          <w:lang w:val="en-PH" w:eastAsia="en-PH"/>
          <w14:ligatures w14:val="none"/>
        </w:rPr>
        <w:t xml:space="preserve"> forgotten in the body of the letter</w:t>
      </w:r>
      <w:r w:rsidR="00A31688">
        <w:rPr>
          <w:rFonts w:eastAsia="Times New Roman" w:cstheme="minorHAnsi"/>
          <w:kern w:val="0"/>
          <w:lang w:val="en-PH" w:eastAsia="en-PH"/>
          <w14:ligatures w14:val="none"/>
        </w:rPr>
        <w:t>.</w:t>
      </w:r>
    </w:p>
    <w:p w14:paraId="6F81E297" w14:textId="71C09672" w:rsidR="004E4F8D" w:rsidRDefault="00A31688" w:rsidP="00255BE3">
      <w:pPr>
        <w:pStyle w:val="NoSpacing"/>
        <w:rPr>
          <w:b/>
          <w:bCs/>
          <w:lang w:val="en-US"/>
        </w:rPr>
      </w:pPr>
      <w:r>
        <w:rPr>
          <w:b/>
          <w:bCs/>
          <w:lang w:val="en-US"/>
        </w:rPr>
        <w:t>Organizational Patterns:</w:t>
      </w:r>
    </w:p>
    <w:p w14:paraId="06B10678" w14:textId="77777777" w:rsidR="00D2320D" w:rsidRPr="00D2320D" w:rsidRDefault="00D2320D" w:rsidP="00D2320D">
      <w:pPr>
        <w:pStyle w:val="NoSpacing"/>
        <w:numPr>
          <w:ilvl w:val="0"/>
          <w:numId w:val="25"/>
        </w:numPr>
      </w:pPr>
      <w:r w:rsidRPr="00D2320D">
        <w:rPr>
          <w:b/>
          <w:bCs/>
        </w:rPr>
        <w:t>Introduction</w:t>
      </w:r>
      <w:r w:rsidRPr="00D2320D">
        <w:t xml:space="preserve"> – The letter starts with an </w:t>
      </w:r>
      <w:r w:rsidRPr="00D2320D">
        <w:rPr>
          <w:b/>
          <w:bCs/>
        </w:rPr>
        <w:t>introduction</w:t>
      </w:r>
      <w:r w:rsidRPr="00D2320D">
        <w:t xml:space="preserve"> that includes </w:t>
      </w:r>
      <w:r w:rsidRPr="00D2320D">
        <w:rPr>
          <w:b/>
          <w:bCs/>
        </w:rPr>
        <w:t>information about the sender</w:t>
      </w:r>
      <w:r w:rsidRPr="00D2320D">
        <w:t xml:space="preserve">, the </w:t>
      </w:r>
      <w:r w:rsidRPr="00D2320D">
        <w:rPr>
          <w:b/>
          <w:bCs/>
        </w:rPr>
        <w:t>purpose of the letter</w:t>
      </w:r>
      <w:r w:rsidRPr="00D2320D">
        <w:t xml:space="preserve">, or </w:t>
      </w:r>
      <w:r w:rsidRPr="00D2320D">
        <w:rPr>
          <w:b/>
          <w:bCs/>
        </w:rPr>
        <w:t>context</w:t>
      </w:r>
      <w:r w:rsidRPr="00D2320D">
        <w:t xml:space="preserve"> for the recipient. In </w:t>
      </w:r>
      <w:r w:rsidRPr="00D2320D">
        <w:rPr>
          <w:b/>
          <w:bCs/>
        </w:rPr>
        <w:t>personal letters</w:t>
      </w:r>
      <w:r w:rsidRPr="00D2320D">
        <w:t xml:space="preserve">, it may also have </w:t>
      </w:r>
      <w:r w:rsidRPr="00D2320D">
        <w:rPr>
          <w:b/>
          <w:bCs/>
        </w:rPr>
        <w:t>greetings or pleasantries</w:t>
      </w:r>
      <w:r w:rsidRPr="00D2320D">
        <w:t xml:space="preserve"> to set a friendly tone.</w:t>
      </w:r>
    </w:p>
    <w:p w14:paraId="5051E469" w14:textId="77777777" w:rsidR="00D2320D" w:rsidRPr="00D2320D" w:rsidRDefault="00D2320D" w:rsidP="00D2320D">
      <w:pPr>
        <w:pStyle w:val="NoSpacing"/>
        <w:numPr>
          <w:ilvl w:val="0"/>
          <w:numId w:val="25"/>
        </w:numPr>
      </w:pPr>
      <w:r w:rsidRPr="00D2320D">
        <w:rPr>
          <w:b/>
          <w:bCs/>
        </w:rPr>
        <w:t>Body</w:t>
      </w:r>
      <w:r w:rsidRPr="00D2320D">
        <w:t xml:space="preserve"> – The </w:t>
      </w:r>
      <w:r w:rsidRPr="00D2320D">
        <w:rPr>
          <w:b/>
          <w:bCs/>
        </w:rPr>
        <w:t>main part</w:t>
      </w:r>
      <w:r w:rsidRPr="00D2320D">
        <w:t xml:space="preserve"> of the letter where the sender shares </w:t>
      </w:r>
      <w:r w:rsidRPr="00D2320D">
        <w:rPr>
          <w:b/>
          <w:bCs/>
        </w:rPr>
        <w:t>thoughts, news, stories, or feelings</w:t>
      </w:r>
      <w:r w:rsidRPr="00D2320D">
        <w:t xml:space="preserve">. It can have </w:t>
      </w:r>
      <w:r w:rsidRPr="00D2320D">
        <w:rPr>
          <w:b/>
          <w:bCs/>
        </w:rPr>
        <w:t>one or more paragraphs</w:t>
      </w:r>
      <w:r w:rsidRPr="00D2320D">
        <w:t xml:space="preserve"> and should be </w:t>
      </w:r>
      <w:r w:rsidRPr="00D2320D">
        <w:rPr>
          <w:b/>
          <w:bCs/>
        </w:rPr>
        <w:t>clear and organized</w:t>
      </w:r>
      <w:r w:rsidRPr="00D2320D">
        <w:t xml:space="preserve"> so ideas flow logically.</w:t>
      </w:r>
    </w:p>
    <w:p w14:paraId="70B48089" w14:textId="77777777" w:rsidR="00D2320D" w:rsidRPr="000F5466" w:rsidRDefault="00D2320D" w:rsidP="00D2320D">
      <w:pPr>
        <w:pStyle w:val="NoSpacing"/>
        <w:numPr>
          <w:ilvl w:val="0"/>
          <w:numId w:val="25"/>
        </w:numPr>
      </w:pPr>
      <w:r w:rsidRPr="00D2320D">
        <w:rPr>
          <w:b/>
          <w:bCs/>
        </w:rPr>
        <w:t>Closing</w:t>
      </w:r>
      <w:r w:rsidRPr="00D2320D">
        <w:t xml:space="preserve"> – Ends the letter with </w:t>
      </w:r>
      <w:r w:rsidRPr="00D2320D">
        <w:rPr>
          <w:b/>
          <w:bCs/>
        </w:rPr>
        <w:t>farewell messages, well wishes, or expressions of affection</w:t>
      </w:r>
      <w:r w:rsidRPr="00D2320D">
        <w:t xml:space="preserve">, leaving a </w:t>
      </w:r>
      <w:r w:rsidRPr="00D2320D">
        <w:rPr>
          <w:b/>
          <w:bCs/>
        </w:rPr>
        <w:t>positive impression</w:t>
      </w:r>
      <w:r w:rsidRPr="00D2320D">
        <w:t xml:space="preserve">. Examples: </w:t>
      </w:r>
      <w:r w:rsidRPr="00D2320D">
        <w:rPr>
          <w:i/>
          <w:iCs/>
        </w:rPr>
        <w:t>"Take care," "Lots of love,"</w:t>
      </w:r>
      <w:r w:rsidRPr="00D2320D">
        <w:t xml:space="preserve"> or </w:t>
      </w:r>
      <w:r w:rsidRPr="00D2320D">
        <w:rPr>
          <w:i/>
          <w:iCs/>
        </w:rPr>
        <w:t>"Until we meet again."</w:t>
      </w:r>
    </w:p>
    <w:p w14:paraId="3529FDB8" w14:textId="7A35B534" w:rsidR="00BB27A0" w:rsidRDefault="00BB27A0" w:rsidP="00BB27A0">
      <w:pPr>
        <w:pStyle w:val="NoSpacing"/>
        <w:numPr>
          <w:ilvl w:val="0"/>
          <w:numId w:val="26"/>
        </w:numPr>
      </w:pPr>
      <w:r>
        <w:t>In the introduction, immediately state the desired action.</w:t>
      </w:r>
    </w:p>
    <w:p w14:paraId="2DCE6391" w14:textId="6F4D3192" w:rsidR="00BB27A0" w:rsidRDefault="00BB27A0" w:rsidP="00BB27A0">
      <w:pPr>
        <w:pStyle w:val="NoSpacing"/>
        <w:numPr>
          <w:ilvl w:val="0"/>
          <w:numId w:val="26"/>
        </w:numPr>
      </w:pPr>
      <w:r>
        <w:t>In the body of a complaint letter, provide background information that justifies the desired action stated in the introduction.</w:t>
      </w:r>
    </w:p>
    <w:p w14:paraId="49898505" w14:textId="0AA8B953" w:rsidR="007D0E0D" w:rsidRDefault="007D0E0D" w:rsidP="00BB27A0">
      <w:pPr>
        <w:pStyle w:val="NoSpacing"/>
        <w:numPr>
          <w:ilvl w:val="0"/>
          <w:numId w:val="26"/>
        </w:numPr>
      </w:pPr>
      <w:r>
        <w:t>In the closing, a letter of complaint expresses goodwill.</w:t>
      </w:r>
    </w:p>
    <w:p w14:paraId="50424DD1" w14:textId="77777777" w:rsidR="001C53A8" w:rsidRDefault="001C53A8" w:rsidP="001C53A8">
      <w:pPr>
        <w:pStyle w:val="NoSpacing"/>
      </w:pPr>
    </w:p>
    <w:p w14:paraId="75288639" w14:textId="2362975D" w:rsidR="001C53A8" w:rsidRDefault="001C53A8" w:rsidP="001C53A8">
      <w:pPr>
        <w:pStyle w:val="NoSpacing"/>
        <w:rPr>
          <w:b/>
          <w:bCs/>
        </w:rPr>
      </w:pPr>
      <w:r>
        <w:rPr>
          <w:b/>
          <w:bCs/>
        </w:rPr>
        <w:t xml:space="preserve">Politeness Strategies or Etiquette: </w:t>
      </w:r>
    </w:p>
    <w:p w14:paraId="23F91515" w14:textId="2FCA2348" w:rsidR="001C53A8" w:rsidRDefault="001C53A8" w:rsidP="001C53A8">
      <w:pPr>
        <w:pStyle w:val="NoSpacing"/>
        <w:numPr>
          <w:ilvl w:val="0"/>
          <w:numId w:val="25"/>
        </w:numPr>
        <w:rPr>
          <w:b/>
          <w:bCs/>
        </w:rPr>
      </w:pPr>
      <w:r>
        <w:rPr>
          <w:b/>
          <w:bCs/>
        </w:rPr>
        <w:t>Politeness Strategies</w:t>
      </w:r>
      <w:r>
        <w:t xml:space="preserve"> – Essential parts in personal letters to </w:t>
      </w:r>
      <w:r w:rsidRPr="004A66BE">
        <w:rPr>
          <w:b/>
          <w:bCs/>
        </w:rPr>
        <w:t>maintain positive relationships</w:t>
      </w:r>
      <w:r>
        <w:t xml:space="preserve"> and </w:t>
      </w:r>
      <w:r w:rsidRPr="006738EA">
        <w:rPr>
          <w:b/>
          <w:bCs/>
        </w:rPr>
        <w:t>convey respect and consideration</w:t>
      </w:r>
      <w:r>
        <w:t xml:space="preserve"> toward the recipient</w:t>
      </w:r>
      <w:r w:rsidR="0075676B">
        <w:t xml:space="preserve"> that often involve sharing emotions, news, or discussing personal matters, </w:t>
      </w:r>
      <w:r w:rsidR="0075676B" w:rsidRPr="00ED0AA7">
        <w:rPr>
          <w:b/>
          <w:bCs/>
        </w:rPr>
        <w:t>making using polite language</w:t>
      </w:r>
      <w:r w:rsidR="0075676B">
        <w:t xml:space="preserve"> and </w:t>
      </w:r>
      <w:r w:rsidR="0075676B" w:rsidRPr="00E544E9">
        <w:rPr>
          <w:b/>
          <w:bCs/>
        </w:rPr>
        <w:t>expressions crucial</w:t>
      </w:r>
      <w:r w:rsidR="0075676B">
        <w:t>.</w:t>
      </w:r>
      <w:r w:rsidR="00851921">
        <w:t xml:space="preserve"> Some examples include</w:t>
      </w:r>
      <w:r w:rsidR="00851921" w:rsidRPr="00851921">
        <w:rPr>
          <w:b/>
          <w:bCs/>
        </w:rPr>
        <w:t>:</w:t>
      </w:r>
    </w:p>
    <w:p w14:paraId="02BDE5FB" w14:textId="591C4738" w:rsidR="00851921" w:rsidRPr="00851921" w:rsidRDefault="00851921" w:rsidP="00851921">
      <w:pPr>
        <w:pStyle w:val="NoSpacing"/>
        <w:numPr>
          <w:ilvl w:val="0"/>
          <w:numId w:val="27"/>
        </w:numPr>
        <w:rPr>
          <w:b/>
          <w:bCs/>
        </w:rPr>
      </w:pPr>
      <w:r>
        <w:t>Warm Greetings</w:t>
      </w:r>
    </w:p>
    <w:p w14:paraId="6B6FCCCB" w14:textId="1E189CA6" w:rsidR="00851921" w:rsidRPr="00851921" w:rsidRDefault="00851921" w:rsidP="00851921">
      <w:pPr>
        <w:pStyle w:val="NoSpacing"/>
        <w:numPr>
          <w:ilvl w:val="0"/>
          <w:numId w:val="27"/>
        </w:numPr>
        <w:rPr>
          <w:b/>
          <w:bCs/>
        </w:rPr>
      </w:pPr>
      <w:r>
        <w:t xml:space="preserve">Expressing </w:t>
      </w:r>
      <w:r w:rsidR="00BC3A5F">
        <w:t>G</w:t>
      </w:r>
      <w:r>
        <w:t>ratitude</w:t>
      </w:r>
    </w:p>
    <w:p w14:paraId="012ACBBD" w14:textId="4096D9FC" w:rsidR="00851921" w:rsidRPr="00BC3A5F" w:rsidRDefault="00851921" w:rsidP="00851921">
      <w:pPr>
        <w:pStyle w:val="NoSpacing"/>
        <w:numPr>
          <w:ilvl w:val="0"/>
          <w:numId w:val="27"/>
        </w:numPr>
        <w:rPr>
          <w:b/>
          <w:bCs/>
        </w:rPr>
      </w:pPr>
      <w:r>
        <w:t xml:space="preserve">Expressing </w:t>
      </w:r>
      <w:r w:rsidR="00BC3A5F">
        <w:t>A</w:t>
      </w:r>
      <w:r>
        <w:t>ppreciation</w:t>
      </w:r>
    </w:p>
    <w:p w14:paraId="7D691B00" w14:textId="230DDDA1" w:rsidR="00BC3A5F" w:rsidRPr="00BC3A5F" w:rsidRDefault="00BC3A5F" w:rsidP="00851921">
      <w:pPr>
        <w:pStyle w:val="NoSpacing"/>
        <w:numPr>
          <w:ilvl w:val="0"/>
          <w:numId w:val="27"/>
        </w:numPr>
        <w:rPr>
          <w:b/>
          <w:bCs/>
        </w:rPr>
      </w:pPr>
      <w:r>
        <w:t>Offering Assistance</w:t>
      </w:r>
    </w:p>
    <w:p w14:paraId="16E3FF64" w14:textId="2C866E24" w:rsidR="00BC3A5F" w:rsidRPr="00BC3A5F" w:rsidRDefault="00BC3A5F" w:rsidP="00851921">
      <w:pPr>
        <w:pStyle w:val="NoSpacing"/>
        <w:numPr>
          <w:ilvl w:val="0"/>
          <w:numId w:val="27"/>
        </w:numPr>
        <w:rPr>
          <w:b/>
          <w:bCs/>
        </w:rPr>
      </w:pPr>
      <w:r>
        <w:t>Using Polite Requests</w:t>
      </w:r>
    </w:p>
    <w:p w14:paraId="6C0655B5" w14:textId="134B425D" w:rsidR="00BC3A5F" w:rsidRPr="00BC3A5F" w:rsidRDefault="00BC3A5F" w:rsidP="00851921">
      <w:pPr>
        <w:pStyle w:val="NoSpacing"/>
        <w:numPr>
          <w:ilvl w:val="0"/>
          <w:numId w:val="27"/>
        </w:numPr>
        <w:rPr>
          <w:b/>
          <w:bCs/>
        </w:rPr>
      </w:pPr>
      <w:r>
        <w:t>Apologizing and Accepting Responsibility</w:t>
      </w:r>
    </w:p>
    <w:p w14:paraId="5E3988D1" w14:textId="7997331D" w:rsidR="00BC3A5F" w:rsidRPr="00BC3A5F" w:rsidRDefault="00BC3A5F" w:rsidP="00851921">
      <w:pPr>
        <w:pStyle w:val="NoSpacing"/>
        <w:numPr>
          <w:ilvl w:val="0"/>
          <w:numId w:val="27"/>
        </w:numPr>
        <w:rPr>
          <w:b/>
          <w:bCs/>
        </w:rPr>
      </w:pPr>
      <w:r>
        <w:t>Avoiding Offensive Language</w:t>
      </w:r>
    </w:p>
    <w:p w14:paraId="2771582B" w14:textId="14008841" w:rsidR="00BC3A5F" w:rsidRPr="00BC3A5F" w:rsidRDefault="00BC3A5F" w:rsidP="00851921">
      <w:pPr>
        <w:pStyle w:val="NoSpacing"/>
        <w:numPr>
          <w:ilvl w:val="0"/>
          <w:numId w:val="27"/>
        </w:numPr>
        <w:rPr>
          <w:b/>
          <w:bCs/>
        </w:rPr>
      </w:pPr>
      <w:r>
        <w:t xml:space="preserve">Expressive </w:t>
      </w:r>
      <w:r w:rsidR="0010313B">
        <w:t>Empathy</w:t>
      </w:r>
    </w:p>
    <w:p w14:paraId="7D9E880E" w14:textId="781B01FD" w:rsidR="00BC3A5F" w:rsidRPr="0046333D" w:rsidRDefault="00BC3A5F" w:rsidP="00851921">
      <w:pPr>
        <w:pStyle w:val="NoSpacing"/>
        <w:numPr>
          <w:ilvl w:val="0"/>
          <w:numId w:val="27"/>
        </w:numPr>
        <w:rPr>
          <w:b/>
          <w:bCs/>
        </w:rPr>
      </w:pPr>
      <w:r>
        <w:t>Closing with Warmth in Personal Letters.</w:t>
      </w:r>
    </w:p>
    <w:p w14:paraId="07641717" w14:textId="23054817" w:rsidR="0046333D" w:rsidRPr="00813D60" w:rsidRDefault="0046333D" w:rsidP="00851921">
      <w:pPr>
        <w:pStyle w:val="NoSpacing"/>
        <w:numPr>
          <w:ilvl w:val="0"/>
          <w:numId w:val="27"/>
        </w:numPr>
        <w:rPr>
          <w:b/>
          <w:bCs/>
        </w:rPr>
      </w:pPr>
      <w:r>
        <w:t>Using Polite Acknowledgments</w:t>
      </w:r>
    </w:p>
    <w:p w14:paraId="4BF6F7CA" w14:textId="35BDA478" w:rsidR="00813D60" w:rsidRPr="00813D60" w:rsidRDefault="00813D60" w:rsidP="00813D60">
      <w:pPr>
        <w:pStyle w:val="NoSpacing"/>
        <w:numPr>
          <w:ilvl w:val="0"/>
          <w:numId w:val="25"/>
        </w:numPr>
      </w:pPr>
      <w:r w:rsidRPr="00813D60">
        <w:rPr>
          <w:b/>
          <w:bCs/>
        </w:rPr>
        <w:t>Politeness Strategies in Personal Letters</w:t>
      </w:r>
      <w:r w:rsidRPr="00813D60">
        <w:t xml:space="preserve"> – Help maintain a positive and respectful tone, especially when discussing personal matters or emotions. They strengthen relationships and create considerate communication.</w:t>
      </w:r>
    </w:p>
    <w:p w14:paraId="5C6A46B5" w14:textId="354842FB" w:rsidR="00813D60" w:rsidRDefault="00813D60" w:rsidP="00813D60">
      <w:pPr>
        <w:pStyle w:val="NoSpacing"/>
        <w:numPr>
          <w:ilvl w:val="0"/>
          <w:numId w:val="25"/>
        </w:numPr>
      </w:pPr>
      <w:r w:rsidRPr="00813D60">
        <w:rPr>
          <w:b/>
          <w:bCs/>
        </w:rPr>
        <w:lastRenderedPageBreak/>
        <w:t>Politeness Strategies in Business Letters</w:t>
      </w:r>
      <w:r w:rsidRPr="00813D60">
        <w:t xml:space="preserve"> – </w:t>
      </w:r>
      <w:r w:rsidRPr="00512127">
        <w:rPr>
          <w:b/>
          <w:bCs/>
        </w:rPr>
        <w:t>Ensure professionalism, respect, and positive relationships</w:t>
      </w:r>
      <w:r w:rsidRPr="00813D60">
        <w:t xml:space="preserve"> with colleagues, clients, or partners</w:t>
      </w:r>
      <w:r w:rsidR="00A84EE3">
        <w:t xml:space="preserve"> by being formal. Usual types strategies use </w:t>
      </w:r>
      <w:r w:rsidR="00A84EE3" w:rsidRPr="006A602F">
        <w:rPr>
          <w:b/>
          <w:bCs/>
        </w:rPr>
        <w:t>appreciation</w:t>
      </w:r>
      <w:r w:rsidR="00A84EE3">
        <w:t xml:space="preserve"> and </w:t>
      </w:r>
      <w:r w:rsidR="00A84EE3" w:rsidRPr="006A602F">
        <w:rPr>
          <w:b/>
          <w:bCs/>
        </w:rPr>
        <w:t>offering assistance</w:t>
      </w:r>
      <w:r w:rsidR="00A84EE3">
        <w:t xml:space="preserve"> with </w:t>
      </w:r>
      <w:r w:rsidR="00A84EE3" w:rsidRPr="006A602F">
        <w:rPr>
          <w:b/>
          <w:bCs/>
        </w:rPr>
        <w:t>avoiding negative language</w:t>
      </w:r>
      <w:r w:rsidR="00A84EE3">
        <w:t xml:space="preserve"> and other types by addressing recipients </w:t>
      </w:r>
      <w:r w:rsidR="00E81C02">
        <w:t xml:space="preserve">and with </w:t>
      </w:r>
      <w:r w:rsidR="00E81C02" w:rsidRPr="00E81C02">
        <w:rPr>
          <w:b/>
          <w:bCs/>
        </w:rPr>
        <w:t>respect</w:t>
      </w:r>
      <w:r w:rsidR="00E81C02">
        <w:t xml:space="preserve">, calling them </w:t>
      </w:r>
      <w:r w:rsidR="00A84EE3">
        <w:t>by their professional titles.</w:t>
      </w:r>
    </w:p>
    <w:p w14:paraId="6F0888FD" w14:textId="77777777" w:rsidR="00BD6E50" w:rsidRDefault="00BD6E50" w:rsidP="00BD6E50">
      <w:pPr>
        <w:pStyle w:val="NoSpacing"/>
        <w:rPr>
          <w:b/>
          <w:bCs/>
        </w:rPr>
      </w:pPr>
    </w:p>
    <w:p w14:paraId="7DD14F6B" w14:textId="20151715" w:rsidR="00BD6E50" w:rsidRDefault="00BD6E50" w:rsidP="00BD6E50">
      <w:pPr>
        <w:pStyle w:val="NoSpacing"/>
        <w:rPr>
          <w:b/>
          <w:bCs/>
        </w:rPr>
      </w:pPr>
      <w:r>
        <w:rPr>
          <w:b/>
          <w:bCs/>
        </w:rPr>
        <w:t>Example of Letter:</w:t>
      </w:r>
    </w:p>
    <w:tbl>
      <w:tblPr>
        <w:tblStyle w:val="TableGrid"/>
        <w:tblW w:w="0" w:type="auto"/>
        <w:tblLook w:val="04A0" w:firstRow="1" w:lastRow="0" w:firstColumn="1" w:lastColumn="0" w:noHBand="0" w:noVBand="1"/>
      </w:tblPr>
      <w:tblGrid>
        <w:gridCol w:w="9350"/>
      </w:tblGrid>
      <w:tr w:rsidR="00BD6E50" w14:paraId="5D1CB2B5" w14:textId="77777777" w:rsidTr="00BD6E50">
        <w:tc>
          <w:tcPr>
            <w:tcW w:w="9350" w:type="dxa"/>
          </w:tcPr>
          <w:p w14:paraId="52E4767D" w14:textId="3AC19F08" w:rsidR="00FE6178" w:rsidRDefault="00FE6178" w:rsidP="00BD6E50">
            <w:pPr>
              <w:pStyle w:val="NoSpacing"/>
            </w:pPr>
            <w:r w:rsidRPr="00FE6178">
              <w:rPr>
                <w:b/>
                <w:bCs/>
              </w:rPr>
              <w:t>(</w:t>
            </w:r>
            <w:r w:rsidRPr="00BD6E50">
              <w:rPr>
                <w:b/>
                <w:bCs/>
              </w:rPr>
              <w:t>Sender’s Address</w:t>
            </w:r>
            <w:r w:rsidRPr="00FE6178">
              <w:rPr>
                <w:b/>
                <w:bCs/>
              </w:rPr>
              <w:t>)</w:t>
            </w:r>
          </w:p>
          <w:p w14:paraId="68C8B459" w14:textId="6141F785" w:rsidR="00BD6E50" w:rsidRPr="00BD6E50" w:rsidRDefault="00BD6E50" w:rsidP="00BD6E50">
            <w:pPr>
              <w:pStyle w:val="NoSpacing"/>
            </w:pPr>
            <w:r w:rsidRPr="00BD6E50">
              <w:t>123 Apple Lemon St.</w:t>
            </w:r>
            <w:r w:rsidR="00FE6178" w:rsidRPr="00BD6E50">
              <w:t xml:space="preserve"> </w:t>
            </w:r>
            <w:r w:rsidRPr="00BD6E50">
              <w:br/>
              <w:t>New York, Cubao</w:t>
            </w:r>
          </w:p>
          <w:p w14:paraId="32A903A5" w14:textId="77777777" w:rsidR="00FE6178" w:rsidRDefault="00FE6178" w:rsidP="00BD6E50">
            <w:pPr>
              <w:pStyle w:val="NoSpacing"/>
            </w:pPr>
          </w:p>
          <w:p w14:paraId="76BBAF11" w14:textId="7EE1ACA4" w:rsidR="00BD6E50" w:rsidRPr="00BD6E50" w:rsidRDefault="00FE6178" w:rsidP="00BD6E50">
            <w:pPr>
              <w:pStyle w:val="NoSpacing"/>
            </w:pPr>
            <w:r w:rsidRPr="00FE6178">
              <w:rPr>
                <w:b/>
                <w:bCs/>
              </w:rPr>
              <w:t>(</w:t>
            </w:r>
            <w:r w:rsidR="00BD6E50" w:rsidRPr="00BD6E50">
              <w:rPr>
                <w:b/>
                <w:bCs/>
              </w:rPr>
              <w:t>Date</w:t>
            </w:r>
            <w:r w:rsidRPr="00FE6178">
              <w:rPr>
                <w:b/>
                <w:bCs/>
              </w:rPr>
              <w:t>)</w:t>
            </w:r>
            <w:r w:rsidR="00BD6E50" w:rsidRPr="00BD6E50">
              <w:br/>
              <w:t>December 14, 2025</w:t>
            </w:r>
          </w:p>
          <w:p w14:paraId="01791AF6" w14:textId="77777777" w:rsidR="006965F1" w:rsidRDefault="006965F1" w:rsidP="00BD6E50">
            <w:pPr>
              <w:pStyle w:val="NoSpacing"/>
            </w:pPr>
          </w:p>
          <w:p w14:paraId="19381F3B" w14:textId="4EAAA092" w:rsidR="00BD6E50" w:rsidRPr="00BD6E50" w:rsidRDefault="006965F1" w:rsidP="00BD6E50">
            <w:pPr>
              <w:pStyle w:val="NoSpacing"/>
            </w:pPr>
            <w:r w:rsidRPr="006965F1">
              <w:rPr>
                <w:b/>
                <w:bCs/>
              </w:rPr>
              <w:t>(</w:t>
            </w:r>
            <w:r w:rsidR="00BD6E50" w:rsidRPr="00BD6E50">
              <w:rPr>
                <w:b/>
                <w:bCs/>
              </w:rPr>
              <w:t>Salutation</w:t>
            </w:r>
            <w:r>
              <w:t>)</w:t>
            </w:r>
            <w:r w:rsidR="00BD6E50" w:rsidRPr="00BD6E50">
              <w:br/>
              <w:t>Dear Emily,</w:t>
            </w:r>
          </w:p>
          <w:p w14:paraId="4A101E4F" w14:textId="77777777" w:rsidR="006965F1" w:rsidRDefault="006965F1" w:rsidP="00BD6E50">
            <w:pPr>
              <w:pStyle w:val="NoSpacing"/>
            </w:pPr>
          </w:p>
          <w:p w14:paraId="1912DE3F" w14:textId="0B99C2B9" w:rsidR="00BD6E50" w:rsidRPr="00BD6E50" w:rsidRDefault="006965F1" w:rsidP="00AE363C">
            <w:pPr>
              <w:pStyle w:val="NoSpacing"/>
              <w:jc w:val="both"/>
            </w:pPr>
            <w:r w:rsidRPr="006965F1">
              <w:rPr>
                <w:b/>
                <w:bCs/>
              </w:rPr>
              <w:t>(</w:t>
            </w:r>
            <w:r w:rsidR="00BD6E50" w:rsidRPr="00BD6E50">
              <w:rPr>
                <w:b/>
                <w:bCs/>
              </w:rPr>
              <w:t>Introduction</w:t>
            </w:r>
            <w:r w:rsidRPr="006965F1">
              <w:rPr>
                <w:b/>
                <w:bCs/>
              </w:rPr>
              <w:t>)</w:t>
            </w:r>
            <w:r w:rsidR="00BD6E50" w:rsidRPr="00BD6E50">
              <w:br/>
              <w:t>I hope this letter finds you well. The introduction of a personal letter begins with sender information, purpose, or context. In personal letters, it may also include warm greetings or pleasantries to set a friendly tone.</w:t>
            </w:r>
          </w:p>
          <w:p w14:paraId="71E756C7" w14:textId="77777777" w:rsidR="00A52F4B" w:rsidRDefault="00A52F4B" w:rsidP="00BD6E50">
            <w:pPr>
              <w:pStyle w:val="NoSpacing"/>
            </w:pPr>
          </w:p>
          <w:p w14:paraId="03E4D921" w14:textId="7CB10461" w:rsidR="00BD6E50" w:rsidRPr="00BD6E50" w:rsidRDefault="00A71484" w:rsidP="00AE363C">
            <w:pPr>
              <w:pStyle w:val="NoSpacing"/>
              <w:jc w:val="both"/>
            </w:pPr>
            <w:r w:rsidRPr="00A71484">
              <w:rPr>
                <w:b/>
                <w:bCs/>
              </w:rPr>
              <w:t>(</w:t>
            </w:r>
            <w:r w:rsidR="00BD6E50" w:rsidRPr="00BD6E50">
              <w:rPr>
                <w:b/>
                <w:bCs/>
              </w:rPr>
              <w:t>Body</w:t>
            </w:r>
            <w:r w:rsidRPr="00A71484">
              <w:rPr>
                <w:b/>
                <w:bCs/>
              </w:rPr>
              <w:t>)</w:t>
            </w:r>
            <w:r w:rsidR="00BD6E50" w:rsidRPr="00BD6E50">
              <w:br/>
              <w:t>I wanted to share some important ideas about writing letters. The body is the main part where the sender shares thoughts, news, stories, or questions. It should be clear, organized, and easy to follow. For example, discussing personal updates, experiences, or information relevant to the recipient belongs here.</w:t>
            </w:r>
          </w:p>
          <w:p w14:paraId="38BE2117" w14:textId="77777777" w:rsidR="00A52F4B" w:rsidRDefault="00A52F4B" w:rsidP="00BD6E50">
            <w:pPr>
              <w:pStyle w:val="NoSpacing"/>
            </w:pPr>
          </w:p>
          <w:p w14:paraId="7D6A69FA" w14:textId="2FF78FCA" w:rsidR="00BD6E50" w:rsidRPr="00BD6E50" w:rsidRDefault="00A71484" w:rsidP="00AE363C">
            <w:pPr>
              <w:pStyle w:val="NoSpacing"/>
              <w:jc w:val="both"/>
            </w:pPr>
            <w:r>
              <w:rPr>
                <w:b/>
                <w:bCs/>
              </w:rPr>
              <w:t>(</w:t>
            </w:r>
            <w:r w:rsidR="00BD6E50" w:rsidRPr="00BD6E50">
              <w:rPr>
                <w:b/>
                <w:bCs/>
              </w:rPr>
              <w:t>Closing</w:t>
            </w:r>
            <w:r>
              <w:t>)</w:t>
            </w:r>
            <w:r w:rsidR="00BD6E50" w:rsidRPr="00BD6E50">
              <w:br/>
              <w:t>Take care and talk to you soon. The closing ends the letter with farewell messages, well wishes, or plans for future communication, leaving a positive impression.</w:t>
            </w:r>
          </w:p>
          <w:p w14:paraId="65267DC2" w14:textId="77777777" w:rsidR="00A52F4B" w:rsidRDefault="00A52F4B" w:rsidP="00BD6E50">
            <w:pPr>
              <w:pStyle w:val="NoSpacing"/>
            </w:pPr>
          </w:p>
          <w:p w14:paraId="7670955A" w14:textId="50EA775F" w:rsidR="00BD6E50" w:rsidRPr="00BD6E50" w:rsidRDefault="00A71484" w:rsidP="00BD6E50">
            <w:pPr>
              <w:pStyle w:val="NoSpacing"/>
            </w:pPr>
            <w:r>
              <w:rPr>
                <w:b/>
                <w:bCs/>
              </w:rPr>
              <w:t>(</w:t>
            </w:r>
            <w:r w:rsidR="00BD6E50" w:rsidRPr="00BD6E50">
              <w:rPr>
                <w:b/>
                <w:bCs/>
              </w:rPr>
              <w:t>Signature</w:t>
            </w:r>
            <w:r>
              <w:rPr>
                <w:b/>
                <w:bCs/>
              </w:rPr>
              <w:t>)</w:t>
            </w:r>
            <w:r w:rsidR="00BD6E50" w:rsidRPr="00BD6E50">
              <w:br/>
              <w:t>James</w:t>
            </w:r>
          </w:p>
          <w:p w14:paraId="4D2CFB75" w14:textId="77777777" w:rsidR="00A52F4B" w:rsidRDefault="00A52F4B" w:rsidP="00BD6E50">
            <w:pPr>
              <w:pStyle w:val="NoSpacing"/>
            </w:pPr>
          </w:p>
          <w:p w14:paraId="581E8F83" w14:textId="3D0E8C0A" w:rsidR="00BD6E50" w:rsidRPr="00BD6E50" w:rsidRDefault="00A71484" w:rsidP="0004088A">
            <w:pPr>
              <w:pStyle w:val="NoSpacing"/>
              <w:jc w:val="both"/>
              <w:rPr>
                <w:b/>
                <w:bCs/>
              </w:rPr>
            </w:pPr>
            <w:r>
              <w:rPr>
                <w:b/>
                <w:bCs/>
              </w:rPr>
              <w:t>(</w:t>
            </w:r>
            <w:r w:rsidR="00BD6E50" w:rsidRPr="00BD6E50">
              <w:rPr>
                <w:b/>
                <w:bCs/>
              </w:rPr>
              <w:t>Postscript (Optional)</w:t>
            </w:r>
            <w:r>
              <w:t>)</w:t>
            </w:r>
            <w:r w:rsidR="00BD6E50" w:rsidRPr="00BD6E50">
              <w:br/>
              <w:t>P.S. Using politeness strategies in personal letters helps maintain a positive and respectful tone and strengthens relationships,</w:t>
            </w:r>
            <w:r w:rsidR="00BD6E50" w:rsidRPr="00BD6E50">
              <w:rPr>
                <w:b/>
                <w:bCs/>
              </w:rPr>
              <w:t xml:space="preserve"> while in business letters, they ensure professionalism and respect with colleagues or clients.</w:t>
            </w:r>
          </w:p>
          <w:p w14:paraId="5D212F33" w14:textId="77777777" w:rsidR="00BD6E50" w:rsidRPr="00BD6E50" w:rsidRDefault="00BD6E50" w:rsidP="00BD6E50">
            <w:pPr>
              <w:pStyle w:val="NoSpacing"/>
              <w:rPr>
                <w:b/>
                <w:bCs/>
              </w:rPr>
            </w:pPr>
          </w:p>
        </w:tc>
      </w:tr>
    </w:tbl>
    <w:p w14:paraId="22626B27" w14:textId="77777777" w:rsidR="00BD6E50" w:rsidRDefault="00BD6E50" w:rsidP="00D13AC5">
      <w:pPr>
        <w:pStyle w:val="NoSpacing"/>
        <w:rPr>
          <w:b/>
          <w:bCs/>
        </w:rPr>
      </w:pPr>
    </w:p>
    <w:p w14:paraId="3C44E034" w14:textId="0CB6D969" w:rsidR="00D13AC5" w:rsidRPr="00D13AC5" w:rsidRDefault="00D13AC5" w:rsidP="00D13AC5">
      <w:pPr>
        <w:pStyle w:val="NoSpacing"/>
        <w:rPr>
          <w:b/>
          <w:bCs/>
        </w:rPr>
      </w:pPr>
      <w:r>
        <w:rPr>
          <w:b/>
          <w:bCs/>
        </w:rPr>
        <w:t>Types of Correspondences and Letters:</w:t>
      </w:r>
    </w:p>
    <w:p w14:paraId="13EC0844" w14:textId="44A2625B" w:rsidR="00D13AC5" w:rsidRPr="00D13AC5" w:rsidRDefault="00BD6E50" w:rsidP="00D13AC5">
      <w:pPr>
        <w:pStyle w:val="NoSpacing"/>
        <w:numPr>
          <w:ilvl w:val="0"/>
          <w:numId w:val="28"/>
        </w:numPr>
      </w:pPr>
      <w:r>
        <w:rPr>
          <w:b/>
          <w:bCs/>
        </w:rPr>
        <w:t>F</w:t>
      </w:r>
      <w:r w:rsidRPr="007E5F67">
        <w:rPr>
          <w:b/>
          <w:bCs/>
        </w:rPr>
        <w:t>riendly Letter</w:t>
      </w:r>
      <w:r w:rsidRPr="007E5F67">
        <w:t xml:space="preserve"> – A </w:t>
      </w:r>
      <w:r w:rsidRPr="007E5F67">
        <w:rPr>
          <w:b/>
          <w:bCs/>
        </w:rPr>
        <w:t>casual letter</w:t>
      </w:r>
      <w:r w:rsidRPr="007E5F67">
        <w:t xml:space="preserve"> written to </w:t>
      </w:r>
      <w:r w:rsidRPr="007E5F67">
        <w:rPr>
          <w:b/>
          <w:bCs/>
        </w:rPr>
        <w:t>friends, classmates, or acquaintances</w:t>
      </w:r>
      <w:r w:rsidRPr="007E5F67">
        <w:t xml:space="preserve"> to </w:t>
      </w:r>
      <w:r w:rsidRPr="007E5F67">
        <w:rPr>
          <w:b/>
          <w:bCs/>
        </w:rPr>
        <w:t>share news, tell stories, or keep in touch</w:t>
      </w:r>
      <w:r w:rsidRPr="007E5F67">
        <w:t>.</w:t>
      </w:r>
    </w:p>
    <w:p w14:paraId="39B58D02" w14:textId="24A40CA2" w:rsidR="00D13AC5" w:rsidRPr="00D13AC5" w:rsidRDefault="00BD6E50" w:rsidP="00D13AC5">
      <w:pPr>
        <w:pStyle w:val="NoSpacing"/>
        <w:numPr>
          <w:ilvl w:val="0"/>
          <w:numId w:val="28"/>
        </w:numPr>
      </w:pPr>
      <w:r w:rsidRPr="007E5F67">
        <w:rPr>
          <w:b/>
          <w:bCs/>
        </w:rPr>
        <w:t>Family Letter</w:t>
      </w:r>
      <w:r w:rsidRPr="007E5F67">
        <w:t xml:space="preserve"> – A letter written to </w:t>
      </w:r>
      <w:r w:rsidRPr="007E5F67">
        <w:rPr>
          <w:b/>
          <w:bCs/>
        </w:rPr>
        <w:t>family members</w:t>
      </w:r>
      <w:r w:rsidRPr="007E5F67">
        <w:t xml:space="preserve"> such as </w:t>
      </w:r>
      <w:r w:rsidRPr="007E5F67">
        <w:rPr>
          <w:b/>
          <w:bCs/>
        </w:rPr>
        <w:t>parents, siblings, or relatives</w:t>
      </w:r>
      <w:r w:rsidRPr="007E5F67">
        <w:t xml:space="preserve"> to </w:t>
      </w:r>
      <w:r w:rsidRPr="007E5F67">
        <w:rPr>
          <w:b/>
          <w:bCs/>
        </w:rPr>
        <w:t>update, express affection, or discuss family matters</w:t>
      </w:r>
      <w:r w:rsidRPr="007E5F67">
        <w:t>.</w:t>
      </w:r>
    </w:p>
    <w:p w14:paraId="6DDEB318" w14:textId="448578F2" w:rsidR="00D13AC5" w:rsidRPr="00D13AC5" w:rsidRDefault="00BD6E50" w:rsidP="00D13AC5">
      <w:pPr>
        <w:pStyle w:val="NoSpacing"/>
        <w:numPr>
          <w:ilvl w:val="0"/>
          <w:numId w:val="28"/>
        </w:numPr>
      </w:pPr>
      <w:r w:rsidRPr="007E5F67">
        <w:rPr>
          <w:b/>
          <w:bCs/>
        </w:rPr>
        <w:t>Love Letter</w:t>
      </w:r>
      <w:r w:rsidRPr="007E5F67">
        <w:t xml:space="preserve"> – A </w:t>
      </w:r>
      <w:r w:rsidRPr="007E5F67">
        <w:rPr>
          <w:b/>
          <w:bCs/>
        </w:rPr>
        <w:t>romantic letter</w:t>
      </w:r>
      <w:r w:rsidRPr="007E5F67">
        <w:t xml:space="preserve"> written to someone you </w:t>
      </w:r>
      <w:r w:rsidRPr="007E5F67">
        <w:rPr>
          <w:b/>
          <w:bCs/>
        </w:rPr>
        <w:t>love</w:t>
      </w:r>
      <w:r w:rsidRPr="007E5F67">
        <w:t xml:space="preserve">, expressing </w:t>
      </w:r>
      <w:r w:rsidRPr="007E5F67">
        <w:rPr>
          <w:b/>
          <w:bCs/>
        </w:rPr>
        <w:t>feelings, affection, admiration, or devotion</w:t>
      </w:r>
      <w:r w:rsidRPr="007E5F67">
        <w:t>.</w:t>
      </w:r>
    </w:p>
    <w:p w14:paraId="20CA2C88" w14:textId="5AF5ECE3" w:rsidR="00D13AC5" w:rsidRPr="00D13AC5" w:rsidRDefault="00BD6E50" w:rsidP="00D13AC5">
      <w:pPr>
        <w:pStyle w:val="NoSpacing"/>
        <w:numPr>
          <w:ilvl w:val="0"/>
          <w:numId w:val="28"/>
        </w:numPr>
      </w:pPr>
      <w:r w:rsidRPr="007E5F67">
        <w:rPr>
          <w:b/>
          <w:bCs/>
        </w:rPr>
        <w:lastRenderedPageBreak/>
        <w:t>Thank-You Letter</w:t>
      </w:r>
      <w:r w:rsidRPr="007E5F67">
        <w:t xml:space="preserve"> – A letter expressing </w:t>
      </w:r>
      <w:r w:rsidRPr="007E5F67">
        <w:rPr>
          <w:b/>
          <w:bCs/>
        </w:rPr>
        <w:t>gratitude</w:t>
      </w:r>
      <w:r w:rsidRPr="007E5F67">
        <w:t xml:space="preserve"> to </w:t>
      </w:r>
      <w:r w:rsidRPr="007E5F67">
        <w:rPr>
          <w:b/>
          <w:bCs/>
        </w:rPr>
        <w:t>thank someone</w:t>
      </w:r>
      <w:r w:rsidRPr="007E5F67">
        <w:t xml:space="preserve"> for </w:t>
      </w:r>
      <w:r w:rsidRPr="007E5F67">
        <w:rPr>
          <w:b/>
          <w:bCs/>
        </w:rPr>
        <w:t>gifts, help, support, or kindness</w:t>
      </w:r>
      <w:r w:rsidRPr="007E5F67">
        <w:t>.</w:t>
      </w:r>
    </w:p>
    <w:p w14:paraId="52634030" w14:textId="4F7DAA70" w:rsidR="00D13AC5" w:rsidRPr="00D13AC5" w:rsidRDefault="00BD6E50" w:rsidP="00D13AC5">
      <w:pPr>
        <w:pStyle w:val="NoSpacing"/>
        <w:numPr>
          <w:ilvl w:val="0"/>
          <w:numId w:val="28"/>
        </w:numPr>
      </w:pPr>
      <w:r w:rsidRPr="007E5F67">
        <w:rPr>
          <w:b/>
          <w:bCs/>
        </w:rPr>
        <w:t>Congratulatory Letter</w:t>
      </w:r>
      <w:r w:rsidRPr="007E5F67">
        <w:t xml:space="preserve"> – A letter </w:t>
      </w:r>
      <w:r w:rsidRPr="007E5F67">
        <w:rPr>
          <w:b/>
          <w:bCs/>
        </w:rPr>
        <w:t>celebrating achievements</w:t>
      </w:r>
      <w:r w:rsidRPr="007E5F67">
        <w:t xml:space="preserve">, used to </w:t>
      </w:r>
      <w:r w:rsidRPr="007E5F67">
        <w:rPr>
          <w:b/>
          <w:bCs/>
        </w:rPr>
        <w:t>congratulate friends or family</w:t>
      </w:r>
      <w:r w:rsidRPr="007E5F67">
        <w:t xml:space="preserve"> for </w:t>
      </w:r>
      <w:r w:rsidRPr="007E5F67">
        <w:rPr>
          <w:b/>
          <w:bCs/>
        </w:rPr>
        <w:t>success, awards, birthdays, promotions</w:t>
      </w:r>
      <w:r w:rsidRPr="007E5F67">
        <w:t>, etc.</w:t>
      </w:r>
    </w:p>
    <w:p w14:paraId="22614B8E" w14:textId="23007251" w:rsidR="00D13AC5" w:rsidRPr="00D13AC5" w:rsidRDefault="00BD6E50" w:rsidP="00D13AC5">
      <w:pPr>
        <w:pStyle w:val="NoSpacing"/>
        <w:numPr>
          <w:ilvl w:val="0"/>
          <w:numId w:val="28"/>
        </w:numPr>
      </w:pPr>
      <w:r w:rsidRPr="007E5F67">
        <w:rPr>
          <w:b/>
          <w:bCs/>
        </w:rPr>
        <w:t>Invitation Letter</w:t>
      </w:r>
      <w:r w:rsidRPr="007E5F67">
        <w:t xml:space="preserve"> – A </w:t>
      </w:r>
      <w:r w:rsidRPr="007E5F67">
        <w:rPr>
          <w:b/>
          <w:bCs/>
        </w:rPr>
        <w:t>personal invitation</w:t>
      </w:r>
      <w:r w:rsidRPr="007E5F67">
        <w:t xml:space="preserve"> written to </w:t>
      </w:r>
      <w:r w:rsidRPr="007E5F67">
        <w:rPr>
          <w:b/>
          <w:bCs/>
        </w:rPr>
        <w:t>invite someone to an event</w:t>
      </w:r>
      <w:r w:rsidRPr="007E5F67">
        <w:t xml:space="preserve"> such as </w:t>
      </w:r>
      <w:r w:rsidRPr="007E5F67">
        <w:rPr>
          <w:b/>
          <w:bCs/>
        </w:rPr>
        <w:t>birthdays, gatherings, weddings, parties, or special occasions</w:t>
      </w:r>
      <w:r w:rsidRPr="007E5F67">
        <w:t>.</w:t>
      </w:r>
    </w:p>
    <w:p w14:paraId="5689CC31" w14:textId="632E48EB" w:rsidR="00D13AC5" w:rsidRPr="00D13AC5" w:rsidRDefault="00BD6E50" w:rsidP="00D13AC5">
      <w:pPr>
        <w:pStyle w:val="NoSpacing"/>
        <w:numPr>
          <w:ilvl w:val="0"/>
          <w:numId w:val="28"/>
        </w:numPr>
      </w:pPr>
      <w:r w:rsidRPr="007E5F67">
        <w:rPr>
          <w:b/>
          <w:bCs/>
        </w:rPr>
        <w:t>Apology Letter</w:t>
      </w:r>
      <w:r w:rsidRPr="007E5F67">
        <w:t xml:space="preserve"> – A letter written to </w:t>
      </w:r>
      <w:r w:rsidRPr="007E5F67">
        <w:rPr>
          <w:b/>
          <w:bCs/>
        </w:rPr>
        <w:t>say sorry</w:t>
      </w:r>
      <w:r w:rsidRPr="007E5F67">
        <w:t xml:space="preserve">, intended to </w:t>
      </w:r>
      <w:r w:rsidRPr="007E5F67">
        <w:rPr>
          <w:b/>
          <w:bCs/>
        </w:rPr>
        <w:t>mend misunderstandings or fix relationships</w:t>
      </w:r>
      <w:r w:rsidRPr="007E5F67">
        <w:t>.</w:t>
      </w:r>
    </w:p>
    <w:p w14:paraId="4B1E55F5" w14:textId="01B041C2" w:rsidR="00D13AC5" w:rsidRPr="00D13AC5" w:rsidRDefault="00BD6E50" w:rsidP="00D13AC5">
      <w:pPr>
        <w:pStyle w:val="NoSpacing"/>
        <w:numPr>
          <w:ilvl w:val="0"/>
          <w:numId w:val="28"/>
        </w:numPr>
      </w:pPr>
      <w:r w:rsidRPr="007E5F67">
        <w:rPr>
          <w:b/>
          <w:bCs/>
        </w:rPr>
        <w:t>Condolence Letter</w:t>
      </w:r>
      <w:r w:rsidRPr="007E5F67">
        <w:t xml:space="preserve"> – A letter expressing </w:t>
      </w:r>
      <w:r w:rsidRPr="007E5F67">
        <w:rPr>
          <w:b/>
          <w:bCs/>
        </w:rPr>
        <w:t>sympathy</w:t>
      </w:r>
      <w:r w:rsidRPr="007E5F67">
        <w:t xml:space="preserve"> to </w:t>
      </w:r>
      <w:r w:rsidRPr="007E5F67">
        <w:rPr>
          <w:b/>
          <w:bCs/>
        </w:rPr>
        <w:t>comfort someone experiencing loss or grief</w:t>
      </w:r>
      <w:r w:rsidRPr="007E5F67">
        <w:t>.</w:t>
      </w:r>
    </w:p>
    <w:p w14:paraId="27B4F5F2" w14:textId="61D74F8B" w:rsidR="00D13AC5" w:rsidRPr="00D13AC5" w:rsidRDefault="00BD6E50" w:rsidP="00D13AC5">
      <w:pPr>
        <w:pStyle w:val="NoSpacing"/>
        <w:numPr>
          <w:ilvl w:val="0"/>
          <w:numId w:val="28"/>
        </w:numPr>
      </w:pPr>
      <w:r w:rsidRPr="007E5F67">
        <w:rPr>
          <w:b/>
          <w:bCs/>
        </w:rPr>
        <w:t>Holiday or Special Occasion Letter</w:t>
      </w:r>
      <w:r w:rsidRPr="007E5F67">
        <w:t xml:space="preserve"> – A letter written during </w:t>
      </w:r>
      <w:r w:rsidRPr="007E5F67">
        <w:rPr>
          <w:b/>
          <w:bCs/>
        </w:rPr>
        <w:t>holidays or special dates</w:t>
      </w:r>
      <w:r w:rsidRPr="007E5F67">
        <w:t xml:space="preserve"> to </w:t>
      </w:r>
      <w:r w:rsidRPr="007E5F67">
        <w:rPr>
          <w:b/>
          <w:bCs/>
        </w:rPr>
        <w:t>send greetings for Christmas, New Year, or other celebrations</w:t>
      </w:r>
      <w:r w:rsidRPr="007E5F67">
        <w:t>.</w:t>
      </w:r>
    </w:p>
    <w:p w14:paraId="3E78E3D7" w14:textId="4EAB9661" w:rsidR="00BD6E50" w:rsidRPr="007E5F67" w:rsidRDefault="00BD6E50" w:rsidP="00D13AC5">
      <w:pPr>
        <w:pStyle w:val="NoSpacing"/>
        <w:numPr>
          <w:ilvl w:val="0"/>
          <w:numId w:val="28"/>
        </w:numPr>
      </w:pPr>
      <w:r w:rsidRPr="007E5F67">
        <w:rPr>
          <w:b/>
          <w:bCs/>
        </w:rPr>
        <w:t>Letter of Request (Personal Request)</w:t>
      </w:r>
      <w:r w:rsidRPr="007E5F67">
        <w:t xml:space="preserve"> – A </w:t>
      </w:r>
      <w:r w:rsidRPr="007E5F67">
        <w:rPr>
          <w:b/>
          <w:bCs/>
        </w:rPr>
        <w:t>personal, non-formal request</w:t>
      </w:r>
      <w:r w:rsidRPr="007E5F67">
        <w:t xml:space="preserve"> to a </w:t>
      </w:r>
      <w:r w:rsidRPr="007E5F67">
        <w:rPr>
          <w:b/>
          <w:bCs/>
        </w:rPr>
        <w:t>friend or relative</w:t>
      </w:r>
      <w:r w:rsidRPr="007E5F67">
        <w:t xml:space="preserve">, asking for </w:t>
      </w:r>
      <w:r w:rsidRPr="007E5F67">
        <w:rPr>
          <w:b/>
          <w:bCs/>
        </w:rPr>
        <w:t>help, favors, advice, or information</w:t>
      </w:r>
      <w:r w:rsidRPr="007E5F67">
        <w:t>.</w:t>
      </w:r>
    </w:p>
    <w:p w14:paraId="38D2ECB1" w14:textId="1C137DD0" w:rsidR="00D13AC5" w:rsidRPr="00D13AC5" w:rsidRDefault="00BD6E50" w:rsidP="00D13AC5">
      <w:pPr>
        <w:pStyle w:val="NoSpacing"/>
        <w:numPr>
          <w:ilvl w:val="0"/>
          <w:numId w:val="28"/>
        </w:numPr>
      </w:pPr>
      <w:r w:rsidRPr="007E5F67">
        <w:rPr>
          <w:b/>
          <w:bCs/>
        </w:rPr>
        <w:t>Inquiry Letter (Letter of Inquiry)</w:t>
      </w:r>
      <w:r w:rsidRPr="007E5F67">
        <w:t xml:space="preserve"> – A </w:t>
      </w:r>
      <w:r w:rsidRPr="007E5F67">
        <w:rPr>
          <w:b/>
          <w:bCs/>
        </w:rPr>
        <w:t>business letter</w:t>
      </w:r>
      <w:r w:rsidRPr="007E5F67">
        <w:t xml:space="preserve"> sent to </w:t>
      </w:r>
      <w:r w:rsidRPr="007E5F67">
        <w:rPr>
          <w:b/>
          <w:bCs/>
        </w:rPr>
        <w:t>request information</w:t>
      </w:r>
      <w:r w:rsidRPr="007E5F67">
        <w:t xml:space="preserve"> about </w:t>
      </w:r>
      <w:r w:rsidRPr="007E5F67">
        <w:rPr>
          <w:b/>
          <w:bCs/>
        </w:rPr>
        <w:t>products, services, prices, schedules, or policies</w:t>
      </w:r>
      <w:r w:rsidRPr="007E5F67">
        <w:t>.</w:t>
      </w:r>
    </w:p>
    <w:p w14:paraId="1CF3C3CF" w14:textId="32CE57C6" w:rsidR="00D13AC5" w:rsidRPr="00D13AC5" w:rsidRDefault="00BD6E50" w:rsidP="00D13AC5">
      <w:pPr>
        <w:pStyle w:val="NoSpacing"/>
        <w:numPr>
          <w:ilvl w:val="0"/>
          <w:numId w:val="28"/>
        </w:numPr>
      </w:pPr>
      <w:r w:rsidRPr="007E5F67">
        <w:rPr>
          <w:b/>
          <w:bCs/>
        </w:rPr>
        <w:t>Order Letter</w:t>
      </w:r>
      <w:r w:rsidRPr="007E5F67">
        <w:t xml:space="preserve"> – Sent to </w:t>
      </w:r>
      <w:r w:rsidRPr="007E5F67">
        <w:rPr>
          <w:b/>
          <w:bCs/>
        </w:rPr>
        <w:t>place an order</w:t>
      </w:r>
      <w:r w:rsidRPr="007E5F67">
        <w:t xml:space="preserve"> for </w:t>
      </w:r>
      <w:r w:rsidRPr="007E5F67">
        <w:rPr>
          <w:b/>
          <w:bCs/>
        </w:rPr>
        <w:t>products or services</w:t>
      </w:r>
      <w:r w:rsidRPr="007E5F67">
        <w:t>.</w:t>
      </w:r>
    </w:p>
    <w:p w14:paraId="37EAE01C" w14:textId="310A1E26" w:rsidR="00D13AC5" w:rsidRPr="00D13AC5" w:rsidRDefault="00BD6E50" w:rsidP="00D13AC5">
      <w:pPr>
        <w:pStyle w:val="NoSpacing"/>
        <w:numPr>
          <w:ilvl w:val="0"/>
          <w:numId w:val="28"/>
        </w:numPr>
      </w:pPr>
      <w:r w:rsidRPr="007E5F67">
        <w:rPr>
          <w:b/>
          <w:bCs/>
        </w:rPr>
        <w:t>Acknowledgment Letter</w:t>
      </w:r>
      <w:r w:rsidRPr="007E5F67">
        <w:t xml:space="preserve"> – Sent to </w:t>
      </w:r>
      <w:r w:rsidRPr="007E5F67">
        <w:rPr>
          <w:b/>
          <w:bCs/>
        </w:rPr>
        <w:t>confirm receipt</w:t>
      </w:r>
      <w:r w:rsidRPr="007E5F67">
        <w:t xml:space="preserve"> of an </w:t>
      </w:r>
      <w:r w:rsidRPr="007E5F67">
        <w:rPr>
          <w:b/>
          <w:bCs/>
        </w:rPr>
        <w:t>order, inquiry, payment, or document</w:t>
      </w:r>
      <w:r w:rsidRPr="007E5F67">
        <w:t>.</w:t>
      </w:r>
    </w:p>
    <w:p w14:paraId="05A4F9EC" w14:textId="6C335BC3" w:rsidR="00D13AC5" w:rsidRPr="00D13AC5" w:rsidRDefault="00BD6E50" w:rsidP="00D13AC5">
      <w:pPr>
        <w:pStyle w:val="NoSpacing"/>
        <w:numPr>
          <w:ilvl w:val="0"/>
          <w:numId w:val="28"/>
        </w:numPr>
      </w:pPr>
      <w:r w:rsidRPr="007E5F67">
        <w:rPr>
          <w:b/>
          <w:bCs/>
        </w:rPr>
        <w:t>Complaint Letter</w:t>
      </w:r>
      <w:r w:rsidRPr="007E5F67">
        <w:t xml:space="preserve"> – Sent to </w:t>
      </w:r>
      <w:r w:rsidRPr="007E5F67">
        <w:rPr>
          <w:b/>
          <w:bCs/>
        </w:rPr>
        <w:t>express dissatisfaction</w:t>
      </w:r>
      <w:r w:rsidRPr="007E5F67">
        <w:t xml:space="preserve"> about a </w:t>
      </w:r>
      <w:r w:rsidRPr="007E5F67">
        <w:rPr>
          <w:b/>
          <w:bCs/>
        </w:rPr>
        <w:t>product, service, or transaction</w:t>
      </w:r>
      <w:r w:rsidRPr="007E5F67">
        <w:t>.</w:t>
      </w:r>
    </w:p>
    <w:p w14:paraId="6335CA46" w14:textId="75A75B0E" w:rsidR="00D13AC5" w:rsidRPr="00D13AC5" w:rsidRDefault="00BD6E50" w:rsidP="00D13AC5">
      <w:pPr>
        <w:pStyle w:val="NoSpacing"/>
        <w:numPr>
          <w:ilvl w:val="0"/>
          <w:numId w:val="28"/>
        </w:numPr>
      </w:pPr>
      <w:r w:rsidRPr="007E5F67">
        <w:rPr>
          <w:b/>
          <w:bCs/>
        </w:rPr>
        <w:t>Adjustment Letter</w:t>
      </w:r>
      <w:r w:rsidRPr="007E5F67">
        <w:t xml:space="preserve"> – A </w:t>
      </w:r>
      <w:r w:rsidRPr="007E5F67">
        <w:rPr>
          <w:b/>
          <w:bCs/>
        </w:rPr>
        <w:t>reply to a complaint letter</w:t>
      </w:r>
      <w:r w:rsidRPr="007E5F67">
        <w:t xml:space="preserve">, explaining </w:t>
      </w:r>
      <w:r w:rsidRPr="007E5F67">
        <w:rPr>
          <w:b/>
          <w:bCs/>
        </w:rPr>
        <w:t>solutions, refunds, replacements, or apologies</w:t>
      </w:r>
      <w:r w:rsidRPr="007E5F67">
        <w:t>.</w:t>
      </w:r>
    </w:p>
    <w:p w14:paraId="00FDAA0E" w14:textId="305D0F7D" w:rsidR="00D13AC5" w:rsidRPr="00D13AC5" w:rsidRDefault="00BD6E50" w:rsidP="00D13AC5">
      <w:pPr>
        <w:pStyle w:val="NoSpacing"/>
        <w:numPr>
          <w:ilvl w:val="0"/>
          <w:numId w:val="28"/>
        </w:numPr>
      </w:pPr>
      <w:r w:rsidRPr="007E5F67">
        <w:rPr>
          <w:b/>
          <w:bCs/>
        </w:rPr>
        <w:t>Sales Letter</w:t>
      </w:r>
      <w:r w:rsidRPr="007E5F67">
        <w:t xml:space="preserve"> – A </w:t>
      </w:r>
      <w:r w:rsidRPr="007E5F67">
        <w:rPr>
          <w:b/>
          <w:bCs/>
        </w:rPr>
        <w:t>persuasive letter</w:t>
      </w:r>
      <w:r w:rsidRPr="007E5F67">
        <w:t xml:space="preserve"> sent to </w:t>
      </w:r>
      <w:r w:rsidRPr="007E5F67">
        <w:rPr>
          <w:b/>
          <w:bCs/>
        </w:rPr>
        <w:t>promote products or services</w:t>
      </w:r>
      <w:r w:rsidRPr="007E5F67">
        <w:t>.</w:t>
      </w:r>
    </w:p>
    <w:p w14:paraId="3D8E1E92" w14:textId="7D27FB5C" w:rsidR="00D13AC5" w:rsidRPr="00D13AC5" w:rsidRDefault="00BD6E50" w:rsidP="00D13AC5">
      <w:pPr>
        <w:pStyle w:val="NoSpacing"/>
        <w:numPr>
          <w:ilvl w:val="0"/>
          <w:numId w:val="28"/>
        </w:numPr>
      </w:pPr>
      <w:r w:rsidRPr="007E5F67">
        <w:rPr>
          <w:b/>
          <w:bCs/>
        </w:rPr>
        <w:t>Collection Letter</w:t>
      </w:r>
      <w:r w:rsidRPr="007E5F67">
        <w:t xml:space="preserve"> – Sent to </w:t>
      </w:r>
      <w:r w:rsidRPr="007E5F67">
        <w:rPr>
          <w:b/>
          <w:bCs/>
        </w:rPr>
        <w:t>remind or demand payment</w:t>
      </w:r>
      <w:r w:rsidRPr="007E5F67">
        <w:t xml:space="preserve"> from a </w:t>
      </w:r>
      <w:r w:rsidRPr="007E5F67">
        <w:rPr>
          <w:b/>
          <w:bCs/>
        </w:rPr>
        <w:t>customer with overdue accounts</w:t>
      </w:r>
      <w:r w:rsidRPr="007E5F67">
        <w:t>.</w:t>
      </w:r>
    </w:p>
    <w:p w14:paraId="21080664" w14:textId="4BE9E5D2" w:rsidR="00F84942" w:rsidRPr="00F84942" w:rsidRDefault="00BD6E50" w:rsidP="00D13AC5">
      <w:pPr>
        <w:pStyle w:val="NoSpacing"/>
        <w:numPr>
          <w:ilvl w:val="0"/>
          <w:numId w:val="28"/>
        </w:numPr>
      </w:pPr>
      <w:r w:rsidRPr="007E5F67">
        <w:rPr>
          <w:b/>
          <w:bCs/>
        </w:rPr>
        <w:t>Application Letter (Cover Letter)</w:t>
      </w:r>
      <w:r w:rsidRPr="007E5F67">
        <w:t xml:space="preserve"> – Sent when </w:t>
      </w:r>
      <w:r w:rsidRPr="007E5F67">
        <w:rPr>
          <w:b/>
          <w:bCs/>
        </w:rPr>
        <w:t>applying for a job</w:t>
      </w:r>
      <w:r w:rsidRPr="007E5F67">
        <w:t xml:space="preserve">, usually </w:t>
      </w:r>
      <w:r w:rsidRPr="007E5F67">
        <w:rPr>
          <w:b/>
          <w:bCs/>
        </w:rPr>
        <w:t>attached to a résumé</w:t>
      </w:r>
      <w:r w:rsidRPr="007E5F67">
        <w:t>.</w:t>
      </w:r>
    </w:p>
    <w:p w14:paraId="41B642D1" w14:textId="4545C79F" w:rsidR="00D13AC5" w:rsidRPr="00D13AC5" w:rsidRDefault="00BD6E50" w:rsidP="00D13AC5">
      <w:pPr>
        <w:pStyle w:val="NoSpacing"/>
        <w:numPr>
          <w:ilvl w:val="0"/>
          <w:numId w:val="28"/>
        </w:numPr>
      </w:pPr>
      <w:r w:rsidRPr="007E5F67">
        <w:rPr>
          <w:b/>
          <w:bCs/>
        </w:rPr>
        <w:t>Recommendation Letter</w:t>
      </w:r>
      <w:r w:rsidRPr="007E5F67">
        <w:t xml:space="preserve"> – Written to </w:t>
      </w:r>
      <w:r w:rsidRPr="007E5F67">
        <w:rPr>
          <w:b/>
          <w:bCs/>
        </w:rPr>
        <w:t>endorse or recommend</w:t>
      </w:r>
      <w:r w:rsidRPr="007E5F67">
        <w:t xml:space="preserve"> someone for a </w:t>
      </w:r>
      <w:r w:rsidRPr="007E5F67">
        <w:rPr>
          <w:b/>
          <w:bCs/>
        </w:rPr>
        <w:t>job, scholarship, or program</w:t>
      </w:r>
      <w:r w:rsidRPr="007E5F67">
        <w:t>.</w:t>
      </w:r>
    </w:p>
    <w:p w14:paraId="6A9A2255" w14:textId="78CB2214" w:rsidR="00D13AC5" w:rsidRPr="00D13AC5" w:rsidRDefault="00BD6E50" w:rsidP="00D13AC5">
      <w:pPr>
        <w:pStyle w:val="NoSpacing"/>
        <w:numPr>
          <w:ilvl w:val="0"/>
          <w:numId w:val="28"/>
        </w:numPr>
      </w:pPr>
      <w:r w:rsidRPr="007E5F67">
        <w:rPr>
          <w:b/>
          <w:bCs/>
        </w:rPr>
        <w:t>Acceptance Letter</w:t>
      </w:r>
      <w:r w:rsidRPr="007E5F67">
        <w:t xml:space="preserve"> – Sent to </w:t>
      </w:r>
      <w:r w:rsidRPr="007E5F67">
        <w:rPr>
          <w:b/>
          <w:bCs/>
        </w:rPr>
        <w:t>formally accept a job offer, proposal, or invitation</w:t>
      </w:r>
      <w:r w:rsidRPr="007E5F67">
        <w:t>.</w:t>
      </w:r>
    </w:p>
    <w:p w14:paraId="214E7589" w14:textId="23E741B8" w:rsidR="00D13AC5" w:rsidRPr="00D13AC5" w:rsidRDefault="00BD6E50" w:rsidP="00D13AC5">
      <w:pPr>
        <w:pStyle w:val="NoSpacing"/>
        <w:numPr>
          <w:ilvl w:val="0"/>
          <w:numId w:val="28"/>
        </w:numPr>
      </w:pPr>
      <w:r w:rsidRPr="007E5F67">
        <w:rPr>
          <w:b/>
          <w:bCs/>
        </w:rPr>
        <w:t>Resignation Letter</w:t>
      </w:r>
      <w:r w:rsidRPr="007E5F67">
        <w:t xml:space="preserve"> – Sent by an </w:t>
      </w:r>
      <w:r w:rsidRPr="007E5F67">
        <w:rPr>
          <w:b/>
          <w:bCs/>
        </w:rPr>
        <w:t>employee to formally leave a job</w:t>
      </w:r>
      <w:r w:rsidRPr="007E5F67">
        <w:t>.</w:t>
      </w:r>
    </w:p>
    <w:p w14:paraId="46C541F1" w14:textId="79D10256" w:rsidR="00D13AC5" w:rsidRPr="00D13AC5" w:rsidRDefault="00BD6E50" w:rsidP="00D13AC5">
      <w:pPr>
        <w:pStyle w:val="NoSpacing"/>
        <w:numPr>
          <w:ilvl w:val="0"/>
          <w:numId w:val="28"/>
        </w:numPr>
      </w:pPr>
      <w:r w:rsidRPr="007E5F67">
        <w:rPr>
          <w:b/>
          <w:bCs/>
        </w:rPr>
        <w:t>Memorandum (Memo)</w:t>
      </w:r>
      <w:r w:rsidRPr="007E5F67">
        <w:t xml:space="preserve"> – A </w:t>
      </w:r>
      <w:r w:rsidRPr="007E5F67">
        <w:rPr>
          <w:b/>
          <w:bCs/>
        </w:rPr>
        <w:t>short, formal message</w:t>
      </w:r>
      <w:r w:rsidRPr="007E5F67">
        <w:t xml:space="preserve"> used </w:t>
      </w:r>
      <w:r w:rsidRPr="007E5F67">
        <w:rPr>
          <w:b/>
          <w:bCs/>
        </w:rPr>
        <w:t>inside a company</w:t>
      </w:r>
      <w:r w:rsidRPr="007E5F67">
        <w:t xml:space="preserve"> to </w:t>
      </w:r>
      <w:r w:rsidRPr="007E5F67">
        <w:rPr>
          <w:b/>
          <w:bCs/>
        </w:rPr>
        <w:t>communicate instructions, updates, or policies</w:t>
      </w:r>
      <w:r w:rsidRPr="007E5F67">
        <w:t>.</w:t>
      </w:r>
    </w:p>
    <w:p w14:paraId="710236C8" w14:textId="62539CEB" w:rsidR="00D13AC5" w:rsidRPr="00D13AC5" w:rsidRDefault="00BD6E50" w:rsidP="00D13AC5">
      <w:pPr>
        <w:pStyle w:val="NoSpacing"/>
        <w:numPr>
          <w:ilvl w:val="0"/>
          <w:numId w:val="28"/>
        </w:numPr>
      </w:pPr>
      <w:r w:rsidRPr="007E5F67">
        <w:rPr>
          <w:b/>
          <w:bCs/>
        </w:rPr>
        <w:t>Follow-Up Letter</w:t>
      </w:r>
      <w:r w:rsidRPr="007E5F67">
        <w:t xml:space="preserve"> – Sent </w:t>
      </w:r>
      <w:r w:rsidRPr="007E5F67">
        <w:rPr>
          <w:b/>
          <w:bCs/>
        </w:rPr>
        <w:t>after an interview, meeting, or previous communication</w:t>
      </w:r>
      <w:r w:rsidRPr="007E5F67">
        <w:t xml:space="preserve"> to </w:t>
      </w:r>
      <w:r w:rsidRPr="007E5F67">
        <w:rPr>
          <w:b/>
          <w:bCs/>
        </w:rPr>
        <w:t>confirm, remind, or request updates</w:t>
      </w:r>
      <w:r w:rsidRPr="007E5F67">
        <w:t>.</w:t>
      </w:r>
    </w:p>
    <w:p w14:paraId="3EC98845" w14:textId="187F919F" w:rsidR="00BD6E50" w:rsidRPr="007E5F67" w:rsidRDefault="00BD6E50" w:rsidP="00D13AC5">
      <w:pPr>
        <w:pStyle w:val="NoSpacing"/>
        <w:numPr>
          <w:ilvl w:val="0"/>
          <w:numId w:val="28"/>
        </w:numPr>
      </w:pPr>
      <w:r w:rsidRPr="007E5F67">
        <w:rPr>
          <w:b/>
          <w:bCs/>
        </w:rPr>
        <w:t>Proposal Letter</w:t>
      </w:r>
      <w:r w:rsidRPr="007E5F67">
        <w:t xml:space="preserve"> – Sent to </w:t>
      </w:r>
      <w:r w:rsidRPr="007E5F67">
        <w:rPr>
          <w:b/>
          <w:bCs/>
        </w:rPr>
        <w:t>offer a service, plan, or business partnership</w:t>
      </w:r>
      <w:r w:rsidRPr="007E5F67">
        <w:t>.</w:t>
      </w:r>
    </w:p>
    <w:p w14:paraId="3169AF5A" w14:textId="77777777" w:rsidR="00BD6E50" w:rsidRPr="00D2320D" w:rsidRDefault="00BD6E50" w:rsidP="00851921">
      <w:pPr>
        <w:pStyle w:val="NoSpacing"/>
        <w:ind w:left="720"/>
        <w:rPr>
          <w:b/>
          <w:bCs/>
        </w:rPr>
      </w:pPr>
    </w:p>
    <w:p w14:paraId="67A60335" w14:textId="77777777" w:rsidR="00A31688" w:rsidRPr="00A31688" w:rsidRDefault="00A31688" w:rsidP="00255BE3">
      <w:pPr>
        <w:pStyle w:val="NoSpacing"/>
        <w:rPr>
          <w:lang w:val="en-US"/>
        </w:rPr>
      </w:pPr>
    </w:p>
    <w:p w14:paraId="03A88F70" w14:textId="77777777" w:rsidR="006C42D2" w:rsidRPr="00D45522" w:rsidRDefault="006C42D2" w:rsidP="00D45522">
      <w:pPr>
        <w:pStyle w:val="NoSpacing"/>
      </w:pPr>
    </w:p>
    <w:sectPr w:rsidR="006C42D2" w:rsidRPr="00D4552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72C8"/>
    <w:multiLevelType w:val="multilevel"/>
    <w:tmpl w:val="4DEE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86324"/>
    <w:multiLevelType w:val="hybridMultilevel"/>
    <w:tmpl w:val="722A54B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7EF7D16"/>
    <w:multiLevelType w:val="multilevel"/>
    <w:tmpl w:val="FE42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D41ED"/>
    <w:multiLevelType w:val="multilevel"/>
    <w:tmpl w:val="BF5E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81DB2"/>
    <w:multiLevelType w:val="hybridMultilevel"/>
    <w:tmpl w:val="C70478A6"/>
    <w:lvl w:ilvl="0" w:tplc="34090003">
      <w:start w:val="1"/>
      <w:numFmt w:val="bullet"/>
      <w:lvlText w:val="o"/>
      <w:lvlJc w:val="left"/>
      <w:pPr>
        <w:ind w:left="1440" w:hanging="360"/>
      </w:pPr>
      <w:rPr>
        <w:rFonts w:ascii="Courier New" w:hAnsi="Courier New" w:cs="Courier New"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5" w15:restartNumberingAfterBreak="0">
    <w:nsid w:val="0E370EA5"/>
    <w:multiLevelType w:val="hybridMultilevel"/>
    <w:tmpl w:val="1A1288C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0EE461D3"/>
    <w:multiLevelType w:val="hybridMultilevel"/>
    <w:tmpl w:val="257C6AEA"/>
    <w:lvl w:ilvl="0" w:tplc="BBC8920A">
      <w:numFmt w:val="bullet"/>
      <w:lvlText w:val=""/>
      <w:lvlJc w:val="left"/>
      <w:pPr>
        <w:ind w:left="720" w:hanging="360"/>
      </w:pPr>
      <w:rPr>
        <w:rFonts w:ascii="Symbol" w:eastAsiaTheme="minorHAnsi" w:hAnsi="Symbol"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2A84540B"/>
    <w:multiLevelType w:val="multilevel"/>
    <w:tmpl w:val="BE7C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F1121F"/>
    <w:multiLevelType w:val="hybridMultilevel"/>
    <w:tmpl w:val="AFFE1EC2"/>
    <w:lvl w:ilvl="0" w:tplc="C0B8FB8C">
      <w:numFmt w:val="bullet"/>
      <w:lvlText w:val="-"/>
      <w:lvlJc w:val="left"/>
      <w:pPr>
        <w:ind w:left="720" w:hanging="360"/>
      </w:pPr>
      <w:rPr>
        <w:rFonts w:ascii="Calibri" w:eastAsiaTheme="minorHAnsi"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CD935AA"/>
    <w:multiLevelType w:val="hybridMultilevel"/>
    <w:tmpl w:val="F3DCDF26"/>
    <w:lvl w:ilvl="0" w:tplc="C0B8FB8C">
      <w:numFmt w:val="bullet"/>
      <w:lvlText w:val="-"/>
      <w:lvlJc w:val="left"/>
      <w:pPr>
        <w:ind w:left="720" w:hanging="360"/>
      </w:pPr>
      <w:rPr>
        <w:rFonts w:ascii="Calibri" w:eastAsiaTheme="minorHAnsi"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35677835"/>
    <w:multiLevelType w:val="multilevel"/>
    <w:tmpl w:val="ACD87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565C6"/>
    <w:multiLevelType w:val="hybridMultilevel"/>
    <w:tmpl w:val="34621092"/>
    <w:lvl w:ilvl="0" w:tplc="3409000B">
      <w:start w:val="1"/>
      <w:numFmt w:val="bullet"/>
      <w:lvlText w:val=""/>
      <w:lvlJc w:val="left"/>
      <w:pPr>
        <w:ind w:left="2160" w:hanging="360"/>
      </w:pPr>
      <w:rPr>
        <w:rFonts w:ascii="Wingdings" w:hAnsi="Wingdings"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2" w15:restartNumberingAfterBreak="0">
    <w:nsid w:val="37C40D98"/>
    <w:multiLevelType w:val="hybridMultilevel"/>
    <w:tmpl w:val="2026B858"/>
    <w:lvl w:ilvl="0" w:tplc="34090003">
      <w:start w:val="1"/>
      <w:numFmt w:val="bullet"/>
      <w:lvlText w:val="o"/>
      <w:lvlJc w:val="left"/>
      <w:pPr>
        <w:ind w:left="1440" w:hanging="360"/>
      </w:pPr>
      <w:rPr>
        <w:rFonts w:ascii="Courier New" w:hAnsi="Courier New" w:cs="Courier New"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3" w15:restartNumberingAfterBreak="0">
    <w:nsid w:val="3D0817FA"/>
    <w:multiLevelType w:val="multilevel"/>
    <w:tmpl w:val="F884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C45333"/>
    <w:multiLevelType w:val="multilevel"/>
    <w:tmpl w:val="44D0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4F7FC0"/>
    <w:multiLevelType w:val="hybridMultilevel"/>
    <w:tmpl w:val="EBA26988"/>
    <w:lvl w:ilvl="0" w:tplc="C0B8FB8C">
      <w:numFmt w:val="bullet"/>
      <w:lvlText w:val="-"/>
      <w:lvlJc w:val="left"/>
      <w:pPr>
        <w:ind w:left="720" w:hanging="360"/>
      </w:pPr>
      <w:rPr>
        <w:rFonts w:ascii="Calibri" w:eastAsiaTheme="minorHAnsi"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47CB67FC"/>
    <w:multiLevelType w:val="hybridMultilevel"/>
    <w:tmpl w:val="01847FB4"/>
    <w:lvl w:ilvl="0" w:tplc="3409000B">
      <w:start w:val="1"/>
      <w:numFmt w:val="bullet"/>
      <w:lvlText w:val=""/>
      <w:lvlJc w:val="left"/>
      <w:pPr>
        <w:ind w:left="2160" w:hanging="360"/>
      </w:pPr>
      <w:rPr>
        <w:rFonts w:ascii="Wingdings" w:hAnsi="Wingdings"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7" w15:restartNumberingAfterBreak="0">
    <w:nsid w:val="4F8C7637"/>
    <w:multiLevelType w:val="hybridMultilevel"/>
    <w:tmpl w:val="D52C8B1C"/>
    <w:lvl w:ilvl="0" w:tplc="3409000B">
      <w:start w:val="1"/>
      <w:numFmt w:val="bullet"/>
      <w:lvlText w:val=""/>
      <w:lvlJc w:val="left"/>
      <w:pPr>
        <w:ind w:left="2160" w:hanging="360"/>
      </w:pPr>
      <w:rPr>
        <w:rFonts w:ascii="Wingdings" w:hAnsi="Wingdings"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8" w15:restartNumberingAfterBreak="0">
    <w:nsid w:val="59014804"/>
    <w:multiLevelType w:val="hybridMultilevel"/>
    <w:tmpl w:val="25989344"/>
    <w:lvl w:ilvl="0" w:tplc="3409000B">
      <w:start w:val="1"/>
      <w:numFmt w:val="bullet"/>
      <w:lvlText w:val=""/>
      <w:lvlJc w:val="left"/>
      <w:pPr>
        <w:ind w:left="2160" w:hanging="360"/>
      </w:pPr>
      <w:rPr>
        <w:rFonts w:ascii="Wingdings" w:hAnsi="Wingdings"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9" w15:restartNumberingAfterBreak="0">
    <w:nsid w:val="5D0F4C9E"/>
    <w:multiLevelType w:val="hybridMultilevel"/>
    <w:tmpl w:val="431C186A"/>
    <w:lvl w:ilvl="0" w:tplc="C0B8FB8C">
      <w:numFmt w:val="bullet"/>
      <w:lvlText w:val="-"/>
      <w:lvlJc w:val="left"/>
      <w:pPr>
        <w:ind w:left="720" w:hanging="360"/>
      </w:pPr>
      <w:rPr>
        <w:rFonts w:ascii="Calibri" w:eastAsiaTheme="minorHAnsi"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61E0242A"/>
    <w:multiLevelType w:val="multilevel"/>
    <w:tmpl w:val="1D50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780746"/>
    <w:multiLevelType w:val="hybridMultilevel"/>
    <w:tmpl w:val="94DC4A54"/>
    <w:lvl w:ilvl="0" w:tplc="3409000B">
      <w:start w:val="1"/>
      <w:numFmt w:val="bullet"/>
      <w:lvlText w:val=""/>
      <w:lvlJc w:val="left"/>
      <w:pPr>
        <w:ind w:left="2160" w:hanging="360"/>
      </w:pPr>
      <w:rPr>
        <w:rFonts w:ascii="Wingdings" w:hAnsi="Wingdings"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70084113"/>
    <w:multiLevelType w:val="multilevel"/>
    <w:tmpl w:val="7700B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535075"/>
    <w:multiLevelType w:val="hybridMultilevel"/>
    <w:tmpl w:val="6F48B5EE"/>
    <w:lvl w:ilvl="0" w:tplc="3409000B">
      <w:start w:val="1"/>
      <w:numFmt w:val="bullet"/>
      <w:lvlText w:val=""/>
      <w:lvlJc w:val="left"/>
      <w:pPr>
        <w:ind w:left="2160" w:hanging="360"/>
      </w:pPr>
      <w:rPr>
        <w:rFonts w:ascii="Wingdings" w:hAnsi="Wingdings"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4" w15:restartNumberingAfterBreak="0">
    <w:nsid w:val="780C3DDF"/>
    <w:multiLevelType w:val="hybridMultilevel"/>
    <w:tmpl w:val="EB2A44DA"/>
    <w:lvl w:ilvl="0" w:tplc="34090003">
      <w:start w:val="1"/>
      <w:numFmt w:val="bullet"/>
      <w:lvlText w:val="o"/>
      <w:lvlJc w:val="left"/>
      <w:pPr>
        <w:ind w:left="1440" w:hanging="360"/>
      </w:pPr>
      <w:rPr>
        <w:rFonts w:ascii="Courier New" w:hAnsi="Courier New" w:cs="Courier New"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25" w15:restartNumberingAfterBreak="0">
    <w:nsid w:val="7F290E8A"/>
    <w:multiLevelType w:val="multilevel"/>
    <w:tmpl w:val="E85E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664538"/>
    <w:multiLevelType w:val="hybridMultilevel"/>
    <w:tmpl w:val="090A2BCE"/>
    <w:lvl w:ilvl="0" w:tplc="06648170">
      <w:numFmt w:val="bullet"/>
      <w:lvlText w:val=""/>
      <w:lvlJc w:val="left"/>
      <w:pPr>
        <w:ind w:left="720" w:hanging="360"/>
      </w:pPr>
      <w:rPr>
        <w:rFonts w:ascii="Symbol" w:eastAsiaTheme="minorHAnsi" w:hAnsi="Symbol"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7F930975"/>
    <w:multiLevelType w:val="hybridMultilevel"/>
    <w:tmpl w:val="0E38BAE0"/>
    <w:lvl w:ilvl="0" w:tplc="34090003">
      <w:start w:val="1"/>
      <w:numFmt w:val="bullet"/>
      <w:lvlText w:val="o"/>
      <w:lvlJc w:val="left"/>
      <w:pPr>
        <w:ind w:left="1440" w:hanging="360"/>
      </w:pPr>
      <w:rPr>
        <w:rFonts w:ascii="Courier New" w:hAnsi="Courier New" w:cs="Courier New"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num w:numId="1" w16cid:durableId="859976186">
    <w:abstractNumId w:val="26"/>
  </w:num>
  <w:num w:numId="2" w16cid:durableId="1487353135">
    <w:abstractNumId w:val="24"/>
  </w:num>
  <w:num w:numId="3" w16cid:durableId="907108771">
    <w:abstractNumId w:val="23"/>
  </w:num>
  <w:num w:numId="4" w16cid:durableId="512257590">
    <w:abstractNumId w:val="18"/>
  </w:num>
  <w:num w:numId="5" w16cid:durableId="440496076">
    <w:abstractNumId w:val="16"/>
  </w:num>
  <w:num w:numId="6" w16cid:durableId="947810638">
    <w:abstractNumId w:val="3"/>
  </w:num>
  <w:num w:numId="7" w16cid:durableId="1100294652">
    <w:abstractNumId w:val="25"/>
  </w:num>
  <w:num w:numId="8" w16cid:durableId="830215033">
    <w:abstractNumId w:val="20"/>
  </w:num>
  <w:num w:numId="9" w16cid:durableId="1307661183">
    <w:abstractNumId w:val="13"/>
  </w:num>
  <w:num w:numId="10" w16cid:durableId="303239472">
    <w:abstractNumId w:val="14"/>
  </w:num>
  <w:num w:numId="11" w16cid:durableId="1632665122">
    <w:abstractNumId w:val="2"/>
  </w:num>
  <w:num w:numId="12" w16cid:durableId="247617641">
    <w:abstractNumId w:val="7"/>
  </w:num>
  <w:num w:numId="13" w16cid:durableId="880674328">
    <w:abstractNumId w:val="0"/>
  </w:num>
  <w:num w:numId="14" w16cid:durableId="670839221">
    <w:abstractNumId w:val="22"/>
  </w:num>
  <w:num w:numId="15" w16cid:durableId="1575043648">
    <w:abstractNumId w:val="10"/>
  </w:num>
  <w:num w:numId="16" w16cid:durableId="1228342289">
    <w:abstractNumId w:val="11"/>
  </w:num>
  <w:num w:numId="17" w16cid:durableId="352415636">
    <w:abstractNumId w:val="17"/>
  </w:num>
  <w:num w:numId="18" w16cid:durableId="695427487">
    <w:abstractNumId w:val="15"/>
  </w:num>
  <w:num w:numId="19" w16cid:durableId="1933319952">
    <w:abstractNumId w:val="19"/>
  </w:num>
  <w:num w:numId="20" w16cid:durableId="87968326">
    <w:abstractNumId w:val="8"/>
  </w:num>
  <w:num w:numId="21" w16cid:durableId="1851335958">
    <w:abstractNumId w:val="21"/>
  </w:num>
  <w:num w:numId="22" w16cid:durableId="110559813">
    <w:abstractNumId w:val="9"/>
  </w:num>
  <w:num w:numId="23" w16cid:durableId="656302699">
    <w:abstractNumId w:val="6"/>
  </w:num>
  <w:num w:numId="24" w16cid:durableId="1655571740">
    <w:abstractNumId w:val="12"/>
  </w:num>
  <w:num w:numId="25" w16cid:durableId="1362824612">
    <w:abstractNumId w:val="1"/>
  </w:num>
  <w:num w:numId="26" w16cid:durableId="312949112">
    <w:abstractNumId w:val="27"/>
  </w:num>
  <w:num w:numId="27" w16cid:durableId="1661617580">
    <w:abstractNumId w:val="4"/>
  </w:num>
  <w:num w:numId="28" w16cid:durableId="1686203966">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183"/>
    <w:rsid w:val="0000092D"/>
    <w:rsid w:val="000028EF"/>
    <w:rsid w:val="00004FEA"/>
    <w:rsid w:val="00025B1F"/>
    <w:rsid w:val="0004088A"/>
    <w:rsid w:val="000433D6"/>
    <w:rsid w:val="00054D72"/>
    <w:rsid w:val="00055FAB"/>
    <w:rsid w:val="000566DF"/>
    <w:rsid w:val="00062FC0"/>
    <w:rsid w:val="00065032"/>
    <w:rsid w:val="00065CAB"/>
    <w:rsid w:val="00066D29"/>
    <w:rsid w:val="00071C52"/>
    <w:rsid w:val="0007294F"/>
    <w:rsid w:val="00074B0A"/>
    <w:rsid w:val="0008019E"/>
    <w:rsid w:val="000823EA"/>
    <w:rsid w:val="00085FE9"/>
    <w:rsid w:val="00094AA0"/>
    <w:rsid w:val="000A051D"/>
    <w:rsid w:val="000A22B5"/>
    <w:rsid w:val="000A2878"/>
    <w:rsid w:val="000A4BBC"/>
    <w:rsid w:val="000A58FB"/>
    <w:rsid w:val="000B0728"/>
    <w:rsid w:val="000B1330"/>
    <w:rsid w:val="000B2200"/>
    <w:rsid w:val="000B40A9"/>
    <w:rsid w:val="000B653C"/>
    <w:rsid w:val="000C035B"/>
    <w:rsid w:val="000C06CF"/>
    <w:rsid w:val="000C102D"/>
    <w:rsid w:val="000C251A"/>
    <w:rsid w:val="000D7103"/>
    <w:rsid w:val="000D7751"/>
    <w:rsid w:val="000F10AD"/>
    <w:rsid w:val="000F5466"/>
    <w:rsid w:val="0010313B"/>
    <w:rsid w:val="0010583C"/>
    <w:rsid w:val="001113BF"/>
    <w:rsid w:val="001168B5"/>
    <w:rsid w:val="0012140E"/>
    <w:rsid w:val="001234F2"/>
    <w:rsid w:val="00132018"/>
    <w:rsid w:val="00137069"/>
    <w:rsid w:val="001420D3"/>
    <w:rsid w:val="00151B8F"/>
    <w:rsid w:val="00162745"/>
    <w:rsid w:val="001708CA"/>
    <w:rsid w:val="00173BE1"/>
    <w:rsid w:val="001850C4"/>
    <w:rsid w:val="001914C2"/>
    <w:rsid w:val="00192A8A"/>
    <w:rsid w:val="0019632D"/>
    <w:rsid w:val="001B15B0"/>
    <w:rsid w:val="001B263F"/>
    <w:rsid w:val="001B6610"/>
    <w:rsid w:val="001B7B08"/>
    <w:rsid w:val="001C07C6"/>
    <w:rsid w:val="001C44E8"/>
    <w:rsid w:val="001C4FB0"/>
    <w:rsid w:val="001C53A8"/>
    <w:rsid w:val="001C7604"/>
    <w:rsid w:val="001D1FE9"/>
    <w:rsid w:val="001E145B"/>
    <w:rsid w:val="001E2DA1"/>
    <w:rsid w:val="001E7DAB"/>
    <w:rsid w:val="001F3A53"/>
    <w:rsid w:val="00200821"/>
    <w:rsid w:val="0020598F"/>
    <w:rsid w:val="00207826"/>
    <w:rsid w:val="002103D8"/>
    <w:rsid w:val="00210C9B"/>
    <w:rsid w:val="00210F81"/>
    <w:rsid w:val="00211E85"/>
    <w:rsid w:val="0021677F"/>
    <w:rsid w:val="00216D87"/>
    <w:rsid w:val="00220946"/>
    <w:rsid w:val="00237272"/>
    <w:rsid w:val="00240F38"/>
    <w:rsid w:val="00241ABA"/>
    <w:rsid w:val="002426ED"/>
    <w:rsid w:val="002427B5"/>
    <w:rsid w:val="00242D4D"/>
    <w:rsid w:val="00245299"/>
    <w:rsid w:val="00250434"/>
    <w:rsid w:val="00251240"/>
    <w:rsid w:val="00255BE3"/>
    <w:rsid w:val="0026507A"/>
    <w:rsid w:val="002775AD"/>
    <w:rsid w:val="002866B0"/>
    <w:rsid w:val="002911D7"/>
    <w:rsid w:val="00291BCC"/>
    <w:rsid w:val="002A209B"/>
    <w:rsid w:val="002B3C2B"/>
    <w:rsid w:val="002B573C"/>
    <w:rsid w:val="002C34A7"/>
    <w:rsid w:val="002D1ADC"/>
    <w:rsid w:val="002D6007"/>
    <w:rsid w:val="002D7DAA"/>
    <w:rsid w:val="002E5A33"/>
    <w:rsid w:val="002E77E0"/>
    <w:rsid w:val="002F1083"/>
    <w:rsid w:val="002F12C6"/>
    <w:rsid w:val="002F5D7A"/>
    <w:rsid w:val="003101E9"/>
    <w:rsid w:val="00310887"/>
    <w:rsid w:val="00313337"/>
    <w:rsid w:val="00313BE5"/>
    <w:rsid w:val="00327167"/>
    <w:rsid w:val="00343145"/>
    <w:rsid w:val="00344D43"/>
    <w:rsid w:val="00345FFE"/>
    <w:rsid w:val="00347D18"/>
    <w:rsid w:val="00351591"/>
    <w:rsid w:val="00352339"/>
    <w:rsid w:val="0035471D"/>
    <w:rsid w:val="00355069"/>
    <w:rsid w:val="00362514"/>
    <w:rsid w:val="0037129C"/>
    <w:rsid w:val="00373FD2"/>
    <w:rsid w:val="003811DE"/>
    <w:rsid w:val="0038156D"/>
    <w:rsid w:val="00382396"/>
    <w:rsid w:val="003904A1"/>
    <w:rsid w:val="003905B6"/>
    <w:rsid w:val="003916E1"/>
    <w:rsid w:val="00391704"/>
    <w:rsid w:val="003960D5"/>
    <w:rsid w:val="003A227D"/>
    <w:rsid w:val="003A37D1"/>
    <w:rsid w:val="003A57B4"/>
    <w:rsid w:val="003A689D"/>
    <w:rsid w:val="003B4E60"/>
    <w:rsid w:val="003C21F7"/>
    <w:rsid w:val="003C7BF0"/>
    <w:rsid w:val="003D296F"/>
    <w:rsid w:val="003D714A"/>
    <w:rsid w:val="003E63EA"/>
    <w:rsid w:val="003F35A4"/>
    <w:rsid w:val="003F46F6"/>
    <w:rsid w:val="004012B6"/>
    <w:rsid w:val="004017EC"/>
    <w:rsid w:val="00406CEA"/>
    <w:rsid w:val="004142EE"/>
    <w:rsid w:val="004203AD"/>
    <w:rsid w:val="0042101C"/>
    <w:rsid w:val="00422567"/>
    <w:rsid w:val="00422DA3"/>
    <w:rsid w:val="00425C48"/>
    <w:rsid w:val="004260A4"/>
    <w:rsid w:val="00431CDC"/>
    <w:rsid w:val="00434EFD"/>
    <w:rsid w:val="00436BA0"/>
    <w:rsid w:val="00437085"/>
    <w:rsid w:val="00441CD1"/>
    <w:rsid w:val="004515F9"/>
    <w:rsid w:val="0045746E"/>
    <w:rsid w:val="00457746"/>
    <w:rsid w:val="004579C2"/>
    <w:rsid w:val="0046333D"/>
    <w:rsid w:val="0046351B"/>
    <w:rsid w:val="0046527E"/>
    <w:rsid w:val="0048052F"/>
    <w:rsid w:val="00480AB6"/>
    <w:rsid w:val="00481646"/>
    <w:rsid w:val="004847C2"/>
    <w:rsid w:val="004A66BE"/>
    <w:rsid w:val="004B117E"/>
    <w:rsid w:val="004D0867"/>
    <w:rsid w:val="004D0C46"/>
    <w:rsid w:val="004E204D"/>
    <w:rsid w:val="004E4F8D"/>
    <w:rsid w:val="00503031"/>
    <w:rsid w:val="00504A56"/>
    <w:rsid w:val="00504CFC"/>
    <w:rsid w:val="005051D4"/>
    <w:rsid w:val="00512127"/>
    <w:rsid w:val="00515133"/>
    <w:rsid w:val="005326CB"/>
    <w:rsid w:val="005405DA"/>
    <w:rsid w:val="00544DBA"/>
    <w:rsid w:val="0055574A"/>
    <w:rsid w:val="00564C83"/>
    <w:rsid w:val="00566BB4"/>
    <w:rsid w:val="00575229"/>
    <w:rsid w:val="00582E9F"/>
    <w:rsid w:val="00591748"/>
    <w:rsid w:val="005958E5"/>
    <w:rsid w:val="005A3976"/>
    <w:rsid w:val="005A4169"/>
    <w:rsid w:val="005A45AD"/>
    <w:rsid w:val="005A629B"/>
    <w:rsid w:val="005C2017"/>
    <w:rsid w:val="005C7032"/>
    <w:rsid w:val="005D2ACC"/>
    <w:rsid w:val="005D46FE"/>
    <w:rsid w:val="005E1148"/>
    <w:rsid w:val="005E2560"/>
    <w:rsid w:val="005E2714"/>
    <w:rsid w:val="005E38AD"/>
    <w:rsid w:val="005E3D6C"/>
    <w:rsid w:val="005E3ECA"/>
    <w:rsid w:val="005E41FC"/>
    <w:rsid w:val="005E537C"/>
    <w:rsid w:val="005E71A6"/>
    <w:rsid w:val="005F11AC"/>
    <w:rsid w:val="005F39A4"/>
    <w:rsid w:val="005F668C"/>
    <w:rsid w:val="006052BF"/>
    <w:rsid w:val="00613B94"/>
    <w:rsid w:val="00615932"/>
    <w:rsid w:val="00616035"/>
    <w:rsid w:val="00617747"/>
    <w:rsid w:val="00623DB4"/>
    <w:rsid w:val="00625597"/>
    <w:rsid w:val="006311EC"/>
    <w:rsid w:val="006320DB"/>
    <w:rsid w:val="0063408F"/>
    <w:rsid w:val="00636F09"/>
    <w:rsid w:val="006417B7"/>
    <w:rsid w:val="00645EB9"/>
    <w:rsid w:val="00645FD9"/>
    <w:rsid w:val="0064600E"/>
    <w:rsid w:val="006476B4"/>
    <w:rsid w:val="00650A9E"/>
    <w:rsid w:val="00657480"/>
    <w:rsid w:val="006632B4"/>
    <w:rsid w:val="006634E8"/>
    <w:rsid w:val="00667D5C"/>
    <w:rsid w:val="006738EA"/>
    <w:rsid w:val="00676311"/>
    <w:rsid w:val="00680961"/>
    <w:rsid w:val="00681982"/>
    <w:rsid w:val="00682213"/>
    <w:rsid w:val="006841FD"/>
    <w:rsid w:val="006908C3"/>
    <w:rsid w:val="006965F1"/>
    <w:rsid w:val="006A30AC"/>
    <w:rsid w:val="006A602F"/>
    <w:rsid w:val="006B6082"/>
    <w:rsid w:val="006C1467"/>
    <w:rsid w:val="006C42D2"/>
    <w:rsid w:val="006D2269"/>
    <w:rsid w:val="006D7852"/>
    <w:rsid w:val="006D7EE9"/>
    <w:rsid w:val="006E028B"/>
    <w:rsid w:val="006E424A"/>
    <w:rsid w:val="006E44A5"/>
    <w:rsid w:val="006F0F90"/>
    <w:rsid w:val="006F203E"/>
    <w:rsid w:val="00701735"/>
    <w:rsid w:val="00704DF2"/>
    <w:rsid w:val="007053E7"/>
    <w:rsid w:val="00712668"/>
    <w:rsid w:val="007146A0"/>
    <w:rsid w:val="007172E2"/>
    <w:rsid w:val="00717EBC"/>
    <w:rsid w:val="007201C6"/>
    <w:rsid w:val="00720369"/>
    <w:rsid w:val="00720F9D"/>
    <w:rsid w:val="00721D7A"/>
    <w:rsid w:val="007229FD"/>
    <w:rsid w:val="0072392F"/>
    <w:rsid w:val="007244D4"/>
    <w:rsid w:val="007301BE"/>
    <w:rsid w:val="00733E1C"/>
    <w:rsid w:val="00735B5A"/>
    <w:rsid w:val="00746EC1"/>
    <w:rsid w:val="0075676B"/>
    <w:rsid w:val="00773527"/>
    <w:rsid w:val="007761B8"/>
    <w:rsid w:val="00776B9E"/>
    <w:rsid w:val="007814D2"/>
    <w:rsid w:val="00781565"/>
    <w:rsid w:val="00786BD6"/>
    <w:rsid w:val="0079157E"/>
    <w:rsid w:val="00791CE9"/>
    <w:rsid w:val="00795ACF"/>
    <w:rsid w:val="007972FE"/>
    <w:rsid w:val="007A05A5"/>
    <w:rsid w:val="007A15FE"/>
    <w:rsid w:val="007A383E"/>
    <w:rsid w:val="007B001F"/>
    <w:rsid w:val="007B0D6E"/>
    <w:rsid w:val="007B29AF"/>
    <w:rsid w:val="007B6E16"/>
    <w:rsid w:val="007C1296"/>
    <w:rsid w:val="007C170D"/>
    <w:rsid w:val="007C34D6"/>
    <w:rsid w:val="007C36B9"/>
    <w:rsid w:val="007C3929"/>
    <w:rsid w:val="007D0408"/>
    <w:rsid w:val="007D0975"/>
    <w:rsid w:val="007D0E0D"/>
    <w:rsid w:val="007D3544"/>
    <w:rsid w:val="007E113C"/>
    <w:rsid w:val="007E1B96"/>
    <w:rsid w:val="007E4D08"/>
    <w:rsid w:val="007E5F67"/>
    <w:rsid w:val="007F03D2"/>
    <w:rsid w:val="007F7741"/>
    <w:rsid w:val="00805805"/>
    <w:rsid w:val="00806A7D"/>
    <w:rsid w:val="008107F5"/>
    <w:rsid w:val="008127A5"/>
    <w:rsid w:val="00813D60"/>
    <w:rsid w:val="00814C1A"/>
    <w:rsid w:val="00816FD7"/>
    <w:rsid w:val="008210A0"/>
    <w:rsid w:val="00822042"/>
    <w:rsid w:val="008253AD"/>
    <w:rsid w:val="008263D9"/>
    <w:rsid w:val="00826B3A"/>
    <w:rsid w:val="0083211D"/>
    <w:rsid w:val="00845B2B"/>
    <w:rsid w:val="00851921"/>
    <w:rsid w:val="00853EF5"/>
    <w:rsid w:val="0085623F"/>
    <w:rsid w:val="00857066"/>
    <w:rsid w:val="00857587"/>
    <w:rsid w:val="008579A6"/>
    <w:rsid w:val="008658C7"/>
    <w:rsid w:val="00871803"/>
    <w:rsid w:val="008736A1"/>
    <w:rsid w:val="00875C9D"/>
    <w:rsid w:val="0087645F"/>
    <w:rsid w:val="00877A78"/>
    <w:rsid w:val="008848A1"/>
    <w:rsid w:val="00886A6A"/>
    <w:rsid w:val="00891112"/>
    <w:rsid w:val="0089185A"/>
    <w:rsid w:val="008A1C5D"/>
    <w:rsid w:val="008B09FE"/>
    <w:rsid w:val="008B0EE7"/>
    <w:rsid w:val="008C1BFA"/>
    <w:rsid w:val="008C3594"/>
    <w:rsid w:val="008C4CE7"/>
    <w:rsid w:val="008C619E"/>
    <w:rsid w:val="008C7147"/>
    <w:rsid w:val="008E05EA"/>
    <w:rsid w:val="008E2A3C"/>
    <w:rsid w:val="008E6CA9"/>
    <w:rsid w:val="008F3F99"/>
    <w:rsid w:val="008F44D6"/>
    <w:rsid w:val="008F4B98"/>
    <w:rsid w:val="008F5B4A"/>
    <w:rsid w:val="008F618A"/>
    <w:rsid w:val="008F694F"/>
    <w:rsid w:val="009030BC"/>
    <w:rsid w:val="00904E33"/>
    <w:rsid w:val="00914ECF"/>
    <w:rsid w:val="009236FF"/>
    <w:rsid w:val="00924BA3"/>
    <w:rsid w:val="009251BA"/>
    <w:rsid w:val="00932D8F"/>
    <w:rsid w:val="009430B5"/>
    <w:rsid w:val="009464F2"/>
    <w:rsid w:val="00951D79"/>
    <w:rsid w:val="009557BD"/>
    <w:rsid w:val="00955EC0"/>
    <w:rsid w:val="00960F33"/>
    <w:rsid w:val="00963AA1"/>
    <w:rsid w:val="00965FC9"/>
    <w:rsid w:val="00966400"/>
    <w:rsid w:val="009675B2"/>
    <w:rsid w:val="00967A77"/>
    <w:rsid w:val="009740F2"/>
    <w:rsid w:val="009742A5"/>
    <w:rsid w:val="00975905"/>
    <w:rsid w:val="00980EF5"/>
    <w:rsid w:val="00981E90"/>
    <w:rsid w:val="0098470C"/>
    <w:rsid w:val="00987252"/>
    <w:rsid w:val="00990122"/>
    <w:rsid w:val="00995476"/>
    <w:rsid w:val="009A149B"/>
    <w:rsid w:val="009A2FBF"/>
    <w:rsid w:val="009A5CF1"/>
    <w:rsid w:val="009A6B1B"/>
    <w:rsid w:val="009B1F8F"/>
    <w:rsid w:val="009B2F62"/>
    <w:rsid w:val="009B6E23"/>
    <w:rsid w:val="009C1D69"/>
    <w:rsid w:val="009C612D"/>
    <w:rsid w:val="009C70B8"/>
    <w:rsid w:val="009C7439"/>
    <w:rsid w:val="009D2F67"/>
    <w:rsid w:val="009E4CA8"/>
    <w:rsid w:val="00A02CB3"/>
    <w:rsid w:val="00A03297"/>
    <w:rsid w:val="00A0554D"/>
    <w:rsid w:val="00A05E06"/>
    <w:rsid w:val="00A11864"/>
    <w:rsid w:val="00A14DB4"/>
    <w:rsid w:val="00A30EF8"/>
    <w:rsid w:val="00A31197"/>
    <w:rsid w:val="00A31688"/>
    <w:rsid w:val="00A35E1B"/>
    <w:rsid w:val="00A47183"/>
    <w:rsid w:val="00A52F4B"/>
    <w:rsid w:val="00A654EB"/>
    <w:rsid w:val="00A71484"/>
    <w:rsid w:val="00A77078"/>
    <w:rsid w:val="00A8306E"/>
    <w:rsid w:val="00A839CC"/>
    <w:rsid w:val="00A84EE3"/>
    <w:rsid w:val="00A8528E"/>
    <w:rsid w:val="00A853D3"/>
    <w:rsid w:val="00A85818"/>
    <w:rsid w:val="00A87B51"/>
    <w:rsid w:val="00A90545"/>
    <w:rsid w:val="00A928C0"/>
    <w:rsid w:val="00AA423F"/>
    <w:rsid w:val="00AA6CEB"/>
    <w:rsid w:val="00AB1595"/>
    <w:rsid w:val="00AB508A"/>
    <w:rsid w:val="00AC56ED"/>
    <w:rsid w:val="00AD295F"/>
    <w:rsid w:val="00AD4D90"/>
    <w:rsid w:val="00AD4DF5"/>
    <w:rsid w:val="00AE1180"/>
    <w:rsid w:val="00AE363C"/>
    <w:rsid w:val="00AF0E21"/>
    <w:rsid w:val="00AF1F01"/>
    <w:rsid w:val="00B00956"/>
    <w:rsid w:val="00B01352"/>
    <w:rsid w:val="00B02F82"/>
    <w:rsid w:val="00B07089"/>
    <w:rsid w:val="00B2117E"/>
    <w:rsid w:val="00B257E0"/>
    <w:rsid w:val="00B3096F"/>
    <w:rsid w:val="00B347C6"/>
    <w:rsid w:val="00B3655B"/>
    <w:rsid w:val="00B409CE"/>
    <w:rsid w:val="00B425CA"/>
    <w:rsid w:val="00B4365C"/>
    <w:rsid w:val="00B46621"/>
    <w:rsid w:val="00B56A77"/>
    <w:rsid w:val="00B61785"/>
    <w:rsid w:val="00B625AB"/>
    <w:rsid w:val="00B64D53"/>
    <w:rsid w:val="00B70936"/>
    <w:rsid w:val="00B7433A"/>
    <w:rsid w:val="00B831FC"/>
    <w:rsid w:val="00B83D95"/>
    <w:rsid w:val="00B9343B"/>
    <w:rsid w:val="00B94310"/>
    <w:rsid w:val="00BA4A48"/>
    <w:rsid w:val="00BB27A0"/>
    <w:rsid w:val="00BB5EBA"/>
    <w:rsid w:val="00BC0ABE"/>
    <w:rsid w:val="00BC3A5F"/>
    <w:rsid w:val="00BC6149"/>
    <w:rsid w:val="00BD41BE"/>
    <w:rsid w:val="00BD6E50"/>
    <w:rsid w:val="00BE48A0"/>
    <w:rsid w:val="00BE5D5F"/>
    <w:rsid w:val="00BF1848"/>
    <w:rsid w:val="00BF220E"/>
    <w:rsid w:val="00C15B46"/>
    <w:rsid w:val="00C21245"/>
    <w:rsid w:val="00C26360"/>
    <w:rsid w:val="00C41939"/>
    <w:rsid w:val="00C421B5"/>
    <w:rsid w:val="00C44526"/>
    <w:rsid w:val="00C468C6"/>
    <w:rsid w:val="00C52F49"/>
    <w:rsid w:val="00C54749"/>
    <w:rsid w:val="00C644C3"/>
    <w:rsid w:val="00C66736"/>
    <w:rsid w:val="00C711DA"/>
    <w:rsid w:val="00C73154"/>
    <w:rsid w:val="00C77016"/>
    <w:rsid w:val="00C809F3"/>
    <w:rsid w:val="00C910D2"/>
    <w:rsid w:val="00C9199F"/>
    <w:rsid w:val="00C97AE9"/>
    <w:rsid w:val="00CA46DC"/>
    <w:rsid w:val="00CB7E9A"/>
    <w:rsid w:val="00CD0F3A"/>
    <w:rsid w:val="00CD25AE"/>
    <w:rsid w:val="00CD60FE"/>
    <w:rsid w:val="00CE03B4"/>
    <w:rsid w:val="00CE120F"/>
    <w:rsid w:val="00CE45DB"/>
    <w:rsid w:val="00CF1F48"/>
    <w:rsid w:val="00CF3BE5"/>
    <w:rsid w:val="00D01563"/>
    <w:rsid w:val="00D020E2"/>
    <w:rsid w:val="00D03E05"/>
    <w:rsid w:val="00D047F1"/>
    <w:rsid w:val="00D05AFD"/>
    <w:rsid w:val="00D13AC5"/>
    <w:rsid w:val="00D152B0"/>
    <w:rsid w:val="00D16DFF"/>
    <w:rsid w:val="00D2065C"/>
    <w:rsid w:val="00D214FE"/>
    <w:rsid w:val="00D2320D"/>
    <w:rsid w:val="00D3359F"/>
    <w:rsid w:val="00D342C7"/>
    <w:rsid w:val="00D35E9A"/>
    <w:rsid w:val="00D373B3"/>
    <w:rsid w:val="00D45522"/>
    <w:rsid w:val="00D45CAA"/>
    <w:rsid w:val="00D47879"/>
    <w:rsid w:val="00D75739"/>
    <w:rsid w:val="00D76BFF"/>
    <w:rsid w:val="00D82203"/>
    <w:rsid w:val="00D8412D"/>
    <w:rsid w:val="00D91482"/>
    <w:rsid w:val="00D92F5B"/>
    <w:rsid w:val="00D95D94"/>
    <w:rsid w:val="00DA6E87"/>
    <w:rsid w:val="00DA7DA5"/>
    <w:rsid w:val="00DD16E6"/>
    <w:rsid w:val="00DD50F6"/>
    <w:rsid w:val="00DE3EEE"/>
    <w:rsid w:val="00DE4A72"/>
    <w:rsid w:val="00DE5678"/>
    <w:rsid w:val="00DE5720"/>
    <w:rsid w:val="00E0242A"/>
    <w:rsid w:val="00E11B3B"/>
    <w:rsid w:val="00E12F7C"/>
    <w:rsid w:val="00E15718"/>
    <w:rsid w:val="00E22520"/>
    <w:rsid w:val="00E32170"/>
    <w:rsid w:val="00E35BB1"/>
    <w:rsid w:val="00E4289C"/>
    <w:rsid w:val="00E43990"/>
    <w:rsid w:val="00E4778F"/>
    <w:rsid w:val="00E52746"/>
    <w:rsid w:val="00E544E9"/>
    <w:rsid w:val="00E609B6"/>
    <w:rsid w:val="00E70096"/>
    <w:rsid w:val="00E70B9D"/>
    <w:rsid w:val="00E80355"/>
    <w:rsid w:val="00E80C97"/>
    <w:rsid w:val="00E8172E"/>
    <w:rsid w:val="00E81C02"/>
    <w:rsid w:val="00E83261"/>
    <w:rsid w:val="00E83ADE"/>
    <w:rsid w:val="00E902E1"/>
    <w:rsid w:val="00E90A11"/>
    <w:rsid w:val="00EA0048"/>
    <w:rsid w:val="00EA34FF"/>
    <w:rsid w:val="00EA393F"/>
    <w:rsid w:val="00EB1623"/>
    <w:rsid w:val="00EB2348"/>
    <w:rsid w:val="00EB287D"/>
    <w:rsid w:val="00EB4F3A"/>
    <w:rsid w:val="00EB564D"/>
    <w:rsid w:val="00EB5949"/>
    <w:rsid w:val="00EC4579"/>
    <w:rsid w:val="00ED0AA7"/>
    <w:rsid w:val="00ED642C"/>
    <w:rsid w:val="00EF66F1"/>
    <w:rsid w:val="00EF73C6"/>
    <w:rsid w:val="00F06775"/>
    <w:rsid w:val="00F231E2"/>
    <w:rsid w:val="00F3068F"/>
    <w:rsid w:val="00F321D9"/>
    <w:rsid w:val="00F32E6F"/>
    <w:rsid w:val="00F35A11"/>
    <w:rsid w:val="00F41B9D"/>
    <w:rsid w:val="00F451DF"/>
    <w:rsid w:val="00F4521F"/>
    <w:rsid w:val="00F6098C"/>
    <w:rsid w:val="00F63300"/>
    <w:rsid w:val="00F635F8"/>
    <w:rsid w:val="00F64C3D"/>
    <w:rsid w:val="00F65345"/>
    <w:rsid w:val="00F65603"/>
    <w:rsid w:val="00F74449"/>
    <w:rsid w:val="00F74C75"/>
    <w:rsid w:val="00F809B6"/>
    <w:rsid w:val="00F83865"/>
    <w:rsid w:val="00F84942"/>
    <w:rsid w:val="00F86267"/>
    <w:rsid w:val="00F90586"/>
    <w:rsid w:val="00FA04FB"/>
    <w:rsid w:val="00FA737A"/>
    <w:rsid w:val="00FB409A"/>
    <w:rsid w:val="00FC6460"/>
    <w:rsid w:val="00FD0BC6"/>
    <w:rsid w:val="00FE33F6"/>
    <w:rsid w:val="00FE4388"/>
    <w:rsid w:val="00FE5340"/>
    <w:rsid w:val="00FE6178"/>
    <w:rsid w:val="00FF705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036F7"/>
  <w15:chartTrackingRefBased/>
  <w15:docId w15:val="{B45FC9CB-878B-481F-98EF-F2721D942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2BF"/>
    <w:rPr>
      <w:lang w:val="en-US"/>
    </w:rPr>
  </w:style>
  <w:style w:type="paragraph" w:styleId="Heading6">
    <w:name w:val="heading 6"/>
    <w:basedOn w:val="Normal"/>
    <w:next w:val="Normal"/>
    <w:link w:val="Heading6Char"/>
    <w:uiPriority w:val="9"/>
    <w:semiHidden/>
    <w:unhideWhenUsed/>
    <w:qFormat/>
    <w:rsid w:val="00C9199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9C70B8"/>
    <w:pPr>
      <w:spacing w:after="0" w:line="240" w:lineRule="auto"/>
    </w:pPr>
  </w:style>
  <w:style w:type="table" w:styleId="TableGrid">
    <w:name w:val="Table Grid"/>
    <w:basedOn w:val="TableNormal"/>
    <w:uiPriority w:val="39"/>
    <w:rsid w:val="00816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D4DF5"/>
    <w:rPr>
      <w:b/>
      <w:bCs/>
    </w:rPr>
  </w:style>
  <w:style w:type="paragraph" w:styleId="NormalWeb">
    <w:name w:val="Normal (Web)"/>
    <w:basedOn w:val="Normal"/>
    <w:uiPriority w:val="99"/>
    <w:semiHidden/>
    <w:unhideWhenUsed/>
    <w:rsid w:val="009430B5"/>
    <w:rPr>
      <w:rFonts w:ascii="Times New Roman" w:hAnsi="Times New Roman" w:cs="Times New Roman"/>
      <w:sz w:val="24"/>
      <w:szCs w:val="24"/>
    </w:rPr>
  </w:style>
  <w:style w:type="paragraph" w:styleId="ListParagraph">
    <w:name w:val="List Paragraph"/>
    <w:basedOn w:val="Normal"/>
    <w:uiPriority w:val="34"/>
    <w:qFormat/>
    <w:rsid w:val="00D3359F"/>
    <w:pPr>
      <w:ind w:left="720"/>
      <w:contextualSpacing/>
    </w:pPr>
  </w:style>
  <w:style w:type="character" w:styleId="Emphasis">
    <w:name w:val="Emphasis"/>
    <w:basedOn w:val="DefaultParagraphFont"/>
    <w:uiPriority w:val="20"/>
    <w:qFormat/>
    <w:rsid w:val="003A227D"/>
    <w:rPr>
      <w:i/>
      <w:iCs/>
    </w:rPr>
  </w:style>
  <w:style w:type="character" w:styleId="PlaceholderText">
    <w:name w:val="Placeholder Text"/>
    <w:basedOn w:val="DefaultParagraphFont"/>
    <w:uiPriority w:val="99"/>
    <w:semiHidden/>
    <w:rsid w:val="005E71A6"/>
    <w:rPr>
      <w:color w:val="666666"/>
    </w:rPr>
  </w:style>
  <w:style w:type="character" w:styleId="Hyperlink">
    <w:name w:val="Hyperlink"/>
    <w:basedOn w:val="DefaultParagraphFont"/>
    <w:uiPriority w:val="99"/>
    <w:unhideWhenUsed/>
    <w:rsid w:val="00240F38"/>
    <w:rPr>
      <w:color w:val="0563C1" w:themeColor="hyperlink"/>
      <w:u w:val="single"/>
    </w:rPr>
  </w:style>
  <w:style w:type="character" w:styleId="UnresolvedMention">
    <w:name w:val="Unresolved Mention"/>
    <w:basedOn w:val="DefaultParagraphFont"/>
    <w:uiPriority w:val="99"/>
    <w:semiHidden/>
    <w:unhideWhenUsed/>
    <w:rsid w:val="00240F38"/>
    <w:rPr>
      <w:color w:val="605E5C"/>
      <w:shd w:val="clear" w:color="auto" w:fill="E1DFDD"/>
    </w:rPr>
  </w:style>
  <w:style w:type="character" w:customStyle="1" w:styleId="Heading6Char">
    <w:name w:val="Heading 6 Char"/>
    <w:basedOn w:val="DefaultParagraphFont"/>
    <w:link w:val="Heading6"/>
    <w:uiPriority w:val="9"/>
    <w:semiHidden/>
    <w:rsid w:val="00C9199F"/>
    <w:rPr>
      <w:rFonts w:asciiTheme="majorHAnsi" w:eastAsiaTheme="majorEastAsia" w:hAnsiTheme="majorHAnsi" w:cstheme="majorBidi"/>
      <w:color w:val="1F3763" w:themeColor="accent1" w:themeShade="7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270982">
      <w:bodyDiv w:val="1"/>
      <w:marLeft w:val="0"/>
      <w:marRight w:val="0"/>
      <w:marTop w:val="0"/>
      <w:marBottom w:val="0"/>
      <w:divBdr>
        <w:top w:val="none" w:sz="0" w:space="0" w:color="auto"/>
        <w:left w:val="none" w:sz="0" w:space="0" w:color="auto"/>
        <w:bottom w:val="none" w:sz="0" w:space="0" w:color="auto"/>
        <w:right w:val="none" w:sz="0" w:space="0" w:color="auto"/>
      </w:divBdr>
    </w:div>
    <w:div w:id="69233645">
      <w:bodyDiv w:val="1"/>
      <w:marLeft w:val="0"/>
      <w:marRight w:val="0"/>
      <w:marTop w:val="0"/>
      <w:marBottom w:val="0"/>
      <w:divBdr>
        <w:top w:val="none" w:sz="0" w:space="0" w:color="auto"/>
        <w:left w:val="none" w:sz="0" w:space="0" w:color="auto"/>
        <w:bottom w:val="none" w:sz="0" w:space="0" w:color="auto"/>
        <w:right w:val="none" w:sz="0" w:space="0" w:color="auto"/>
      </w:divBdr>
    </w:div>
    <w:div w:id="74985055">
      <w:bodyDiv w:val="1"/>
      <w:marLeft w:val="0"/>
      <w:marRight w:val="0"/>
      <w:marTop w:val="0"/>
      <w:marBottom w:val="0"/>
      <w:divBdr>
        <w:top w:val="none" w:sz="0" w:space="0" w:color="auto"/>
        <w:left w:val="none" w:sz="0" w:space="0" w:color="auto"/>
        <w:bottom w:val="none" w:sz="0" w:space="0" w:color="auto"/>
        <w:right w:val="none" w:sz="0" w:space="0" w:color="auto"/>
      </w:divBdr>
    </w:div>
    <w:div w:id="84305758">
      <w:bodyDiv w:val="1"/>
      <w:marLeft w:val="0"/>
      <w:marRight w:val="0"/>
      <w:marTop w:val="0"/>
      <w:marBottom w:val="0"/>
      <w:divBdr>
        <w:top w:val="none" w:sz="0" w:space="0" w:color="auto"/>
        <w:left w:val="none" w:sz="0" w:space="0" w:color="auto"/>
        <w:bottom w:val="none" w:sz="0" w:space="0" w:color="auto"/>
        <w:right w:val="none" w:sz="0" w:space="0" w:color="auto"/>
      </w:divBdr>
    </w:div>
    <w:div w:id="137308084">
      <w:bodyDiv w:val="1"/>
      <w:marLeft w:val="0"/>
      <w:marRight w:val="0"/>
      <w:marTop w:val="0"/>
      <w:marBottom w:val="0"/>
      <w:divBdr>
        <w:top w:val="none" w:sz="0" w:space="0" w:color="auto"/>
        <w:left w:val="none" w:sz="0" w:space="0" w:color="auto"/>
        <w:bottom w:val="none" w:sz="0" w:space="0" w:color="auto"/>
        <w:right w:val="none" w:sz="0" w:space="0" w:color="auto"/>
      </w:divBdr>
    </w:div>
    <w:div w:id="142281086">
      <w:bodyDiv w:val="1"/>
      <w:marLeft w:val="0"/>
      <w:marRight w:val="0"/>
      <w:marTop w:val="0"/>
      <w:marBottom w:val="0"/>
      <w:divBdr>
        <w:top w:val="none" w:sz="0" w:space="0" w:color="auto"/>
        <w:left w:val="none" w:sz="0" w:space="0" w:color="auto"/>
        <w:bottom w:val="none" w:sz="0" w:space="0" w:color="auto"/>
        <w:right w:val="none" w:sz="0" w:space="0" w:color="auto"/>
      </w:divBdr>
    </w:div>
    <w:div w:id="202837418">
      <w:bodyDiv w:val="1"/>
      <w:marLeft w:val="0"/>
      <w:marRight w:val="0"/>
      <w:marTop w:val="0"/>
      <w:marBottom w:val="0"/>
      <w:divBdr>
        <w:top w:val="none" w:sz="0" w:space="0" w:color="auto"/>
        <w:left w:val="none" w:sz="0" w:space="0" w:color="auto"/>
        <w:bottom w:val="none" w:sz="0" w:space="0" w:color="auto"/>
        <w:right w:val="none" w:sz="0" w:space="0" w:color="auto"/>
      </w:divBdr>
    </w:div>
    <w:div w:id="221910540">
      <w:bodyDiv w:val="1"/>
      <w:marLeft w:val="0"/>
      <w:marRight w:val="0"/>
      <w:marTop w:val="0"/>
      <w:marBottom w:val="0"/>
      <w:divBdr>
        <w:top w:val="none" w:sz="0" w:space="0" w:color="auto"/>
        <w:left w:val="none" w:sz="0" w:space="0" w:color="auto"/>
        <w:bottom w:val="none" w:sz="0" w:space="0" w:color="auto"/>
        <w:right w:val="none" w:sz="0" w:space="0" w:color="auto"/>
      </w:divBdr>
    </w:div>
    <w:div w:id="228736550">
      <w:bodyDiv w:val="1"/>
      <w:marLeft w:val="0"/>
      <w:marRight w:val="0"/>
      <w:marTop w:val="0"/>
      <w:marBottom w:val="0"/>
      <w:divBdr>
        <w:top w:val="none" w:sz="0" w:space="0" w:color="auto"/>
        <w:left w:val="none" w:sz="0" w:space="0" w:color="auto"/>
        <w:bottom w:val="none" w:sz="0" w:space="0" w:color="auto"/>
        <w:right w:val="none" w:sz="0" w:space="0" w:color="auto"/>
      </w:divBdr>
    </w:div>
    <w:div w:id="288705623">
      <w:bodyDiv w:val="1"/>
      <w:marLeft w:val="0"/>
      <w:marRight w:val="0"/>
      <w:marTop w:val="0"/>
      <w:marBottom w:val="0"/>
      <w:divBdr>
        <w:top w:val="none" w:sz="0" w:space="0" w:color="auto"/>
        <w:left w:val="none" w:sz="0" w:space="0" w:color="auto"/>
        <w:bottom w:val="none" w:sz="0" w:space="0" w:color="auto"/>
        <w:right w:val="none" w:sz="0" w:space="0" w:color="auto"/>
      </w:divBdr>
    </w:div>
    <w:div w:id="304745039">
      <w:bodyDiv w:val="1"/>
      <w:marLeft w:val="0"/>
      <w:marRight w:val="0"/>
      <w:marTop w:val="0"/>
      <w:marBottom w:val="0"/>
      <w:divBdr>
        <w:top w:val="none" w:sz="0" w:space="0" w:color="auto"/>
        <w:left w:val="none" w:sz="0" w:space="0" w:color="auto"/>
        <w:bottom w:val="none" w:sz="0" w:space="0" w:color="auto"/>
        <w:right w:val="none" w:sz="0" w:space="0" w:color="auto"/>
      </w:divBdr>
    </w:div>
    <w:div w:id="357389104">
      <w:bodyDiv w:val="1"/>
      <w:marLeft w:val="0"/>
      <w:marRight w:val="0"/>
      <w:marTop w:val="0"/>
      <w:marBottom w:val="0"/>
      <w:divBdr>
        <w:top w:val="none" w:sz="0" w:space="0" w:color="auto"/>
        <w:left w:val="none" w:sz="0" w:space="0" w:color="auto"/>
        <w:bottom w:val="none" w:sz="0" w:space="0" w:color="auto"/>
        <w:right w:val="none" w:sz="0" w:space="0" w:color="auto"/>
      </w:divBdr>
    </w:div>
    <w:div w:id="386800567">
      <w:bodyDiv w:val="1"/>
      <w:marLeft w:val="0"/>
      <w:marRight w:val="0"/>
      <w:marTop w:val="0"/>
      <w:marBottom w:val="0"/>
      <w:divBdr>
        <w:top w:val="none" w:sz="0" w:space="0" w:color="auto"/>
        <w:left w:val="none" w:sz="0" w:space="0" w:color="auto"/>
        <w:bottom w:val="none" w:sz="0" w:space="0" w:color="auto"/>
        <w:right w:val="none" w:sz="0" w:space="0" w:color="auto"/>
      </w:divBdr>
    </w:div>
    <w:div w:id="419299765">
      <w:bodyDiv w:val="1"/>
      <w:marLeft w:val="0"/>
      <w:marRight w:val="0"/>
      <w:marTop w:val="0"/>
      <w:marBottom w:val="0"/>
      <w:divBdr>
        <w:top w:val="none" w:sz="0" w:space="0" w:color="auto"/>
        <w:left w:val="none" w:sz="0" w:space="0" w:color="auto"/>
        <w:bottom w:val="none" w:sz="0" w:space="0" w:color="auto"/>
        <w:right w:val="none" w:sz="0" w:space="0" w:color="auto"/>
      </w:divBdr>
    </w:div>
    <w:div w:id="478230563">
      <w:bodyDiv w:val="1"/>
      <w:marLeft w:val="0"/>
      <w:marRight w:val="0"/>
      <w:marTop w:val="0"/>
      <w:marBottom w:val="0"/>
      <w:divBdr>
        <w:top w:val="none" w:sz="0" w:space="0" w:color="auto"/>
        <w:left w:val="none" w:sz="0" w:space="0" w:color="auto"/>
        <w:bottom w:val="none" w:sz="0" w:space="0" w:color="auto"/>
        <w:right w:val="none" w:sz="0" w:space="0" w:color="auto"/>
      </w:divBdr>
    </w:div>
    <w:div w:id="516847657">
      <w:bodyDiv w:val="1"/>
      <w:marLeft w:val="0"/>
      <w:marRight w:val="0"/>
      <w:marTop w:val="0"/>
      <w:marBottom w:val="0"/>
      <w:divBdr>
        <w:top w:val="none" w:sz="0" w:space="0" w:color="auto"/>
        <w:left w:val="none" w:sz="0" w:space="0" w:color="auto"/>
        <w:bottom w:val="none" w:sz="0" w:space="0" w:color="auto"/>
        <w:right w:val="none" w:sz="0" w:space="0" w:color="auto"/>
      </w:divBdr>
    </w:div>
    <w:div w:id="519780620">
      <w:bodyDiv w:val="1"/>
      <w:marLeft w:val="0"/>
      <w:marRight w:val="0"/>
      <w:marTop w:val="0"/>
      <w:marBottom w:val="0"/>
      <w:divBdr>
        <w:top w:val="none" w:sz="0" w:space="0" w:color="auto"/>
        <w:left w:val="none" w:sz="0" w:space="0" w:color="auto"/>
        <w:bottom w:val="none" w:sz="0" w:space="0" w:color="auto"/>
        <w:right w:val="none" w:sz="0" w:space="0" w:color="auto"/>
      </w:divBdr>
    </w:div>
    <w:div w:id="549078797">
      <w:bodyDiv w:val="1"/>
      <w:marLeft w:val="0"/>
      <w:marRight w:val="0"/>
      <w:marTop w:val="0"/>
      <w:marBottom w:val="0"/>
      <w:divBdr>
        <w:top w:val="none" w:sz="0" w:space="0" w:color="auto"/>
        <w:left w:val="none" w:sz="0" w:space="0" w:color="auto"/>
        <w:bottom w:val="none" w:sz="0" w:space="0" w:color="auto"/>
        <w:right w:val="none" w:sz="0" w:space="0" w:color="auto"/>
      </w:divBdr>
    </w:div>
    <w:div w:id="552229958">
      <w:bodyDiv w:val="1"/>
      <w:marLeft w:val="0"/>
      <w:marRight w:val="0"/>
      <w:marTop w:val="0"/>
      <w:marBottom w:val="0"/>
      <w:divBdr>
        <w:top w:val="none" w:sz="0" w:space="0" w:color="auto"/>
        <w:left w:val="none" w:sz="0" w:space="0" w:color="auto"/>
        <w:bottom w:val="none" w:sz="0" w:space="0" w:color="auto"/>
        <w:right w:val="none" w:sz="0" w:space="0" w:color="auto"/>
      </w:divBdr>
    </w:div>
    <w:div w:id="575938898">
      <w:bodyDiv w:val="1"/>
      <w:marLeft w:val="0"/>
      <w:marRight w:val="0"/>
      <w:marTop w:val="0"/>
      <w:marBottom w:val="0"/>
      <w:divBdr>
        <w:top w:val="none" w:sz="0" w:space="0" w:color="auto"/>
        <w:left w:val="none" w:sz="0" w:space="0" w:color="auto"/>
        <w:bottom w:val="none" w:sz="0" w:space="0" w:color="auto"/>
        <w:right w:val="none" w:sz="0" w:space="0" w:color="auto"/>
      </w:divBdr>
    </w:div>
    <w:div w:id="593822290">
      <w:bodyDiv w:val="1"/>
      <w:marLeft w:val="0"/>
      <w:marRight w:val="0"/>
      <w:marTop w:val="0"/>
      <w:marBottom w:val="0"/>
      <w:divBdr>
        <w:top w:val="none" w:sz="0" w:space="0" w:color="auto"/>
        <w:left w:val="none" w:sz="0" w:space="0" w:color="auto"/>
        <w:bottom w:val="none" w:sz="0" w:space="0" w:color="auto"/>
        <w:right w:val="none" w:sz="0" w:space="0" w:color="auto"/>
      </w:divBdr>
    </w:div>
    <w:div w:id="594018953">
      <w:bodyDiv w:val="1"/>
      <w:marLeft w:val="0"/>
      <w:marRight w:val="0"/>
      <w:marTop w:val="0"/>
      <w:marBottom w:val="0"/>
      <w:divBdr>
        <w:top w:val="none" w:sz="0" w:space="0" w:color="auto"/>
        <w:left w:val="none" w:sz="0" w:space="0" w:color="auto"/>
        <w:bottom w:val="none" w:sz="0" w:space="0" w:color="auto"/>
        <w:right w:val="none" w:sz="0" w:space="0" w:color="auto"/>
      </w:divBdr>
    </w:div>
    <w:div w:id="604927682">
      <w:bodyDiv w:val="1"/>
      <w:marLeft w:val="0"/>
      <w:marRight w:val="0"/>
      <w:marTop w:val="0"/>
      <w:marBottom w:val="0"/>
      <w:divBdr>
        <w:top w:val="none" w:sz="0" w:space="0" w:color="auto"/>
        <w:left w:val="none" w:sz="0" w:space="0" w:color="auto"/>
        <w:bottom w:val="none" w:sz="0" w:space="0" w:color="auto"/>
        <w:right w:val="none" w:sz="0" w:space="0" w:color="auto"/>
      </w:divBdr>
    </w:div>
    <w:div w:id="608388836">
      <w:bodyDiv w:val="1"/>
      <w:marLeft w:val="0"/>
      <w:marRight w:val="0"/>
      <w:marTop w:val="0"/>
      <w:marBottom w:val="0"/>
      <w:divBdr>
        <w:top w:val="none" w:sz="0" w:space="0" w:color="auto"/>
        <w:left w:val="none" w:sz="0" w:space="0" w:color="auto"/>
        <w:bottom w:val="none" w:sz="0" w:space="0" w:color="auto"/>
        <w:right w:val="none" w:sz="0" w:space="0" w:color="auto"/>
      </w:divBdr>
    </w:div>
    <w:div w:id="651059590">
      <w:bodyDiv w:val="1"/>
      <w:marLeft w:val="0"/>
      <w:marRight w:val="0"/>
      <w:marTop w:val="0"/>
      <w:marBottom w:val="0"/>
      <w:divBdr>
        <w:top w:val="none" w:sz="0" w:space="0" w:color="auto"/>
        <w:left w:val="none" w:sz="0" w:space="0" w:color="auto"/>
        <w:bottom w:val="none" w:sz="0" w:space="0" w:color="auto"/>
        <w:right w:val="none" w:sz="0" w:space="0" w:color="auto"/>
      </w:divBdr>
    </w:div>
    <w:div w:id="666786003">
      <w:bodyDiv w:val="1"/>
      <w:marLeft w:val="0"/>
      <w:marRight w:val="0"/>
      <w:marTop w:val="0"/>
      <w:marBottom w:val="0"/>
      <w:divBdr>
        <w:top w:val="none" w:sz="0" w:space="0" w:color="auto"/>
        <w:left w:val="none" w:sz="0" w:space="0" w:color="auto"/>
        <w:bottom w:val="none" w:sz="0" w:space="0" w:color="auto"/>
        <w:right w:val="none" w:sz="0" w:space="0" w:color="auto"/>
      </w:divBdr>
    </w:div>
    <w:div w:id="676927975">
      <w:bodyDiv w:val="1"/>
      <w:marLeft w:val="0"/>
      <w:marRight w:val="0"/>
      <w:marTop w:val="0"/>
      <w:marBottom w:val="0"/>
      <w:divBdr>
        <w:top w:val="none" w:sz="0" w:space="0" w:color="auto"/>
        <w:left w:val="none" w:sz="0" w:space="0" w:color="auto"/>
        <w:bottom w:val="none" w:sz="0" w:space="0" w:color="auto"/>
        <w:right w:val="none" w:sz="0" w:space="0" w:color="auto"/>
      </w:divBdr>
    </w:div>
    <w:div w:id="713696179">
      <w:bodyDiv w:val="1"/>
      <w:marLeft w:val="0"/>
      <w:marRight w:val="0"/>
      <w:marTop w:val="0"/>
      <w:marBottom w:val="0"/>
      <w:divBdr>
        <w:top w:val="none" w:sz="0" w:space="0" w:color="auto"/>
        <w:left w:val="none" w:sz="0" w:space="0" w:color="auto"/>
        <w:bottom w:val="none" w:sz="0" w:space="0" w:color="auto"/>
        <w:right w:val="none" w:sz="0" w:space="0" w:color="auto"/>
      </w:divBdr>
    </w:div>
    <w:div w:id="720792501">
      <w:bodyDiv w:val="1"/>
      <w:marLeft w:val="0"/>
      <w:marRight w:val="0"/>
      <w:marTop w:val="0"/>
      <w:marBottom w:val="0"/>
      <w:divBdr>
        <w:top w:val="none" w:sz="0" w:space="0" w:color="auto"/>
        <w:left w:val="none" w:sz="0" w:space="0" w:color="auto"/>
        <w:bottom w:val="none" w:sz="0" w:space="0" w:color="auto"/>
        <w:right w:val="none" w:sz="0" w:space="0" w:color="auto"/>
      </w:divBdr>
    </w:div>
    <w:div w:id="752507960">
      <w:bodyDiv w:val="1"/>
      <w:marLeft w:val="0"/>
      <w:marRight w:val="0"/>
      <w:marTop w:val="0"/>
      <w:marBottom w:val="0"/>
      <w:divBdr>
        <w:top w:val="none" w:sz="0" w:space="0" w:color="auto"/>
        <w:left w:val="none" w:sz="0" w:space="0" w:color="auto"/>
        <w:bottom w:val="none" w:sz="0" w:space="0" w:color="auto"/>
        <w:right w:val="none" w:sz="0" w:space="0" w:color="auto"/>
      </w:divBdr>
    </w:div>
    <w:div w:id="778766547">
      <w:bodyDiv w:val="1"/>
      <w:marLeft w:val="0"/>
      <w:marRight w:val="0"/>
      <w:marTop w:val="0"/>
      <w:marBottom w:val="0"/>
      <w:divBdr>
        <w:top w:val="none" w:sz="0" w:space="0" w:color="auto"/>
        <w:left w:val="none" w:sz="0" w:space="0" w:color="auto"/>
        <w:bottom w:val="none" w:sz="0" w:space="0" w:color="auto"/>
        <w:right w:val="none" w:sz="0" w:space="0" w:color="auto"/>
      </w:divBdr>
    </w:div>
    <w:div w:id="795639755">
      <w:bodyDiv w:val="1"/>
      <w:marLeft w:val="0"/>
      <w:marRight w:val="0"/>
      <w:marTop w:val="0"/>
      <w:marBottom w:val="0"/>
      <w:divBdr>
        <w:top w:val="none" w:sz="0" w:space="0" w:color="auto"/>
        <w:left w:val="none" w:sz="0" w:space="0" w:color="auto"/>
        <w:bottom w:val="none" w:sz="0" w:space="0" w:color="auto"/>
        <w:right w:val="none" w:sz="0" w:space="0" w:color="auto"/>
      </w:divBdr>
    </w:div>
    <w:div w:id="812405888">
      <w:bodyDiv w:val="1"/>
      <w:marLeft w:val="0"/>
      <w:marRight w:val="0"/>
      <w:marTop w:val="0"/>
      <w:marBottom w:val="0"/>
      <w:divBdr>
        <w:top w:val="none" w:sz="0" w:space="0" w:color="auto"/>
        <w:left w:val="none" w:sz="0" w:space="0" w:color="auto"/>
        <w:bottom w:val="none" w:sz="0" w:space="0" w:color="auto"/>
        <w:right w:val="none" w:sz="0" w:space="0" w:color="auto"/>
      </w:divBdr>
    </w:div>
    <w:div w:id="835926670">
      <w:bodyDiv w:val="1"/>
      <w:marLeft w:val="0"/>
      <w:marRight w:val="0"/>
      <w:marTop w:val="0"/>
      <w:marBottom w:val="0"/>
      <w:divBdr>
        <w:top w:val="none" w:sz="0" w:space="0" w:color="auto"/>
        <w:left w:val="none" w:sz="0" w:space="0" w:color="auto"/>
        <w:bottom w:val="none" w:sz="0" w:space="0" w:color="auto"/>
        <w:right w:val="none" w:sz="0" w:space="0" w:color="auto"/>
      </w:divBdr>
    </w:div>
    <w:div w:id="854226478">
      <w:bodyDiv w:val="1"/>
      <w:marLeft w:val="0"/>
      <w:marRight w:val="0"/>
      <w:marTop w:val="0"/>
      <w:marBottom w:val="0"/>
      <w:divBdr>
        <w:top w:val="none" w:sz="0" w:space="0" w:color="auto"/>
        <w:left w:val="none" w:sz="0" w:space="0" w:color="auto"/>
        <w:bottom w:val="none" w:sz="0" w:space="0" w:color="auto"/>
        <w:right w:val="none" w:sz="0" w:space="0" w:color="auto"/>
      </w:divBdr>
    </w:div>
    <w:div w:id="876697694">
      <w:bodyDiv w:val="1"/>
      <w:marLeft w:val="0"/>
      <w:marRight w:val="0"/>
      <w:marTop w:val="0"/>
      <w:marBottom w:val="0"/>
      <w:divBdr>
        <w:top w:val="none" w:sz="0" w:space="0" w:color="auto"/>
        <w:left w:val="none" w:sz="0" w:space="0" w:color="auto"/>
        <w:bottom w:val="none" w:sz="0" w:space="0" w:color="auto"/>
        <w:right w:val="none" w:sz="0" w:space="0" w:color="auto"/>
      </w:divBdr>
    </w:div>
    <w:div w:id="885684420">
      <w:bodyDiv w:val="1"/>
      <w:marLeft w:val="0"/>
      <w:marRight w:val="0"/>
      <w:marTop w:val="0"/>
      <w:marBottom w:val="0"/>
      <w:divBdr>
        <w:top w:val="none" w:sz="0" w:space="0" w:color="auto"/>
        <w:left w:val="none" w:sz="0" w:space="0" w:color="auto"/>
        <w:bottom w:val="none" w:sz="0" w:space="0" w:color="auto"/>
        <w:right w:val="none" w:sz="0" w:space="0" w:color="auto"/>
      </w:divBdr>
    </w:div>
    <w:div w:id="902449056">
      <w:bodyDiv w:val="1"/>
      <w:marLeft w:val="0"/>
      <w:marRight w:val="0"/>
      <w:marTop w:val="0"/>
      <w:marBottom w:val="0"/>
      <w:divBdr>
        <w:top w:val="none" w:sz="0" w:space="0" w:color="auto"/>
        <w:left w:val="none" w:sz="0" w:space="0" w:color="auto"/>
        <w:bottom w:val="none" w:sz="0" w:space="0" w:color="auto"/>
        <w:right w:val="none" w:sz="0" w:space="0" w:color="auto"/>
      </w:divBdr>
    </w:div>
    <w:div w:id="949582804">
      <w:bodyDiv w:val="1"/>
      <w:marLeft w:val="0"/>
      <w:marRight w:val="0"/>
      <w:marTop w:val="0"/>
      <w:marBottom w:val="0"/>
      <w:divBdr>
        <w:top w:val="none" w:sz="0" w:space="0" w:color="auto"/>
        <w:left w:val="none" w:sz="0" w:space="0" w:color="auto"/>
        <w:bottom w:val="none" w:sz="0" w:space="0" w:color="auto"/>
        <w:right w:val="none" w:sz="0" w:space="0" w:color="auto"/>
      </w:divBdr>
    </w:div>
    <w:div w:id="962618136">
      <w:bodyDiv w:val="1"/>
      <w:marLeft w:val="0"/>
      <w:marRight w:val="0"/>
      <w:marTop w:val="0"/>
      <w:marBottom w:val="0"/>
      <w:divBdr>
        <w:top w:val="none" w:sz="0" w:space="0" w:color="auto"/>
        <w:left w:val="none" w:sz="0" w:space="0" w:color="auto"/>
        <w:bottom w:val="none" w:sz="0" w:space="0" w:color="auto"/>
        <w:right w:val="none" w:sz="0" w:space="0" w:color="auto"/>
      </w:divBdr>
    </w:div>
    <w:div w:id="1014840842">
      <w:bodyDiv w:val="1"/>
      <w:marLeft w:val="0"/>
      <w:marRight w:val="0"/>
      <w:marTop w:val="0"/>
      <w:marBottom w:val="0"/>
      <w:divBdr>
        <w:top w:val="none" w:sz="0" w:space="0" w:color="auto"/>
        <w:left w:val="none" w:sz="0" w:space="0" w:color="auto"/>
        <w:bottom w:val="none" w:sz="0" w:space="0" w:color="auto"/>
        <w:right w:val="none" w:sz="0" w:space="0" w:color="auto"/>
      </w:divBdr>
    </w:div>
    <w:div w:id="1022441049">
      <w:bodyDiv w:val="1"/>
      <w:marLeft w:val="0"/>
      <w:marRight w:val="0"/>
      <w:marTop w:val="0"/>
      <w:marBottom w:val="0"/>
      <w:divBdr>
        <w:top w:val="none" w:sz="0" w:space="0" w:color="auto"/>
        <w:left w:val="none" w:sz="0" w:space="0" w:color="auto"/>
        <w:bottom w:val="none" w:sz="0" w:space="0" w:color="auto"/>
        <w:right w:val="none" w:sz="0" w:space="0" w:color="auto"/>
      </w:divBdr>
    </w:div>
    <w:div w:id="1103308990">
      <w:bodyDiv w:val="1"/>
      <w:marLeft w:val="0"/>
      <w:marRight w:val="0"/>
      <w:marTop w:val="0"/>
      <w:marBottom w:val="0"/>
      <w:divBdr>
        <w:top w:val="none" w:sz="0" w:space="0" w:color="auto"/>
        <w:left w:val="none" w:sz="0" w:space="0" w:color="auto"/>
        <w:bottom w:val="none" w:sz="0" w:space="0" w:color="auto"/>
        <w:right w:val="none" w:sz="0" w:space="0" w:color="auto"/>
      </w:divBdr>
    </w:div>
    <w:div w:id="1121150563">
      <w:bodyDiv w:val="1"/>
      <w:marLeft w:val="0"/>
      <w:marRight w:val="0"/>
      <w:marTop w:val="0"/>
      <w:marBottom w:val="0"/>
      <w:divBdr>
        <w:top w:val="none" w:sz="0" w:space="0" w:color="auto"/>
        <w:left w:val="none" w:sz="0" w:space="0" w:color="auto"/>
        <w:bottom w:val="none" w:sz="0" w:space="0" w:color="auto"/>
        <w:right w:val="none" w:sz="0" w:space="0" w:color="auto"/>
      </w:divBdr>
    </w:div>
    <w:div w:id="1132214782">
      <w:bodyDiv w:val="1"/>
      <w:marLeft w:val="0"/>
      <w:marRight w:val="0"/>
      <w:marTop w:val="0"/>
      <w:marBottom w:val="0"/>
      <w:divBdr>
        <w:top w:val="none" w:sz="0" w:space="0" w:color="auto"/>
        <w:left w:val="none" w:sz="0" w:space="0" w:color="auto"/>
        <w:bottom w:val="none" w:sz="0" w:space="0" w:color="auto"/>
        <w:right w:val="none" w:sz="0" w:space="0" w:color="auto"/>
      </w:divBdr>
    </w:div>
    <w:div w:id="1133716592">
      <w:bodyDiv w:val="1"/>
      <w:marLeft w:val="0"/>
      <w:marRight w:val="0"/>
      <w:marTop w:val="0"/>
      <w:marBottom w:val="0"/>
      <w:divBdr>
        <w:top w:val="none" w:sz="0" w:space="0" w:color="auto"/>
        <w:left w:val="none" w:sz="0" w:space="0" w:color="auto"/>
        <w:bottom w:val="none" w:sz="0" w:space="0" w:color="auto"/>
        <w:right w:val="none" w:sz="0" w:space="0" w:color="auto"/>
      </w:divBdr>
    </w:div>
    <w:div w:id="1146363232">
      <w:bodyDiv w:val="1"/>
      <w:marLeft w:val="0"/>
      <w:marRight w:val="0"/>
      <w:marTop w:val="0"/>
      <w:marBottom w:val="0"/>
      <w:divBdr>
        <w:top w:val="none" w:sz="0" w:space="0" w:color="auto"/>
        <w:left w:val="none" w:sz="0" w:space="0" w:color="auto"/>
        <w:bottom w:val="none" w:sz="0" w:space="0" w:color="auto"/>
        <w:right w:val="none" w:sz="0" w:space="0" w:color="auto"/>
      </w:divBdr>
    </w:div>
    <w:div w:id="1160197701">
      <w:bodyDiv w:val="1"/>
      <w:marLeft w:val="0"/>
      <w:marRight w:val="0"/>
      <w:marTop w:val="0"/>
      <w:marBottom w:val="0"/>
      <w:divBdr>
        <w:top w:val="none" w:sz="0" w:space="0" w:color="auto"/>
        <w:left w:val="none" w:sz="0" w:space="0" w:color="auto"/>
        <w:bottom w:val="none" w:sz="0" w:space="0" w:color="auto"/>
        <w:right w:val="none" w:sz="0" w:space="0" w:color="auto"/>
      </w:divBdr>
    </w:div>
    <w:div w:id="1172642461">
      <w:bodyDiv w:val="1"/>
      <w:marLeft w:val="0"/>
      <w:marRight w:val="0"/>
      <w:marTop w:val="0"/>
      <w:marBottom w:val="0"/>
      <w:divBdr>
        <w:top w:val="none" w:sz="0" w:space="0" w:color="auto"/>
        <w:left w:val="none" w:sz="0" w:space="0" w:color="auto"/>
        <w:bottom w:val="none" w:sz="0" w:space="0" w:color="auto"/>
        <w:right w:val="none" w:sz="0" w:space="0" w:color="auto"/>
      </w:divBdr>
    </w:div>
    <w:div w:id="1185630346">
      <w:bodyDiv w:val="1"/>
      <w:marLeft w:val="0"/>
      <w:marRight w:val="0"/>
      <w:marTop w:val="0"/>
      <w:marBottom w:val="0"/>
      <w:divBdr>
        <w:top w:val="none" w:sz="0" w:space="0" w:color="auto"/>
        <w:left w:val="none" w:sz="0" w:space="0" w:color="auto"/>
        <w:bottom w:val="none" w:sz="0" w:space="0" w:color="auto"/>
        <w:right w:val="none" w:sz="0" w:space="0" w:color="auto"/>
      </w:divBdr>
    </w:div>
    <w:div w:id="1187671546">
      <w:bodyDiv w:val="1"/>
      <w:marLeft w:val="0"/>
      <w:marRight w:val="0"/>
      <w:marTop w:val="0"/>
      <w:marBottom w:val="0"/>
      <w:divBdr>
        <w:top w:val="none" w:sz="0" w:space="0" w:color="auto"/>
        <w:left w:val="none" w:sz="0" w:space="0" w:color="auto"/>
        <w:bottom w:val="none" w:sz="0" w:space="0" w:color="auto"/>
        <w:right w:val="none" w:sz="0" w:space="0" w:color="auto"/>
      </w:divBdr>
    </w:div>
    <w:div w:id="1206792936">
      <w:bodyDiv w:val="1"/>
      <w:marLeft w:val="0"/>
      <w:marRight w:val="0"/>
      <w:marTop w:val="0"/>
      <w:marBottom w:val="0"/>
      <w:divBdr>
        <w:top w:val="none" w:sz="0" w:space="0" w:color="auto"/>
        <w:left w:val="none" w:sz="0" w:space="0" w:color="auto"/>
        <w:bottom w:val="none" w:sz="0" w:space="0" w:color="auto"/>
        <w:right w:val="none" w:sz="0" w:space="0" w:color="auto"/>
      </w:divBdr>
    </w:div>
    <w:div w:id="1223952441">
      <w:bodyDiv w:val="1"/>
      <w:marLeft w:val="0"/>
      <w:marRight w:val="0"/>
      <w:marTop w:val="0"/>
      <w:marBottom w:val="0"/>
      <w:divBdr>
        <w:top w:val="none" w:sz="0" w:space="0" w:color="auto"/>
        <w:left w:val="none" w:sz="0" w:space="0" w:color="auto"/>
        <w:bottom w:val="none" w:sz="0" w:space="0" w:color="auto"/>
        <w:right w:val="none" w:sz="0" w:space="0" w:color="auto"/>
      </w:divBdr>
    </w:div>
    <w:div w:id="1245065056">
      <w:bodyDiv w:val="1"/>
      <w:marLeft w:val="0"/>
      <w:marRight w:val="0"/>
      <w:marTop w:val="0"/>
      <w:marBottom w:val="0"/>
      <w:divBdr>
        <w:top w:val="none" w:sz="0" w:space="0" w:color="auto"/>
        <w:left w:val="none" w:sz="0" w:space="0" w:color="auto"/>
        <w:bottom w:val="none" w:sz="0" w:space="0" w:color="auto"/>
        <w:right w:val="none" w:sz="0" w:space="0" w:color="auto"/>
      </w:divBdr>
    </w:div>
    <w:div w:id="1252356592">
      <w:bodyDiv w:val="1"/>
      <w:marLeft w:val="0"/>
      <w:marRight w:val="0"/>
      <w:marTop w:val="0"/>
      <w:marBottom w:val="0"/>
      <w:divBdr>
        <w:top w:val="none" w:sz="0" w:space="0" w:color="auto"/>
        <w:left w:val="none" w:sz="0" w:space="0" w:color="auto"/>
        <w:bottom w:val="none" w:sz="0" w:space="0" w:color="auto"/>
        <w:right w:val="none" w:sz="0" w:space="0" w:color="auto"/>
      </w:divBdr>
    </w:div>
    <w:div w:id="1309280865">
      <w:bodyDiv w:val="1"/>
      <w:marLeft w:val="0"/>
      <w:marRight w:val="0"/>
      <w:marTop w:val="0"/>
      <w:marBottom w:val="0"/>
      <w:divBdr>
        <w:top w:val="none" w:sz="0" w:space="0" w:color="auto"/>
        <w:left w:val="none" w:sz="0" w:space="0" w:color="auto"/>
        <w:bottom w:val="none" w:sz="0" w:space="0" w:color="auto"/>
        <w:right w:val="none" w:sz="0" w:space="0" w:color="auto"/>
      </w:divBdr>
    </w:div>
    <w:div w:id="1322275979">
      <w:bodyDiv w:val="1"/>
      <w:marLeft w:val="0"/>
      <w:marRight w:val="0"/>
      <w:marTop w:val="0"/>
      <w:marBottom w:val="0"/>
      <w:divBdr>
        <w:top w:val="none" w:sz="0" w:space="0" w:color="auto"/>
        <w:left w:val="none" w:sz="0" w:space="0" w:color="auto"/>
        <w:bottom w:val="none" w:sz="0" w:space="0" w:color="auto"/>
        <w:right w:val="none" w:sz="0" w:space="0" w:color="auto"/>
      </w:divBdr>
    </w:div>
    <w:div w:id="1322391234">
      <w:bodyDiv w:val="1"/>
      <w:marLeft w:val="0"/>
      <w:marRight w:val="0"/>
      <w:marTop w:val="0"/>
      <w:marBottom w:val="0"/>
      <w:divBdr>
        <w:top w:val="none" w:sz="0" w:space="0" w:color="auto"/>
        <w:left w:val="none" w:sz="0" w:space="0" w:color="auto"/>
        <w:bottom w:val="none" w:sz="0" w:space="0" w:color="auto"/>
        <w:right w:val="none" w:sz="0" w:space="0" w:color="auto"/>
      </w:divBdr>
    </w:div>
    <w:div w:id="1365598914">
      <w:bodyDiv w:val="1"/>
      <w:marLeft w:val="0"/>
      <w:marRight w:val="0"/>
      <w:marTop w:val="0"/>
      <w:marBottom w:val="0"/>
      <w:divBdr>
        <w:top w:val="none" w:sz="0" w:space="0" w:color="auto"/>
        <w:left w:val="none" w:sz="0" w:space="0" w:color="auto"/>
        <w:bottom w:val="none" w:sz="0" w:space="0" w:color="auto"/>
        <w:right w:val="none" w:sz="0" w:space="0" w:color="auto"/>
      </w:divBdr>
    </w:div>
    <w:div w:id="1382900209">
      <w:bodyDiv w:val="1"/>
      <w:marLeft w:val="0"/>
      <w:marRight w:val="0"/>
      <w:marTop w:val="0"/>
      <w:marBottom w:val="0"/>
      <w:divBdr>
        <w:top w:val="none" w:sz="0" w:space="0" w:color="auto"/>
        <w:left w:val="none" w:sz="0" w:space="0" w:color="auto"/>
        <w:bottom w:val="none" w:sz="0" w:space="0" w:color="auto"/>
        <w:right w:val="none" w:sz="0" w:space="0" w:color="auto"/>
      </w:divBdr>
    </w:div>
    <w:div w:id="1399740782">
      <w:bodyDiv w:val="1"/>
      <w:marLeft w:val="0"/>
      <w:marRight w:val="0"/>
      <w:marTop w:val="0"/>
      <w:marBottom w:val="0"/>
      <w:divBdr>
        <w:top w:val="none" w:sz="0" w:space="0" w:color="auto"/>
        <w:left w:val="none" w:sz="0" w:space="0" w:color="auto"/>
        <w:bottom w:val="none" w:sz="0" w:space="0" w:color="auto"/>
        <w:right w:val="none" w:sz="0" w:space="0" w:color="auto"/>
      </w:divBdr>
    </w:div>
    <w:div w:id="1431312370">
      <w:bodyDiv w:val="1"/>
      <w:marLeft w:val="0"/>
      <w:marRight w:val="0"/>
      <w:marTop w:val="0"/>
      <w:marBottom w:val="0"/>
      <w:divBdr>
        <w:top w:val="none" w:sz="0" w:space="0" w:color="auto"/>
        <w:left w:val="none" w:sz="0" w:space="0" w:color="auto"/>
        <w:bottom w:val="none" w:sz="0" w:space="0" w:color="auto"/>
        <w:right w:val="none" w:sz="0" w:space="0" w:color="auto"/>
      </w:divBdr>
    </w:div>
    <w:div w:id="1498615527">
      <w:bodyDiv w:val="1"/>
      <w:marLeft w:val="0"/>
      <w:marRight w:val="0"/>
      <w:marTop w:val="0"/>
      <w:marBottom w:val="0"/>
      <w:divBdr>
        <w:top w:val="none" w:sz="0" w:space="0" w:color="auto"/>
        <w:left w:val="none" w:sz="0" w:space="0" w:color="auto"/>
        <w:bottom w:val="none" w:sz="0" w:space="0" w:color="auto"/>
        <w:right w:val="none" w:sz="0" w:space="0" w:color="auto"/>
      </w:divBdr>
    </w:div>
    <w:div w:id="1550142771">
      <w:bodyDiv w:val="1"/>
      <w:marLeft w:val="0"/>
      <w:marRight w:val="0"/>
      <w:marTop w:val="0"/>
      <w:marBottom w:val="0"/>
      <w:divBdr>
        <w:top w:val="none" w:sz="0" w:space="0" w:color="auto"/>
        <w:left w:val="none" w:sz="0" w:space="0" w:color="auto"/>
        <w:bottom w:val="none" w:sz="0" w:space="0" w:color="auto"/>
        <w:right w:val="none" w:sz="0" w:space="0" w:color="auto"/>
      </w:divBdr>
    </w:div>
    <w:div w:id="1575628145">
      <w:bodyDiv w:val="1"/>
      <w:marLeft w:val="0"/>
      <w:marRight w:val="0"/>
      <w:marTop w:val="0"/>
      <w:marBottom w:val="0"/>
      <w:divBdr>
        <w:top w:val="none" w:sz="0" w:space="0" w:color="auto"/>
        <w:left w:val="none" w:sz="0" w:space="0" w:color="auto"/>
        <w:bottom w:val="none" w:sz="0" w:space="0" w:color="auto"/>
        <w:right w:val="none" w:sz="0" w:space="0" w:color="auto"/>
      </w:divBdr>
    </w:div>
    <w:div w:id="1606303668">
      <w:bodyDiv w:val="1"/>
      <w:marLeft w:val="0"/>
      <w:marRight w:val="0"/>
      <w:marTop w:val="0"/>
      <w:marBottom w:val="0"/>
      <w:divBdr>
        <w:top w:val="none" w:sz="0" w:space="0" w:color="auto"/>
        <w:left w:val="none" w:sz="0" w:space="0" w:color="auto"/>
        <w:bottom w:val="none" w:sz="0" w:space="0" w:color="auto"/>
        <w:right w:val="none" w:sz="0" w:space="0" w:color="auto"/>
      </w:divBdr>
    </w:div>
    <w:div w:id="1620064449">
      <w:bodyDiv w:val="1"/>
      <w:marLeft w:val="0"/>
      <w:marRight w:val="0"/>
      <w:marTop w:val="0"/>
      <w:marBottom w:val="0"/>
      <w:divBdr>
        <w:top w:val="none" w:sz="0" w:space="0" w:color="auto"/>
        <w:left w:val="none" w:sz="0" w:space="0" w:color="auto"/>
        <w:bottom w:val="none" w:sz="0" w:space="0" w:color="auto"/>
        <w:right w:val="none" w:sz="0" w:space="0" w:color="auto"/>
      </w:divBdr>
    </w:div>
    <w:div w:id="1620799535">
      <w:bodyDiv w:val="1"/>
      <w:marLeft w:val="0"/>
      <w:marRight w:val="0"/>
      <w:marTop w:val="0"/>
      <w:marBottom w:val="0"/>
      <w:divBdr>
        <w:top w:val="none" w:sz="0" w:space="0" w:color="auto"/>
        <w:left w:val="none" w:sz="0" w:space="0" w:color="auto"/>
        <w:bottom w:val="none" w:sz="0" w:space="0" w:color="auto"/>
        <w:right w:val="none" w:sz="0" w:space="0" w:color="auto"/>
      </w:divBdr>
    </w:div>
    <w:div w:id="1629626985">
      <w:bodyDiv w:val="1"/>
      <w:marLeft w:val="0"/>
      <w:marRight w:val="0"/>
      <w:marTop w:val="0"/>
      <w:marBottom w:val="0"/>
      <w:divBdr>
        <w:top w:val="none" w:sz="0" w:space="0" w:color="auto"/>
        <w:left w:val="none" w:sz="0" w:space="0" w:color="auto"/>
        <w:bottom w:val="none" w:sz="0" w:space="0" w:color="auto"/>
        <w:right w:val="none" w:sz="0" w:space="0" w:color="auto"/>
      </w:divBdr>
    </w:div>
    <w:div w:id="1640915580">
      <w:bodyDiv w:val="1"/>
      <w:marLeft w:val="0"/>
      <w:marRight w:val="0"/>
      <w:marTop w:val="0"/>
      <w:marBottom w:val="0"/>
      <w:divBdr>
        <w:top w:val="none" w:sz="0" w:space="0" w:color="auto"/>
        <w:left w:val="none" w:sz="0" w:space="0" w:color="auto"/>
        <w:bottom w:val="none" w:sz="0" w:space="0" w:color="auto"/>
        <w:right w:val="none" w:sz="0" w:space="0" w:color="auto"/>
      </w:divBdr>
    </w:div>
    <w:div w:id="1644003118">
      <w:bodyDiv w:val="1"/>
      <w:marLeft w:val="0"/>
      <w:marRight w:val="0"/>
      <w:marTop w:val="0"/>
      <w:marBottom w:val="0"/>
      <w:divBdr>
        <w:top w:val="none" w:sz="0" w:space="0" w:color="auto"/>
        <w:left w:val="none" w:sz="0" w:space="0" w:color="auto"/>
        <w:bottom w:val="none" w:sz="0" w:space="0" w:color="auto"/>
        <w:right w:val="none" w:sz="0" w:space="0" w:color="auto"/>
      </w:divBdr>
    </w:div>
    <w:div w:id="1702783969">
      <w:bodyDiv w:val="1"/>
      <w:marLeft w:val="0"/>
      <w:marRight w:val="0"/>
      <w:marTop w:val="0"/>
      <w:marBottom w:val="0"/>
      <w:divBdr>
        <w:top w:val="none" w:sz="0" w:space="0" w:color="auto"/>
        <w:left w:val="none" w:sz="0" w:space="0" w:color="auto"/>
        <w:bottom w:val="none" w:sz="0" w:space="0" w:color="auto"/>
        <w:right w:val="none" w:sz="0" w:space="0" w:color="auto"/>
      </w:divBdr>
    </w:div>
    <w:div w:id="1719237808">
      <w:bodyDiv w:val="1"/>
      <w:marLeft w:val="0"/>
      <w:marRight w:val="0"/>
      <w:marTop w:val="0"/>
      <w:marBottom w:val="0"/>
      <w:divBdr>
        <w:top w:val="none" w:sz="0" w:space="0" w:color="auto"/>
        <w:left w:val="none" w:sz="0" w:space="0" w:color="auto"/>
        <w:bottom w:val="none" w:sz="0" w:space="0" w:color="auto"/>
        <w:right w:val="none" w:sz="0" w:space="0" w:color="auto"/>
      </w:divBdr>
    </w:div>
    <w:div w:id="1747923700">
      <w:bodyDiv w:val="1"/>
      <w:marLeft w:val="0"/>
      <w:marRight w:val="0"/>
      <w:marTop w:val="0"/>
      <w:marBottom w:val="0"/>
      <w:divBdr>
        <w:top w:val="none" w:sz="0" w:space="0" w:color="auto"/>
        <w:left w:val="none" w:sz="0" w:space="0" w:color="auto"/>
        <w:bottom w:val="none" w:sz="0" w:space="0" w:color="auto"/>
        <w:right w:val="none" w:sz="0" w:space="0" w:color="auto"/>
      </w:divBdr>
    </w:div>
    <w:div w:id="1802455014">
      <w:bodyDiv w:val="1"/>
      <w:marLeft w:val="0"/>
      <w:marRight w:val="0"/>
      <w:marTop w:val="0"/>
      <w:marBottom w:val="0"/>
      <w:divBdr>
        <w:top w:val="none" w:sz="0" w:space="0" w:color="auto"/>
        <w:left w:val="none" w:sz="0" w:space="0" w:color="auto"/>
        <w:bottom w:val="none" w:sz="0" w:space="0" w:color="auto"/>
        <w:right w:val="none" w:sz="0" w:space="0" w:color="auto"/>
      </w:divBdr>
    </w:div>
    <w:div w:id="1803233458">
      <w:bodyDiv w:val="1"/>
      <w:marLeft w:val="0"/>
      <w:marRight w:val="0"/>
      <w:marTop w:val="0"/>
      <w:marBottom w:val="0"/>
      <w:divBdr>
        <w:top w:val="none" w:sz="0" w:space="0" w:color="auto"/>
        <w:left w:val="none" w:sz="0" w:space="0" w:color="auto"/>
        <w:bottom w:val="none" w:sz="0" w:space="0" w:color="auto"/>
        <w:right w:val="none" w:sz="0" w:space="0" w:color="auto"/>
      </w:divBdr>
    </w:div>
    <w:div w:id="1819810064">
      <w:bodyDiv w:val="1"/>
      <w:marLeft w:val="0"/>
      <w:marRight w:val="0"/>
      <w:marTop w:val="0"/>
      <w:marBottom w:val="0"/>
      <w:divBdr>
        <w:top w:val="none" w:sz="0" w:space="0" w:color="auto"/>
        <w:left w:val="none" w:sz="0" w:space="0" w:color="auto"/>
        <w:bottom w:val="none" w:sz="0" w:space="0" w:color="auto"/>
        <w:right w:val="none" w:sz="0" w:space="0" w:color="auto"/>
      </w:divBdr>
    </w:div>
    <w:div w:id="1874264643">
      <w:bodyDiv w:val="1"/>
      <w:marLeft w:val="0"/>
      <w:marRight w:val="0"/>
      <w:marTop w:val="0"/>
      <w:marBottom w:val="0"/>
      <w:divBdr>
        <w:top w:val="none" w:sz="0" w:space="0" w:color="auto"/>
        <w:left w:val="none" w:sz="0" w:space="0" w:color="auto"/>
        <w:bottom w:val="none" w:sz="0" w:space="0" w:color="auto"/>
        <w:right w:val="none" w:sz="0" w:space="0" w:color="auto"/>
      </w:divBdr>
    </w:div>
    <w:div w:id="1900633826">
      <w:bodyDiv w:val="1"/>
      <w:marLeft w:val="0"/>
      <w:marRight w:val="0"/>
      <w:marTop w:val="0"/>
      <w:marBottom w:val="0"/>
      <w:divBdr>
        <w:top w:val="none" w:sz="0" w:space="0" w:color="auto"/>
        <w:left w:val="none" w:sz="0" w:space="0" w:color="auto"/>
        <w:bottom w:val="none" w:sz="0" w:space="0" w:color="auto"/>
        <w:right w:val="none" w:sz="0" w:space="0" w:color="auto"/>
      </w:divBdr>
    </w:div>
    <w:div w:id="1908224214">
      <w:bodyDiv w:val="1"/>
      <w:marLeft w:val="0"/>
      <w:marRight w:val="0"/>
      <w:marTop w:val="0"/>
      <w:marBottom w:val="0"/>
      <w:divBdr>
        <w:top w:val="none" w:sz="0" w:space="0" w:color="auto"/>
        <w:left w:val="none" w:sz="0" w:space="0" w:color="auto"/>
        <w:bottom w:val="none" w:sz="0" w:space="0" w:color="auto"/>
        <w:right w:val="none" w:sz="0" w:space="0" w:color="auto"/>
      </w:divBdr>
    </w:div>
    <w:div w:id="1946496931">
      <w:bodyDiv w:val="1"/>
      <w:marLeft w:val="0"/>
      <w:marRight w:val="0"/>
      <w:marTop w:val="0"/>
      <w:marBottom w:val="0"/>
      <w:divBdr>
        <w:top w:val="none" w:sz="0" w:space="0" w:color="auto"/>
        <w:left w:val="none" w:sz="0" w:space="0" w:color="auto"/>
        <w:bottom w:val="none" w:sz="0" w:space="0" w:color="auto"/>
        <w:right w:val="none" w:sz="0" w:space="0" w:color="auto"/>
      </w:divBdr>
    </w:div>
    <w:div w:id="1965042676">
      <w:bodyDiv w:val="1"/>
      <w:marLeft w:val="0"/>
      <w:marRight w:val="0"/>
      <w:marTop w:val="0"/>
      <w:marBottom w:val="0"/>
      <w:divBdr>
        <w:top w:val="none" w:sz="0" w:space="0" w:color="auto"/>
        <w:left w:val="none" w:sz="0" w:space="0" w:color="auto"/>
        <w:bottom w:val="none" w:sz="0" w:space="0" w:color="auto"/>
        <w:right w:val="none" w:sz="0" w:space="0" w:color="auto"/>
      </w:divBdr>
    </w:div>
    <w:div w:id="1972663454">
      <w:bodyDiv w:val="1"/>
      <w:marLeft w:val="0"/>
      <w:marRight w:val="0"/>
      <w:marTop w:val="0"/>
      <w:marBottom w:val="0"/>
      <w:divBdr>
        <w:top w:val="none" w:sz="0" w:space="0" w:color="auto"/>
        <w:left w:val="none" w:sz="0" w:space="0" w:color="auto"/>
        <w:bottom w:val="none" w:sz="0" w:space="0" w:color="auto"/>
        <w:right w:val="none" w:sz="0" w:space="0" w:color="auto"/>
      </w:divBdr>
    </w:div>
    <w:div w:id="1976251812">
      <w:bodyDiv w:val="1"/>
      <w:marLeft w:val="0"/>
      <w:marRight w:val="0"/>
      <w:marTop w:val="0"/>
      <w:marBottom w:val="0"/>
      <w:divBdr>
        <w:top w:val="none" w:sz="0" w:space="0" w:color="auto"/>
        <w:left w:val="none" w:sz="0" w:space="0" w:color="auto"/>
        <w:bottom w:val="none" w:sz="0" w:space="0" w:color="auto"/>
        <w:right w:val="none" w:sz="0" w:space="0" w:color="auto"/>
      </w:divBdr>
    </w:div>
    <w:div w:id="2035112463">
      <w:bodyDiv w:val="1"/>
      <w:marLeft w:val="0"/>
      <w:marRight w:val="0"/>
      <w:marTop w:val="0"/>
      <w:marBottom w:val="0"/>
      <w:divBdr>
        <w:top w:val="none" w:sz="0" w:space="0" w:color="auto"/>
        <w:left w:val="none" w:sz="0" w:space="0" w:color="auto"/>
        <w:bottom w:val="none" w:sz="0" w:space="0" w:color="auto"/>
        <w:right w:val="none" w:sz="0" w:space="0" w:color="auto"/>
      </w:divBdr>
    </w:div>
    <w:div w:id="2050646991">
      <w:bodyDiv w:val="1"/>
      <w:marLeft w:val="0"/>
      <w:marRight w:val="0"/>
      <w:marTop w:val="0"/>
      <w:marBottom w:val="0"/>
      <w:divBdr>
        <w:top w:val="none" w:sz="0" w:space="0" w:color="auto"/>
        <w:left w:val="none" w:sz="0" w:space="0" w:color="auto"/>
        <w:bottom w:val="none" w:sz="0" w:space="0" w:color="auto"/>
        <w:right w:val="none" w:sz="0" w:space="0" w:color="auto"/>
      </w:divBdr>
    </w:div>
    <w:div w:id="2056999713">
      <w:bodyDiv w:val="1"/>
      <w:marLeft w:val="0"/>
      <w:marRight w:val="0"/>
      <w:marTop w:val="0"/>
      <w:marBottom w:val="0"/>
      <w:divBdr>
        <w:top w:val="none" w:sz="0" w:space="0" w:color="auto"/>
        <w:left w:val="none" w:sz="0" w:space="0" w:color="auto"/>
        <w:bottom w:val="none" w:sz="0" w:space="0" w:color="auto"/>
        <w:right w:val="none" w:sz="0" w:space="0" w:color="auto"/>
      </w:divBdr>
    </w:div>
    <w:div w:id="2107071733">
      <w:bodyDiv w:val="1"/>
      <w:marLeft w:val="0"/>
      <w:marRight w:val="0"/>
      <w:marTop w:val="0"/>
      <w:marBottom w:val="0"/>
      <w:divBdr>
        <w:top w:val="none" w:sz="0" w:space="0" w:color="auto"/>
        <w:left w:val="none" w:sz="0" w:space="0" w:color="auto"/>
        <w:bottom w:val="none" w:sz="0" w:space="0" w:color="auto"/>
        <w:right w:val="none" w:sz="0" w:space="0" w:color="auto"/>
      </w:divBdr>
    </w:div>
    <w:div w:id="212704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3B9AB-D166-4D5F-B11F-F0C46C72A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1312</TotalTime>
  <Pages>1</Pages>
  <Words>2139</Words>
  <Characters>12197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Nerjamesacelajado@outlook.com</dc:creator>
  <cp:keywords/>
  <dc:description/>
  <cp:lastModifiedBy>James Ner</cp:lastModifiedBy>
  <cp:revision>606</cp:revision>
  <dcterms:created xsi:type="dcterms:W3CDTF">2024-07-31T07:24:00Z</dcterms:created>
  <dcterms:modified xsi:type="dcterms:W3CDTF">2025-12-16T13:35:00Z</dcterms:modified>
</cp:coreProperties>
</file>