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0AB8C598" w14:textId="1552B9FC" w:rsidR="00CD6C65" w:rsidRDefault="00637578" w:rsidP="00CD6C65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Pagsusuri</w:t>
      </w:r>
      <w:proofErr w:type="spellEnd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Supply at Demand</w:t>
      </w:r>
    </w:p>
    <w:p w14:paraId="517B5504" w14:textId="1742F005" w:rsidR="00637578" w:rsidRDefault="00637578" w:rsidP="00637578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Supply:</w:t>
      </w:r>
    </w:p>
    <w:p w14:paraId="2F326A3E" w14:textId="39D1BEEE" w:rsidR="00637578" w:rsidRPr="00DA4255" w:rsidRDefault="00637578" w:rsidP="0063757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D</w:t>
      </w:r>
      <w:r w:rsidR="00DA4255"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am</w:t>
      </w:r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i ng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serbisyo</w:t>
      </w:r>
      <w:proofErr w:type="spellEnd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nais</w:t>
      </w:r>
      <w:proofErr w:type="spellEnd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at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kayang</w:t>
      </w:r>
      <w:proofErr w:type="spellEnd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ipagbili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itina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nagtitinda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prodyuser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iba’t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takdang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panahon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4A0936A8" w14:textId="1B8ABB6C" w:rsidR="00691FDC" w:rsidRPr="006D542F" w:rsidRDefault="00AC179D" w:rsidP="006D542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Function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Nagpapakita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ugnayan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dalawang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variable</w:t>
      </w:r>
      <w:r w:rsidR="00662B5F" w:rsidRPr="00662B5F">
        <w:rPr>
          <w:rFonts w:eastAsia="Times New Roman" w:cstheme="minorHAnsi"/>
          <w:lang w:eastAsia="en-PH"/>
        </w:rPr>
        <w:t>.</w:t>
      </w:r>
      <w:r w:rsidR="00DA0E43">
        <w:rPr>
          <w:rFonts w:eastAsia="Times New Roman" w:cstheme="minorHAnsi"/>
          <w:lang w:eastAsia="en-PH"/>
        </w:rPr>
        <w:t xml:space="preserve"> Na </w:t>
      </w:r>
      <w:proofErr w:type="spellStart"/>
      <w:r w:rsidR="00DA0E43">
        <w:rPr>
          <w:rFonts w:eastAsia="Times New Roman" w:cstheme="minorHAnsi"/>
          <w:lang w:eastAsia="en-PH"/>
        </w:rPr>
        <w:t>kumakatawan</w:t>
      </w:r>
      <w:proofErr w:type="spellEnd"/>
      <w:r w:rsidR="00DA0E43">
        <w:rPr>
          <w:rFonts w:eastAsia="Times New Roman" w:cstheme="minorHAnsi"/>
          <w:lang w:eastAsia="en-PH"/>
        </w:rPr>
        <w:t xml:space="preserve"> </w:t>
      </w:r>
      <w:proofErr w:type="spellStart"/>
      <w:r w:rsidR="00DA0E43">
        <w:rPr>
          <w:rFonts w:eastAsia="Times New Roman" w:cstheme="minorHAnsi"/>
          <w:lang w:eastAsia="en-PH"/>
        </w:rPr>
        <w:t>sa</w:t>
      </w:r>
      <w:proofErr w:type="spellEnd"/>
      <w:r w:rsidR="00DA0E43">
        <w:rPr>
          <w:rFonts w:eastAsia="Times New Roman" w:cstheme="minorHAnsi"/>
          <w:lang w:eastAsia="en-PH"/>
        </w:rPr>
        <w:t xml:space="preserve"> </w:t>
      </w:r>
      <w:proofErr w:type="spellStart"/>
      <w:r w:rsidR="00DA0E43">
        <w:rPr>
          <w:rFonts w:eastAsia="Times New Roman" w:cstheme="minorHAnsi"/>
          <w:lang w:eastAsia="en-PH"/>
        </w:rPr>
        <w:t>presyo</w:t>
      </w:r>
      <w:proofErr w:type="spellEnd"/>
      <w:r w:rsidR="00DA0E43">
        <w:rPr>
          <w:rFonts w:eastAsia="Times New Roman" w:cstheme="minorHAnsi"/>
          <w:lang w:eastAsia="en-PH"/>
        </w:rPr>
        <w:t xml:space="preserve"> at </w:t>
      </w:r>
      <w:proofErr w:type="spellStart"/>
      <w:r w:rsidR="00DA0E43">
        <w:rPr>
          <w:rFonts w:eastAsia="Times New Roman" w:cstheme="minorHAnsi"/>
          <w:lang w:eastAsia="en-PH"/>
        </w:rPr>
        <w:t>nagsisilbing</w:t>
      </w:r>
      <w:proofErr w:type="spellEnd"/>
      <w:r w:rsidR="00DA0E43">
        <w:rPr>
          <w:rFonts w:eastAsia="Times New Roman" w:cstheme="minorHAnsi"/>
          <w:lang w:eastAsia="en-PH"/>
        </w:rPr>
        <w:t xml:space="preserve"> “independent variable.”</w:t>
      </w:r>
    </w:p>
    <w:p w14:paraId="0F406A19" w14:textId="540DFBAD" w:rsidR="008D338F" w:rsidRPr="00691FDC" w:rsidRDefault="008D338F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Schedule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Talaan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nagpapakita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bilang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dami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kaya at handing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ipagbili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(Qs)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prodyuser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iba’t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(P).</w:t>
      </w:r>
    </w:p>
    <w:p w14:paraId="31BE1725" w14:textId="39EB8E4C" w:rsidR="00691FDC" w:rsidRPr="00662B5F" w:rsidRDefault="00691FDC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Curve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Graph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nagpapakita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positibo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tuwirang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ugnayan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y-axis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kumakatawan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, at ang x-axis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kumakatawan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Quantity Supply.</w:t>
      </w:r>
    </w:p>
    <w:p w14:paraId="5C0A59F8" w14:textId="6739B0CC" w:rsidR="00662B5F" w:rsidRPr="006D542F" w:rsidRDefault="00662B5F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Batas ng 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tumaas</w:t>
      </w:r>
      <w:proofErr w:type="spellEnd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tataas</w:t>
      </w:r>
      <w:proofErr w:type="spellEnd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din ang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serbisyo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Bumababa</w:t>
      </w:r>
      <w:proofErr w:type="spellEnd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bumababa</w:t>
      </w:r>
      <w:proofErr w:type="spellEnd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serbis</w:t>
      </w:r>
      <w:r w:rsidR="00991B25">
        <w:rPr>
          <w:rFonts w:eastAsia="Times New Roman" w:cstheme="minorHAnsi"/>
          <w:kern w:val="0"/>
          <w:lang w:eastAsia="en-PH"/>
          <w14:ligatures w14:val="none"/>
        </w:rPr>
        <w:t>yo</w:t>
      </w:r>
      <w:proofErr w:type="spellEnd"/>
      <w:r w:rsidR="00991B25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0AF47F51" w14:textId="4F950222" w:rsidR="006D542F" w:rsidRPr="00753B55" w:rsidRDefault="006D542F" w:rsidP="006D542F">
      <w:pPr>
        <w:pStyle w:val="NoSpacing"/>
        <w:ind w:left="144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Qs=c+b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P</m:t>
          </m:r>
        </m:oMath>
      </m:oMathPara>
    </w:p>
    <w:p w14:paraId="163D0E24" w14:textId="773E5C1E" w:rsidR="00753B55" w:rsidRPr="006D542F" w:rsidRDefault="00070CC0" w:rsidP="006D542F">
      <w:pPr>
        <w:pStyle w:val="NoSpacing"/>
        <w:ind w:left="144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c+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Qd=Bp</m:t>
          </m:r>
        </m:oMath>
      </m:oMathPara>
    </w:p>
    <w:p w14:paraId="4248621C" w14:textId="57697B9E" w:rsidR="006D542F" w:rsidRPr="006D542F" w:rsidRDefault="006D542F" w:rsidP="006D542F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Salik nag </w:t>
      </w:r>
      <w:proofErr w:type="spellStart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</w:t>
      </w:r>
      <w:r w:rsidR="00706E5B">
        <w:rPr>
          <w:rFonts w:eastAsia="Times New Roman" w:cstheme="minorHAnsi"/>
          <w:b/>
          <w:bCs/>
          <w:kern w:val="0"/>
          <w:lang w:eastAsia="en-PH"/>
          <w14:ligatures w14:val="none"/>
        </w:rPr>
        <w:t>y</w:t>
      </w:r>
      <w:proofErr w:type="spellEnd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(Nonprice Factors):</w:t>
      </w:r>
    </w:p>
    <w:p w14:paraId="42CA6424" w14:textId="4851A717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Teknolohiya</w:t>
      </w:r>
      <w:proofErr w:type="spellEnd"/>
    </w:p>
    <w:p w14:paraId="04D46929" w14:textId="3A586840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Halaga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Salik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Produksiyon</w:t>
      </w:r>
      <w:proofErr w:type="spellEnd"/>
    </w:p>
    <w:p w14:paraId="7E05D997" w14:textId="28F0D6DB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Bilang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Nagtitinda</w:t>
      </w:r>
      <w:proofErr w:type="spellEnd"/>
    </w:p>
    <w:p w14:paraId="5EB844E6" w14:textId="6BC87F3C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Kaugnay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</w:p>
    <w:p w14:paraId="1940D8F7" w14:textId="6FEBFA82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Ekspektasyon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</w:p>
    <w:p w14:paraId="65EE47BE" w14:textId="518E96AA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Subsidiya</w:t>
      </w:r>
      <w:proofErr w:type="spellEnd"/>
    </w:p>
    <w:p w14:paraId="6249F2C6" w14:textId="1C0B83D2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Panahon</w:t>
      </w:r>
    </w:p>
    <w:p w14:paraId="50C56807" w14:textId="77777777" w:rsidR="00963EE3" w:rsidRDefault="00963EE3" w:rsidP="00963EE3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3E46CBF7" w14:textId="4232F4A1" w:rsidR="00963EE3" w:rsidRDefault="00963EE3" w:rsidP="00963EE3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Demand:</w:t>
      </w:r>
    </w:p>
    <w:p w14:paraId="172BE0D0" w14:textId="3E52740C" w:rsidR="00963EE3" w:rsidRPr="00B31403" w:rsidRDefault="00963EE3" w:rsidP="00963EE3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Tumutukoy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serbisyo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gusto ay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kayang</w:t>
      </w:r>
      <w:proofErr w:type="spellEnd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bilhin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iba’t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takdang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panahon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3DDC878" w14:textId="6A480149" w:rsidR="00B31403" w:rsidRPr="00275E90" w:rsidRDefault="005A4F79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Function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Ang </w:t>
      </w:r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equation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ito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ay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nagpapakita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ugnayan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dalawang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variable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kumakatawan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and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kumakatawan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kayang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bilhin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65179C50" w14:textId="3F1993E4" w:rsidR="00275E90" w:rsidRPr="001F6D17" w:rsidRDefault="00275E90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Schedule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Isa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itong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tal</w:t>
      </w:r>
      <w:r w:rsidR="00CD67C6"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a</w:t>
      </w:r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an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nagpapakita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bilang</w:t>
      </w:r>
      <w:proofErr w:type="spellEnd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kaya at handing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bilhin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iba’t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5728596" w14:textId="76B40506" w:rsidR="001F6D17" w:rsidRPr="00711B12" w:rsidRDefault="001F6D17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Curve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Ito ang graph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nagpapakita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negatibo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di-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tuwirang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ugnayan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y-axis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kumakatawan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variable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at Demand.</w:t>
      </w:r>
    </w:p>
    <w:p w14:paraId="79B03FAF" w14:textId="0884DA9E" w:rsidR="00711B12" w:rsidRPr="00EB39EE" w:rsidRDefault="00711B12" w:rsidP="00711B12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Batas ng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Mayroong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inverse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magkasalungat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ugnayan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quantity demanded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tumaas</w:t>
      </w:r>
      <w:proofErr w:type="spellEnd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bumababa</w:t>
      </w:r>
      <w:proofErr w:type="spellEnd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gusto at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kayang</w:t>
      </w:r>
      <w:proofErr w:type="spellEnd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bilhin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  <w:r w:rsidR="004105EF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="004105EF"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 w:rsidR="004105EF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ang </w:t>
      </w:r>
      <w:proofErr w:type="spellStart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tataas</w:t>
      </w:r>
      <w:proofErr w:type="spellEnd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naman ang </w:t>
      </w:r>
      <w:proofErr w:type="spellStart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dami</w:t>
      </w:r>
      <w:proofErr w:type="spellEnd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gusto ay </w:t>
      </w:r>
      <w:proofErr w:type="spellStart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kayang</w:t>
      </w:r>
      <w:proofErr w:type="spellEnd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bilhin</w:t>
      </w:r>
      <w:proofErr w:type="spellEnd"/>
      <w:r w:rsidR="004105EF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166A360D" w14:textId="0B2009F9" w:rsidR="00EB39EE" w:rsidRPr="00706E5B" w:rsidRDefault="00EB39EE" w:rsidP="00EB39EE">
      <w:pPr>
        <w:pStyle w:val="NoSpacing"/>
        <w:numPr>
          <w:ilvl w:val="0"/>
          <w:numId w:val="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Ceterus</w:t>
      </w:r>
      <w:proofErr w:type="spellEnd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Paribus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Nangangahulugang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ipinagpapalagay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lamang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salik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nakaapaakto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quantity demanded,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habang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salik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hindi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kaaapekto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rito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036E9439" w14:textId="2BA478A0" w:rsidR="00706E5B" w:rsidRDefault="00706E5B" w:rsidP="00706E5B">
      <w:pPr>
        <w:pStyle w:val="NoSpacing"/>
        <w:numPr>
          <w:ilvl w:val="0"/>
          <w:numId w:val="6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Salik ng Demand:</w:t>
      </w:r>
    </w:p>
    <w:p w14:paraId="27CF9235" w14:textId="0F96185D" w:rsidR="00706E5B" w:rsidRPr="00FA38E9" w:rsidRDefault="00706E5B" w:rsidP="00706E5B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FA38E9">
        <w:rPr>
          <w:rFonts w:eastAsia="Times New Roman" w:cstheme="minorHAnsi"/>
          <w:kern w:val="0"/>
          <w:lang w:eastAsia="en-PH"/>
          <w14:ligatures w14:val="none"/>
        </w:rPr>
        <w:t>P</w:t>
      </w:r>
      <w:r w:rsidR="00FA38E9" w:rsidRPr="00FA38E9">
        <w:rPr>
          <w:rFonts w:eastAsia="Times New Roman" w:cstheme="minorHAnsi"/>
          <w:kern w:val="0"/>
          <w:lang w:eastAsia="en-PH"/>
          <w14:ligatures w14:val="none"/>
        </w:rPr>
        <w:t>anlasa</w:t>
      </w:r>
      <w:proofErr w:type="spellEnd"/>
    </w:p>
    <w:p w14:paraId="385CBA8C" w14:textId="4B0CF0B8" w:rsidR="00711B12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FA38E9">
        <w:rPr>
          <w:rFonts w:eastAsia="Times New Roman" w:cstheme="minorHAnsi"/>
          <w:kern w:val="0"/>
          <w:lang w:eastAsia="en-PH"/>
          <w14:ligatures w14:val="none"/>
        </w:rPr>
        <w:t>Kita</w:t>
      </w:r>
    </w:p>
    <w:p w14:paraId="06671285" w14:textId="15179FC8" w:rsidR="00FA38E9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KAhalili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Kaugnay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</w:p>
    <w:p w14:paraId="70FD9207" w14:textId="198FE2BC" w:rsidR="00FA38E9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Bilang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</w:p>
    <w:p w14:paraId="6FACB3EE" w14:textId="05C7B18A" w:rsidR="00FA38E9" w:rsidRPr="005911CE" w:rsidRDefault="00FA38E9" w:rsidP="005911CE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Inaasahan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</w:p>
    <w:p w14:paraId="24163C45" w14:textId="77777777" w:rsidR="005911CE" w:rsidRPr="005911CE" w:rsidRDefault="00753B55" w:rsidP="00753B55">
      <w:pPr>
        <w:pStyle w:val="NoSpacing"/>
        <w:ind w:left="216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Qd​=a-b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P</m:t>
          </m:r>
        </m:oMath>
      </m:oMathPara>
    </w:p>
    <w:p w14:paraId="205D282F" w14:textId="21CA292F" w:rsidR="00753B55" w:rsidRDefault="00753B55" w:rsidP="00753B55">
      <w:pPr>
        <w:pStyle w:val="NoSpacing"/>
        <w:ind w:left="216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​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a-Qd=Bp</m:t>
          </m:r>
        </m:oMath>
      </m:oMathPara>
    </w:p>
    <w:p w14:paraId="4F07942F" w14:textId="77777777" w:rsidR="005C23A6" w:rsidRDefault="005C23A6" w:rsidP="005C23A6">
      <w:pPr>
        <w:pStyle w:val="NoSpacing"/>
        <w:pBdr>
          <w:bottom w:val="single" w:sz="6" w:space="1" w:color="auto"/>
        </w:pBdr>
        <w:rPr>
          <w:rFonts w:eastAsia="Times New Roman" w:cstheme="minorHAnsi"/>
          <w:kern w:val="0"/>
          <w:lang w:eastAsia="en-PH"/>
          <w14:ligatures w14:val="none"/>
        </w:rPr>
      </w:pPr>
    </w:p>
    <w:p w14:paraId="6CC2460C" w14:textId="74062C3F" w:rsidR="005C23A6" w:rsidRDefault="005C23A6" w:rsidP="005C23A6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 and Supply</w:t>
      </w:r>
    </w:p>
    <w:p w14:paraId="552370F8" w14:textId="0DE612C5" w:rsidR="005C23A6" w:rsidRDefault="005C23A6" w:rsidP="005C23A6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 and Supply:</w:t>
      </w:r>
    </w:p>
    <w:p w14:paraId="705C1394" w14:textId="7E516A9E" w:rsidR="005C23A6" w:rsidRPr="000F7416" w:rsidRDefault="005C23A6" w:rsidP="005C23A6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Gu</w:t>
      </w:r>
      <w:r w:rsidR="008F6C29"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agamit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upang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masukat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pagtu</w:t>
      </w:r>
      <w:r w:rsidR="00110C43">
        <w:rPr>
          <w:rFonts w:eastAsia="Times New Roman" w:cstheme="minorHAnsi"/>
          <w:b/>
          <w:bCs/>
          <w:kern w:val="0"/>
          <w:lang w:eastAsia="en-PH"/>
          <w14:ligatures w14:val="none"/>
        </w:rPr>
        <w:t>g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on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quantity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at</w:t>
      </w:r>
      <w:r w:rsidR="008F6C29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kung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gaano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kalaki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magiging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pagtugon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quantity demanded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tuwing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may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nito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22C0EC3C" w14:textId="4665C38B" w:rsidR="000F7416" w:rsidRPr="00110C43" w:rsidRDefault="000F7416" w:rsidP="000F7416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∈d=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d+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den>
          </m:f>
        </m:oMath>
      </m:oMathPara>
    </w:p>
    <w:p w14:paraId="44FDA96A" w14:textId="05720AA0" w:rsidR="00110C43" w:rsidRDefault="00110C43" w:rsidP="00110C43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Gumagamit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upang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masukat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pagtu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g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on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quantity 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supplied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at kung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gaano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kalaki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magiging</w:t>
      </w:r>
      <w:proofErr w:type="spellEnd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pagtugon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ng quantity supplied ng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tuwing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may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pagbabago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PH"/>
          <w14:ligatures w14:val="none"/>
        </w:rPr>
        <w:t>nito</w:t>
      </w:r>
      <w:proofErr w:type="spellEnd"/>
    </w:p>
    <w:p w14:paraId="54DFA443" w14:textId="2C9A454E" w:rsidR="00F143D8" w:rsidRPr="00507E97" w:rsidRDefault="00F143D8" w:rsidP="00507E97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∈s=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den>
          </m:f>
        </m:oMath>
      </m:oMathPara>
    </w:p>
    <w:p w14:paraId="39C82DEA" w14:textId="73C61032" w:rsidR="00507E97" w:rsidRPr="002A393E" w:rsidRDefault="00507E97" w:rsidP="00507E97">
      <w:pPr>
        <w:pStyle w:val="NoSpacing"/>
        <w:numPr>
          <w:ilvl w:val="0"/>
          <w:numId w:val="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Uri </w:t>
      </w:r>
      <w:r w:rsidR="002A393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ng </w:t>
      </w:r>
      <w:proofErr w:type="spellStart"/>
      <w:r w:rsidR="002A393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Elasticidad</w:t>
      </w:r>
      <w:proofErr w:type="spellEnd"/>
      <w:r w:rsidR="002A393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:</w:t>
      </w:r>
    </w:p>
    <w:p w14:paraId="0BA78881" w14:textId="7725B6BC" w:rsidR="002A393E" w:rsidRDefault="002A393E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More than 1</w:t>
      </w:r>
    </w:p>
    <w:p w14:paraId="4038890B" w14:textId="2D5E4F20" w:rsidR="002A393E" w:rsidRDefault="002A393E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Inelastic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0.01 to 0.99</w:t>
      </w:r>
    </w:p>
    <w:p w14:paraId="6AF6FFBB" w14:textId="2CA41D1F" w:rsidR="00BF2891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Unitary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Elastic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 1</w:t>
      </w:r>
    </w:p>
    <w:p w14:paraId="10A48DE2" w14:textId="3438FB53" w:rsidR="00BF2891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Perfectly 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Infinite</w:t>
      </w:r>
    </w:p>
    <w:p w14:paraId="081CBE4A" w14:textId="56807798" w:rsidR="00BF2891" w:rsidRPr="00507E97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Perfectly Inelastic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No change</w:t>
      </w:r>
    </w:p>
    <w:sectPr w:rsidR="00BF2891" w:rsidRPr="00507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5BAC"/>
    <w:multiLevelType w:val="hybridMultilevel"/>
    <w:tmpl w:val="A6324BEC"/>
    <w:lvl w:ilvl="0" w:tplc="7D1E59F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1F85"/>
    <w:multiLevelType w:val="hybridMultilevel"/>
    <w:tmpl w:val="163C3BB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07CC6"/>
    <w:multiLevelType w:val="hybridMultilevel"/>
    <w:tmpl w:val="03F63AA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AB6866"/>
    <w:multiLevelType w:val="hybridMultilevel"/>
    <w:tmpl w:val="BDE4746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788B"/>
    <w:multiLevelType w:val="hybridMultilevel"/>
    <w:tmpl w:val="AADADB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505FE9"/>
    <w:multiLevelType w:val="hybridMultilevel"/>
    <w:tmpl w:val="C29ECB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F95C1C"/>
    <w:multiLevelType w:val="hybridMultilevel"/>
    <w:tmpl w:val="DD36126C"/>
    <w:lvl w:ilvl="0" w:tplc="65886B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4008">
    <w:abstractNumId w:val="0"/>
  </w:num>
  <w:num w:numId="2" w16cid:durableId="877547656">
    <w:abstractNumId w:val="1"/>
  </w:num>
  <w:num w:numId="3" w16cid:durableId="1121802860">
    <w:abstractNumId w:val="2"/>
  </w:num>
  <w:num w:numId="4" w16cid:durableId="843589719">
    <w:abstractNumId w:val="5"/>
  </w:num>
  <w:num w:numId="5" w16cid:durableId="684132276">
    <w:abstractNumId w:val="3"/>
  </w:num>
  <w:num w:numId="6" w16cid:durableId="968316551">
    <w:abstractNumId w:val="4"/>
  </w:num>
  <w:num w:numId="7" w16cid:durableId="616983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10996"/>
    <w:rsid w:val="00011587"/>
    <w:rsid w:val="00012534"/>
    <w:rsid w:val="000201B0"/>
    <w:rsid w:val="00030D25"/>
    <w:rsid w:val="0003527D"/>
    <w:rsid w:val="00040561"/>
    <w:rsid w:val="00040758"/>
    <w:rsid w:val="00043BF7"/>
    <w:rsid w:val="00043D77"/>
    <w:rsid w:val="00044138"/>
    <w:rsid w:val="000624C0"/>
    <w:rsid w:val="00066024"/>
    <w:rsid w:val="00066104"/>
    <w:rsid w:val="00070CC0"/>
    <w:rsid w:val="00070E3A"/>
    <w:rsid w:val="0007294F"/>
    <w:rsid w:val="00082FF9"/>
    <w:rsid w:val="00097CC1"/>
    <w:rsid w:val="000A4B39"/>
    <w:rsid w:val="000B5897"/>
    <w:rsid w:val="000D1191"/>
    <w:rsid w:val="000D4223"/>
    <w:rsid w:val="000F7416"/>
    <w:rsid w:val="001007AD"/>
    <w:rsid w:val="001015DA"/>
    <w:rsid w:val="001036B3"/>
    <w:rsid w:val="001064F8"/>
    <w:rsid w:val="00110C43"/>
    <w:rsid w:val="00117065"/>
    <w:rsid w:val="00121814"/>
    <w:rsid w:val="00133D60"/>
    <w:rsid w:val="001359B4"/>
    <w:rsid w:val="00151554"/>
    <w:rsid w:val="00152DA4"/>
    <w:rsid w:val="001570A9"/>
    <w:rsid w:val="00170EB0"/>
    <w:rsid w:val="00180C5D"/>
    <w:rsid w:val="00184A2B"/>
    <w:rsid w:val="00184C45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256B"/>
    <w:rsid w:val="001F3ABD"/>
    <w:rsid w:val="001F520F"/>
    <w:rsid w:val="001F6D17"/>
    <w:rsid w:val="001F79A2"/>
    <w:rsid w:val="00201303"/>
    <w:rsid w:val="002034DD"/>
    <w:rsid w:val="00206DF5"/>
    <w:rsid w:val="00210F68"/>
    <w:rsid w:val="00226F17"/>
    <w:rsid w:val="00230BAA"/>
    <w:rsid w:val="002353D1"/>
    <w:rsid w:val="00236EBE"/>
    <w:rsid w:val="00243EAE"/>
    <w:rsid w:val="00246E64"/>
    <w:rsid w:val="00252798"/>
    <w:rsid w:val="002611A8"/>
    <w:rsid w:val="00261380"/>
    <w:rsid w:val="00265C57"/>
    <w:rsid w:val="00275E90"/>
    <w:rsid w:val="00276BFE"/>
    <w:rsid w:val="002942B6"/>
    <w:rsid w:val="002961DF"/>
    <w:rsid w:val="0029649D"/>
    <w:rsid w:val="002A1B8D"/>
    <w:rsid w:val="002A393E"/>
    <w:rsid w:val="002A444B"/>
    <w:rsid w:val="002B45B9"/>
    <w:rsid w:val="002D3D72"/>
    <w:rsid w:val="002D5D1E"/>
    <w:rsid w:val="002F371B"/>
    <w:rsid w:val="002F6844"/>
    <w:rsid w:val="002F73EA"/>
    <w:rsid w:val="003035E1"/>
    <w:rsid w:val="00306608"/>
    <w:rsid w:val="00306D8D"/>
    <w:rsid w:val="003108A0"/>
    <w:rsid w:val="0032343F"/>
    <w:rsid w:val="00323AF9"/>
    <w:rsid w:val="00330476"/>
    <w:rsid w:val="00330C7C"/>
    <w:rsid w:val="003342FF"/>
    <w:rsid w:val="003377F6"/>
    <w:rsid w:val="00341A70"/>
    <w:rsid w:val="00341EB6"/>
    <w:rsid w:val="00352877"/>
    <w:rsid w:val="00364DB9"/>
    <w:rsid w:val="00366995"/>
    <w:rsid w:val="00372594"/>
    <w:rsid w:val="003745C2"/>
    <w:rsid w:val="003764F8"/>
    <w:rsid w:val="00385978"/>
    <w:rsid w:val="003B0FA9"/>
    <w:rsid w:val="003B510F"/>
    <w:rsid w:val="003B77A5"/>
    <w:rsid w:val="003C4078"/>
    <w:rsid w:val="003D1109"/>
    <w:rsid w:val="003D2F5F"/>
    <w:rsid w:val="003D79B9"/>
    <w:rsid w:val="003E05F1"/>
    <w:rsid w:val="003F030E"/>
    <w:rsid w:val="003F2189"/>
    <w:rsid w:val="003F7646"/>
    <w:rsid w:val="003F7CBD"/>
    <w:rsid w:val="004025D8"/>
    <w:rsid w:val="004029F1"/>
    <w:rsid w:val="004105EF"/>
    <w:rsid w:val="00423A79"/>
    <w:rsid w:val="004300D3"/>
    <w:rsid w:val="004365A3"/>
    <w:rsid w:val="00437B3E"/>
    <w:rsid w:val="004422C1"/>
    <w:rsid w:val="004428EF"/>
    <w:rsid w:val="00444A49"/>
    <w:rsid w:val="0045029D"/>
    <w:rsid w:val="00455632"/>
    <w:rsid w:val="00461594"/>
    <w:rsid w:val="00465358"/>
    <w:rsid w:val="004676C0"/>
    <w:rsid w:val="00470721"/>
    <w:rsid w:val="00470A0A"/>
    <w:rsid w:val="004713BE"/>
    <w:rsid w:val="00472258"/>
    <w:rsid w:val="00486128"/>
    <w:rsid w:val="00493360"/>
    <w:rsid w:val="004A2158"/>
    <w:rsid w:val="004B677F"/>
    <w:rsid w:val="004D46ED"/>
    <w:rsid w:val="004E1D4F"/>
    <w:rsid w:val="004F0C60"/>
    <w:rsid w:val="004F37F7"/>
    <w:rsid w:val="004F44C0"/>
    <w:rsid w:val="004F710A"/>
    <w:rsid w:val="005059E0"/>
    <w:rsid w:val="00506FB3"/>
    <w:rsid w:val="00507E97"/>
    <w:rsid w:val="005132A6"/>
    <w:rsid w:val="0052348C"/>
    <w:rsid w:val="0052513F"/>
    <w:rsid w:val="0053298D"/>
    <w:rsid w:val="0055386A"/>
    <w:rsid w:val="005623B0"/>
    <w:rsid w:val="005641B0"/>
    <w:rsid w:val="00565407"/>
    <w:rsid w:val="00573977"/>
    <w:rsid w:val="00573BDF"/>
    <w:rsid w:val="00580DCA"/>
    <w:rsid w:val="00581584"/>
    <w:rsid w:val="005825B3"/>
    <w:rsid w:val="005911CE"/>
    <w:rsid w:val="005960B0"/>
    <w:rsid w:val="005A4207"/>
    <w:rsid w:val="005A4F79"/>
    <w:rsid w:val="005A553C"/>
    <w:rsid w:val="005B0FEB"/>
    <w:rsid w:val="005B54E0"/>
    <w:rsid w:val="005C23A6"/>
    <w:rsid w:val="005C3587"/>
    <w:rsid w:val="005D0CD0"/>
    <w:rsid w:val="005D183C"/>
    <w:rsid w:val="005E0E10"/>
    <w:rsid w:val="005F0F2D"/>
    <w:rsid w:val="005F5CF6"/>
    <w:rsid w:val="005F71A2"/>
    <w:rsid w:val="005F7494"/>
    <w:rsid w:val="00600280"/>
    <w:rsid w:val="006046FC"/>
    <w:rsid w:val="006064A9"/>
    <w:rsid w:val="0062006B"/>
    <w:rsid w:val="00620AEE"/>
    <w:rsid w:val="006242FE"/>
    <w:rsid w:val="0062645F"/>
    <w:rsid w:val="00637578"/>
    <w:rsid w:val="0064010E"/>
    <w:rsid w:val="006424B1"/>
    <w:rsid w:val="00643A2D"/>
    <w:rsid w:val="00654666"/>
    <w:rsid w:val="00660CD0"/>
    <w:rsid w:val="00662B5F"/>
    <w:rsid w:val="006643B2"/>
    <w:rsid w:val="00671A84"/>
    <w:rsid w:val="0067217D"/>
    <w:rsid w:val="00686753"/>
    <w:rsid w:val="00690FFE"/>
    <w:rsid w:val="00691FDC"/>
    <w:rsid w:val="006A0864"/>
    <w:rsid w:val="006B3154"/>
    <w:rsid w:val="006B4A3E"/>
    <w:rsid w:val="006B69A0"/>
    <w:rsid w:val="006C1F38"/>
    <w:rsid w:val="006D542F"/>
    <w:rsid w:val="006E6B65"/>
    <w:rsid w:val="006F7EB2"/>
    <w:rsid w:val="00701534"/>
    <w:rsid w:val="00706E5B"/>
    <w:rsid w:val="00710C98"/>
    <w:rsid w:val="00711B12"/>
    <w:rsid w:val="007306C4"/>
    <w:rsid w:val="0073490C"/>
    <w:rsid w:val="0073522C"/>
    <w:rsid w:val="0074364A"/>
    <w:rsid w:val="00753B55"/>
    <w:rsid w:val="007557C8"/>
    <w:rsid w:val="007576EA"/>
    <w:rsid w:val="00765B51"/>
    <w:rsid w:val="0076667F"/>
    <w:rsid w:val="007746D0"/>
    <w:rsid w:val="00785F1E"/>
    <w:rsid w:val="00786A32"/>
    <w:rsid w:val="00797FF8"/>
    <w:rsid w:val="007A1E5C"/>
    <w:rsid w:val="007B5EFE"/>
    <w:rsid w:val="007C7889"/>
    <w:rsid w:val="007D1C9D"/>
    <w:rsid w:val="007E2759"/>
    <w:rsid w:val="007E633A"/>
    <w:rsid w:val="007F0545"/>
    <w:rsid w:val="007F46E4"/>
    <w:rsid w:val="00810700"/>
    <w:rsid w:val="008145FD"/>
    <w:rsid w:val="00814E6C"/>
    <w:rsid w:val="00820DC7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A2E68"/>
    <w:rsid w:val="008B011A"/>
    <w:rsid w:val="008B1893"/>
    <w:rsid w:val="008B3249"/>
    <w:rsid w:val="008B5FB6"/>
    <w:rsid w:val="008B7363"/>
    <w:rsid w:val="008B7F23"/>
    <w:rsid w:val="008C30E7"/>
    <w:rsid w:val="008C4B77"/>
    <w:rsid w:val="008C746B"/>
    <w:rsid w:val="008D14B7"/>
    <w:rsid w:val="008D338F"/>
    <w:rsid w:val="008E6925"/>
    <w:rsid w:val="008F6C29"/>
    <w:rsid w:val="00912475"/>
    <w:rsid w:val="00913C06"/>
    <w:rsid w:val="009147AA"/>
    <w:rsid w:val="00921245"/>
    <w:rsid w:val="00926F4A"/>
    <w:rsid w:val="0093028D"/>
    <w:rsid w:val="0093755F"/>
    <w:rsid w:val="009426DA"/>
    <w:rsid w:val="00944293"/>
    <w:rsid w:val="00947404"/>
    <w:rsid w:val="00955E3F"/>
    <w:rsid w:val="00963EE3"/>
    <w:rsid w:val="00971A4F"/>
    <w:rsid w:val="00972A5D"/>
    <w:rsid w:val="00991B25"/>
    <w:rsid w:val="009945F7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3E82"/>
    <w:rsid w:val="00A041C9"/>
    <w:rsid w:val="00A10EF4"/>
    <w:rsid w:val="00A20DA5"/>
    <w:rsid w:val="00A305D9"/>
    <w:rsid w:val="00A3152A"/>
    <w:rsid w:val="00A43171"/>
    <w:rsid w:val="00A43CEB"/>
    <w:rsid w:val="00A51042"/>
    <w:rsid w:val="00A51DCE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179D"/>
    <w:rsid w:val="00AC3402"/>
    <w:rsid w:val="00AC5D9B"/>
    <w:rsid w:val="00AD671E"/>
    <w:rsid w:val="00AE04BE"/>
    <w:rsid w:val="00AE2A4D"/>
    <w:rsid w:val="00AE2EAD"/>
    <w:rsid w:val="00AE56F3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1403"/>
    <w:rsid w:val="00B31471"/>
    <w:rsid w:val="00B36321"/>
    <w:rsid w:val="00B3655B"/>
    <w:rsid w:val="00B36ED1"/>
    <w:rsid w:val="00B37A2D"/>
    <w:rsid w:val="00B55735"/>
    <w:rsid w:val="00B60402"/>
    <w:rsid w:val="00B641DB"/>
    <w:rsid w:val="00B65AEB"/>
    <w:rsid w:val="00B70BC0"/>
    <w:rsid w:val="00B74D3F"/>
    <w:rsid w:val="00B77055"/>
    <w:rsid w:val="00B823A0"/>
    <w:rsid w:val="00B83FB4"/>
    <w:rsid w:val="00B9228C"/>
    <w:rsid w:val="00B95AB6"/>
    <w:rsid w:val="00BA6BFF"/>
    <w:rsid w:val="00BB5111"/>
    <w:rsid w:val="00BC066C"/>
    <w:rsid w:val="00BC08A4"/>
    <w:rsid w:val="00BC4B64"/>
    <w:rsid w:val="00BC62E9"/>
    <w:rsid w:val="00BD4D8B"/>
    <w:rsid w:val="00BE4A8D"/>
    <w:rsid w:val="00BF0062"/>
    <w:rsid w:val="00BF2891"/>
    <w:rsid w:val="00BF748B"/>
    <w:rsid w:val="00C06989"/>
    <w:rsid w:val="00C10B8B"/>
    <w:rsid w:val="00C10E9D"/>
    <w:rsid w:val="00C315E0"/>
    <w:rsid w:val="00C338D7"/>
    <w:rsid w:val="00C351C1"/>
    <w:rsid w:val="00C4336F"/>
    <w:rsid w:val="00C6080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B18F7"/>
    <w:rsid w:val="00CB3202"/>
    <w:rsid w:val="00CB388A"/>
    <w:rsid w:val="00CB5B10"/>
    <w:rsid w:val="00CB6CB3"/>
    <w:rsid w:val="00CB7701"/>
    <w:rsid w:val="00CC43BB"/>
    <w:rsid w:val="00CC4FC6"/>
    <w:rsid w:val="00CD67C6"/>
    <w:rsid w:val="00CD6C65"/>
    <w:rsid w:val="00CE3CD8"/>
    <w:rsid w:val="00CE4D3B"/>
    <w:rsid w:val="00CE7F20"/>
    <w:rsid w:val="00D06C95"/>
    <w:rsid w:val="00D13432"/>
    <w:rsid w:val="00D31277"/>
    <w:rsid w:val="00D3476A"/>
    <w:rsid w:val="00D4291F"/>
    <w:rsid w:val="00D5128D"/>
    <w:rsid w:val="00D6030B"/>
    <w:rsid w:val="00D61FE8"/>
    <w:rsid w:val="00D6605B"/>
    <w:rsid w:val="00D72477"/>
    <w:rsid w:val="00D73C19"/>
    <w:rsid w:val="00D73FA5"/>
    <w:rsid w:val="00D84C02"/>
    <w:rsid w:val="00D931C3"/>
    <w:rsid w:val="00D954CB"/>
    <w:rsid w:val="00D97818"/>
    <w:rsid w:val="00DA0E43"/>
    <w:rsid w:val="00DA11CB"/>
    <w:rsid w:val="00DA4255"/>
    <w:rsid w:val="00DB4637"/>
    <w:rsid w:val="00DD03FA"/>
    <w:rsid w:val="00DD5565"/>
    <w:rsid w:val="00DE1CEB"/>
    <w:rsid w:val="00DE228F"/>
    <w:rsid w:val="00DE4B76"/>
    <w:rsid w:val="00DE50D2"/>
    <w:rsid w:val="00DF110D"/>
    <w:rsid w:val="00DF294D"/>
    <w:rsid w:val="00DF7A17"/>
    <w:rsid w:val="00E0027A"/>
    <w:rsid w:val="00E0257D"/>
    <w:rsid w:val="00E0347A"/>
    <w:rsid w:val="00E037D3"/>
    <w:rsid w:val="00E06343"/>
    <w:rsid w:val="00E16321"/>
    <w:rsid w:val="00E23D18"/>
    <w:rsid w:val="00E24EAF"/>
    <w:rsid w:val="00E2571F"/>
    <w:rsid w:val="00E36F51"/>
    <w:rsid w:val="00E413CC"/>
    <w:rsid w:val="00E51F3A"/>
    <w:rsid w:val="00E539AE"/>
    <w:rsid w:val="00E54801"/>
    <w:rsid w:val="00E756CB"/>
    <w:rsid w:val="00E85DD8"/>
    <w:rsid w:val="00E93FD2"/>
    <w:rsid w:val="00EA07FB"/>
    <w:rsid w:val="00EB37BD"/>
    <w:rsid w:val="00EB39EE"/>
    <w:rsid w:val="00EC01F0"/>
    <w:rsid w:val="00ED3600"/>
    <w:rsid w:val="00ED44DF"/>
    <w:rsid w:val="00EE0BA9"/>
    <w:rsid w:val="00EF3F13"/>
    <w:rsid w:val="00EF7132"/>
    <w:rsid w:val="00F07231"/>
    <w:rsid w:val="00F143D8"/>
    <w:rsid w:val="00F15062"/>
    <w:rsid w:val="00F21DE7"/>
    <w:rsid w:val="00F35713"/>
    <w:rsid w:val="00F363EF"/>
    <w:rsid w:val="00F37987"/>
    <w:rsid w:val="00F42D03"/>
    <w:rsid w:val="00F45E69"/>
    <w:rsid w:val="00F5374E"/>
    <w:rsid w:val="00F56EDE"/>
    <w:rsid w:val="00F71221"/>
    <w:rsid w:val="00F716A4"/>
    <w:rsid w:val="00F73D9E"/>
    <w:rsid w:val="00FA38E9"/>
    <w:rsid w:val="00FA6CC7"/>
    <w:rsid w:val="00FB068A"/>
    <w:rsid w:val="00FB12F1"/>
    <w:rsid w:val="00FB4A1C"/>
    <w:rsid w:val="00FB6038"/>
    <w:rsid w:val="00FC7D0B"/>
    <w:rsid w:val="00FD02A0"/>
    <w:rsid w:val="00FD4136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624</cp:revision>
  <cp:lastPrinted>2024-08-11T12:38:00Z</cp:lastPrinted>
  <dcterms:created xsi:type="dcterms:W3CDTF">2024-07-31T07:23:00Z</dcterms:created>
  <dcterms:modified xsi:type="dcterms:W3CDTF">2025-09-27T07:41:00Z</dcterms:modified>
</cp:coreProperties>
</file>