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E44D" w14:textId="53BC8F04" w:rsidR="00D50AFB" w:rsidRDefault="00EF3079" w:rsidP="00D50AFB">
      <w:pPr>
        <w:pStyle w:val="NoSpacing"/>
        <w:jc w:val="center"/>
        <w:rPr>
          <w:b/>
          <w:bCs/>
          <w:sz w:val="24"/>
          <w:szCs w:val="24"/>
        </w:rPr>
      </w:pPr>
      <w:r w:rsidRPr="00EF3079">
        <w:rPr>
          <w:b/>
          <w:bCs/>
          <w:sz w:val="24"/>
          <w:szCs w:val="24"/>
        </w:rPr>
        <w:t>Math Reviewer</w:t>
      </w:r>
    </w:p>
    <w:p w14:paraId="157AE819" w14:textId="2FA750F8" w:rsidR="00D50AFB" w:rsidRDefault="00D50AFB" w:rsidP="00D50AFB">
      <w:pPr>
        <w:pStyle w:val="NoSpacing"/>
        <w:jc w:val="center"/>
        <w:rPr>
          <w:b/>
          <w:bCs/>
        </w:rPr>
      </w:pPr>
      <w:r w:rsidRPr="00D50AFB">
        <w:rPr>
          <w:b/>
          <w:bCs/>
        </w:rPr>
        <w:t>Statistics</w:t>
      </w:r>
    </w:p>
    <w:p w14:paraId="6BE716DD" w14:textId="36E356F4" w:rsidR="00D50AFB" w:rsidRDefault="00D50AFB" w:rsidP="00D50AFB">
      <w:pPr>
        <w:pStyle w:val="NoSpacing"/>
        <w:numPr>
          <w:ilvl w:val="0"/>
          <w:numId w:val="2"/>
        </w:numPr>
      </w:pPr>
      <w:r>
        <w:t>Branch of Math dealing the collection, organization, presentation, analysis and interpretation of data.</w:t>
      </w:r>
    </w:p>
    <w:p w14:paraId="3971CBAF" w14:textId="2A77A19E" w:rsidR="00D50AFB" w:rsidRPr="00D50AFB" w:rsidRDefault="00D50AFB" w:rsidP="00D50AFB">
      <w:pPr>
        <w:pStyle w:val="NoSpacing"/>
        <w:numPr>
          <w:ilvl w:val="0"/>
          <w:numId w:val="2"/>
        </w:numPr>
      </w:pPr>
      <w:r>
        <w:t>The study of data</w:t>
      </w:r>
    </w:p>
    <w:p w14:paraId="5B1EB24F" w14:textId="2CD764F6" w:rsidR="00D50AFB" w:rsidRDefault="00D50AFB" w:rsidP="00D50AFB">
      <w:pPr>
        <w:pStyle w:val="NoSpacing"/>
        <w:numPr>
          <w:ilvl w:val="0"/>
          <w:numId w:val="2"/>
        </w:numPr>
      </w:pPr>
      <w:r>
        <w:t xml:space="preserve">Knowledge of statistics can help you become more critical in your analysis of </w:t>
      </w:r>
      <w:r w:rsidR="00EE7232">
        <w:t>information;</w:t>
      </w:r>
      <w:r>
        <w:t xml:space="preserve"> hence you will not be misled</w:t>
      </w:r>
      <w:r w:rsidR="00D20B41">
        <w:t>.</w:t>
      </w:r>
    </w:p>
    <w:p w14:paraId="0ED38AF5" w14:textId="77777777" w:rsidR="00D20B41" w:rsidRDefault="00D20B41" w:rsidP="00D20B41">
      <w:pPr>
        <w:pStyle w:val="NoSpacing"/>
      </w:pPr>
    </w:p>
    <w:p w14:paraId="57302BD4" w14:textId="2A5E20C8" w:rsidR="00D20B41" w:rsidRDefault="00D20B41" w:rsidP="00D20B41">
      <w:pPr>
        <w:pStyle w:val="NoSpacing"/>
        <w:rPr>
          <w:b/>
          <w:bCs/>
        </w:rPr>
      </w:pPr>
      <w:r>
        <w:rPr>
          <w:b/>
          <w:bCs/>
        </w:rPr>
        <w:t>Definitions:</w:t>
      </w:r>
    </w:p>
    <w:p w14:paraId="5955216E" w14:textId="770BBB8D" w:rsidR="00D20B41" w:rsidRDefault="00D20B41" w:rsidP="00D20B41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Population </w:t>
      </w:r>
      <w:r>
        <w:t>– Complete collection of all elements to be studied</w:t>
      </w:r>
      <w:r w:rsidR="008D11A1">
        <w:t>. (Example: All students in APHS)</w:t>
      </w:r>
    </w:p>
    <w:p w14:paraId="17F64523" w14:textId="36C9C3F2" w:rsidR="00D20B41" w:rsidRPr="00D20B41" w:rsidRDefault="00D20B41" w:rsidP="00D20B41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</w:t>
      </w:r>
      <w:r>
        <w:t>– Collection of data from every element in a population.</w:t>
      </w:r>
    </w:p>
    <w:p w14:paraId="528F87F3" w14:textId="30E443DB" w:rsidR="00D20B41" w:rsidRPr="00BE7ECB" w:rsidRDefault="00D20B41" w:rsidP="00D20B41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Sample </w:t>
      </w:r>
      <w:r>
        <w:t>– Subcollection of elements drawn from a population.</w:t>
      </w:r>
      <w:r w:rsidR="008D11A1">
        <w:t xml:space="preserve"> (Example: Survey of 500 people)</w:t>
      </w:r>
    </w:p>
    <w:p w14:paraId="15B073CD" w14:textId="77777777" w:rsidR="00BE7ECB" w:rsidRDefault="00BE7ECB" w:rsidP="00BE7ECB">
      <w:pPr>
        <w:pStyle w:val="NoSpacing"/>
        <w:rPr>
          <w:b/>
          <w:bCs/>
        </w:rPr>
      </w:pPr>
    </w:p>
    <w:p w14:paraId="074A0EEF" w14:textId="358001E9" w:rsidR="00BE7ECB" w:rsidRDefault="00BE7ECB" w:rsidP="00BE7ECB">
      <w:pPr>
        <w:pStyle w:val="NoSpacing"/>
        <w:rPr>
          <w:b/>
          <w:bCs/>
        </w:rPr>
      </w:pPr>
      <w:r>
        <w:rPr>
          <w:b/>
          <w:bCs/>
        </w:rPr>
        <w:t>Data Set:</w:t>
      </w:r>
    </w:p>
    <w:p w14:paraId="6AA064CF" w14:textId="51682084" w:rsidR="00BE7ECB" w:rsidRDefault="00BE7ECB" w:rsidP="00EE7232">
      <w:pPr>
        <w:pStyle w:val="NoSpacing"/>
        <w:numPr>
          <w:ilvl w:val="0"/>
          <w:numId w:val="3"/>
        </w:numPr>
      </w:pPr>
      <w:r>
        <w:rPr>
          <w:b/>
          <w:bCs/>
        </w:rPr>
        <w:t xml:space="preserve">Quantitative Data </w:t>
      </w:r>
    </w:p>
    <w:p w14:paraId="04B9A6CA" w14:textId="38EEE093" w:rsidR="00EE7232" w:rsidRDefault="00EE7232" w:rsidP="00EE7232">
      <w:pPr>
        <w:pStyle w:val="NoSpacing"/>
        <w:numPr>
          <w:ilvl w:val="0"/>
          <w:numId w:val="2"/>
        </w:numPr>
      </w:pPr>
      <w:r>
        <w:t>Consists of numbers representing counts or measurement.</w:t>
      </w:r>
    </w:p>
    <w:p w14:paraId="53DC1045" w14:textId="5471C8CA" w:rsidR="00EE7232" w:rsidRDefault="00EE7232" w:rsidP="00EE7232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Discrete Quantitative Data </w:t>
      </w:r>
      <w:r>
        <w:t>– Data that is countable.</w:t>
      </w:r>
    </w:p>
    <w:p w14:paraId="687F8E8C" w14:textId="330B9083" w:rsidR="00EE7232" w:rsidRDefault="00EE7232" w:rsidP="00EE7232">
      <w:pPr>
        <w:pStyle w:val="NoSpacing"/>
        <w:numPr>
          <w:ilvl w:val="0"/>
          <w:numId w:val="4"/>
        </w:numPr>
      </w:pPr>
      <w:r>
        <w:rPr>
          <w:b/>
          <w:bCs/>
        </w:rPr>
        <w:t xml:space="preserve">Continuous Quantitative Data </w:t>
      </w:r>
      <w:r>
        <w:t>– Data resulting of a measurement.</w:t>
      </w:r>
    </w:p>
    <w:p w14:paraId="471F1DDE" w14:textId="62AC291B" w:rsidR="00C514A6" w:rsidRDefault="00C514A6" w:rsidP="00EE7232">
      <w:pPr>
        <w:pStyle w:val="NoSpacing"/>
        <w:numPr>
          <w:ilvl w:val="0"/>
          <w:numId w:val="4"/>
        </w:numPr>
      </w:pPr>
      <w:r>
        <w:rPr>
          <w:b/>
          <w:bCs/>
        </w:rPr>
        <w:t>Example</w:t>
      </w:r>
      <w:r>
        <w:t>: Age of congressmen. (Continuous)</w:t>
      </w:r>
    </w:p>
    <w:p w14:paraId="2260D5D6" w14:textId="06DED882" w:rsidR="00EE7232" w:rsidRDefault="00EE7232" w:rsidP="00EE7232">
      <w:pPr>
        <w:pStyle w:val="NoSpacing"/>
      </w:pPr>
    </w:p>
    <w:p w14:paraId="51947C9C" w14:textId="1BA8290E" w:rsidR="00EE7232" w:rsidRDefault="00EE7232" w:rsidP="00EE7232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Qualitative Data </w:t>
      </w:r>
    </w:p>
    <w:p w14:paraId="6872C42E" w14:textId="59660EE4" w:rsidR="00EE7232" w:rsidRDefault="00EE7232" w:rsidP="00EE7232">
      <w:pPr>
        <w:pStyle w:val="NoSpacing"/>
        <w:numPr>
          <w:ilvl w:val="0"/>
          <w:numId w:val="2"/>
        </w:numPr>
      </w:pPr>
      <w:r>
        <w:t>Distinguished by non-numerical characteristics.</w:t>
      </w:r>
    </w:p>
    <w:p w14:paraId="52F4B14A" w14:textId="680AF90A" w:rsidR="00EE7232" w:rsidRDefault="00EE7232" w:rsidP="00EE7232">
      <w:pPr>
        <w:pStyle w:val="NoSpacing"/>
        <w:numPr>
          <w:ilvl w:val="0"/>
          <w:numId w:val="2"/>
        </w:numPr>
      </w:pPr>
      <w:r>
        <w:t>Separated in different categories</w:t>
      </w:r>
      <w:r w:rsidR="00C514A6">
        <w:t>.</w:t>
      </w:r>
    </w:p>
    <w:p w14:paraId="2508C695" w14:textId="272BFE22" w:rsidR="00C514A6" w:rsidRDefault="00C514A6" w:rsidP="00EE7232">
      <w:pPr>
        <w:pStyle w:val="NoSpacing"/>
        <w:numPr>
          <w:ilvl w:val="0"/>
          <w:numId w:val="2"/>
        </w:numPr>
      </w:pPr>
      <w:r w:rsidRPr="00C514A6">
        <w:rPr>
          <w:b/>
          <w:bCs/>
        </w:rPr>
        <w:t>Example</w:t>
      </w:r>
      <w:r>
        <w:t>: Body types of Epiphone guitars.</w:t>
      </w:r>
    </w:p>
    <w:p w14:paraId="0DFB17C2" w14:textId="7687206F" w:rsidR="00EE7232" w:rsidRDefault="00EE7232" w:rsidP="00EE7232">
      <w:pPr>
        <w:pStyle w:val="NoSpacing"/>
      </w:pPr>
    </w:p>
    <w:p w14:paraId="0CA3727D" w14:textId="09C61D8A" w:rsidR="00EE7232" w:rsidRDefault="00EE7232" w:rsidP="00EE7232">
      <w:pPr>
        <w:pStyle w:val="NoSpacing"/>
        <w:rPr>
          <w:b/>
          <w:bCs/>
        </w:rPr>
      </w:pPr>
      <w:r>
        <w:rPr>
          <w:b/>
          <w:bCs/>
        </w:rPr>
        <w:t>Level of Measurements:</w:t>
      </w:r>
    </w:p>
    <w:p w14:paraId="67F9AB4E" w14:textId="06D142DB" w:rsidR="00EE7232" w:rsidRDefault="00EE7232" w:rsidP="00EE7232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Nominal</w:t>
      </w:r>
    </w:p>
    <w:p w14:paraId="54227982" w14:textId="360C96C2" w:rsidR="00EE7232" w:rsidRPr="00EE7232" w:rsidRDefault="00EE7232" w:rsidP="00EE7232">
      <w:pPr>
        <w:pStyle w:val="NoSpacing"/>
        <w:numPr>
          <w:ilvl w:val="0"/>
          <w:numId w:val="2"/>
        </w:numPr>
        <w:rPr>
          <w:b/>
          <w:bCs/>
        </w:rPr>
      </w:pPr>
      <w:r>
        <w:t>Data consisting of names, labels, or categories only.</w:t>
      </w:r>
    </w:p>
    <w:p w14:paraId="48171130" w14:textId="77860A5B" w:rsidR="006D7A2A" w:rsidRPr="00AE6794" w:rsidRDefault="00EE7232" w:rsidP="006D7A2A">
      <w:pPr>
        <w:pStyle w:val="NoSpacing"/>
        <w:numPr>
          <w:ilvl w:val="0"/>
          <w:numId w:val="2"/>
        </w:numPr>
        <w:rPr>
          <w:b/>
          <w:bCs/>
        </w:rPr>
      </w:pPr>
      <w:r w:rsidRPr="0002389F">
        <w:rPr>
          <w:b/>
          <w:bCs/>
        </w:rPr>
        <w:t>Example</w:t>
      </w:r>
      <w:r>
        <w:t>: Gender of members in the band Leo/need.</w:t>
      </w:r>
    </w:p>
    <w:p w14:paraId="2CEE55D9" w14:textId="655D27FB" w:rsidR="00AE6794" w:rsidRDefault="00AE6794" w:rsidP="006D7A2A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vertAlign w:val="superscript"/>
        </w:rPr>
        <w:t>2</w:t>
      </w:r>
      <w:r>
        <w:t>: Political party to which governor belongs to.</w:t>
      </w:r>
    </w:p>
    <w:p w14:paraId="2CA9E0AC" w14:textId="77777777" w:rsidR="006D7A2A" w:rsidRDefault="006D7A2A" w:rsidP="006D7A2A">
      <w:pPr>
        <w:pStyle w:val="NoSpacing"/>
        <w:rPr>
          <w:b/>
          <w:bCs/>
        </w:rPr>
      </w:pPr>
    </w:p>
    <w:p w14:paraId="4ED34B23" w14:textId="2CB594A5" w:rsidR="006D7A2A" w:rsidRDefault="006D7A2A" w:rsidP="006D7A2A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Ordinal </w:t>
      </w:r>
    </w:p>
    <w:p w14:paraId="1E5BFDA5" w14:textId="2F3E9741" w:rsidR="006D7A2A" w:rsidRPr="006D7A2A" w:rsidRDefault="006D7A2A" w:rsidP="006D7A2A">
      <w:pPr>
        <w:pStyle w:val="NoSpacing"/>
        <w:numPr>
          <w:ilvl w:val="0"/>
          <w:numId w:val="2"/>
        </w:numPr>
        <w:rPr>
          <w:b/>
          <w:bCs/>
        </w:rPr>
      </w:pPr>
      <w:r>
        <w:t>Data that may be arranged in some order, having no inherent starting point.</w:t>
      </w:r>
    </w:p>
    <w:p w14:paraId="35C2F14D" w14:textId="2B73DDCD" w:rsidR="006D7A2A" w:rsidRPr="006D7A2A" w:rsidRDefault="006D7A2A" w:rsidP="006D7A2A">
      <w:pPr>
        <w:pStyle w:val="NoSpacing"/>
        <w:numPr>
          <w:ilvl w:val="0"/>
          <w:numId w:val="2"/>
        </w:numPr>
        <w:rPr>
          <w:b/>
          <w:bCs/>
        </w:rPr>
      </w:pPr>
      <w:r>
        <w:t>Differences between data</w:t>
      </w:r>
      <w:r w:rsidR="00AF08E9">
        <w:t xml:space="preserve"> values</w:t>
      </w:r>
      <w:r>
        <w:t xml:space="preserve"> cannot be determined or is meaningless.</w:t>
      </w:r>
    </w:p>
    <w:p w14:paraId="57677245" w14:textId="1A4280C0" w:rsidR="006D7A2A" w:rsidRPr="00AE6794" w:rsidRDefault="006D7A2A" w:rsidP="006D7A2A">
      <w:pPr>
        <w:pStyle w:val="NoSpacing"/>
        <w:numPr>
          <w:ilvl w:val="0"/>
          <w:numId w:val="2"/>
        </w:numPr>
        <w:rPr>
          <w:b/>
          <w:bCs/>
        </w:rPr>
      </w:pPr>
      <w:r w:rsidRPr="0002389F">
        <w:rPr>
          <w:b/>
          <w:bCs/>
        </w:rPr>
        <w:t>Example</w:t>
      </w:r>
      <w:r>
        <w:t>: Rate of some projects.</w:t>
      </w:r>
    </w:p>
    <w:p w14:paraId="41296E0E" w14:textId="5A4CB06B" w:rsidR="00AE6794" w:rsidRPr="00AE6794" w:rsidRDefault="00AE6794" w:rsidP="00AE6794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: </w:t>
      </w:r>
      <w:r>
        <w:t>Judge rates as “good”.</w:t>
      </w:r>
    </w:p>
    <w:p w14:paraId="5B2011B8" w14:textId="77777777" w:rsidR="006D7A2A" w:rsidRDefault="006D7A2A" w:rsidP="006D7A2A">
      <w:pPr>
        <w:pStyle w:val="NoSpacing"/>
      </w:pPr>
    </w:p>
    <w:p w14:paraId="62EE8558" w14:textId="0B187852" w:rsidR="006D7A2A" w:rsidRDefault="006D7A2A" w:rsidP="006D7A2A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Interval</w:t>
      </w:r>
    </w:p>
    <w:p w14:paraId="7639B260" w14:textId="1C00F56B" w:rsidR="006D7A2A" w:rsidRPr="00AF08E9" w:rsidRDefault="006D7A2A" w:rsidP="006D7A2A">
      <w:pPr>
        <w:pStyle w:val="NoSpacing"/>
        <w:numPr>
          <w:ilvl w:val="0"/>
          <w:numId w:val="2"/>
        </w:numPr>
        <w:rPr>
          <w:b/>
          <w:bCs/>
        </w:rPr>
      </w:pPr>
      <w:r>
        <w:t>Similar to ordinal,</w:t>
      </w:r>
      <w:r w:rsidR="00AF08E9">
        <w:t xml:space="preserve"> but meaningful amounts of differences between data can be determined.</w:t>
      </w:r>
    </w:p>
    <w:p w14:paraId="104596B6" w14:textId="18FBB1FE" w:rsidR="00AF08E9" w:rsidRPr="0002389F" w:rsidRDefault="00AF08E9" w:rsidP="00AF08E9">
      <w:pPr>
        <w:pStyle w:val="NoSpacing"/>
        <w:numPr>
          <w:ilvl w:val="0"/>
          <w:numId w:val="2"/>
        </w:numPr>
        <w:rPr>
          <w:b/>
          <w:bCs/>
        </w:rPr>
      </w:pPr>
      <w:r>
        <w:t>No inherent (natural) starting point (where none of the quantity is present).</w:t>
      </w:r>
    </w:p>
    <w:p w14:paraId="1C19F8B6" w14:textId="7320B4B2" w:rsidR="0002389F" w:rsidRPr="00AE6794" w:rsidRDefault="0002389F" w:rsidP="00AF08E9">
      <w:pPr>
        <w:pStyle w:val="NoSpacing"/>
        <w:numPr>
          <w:ilvl w:val="0"/>
          <w:numId w:val="2"/>
        </w:numPr>
        <w:rPr>
          <w:b/>
          <w:bCs/>
        </w:rPr>
      </w:pPr>
      <w:r w:rsidRPr="0002389F">
        <w:rPr>
          <w:b/>
          <w:bCs/>
        </w:rPr>
        <w:t>Example</w:t>
      </w:r>
      <w:r>
        <w:t>: Average annual temperature in Moscow, Russia.</w:t>
      </w:r>
    </w:p>
    <w:p w14:paraId="7100FA92" w14:textId="54681D52" w:rsidR="00AE6794" w:rsidRPr="00AF08E9" w:rsidRDefault="00AE6794" w:rsidP="00AF08E9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vertAlign w:val="superscript"/>
        </w:rPr>
        <w:t>2</w:t>
      </w:r>
      <w:r>
        <w:t>: Weight of basketball players.</w:t>
      </w:r>
    </w:p>
    <w:p w14:paraId="07B43AF0" w14:textId="191150CF" w:rsidR="00AF08E9" w:rsidRDefault="00AF08E9" w:rsidP="0002389F">
      <w:pPr>
        <w:pStyle w:val="NoSpacing"/>
      </w:pPr>
    </w:p>
    <w:p w14:paraId="1E8D402F" w14:textId="4F0F810D" w:rsidR="0002389F" w:rsidRDefault="0002389F" w:rsidP="0002389F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Ratio</w:t>
      </w:r>
    </w:p>
    <w:p w14:paraId="669B4654" w14:textId="39B7E894" w:rsidR="0002389F" w:rsidRDefault="0002389F" w:rsidP="0002389F">
      <w:pPr>
        <w:pStyle w:val="NoSpacing"/>
        <w:numPr>
          <w:ilvl w:val="0"/>
          <w:numId w:val="2"/>
        </w:numPr>
      </w:pPr>
      <w:r>
        <w:t>Where the interval level modified to include the inherent starting point.</w:t>
      </w:r>
    </w:p>
    <w:p w14:paraId="599D5E97" w14:textId="7889F141" w:rsidR="0002389F" w:rsidRDefault="0002389F" w:rsidP="0002389F">
      <w:pPr>
        <w:pStyle w:val="NoSpacing"/>
        <w:numPr>
          <w:ilvl w:val="0"/>
          <w:numId w:val="2"/>
        </w:numPr>
      </w:pPr>
      <w:r w:rsidRPr="0002389F">
        <w:rPr>
          <w:b/>
          <w:bCs/>
        </w:rPr>
        <w:t>Example</w:t>
      </w:r>
      <w:r>
        <w:t>: Weight of garbage disposed by households.</w:t>
      </w:r>
    </w:p>
    <w:p w14:paraId="2103E52A" w14:textId="0F7EE016" w:rsidR="003755AC" w:rsidRDefault="00AE6794" w:rsidP="003755AC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Example</w:t>
      </w:r>
      <w:r>
        <w:rPr>
          <w:b/>
          <w:bCs/>
          <w:vertAlign w:val="superscript"/>
        </w:rPr>
        <w:t>2</w:t>
      </w:r>
      <w:r>
        <w:t>: Annual income of teachers.</w:t>
      </w:r>
    </w:p>
    <w:p w14:paraId="3453A378" w14:textId="05DAE6F2" w:rsidR="003755AC" w:rsidRDefault="003755AC" w:rsidP="003755AC">
      <w:pPr>
        <w:pStyle w:val="NoSpacing"/>
        <w:ind w:left="360"/>
        <w:jc w:val="center"/>
        <w:rPr>
          <w:b/>
          <w:bCs/>
        </w:rPr>
      </w:pPr>
      <w:r>
        <w:rPr>
          <w:b/>
          <w:bCs/>
        </w:rPr>
        <w:lastRenderedPageBreak/>
        <w:t>Collection, Organization and Presentation of Data</w:t>
      </w:r>
    </w:p>
    <w:p w14:paraId="111F0947" w14:textId="50EC57C5" w:rsidR="003755AC" w:rsidRPr="003755AC" w:rsidRDefault="003755AC" w:rsidP="003755AC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Data </w:t>
      </w:r>
      <w:r>
        <w:t>– Collection of facts or information.</w:t>
      </w:r>
    </w:p>
    <w:p w14:paraId="33325046" w14:textId="7B7FDC9B" w:rsidR="003755AC" w:rsidRPr="003755AC" w:rsidRDefault="003755AC" w:rsidP="003755AC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Primary Data</w:t>
      </w:r>
      <w:r>
        <w:t xml:space="preserve"> – Data coming from primary sources such as government agencies, business institutions, organizations, and any person who possesses original data relevant to the problem.</w:t>
      </w:r>
    </w:p>
    <w:p w14:paraId="59E8D393" w14:textId="195F24C7" w:rsidR="003755AC" w:rsidRPr="003755AC" w:rsidRDefault="003755AC" w:rsidP="003755AC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Secondary Data </w:t>
      </w:r>
      <w:r>
        <w:t>– Data obtained from journals, magazines, newspapers, and any republished material.</w:t>
      </w:r>
    </w:p>
    <w:p w14:paraId="52989E96" w14:textId="77777777" w:rsidR="003755AC" w:rsidRDefault="003755AC" w:rsidP="00F27C8E">
      <w:pPr>
        <w:pStyle w:val="NoSpacing"/>
        <w:rPr>
          <w:b/>
          <w:bCs/>
        </w:rPr>
      </w:pPr>
    </w:p>
    <w:p w14:paraId="2413735F" w14:textId="32D3AD8A" w:rsidR="00F27C8E" w:rsidRDefault="00F27C8E" w:rsidP="00F27C8E">
      <w:pPr>
        <w:pStyle w:val="NoSpacing"/>
        <w:rPr>
          <w:b/>
          <w:bCs/>
        </w:rPr>
      </w:pPr>
      <w:r>
        <w:rPr>
          <w:b/>
          <w:bCs/>
        </w:rPr>
        <w:t>Ways Data May Be Gathered:</w:t>
      </w:r>
    </w:p>
    <w:p w14:paraId="328F7F8B" w14:textId="5785DFF3" w:rsidR="00F27C8E" w:rsidRPr="00F27C8E" w:rsidRDefault="00F27C8E" w:rsidP="00F27C8E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Interview Method</w:t>
      </w:r>
      <w:r>
        <w:t xml:space="preserve"> – Done when a person solicits information from another person. A person gathering the data is called “interviewer”</w:t>
      </w:r>
      <w:r w:rsidR="005B06C1">
        <w:t xml:space="preserve"> or “reporter”</w:t>
      </w:r>
      <w:r>
        <w:t xml:space="preserve"> and the person supplying the data is called “interviewee”.</w:t>
      </w:r>
    </w:p>
    <w:p w14:paraId="7FFD5E8E" w14:textId="57FC5933" w:rsidR="00F27C8E" w:rsidRPr="00F27C8E" w:rsidRDefault="00465B83" w:rsidP="00F27C8E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Questionnaires</w:t>
      </w:r>
      <w:r w:rsidR="00F27C8E">
        <w:rPr>
          <w:b/>
          <w:bCs/>
        </w:rPr>
        <w:t xml:space="preserve"> Method </w:t>
      </w:r>
      <w:r w:rsidR="00F27C8E">
        <w:t>– Utilizes questions to obtain data. Which can be mailed or hand carried to respondents. More economical than the interview method.</w:t>
      </w:r>
    </w:p>
    <w:p w14:paraId="1BA7AECF" w14:textId="500DC955" w:rsidR="00F27C8E" w:rsidRPr="00F27C8E" w:rsidRDefault="00F27C8E" w:rsidP="00F27C8E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Observation Method </w:t>
      </w:r>
      <w:r>
        <w:t>– Way of collecting data through observing.</w:t>
      </w:r>
    </w:p>
    <w:p w14:paraId="4253CC76" w14:textId="13F94806" w:rsidR="00F27C8E" w:rsidRPr="00465B83" w:rsidRDefault="00F27C8E" w:rsidP="00F27C8E">
      <w:pPr>
        <w:pStyle w:val="NoSpacing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Reading Statistical Publications </w:t>
      </w:r>
      <w:r w:rsidR="00465B83">
        <w:t>–</w:t>
      </w:r>
      <w:r>
        <w:t xml:space="preserve"> </w:t>
      </w:r>
      <w:r w:rsidR="00465B83">
        <w:t>Researchers make use of vital statistics such as birth/death rate, marriages, and the like in making projections of trends and values on historical data.</w:t>
      </w:r>
    </w:p>
    <w:p w14:paraId="5246D675" w14:textId="77777777" w:rsidR="00865654" w:rsidRDefault="00865654" w:rsidP="002F0478">
      <w:pPr>
        <w:pStyle w:val="NoSpacing"/>
        <w:rPr>
          <w:b/>
          <w:bCs/>
        </w:rPr>
      </w:pPr>
    </w:p>
    <w:p w14:paraId="3799F098" w14:textId="2EDE121A" w:rsidR="00ED0F33" w:rsidRDefault="00ED0F33" w:rsidP="00ED0F33">
      <w:pPr>
        <w:pStyle w:val="NoSpacing"/>
        <w:rPr>
          <w:b/>
          <w:bCs/>
        </w:rPr>
      </w:pPr>
      <w:r>
        <w:rPr>
          <w:b/>
          <w:bCs/>
        </w:rPr>
        <w:t>Example of Data Chart (No Given Data Set):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509"/>
        <w:gridCol w:w="1341"/>
        <w:gridCol w:w="1514"/>
        <w:gridCol w:w="1671"/>
        <w:gridCol w:w="1671"/>
        <w:gridCol w:w="1671"/>
      </w:tblGrid>
      <w:tr w:rsidR="00D0088F" w14:paraId="41ED6652" w14:textId="77777777" w:rsidTr="00D0088F">
        <w:tc>
          <w:tcPr>
            <w:tcW w:w="1509" w:type="dxa"/>
          </w:tcPr>
          <w:p w14:paraId="46A9650F" w14:textId="77777777" w:rsidR="00D0088F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Given Data</w:t>
            </w:r>
          </w:p>
          <w:p w14:paraId="31A62E02" w14:textId="0F4DF367" w:rsidR="00D0088F" w:rsidRPr="00DB11AB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(i = 2)</w:t>
            </w:r>
          </w:p>
        </w:tc>
        <w:tc>
          <w:tcPr>
            <w:tcW w:w="1341" w:type="dxa"/>
          </w:tcPr>
          <w:p w14:paraId="658A771D" w14:textId="35BB1F59" w:rsidR="00D0088F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Tally</w:t>
            </w:r>
          </w:p>
        </w:tc>
        <w:tc>
          <w:tcPr>
            <w:tcW w:w="1514" w:type="dxa"/>
          </w:tcPr>
          <w:p w14:paraId="5E990862" w14:textId="1E7765D6" w:rsidR="00D0088F" w:rsidRPr="00DB11AB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True Limits</w:t>
            </w:r>
          </w:p>
        </w:tc>
        <w:tc>
          <w:tcPr>
            <w:tcW w:w="1671" w:type="dxa"/>
          </w:tcPr>
          <w:p w14:paraId="7B19F111" w14:textId="1ABB4BCC" w:rsidR="00D0088F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Frequency</w:t>
            </w:r>
          </w:p>
        </w:tc>
        <w:tc>
          <w:tcPr>
            <w:tcW w:w="1671" w:type="dxa"/>
          </w:tcPr>
          <w:p w14:paraId="2FE37D48" w14:textId="1C9429F2" w:rsidR="00D0088F" w:rsidRPr="00DB11AB" w:rsidRDefault="00D0088F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Less Than Cumulative Data</w:t>
            </w:r>
          </w:p>
        </w:tc>
        <w:tc>
          <w:tcPr>
            <w:tcW w:w="1671" w:type="dxa"/>
          </w:tcPr>
          <w:p w14:paraId="4549F94A" w14:textId="034029D5" w:rsidR="00D0088F" w:rsidRPr="00DB11AB" w:rsidRDefault="00266AF5" w:rsidP="00D0088F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More</w:t>
            </w:r>
            <w:r w:rsidR="00D0088F">
              <w:rPr>
                <w:b/>
                <w:bCs/>
              </w:rPr>
              <w:t xml:space="preserve"> Than Cumulative Data</w:t>
            </w:r>
          </w:p>
        </w:tc>
      </w:tr>
      <w:tr w:rsidR="00266AF5" w14:paraId="1C6B488D" w14:textId="77777777" w:rsidTr="00D0088F">
        <w:tc>
          <w:tcPr>
            <w:tcW w:w="1509" w:type="dxa"/>
          </w:tcPr>
          <w:p w14:paraId="4B7B3AD8" w14:textId="1ED39415" w:rsidR="00266AF5" w:rsidRPr="00DB11AB" w:rsidRDefault="00266AF5" w:rsidP="00266AF5">
            <w:pPr>
              <w:pStyle w:val="NoSpacing"/>
              <w:jc w:val="center"/>
            </w:pPr>
            <w:r>
              <w:t>14 – 15</w:t>
            </w:r>
          </w:p>
        </w:tc>
        <w:tc>
          <w:tcPr>
            <w:tcW w:w="1341" w:type="dxa"/>
          </w:tcPr>
          <w:p w14:paraId="3FE7AD88" w14:textId="2E9080A4" w:rsidR="00266AF5" w:rsidRPr="00DB11AB" w:rsidRDefault="00266AF5" w:rsidP="00266AF5">
            <w:pPr>
              <w:pStyle w:val="NoSpacing"/>
              <w:jc w:val="center"/>
            </w:pPr>
            <w:r>
              <w:t>|</w:t>
            </w:r>
          </w:p>
        </w:tc>
        <w:tc>
          <w:tcPr>
            <w:tcW w:w="1514" w:type="dxa"/>
          </w:tcPr>
          <w:p w14:paraId="352641D6" w14:textId="682A2316" w:rsidR="00266AF5" w:rsidRPr="00DB11AB" w:rsidRDefault="00266AF5" w:rsidP="00266AF5">
            <w:pPr>
              <w:pStyle w:val="NoSpacing"/>
              <w:jc w:val="center"/>
            </w:pPr>
            <w:r>
              <w:t>13.5 – 15.5</w:t>
            </w:r>
          </w:p>
        </w:tc>
        <w:tc>
          <w:tcPr>
            <w:tcW w:w="1671" w:type="dxa"/>
          </w:tcPr>
          <w:p w14:paraId="5B5E955C" w14:textId="1E5790CD" w:rsidR="00266AF5" w:rsidRDefault="00266AF5" w:rsidP="00266AF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671" w:type="dxa"/>
          </w:tcPr>
          <w:p w14:paraId="17B884B0" w14:textId="4F90FED1" w:rsidR="00266AF5" w:rsidRPr="00DB11AB" w:rsidRDefault="00266AF5" w:rsidP="00266AF5">
            <w:pPr>
              <w:pStyle w:val="NoSpacing"/>
              <w:jc w:val="center"/>
            </w:pPr>
            <w:r>
              <w:t>60</w:t>
            </w:r>
          </w:p>
        </w:tc>
        <w:tc>
          <w:tcPr>
            <w:tcW w:w="1671" w:type="dxa"/>
          </w:tcPr>
          <w:p w14:paraId="1CC71487" w14:textId="58AED2CD" w:rsidR="00266AF5" w:rsidRPr="00DB11AB" w:rsidRDefault="00266AF5" w:rsidP="00266AF5">
            <w:pPr>
              <w:pStyle w:val="NoSpacing"/>
              <w:jc w:val="center"/>
            </w:pPr>
            <w:r>
              <w:t>1</w:t>
            </w:r>
          </w:p>
        </w:tc>
      </w:tr>
      <w:tr w:rsidR="00266AF5" w14:paraId="2044B4A6" w14:textId="77777777" w:rsidTr="00D0088F">
        <w:tc>
          <w:tcPr>
            <w:tcW w:w="1509" w:type="dxa"/>
          </w:tcPr>
          <w:p w14:paraId="5ACB03F7" w14:textId="26826D23" w:rsidR="00266AF5" w:rsidRPr="00DB11AB" w:rsidRDefault="00266AF5" w:rsidP="00266AF5">
            <w:pPr>
              <w:pStyle w:val="NoSpacing"/>
              <w:jc w:val="center"/>
            </w:pPr>
            <w:r>
              <w:t>12 – 13</w:t>
            </w:r>
          </w:p>
        </w:tc>
        <w:tc>
          <w:tcPr>
            <w:tcW w:w="1341" w:type="dxa"/>
          </w:tcPr>
          <w:p w14:paraId="2E7972D9" w14:textId="7EFA0DDE" w:rsidR="00266AF5" w:rsidRPr="00DB11AB" w:rsidRDefault="00266AF5" w:rsidP="00266AF5">
            <w:pPr>
              <w:pStyle w:val="NoSpacing"/>
              <w:jc w:val="center"/>
            </w:pPr>
            <w:r>
              <w:t>|||</w:t>
            </w:r>
          </w:p>
        </w:tc>
        <w:tc>
          <w:tcPr>
            <w:tcW w:w="1514" w:type="dxa"/>
          </w:tcPr>
          <w:p w14:paraId="4D003BD0" w14:textId="7D58A772" w:rsidR="00266AF5" w:rsidRPr="00DB11AB" w:rsidRDefault="00266AF5" w:rsidP="00266AF5">
            <w:pPr>
              <w:pStyle w:val="NoSpacing"/>
              <w:jc w:val="center"/>
            </w:pPr>
            <w:r>
              <w:t>11.5 – 13.5</w:t>
            </w:r>
          </w:p>
        </w:tc>
        <w:tc>
          <w:tcPr>
            <w:tcW w:w="1671" w:type="dxa"/>
          </w:tcPr>
          <w:p w14:paraId="28927DF7" w14:textId="205ACB16" w:rsidR="00266AF5" w:rsidRDefault="00266AF5" w:rsidP="00266AF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671" w:type="dxa"/>
          </w:tcPr>
          <w:p w14:paraId="1D0366C4" w14:textId="101790D1" w:rsidR="00266AF5" w:rsidRPr="00DB11AB" w:rsidRDefault="00266AF5" w:rsidP="00266AF5">
            <w:pPr>
              <w:pStyle w:val="NoSpacing"/>
              <w:jc w:val="center"/>
            </w:pPr>
            <w:r>
              <w:t>59</w:t>
            </w:r>
          </w:p>
        </w:tc>
        <w:tc>
          <w:tcPr>
            <w:tcW w:w="1671" w:type="dxa"/>
          </w:tcPr>
          <w:p w14:paraId="268A3CA1" w14:textId="47C782B8" w:rsidR="00266AF5" w:rsidRPr="00DB11AB" w:rsidRDefault="00266AF5" w:rsidP="00266AF5">
            <w:pPr>
              <w:pStyle w:val="NoSpacing"/>
              <w:jc w:val="center"/>
            </w:pPr>
            <w:r>
              <w:t>4</w:t>
            </w:r>
          </w:p>
        </w:tc>
      </w:tr>
      <w:tr w:rsidR="00266AF5" w14:paraId="363181FF" w14:textId="77777777" w:rsidTr="00D0088F">
        <w:tc>
          <w:tcPr>
            <w:tcW w:w="1509" w:type="dxa"/>
          </w:tcPr>
          <w:p w14:paraId="06D2F4B6" w14:textId="343F4D29" w:rsidR="00266AF5" w:rsidRPr="00DB11AB" w:rsidRDefault="00266AF5" w:rsidP="00266AF5">
            <w:pPr>
              <w:pStyle w:val="NoSpacing"/>
              <w:jc w:val="center"/>
            </w:pPr>
            <w:r>
              <w:t>10 – 11</w:t>
            </w:r>
          </w:p>
        </w:tc>
        <w:tc>
          <w:tcPr>
            <w:tcW w:w="1341" w:type="dxa"/>
          </w:tcPr>
          <w:p w14:paraId="66771591" w14:textId="21F5DBCF" w:rsidR="00266AF5" w:rsidRPr="00DB11AB" w:rsidRDefault="00266AF5" w:rsidP="00266AF5">
            <w:pPr>
              <w:pStyle w:val="NoSpacing"/>
              <w:jc w:val="center"/>
            </w:pPr>
            <w:r>
              <w:t>|||</w:t>
            </w:r>
          </w:p>
        </w:tc>
        <w:tc>
          <w:tcPr>
            <w:tcW w:w="1514" w:type="dxa"/>
          </w:tcPr>
          <w:p w14:paraId="0F58CB64" w14:textId="28E6FA0A" w:rsidR="00266AF5" w:rsidRPr="00DB11AB" w:rsidRDefault="00266AF5" w:rsidP="00266AF5">
            <w:pPr>
              <w:pStyle w:val="NoSpacing"/>
              <w:jc w:val="center"/>
            </w:pPr>
            <w:r>
              <w:t>9.5 – 11.5</w:t>
            </w:r>
          </w:p>
        </w:tc>
        <w:tc>
          <w:tcPr>
            <w:tcW w:w="1671" w:type="dxa"/>
          </w:tcPr>
          <w:p w14:paraId="23FFA762" w14:textId="562DD0D3" w:rsidR="00266AF5" w:rsidRDefault="00266AF5" w:rsidP="00266AF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671" w:type="dxa"/>
          </w:tcPr>
          <w:p w14:paraId="5C7F7A31" w14:textId="7B7438E8" w:rsidR="00266AF5" w:rsidRPr="00DB11AB" w:rsidRDefault="00266AF5" w:rsidP="00266AF5">
            <w:pPr>
              <w:pStyle w:val="NoSpacing"/>
              <w:jc w:val="center"/>
            </w:pPr>
            <w:r>
              <w:t>56</w:t>
            </w:r>
          </w:p>
        </w:tc>
        <w:tc>
          <w:tcPr>
            <w:tcW w:w="1671" w:type="dxa"/>
          </w:tcPr>
          <w:p w14:paraId="217F92DA" w14:textId="44F91965" w:rsidR="00266AF5" w:rsidRPr="00DB11AB" w:rsidRDefault="00266AF5" w:rsidP="00266AF5">
            <w:pPr>
              <w:pStyle w:val="NoSpacing"/>
              <w:jc w:val="center"/>
            </w:pPr>
            <w:r>
              <w:t>7</w:t>
            </w:r>
          </w:p>
        </w:tc>
      </w:tr>
      <w:tr w:rsidR="00266AF5" w14:paraId="0E73B541" w14:textId="77777777" w:rsidTr="00D0088F">
        <w:tc>
          <w:tcPr>
            <w:tcW w:w="1509" w:type="dxa"/>
          </w:tcPr>
          <w:p w14:paraId="2454F472" w14:textId="0B73B7F8" w:rsidR="00266AF5" w:rsidRPr="00DB11AB" w:rsidRDefault="00266AF5" w:rsidP="00266AF5">
            <w:pPr>
              <w:pStyle w:val="NoSpacing"/>
              <w:jc w:val="center"/>
            </w:pPr>
            <w:r>
              <w:t>8 – 9</w:t>
            </w:r>
          </w:p>
        </w:tc>
        <w:tc>
          <w:tcPr>
            <w:tcW w:w="1341" w:type="dxa"/>
          </w:tcPr>
          <w:p w14:paraId="23B12338" w14:textId="323EAF81" w:rsidR="00266AF5" w:rsidRPr="00DB11AB" w:rsidRDefault="00266AF5" w:rsidP="00266AF5">
            <w:pPr>
              <w:pStyle w:val="NoSpacing"/>
              <w:jc w:val="center"/>
            </w:pPr>
            <w:r>
              <w:t>|||</w:t>
            </w:r>
          </w:p>
        </w:tc>
        <w:tc>
          <w:tcPr>
            <w:tcW w:w="1514" w:type="dxa"/>
          </w:tcPr>
          <w:p w14:paraId="2F708B7F" w14:textId="24AFF2AF" w:rsidR="00266AF5" w:rsidRPr="00DB11AB" w:rsidRDefault="00266AF5" w:rsidP="00266AF5">
            <w:pPr>
              <w:pStyle w:val="NoSpacing"/>
              <w:jc w:val="center"/>
            </w:pPr>
            <w:r>
              <w:t>7.5 – 9.5</w:t>
            </w:r>
          </w:p>
        </w:tc>
        <w:tc>
          <w:tcPr>
            <w:tcW w:w="1671" w:type="dxa"/>
          </w:tcPr>
          <w:p w14:paraId="2057FFD4" w14:textId="36B11395" w:rsidR="00266AF5" w:rsidRDefault="00266AF5" w:rsidP="00266AF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671" w:type="dxa"/>
          </w:tcPr>
          <w:p w14:paraId="0BA451D8" w14:textId="12807CF5" w:rsidR="00266AF5" w:rsidRPr="00DB11AB" w:rsidRDefault="00266AF5" w:rsidP="00266AF5">
            <w:pPr>
              <w:pStyle w:val="NoSpacing"/>
              <w:jc w:val="center"/>
            </w:pPr>
            <w:r>
              <w:t>53</w:t>
            </w:r>
          </w:p>
        </w:tc>
        <w:tc>
          <w:tcPr>
            <w:tcW w:w="1671" w:type="dxa"/>
          </w:tcPr>
          <w:p w14:paraId="39E4829E" w14:textId="2425E6B9" w:rsidR="00266AF5" w:rsidRPr="00DB11AB" w:rsidRDefault="00266AF5" w:rsidP="00266AF5">
            <w:pPr>
              <w:pStyle w:val="NoSpacing"/>
              <w:jc w:val="center"/>
            </w:pPr>
            <w:r>
              <w:t>10</w:t>
            </w:r>
          </w:p>
        </w:tc>
      </w:tr>
      <w:tr w:rsidR="00266AF5" w14:paraId="35DB5E7E" w14:textId="77777777" w:rsidTr="00D0088F">
        <w:tc>
          <w:tcPr>
            <w:tcW w:w="1509" w:type="dxa"/>
          </w:tcPr>
          <w:p w14:paraId="07FD2787" w14:textId="100EF44E" w:rsidR="00266AF5" w:rsidRPr="00DB11AB" w:rsidRDefault="00266AF5" w:rsidP="00266AF5">
            <w:pPr>
              <w:pStyle w:val="NoSpacing"/>
              <w:jc w:val="center"/>
            </w:pPr>
            <w:r>
              <w:t>6 – 7</w:t>
            </w:r>
          </w:p>
        </w:tc>
        <w:tc>
          <w:tcPr>
            <w:tcW w:w="1341" w:type="dxa"/>
          </w:tcPr>
          <w:p w14:paraId="004D2762" w14:textId="6852DF2F" w:rsidR="00266AF5" w:rsidRPr="00ED0F33" w:rsidRDefault="00266AF5" w:rsidP="00266AF5">
            <w:pPr>
              <w:pStyle w:val="NoSpacing"/>
              <w:jc w:val="center"/>
              <w:rPr>
                <w:strike/>
              </w:rPr>
            </w:pPr>
            <w:r w:rsidRPr="00ED0F33">
              <w:rPr>
                <w:strike/>
              </w:rPr>
              <w:t>||||</w:t>
            </w:r>
            <w:r w:rsidRPr="00ED0F33">
              <w:t xml:space="preserve"> |</w:t>
            </w:r>
          </w:p>
        </w:tc>
        <w:tc>
          <w:tcPr>
            <w:tcW w:w="1514" w:type="dxa"/>
          </w:tcPr>
          <w:p w14:paraId="1EFC895A" w14:textId="4B21EDCF" w:rsidR="00266AF5" w:rsidRPr="00DB11AB" w:rsidRDefault="00266AF5" w:rsidP="00266AF5">
            <w:pPr>
              <w:pStyle w:val="NoSpacing"/>
              <w:jc w:val="center"/>
            </w:pPr>
            <w:r>
              <w:t>5.5 – 7.5</w:t>
            </w:r>
          </w:p>
        </w:tc>
        <w:tc>
          <w:tcPr>
            <w:tcW w:w="1671" w:type="dxa"/>
          </w:tcPr>
          <w:p w14:paraId="31E75D25" w14:textId="4249084E" w:rsidR="00266AF5" w:rsidRDefault="00266AF5" w:rsidP="00266AF5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671" w:type="dxa"/>
          </w:tcPr>
          <w:p w14:paraId="592E0175" w14:textId="3952F1D0" w:rsidR="00266AF5" w:rsidRPr="00DB11AB" w:rsidRDefault="00266AF5" w:rsidP="00266AF5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1671" w:type="dxa"/>
          </w:tcPr>
          <w:p w14:paraId="54FAD572" w14:textId="062ABB9E" w:rsidR="00266AF5" w:rsidRPr="00DB11AB" w:rsidRDefault="00266AF5" w:rsidP="00266AF5">
            <w:pPr>
              <w:pStyle w:val="NoSpacing"/>
              <w:jc w:val="center"/>
            </w:pPr>
            <w:r>
              <w:t>16</w:t>
            </w:r>
          </w:p>
        </w:tc>
      </w:tr>
      <w:tr w:rsidR="00266AF5" w14:paraId="769E4BF0" w14:textId="77777777" w:rsidTr="00D0088F">
        <w:tc>
          <w:tcPr>
            <w:tcW w:w="1509" w:type="dxa"/>
          </w:tcPr>
          <w:p w14:paraId="3BC4C6B7" w14:textId="46BB1C0A" w:rsidR="00266AF5" w:rsidRPr="00DB11AB" w:rsidRDefault="00266AF5" w:rsidP="00266AF5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1341" w:type="dxa"/>
          </w:tcPr>
          <w:p w14:paraId="5260AC6D" w14:textId="4D61C2AB" w:rsidR="00266AF5" w:rsidRPr="00DB11AB" w:rsidRDefault="00266AF5" w:rsidP="00266AF5">
            <w:pPr>
              <w:pStyle w:val="NoSpacing"/>
              <w:jc w:val="center"/>
            </w:pPr>
            <w:r w:rsidRPr="00ED0F33">
              <w:rPr>
                <w:strike/>
              </w:rPr>
              <w:t>||||</w:t>
            </w:r>
            <w:r w:rsidRPr="00ED0F33">
              <w:t xml:space="preserve"> |</w:t>
            </w:r>
          </w:p>
        </w:tc>
        <w:tc>
          <w:tcPr>
            <w:tcW w:w="1514" w:type="dxa"/>
          </w:tcPr>
          <w:p w14:paraId="5E5F1B65" w14:textId="1A62383D" w:rsidR="00266AF5" w:rsidRPr="00DB11AB" w:rsidRDefault="00266AF5" w:rsidP="00266AF5">
            <w:pPr>
              <w:pStyle w:val="NoSpacing"/>
              <w:jc w:val="center"/>
            </w:pPr>
            <w:r>
              <w:t>4.5 – 5.5</w:t>
            </w:r>
          </w:p>
        </w:tc>
        <w:tc>
          <w:tcPr>
            <w:tcW w:w="1671" w:type="dxa"/>
          </w:tcPr>
          <w:p w14:paraId="0AB3ED40" w14:textId="06D075A0" w:rsidR="00266AF5" w:rsidRPr="00DB11AB" w:rsidRDefault="00266AF5" w:rsidP="00266AF5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671" w:type="dxa"/>
          </w:tcPr>
          <w:p w14:paraId="01AAD2E1" w14:textId="0D6907AD" w:rsidR="00266AF5" w:rsidRPr="00DB11AB" w:rsidRDefault="00266AF5" w:rsidP="00266AF5">
            <w:pPr>
              <w:pStyle w:val="NoSpacing"/>
              <w:jc w:val="center"/>
            </w:pPr>
            <w:r>
              <w:t>44</w:t>
            </w:r>
          </w:p>
        </w:tc>
        <w:tc>
          <w:tcPr>
            <w:tcW w:w="1671" w:type="dxa"/>
          </w:tcPr>
          <w:p w14:paraId="1168A568" w14:textId="43B5DBF4" w:rsidR="00266AF5" w:rsidRPr="00DB11AB" w:rsidRDefault="00266AF5" w:rsidP="00266AF5">
            <w:pPr>
              <w:pStyle w:val="NoSpacing"/>
              <w:jc w:val="center"/>
            </w:pPr>
            <w:r>
              <w:t>22</w:t>
            </w:r>
          </w:p>
        </w:tc>
      </w:tr>
      <w:tr w:rsidR="00266AF5" w14:paraId="7D4A90C9" w14:textId="77777777" w:rsidTr="00D0088F">
        <w:tc>
          <w:tcPr>
            <w:tcW w:w="1509" w:type="dxa"/>
          </w:tcPr>
          <w:p w14:paraId="31D44022" w14:textId="19B295AF" w:rsidR="00266AF5" w:rsidRPr="00DB11AB" w:rsidRDefault="00266AF5" w:rsidP="00266AF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341" w:type="dxa"/>
          </w:tcPr>
          <w:p w14:paraId="2C8BC2BB" w14:textId="26B18D2A" w:rsidR="00266AF5" w:rsidRPr="00DB11AB" w:rsidRDefault="00266AF5" w:rsidP="00266AF5">
            <w:pPr>
              <w:pStyle w:val="NoSpacing"/>
              <w:jc w:val="center"/>
            </w:pPr>
            <w:r w:rsidRPr="00ED0F33">
              <w:rPr>
                <w:strike/>
              </w:rPr>
              <w:t>||||</w:t>
            </w:r>
            <w:r w:rsidRPr="00ED0F33">
              <w:t xml:space="preserve"> |</w:t>
            </w:r>
            <w:r>
              <w:t>||</w:t>
            </w:r>
          </w:p>
        </w:tc>
        <w:tc>
          <w:tcPr>
            <w:tcW w:w="1514" w:type="dxa"/>
          </w:tcPr>
          <w:p w14:paraId="29FBBB0C" w14:textId="2F8AD81A" w:rsidR="00266AF5" w:rsidRPr="00DB11AB" w:rsidRDefault="00266AF5" w:rsidP="00266AF5">
            <w:pPr>
              <w:pStyle w:val="NoSpacing"/>
              <w:jc w:val="center"/>
            </w:pPr>
            <w:r>
              <w:t>3.5 – 4.5</w:t>
            </w:r>
          </w:p>
        </w:tc>
        <w:tc>
          <w:tcPr>
            <w:tcW w:w="1671" w:type="dxa"/>
          </w:tcPr>
          <w:p w14:paraId="501CF805" w14:textId="063D3413" w:rsidR="00266AF5" w:rsidRPr="00DB11AB" w:rsidRDefault="00266AF5" w:rsidP="00266AF5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671" w:type="dxa"/>
          </w:tcPr>
          <w:p w14:paraId="39438FCE" w14:textId="7CF352CC" w:rsidR="00266AF5" w:rsidRPr="00DB11AB" w:rsidRDefault="00266AF5" w:rsidP="00266AF5">
            <w:pPr>
              <w:pStyle w:val="NoSpacing"/>
              <w:jc w:val="center"/>
            </w:pPr>
            <w:r>
              <w:t>38</w:t>
            </w:r>
          </w:p>
        </w:tc>
        <w:tc>
          <w:tcPr>
            <w:tcW w:w="1671" w:type="dxa"/>
          </w:tcPr>
          <w:p w14:paraId="6FF0A082" w14:textId="331A818C" w:rsidR="00266AF5" w:rsidRPr="00DB11AB" w:rsidRDefault="00266AF5" w:rsidP="00266AF5">
            <w:pPr>
              <w:pStyle w:val="NoSpacing"/>
              <w:jc w:val="center"/>
            </w:pPr>
            <w:r>
              <w:t>30</w:t>
            </w:r>
          </w:p>
        </w:tc>
      </w:tr>
      <w:tr w:rsidR="00266AF5" w14:paraId="7812FA33" w14:textId="77777777" w:rsidTr="00D0088F">
        <w:tc>
          <w:tcPr>
            <w:tcW w:w="1509" w:type="dxa"/>
          </w:tcPr>
          <w:p w14:paraId="30A16F13" w14:textId="5792AE86" w:rsidR="00266AF5" w:rsidRPr="00DB11AB" w:rsidRDefault="00266AF5" w:rsidP="00266AF5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341" w:type="dxa"/>
          </w:tcPr>
          <w:p w14:paraId="6B69E845" w14:textId="04815EC6" w:rsidR="00266AF5" w:rsidRPr="00DB11AB" w:rsidRDefault="00266AF5" w:rsidP="00266AF5">
            <w:pPr>
              <w:pStyle w:val="NoSpacing"/>
              <w:jc w:val="center"/>
            </w:pPr>
            <w:r w:rsidRPr="00ED0F33">
              <w:rPr>
                <w:strike/>
              </w:rPr>
              <w:t>||||</w:t>
            </w:r>
            <w:r w:rsidRPr="00ED0F33">
              <w:t xml:space="preserve"> |</w:t>
            </w:r>
          </w:p>
        </w:tc>
        <w:tc>
          <w:tcPr>
            <w:tcW w:w="1514" w:type="dxa"/>
          </w:tcPr>
          <w:p w14:paraId="6FAF01B7" w14:textId="7ADDA87E" w:rsidR="00266AF5" w:rsidRPr="00DB11AB" w:rsidRDefault="00266AF5" w:rsidP="00266AF5">
            <w:pPr>
              <w:pStyle w:val="NoSpacing"/>
              <w:jc w:val="center"/>
            </w:pPr>
            <w:r>
              <w:t>2.5 – 3.5</w:t>
            </w:r>
          </w:p>
        </w:tc>
        <w:tc>
          <w:tcPr>
            <w:tcW w:w="1671" w:type="dxa"/>
          </w:tcPr>
          <w:p w14:paraId="462D457F" w14:textId="7503722C" w:rsidR="00266AF5" w:rsidRPr="00DB11AB" w:rsidRDefault="00266AF5" w:rsidP="00266AF5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1671" w:type="dxa"/>
          </w:tcPr>
          <w:p w14:paraId="27E1B933" w14:textId="5DB8602F" w:rsidR="00266AF5" w:rsidRPr="00DB11AB" w:rsidRDefault="00266AF5" w:rsidP="00266AF5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1671" w:type="dxa"/>
          </w:tcPr>
          <w:p w14:paraId="198AACC6" w14:textId="0D662530" w:rsidR="00266AF5" w:rsidRPr="00DB11AB" w:rsidRDefault="00266AF5" w:rsidP="00266AF5">
            <w:pPr>
              <w:pStyle w:val="NoSpacing"/>
              <w:jc w:val="center"/>
            </w:pPr>
            <w:r>
              <w:t>36</w:t>
            </w:r>
          </w:p>
        </w:tc>
      </w:tr>
      <w:tr w:rsidR="00266AF5" w14:paraId="35EB2C20" w14:textId="77777777" w:rsidTr="00D0088F">
        <w:tc>
          <w:tcPr>
            <w:tcW w:w="1509" w:type="dxa"/>
          </w:tcPr>
          <w:p w14:paraId="0B15614E" w14:textId="411833A5" w:rsidR="00266AF5" w:rsidRPr="00DB11AB" w:rsidRDefault="00266AF5" w:rsidP="00266AF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1341" w:type="dxa"/>
          </w:tcPr>
          <w:p w14:paraId="056FA879" w14:textId="4288E52B" w:rsidR="00266AF5" w:rsidRPr="00DB11AB" w:rsidRDefault="00266AF5" w:rsidP="00266AF5">
            <w:pPr>
              <w:pStyle w:val="NoSpacing"/>
              <w:jc w:val="center"/>
            </w:pPr>
            <w:r w:rsidRPr="00ED0F33">
              <w:rPr>
                <w:strike/>
              </w:rPr>
              <w:t>||||</w:t>
            </w:r>
            <w:r w:rsidRPr="00ED0F33">
              <w:t xml:space="preserve"> </w:t>
            </w:r>
            <w:r w:rsidRPr="00ED0F33">
              <w:rPr>
                <w:strike/>
              </w:rPr>
              <w:t>||||</w:t>
            </w:r>
          </w:p>
        </w:tc>
        <w:tc>
          <w:tcPr>
            <w:tcW w:w="1514" w:type="dxa"/>
          </w:tcPr>
          <w:p w14:paraId="6C3467D6" w14:textId="230E26B0" w:rsidR="00266AF5" w:rsidRPr="00DB11AB" w:rsidRDefault="00266AF5" w:rsidP="00266AF5">
            <w:pPr>
              <w:pStyle w:val="NoSpacing"/>
              <w:jc w:val="center"/>
            </w:pPr>
            <w:r>
              <w:t>1.5 – 2.5</w:t>
            </w:r>
          </w:p>
        </w:tc>
        <w:tc>
          <w:tcPr>
            <w:tcW w:w="1671" w:type="dxa"/>
          </w:tcPr>
          <w:p w14:paraId="30B2149E" w14:textId="204007CF" w:rsidR="00266AF5" w:rsidRPr="00DB11AB" w:rsidRDefault="00266AF5" w:rsidP="00266AF5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1671" w:type="dxa"/>
          </w:tcPr>
          <w:p w14:paraId="31807527" w14:textId="3E3D84A2" w:rsidR="00266AF5" w:rsidRPr="00DB11AB" w:rsidRDefault="00266AF5" w:rsidP="00266AF5">
            <w:pPr>
              <w:pStyle w:val="NoSpacing"/>
              <w:jc w:val="center"/>
            </w:pPr>
            <w:r>
              <w:t>24</w:t>
            </w:r>
          </w:p>
        </w:tc>
        <w:tc>
          <w:tcPr>
            <w:tcW w:w="1671" w:type="dxa"/>
          </w:tcPr>
          <w:p w14:paraId="281B2F1D" w14:textId="4071A9C7" w:rsidR="00266AF5" w:rsidRPr="00DB11AB" w:rsidRDefault="00266AF5" w:rsidP="00266AF5">
            <w:pPr>
              <w:pStyle w:val="NoSpacing"/>
              <w:jc w:val="center"/>
            </w:pPr>
            <w:r>
              <w:t>46</w:t>
            </w:r>
          </w:p>
        </w:tc>
      </w:tr>
      <w:tr w:rsidR="00266AF5" w14:paraId="1CB9DAA5" w14:textId="77777777" w:rsidTr="00D0088F">
        <w:tc>
          <w:tcPr>
            <w:tcW w:w="1509" w:type="dxa"/>
          </w:tcPr>
          <w:p w14:paraId="1A089122" w14:textId="186941B8" w:rsidR="00266AF5" w:rsidRPr="00DB11AB" w:rsidRDefault="00266AF5" w:rsidP="00266AF5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341" w:type="dxa"/>
          </w:tcPr>
          <w:p w14:paraId="1528D6EC" w14:textId="0DB8CBA6" w:rsidR="00266AF5" w:rsidRPr="00ED0F33" w:rsidRDefault="00266AF5" w:rsidP="00266AF5">
            <w:pPr>
              <w:pStyle w:val="NoSpacing"/>
              <w:jc w:val="center"/>
            </w:pPr>
            <w:r w:rsidRPr="00ED0F33">
              <w:rPr>
                <w:strike/>
              </w:rPr>
              <w:t>||||</w:t>
            </w:r>
            <w:r w:rsidRPr="00ED0F33">
              <w:t xml:space="preserve"> </w:t>
            </w:r>
            <w:r w:rsidRPr="00ED0F33">
              <w:rPr>
                <w:strike/>
              </w:rPr>
              <w:t>||||</w:t>
            </w:r>
            <w:r>
              <w:rPr>
                <w:strike/>
              </w:rPr>
              <w:t xml:space="preserve"> </w:t>
            </w:r>
            <w:r>
              <w:t>|||</w:t>
            </w:r>
            <w:r w:rsidR="003C3F94">
              <w:t>|</w:t>
            </w:r>
          </w:p>
        </w:tc>
        <w:tc>
          <w:tcPr>
            <w:tcW w:w="1514" w:type="dxa"/>
          </w:tcPr>
          <w:p w14:paraId="08A30226" w14:textId="5056C10B" w:rsidR="00266AF5" w:rsidRPr="00DB11AB" w:rsidRDefault="00266AF5" w:rsidP="00266AF5">
            <w:pPr>
              <w:pStyle w:val="NoSpacing"/>
              <w:jc w:val="center"/>
            </w:pPr>
            <w:r>
              <w:t>0.5 – 1.5</w:t>
            </w:r>
          </w:p>
        </w:tc>
        <w:tc>
          <w:tcPr>
            <w:tcW w:w="1671" w:type="dxa"/>
          </w:tcPr>
          <w:p w14:paraId="03EC557C" w14:textId="5378538F" w:rsidR="00266AF5" w:rsidRPr="00DB11AB" w:rsidRDefault="00266AF5" w:rsidP="00266AF5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671" w:type="dxa"/>
          </w:tcPr>
          <w:p w14:paraId="70960EB8" w14:textId="3BC922A4" w:rsidR="00266AF5" w:rsidRPr="00DB11AB" w:rsidRDefault="00266AF5" w:rsidP="00266AF5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1671" w:type="dxa"/>
          </w:tcPr>
          <w:p w14:paraId="47BF9B69" w14:textId="0326C6A7" w:rsidR="00266AF5" w:rsidRPr="00DB11AB" w:rsidRDefault="00266AF5" w:rsidP="00266AF5">
            <w:pPr>
              <w:pStyle w:val="NoSpacing"/>
              <w:jc w:val="center"/>
            </w:pPr>
            <w:r>
              <w:t>60</w:t>
            </w:r>
          </w:p>
        </w:tc>
      </w:tr>
    </w:tbl>
    <w:p w14:paraId="72804C6C" w14:textId="6F1CD7B7" w:rsidR="00085E5E" w:rsidRPr="00085E5E" w:rsidRDefault="00085E5E" w:rsidP="00085E5E">
      <w:pPr>
        <w:pStyle w:val="NoSpacing"/>
        <w:rPr>
          <w:b/>
          <w:bCs/>
        </w:rPr>
      </w:pPr>
    </w:p>
    <w:sectPr w:rsidR="00085E5E" w:rsidRPr="00085E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26F16"/>
    <w:multiLevelType w:val="hybridMultilevel"/>
    <w:tmpl w:val="185275AC"/>
    <w:lvl w:ilvl="0" w:tplc="456A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453A5"/>
    <w:multiLevelType w:val="hybridMultilevel"/>
    <w:tmpl w:val="8B7ECB2A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C5FAE"/>
    <w:multiLevelType w:val="hybridMultilevel"/>
    <w:tmpl w:val="A000C1DC"/>
    <w:lvl w:ilvl="0" w:tplc="3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E66FB"/>
    <w:multiLevelType w:val="hybridMultilevel"/>
    <w:tmpl w:val="7B72482A"/>
    <w:lvl w:ilvl="0" w:tplc="A6E8B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F0967"/>
    <w:multiLevelType w:val="hybridMultilevel"/>
    <w:tmpl w:val="8A429372"/>
    <w:lvl w:ilvl="0" w:tplc="456A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93E6A"/>
    <w:multiLevelType w:val="hybridMultilevel"/>
    <w:tmpl w:val="B7469B5E"/>
    <w:lvl w:ilvl="0" w:tplc="CC3EFD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645108">
    <w:abstractNumId w:val="3"/>
  </w:num>
  <w:num w:numId="2" w16cid:durableId="100880273">
    <w:abstractNumId w:val="4"/>
  </w:num>
  <w:num w:numId="3" w16cid:durableId="1744717227">
    <w:abstractNumId w:val="5"/>
  </w:num>
  <w:num w:numId="4" w16cid:durableId="1868910563">
    <w:abstractNumId w:val="0"/>
  </w:num>
  <w:num w:numId="5" w16cid:durableId="717706977">
    <w:abstractNumId w:val="1"/>
  </w:num>
  <w:num w:numId="6" w16cid:durableId="1424717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56"/>
    <w:rsid w:val="0002389F"/>
    <w:rsid w:val="00071C2C"/>
    <w:rsid w:val="0007294F"/>
    <w:rsid w:val="00085E5E"/>
    <w:rsid w:val="0016056B"/>
    <w:rsid w:val="00187AF3"/>
    <w:rsid w:val="002519E2"/>
    <w:rsid w:val="002520DF"/>
    <w:rsid w:val="00266AF5"/>
    <w:rsid w:val="00281668"/>
    <w:rsid w:val="002F0478"/>
    <w:rsid w:val="003323E2"/>
    <w:rsid w:val="003755AC"/>
    <w:rsid w:val="003C3F94"/>
    <w:rsid w:val="00465B83"/>
    <w:rsid w:val="00514DE8"/>
    <w:rsid w:val="005B06C1"/>
    <w:rsid w:val="0063698D"/>
    <w:rsid w:val="006D7A2A"/>
    <w:rsid w:val="00754356"/>
    <w:rsid w:val="007C7D70"/>
    <w:rsid w:val="00865654"/>
    <w:rsid w:val="008D11A1"/>
    <w:rsid w:val="00956E13"/>
    <w:rsid w:val="00A90545"/>
    <w:rsid w:val="00AC1C95"/>
    <w:rsid w:val="00AE6794"/>
    <w:rsid w:val="00AF08E9"/>
    <w:rsid w:val="00BB031B"/>
    <w:rsid w:val="00BE057F"/>
    <w:rsid w:val="00BE7ECB"/>
    <w:rsid w:val="00C514A6"/>
    <w:rsid w:val="00D0088F"/>
    <w:rsid w:val="00D1341B"/>
    <w:rsid w:val="00D20B41"/>
    <w:rsid w:val="00D50AFB"/>
    <w:rsid w:val="00DB11AB"/>
    <w:rsid w:val="00ED0F33"/>
    <w:rsid w:val="00EE7232"/>
    <w:rsid w:val="00EF3079"/>
    <w:rsid w:val="00F27C8E"/>
    <w:rsid w:val="00FB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EC34"/>
  <w15:chartTrackingRefBased/>
  <w15:docId w15:val="{261FF2EE-4CBE-405A-BF0F-762684BC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079"/>
    <w:pPr>
      <w:spacing w:after="0" w:line="240" w:lineRule="auto"/>
    </w:pPr>
  </w:style>
  <w:style w:type="table" w:styleId="TableGrid">
    <w:name w:val="Table Grid"/>
    <w:basedOn w:val="TableNormal"/>
    <w:uiPriority w:val="39"/>
    <w:rsid w:val="00BB0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F8E56-A9D5-43A6-81CD-AFB9CC1E5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35</cp:revision>
  <dcterms:created xsi:type="dcterms:W3CDTF">2024-03-04T10:22:00Z</dcterms:created>
  <dcterms:modified xsi:type="dcterms:W3CDTF">2024-04-17T12:30:00Z</dcterms:modified>
</cp:coreProperties>
</file>