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2929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6"/>
          <w:szCs w:val="26"/>
          <w:rtl w:val="0"/>
        </w:rPr>
        <w:t xml:space="preserve">Week 1: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2929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8"/>
          <w:szCs w:val="28"/>
          <w:rtl w:val="0"/>
        </w:rPr>
        <w:t xml:space="preserve">Scraping libraries: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92929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92929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Beautiful Soup (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bs4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f" w:val="clear"/>
        <w:spacing w:line="458.1818181818182" w:lineRule="auto"/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Requests - for Fetching html from the website</w:t>
      </w:r>
    </w:p>
    <w:p w:rsidR="00000000" w:rsidDel="00000000" w:rsidP="00000000" w:rsidRDefault="00000000" w:rsidRPr="00000000" w14:paraId="00000008">
      <w:pPr>
        <w:shd w:fill="ffffff" w:val="clear"/>
        <w:spacing w:line="458.1818181818182" w:lineRule="auto"/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Beautifulsoup- for finding the elements/tags in a webpage </w:t>
      </w:r>
    </w:p>
    <w:p w:rsidR="00000000" w:rsidDel="00000000" w:rsidP="00000000" w:rsidRDefault="00000000" w:rsidRPr="00000000" w14:paraId="00000009">
      <w:pPr>
        <w:shd w:fill="ffffff" w:val="clear"/>
        <w:spacing w:after="0" w:before="600" w:line="360" w:lineRule="auto"/>
        <w:rPr>
          <w:rFonts w:ascii="Times New Roman" w:cs="Times New Roman" w:eastAsia="Times New Roman" w:hAnsi="Times New Roman"/>
          <w:b w:val="1"/>
          <w:color w:val="2929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8"/>
          <w:szCs w:val="28"/>
          <w:rtl w:val="0"/>
        </w:rPr>
        <w:t xml:space="preserve">Dataset</w:t>
      </w:r>
    </w:p>
    <w:p w:rsidR="00000000" w:rsidDel="00000000" w:rsidP="00000000" w:rsidRDefault="00000000" w:rsidRPr="00000000" w14:paraId="0000000A">
      <w:pPr>
        <w:keepLines w:val="1"/>
        <w:numPr>
          <w:ilvl w:val="0"/>
          <w:numId w:val="2"/>
        </w:numPr>
        <w:shd w:fill="ffffff" w:val="clear"/>
        <w:spacing w:after="0" w:afterAutospacing="0" w:before="60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Cooking website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https://www.jamieoliver.com/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numPr>
          <w:ilvl w:val="0"/>
          <w:numId w:val="2"/>
        </w:numPr>
        <w:shd w:fill="ffffff" w:val="clear"/>
        <w:spacing w:after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92929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858 different recipes</w:t>
      </w:r>
    </w:p>
    <w:p w:rsidR="00000000" w:rsidDel="00000000" w:rsidP="00000000" w:rsidRDefault="00000000" w:rsidRPr="00000000" w14:paraId="0000000C">
      <w:pPr>
        <w:shd w:fill="ffffff" w:val="clear"/>
        <w:spacing w:after="0" w:before="600" w:line="360" w:lineRule="auto"/>
        <w:rPr>
          <w:rFonts w:ascii="Times New Roman" w:cs="Times New Roman" w:eastAsia="Times New Roman" w:hAnsi="Times New Roman"/>
          <w:b w:val="1"/>
          <w:color w:val="2929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8"/>
          <w:szCs w:val="28"/>
          <w:rtl w:val="0"/>
        </w:rPr>
        <w:t xml:space="preserve">Task Breakdown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640" w:line="360" w:lineRule="auto"/>
        <w:ind w:left="1180" w:hanging="360"/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Step 1: obtain URLs to each recipe page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292929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Example :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1"/>
            <w:szCs w:val="21"/>
            <w:u w:val="single"/>
            <w:rtl w:val="0"/>
          </w:rPr>
          <w:t xml:space="preserve">https://www.jamieoliver.com/recipes/duck-recipes/roast-duck-with-marsala-gravy/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before="0" w:beforeAutospacing="0" w:line="360" w:lineRule="auto"/>
        <w:ind w:left="1180" w:hanging="360"/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Step 2: Within each of these URLs, find recipe attributes: recipe name, ingredients, serving size, cooking time, and difficulty.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2929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 to retrieve content from the URL and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BeautifulSoup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 to extract the required information from our requested content. Our target website is written in HTML so we had to use the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‘html.parser’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Requests - for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Fetching html from the website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Beautifulsoup- for finding the elements/tags in a webpage 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</w:rPr>
        <w:drawing>
          <wp:inline distB="114300" distT="114300" distL="114300" distR="114300">
            <wp:extent cx="5943600" cy="256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Finding of the href’s in our ‘soup’ - using BeautifulSoups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find_all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 method. 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We then made use of the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 method to extract the href from inside each ‘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a’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 tag.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For every url, scraped: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'recipe_name',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 'serves',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'cooking_time',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'difficulty',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'ingredients'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</w:rPr>
        <w:drawing>
          <wp:inline distB="114300" distT="114300" distL="114300" distR="114300">
            <wp:extent cx="5943600" cy="2828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60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jamieoliver.com/" TargetMode="External"/><Relationship Id="rId7" Type="http://schemas.openxmlformats.org/officeDocument/2006/relationships/hyperlink" Target="https://www.jamieoliver.com/recipes/duck-recipes/roast-duck-with-marsala-gravy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