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Niranjan Joglekar</w:t>
      </w:r>
    </w:p>
    <w:p w:rsidR="00000000" w:rsidDel="00000000" w:rsidP="00000000" w:rsidRDefault="00000000" w:rsidRPr="00000000" w14:paraId="00000002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281043</w:t>
      </w:r>
    </w:p>
    <w:p w:rsidR="00000000" w:rsidDel="00000000" w:rsidP="00000000" w:rsidRDefault="00000000" w:rsidRPr="00000000" w14:paraId="00000003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Batch: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A2</w:t>
      </w:r>
    </w:p>
    <w:p w:rsidR="00000000" w:rsidDel="00000000" w:rsidP="00000000" w:rsidRDefault="00000000" w:rsidRPr="00000000" w14:paraId="00000004">
      <w:pPr>
        <w:pStyle w:val="Title"/>
        <w:spacing w:after="120" w:lineRule="auto"/>
        <w:jc w:val="center"/>
        <w:rPr>
          <w:sz w:val="62"/>
          <w:szCs w:val="62"/>
        </w:rPr>
      </w:pPr>
      <w:bookmarkStart w:colFirst="0" w:colLast="0" w:name="_edzd9k1dym98" w:id="0"/>
      <w:bookmarkEnd w:id="0"/>
      <w:r w:rsidDel="00000000" w:rsidR="00000000" w:rsidRPr="00000000">
        <w:rPr>
          <w:sz w:val="62"/>
          <w:szCs w:val="62"/>
          <w:rtl w:val="0"/>
        </w:rPr>
        <w:t xml:space="preserve">Assignment 4</w:t>
      </w:r>
    </w:p>
    <w:p w:rsidR="00000000" w:rsidDel="00000000" w:rsidP="00000000" w:rsidRDefault="00000000" w:rsidRPr="00000000" w14:paraId="00000005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Apply appropriate ML algorithms on a dataset. Create confusion matrix based on the data and find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a) Accuracy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b) Precision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c) Recall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d) F-1 score</w:t>
      </w:r>
    </w:p>
    <w:p w:rsidR="00000000" w:rsidDel="00000000" w:rsidP="00000000" w:rsidRDefault="00000000" w:rsidRPr="00000000" w14:paraId="0000000B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 apply a supervised machine learning algorithm to predict customer response.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 analyze the dataset and preprocess the data for better model performance.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 evaluate model performance using a confusion matrix.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 compute key classification metrics (Accuracy, Precision, Recall, F1-score).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0d0d0d"/>
          <w:sz w:val="24"/>
          <w:szCs w:val="24"/>
          <w:rtl w:val="0"/>
        </w:rPr>
        <w:t xml:space="preserve">Resources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Lato" w:cs="Lato" w:eastAsia="Lato" w:hAnsi="Lato"/>
          <w:color w:val="0d0d0d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d0d0d"/>
          <w:sz w:val="24"/>
          <w:szCs w:val="24"/>
          <w:rtl w:val="0"/>
        </w:rPr>
        <w:t xml:space="preserve">Software used: Anaconda navigator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Lato" w:cs="Lato" w:eastAsia="Lato" w:hAnsi="Lato"/>
          <w:color w:val="0d0d0d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d0d0d"/>
          <w:sz w:val="24"/>
          <w:szCs w:val="24"/>
          <w:rtl w:val="0"/>
        </w:rPr>
        <w:t xml:space="preserve">Libraries used: Pandas, Matplotlib, Seaborn, SKLearn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Lato" w:cs="Lato" w:eastAsia="Lato" w:hAnsi="La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Lato" w:cs="Lato" w:eastAsia="Lato" w:hAnsi="La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Classification is a supervised learning technique where the model learns to map input features to predefined labels. The goal is to train a model that can accurately classify new data points into one of the given categories. In this assignment, we focus on binary classification (Customer will respond: Yes or No).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rFonts w:ascii="Lato" w:cs="Lato" w:eastAsia="Lato" w:hAnsi="Lato"/>
          <w:color w:val="000000"/>
          <w:sz w:val="26"/>
          <w:szCs w:val="26"/>
        </w:rPr>
      </w:pPr>
      <w:bookmarkStart w:colFirst="0" w:colLast="0" w:name="_4khk68vir24b" w:id="1"/>
      <w:bookmarkEnd w:id="1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Confusion Matrix: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 confusion matrix is a performance measurement tool for classification models. It consists of four components: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True Positives (TP): Correctly predicted positive cases.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True Negatives (TN): Correctly predicted negative cases.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False Positives (FP): Incorrectly predicted positive cases (Type I Error).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False Negatives (FN): Incorrectly predicted negative cases (Type II Error).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cm 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confusion_matrix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argmax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y_test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axis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1a7f3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argmax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y_pred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axis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1a7f3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heatmap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           annot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b w:val="1"/>
          <w:color w:val="1a7f37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           fmt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ba2121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           xticklabels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Lato" w:cs="Lato" w:eastAsia="Lato" w:hAnsi="Lato"/>
          <w:color w:val="ba2121"/>
          <w:sz w:val="20"/>
          <w:szCs w:val="20"/>
          <w:rtl w:val="0"/>
        </w:rPr>
        <w:t xml:space="preserve">'malignant'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ba2121"/>
          <w:sz w:val="20"/>
          <w:szCs w:val="20"/>
          <w:rtl w:val="0"/>
        </w:rPr>
        <w:t xml:space="preserve">'benign'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           yticklabels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Lato" w:cs="Lato" w:eastAsia="Lato" w:hAnsi="Lato"/>
          <w:color w:val="ba2121"/>
          <w:sz w:val="20"/>
          <w:szCs w:val="20"/>
          <w:rtl w:val="0"/>
        </w:rPr>
        <w:t xml:space="preserve">'malignant'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ba2121"/>
          <w:sz w:val="20"/>
          <w:szCs w:val="20"/>
          <w:rtl w:val="0"/>
        </w:rPr>
        <w:t xml:space="preserve">'benign'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ylabel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ba2121"/>
          <w:sz w:val="20"/>
          <w:szCs w:val="20"/>
          <w:rtl w:val="0"/>
        </w:rPr>
        <w:t xml:space="preserve">'Prediction'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fontsize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1a7f37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xlabel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ba2121"/>
          <w:sz w:val="20"/>
          <w:szCs w:val="20"/>
          <w:rtl w:val="0"/>
        </w:rPr>
        <w:t xml:space="preserve">'Actual'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fontsize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1a7f37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ba2121"/>
          <w:sz w:val="20"/>
          <w:szCs w:val="20"/>
          <w:rtl w:val="0"/>
        </w:rPr>
        <w:t xml:space="preserve">'Confusion Matrix'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fontsize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1a7f37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rPr>
          <w:rFonts w:ascii="Lato" w:cs="Lato" w:eastAsia="Lato" w:hAnsi="Lato"/>
          <w:color w:val="000000"/>
          <w:sz w:val="26"/>
          <w:szCs w:val="26"/>
        </w:rPr>
      </w:pPr>
      <w:bookmarkStart w:colFirst="0" w:colLast="0" w:name="_gmr4e8qrcyqg" w:id="2"/>
      <w:bookmarkEnd w:id="2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Evaluation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Accuracy: Measures the overall correctness of the model.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Precision: Measures how many predicted positive cases were actually positive.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Recall: Measures how many actual positive cases were correctly predicted.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F1-Score: Harmonic mean of precision and recall, balancing both metrics.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accuracy 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accuracy_score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y_test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y_pred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ba2121"/>
          <w:sz w:val="20"/>
          <w:szCs w:val="20"/>
          <w:rtl w:val="0"/>
        </w:rPr>
        <w:t xml:space="preserve">"Accuracy   :"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accuracy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precision 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precision_score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argmax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y_test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axis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1a7f3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argmax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y_pred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axis 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1a7f3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ba2121"/>
          <w:sz w:val="20"/>
          <w:szCs w:val="20"/>
          <w:rtl w:val="0"/>
        </w:rPr>
        <w:t xml:space="preserve">"Precision :"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precision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recall 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recall_score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argmax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y_test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axis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1a7f3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argmax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y_pred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axis 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1a7f3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ba2121"/>
          <w:sz w:val="20"/>
          <w:szCs w:val="20"/>
          <w:rtl w:val="0"/>
        </w:rPr>
        <w:t xml:space="preserve">"Recall    :"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recall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Lato" w:cs="Lato" w:eastAsia="Lato" w:hAnsi="Lato"/>
          <w:color w:val="21212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F1_score 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f1_score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argmax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y_test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axis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1a7f3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argmax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y_pred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axis </w:t>
      </w:r>
      <w:r w:rsidDel="00000000" w:rsidR="00000000" w:rsidRPr="00000000">
        <w:rPr>
          <w:rFonts w:ascii="Lato" w:cs="Lato" w:eastAsia="Lato" w:hAnsi="Lato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ato" w:cs="Lato" w:eastAsia="Lato" w:hAnsi="Lato"/>
          <w:color w:val="1a7f3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65.9090909090909" w:lineRule="auto"/>
        <w:ind w:left="720" w:firstLine="0"/>
        <w:rPr>
          <w:rFonts w:ascii="Lato" w:cs="Lato" w:eastAsia="Lato" w:hAnsi="Lato"/>
          <w:color w:val="0055aa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ba2121"/>
          <w:sz w:val="20"/>
          <w:szCs w:val="20"/>
          <w:rtl w:val="0"/>
        </w:rPr>
        <w:t xml:space="preserve">"F1-score  :"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12121"/>
          <w:sz w:val="20"/>
          <w:szCs w:val="20"/>
          <w:rtl w:val="0"/>
        </w:rPr>
        <w:t xml:space="preserve"> F1_score</w:t>
      </w:r>
      <w:r w:rsidDel="00000000" w:rsidR="00000000" w:rsidRPr="00000000">
        <w:rPr>
          <w:rFonts w:ascii="Lato" w:cs="Lato" w:eastAsia="Lato" w:hAnsi="Lato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80" w:lineRule="auto"/>
        <w:ind w:left="720" w:hanging="36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4x1jjvrnikmk" w:id="3"/>
      <w:bookmarkEnd w:id="3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Load the dataset using Pandas.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Handle missing values (imputation or removal).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Encode categorical variables (e.g., gender) using one-hot encoding.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Normalize numerical features using MinMaxScaler or StandardScaler.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Split the dataset into training and testing sets (e.g., 75% training, 25% testing).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Chosen data :  breast-cancer.csv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7w3h7rcdf2ir" w:id="4"/>
      <w:bookmarkEnd w:id="4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Choosing the ML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Since the problem is a binary classification task, suitable algorithms include: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Decision Tree Classifier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Random Forest Classifier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Support Vector Machine (SVM)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K-Nearest Neighbors (KNN)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Neural Networks (optional for advanced modeling)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80" w:lineRule="auto"/>
        <w:ind w:left="720" w:hanging="36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s2eiatyv4zp" w:id="5"/>
      <w:bookmarkEnd w:id="5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Model Training &amp;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Train the selected ML model on the training dataset.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Predict customer responses on the test dataset.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80" w:lineRule="auto"/>
        <w:ind w:left="720" w:hanging="36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sgkhcpu0cwcy" w:id="6"/>
      <w:bookmarkEnd w:id="6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Confusion Matrix &amp; Performance Metrics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Compute the confusion matrix (True Positives, True Negatives, False Positives, False Negatives).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Derive the following metrics from the confusion matrix:</w:t>
        <w:br w:type="textWrapping"/>
        <w:t xml:space="preserve">a) Accuracy</w:t>
        <w:br w:type="textWrapping"/>
        <w:t xml:space="preserve">b) Precision</w:t>
        <w:br w:type="textWrapping"/>
        <w:t xml:space="preserve">c) Recall (Sensitivity)</w:t>
        <w:br w:type="textWrapping"/>
        <w:t xml:space="preserve">d) F1-Score</w:t>
        <w:br w:type="textWrapping"/>
      </w:r>
    </w:p>
    <w:p w:rsidR="00000000" w:rsidDel="00000000" w:rsidP="00000000" w:rsidRDefault="00000000" w:rsidRPr="00000000" w14:paraId="00000053">
      <w:pPr>
        <w:spacing w:after="360" w:befor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chosen ML model was able to predict responses with reasonable accuracy.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Based on the evaluation metrics, the model’s performance can be assessed for further improvements.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Feature engineering and hyperparameter tuning could further enhance the model's effectiveness.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Evaluation metrics:</w:t>
      </w:r>
    </w:p>
    <w:p w:rsidR="00000000" w:rsidDel="00000000" w:rsidP="00000000" w:rsidRDefault="00000000" w:rsidRPr="00000000" w14:paraId="00000059">
      <w:pPr>
        <w:spacing w:after="36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200650" cy="91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240" w:lineRule="auto"/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Confusion matrix:</w:t>
        <w:br w:type="textWrapping"/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086350" cy="441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rFonts w:ascii="Lato" w:cs="Lato" w:eastAsia="Lato" w:hAnsi="Lato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