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before="0" w:lineRule="auto"/>
        <w:jc w:val="center"/>
        <w:rPr/>
      </w:pPr>
      <w:bookmarkStart w:colFirst="0" w:colLast="0" w:name="_nydq3h2zu68x" w:id="0"/>
      <w:bookmarkEnd w:id="0"/>
      <w:r w:rsidDel="00000000" w:rsidR="00000000" w:rsidRPr="00000000">
        <w:rPr>
          <w:rtl w:val="0"/>
        </w:rPr>
        <w:t xml:space="preserve">Leveraging Blockchain Technology for Transparent and Accountable Government Fund Management: A Simulation Study</w:t>
      </w:r>
    </w:p>
    <w:p w:rsidR="00000000" w:rsidDel="00000000" w:rsidP="00000000" w:rsidRDefault="00000000" w:rsidRPr="00000000" w14:paraId="00000002">
      <w:pPr>
        <w:spacing w:before="0" w:lineRule="auto"/>
        <w:jc w:val="center"/>
        <w:rPr>
          <w:rFonts w:ascii="Arial" w:cs="Arial" w:eastAsia="Arial" w:hAnsi="Arial"/>
          <w:b w:val="1"/>
          <w:color w:val="134f5c"/>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before="0" w:lineRule="auto"/>
        <w:jc w:val="center"/>
        <w:rPr>
          <w:rFonts w:ascii="Arial" w:cs="Arial" w:eastAsia="Arial" w:hAnsi="Arial"/>
          <w:b w:val="1"/>
          <w:color w:val="134f5c"/>
          <w:sz w:val="36"/>
          <w:szCs w:val="36"/>
        </w:rPr>
      </w:pPr>
      <w:r w:rsidDel="00000000" w:rsidR="00000000" w:rsidRPr="00000000">
        <w:rPr>
          <w:rtl w:val="0"/>
        </w:rPr>
      </w:r>
    </w:p>
    <w:p w:rsidR="00000000" w:rsidDel="00000000" w:rsidP="00000000" w:rsidRDefault="00000000" w:rsidRPr="00000000" w14:paraId="00000004">
      <w:pPr>
        <w:spacing w:before="0" w:lineRule="auto"/>
        <w:rPr>
          <w:rFonts w:ascii="Arial" w:cs="Arial" w:eastAsia="Arial" w:hAnsi="Arial"/>
          <w:color w:val="20124d"/>
          <w:sz w:val="24"/>
          <w:szCs w:val="24"/>
        </w:rPr>
      </w:pPr>
      <w:r w:rsidDel="00000000" w:rsidR="00000000" w:rsidRPr="00000000">
        <w:rPr>
          <w:rFonts w:ascii="Arial" w:cs="Arial" w:eastAsia="Arial" w:hAnsi="Arial"/>
          <w:color w:val="20124d"/>
          <w:sz w:val="24"/>
          <w:szCs w:val="24"/>
          <w:rtl w:val="0"/>
        </w:rPr>
        <w:t xml:space="preserve">Niranjan S - CB.EN.U4CSE21050</w:t>
      </w:r>
    </w:p>
    <w:p w:rsidR="00000000" w:rsidDel="00000000" w:rsidP="00000000" w:rsidRDefault="00000000" w:rsidRPr="00000000" w14:paraId="00000005">
      <w:pPr>
        <w:spacing w:before="0" w:lineRule="auto"/>
        <w:rPr>
          <w:rFonts w:ascii="Arial" w:cs="Arial" w:eastAsia="Arial" w:hAnsi="Arial"/>
          <w:color w:val="20124d"/>
          <w:sz w:val="24"/>
          <w:szCs w:val="24"/>
        </w:rPr>
      </w:pPr>
      <w:r w:rsidDel="00000000" w:rsidR="00000000" w:rsidRPr="00000000">
        <w:rPr>
          <w:rFonts w:ascii="Arial" w:cs="Arial" w:eastAsia="Arial" w:hAnsi="Arial"/>
          <w:color w:val="20124d"/>
          <w:sz w:val="24"/>
          <w:szCs w:val="24"/>
          <w:rtl w:val="0"/>
        </w:rPr>
        <w:t xml:space="preserve">Sajith Rajan P - CB.EN.U4CSE21052</w:t>
      </w:r>
    </w:p>
    <w:p w:rsidR="00000000" w:rsidDel="00000000" w:rsidP="00000000" w:rsidRDefault="00000000" w:rsidRPr="00000000" w14:paraId="00000006">
      <w:pPr>
        <w:spacing w:before="0" w:lineRule="auto"/>
        <w:rPr>
          <w:rFonts w:ascii="Arial" w:cs="Arial" w:eastAsia="Arial" w:hAnsi="Arial"/>
        </w:rPr>
      </w:pPr>
      <w:r w:rsidDel="00000000" w:rsidR="00000000" w:rsidRPr="00000000">
        <w:rPr>
          <w:rtl w:val="0"/>
        </w:rPr>
      </w:r>
    </w:p>
    <w:p w:rsidR="00000000" w:rsidDel="00000000" w:rsidP="00000000" w:rsidRDefault="00000000" w:rsidRPr="00000000" w14:paraId="00000007">
      <w:pPr>
        <w:pStyle w:val="Heading1"/>
        <w:spacing w:before="0" w:lineRule="auto"/>
        <w:rPr/>
      </w:pPr>
      <w:bookmarkStart w:colFirst="0" w:colLast="0" w:name="_s5iczrmib8k3" w:id="1"/>
      <w:bookmarkEnd w:id="1"/>
      <w:r w:rsidDel="00000000" w:rsidR="00000000" w:rsidRPr="00000000">
        <w:rPr>
          <w:rtl w:val="0"/>
        </w:rPr>
        <w:t xml:space="preserve">Section 1: Abstract</w:t>
      </w:r>
    </w:p>
    <w:p w:rsidR="00000000" w:rsidDel="00000000" w:rsidP="00000000" w:rsidRDefault="00000000" w:rsidRPr="00000000" w14:paraId="00000008">
      <w:pPr>
        <w:spacing w:before="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9">
      <w:pPr>
        <w:spacing w:before="0" w:lineRule="auto"/>
        <w:rPr>
          <w:rFonts w:ascii="Arial" w:cs="Arial" w:eastAsia="Arial" w:hAnsi="Arial"/>
          <w:color w:val="3c78d8"/>
          <w:sz w:val="26"/>
          <w:szCs w:val="26"/>
        </w:rPr>
      </w:pPr>
      <w:r w:rsidDel="00000000" w:rsidR="00000000" w:rsidRPr="00000000">
        <w:rPr>
          <w:rFonts w:ascii="Arial" w:cs="Arial" w:eastAsia="Arial" w:hAnsi="Arial"/>
          <w:color w:val="3c78d8"/>
          <w:sz w:val="26"/>
          <w:szCs w:val="26"/>
          <w:rtl w:val="0"/>
        </w:rPr>
        <w:t xml:space="preserve">Corruption remains a significant challenge in governance and humanitarian efforts worldwide, particularly in the allocation and distribution of funds intended for critical purposes such as aid for immigrants or food assistance in impoverished regions. Traditional fund management methods often lack transparency, accountability, and effective oversight, leading to misappropriation and diversion of funds.</w:t>
      </w:r>
    </w:p>
    <w:p w:rsidR="00000000" w:rsidDel="00000000" w:rsidP="00000000" w:rsidRDefault="00000000" w:rsidRPr="00000000" w14:paraId="0000000A">
      <w:pPr>
        <w:spacing w:before="0" w:lineRule="auto"/>
        <w:rPr>
          <w:rFonts w:ascii="Arial" w:cs="Arial" w:eastAsia="Arial" w:hAnsi="Arial"/>
          <w:color w:val="3c78d8"/>
          <w:sz w:val="26"/>
          <w:szCs w:val="26"/>
        </w:rPr>
      </w:pPr>
      <w:r w:rsidDel="00000000" w:rsidR="00000000" w:rsidRPr="00000000">
        <w:rPr>
          <w:rtl w:val="0"/>
        </w:rPr>
      </w:r>
    </w:p>
    <w:p w:rsidR="00000000" w:rsidDel="00000000" w:rsidP="00000000" w:rsidRDefault="00000000" w:rsidRPr="00000000" w14:paraId="0000000B">
      <w:pPr>
        <w:spacing w:before="0" w:lineRule="auto"/>
        <w:rPr>
          <w:rFonts w:ascii="Arial" w:cs="Arial" w:eastAsia="Arial" w:hAnsi="Arial"/>
          <w:color w:val="3c78d8"/>
          <w:sz w:val="26"/>
          <w:szCs w:val="26"/>
        </w:rPr>
      </w:pPr>
      <w:r w:rsidDel="00000000" w:rsidR="00000000" w:rsidRPr="00000000">
        <w:rPr>
          <w:rFonts w:ascii="Arial" w:cs="Arial" w:eastAsia="Arial" w:hAnsi="Arial"/>
          <w:color w:val="3c78d8"/>
          <w:sz w:val="26"/>
          <w:szCs w:val="26"/>
          <w:rtl w:val="0"/>
        </w:rPr>
        <w:t xml:space="preserve">Blockchain technology, with its inherent characteristics of transparency, immutability, and decentralized consensus, offers a promising solution to mitigate corruption in fund management. By leveraging smart contracts, and self-executing agreements with predefined rules and conditions, blockchain can ensure that funds are utilized as intended, with automated verification and enforcement mechanisms.</w:t>
      </w:r>
    </w:p>
    <w:p w:rsidR="00000000" w:rsidDel="00000000" w:rsidP="00000000" w:rsidRDefault="00000000" w:rsidRPr="00000000" w14:paraId="0000000C">
      <w:pPr>
        <w:spacing w:before="0" w:lineRule="auto"/>
        <w:rPr>
          <w:rFonts w:ascii="Arial" w:cs="Arial" w:eastAsia="Arial" w:hAnsi="Arial"/>
          <w:color w:val="3c78d8"/>
          <w:sz w:val="26"/>
          <w:szCs w:val="26"/>
        </w:rPr>
      </w:pPr>
      <w:r w:rsidDel="00000000" w:rsidR="00000000" w:rsidRPr="00000000">
        <w:rPr>
          <w:rtl w:val="0"/>
        </w:rPr>
      </w:r>
    </w:p>
    <w:p w:rsidR="00000000" w:rsidDel="00000000" w:rsidP="00000000" w:rsidRDefault="00000000" w:rsidRPr="00000000" w14:paraId="0000000D">
      <w:pPr>
        <w:spacing w:before="0" w:lineRule="auto"/>
        <w:rPr>
          <w:rFonts w:ascii="Arial" w:cs="Arial" w:eastAsia="Arial" w:hAnsi="Arial"/>
          <w:color w:val="3c78d8"/>
          <w:sz w:val="26"/>
          <w:szCs w:val="26"/>
        </w:rPr>
      </w:pPr>
      <w:r w:rsidDel="00000000" w:rsidR="00000000" w:rsidRPr="00000000">
        <w:rPr>
          <w:rFonts w:ascii="Arial" w:cs="Arial" w:eastAsia="Arial" w:hAnsi="Arial"/>
          <w:color w:val="3c78d8"/>
          <w:sz w:val="26"/>
          <w:szCs w:val="26"/>
          <w:rtl w:val="0"/>
        </w:rPr>
        <w:t xml:space="preserve">In this proposed study, we explore the potential of blockchain, particularly the Hyperledger framework, for tracking and managing government funds allocated for humanitarian purposes, focusing on the United Nations initiatives for immigrants or food aid in Africa. We envision the development of smart contracts tailored to specific funding objectives, ensuring that allocated funds are utilized exclusively for designated purposes, such as food procurement, healthcare, or shelter.</w:t>
      </w:r>
    </w:p>
    <w:p w:rsidR="00000000" w:rsidDel="00000000" w:rsidP="00000000" w:rsidRDefault="00000000" w:rsidRPr="00000000" w14:paraId="0000000E">
      <w:pPr>
        <w:spacing w:before="0" w:lineRule="auto"/>
        <w:rPr>
          <w:rFonts w:ascii="Arial" w:cs="Arial" w:eastAsia="Arial" w:hAnsi="Arial"/>
          <w:color w:val="3c78d8"/>
          <w:sz w:val="26"/>
          <w:szCs w:val="26"/>
        </w:rPr>
      </w:pPr>
      <w:r w:rsidDel="00000000" w:rsidR="00000000" w:rsidRPr="00000000">
        <w:rPr>
          <w:rFonts w:ascii="Arial" w:cs="Arial" w:eastAsia="Arial" w:hAnsi="Arial"/>
          <w:color w:val="3c78d8"/>
          <w:sz w:val="26"/>
          <w:szCs w:val="26"/>
          <w:rtl w:val="0"/>
        </w:rPr>
        <w:t xml:space="preserve">The research will involve the design and implementation of a blockchain-based system that enables transparent and accountable tracking of fund disbursements, expenditures, and outcomes. Through a combination of distributed ledger technology, cryptographic security, and smart contract logic, the proposed solution aims to enhance trust and integrity in humanitarian aid operations while reducing the risk of corruption, fraud, and mismanagement.</w:t>
      </w:r>
    </w:p>
    <w:p w:rsidR="00000000" w:rsidDel="00000000" w:rsidP="00000000" w:rsidRDefault="00000000" w:rsidRPr="00000000" w14:paraId="0000000F">
      <w:pPr>
        <w:spacing w:before="0" w:lineRule="auto"/>
        <w:rPr>
          <w:rFonts w:ascii="Arial" w:cs="Arial" w:eastAsia="Arial" w:hAnsi="Arial"/>
          <w:color w:val="3c78d8"/>
          <w:sz w:val="26"/>
          <w:szCs w:val="26"/>
        </w:rPr>
      </w:pPr>
      <w:r w:rsidDel="00000000" w:rsidR="00000000" w:rsidRPr="00000000">
        <w:rPr>
          <w:rtl w:val="0"/>
        </w:rPr>
      </w:r>
    </w:p>
    <w:p w:rsidR="00000000" w:rsidDel="00000000" w:rsidP="00000000" w:rsidRDefault="00000000" w:rsidRPr="00000000" w14:paraId="00000010">
      <w:pPr>
        <w:spacing w:before="0" w:lineRule="auto"/>
        <w:rPr>
          <w:rFonts w:ascii="Arial" w:cs="Arial" w:eastAsia="Arial" w:hAnsi="Arial"/>
          <w:color w:val="3c78d8"/>
          <w:sz w:val="26"/>
          <w:szCs w:val="26"/>
        </w:rPr>
      </w:pPr>
      <w:r w:rsidDel="00000000" w:rsidR="00000000" w:rsidRPr="00000000">
        <w:rPr>
          <w:rFonts w:ascii="Arial" w:cs="Arial" w:eastAsia="Arial" w:hAnsi="Arial"/>
          <w:color w:val="3c78d8"/>
          <w:sz w:val="26"/>
          <w:szCs w:val="26"/>
          <w:rtl w:val="0"/>
        </w:rPr>
        <w:t xml:space="preserve">Key components of the study include the identification of relevant stakeholders, including government agencies, non-governmental organizations (NGOs), and beneficiaries, as well as the development of a user-friendly interface for interaction with the blockchain platform. Additionally, considerations will be given to data privacy, scalability, and interoperability to ensure practicality and usability in real-world deployment scenarios.</w:t>
      </w:r>
    </w:p>
    <w:p w:rsidR="00000000" w:rsidDel="00000000" w:rsidP="00000000" w:rsidRDefault="00000000" w:rsidRPr="00000000" w14:paraId="00000011">
      <w:pPr>
        <w:spacing w:before="0" w:lineRule="auto"/>
        <w:rPr>
          <w:rFonts w:ascii="Arial" w:cs="Arial" w:eastAsia="Arial" w:hAnsi="Arial"/>
          <w:color w:val="3c78d8"/>
          <w:sz w:val="26"/>
          <w:szCs w:val="26"/>
        </w:rPr>
      </w:pPr>
      <w:r w:rsidDel="00000000" w:rsidR="00000000" w:rsidRPr="00000000">
        <w:rPr>
          <w:rtl w:val="0"/>
        </w:rPr>
      </w:r>
    </w:p>
    <w:p w:rsidR="00000000" w:rsidDel="00000000" w:rsidP="00000000" w:rsidRDefault="00000000" w:rsidRPr="00000000" w14:paraId="00000012">
      <w:pPr>
        <w:spacing w:before="0" w:lineRule="auto"/>
        <w:rPr>
          <w:rFonts w:ascii="Arial" w:cs="Arial" w:eastAsia="Arial" w:hAnsi="Arial"/>
          <w:color w:val="3c78d8"/>
          <w:sz w:val="26"/>
          <w:szCs w:val="26"/>
        </w:rPr>
      </w:pPr>
      <w:r w:rsidDel="00000000" w:rsidR="00000000" w:rsidRPr="00000000">
        <w:rPr>
          <w:rFonts w:ascii="Arial" w:cs="Arial" w:eastAsia="Arial" w:hAnsi="Arial"/>
          <w:color w:val="3c78d8"/>
          <w:sz w:val="26"/>
          <w:szCs w:val="26"/>
          <w:rtl w:val="0"/>
        </w:rPr>
        <w:t xml:space="preserve">Overall, this research seeks to contribute to the ongoing discourse on leveraging blockchain technology for social good and humanitarian aid, with a focus on combating corruption and enhancing the effectiveness of fund management in support of vulnerable populations, particularly immigrants and disadvantaged communities in Africa.</w:t>
      </w:r>
    </w:p>
    <w:p w:rsidR="00000000" w:rsidDel="00000000" w:rsidP="00000000" w:rsidRDefault="00000000" w:rsidRPr="00000000" w14:paraId="00000013">
      <w:pPr>
        <w:spacing w:before="0" w:lineRule="auto"/>
        <w:rPr>
          <w:rFonts w:ascii="Arial" w:cs="Arial" w:eastAsia="Arial" w:hAnsi="Arial"/>
          <w:color w:val="3c78d8"/>
          <w:sz w:val="26"/>
          <w:szCs w:val="26"/>
        </w:rPr>
      </w:pPr>
      <w:r w:rsidDel="00000000" w:rsidR="00000000" w:rsidRPr="00000000">
        <w:rPr>
          <w:rtl w:val="0"/>
        </w:rPr>
      </w:r>
    </w:p>
    <w:p w:rsidR="00000000" w:rsidDel="00000000" w:rsidP="00000000" w:rsidRDefault="00000000" w:rsidRPr="00000000" w14:paraId="00000014">
      <w:pPr>
        <w:pStyle w:val="Heading1"/>
        <w:spacing w:before="0" w:lineRule="auto"/>
        <w:rPr/>
      </w:pPr>
      <w:bookmarkStart w:colFirst="0" w:colLast="0" w:name="_5nrl0am22yqt" w:id="2"/>
      <w:bookmarkEnd w:id="2"/>
      <w:r w:rsidDel="00000000" w:rsidR="00000000" w:rsidRPr="00000000">
        <w:rPr>
          <w:rtl w:val="0"/>
        </w:rPr>
        <w:t xml:space="preserve">Section 2: </w:t>
      </w:r>
      <w:r w:rsidDel="00000000" w:rsidR="00000000" w:rsidRPr="00000000">
        <w:rPr>
          <w:rtl w:val="0"/>
        </w:rPr>
        <w:t xml:space="preserve">Introduction</w:t>
      </w:r>
    </w:p>
    <w:p w:rsidR="00000000" w:rsidDel="00000000" w:rsidP="00000000" w:rsidRDefault="00000000" w:rsidRPr="00000000" w14:paraId="00000015">
      <w:pPr>
        <w:spacing w:before="0" w:lineRule="auto"/>
        <w:rPr>
          <w:rFonts w:ascii="Arial" w:cs="Arial" w:eastAsia="Arial" w:hAnsi="Arial"/>
          <w:color w:val="3c78d8"/>
        </w:rPr>
      </w:pPr>
      <w:r w:rsidDel="00000000" w:rsidR="00000000" w:rsidRPr="00000000">
        <w:rPr>
          <w:rtl w:val="0"/>
        </w:rPr>
      </w:r>
    </w:p>
    <w:p w:rsidR="00000000" w:rsidDel="00000000" w:rsidP="00000000" w:rsidRDefault="00000000" w:rsidRPr="00000000" w14:paraId="00000016">
      <w:pPr>
        <w:spacing w:before="0" w:lineRule="auto"/>
        <w:rPr>
          <w:rFonts w:ascii="Arial" w:cs="Arial" w:eastAsia="Arial" w:hAnsi="Arial"/>
          <w:color w:val="3c78d8"/>
          <w:sz w:val="26"/>
          <w:szCs w:val="26"/>
        </w:rPr>
      </w:pPr>
      <w:r w:rsidDel="00000000" w:rsidR="00000000" w:rsidRPr="00000000">
        <w:rPr>
          <w:rFonts w:ascii="Arial" w:cs="Arial" w:eastAsia="Arial" w:hAnsi="Arial"/>
          <w:color w:val="3c78d8"/>
          <w:sz w:val="26"/>
          <w:szCs w:val="26"/>
          <w:rtl w:val="0"/>
        </w:rPr>
        <w:t xml:space="preserve">This study explores blockchain technology's transformative potential in revolutionizing government funds' management, particularly in the context of humanitarian aid and development projects. Amidst growing concerns over transparency, accountability, and integrity in fund allocation and utilization, blockchain emerges as a promising solution. By leveraging its decentralized and immutable nature, blockchain offers a paradigm shift in how funds are tracked, managed, and disbursed.</w:t>
      </w:r>
    </w:p>
    <w:p w:rsidR="00000000" w:rsidDel="00000000" w:rsidP="00000000" w:rsidRDefault="00000000" w:rsidRPr="00000000" w14:paraId="00000017">
      <w:pPr>
        <w:spacing w:before="0" w:lineRule="auto"/>
        <w:rPr>
          <w:rFonts w:ascii="Arial" w:cs="Arial" w:eastAsia="Arial" w:hAnsi="Arial"/>
          <w:color w:val="3c78d8"/>
          <w:sz w:val="26"/>
          <w:szCs w:val="26"/>
        </w:rPr>
      </w:pPr>
      <w:r w:rsidDel="00000000" w:rsidR="00000000" w:rsidRPr="00000000">
        <w:rPr>
          <w:rtl w:val="0"/>
        </w:rPr>
      </w:r>
    </w:p>
    <w:p w:rsidR="00000000" w:rsidDel="00000000" w:rsidP="00000000" w:rsidRDefault="00000000" w:rsidRPr="00000000" w14:paraId="00000018">
      <w:pPr>
        <w:spacing w:before="0" w:lineRule="auto"/>
        <w:rPr>
          <w:rFonts w:ascii="Arial" w:cs="Arial" w:eastAsia="Arial" w:hAnsi="Arial"/>
          <w:color w:val="3c78d8"/>
          <w:sz w:val="26"/>
          <w:szCs w:val="26"/>
        </w:rPr>
      </w:pPr>
      <w:r w:rsidDel="00000000" w:rsidR="00000000" w:rsidRPr="00000000">
        <w:rPr>
          <w:rFonts w:ascii="Arial" w:cs="Arial" w:eastAsia="Arial" w:hAnsi="Arial"/>
          <w:color w:val="3c78d8"/>
          <w:sz w:val="26"/>
          <w:szCs w:val="26"/>
          <w:rtl w:val="0"/>
        </w:rPr>
        <w:t xml:space="preserve">This research proposes the development of a blockchain-based application tailored to the unique challenges faced by organizations like the United Nations in allocating and monitoring funds for crucial initiatives such as food aid in Africa. Through the implementation of smart contracts, the application ensures that funds are allocated and utilized exclusively for their intended purposes, </w:t>
      </w:r>
      <w:r w:rsidDel="00000000" w:rsidR="00000000" w:rsidRPr="00000000">
        <w:rPr>
          <w:rFonts w:ascii="Arial" w:cs="Arial" w:eastAsia="Arial" w:hAnsi="Arial"/>
          <w:color w:val="3c78d8"/>
          <w:sz w:val="26"/>
          <w:szCs w:val="26"/>
          <w:rtl w:val="0"/>
        </w:rPr>
        <w:t xml:space="preserve">minimizing</w:t>
      </w:r>
      <w:r w:rsidDel="00000000" w:rsidR="00000000" w:rsidRPr="00000000">
        <w:rPr>
          <w:rFonts w:ascii="Arial" w:cs="Arial" w:eastAsia="Arial" w:hAnsi="Arial"/>
          <w:color w:val="3c78d8"/>
          <w:sz w:val="26"/>
          <w:szCs w:val="26"/>
          <w:rtl w:val="0"/>
        </w:rPr>
        <w:t xml:space="preserve"> the risk of mismanagement, corruption, and fraud.</w:t>
      </w:r>
    </w:p>
    <w:p w:rsidR="00000000" w:rsidDel="00000000" w:rsidP="00000000" w:rsidRDefault="00000000" w:rsidRPr="00000000" w14:paraId="00000019">
      <w:pPr>
        <w:spacing w:before="0" w:lineRule="auto"/>
        <w:rPr>
          <w:rFonts w:ascii="Arial" w:cs="Arial" w:eastAsia="Arial" w:hAnsi="Arial"/>
          <w:color w:val="3c78d8"/>
          <w:sz w:val="26"/>
          <w:szCs w:val="26"/>
        </w:rPr>
      </w:pPr>
      <w:r w:rsidDel="00000000" w:rsidR="00000000" w:rsidRPr="00000000">
        <w:rPr>
          <w:rtl w:val="0"/>
        </w:rPr>
      </w:r>
    </w:p>
    <w:p w:rsidR="00000000" w:rsidDel="00000000" w:rsidP="00000000" w:rsidRDefault="00000000" w:rsidRPr="00000000" w14:paraId="0000001A">
      <w:pPr>
        <w:spacing w:before="0" w:lineRule="auto"/>
        <w:rPr>
          <w:rFonts w:ascii="Arial" w:cs="Arial" w:eastAsia="Arial" w:hAnsi="Arial"/>
          <w:color w:val="3c78d8"/>
          <w:sz w:val="26"/>
          <w:szCs w:val="26"/>
        </w:rPr>
      </w:pPr>
      <w:r w:rsidDel="00000000" w:rsidR="00000000" w:rsidRPr="00000000">
        <w:rPr>
          <w:rtl w:val="0"/>
        </w:rPr>
      </w:r>
    </w:p>
    <w:p w:rsidR="00000000" w:rsidDel="00000000" w:rsidP="00000000" w:rsidRDefault="00000000" w:rsidRPr="00000000" w14:paraId="0000001B">
      <w:pPr>
        <w:spacing w:before="0" w:lineRule="auto"/>
        <w:rPr>
          <w:rFonts w:ascii="Arial" w:cs="Arial" w:eastAsia="Arial" w:hAnsi="Arial"/>
          <w:color w:val="3c78d8"/>
          <w:sz w:val="26"/>
          <w:szCs w:val="26"/>
        </w:rPr>
      </w:pPr>
      <w:r w:rsidDel="00000000" w:rsidR="00000000" w:rsidRPr="00000000">
        <w:rPr>
          <w:rFonts w:ascii="Arial" w:cs="Arial" w:eastAsia="Arial" w:hAnsi="Arial"/>
          <w:color w:val="3c78d8"/>
          <w:sz w:val="26"/>
          <w:szCs w:val="26"/>
          <w:rtl w:val="0"/>
        </w:rPr>
        <w:t xml:space="preserve">Through rigorous simulation studies and real-world testing, this study aims to assess the viability and effectiveness of the proposed blockchain solution. By providing a transparent and tamper-proof ledger of fund transactions, the application enhances accountability, fosters trust among stakeholders, and empowers beneficiaries. Ultimately, this research contributes to the ongoing discourse on leveraging emerging technologies for social good, offering a blueprint for more transparent and accountable government fund management practices.</w:t>
      </w:r>
    </w:p>
    <w:p w:rsidR="00000000" w:rsidDel="00000000" w:rsidP="00000000" w:rsidRDefault="00000000" w:rsidRPr="00000000" w14:paraId="0000001C">
      <w:pPr>
        <w:spacing w:before="0" w:lineRule="auto"/>
        <w:rPr>
          <w:rFonts w:ascii="Arial" w:cs="Arial" w:eastAsia="Arial" w:hAnsi="Arial"/>
          <w:color w:val="3c78d8"/>
          <w:sz w:val="26"/>
          <w:szCs w:val="26"/>
        </w:rPr>
      </w:pPr>
      <w:r w:rsidDel="00000000" w:rsidR="00000000" w:rsidRPr="00000000">
        <w:rPr>
          <w:rtl w:val="0"/>
        </w:rPr>
      </w:r>
    </w:p>
    <w:p w:rsidR="00000000" w:rsidDel="00000000" w:rsidP="00000000" w:rsidRDefault="00000000" w:rsidRPr="00000000" w14:paraId="0000001D">
      <w:pPr>
        <w:spacing w:before="0" w:lineRule="auto"/>
        <w:rPr>
          <w:rFonts w:ascii="Arial" w:cs="Arial" w:eastAsia="Arial" w:hAnsi="Arial"/>
          <w:color w:val="3c78d8"/>
          <w:sz w:val="26"/>
          <w:szCs w:val="26"/>
        </w:rPr>
      </w:pPr>
      <w:r w:rsidDel="00000000" w:rsidR="00000000" w:rsidRPr="00000000">
        <w:rPr>
          <w:rtl w:val="0"/>
        </w:rPr>
      </w:r>
    </w:p>
    <w:p w:rsidR="00000000" w:rsidDel="00000000" w:rsidP="00000000" w:rsidRDefault="00000000" w:rsidRPr="00000000" w14:paraId="0000001E">
      <w:pPr>
        <w:spacing w:before="0" w:lineRule="auto"/>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1F">
      <w:pPr>
        <w:spacing w:before="0" w:lineRule="auto"/>
        <w:rPr>
          <w:rFonts w:ascii="Arial" w:cs="Arial" w:eastAsia="Arial" w:hAnsi="Arial"/>
          <w:sz w:val="26"/>
          <w:szCs w:val="26"/>
        </w:rPr>
      </w:pPr>
      <w:r w:rsidDel="00000000" w:rsidR="00000000" w:rsidRPr="00000000">
        <w:rPr>
          <w:rtl w:val="0"/>
        </w:rPr>
      </w:r>
    </w:p>
    <w:sectPr>
      <w:headerReference r:id="rId6" w:type="default"/>
      <w:headerReference r:id="rId7" w:type="first"/>
      <w:footerReference r:id="rId8" w:type="first"/>
      <w:footerReference r:id="rId9" w:type="default"/>
      <w:pgSz w:h="15840" w:w="12240" w:orient="portrait"/>
      <w:pgMar w:bottom="1008" w:top="1008"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Source Sans P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240" w:lineRule="auto"/>
      <w:ind w:left="-1440" w:right="-1005" w:firstLine="0"/>
      <w:rPr>
        <w:sz w:val="14"/>
        <w:szCs w:val="14"/>
      </w:rPr>
    </w:pPr>
    <w:r w:rsidDel="00000000" w:rsidR="00000000" w:rsidRPr="00000000">
      <w:rPr>
        <w:rtl w:val="0"/>
      </w:rPr>
    </w:r>
  </w:p>
  <w:tbl>
    <w:tblPr>
      <w:tblStyle w:val="Table1"/>
      <w:tblW w:w="12225.0" w:type="dxa"/>
      <w:jc w:val="left"/>
      <w:tblInd w:w="-1440.0" w:type="dxa"/>
      <w:tblBorders>
        <w:top w:color="5e2b97" w:space="0" w:sz="8" w:val="single"/>
        <w:left w:color="5e2b97" w:space="0" w:sz="8" w:val="single"/>
        <w:bottom w:color="5e2b97" w:space="0" w:sz="8" w:val="single"/>
        <w:right w:color="5e2b97" w:space="0" w:sz="8" w:val="single"/>
        <w:insideH w:color="5e2b97" w:space="0" w:sz="8" w:val="single"/>
        <w:insideV w:color="5e2b97" w:space="0" w:sz="8" w:val="single"/>
      </w:tblBorders>
      <w:tblLayout w:type="fixed"/>
      <w:tblLook w:val="0600"/>
    </w:tblPr>
    <w:tblGrid>
      <w:gridCol w:w="12225"/>
      <w:tblGridChange w:id="0">
        <w:tblGrid>
          <w:gridCol w:w="12225"/>
        </w:tblGrid>
      </w:tblGridChange>
    </w:tblGrid>
    <w:tr>
      <w:trPr>
        <w:cantSplit w:val="0"/>
        <w:trHeight w:val="660" w:hRule="atLeast"/>
        <w:tblHeader w:val="0"/>
      </w:trPr>
      <w:tc>
        <w:tcPr>
          <w:shd w:fill="5e2b97" w:val="clear"/>
          <w:tcMar>
            <w:top w:w="100.0" w:type="dxa"/>
            <w:left w:w="100.0" w:type="dxa"/>
            <w:bottom w:w="100.0" w:type="dxa"/>
            <w:right w:w="100.0" w:type="dxa"/>
          </w:tcMar>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 w:right="0" w:firstLine="0"/>
            <w:jc w:val="center"/>
            <w:rPr>
              <w:color w:val="ffffff"/>
              <w:sz w:val="28"/>
              <w:szCs w:val="28"/>
            </w:rPr>
          </w:pPr>
          <w:r w:rsidDel="00000000" w:rsidR="00000000" w:rsidRPr="00000000">
            <w:rPr>
              <w:color w:val="ffffff"/>
              <w:sz w:val="28"/>
              <w:szCs w:val="28"/>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240" w:lineRule="auto"/>
      <w:ind w:left="-1440" w:right="-1005" w:firstLine="0"/>
      <w:rPr>
        <w:sz w:val="12"/>
        <w:szCs w:val="12"/>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before="0" w:line="240" w:lineRule="auto"/>
      <w:ind w:left="-1440" w:right="-1005" w:firstLine="0"/>
      <w:rPr>
        <w:sz w:val="12"/>
        <w:szCs w:val="12"/>
      </w:rPr>
    </w:pPr>
    <w:r w:rsidDel="00000000" w:rsidR="00000000" w:rsidRPr="00000000">
      <w:rPr>
        <w:rtl w:val="0"/>
      </w:rPr>
    </w:r>
  </w:p>
  <w:tbl>
    <w:tblPr>
      <w:tblStyle w:val="Table2"/>
      <w:tblW w:w="12225.0" w:type="dxa"/>
      <w:jc w:val="left"/>
      <w:tblInd w:w="-1440.0" w:type="dxa"/>
      <w:tblBorders>
        <w:top w:color="5e2b97" w:space="0" w:sz="8" w:val="single"/>
        <w:left w:color="5e2b97" w:space="0" w:sz="8" w:val="single"/>
        <w:bottom w:color="5e2b97" w:space="0" w:sz="8" w:val="single"/>
        <w:right w:color="5e2b97" w:space="0" w:sz="8" w:val="single"/>
        <w:insideH w:color="5e2b97" w:space="0" w:sz="8" w:val="single"/>
        <w:insideV w:color="5e2b97" w:space="0" w:sz="8" w:val="single"/>
      </w:tblBorders>
      <w:tblLayout w:type="fixed"/>
      <w:tblLook w:val="0600"/>
    </w:tblPr>
    <w:tblGrid>
      <w:gridCol w:w="12225"/>
      <w:tblGridChange w:id="0">
        <w:tblGrid>
          <w:gridCol w:w="12225"/>
        </w:tblGrid>
      </w:tblGridChange>
    </w:tblGrid>
    <w:tr>
      <w:trPr>
        <w:cantSplit w:val="0"/>
        <w:trHeight w:val="660" w:hRule="atLeast"/>
        <w:tblHeader w:val="0"/>
      </w:trPr>
      <w:tc>
        <w:tcPr>
          <w:shd w:fill="5e2b97" w:val="clear"/>
          <w:tcMar>
            <w:top w:w="100.0" w:type="dxa"/>
            <w:left w:w="100.0" w:type="dxa"/>
            <w:bottom w:w="100.0" w:type="dxa"/>
            <w:right w:w="100.0" w:type="dxa"/>
          </w:tcMar>
          <w:vAlign w:val="center"/>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before="0" w:lineRule="auto"/>
            <w:ind w:left="75" w:firstLine="0"/>
            <w:jc w:val="center"/>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before="0" w:line="240" w:lineRule="auto"/>
      <w:ind w:left="-1440" w:right="-1005" w:firstLine="0"/>
      <w:rPr>
        <w:sz w:val="12"/>
        <w:szCs w:val="1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Source Sans Pro" w:cs="Source Sans Pro" w:eastAsia="Source Sans Pro" w:hAnsi="Source Sans Pro"/>
        <w:color w:val="666666"/>
        <w:sz w:val="22"/>
        <w:szCs w:val="22"/>
        <w:lang w:val="en_GB"/>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0" w:lineRule="auto"/>
    </w:pPr>
    <w:rPr>
      <w:rFonts w:ascii="Arial" w:cs="Arial" w:eastAsia="Arial" w:hAnsi="Arial"/>
      <w:b w:val="1"/>
      <w:color w:val="134f5c"/>
      <w:sz w:val="58"/>
      <w:szCs w:val="58"/>
    </w:rPr>
  </w:style>
  <w:style w:type="paragraph" w:styleId="Heading2">
    <w:name w:val="heading 2"/>
    <w:basedOn w:val="Normal"/>
    <w:next w:val="Normal"/>
    <w:pPr>
      <w:pageBreakBefore w:val="0"/>
      <w:spacing w:before="480" w:lineRule="auto"/>
    </w:pPr>
    <w:rPr>
      <w:b w:val="1"/>
      <w:color w:val="434343"/>
      <w:sz w:val="32"/>
      <w:szCs w:val="32"/>
    </w:rPr>
  </w:style>
  <w:style w:type="paragraph" w:styleId="Heading3">
    <w:name w:val="heading 3"/>
    <w:basedOn w:val="Normal"/>
    <w:next w:val="Normal"/>
    <w:pPr>
      <w:pageBreakBefore w:val="0"/>
      <w:widowControl w:val="0"/>
      <w:spacing w:line="240" w:lineRule="auto"/>
    </w:pPr>
    <w:rPr>
      <w:rFonts w:ascii="Source Sans Pro" w:cs="Source Sans Pro" w:eastAsia="Source Sans Pro" w:hAnsi="Source Sans Pro"/>
      <w:color w:val="b7b7b7"/>
      <w:sz w:val="20"/>
      <w:szCs w:val="20"/>
    </w:rPr>
  </w:style>
  <w:style w:type="paragraph" w:styleId="Heading4">
    <w:name w:val="heading 4"/>
    <w:basedOn w:val="Normal"/>
    <w:next w:val="Normal"/>
    <w:pPr>
      <w:keepNext w:val="1"/>
      <w:keepLines w:val="1"/>
      <w:pageBreakBefore w:val="0"/>
      <w:spacing w:line="240" w:lineRule="auto"/>
      <w:ind w:left="-15" w:right="-15" w:firstLine="0"/>
    </w:pPr>
    <w:rPr>
      <w:color w:val="ec7b0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Rule="auto"/>
      <w:jc w:val="center"/>
    </w:pPr>
    <w:rPr>
      <w:rFonts w:ascii="Arial" w:cs="Arial" w:eastAsia="Arial" w:hAnsi="Arial"/>
      <w:b w:val="1"/>
      <w:color w:val="134f5c"/>
      <w:sz w:val="36"/>
      <w:szCs w:val="36"/>
    </w:rPr>
  </w:style>
  <w:style w:type="paragraph" w:styleId="Subtitle">
    <w:name w:val="Subtitle"/>
    <w:basedOn w:val="Normal"/>
    <w:next w:val="Normal"/>
    <w:pPr>
      <w:keepNext w:val="1"/>
      <w:keepLines w:val="1"/>
      <w:pageBreakBefore w:val="0"/>
      <w:spacing w:line="240" w:lineRule="auto"/>
      <w:ind w:left="-15" w:right="-15" w:firstLine="0"/>
    </w:pPr>
    <w:rPr>
      <w:color w:val="ec7b0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