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5838F" w14:textId="75E78776" w:rsidR="00BD55A1" w:rsidRDefault="00000000" w:rsidP="003C2E92">
      <w:pPr>
        <w:rPr>
          <w:noProof/>
        </w:rPr>
      </w:pPr>
      <w:r>
        <w:rPr>
          <w:noProof/>
        </w:rPr>
        <w:pict w14:anchorId="651A1C05">
          <v:shapetype id="_x0000_t202" coordsize="21600,21600" o:spt="202" path="m,l,21600r21600,l21600,xe">
            <v:stroke joinstyle="miter"/>
            <v:path gradientshapeok="t" o:connecttype="rect"/>
          </v:shapetype>
          <v:shape id="_x0000_s2071" type="#_x0000_t202" style="position:absolute;margin-left:-71pt;margin-top:-152.8pt;width:431.65pt;height:89.65pt;z-index:251663872" filled="f" stroked="f">
            <v:textbox style="mso-next-textbox:#_x0000_s2071">
              <w:txbxContent>
                <w:p w14:paraId="35B1E474" w14:textId="105458A6" w:rsidR="0035763A" w:rsidRPr="00BD55A1" w:rsidRDefault="0035763A">
                  <w:pPr>
                    <w:rPr>
                      <w:rFonts w:ascii="Arial" w:hAnsi="Arial" w:cs="Arial"/>
                      <w:b/>
                      <w:bCs/>
                      <w:color w:val="FFFFFF" w:themeColor="background1"/>
                      <w:sz w:val="48"/>
                      <w:szCs w:val="48"/>
                      <w:lang w:val="en-US"/>
                    </w:rPr>
                  </w:pPr>
                  <w:r w:rsidRPr="0035763A">
                    <w:rPr>
                      <w:rFonts w:ascii="Arial" w:hAnsi="Arial" w:cs="Arial"/>
                      <w:b/>
                      <w:bCs/>
                      <w:color w:val="FFFFFF" w:themeColor="background1"/>
                      <w:sz w:val="52"/>
                      <w:szCs w:val="52"/>
                      <w:lang w:val="en-US"/>
                    </w:rPr>
                    <w:t>ENVIRONMENTAL POLICY</w:t>
                  </w:r>
                </w:p>
              </w:txbxContent>
            </v:textbox>
          </v:shape>
        </w:pict>
      </w:r>
      <w:r w:rsidR="00C47D0A">
        <w:rPr>
          <w:noProof/>
        </w:rPr>
        <w:drawing>
          <wp:anchor distT="0" distB="0" distL="114300" distR="114300" simplePos="0" relativeHeight="251655680" behindDoc="1" locked="0" layoutInCell="1" allowOverlap="1" wp14:anchorId="0843F355" wp14:editId="571943C5">
            <wp:simplePos x="0" y="0"/>
            <wp:positionH relativeFrom="column">
              <wp:posOffset>-914400</wp:posOffset>
            </wp:positionH>
            <wp:positionV relativeFrom="paragraph">
              <wp:posOffset>-1231900</wp:posOffset>
            </wp:positionV>
            <wp:extent cx="7556500" cy="2022475"/>
            <wp:effectExtent l="0" t="0" r="0" b="0"/>
            <wp:wrapTight wrapText="bothSides">
              <wp:wrapPolygon edited="0">
                <wp:start x="0" y="0"/>
                <wp:lineTo x="0" y="21491"/>
                <wp:lineTo x="21564" y="21491"/>
                <wp:lineTo x="21564" y="0"/>
                <wp:lineTo x="0" y="0"/>
              </wp:wrapPolygon>
            </wp:wrapTight>
            <wp:docPr id="2041546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6034" name="Picture 2041546034"/>
                    <pic:cNvPicPr/>
                  </pic:nvPicPr>
                  <pic:blipFill>
                    <a:blip r:embed="rId8">
                      <a:extLst>
                        <a:ext uri="{28A0092B-C50C-407E-A947-70E740481C1C}">
                          <a14:useLocalDpi xmlns:a14="http://schemas.microsoft.com/office/drawing/2010/main" val="0"/>
                        </a:ext>
                      </a:extLst>
                    </a:blip>
                    <a:stretch>
                      <a:fillRect/>
                    </a:stretch>
                  </pic:blipFill>
                  <pic:spPr>
                    <a:xfrm>
                      <a:off x="0" y="0"/>
                      <a:ext cx="7556500" cy="2022475"/>
                    </a:xfrm>
                    <a:prstGeom prst="rect">
                      <a:avLst/>
                    </a:prstGeom>
                  </pic:spPr>
                </pic:pic>
              </a:graphicData>
            </a:graphic>
            <wp14:sizeRelH relativeFrom="margin">
              <wp14:pctWidth>0</wp14:pctWidth>
            </wp14:sizeRelH>
            <wp14:sizeRelV relativeFrom="margin">
              <wp14:pctHeight>0</wp14:pctHeight>
            </wp14:sizeRelV>
          </wp:anchor>
        </w:drawing>
      </w:r>
      <w:r w:rsidR="00BD55A1">
        <w:rPr>
          <w:noProof/>
        </w:rPr>
        <w:drawing>
          <wp:anchor distT="0" distB="0" distL="114300" distR="114300" simplePos="0" relativeHeight="251654656" behindDoc="1" locked="0" layoutInCell="1" allowOverlap="1" wp14:anchorId="44EE2C48" wp14:editId="26D52F93">
            <wp:simplePos x="0" y="0"/>
            <wp:positionH relativeFrom="column">
              <wp:posOffset>-914400</wp:posOffset>
            </wp:positionH>
            <wp:positionV relativeFrom="paragraph">
              <wp:posOffset>-914400</wp:posOffset>
            </wp:positionV>
            <wp:extent cx="7556500" cy="7442200"/>
            <wp:effectExtent l="0" t="0" r="0" b="0"/>
            <wp:wrapNone/>
            <wp:docPr id="1619723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3641" name="Picture 1619723641"/>
                    <pic:cNvPicPr/>
                  </pic:nvPicPr>
                  <pic:blipFill>
                    <a:blip r:embed="rId9">
                      <a:extLst>
                        <a:ext uri="{28A0092B-C50C-407E-A947-70E740481C1C}">
                          <a14:useLocalDpi xmlns:a14="http://schemas.microsoft.com/office/drawing/2010/main" val="0"/>
                        </a:ext>
                      </a:extLst>
                    </a:blip>
                    <a:stretch>
                      <a:fillRect/>
                    </a:stretch>
                  </pic:blipFill>
                  <pic:spPr>
                    <a:xfrm>
                      <a:off x="0" y="0"/>
                      <a:ext cx="7556500" cy="7442200"/>
                    </a:xfrm>
                    <a:prstGeom prst="rect">
                      <a:avLst/>
                    </a:prstGeom>
                  </pic:spPr>
                </pic:pic>
              </a:graphicData>
            </a:graphic>
            <wp14:sizeRelH relativeFrom="page">
              <wp14:pctWidth>0</wp14:pctWidth>
            </wp14:sizeRelH>
            <wp14:sizeRelV relativeFrom="page">
              <wp14:pctHeight>0</wp14:pctHeight>
            </wp14:sizeRelV>
          </wp:anchor>
        </w:drawing>
      </w:r>
    </w:p>
    <w:p w14:paraId="566976A5" w14:textId="26F97501" w:rsidR="00BD55A1" w:rsidRDefault="00BD55A1">
      <w:pPr>
        <w:rPr>
          <w:noProof/>
        </w:rPr>
      </w:pPr>
    </w:p>
    <w:p w14:paraId="2A247343" w14:textId="1D200801" w:rsidR="005055C9" w:rsidRDefault="005055C9" w:rsidP="003C2E92">
      <w:pPr>
        <w:rPr>
          <w:noProof/>
        </w:rPr>
      </w:pPr>
    </w:p>
    <w:p w14:paraId="6E3982EA" w14:textId="7B570D26" w:rsidR="00B87AF5" w:rsidRDefault="00B87AF5" w:rsidP="003C2E92"/>
    <w:p w14:paraId="6E0D863B" w14:textId="77777777" w:rsidR="00BD55A1" w:rsidRPr="00BD55A1" w:rsidRDefault="00BD55A1" w:rsidP="00BD55A1"/>
    <w:p w14:paraId="3468E34D" w14:textId="77777777" w:rsidR="00BD55A1" w:rsidRPr="00BD55A1" w:rsidRDefault="00BD55A1" w:rsidP="00BD55A1"/>
    <w:p w14:paraId="00781F9B" w14:textId="77777777" w:rsidR="00BD55A1" w:rsidRPr="00BD55A1" w:rsidRDefault="00BD55A1" w:rsidP="00BD55A1"/>
    <w:p w14:paraId="7B8AD5D3" w14:textId="77777777" w:rsidR="00BD55A1" w:rsidRPr="00BD55A1" w:rsidRDefault="00BD55A1" w:rsidP="00BD55A1"/>
    <w:p w14:paraId="059EC4D3" w14:textId="77777777" w:rsidR="00BD55A1" w:rsidRPr="00BD55A1" w:rsidRDefault="00BD55A1" w:rsidP="00BD55A1"/>
    <w:p w14:paraId="69016530" w14:textId="77777777" w:rsidR="00BD55A1" w:rsidRPr="00BD55A1" w:rsidRDefault="00BD55A1" w:rsidP="00BD55A1"/>
    <w:p w14:paraId="40DE53A1" w14:textId="77777777" w:rsidR="00BD55A1" w:rsidRPr="00BD55A1" w:rsidRDefault="00BD55A1" w:rsidP="00BD55A1"/>
    <w:p w14:paraId="7094C68D" w14:textId="77777777" w:rsidR="00BD55A1" w:rsidRPr="00BD55A1" w:rsidRDefault="00BD55A1" w:rsidP="00BD55A1"/>
    <w:p w14:paraId="7AB1AE00" w14:textId="77777777" w:rsidR="00BD55A1" w:rsidRPr="00BD55A1" w:rsidRDefault="00BD55A1" w:rsidP="00BD55A1"/>
    <w:p w14:paraId="2EE27BF3" w14:textId="77777777" w:rsidR="00BD55A1" w:rsidRPr="00BD55A1" w:rsidRDefault="00BD55A1" w:rsidP="00BD55A1"/>
    <w:p w14:paraId="15743A4A" w14:textId="77777777" w:rsidR="00BD55A1" w:rsidRPr="00BD55A1" w:rsidRDefault="00BD55A1" w:rsidP="00BD55A1"/>
    <w:p w14:paraId="6935D6ED" w14:textId="77777777" w:rsidR="00BD55A1" w:rsidRPr="00BD55A1" w:rsidRDefault="00BD55A1" w:rsidP="00BD55A1"/>
    <w:p w14:paraId="310C92BE" w14:textId="77777777" w:rsidR="00BD55A1" w:rsidRDefault="00BD55A1" w:rsidP="00BD55A1"/>
    <w:p w14:paraId="54EE317B" w14:textId="19ECB2AD" w:rsidR="00BD55A1" w:rsidRDefault="00BD55A1" w:rsidP="00BD55A1">
      <w:pPr>
        <w:jc w:val="center"/>
      </w:pPr>
    </w:p>
    <w:p w14:paraId="5EB64CD9" w14:textId="3274A0A1" w:rsidR="003961A5" w:rsidRDefault="00C47D0A" w:rsidP="003961A5">
      <w:pPr>
        <w:rPr>
          <w:kern w:val="0"/>
          <w:sz w:val="24"/>
          <w:szCs w:val="28"/>
          <w:lang w:val="en-US"/>
        </w:rPr>
      </w:pPr>
      <w:r>
        <w:rPr>
          <w:noProof/>
        </w:rPr>
        <w:drawing>
          <wp:anchor distT="0" distB="0" distL="114300" distR="114300" simplePos="0" relativeHeight="251657728" behindDoc="0" locked="0" layoutInCell="1" allowOverlap="1" wp14:anchorId="44D7661B" wp14:editId="194AA1DD">
            <wp:simplePos x="0" y="0"/>
            <wp:positionH relativeFrom="column">
              <wp:posOffset>4108450</wp:posOffset>
            </wp:positionH>
            <wp:positionV relativeFrom="paragraph">
              <wp:posOffset>1202690</wp:posOffset>
            </wp:positionV>
            <wp:extent cx="2427605" cy="2427605"/>
            <wp:effectExtent l="0" t="0" r="0" b="0"/>
            <wp:wrapNone/>
            <wp:docPr id="181225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7605" cy="2427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79FEEC" w14:textId="3F42FD2E" w:rsidR="003961A5" w:rsidRPr="003961A5" w:rsidRDefault="00000000" w:rsidP="003961A5">
      <w:pPr>
        <w:rPr>
          <w:sz w:val="24"/>
          <w:szCs w:val="28"/>
          <w:lang w:val="en-US"/>
        </w:rPr>
      </w:pPr>
      <w:r>
        <w:rPr>
          <w:noProof/>
        </w:rPr>
        <w:pict w14:anchorId="3DD908DD">
          <v:shape id="_x0000_s2070" type="#_x0000_t202" style="position:absolute;margin-left:-55pt;margin-top:134.8pt;width:361.5pt;height:103.05pt;z-index:251662848;mso-position-horizontal-relative:text;mso-position-vertical-relative:text" filled="f" stroked="f">
            <v:textbox style="mso-next-textbox:#_x0000_s2070">
              <w:txbxContent>
                <w:p w14:paraId="3BCE451F" w14:textId="0D59EA68" w:rsidR="0035763A" w:rsidRPr="002927FC" w:rsidRDefault="0035763A" w:rsidP="0035763A">
                  <w:pPr>
                    <w:spacing w:after="0"/>
                    <w:rPr>
                      <w:rFonts w:asciiTheme="majorHAnsi" w:hAnsiTheme="majorHAnsi" w:cstheme="majorHAnsi"/>
                      <w:color w:val="002060"/>
                      <w:sz w:val="24"/>
                      <w:szCs w:val="24"/>
                      <w:lang w:val="en-US"/>
                    </w:rPr>
                  </w:pPr>
                  <w:r w:rsidRPr="002927FC">
                    <w:rPr>
                      <w:rFonts w:asciiTheme="majorHAnsi" w:hAnsiTheme="majorHAnsi" w:cstheme="majorHAnsi"/>
                      <w:color w:val="002060"/>
                      <w:sz w:val="24"/>
                      <w:szCs w:val="24"/>
                      <w:lang w:val="en-US"/>
                    </w:rPr>
                    <w:t>Effective date: 01/0</w:t>
                  </w:r>
                  <w:r w:rsidR="00ED53F7">
                    <w:rPr>
                      <w:rFonts w:asciiTheme="majorHAnsi" w:hAnsiTheme="majorHAnsi" w:cstheme="majorHAnsi"/>
                      <w:color w:val="002060"/>
                      <w:sz w:val="24"/>
                      <w:szCs w:val="24"/>
                      <w:lang w:val="en-US"/>
                    </w:rPr>
                    <w:t>1</w:t>
                  </w:r>
                  <w:r w:rsidRPr="002927FC">
                    <w:rPr>
                      <w:rFonts w:asciiTheme="majorHAnsi" w:hAnsiTheme="majorHAnsi" w:cstheme="majorHAnsi"/>
                      <w:color w:val="002060"/>
                      <w:sz w:val="24"/>
                      <w:szCs w:val="24"/>
                      <w:lang w:val="en-US"/>
                    </w:rPr>
                    <w:t>/2024</w:t>
                  </w:r>
                </w:p>
                <w:p w14:paraId="43DA33B8" w14:textId="24AEBD2F" w:rsidR="0035763A" w:rsidRPr="002927FC" w:rsidRDefault="0035763A">
                  <w:pPr>
                    <w:rPr>
                      <w:rFonts w:asciiTheme="majorHAnsi" w:hAnsiTheme="majorHAnsi" w:cstheme="majorHAnsi"/>
                      <w:color w:val="002060"/>
                      <w:sz w:val="24"/>
                      <w:szCs w:val="24"/>
                      <w:lang w:val="en-US"/>
                    </w:rPr>
                  </w:pPr>
                  <w:r w:rsidRPr="002927FC">
                    <w:rPr>
                      <w:rFonts w:asciiTheme="majorHAnsi" w:hAnsiTheme="majorHAnsi" w:cstheme="majorHAnsi"/>
                      <w:color w:val="002060"/>
                      <w:sz w:val="24"/>
                      <w:szCs w:val="24"/>
                      <w:lang w:val="en-US"/>
                    </w:rPr>
                    <w:t>Rev.No. 0</w:t>
                  </w:r>
                  <w:r w:rsidR="002C2CF9">
                    <w:rPr>
                      <w:rFonts w:asciiTheme="majorHAnsi" w:hAnsiTheme="majorHAnsi" w:cstheme="majorHAnsi"/>
                      <w:color w:val="002060"/>
                      <w:sz w:val="24"/>
                      <w:szCs w:val="24"/>
                      <w:lang w:val="en-US"/>
                    </w:rPr>
                    <w:t>1</w:t>
                  </w:r>
                </w:p>
                <w:p w14:paraId="59C7D177" w14:textId="4495EE90" w:rsidR="0035763A" w:rsidRPr="002927FC" w:rsidRDefault="0035763A" w:rsidP="0035763A">
                  <w:pPr>
                    <w:spacing w:after="0"/>
                    <w:rPr>
                      <w:rFonts w:asciiTheme="majorHAnsi" w:hAnsiTheme="majorHAnsi" w:cstheme="majorHAnsi"/>
                      <w:color w:val="002060"/>
                      <w:sz w:val="24"/>
                      <w:szCs w:val="24"/>
                      <w:lang w:val="en-US"/>
                    </w:rPr>
                  </w:pPr>
                  <w:r w:rsidRPr="002927FC">
                    <w:rPr>
                      <w:rFonts w:asciiTheme="majorHAnsi" w:hAnsiTheme="majorHAnsi" w:cstheme="majorHAnsi"/>
                      <w:color w:val="002060"/>
                      <w:sz w:val="24"/>
                      <w:szCs w:val="24"/>
                      <w:lang w:val="en-US"/>
                    </w:rPr>
                    <w:t xml:space="preserve">Prepared By: </w:t>
                  </w:r>
                  <w:r w:rsidR="007E0737">
                    <w:rPr>
                      <w:rFonts w:asciiTheme="majorHAnsi" w:hAnsiTheme="majorHAnsi" w:cstheme="majorHAnsi"/>
                      <w:color w:val="002060"/>
                      <w:sz w:val="24"/>
                      <w:szCs w:val="24"/>
                      <w:lang w:val="en-US"/>
                    </w:rPr>
                    <w:t>Environment Management Department</w:t>
                  </w:r>
                </w:p>
                <w:p w14:paraId="29F468C2" w14:textId="153D2C5A" w:rsidR="0035763A" w:rsidRPr="00C0771B" w:rsidRDefault="0035763A" w:rsidP="0035763A">
                  <w:pPr>
                    <w:rPr>
                      <w:rFonts w:asciiTheme="majorHAnsi" w:hAnsiTheme="majorHAnsi" w:cstheme="majorHAnsi"/>
                      <w:color w:val="002060"/>
                      <w:sz w:val="24"/>
                      <w:szCs w:val="24"/>
                      <w:lang w:val="en-US"/>
                    </w:rPr>
                  </w:pPr>
                  <w:r w:rsidRPr="002927FC">
                    <w:rPr>
                      <w:rFonts w:asciiTheme="majorHAnsi" w:hAnsiTheme="majorHAnsi" w:cstheme="majorHAnsi"/>
                      <w:color w:val="002060"/>
                      <w:sz w:val="24"/>
                      <w:szCs w:val="24"/>
                      <w:lang w:val="en-US"/>
                    </w:rPr>
                    <w:br/>
                  </w:r>
                  <w:r w:rsidRPr="00C0771B">
                    <w:rPr>
                      <w:rFonts w:asciiTheme="majorHAnsi" w:hAnsiTheme="majorHAnsi" w:cstheme="majorHAnsi"/>
                      <w:color w:val="002060"/>
                      <w:sz w:val="24"/>
                      <w:szCs w:val="24"/>
                      <w:lang w:val="en-US"/>
                    </w:rPr>
                    <w:t xml:space="preserve">Approved By: </w:t>
                  </w:r>
                  <w:r w:rsidR="00C0771B" w:rsidRPr="00C0771B">
                    <w:rPr>
                      <w:rFonts w:asciiTheme="majorHAnsi" w:hAnsiTheme="majorHAnsi" w:cstheme="majorHAnsi"/>
                      <w:color w:val="002060"/>
                      <w:sz w:val="24"/>
                      <w:szCs w:val="24"/>
                      <w:lang w:val="en-US"/>
                    </w:rPr>
                    <w:t>General Manager</w:t>
                  </w:r>
                  <w:r w:rsidR="00BD55A1" w:rsidRPr="00C0771B">
                    <w:rPr>
                      <w:rFonts w:asciiTheme="majorHAnsi" w:hAnsiTheme="majorHAnsi" w:cstheme="majorHAnsi"/>
                      <w:color w:val="002060"/>
                      <w:sz w:val="24"/>
                      <w:szCs w:val="24"/>
                      <w:lang w:val="en-US"/>
                    </w:rPr>
                    <w:br/>
                  </w:r>
                </w:p>
              </w:txbxContent>
            </v:textbox>
          </v:shape>
        </w:pict>
      </w:r>
      <w:r w:rsidR="000769EC">
        <w:rPr>
          <w:noProof/>
        </w:rPr>
        <w:drawing>
          <wp:anchor distT="0" distB="0" distL="114300" distR="114300" simplePos="0" relativeHeight="251656704" behindDoc="0" locked="0" layoutInCell="1" allowOverlap="1" wp14:anchorId="665335EE" wp14:editId="7F49D067">
            <wp:simplePos x="0" y="0"/>
            <wp:positionH relativeFrom="column">
              <wp:posOffset>-753745</wp:posOffset>
            </wp:positionH>
            <wp:positionV relativeFrom="paragraph">
              <wp:posOffset>1199515</wp:posOffset>
            </wp:positionV>
            <wp:extent cx="7556500" cy="2748915"/>
            <wp:effectExtent l="0" t="0" r="0" b="0"/>
            <wp:wrapSquare wrapText="bothSides"/>
            <wp:docPr id="1105458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58791" name="Picture 1105458791"/>
                    <pic:cNvPicPr/>
                  </pic:nvPicPr>
                  <pic:blipFill>
                    <a:blip r:embed="rId11">
                      <a:extLst>
                        <a:ext uri="{28A0092B-C50C-407E-A947-70E740481C1C}">
                          <a14:useLocalDpi xmlns:a14="http://schemas.microsoft.com/office/drawing/2010/main" val="0"/>
                        </a:ext>
                      </a:extLst>
                    </a:blip>
                    <a:stretch>
                      <a:fillRect/>
                    </a:stretch>
                  </pic:blipFill>
                  <pic:spPr>
                    <a:xfrm>
                      <a:off x="0" y="0"/>
                      <a:ext cx="7556500" cy="2748915"/>
                    </a:xfrm>
                    <a:prstGeom prst="rect">
                      <a:avLst/>
                    </a:prstGeom>
                  </pic:spPr>
                </pic:pic>
              </a:graphicData>
            </a:graphic>
            <wp14:sizeRelH relativeFrom="margin">
              <wp14:pctWidth>0</wp14:pctWidth>
            </wp14:sizeRelH>
            <wp14:sizeRelV relativeFrom="margin">
              <wp14:pctHeight>0</wp14:pctHeight>
            </wp14:sizeRelV>
          </wp:anchor>
        </w:drawing>
      </w:r>
    </w:p>
    <w:sdt>
      <w:sdtPr>
        <w:rPr>
          <w:rFonts w:cstheme="minorBidi"/>
          <w:i w:val="0"/>
          <w:iCs w:val="0"/>
          <w:sz w:val="22"/>
          <w:szCs w:val="22"/>
        </w:rPr>
        <w:id w:val="1769044603"/>
        <w:docPartObj>
          <w:docPartGallery w:val="Table of Contents"/>
          <w:docPartUnique/>
        </w:docPartObj>
      </w:sdtPr>
      <w:sdtEndPr>
        <w:rPr>
          <w:b/>
          <w:bCs/>
          <w:noProof/>
        </w:rPr>
      </w:sdtEndPr>
      <w:sdtContent>
        <w:bookmarkStart w:id="0" w:name="_Hlk169693079" w:displacedByCustomXml="prev"/>
        <w:p w14:paraId="0F869E69" w14:textId="77777777" w:rsidR="001A79FB" w:rsidRPr="00D71ADA" w:rsidRDefault="001A79FB" w:rsidP="001A79FB">
          <w:pPr>
            <w:pStyle w:val="Caption"/>
            <w:jc w:val="center"/>
            <w:rPr>
              <w:sz w:val="32"/>
              <w:szCs w:val="32"/>
            </w:rPr>
          </w:pPr>
          <w:r w:rsidRPr="00D71ADA">
            <w:rPr>
              <w:sz w:val="32"/>
              <w:szCs w:val="32"/>
            </w:rPr>
            <w:t>Table of Contents</w:t>
          </w:r>
        </w:p>
        <w:bookmarkEnd w:id="0"/>
        <w:p w14:paraId="0C1389D6" w14:textId="26A633E6" w:rsidR="006574B9" w:rsidRDefault="003961A5">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70206763" w:history="1">
            <w:r w:rsidR="006574B9" w:rsidRPr="00C439C3">
              <w:rPr>
                <w:rStyle w:val="Hyperlink"/>
                <w:noProof/>
              </w:rPr>
              <w:t>1.</w:t>
            </w:r>
            <w:r w:rsidR="006574B9">
              <w:rPr>
                <w:rFonts w:eastAsiaTheme="minorEastAsia"/>
                <w:noProof/>
                <w:lang w:eastAsia="en-IN"/>
              </w:rPr>
              <w:tab/>
            </w:r>
            <w:r w:rsidR="006574B9" w:rsidRPr="00C439C3">
              <w:rPr>
                <w:rStyle w:val="Hyperlink"/>
                <w:noProof/>
              </w:rPr>
              <w:t>Introduction</w:t>
            </w:r>
            <w:r w:rsidR="006574B9">
              <w:rPr>
                <w:noProof/>
                <w:webHidden/>
              </w:rPr>
              <w:tab/>
            </w:r>
            <w:r w:rsidR="006574B9">
              <w:rPr>
                <w:noProof/>
                <w:webHidden/>
              </w:rPr>
              <w:fldChar w:fldCharType="begin"/>
            </w:r>
            <w:r w:rsidR="006574B9">
              <w:rPr>
                <w:noProof/>
                <w:webHidden/>
              </w:rPr>
              <w:instrText xml:space="preserve"> PAGEREF _Toc170206763 \h </w:instrText>
            </w:r>
            <w:r w:rsidR="006574B9">
              <w:rPr>
                <w:noProof/>
                <w:webHidden/>
              </w:rPr>
            </w:r>
            <w:r w:rsidR="006574B9">
              <w:rPr>
                <w:noProof/>
                <w:webHidden/>
              </w:rPr>
              <w:fldChar w:fldCharType="separate"/>
            </w:r>
            <w:r w:rsidR="006574B9">
              <w:rPr>
                <w:noProof/>
                <w:webHidden/>
              </w:rPr>
              <w:t>3</w:t>
            </w:r>
            <w:r w:rsidR="006574B9">
              <w:rPr>
                <w:noProof/>
                <w:webHidden/>
              </w:rPr>
              <w:fldChar w:fldCharType="end"/>
            </w:r>
          </w:hyperlink>
        </w:p>
        <w:p w14:paraId="649B84AC" w14:textId="7EA90C32" w:rsidR="006574B9" w:rsidRDefault="00000000">
          <w:pPr>
            <w:pStyle w:val="TOC1"/>
            <w:tabs>
              <w:tab w:val="left" w:pos="440"/>
              <w:tab w:val="right" w:leader="dot" w:pos="9016"/>
            </w:tabs>
            <w:rPr>
              <w:rFonts w:eastAsiaTheme="minorEastAsia"/>
              <w:noProof/>
              <w:lang w:eastAsia="en-IN"/>
            </w:rPr>
          </w:pPr>
          <w:hyperlink w:anchor="_Toc170206764" w:history="1">
            <w:r w:rsidR="006574B9" w:rsidRPr="00C439C3">
              <w:rPr>
                <w:rStyle w:val="Hyperlink"/>
                <w:noProof/>
              </w:rPr>
              <w:t>2.</w:t>
            </w:r>
            <w:r w:rsidR="006574B9">
              <w:rPr>
                <w:rFonts w:eastAsiaTheme="minorEastAsia"/>
                <w:noProof/>
                <w:lang w:eastAsia="en-IN"/>
              </w:rPr>
              <w:tab/>
            </w:r>
            <w:r w:rsidR="006574B9" w:rsidRPr="00C439C3">
              <w:rPr>
                <w:rStyle w:val="Hyperlink"/>
                <w:noProof/>
              </w:rPr>
              <w:t>Purpose</w:t>
            </w:r>
            <w:r w:rsidR="006574B9">
              <w:rPr>
                <w:noProof/>
                <w:webHidden/>
              </w:rPr>
              <w:tab/>
            </w:r>
            <w:r w:rsidR="006574B9">
              <w:rPr>
                <w:noProof/>
                <w:webHidden/>
              </w:rPr>
              <w:fldChar w:fldCharType="begin"/>
            </w:r>
            <w:r w:rsidR="006574B9">
              <w:rPr>
                <w:noProof/>
                <w:webHidden/>
              </w:rPr>
              <w:instrText xml:space="preserve"> PAGEREF _Toc170206764 \h </w:instrText>
            </w:r>
            <w:r w:rsidR="006574B9">
              <w:rPr>
                <w:noProof/>
                <w:webHidden/>
              </w:rPr>
            </w:r>
            <w:r w:rsidR="006574B9">
              <w:rPr>
                <w:noProof/>
                <w:webHidden/>
              </w:rPr>
              <w:fldChar w:fldCharType="separate"/>
            </w:r>
            <w:r w:rsidR="006574B9">
              <w:rPr>
                <w:noProof/>
                <w:webHidden/>
              </w:rPr>
              <w:t>3</w:t>
            </w:r>
            <w:r w:rsidR="006574B9">
              <w:rPr>
                <w:noProof/>
                <w:webHidden/>
              </w:rPr>
              <w:fldChar w:fldCharType="end"/>
            </w:r>
          </w:hyperlink>
        </w:p>
        <w:p w14:paraId="3D3DA196" w14:textId="58C5BC87" w:rsidR="006574B9" w:rsidRDefault="00000000">
          <w:pPr>
            <w:pStyle w:val="TOC1"/>
            <w:tabs>
              <w:tab w:val="left" w:pos="440"/>
              <w:tab w:val="right" w:leader="dot" w:pos="9016"/>
            </w:tabs>
            <w:rPr>
              <w:rFonts w:eastAsiaTheme="minorEastAsia"/>
              <w:noProof/>
              <w:lang w:eastAsia="en-IN"/>
            </w:rPr>
          </w:pPr>
          <w:hyperlink w:anchor="_Toc170206765" w:history="1">
            <w:r w:rsidR="006574B9" w:rsidRPr="00C439C3">
              <w:rPr>
                <w:rStyle w:val="Hyperlink"/>
                <w:noProof/>
              </w:rPr>
              <w:t>3.</w:t>
            </w:r>
            <w:r w:rsidR="006574B9">
              <w:rPr>
                <w:rFonts w:eastAsiaTheme="minorEastAsia"/>
                <w:noProof/>
                <w:lang w:eastAsia="en-IN"/>
              </w:rPr>
              <w:tab/>
            </w:r>
            <w:r w:rsidR="006574B9" w:rsidRPr="00C439C3">
              <w:rPr>
                <w:rStyle w:val="Hyperlink"/>
                <w:noProof/>
              </w:rPr>
              <w:t>Scope</w:t>
            </w:r>
            <w:r w:rsidR="006574B9">
              <w:rPr>
                <w:noProof/>
                <w:webHidden/>
              </w:rPr>
              <w:tab/>
            </w:r>
            <w:r w:rsidR="006574B9">
              <w:rPr>
                <w:noProof/>
                <w:webHidden/>
              </w:rPr>
              <w:fldChar w:fldCharType="begin"/>
            </w:r>
            <w:r w:rsidR="006574B9">
              <w:rPr>
                <w:noProof/>
                <w:webHidden/>
              </w:rPr>
              <w:instrText xml:space="preserve"> PAGEREF _Toc170206765 \h </w:instrText>
            </w:r>
            <w:r w:rsidR="006574B9">
              <w:rPr>
                <w:noProof/>
                <w:webHidden/>
              </w:rPr>
            </w:r>
            <w:r w:rsidR="006574B9">
              <w:rPr>
                <w:noProof/>
                <w:webHidden/>
              </w:rPr>
              <w:fldChar w:fldCharType="separate"/>
            </w:r>
            <w:r w:rsidR="006574B9">
              <w:rPr>
                <w:noProof/>
                <w:webHidden/>
              </w:rPr>
              <w:t>3</w:t>
            </w:r>
            <w:r w:rsidR="006574B9">
              <w:rPr>
                <w:noProof/>
                <w:webHidden/>
              </w:rPr>
              <w:fldChar w:fldCharType="end"/>
            </w:r>
          </w:hyperlink>
        </w:p>
        <w:p w14:paraId="006CCEF0" w14:textId="772391DB" w:rsidR="006574B9" w:rsidRDefault="00000000">
          <w:pPr>
            <w:pStyle w:val="TOC1"/>
            <w:tabs>
              <w:tab w:val="left" w:pos="440"/>
              <w:tab w:val="right" w:leader="dot" w:pos="9016"/>
            </w:tabs>
            <w:rPr>
              <w:rFonts w:eastAsiaTheme="minorEastAsia"/>
              <w:noProof/>
              <w:lang w:eastAsia="en-IN"/>
            </w:rPr>
          </w:pPr>
          <w:hyperlink w:anchor="_Toc170206766" w:history="1">
            <w:r w:rsidR="006574B9" w:rsidRPr="00C439C3">
              <w:rPr>
                <w:rStyle w:val="Hyperlink"/>
                <w:noProof/>
              </w:rPr>
              <w:t>4.</w:t>
            </w:r>
            <w:r w:rsidR="006574B9">
              <w:rPr>
                <w:rFonts w:eastAsiaTheme="minorEastAsia"/>
                <w:noProof/>
                <w:lang w:eastAsia="en-IN"/>
              </w:rPr>
              <w:tab/>
            </w:r>
            <w:r w:rsidR="006574B9" w:rsidRPr="00C439C3">
              <w:rPr>
                <w:rStyle w:val="Hyperlink"/>
                <w:noProof/>
              </w:rPr>
              <w:t>Areas Where We Target</w:t>
            </w:r>
            <w:r w:rsidR="006574B9">
              <w:rPr>
                <w:noProof/>
                <w:webHidden/>
              </w:rPr>
              <w:tab/>
            </w:r>
            <w:r w:rsidR="006574B9">
              <w:rPr>
                <w:noProof/>
                <w:webHidden/>
              </w:rPr>
              <w:fldChar w:fldCharType="begin"/>
            </w:r>
            <w:r w:rsidR="006574B9">
              <w:rPr>
                <w:noProof/>
                <w:webHidden/>
              </w:rPr>
              <w:instrText xml:space="preserve"> PAGEREF _Toc170206766 \h </w:instrText>
            </w:r>
            <w:r w:rsidR="006574B9">
              <w:rPr>
                <w:noProof/>
                <w:webHidden/>
              </w:rPr>
            </w:r>
            <w:r w:rsidR="006574B9">
              <w:rPr>
                <w:noProof/>
                <w:webHidden/>
              </w:rPr>
              <w:fldChar w:fldCharType="separate"/>
            </w:r>
            <w:r w:rsidR="006574B9">
              <w:rPr>
                <w:noProof/>
                <w:webHidden/>
              </w:rPr>
              <w:t>3</w:t>
            </w:r>
            <w:r w:rsidR="006574B9">
              <w:rPr>
                <w:noProof/>
                <w:webHidden/>
              </w:rPr>
              <w:fldChar w:fldCharType="end"/>
            </w:r>
          </w:hyperlink>
        </w:p>
        <w:p w14:paraId="694B7FB0" w14:textId="4AAE9D55" w:rsidR="006574B9" w:rsidRDefault="00000000">
          <w:pPr>
            <w:pStyle w:val="TOC1"/>
            <w:tabs>
              <w:tab w:val="left" w:pos="440"/>
              <w:tab w:val="right" w:leader="dot" w:pos="9016"/>
            </w:tabs>
            <w:rPr>
              <w:rFonts w:eastAsiaTheme="minorEastAsia"/>
              <w:noProof/>
              <w:lang w:eastAsia="en-IN"/>
            </w:rPr>
          </w:pPr>
          <w:hyperlink w:anchor="_Toc170206767" w:history="1">
            <w:r w:rsidR="006574B9" w:rsidRPr="00C439C3">
              <w:rPr>
                <w:rStyle w:val="Hyperlink"/>
                <w:noProof/>
              </w:rPr>
              <w:t>5.</w:t>
            </w:r>
            <w:r w:rsidR="006574B9">
              <w:rPr>
                <w:rFonts w:eastAsiaTheme="minorEastAsia"/>
                <w:noProof/>
                <w:lang w:eastAsia="en-IN"/>
              </w:rPr>
              <w:tab/>
            </w:r>
            <w:r w:rsidR="006574B9" w:rsidRPr="00C439C3">
              <w:rPr>
                <w:rStyle w:val="Hyperlink"/>
                <w:noProof/>
              </w:rPr>
              <w:t>Sustainability Development Goals Covered</w:t>
            </w:r>
            <w:r w:rsidR="006574B9">
              <w:rPr>
                <w:noProof/>
                <w:webHidden/>
              </w:rPr>
              <w:tab/>
            </w:r>
            <w:r w:rsidR="006574B9">
              <w:rPr>
                <w:noProof/>
                <w:webHidden/>
              </w:rPr>
              <w:fldChar w:fldCharType="begin"/>
            </w:r>
            <w:r w:rsidR="006574B9">
              <w:rPr>
                <w:noProof/>
                <w:webHidden/>
              </w:rPr>
              <w:instrText xml:space="preserve"> PAGEREF _Toc170206767 \h </w:instrText>
            </w:r>
            <w:r w:rsidR="006574B9">
              <w:rPr>
                <w:noProof/>
                <w:webHidden/>
              </w:rPr>
            </w:r>
            <w:r w:rsidR="006574B9">
              <w:rPr>
                <w:noProof/>
                <w:webHidden/>
              </w:rPr>
              <w:fldChar w:fldCharType="separate"/>
            </w:r>
            <w:r w:rsidR="006574B9">
              <w:rPr>
                <w:noProof/>
                <w:webHidden/>
              </w:rPr>
              <w:t>5</w:t>
            </w:r>
            <w:r w:rsidR="006574B9">
              <w:rPr>
                <w:noProof/>
                <w:webHidden/>
              </w:rPr>
              <w:fldChar w:fldCharType="end"/>
            </w:r>
          </w:hyperlink>
        </w:p>
        <w:p w14:paraId="106E6D1E" w14:textId="71494C5E" w:rsidR="006574B9" w:rsidRDefault="00000000">
          <w:pPr>
            <w:pStyle w:val="TOC1"/>
            <w:tabs>
              <w:tab w:val="left" w:pos="440"/>
              <w:tab w:val="right" w:leader="dot" w:pos="9016"/>
            </w:tabs>
            <w:rPr>
              <w:rFonts w:eastAsiaTheme="minorEastAsia"/>
              <w:noProof/>
              <w:lang w:eastAsia="en-IN"/>
            </w:rPr>
          </w:pPr>
          <w:hyperlink w:anchor="_Toc170206768" w:history="1">
            <w:r w:rsidR="006574B9" w:rsidRPr="00C439C3">
              <w:rPr>
                <w:rStyle w:val="Hyperlink"/>
                <w:noProof/>
              </w:rPr>
              <w:t>6.</w:t>
            </w:r>
            <w:r w:rsidR="006574B9">
              <w:rPr>
                <w:rFonts w:eastAsiaTheme="minorEastAsia"/>
                <w:noProof/>
                <w:lang w:eastAsia="en-IN"/>
              </w:rPr>
              <w:tab/>
            </w:r>
            <w:r w:rsidR="006574B9" w:rsidRPr="00C439C3">
              <w:rPr>
                <w:rStyle w:val="Hyperlink"/>
                <w:noProof/>
              </w:rPr>
              <w:t>Responsibility</w:t>
            </w:r>
            <w:r w:rsidR="006574B9">
              <w:rPr>
                <w:noProof/>
                <w:webHidden/>
              </w:rPr>
              <w:tab/>
            </w:r>
            <w:r w:rsidR="006574B9">
              <w:rPr>
                <w:noProof/>
                <w:webHidden/>
              </w:rPr>
              <w:fldChar w:fldCharType="begin"/>
            </w:r>
            <w:r w:rsidR="006574B9">
              <w:rPr>
                <w:noProof/>
                <w:webHidden/>
              </w:rPr>
              <w:instrText xml:space="preserve"> PAGEREF _Toc170206768 \h </w:instrText>
            </w:r>
            <w:r w:rsidR="006574B9">
              <w:rPr>
                <w:noProof/>
                <w:webHidden/>
              </w:rPr>
            </w:r>
            <w:r w:rsidR="006574B9">
              <w:rPr>
                <w:noProof/>
                <w:webHidden/>
              </w:rPr>
              <w:fldChar w:fldCharType="separate"/>
            </w:r>
            <w:r w:rsidR="006574B9">
              <w:rPr>
                <w:noProof/>
                <w:webHidden/>
              </w:rPr>
              <w:t>6</w:t>
            </w:r>
            <w:r w:rsidR="006574B9">
              <w:rPr>
                <w:noProof/>
                <w:webHidden/>
              </w:rPr>
              <w:fldChar w:fldCharType="end"/>
            </w:r>
          </w:hyperlink>
        </w:p>
        <w:p w14:paraId="775CBF3C" w14:textId="75C17C66" w:rsidR="006574B9" w:rsidRDefault="00000000">
          <w:pPr>
            <w:pStyle w:val="TOC1"/>
            <w:tabs>
              <w:tab w:val="left" w:pos="440"/>
              <w:tab w:val="right" w:leader="dot" w:pos="9016"/>
            </w:tabs>
            <w:rPr>
              <w:rFonts w:eastAsiaTheme="minorEastAsia"/>
              <w:noProof/>
              <w:lang w:eastAsia="en-IN"/>
            </w:rPr>
          </w:pPr>
          <w:hyperlink w:anchor="_Toc170206769" w:history="1">
            <w:r w:rsidR="006574B9" w:rsidRPr="00C439C3">
              <w:rPr>
                <w:rStyle w:val="Hyperlink"/>
                <w:noProof/>
              </w:rPr>
              <w:t>7.</w:t>
            </w:r>
            <w:r w:rsidR="006574B9">
              <w:rPr>
                <w:rFonts w:eastAsiaTheme="minorEastAsia"/>
                <w:noProof/>
                <w:lang w:eastAsia="en-IN"/>
              </w:rPr>
              <w:tab/>
            </w:r>
            <w:r w:rsidR="006574B9" w:rsidRPr="00C439C3">
              <w:rPr>
                <w:rStyle w:val="Hyperlink"/>
                <w:noProof/>
              </w:rPr>
              <w:t>Reporting</w:t>
            </w:r>
            <w:r w:rsidR="006574B9">
              <w:rPr>
                <w:noProof/>
                <w:webHidden/>
              </w:rPr>
              <w:tab/>
            </w:r>
            <w:r w:rsidR="006574B9">
              <w:rPr>
                <w:noProof/>
                <w:webHidden/>
              </w:rPr>
              <w:fldChar w:fldCharType="begin"/>
            </w:r>
            <w:r w:rsidR="006574B9">
              <w:rPr>
                <w:noProof/>
                <w:webHidden/>
              </w:rPr>
              <w:instrText xml:space="preserve"> PAGEREF _Toc170206769 \h </w:instrText>
            </w:r>
            <w:r w:rsidR="006574B9">
              <w:rPr>
                <w:noProof/>
                <w:webHidden/>
              </w:rPr>
            </w:r>
            <w:r w:rsidR="006574B9">
              <w:rPr>
                <w:noProof/>
                <w:webHidden/>
              </w:rPr>
              <w:fldChar w:fldCharType="separate"/>
            </w:r>
            <w:r w:rsidR="006574B9">
              <w:rPr>
                <w:noProof/>
                <w:webHidden/>
              </w:rPr>
              <w:t>6</w:t>
            </w:r>
            <w:r w:rsidR="006574B9">
              <w:rPr>
                <w:noProof/>
                <w:webHidden/>
              </w:rPr>
              <w:fldChar w:fldCharType="end"/>
            </w:r>
          </w:hyperlink>
        </w:p>
        <w:p w14:paraId="3C214880" w14:textId="38DFB387" w:rsidR="006574B9" w:rsidRDefault="00000000">
          <w:pPr>
            <w:pStyle w:val="TOC1"/>
            <w:tabs>
              <w:tab w:val="left" w:pos="440"/>
              <w:tab w:val="right" w:leader="dot" w:pos="9016"/>
            </w:tabs>
            <w:rPr>
              <w:rFonts w:eastAsiaTheme="minorEastAsia"/>
              <w:noProof/>
              <w:lang w:eastAsia="en-IN"/>
            </w:rPr>
          </w:pPr>
          <w:hyperlink w:anchor="_Toc170206770" w:history="1">
            <w:r w:rsidR="006574B9" w:rsidRPr="00C439C3">
              <w:rPr>
                <w:rStyle w:val="Hyperlink"/>
                <w:noProof/>
              </w:rPr>
              <w:t>8.</w:t>
            </w:r>
            <w:r w:rsidR="006574B9">
              <w:rPr>
                <w:rFonts w:eastAsiaTheme="minorEastAsia"/>
                <w:noProof/>
                <w:lang w:eastAsia="en-IN"/>
              </w:rPr>
              <w:tab/>
            </w:r>
            <w:r w:rsidR="006574B9" w:rsidRPr="00C439C3">
              <w:rPr>
                <w:rStyle w:val="Hyperlink"/>
                <w:noProof/>
              </w:rPr>
              <w:t>Review Mechanism</w:t>
            </w:r>
            <w:r w:rsidR="006574B9">
              <w:rPr>
                <w:noProof/>
                <w:webHidden/>
              </w:rPr>
              <w:tab/>
            </w:r>
            <w:r w:rsidR="006574B9">
              <w:rPr>
                <w:noProof/>
                <w:webHidden/>
              </w:rPr>
              <w:fldChar w:fldCharType="begin"/>
            </w:r>
            <w:r w:rsidR="006574B9">
              <w:rPr>
                <w:noProof/>
                <w:webHidden/>
              </w:rPr>
              <w:instrText xml:space="preserve"> PAGEREF _Toc170206770 \h </w:instrText>
            </w:r>
            <w:r w:rsidR="006574B9">
              <w:rPr>
                <w:noProof/>
                <w:webHidden/>
              </w:rPr>
            </w:r>
            <w:r w:rsidR="006574B9">
              <w:rPr>
                <w:noProof/>
                <w:webHidden/>
              </w:rPr>
              <w:fldChar w:fldCharType="separate"/>
            </w:r>
            <w:r w:rsidR="006574B9">
              <w:rPr>
                <w:noProof/>
                <w:webHidden/>
              </w:rPr>
              <w:t>6</w:t>
            </w:r>
            <w:r w:rsidR="006574B9">
              <w:rPr>
                <w:noProof/>
                <w:webHidden/>
              </w:rPr>
              <w:fldChar w:fldCharType="end"/>
            </w:r>
          </w:hyperlink>
        </w:p>
        <w:p w14:paraId="63E718F6" w14:textId="26280A49" w:rsidR="006574B9" w:rsidRDefault="00000000">
          <w:pPr>
            <w:pStyle w:val="TOC1"/>
            <w:tabs>
              <w:tab w:val="left" w:pos="440"/>
              <w:tab w:val="right" w:leader="dot" w:pos="9016"/>
            </w:tabs>
            <w:rPr>
              <w:rFonts w:eastAsiaTheme="minorEastAsia"/>
              <w:noProof/>
              <w:lang w:eastAsia="en-IN"/>
            </w:rPr>
          </w:pPr>
          <w:hyperlink w:anchor="_Toc170206771" w:history="1">
            <w:r w:rsidR="006574B9" w:rsidRPr="00C439C3">
              <w:rPr>
                <w:rStyle w:val="Hyperlink"/>
                <w:noProof/>
              </w:rPr>
              <w:t>9.</w:t>
            </w:r>
            <w:r w:rsidR="006574B9">
              <w:rPr>
                <w:rFonts w:eastAsiaTheme="minorEastAsia"/>
                <w:noProof/>
                <w:lang w:eastAsia="en-IN"/>
              </w:rPr>
              <w:tab/>
            </w:r>
            <w:r w:rsidR="006574B9" w:rsidRPr="00C439C3">
              <w:rPr>
                <w:rStyle w:val="Hyperlink"/>
                <w:noProof/>
              </w:rPr>
              <w:t>Communication</w:t>
            </w:r>
            <w:r w:rsidR="006574B9">
              <w:rPr>
                <w:noProof/>
                <w:webHidden/>
              </w:rPr>
              <w:tab/>
            </w:r>
            <w:r w:rsidR="006574B9">
              <w:rPr>
                <w:noProof/>
                <w:webHidden/>
              </w:rPr>
              <w:fldChar w:fldCharType="begin"/>
            </w:r>
            <w:r w:rsidR="006574B9">
              <w:rPr>
                <w:noProof/>
                <w:webHidden/>
              </w:rPr>
              <w:instrText xml:space="preserve"> PAGEREF _Toc170206771 \h </w:instrText>
            </w:r>
            <w:r w:rsidR="006574B9">
              <w:rPr>
                <w:noProof/>
                <w:webHidden/>
              </w:rPr>
            </w:r>
            <w:r w:rsidR="006574B9">
              <w:rPr>
                <w:noProof/>
                <w:webHidden/>
              </w:rPr>
              <w:fldChar w:fldCharType="separate"/>
            </w:r>
            <w:r w:rsidR="006574B9">
              <w:rPr>
                <w:noProof/>
                <w:webHidden/>
              </w:rPr>
              <w:t>7</w:t>
            </w:r>
            <w:r w:rsidR="006574B9">
              <w:rPr>
                <w:noProof/>
                <w:webHidden/>
              </w:rPr>
              <w:fldChar w:fldCharType="end"/>
            </w:r>
          </w:hyperlink>
        </w:p>
        <w:p w14:paraId="33B573A1" w14:textId="705D51C6" w:rsidR="006574B9" w:rsidRDefault="00000000">
          <w:pPr>
            <w:pStyle w:val="TOC1"/>
            <w:tabs>
              <w:tab w:val="left" w:pos="660"/>
              <w:tab w:val="right" w:leader="dot" w:pos="9016"/>
            </w:tabs>
            <w:rPr>
              <w:rFonts w:eastAsiaTheme="minorEastAsia"/>
              <w:noProof/>
              <w:lang w:eastAsia="en-IN"/>
            </w:rPr>
          </w:pPr>
          <w:hyperlink w:anchor="_Toc170206772" w:history="1">
            <w:r w:rsidR="006574B9" w:rsidRPr="00C439C3">
              <w:rPr>
                <w:rStyle w:val="Hyperlink"/>
                <w:noProof/>
              </w:rPr>
              <w:t>10.</w:t>
            </w:r>
            <w:r w:rsidR="006574B9">
              <w:rPr>
                <w:rFonts w:eastAsiaTheme="minorEastAsia"/>
                <w:noProof/>
                <w:lang w:eastAsia="en-IN"/>
              </w:rPr>
              <w:tab/>
            </w:r>
            <w:r w:rsidR="006574B9" w:rsidRPr="00C439C3">
              <w:rPr>
                <w:rStyle w:val="Hyperlink"/>
                <w:noProof/>
              </w:rPr>
              <w:t>Employee Acknowledgement Form</w:t>
            </w:r>
            <w:r w:rsidR="006574B9">
              <w:rPr>
                <w:noProof/>
                <w:webHidden/>
              </w:rPr>
              <w:tab/>
            </w:r>
            <w:r w:rsidR="006574B9">
              <w:rPr>
                <w:noProof/>
                <w:webHidden/>
              </w:rPr>
              <w:fldChar w:fldCharType="begin"/>
            </w:r>
            <w:r w:rsidR="006574B9">
              <w:rPr>
                <w:noProof/>
                <w:webHidden/>
              </w:rPr>
              <w:instrText xml:space="preserve"> PAGEREF _Toc170206772 \h </w:instrText>
            </w:r>
            <w:r w:rsidR="006574B9">
              <w:rPr>
                <w:noProof/>
                <w:webHidden/>
              </w:rPr>
            </w:r>
            <w:r w:rsidR="006574B9">
              <w:rPr>
                <w:noProof/>
                <w:webHidden/>
              </w:rPr>
              <w:fldChar w:fldCharType="separate"/>
            </w:r>
            <w:r w:rsidR="006574B9">
              <w:rPr>
                <w:noProof/>
                <w:webHidden/>
              </w:rPr>
              <w:t>8</w:t>
            </w:r>
            <w:r w:rsidR="006574B9">
              <w:rPr>
                <w:noProof/>
                <w:webHidden/>
              </w:rPr>
              <w:fldChar w:fldCharType="end"/>
            </w:r>
          </w:hyperlink>
        </w:p>
        <w:p w14:paraId="1D1664FD" w14:textId="5321AE4B" w:rsidR="003961A5" w:rsidRDefault="003961A5">
          <w:r>
            <w:rPr>
              <w:b/>
              <w:bCs/>
              <w:noProof/>
            </w:rPr>
            <w:fldChar w:fldCharType="end"/>
          </w:r>
        </w:p>
      </w:sdtContent>
    </w:sdt>
    <w:p w14:paraId="1F9697B6" w14:textId="77777777" w:rsidR="00E15653" w:rsidRDefault="00E15653" w:rsidP="00E15653">
      <w:pPr>
        <w:pStyle w:val="ListParagraph"/>
        <w:ind w:left="270"/>
        <w:rPr>
          <w:rFonts w:ascii="Segoe UI Symbol" w:hAnsi="Segoe UI Symbol"/>
          <w:b/>
          <w:bCs/>
        </w:rPr>
      </w:pPr>
    </w:p>
    <w:p w14:paraId="0D171438" w14:textId="77777777" w:rsidR="00E15653" w:rsidRDefault="00E15653" w:rsidP="00E15653">
      <w:pPr>
        <w:pStyle w:val="ListParagraph"/>
        <w:ind w:left="270"/>
        <w:rPr>
          <w:rFonts w:ascii="Segoe UI Symbol" w:hAnsi="Segoe UI Symbol"/>
          <w:b/>
          <w:bCs/>
        </w:rPr>
      </w:pPr>
    </w:p>
    <w:p w14:paraId="53A8F05A" w14:textId="77777777" w:rsidR="00E15653" w:rsidRDefault="00E15653" w:rsidP="00E15653">
      <w:pPr>
        <w:pStyle w:val="ListParagraph"/>
        <w:ind w:left="270"/>
        <w:rPr>
          <w:rFonts w:ascii="Segoe UI Symbol" w:hAnsi="Segoe UI Symbol"/>
          <w:b/>
          <w:bCs/>
        </w:rPr>
      </w:pPr>
    </w:p>
    <w:p w14:paraId="56C6765F" w14:textId="77777777" w:rsidR="00E15653" w:rsidRDefault="00E15653" w:rsidP="00E15653">
      <w:pPr>
        <w:pStyle w:val="ListParagraph"/>
        <w:ind w:left="270"/>
        <w:rPr>
          <w:rFonts w:ascii="Segoe UI Symbol" w:hAnsi="Segoe UI Symbol"/>
          <w:b/>
          <w:bCs/>
        </w:rPr>
      </w:pPr>
    </w:p>
    <w:p w14:paraId="566ECC53" w14:textId="77777777" w:rsidR="00E15653" w:rsidRDefault="00E15653" w:rsidP="00E15653">
      <w:pPr>
        <w:pStyle w:val="ListParagraph"/>
        <w:ind w:left="270"/>
        <w:rPr>
          <w:rFonts w:ascii="Segoe UI Symbol" w:hAnsi="Segoe UI Symbol"/>
          <w:b/>
          <w:bCs/>
        </w:rPr>
      </w:pPr>
    </w:p>
    <w:p w14:paraId="123FCE09" w14:textId="77777777" w:rsidR="00E15653" w:rsidRDefault="00E15653" w:rsidP="00E15653">
      <w:pPr>
        <w:pStyle w:val="ListParagraph"/>
        <w:ind w:left="270"/>
        <w:rPr>
          <w:rFonts w:ascii="Segoe UI Symbol" w:hAnsi="Segoe UI Symbol"/>
          <w:b/>
          <w:bCs/>
        </w:rPr>
      </w:pPr>
    </w:p>
    <w:p w14:paraId="25B09145" w14:textId="77777777" w:rsidR="00E15653" w:rsidRDefault="00E15653" w:rsidP="00E15653">
      <w:pPr>
        <w:pStyle w:val="ListParagraph"/>
        <w:ind w:left="270"/>
        <w:rPr>
          <w:rFonts w:ascii="Segoe UI Symbol" w:hAnsi="Segoe UI Symbol"/>
          <w:b/>
          <w:bCs/>
        </w:rPr>
      </w:pPr>
    </w:p>
    <w:p w14:paraId="007FD79A" w14:textId="77777777" w:rsidR="00E15653" w:rsidRDefault="00E15653" w:rsidP="00E15653">
      <w:pPr>
        <w:pStyle w:val="ListParagraph"/>
        <w:ind w:left="270"/>
        <w:rPr>
          <w:rFonts w:ascii="Segoe UI Symbol" w:hAnsi="Segoe UI Symbol"/>
          <w:b/>
          <w:bCs/>
        </w:rPr>
      </w:pPr>
    </w:p>
    <w:p w14:paraId="75FAAF50" w14:textId="77777777" w:rsidR="00E15653" w:rsidRDefault="00E15653" w:rsidP="00E15653">
      <w:pPr>
        <w:pStyle w:val="ListParagraph"/>
        <w:ind w:left="270"/>
        <w:rPr>
          <w:rFonts w:ascii="Segoe UI Symbol" w:hAnsi="Segoe UI Symbol"/>
          <w:b/>
          <w:bCs/>
        </w:rPr>
      </w:pPr>
    </w:p>
    <w:p w14:paraId="6F5A8B77" w14:textId="77777777" w:rsidR="00E15653" w:rsidRDefault="00E15653" w:rsidP="00E15653">
      <w:pPr>
        <w:pStyle w:val="ListParagraph"/>
        <w:ind w:left="270"/>
        <w:rPr>
          <w:rFonts w:ascii="Segoe UI Symbol" w:hAnsi="Segoe UI Symbol"/>
          <w:b/>
          <w:bCs/>
        </w:rPr>
      </w:pPr>
    </w:p>
    <w:p w14:paraId="010481C6" w14:textId="77777777" w:rsidR="00E15653" w:rsidRDefault="00E15653" w:rsidP="00E15653">
      <w:pPr>
        <w:pStyle w:val="ListParagraph"/>
        <w:ind w:left="270"/>
        <w:rPr>
          <w:rFonts w:ascii="Segoe UI Symbol" w:hAnsi="Segoe UI Symbol"/>
          <w:b/>
          <w:bCs/>
        </w:rPr>
      </w:pPr>
    </w:p>
    <w:p w14:paraId="20954826" w14:textId="77777777" w:rsidR="00E15653" w:rsidRDefault="00E15653" w:rsidP="00E15653">
      <w:pPr>
        <w:pStyle w:val="ListParagraph"/>
        <w:ind w:left="270"/>
        <w:rPr>
          <w:rFonts w:ascii="Segoe UI Symbol" w:hAnsi="Segoe UI Symbol"/>
          <w:b/>
          <w:bCs/>
        </w:rPr>
      </w:pPr>
    </w:p>
    <w:p w14:paraId="31DDC557" w14:textId="77777777" w:rsidR="00E15653" w:rsidRDefault="00E15653" w:rsidP="00E15653">
      <w:pPr>
        <w:pStyle w:val="ListParagraph"/>
        <w:ind w:left="270"/>
        <w:rPr>
          <w:rFonts w:ascii="Segoe UI Symbol" w:hAnsi="Segoe UI Symbol"/>
          <w:b/>
          <w:bCs/>
        </w:rPr>
      </w:pPr>
    </w:p>
    <w:p w14:paraId="23EF8762" w14:textId="77777777" w:rsidR="00E15653" w:rsidRDefault="00E15653" w:rsidP="00E15653">
      <w:pPr>
        <w:pStyle w:val="ListParagraph"/>
        <w:ind w:left="270"/>
        <w:rPr>
          <w:rFonts w:ascii="Segoe UI Symbol" w:hAnsi="Segoe UI Symbol"/>
          <w:b/>
          <w:bCs/>
        </w:rPr>
      </w:pPr>
    </w:p>
    <w:p w14:paraId="4D0D4461" w14:textId="77777777" w:rsidR="00E15653" w:rsidRDefault="00E15653" w:rsidP="00E15653">
      <w:pPr>
        <w:pStyle w:val="ListParagraph"/>
        <w:ind w:left="270"/>
        <w:rPr>
          <w:rFonts w:ascii="Segoe UI Symbol" w:hAnsi="Segoe UI Symbol"/>
          <w:b/>
          <w:bCs/>
        </w:rPr>
      </w:pPr>
    </w:p>
    <w:p w14:paraId="0BBD8728" w14:textId="77777777" w:rsidR="00E15653" w:rsidRDefault="00E15653" w:rsidP="00E15653">
      <w:pPr>
        <w:pStyle w:val="ListParagraph"/>
        <w:ind w:left="270"/>
        <w:rPr>
          <w:rFonts w:ascii="Segoe UI Symbol" w:hAnsi="Segoe UI Symbol"/>
          <w:b/>
          <w:bCs/>
        </w:rPr>
      </w:pPr>
    </w:p>
    <w:p w14:paraId="14D1E67F" w14:textId="77777777" w:rsidR="00E15653" w:rsidRDefault="00E15653" w:rsidP="00E15653">
      <w:pPr>
        <w:pStyle w:val="ListParagraph"/>
        <w:ind w:left="270"/>
        <w:rPr>
          <w:rFonts w:ascii="Segoe UI Symbol" w:hAnsi="Segoe UI Symbol"/>
          <w:b/>
          <w:bCs/>
        </w:rPr>
      </w:pPr>
    </w:p>
    <w:p w14:paraId="1664B990" w14:textId="77777777" w:rsidR="00E15653" w:rsidRDefault="00E15653" w:rsidP="00E15653">
      <w:pPr>
        <w:pStyle w:val="ListParagraph"/>
        <w:ind w:left="270"/>
        <w:rPr>
          <w:rFonts w:ascii="Segoe UI Symbol" w:hAnsi="Segoe UI Symbol"/>
          <w:b/>
          <w:bCs/>
        </w:rPr>
      </w:pPr>
    </w:p>
    <w:p w14:paraId="07F82A5B" w14:textId="77777777" w:rsidR="00E15653" w:rsidRDefault="00E15653" w:rsidP="00E15653">
      <w:pPr>
        <w:pStyle w:val="ListParagraph"/>
        <w:ind w:left="270"/>
        <w:rPr>
          <w:rFonts w:ascii="Segoe UI Symbol" w:hAnsi="Segoe UI Symbol"/>
          <w:b/>
          <w:bCs/>
        </w:rPr>
      </w:pPr>
    </w:p>
    <w:p w14:paraId="2E065246" w14:textId="77777777" w:rsidR="00E15653" w:rsidRDefault="00E15653" w:rsidP="00E15653">
      <w:pPr>
        <w:pStyle w:val="ListParagraph"/>
        <w:ind w:left="270"/>
        <w:rPr>
          <w:rFonts w:ascii="Segoe UI Symbol" w:hAnsi="Segoe UI Symbol"/>
          <w:b/>
          <w:bCs/>
        </w:rPr>
      </w:pPr>
    </w:p>
    <w:p w14:paraId="658EBF24" w14:textId="77777777" w:rsidR="00E15653" w:rsidRDefault="00E15653" w:rsidP="00E15653">
      <w:pPr>
        <w:pStyle w:val="ListParagraph"/>
        <w:ind w:left="270"/>
        <w:rPr>
          <w:rFonts w:ascii="Segoe UI Symbol" w:hAnsi="Segoe UI Symbol"/>
          <w:b/>
          <w:bCs/>
        </w:rPr>
      </w:pPr>
    </w:p>
    <w:p w14:paraId="4A09C44A" w14:textId="77777777" w:rsidR="00E15653" w:rsidRDefault="00E15653" w:rsidP="00E15653">
      <w:pPr>
        <w:pStyle w:val="ListParagraph"/>
        <w:ind w:left="270"/>
        <w:rPr>
          <w:rFonts w:ascii="Segoe UI Symbol" w:hAnsi="Segoe UI Symbol"/>
          <w:b/>
          <w:bCs/>
        </w:rPr>
      </w:pPr>
    </w:p>
    <w:p w14:paraId="1391C21D" w14:textId="77777777" w:rsidR="00E15653" w:rsidRDefault="00E15653" w:rsidP="00E15653">
      <w:pPr>
        <w:pStyle w:val="ListParagraph"/>
        <w:ind w:left="270"/>
        <w:rPr>
          <w:rFonts w:ascii="Segoe UI Symbol" w:hAnsi="Segoe UI Symbol"/>
          <w:b/>
          <w:bCs/>
        </w:rPr>
      </w:pPr>
    </w:p>
    <w:p w14:paraId="33948604" w14:textId="77777777" w:rsidR="00E15653" w:rsidRDefault="00E15653" w:rsidP="00E15653">
      <w:pPr>
        <w:pStyle w:val="ListParagraph"/>
        <w:ind w:left="270"/>
        <w:rPr>
          <w:rFonts w:ascii="Segoe UI Symbol" w:hAnsi="Segoe UI Symbol"/>
          <w:b/>
          <w:bCs/>
        </w:rPr>
      </w:pPr>
    </w:p>
    <w:p w14:paraId="0D8F97D2" w14:textId="77777777" w:rsidR="00E15653" w:rsidRDefault="00E15653" w:rsidP="00E15653">
      <w:pPr>
        <w:pStyle w:val="ListParagraph"/>
        <w:ind w:left="270"/>
        <w:rPr>
          <w:rFonts w:ascii="Segoe UI Symbol" w:hAnsi="Segoe UI Symbol"/>
          <w:b/>
          <w:bCs/>
        </w:rPr>
      </w:pPr>
    </w:p>
    <w:p w14:paraId="5912A769" w14:textId="5E9C787C" w:rsidR="00E15653" w:rsidRDefault="002C2CF9" w:rsidP="002C2CF9">
      <w:pPr>
        <w:pStyle w:val="ListParagraph"/>
        <w:tabs>
          <w:tab w:val="left" w:pos="2451"/>
        </w:tabs>
        <w:ind w:left="270"/>
        <w:rPr>
          <w:rFonts w:ascii="Segoe UI Symbol" w:hAnsi="Segoe UI Symbol"/>
          <w:b/>
          <w:bCs/>
        </w:rPr>
      </w:pPr>
      <w:r>
        <w:rPr>
          <w:rFonts w:ascii="Segoe UI Symbol" w:hAnsi="Segoe UI Symbol"/>
          <w:b/>
          <w:bCs/>
        </w:rPr>
        <w:tab/>
      </w:r>
    </w:p>
    <w:p w14:paraId="30D93DD0" w14:textId="477B8284" w:rsidR="00E15653" w:rsidRPr="00594223" w:rsidRDefault="00E15653" w:rsidP="003A6DFF">
      <w:pPr>
        <w:pStyle w:val="Heading1"/>
        <w:numPr>
          <w:ilvl w:val="0"/>
          <w:numId w:val="10"/>
        </w:numPr>
        <w:shd w:val="clear" w:color="auto" w:fill="D9E2F3" w:themeFill="accent1" w:themeFillTint="33"/>
        <w:spacing w:after="240"/>
        <w:ind w:left="270" w:hanging="270"/>
      </w:pPr>
      <w:bookmarkStart w:id="1" w:name="_Toc170206763"/>
      <w:r w:rsidRPr="00E15653">
        <w:lastRenderedPageBreak/>
        <w:t>Introduction</w:t>
      </w:r>
      <w:bookmarkEnd w:id="1"/>
    </w:p>
    <w:p w14:paraId="15B96BEA" w14:textId="7C51530B" w:rsidR="00594223" w:rsidRDefault="003A6DFF" w:rsidP="003A6DFF">
      <w:pPr>
        <w:spacing w:line="276" w:lineRule="auto"/>
        <w:jc w:val="both"/>
        <w:rPr>
          <w:rFonts w:asciiTheme="majorHAnsi" w:hAnsiTheme="majorHAnsi" w:cstheme="majorHAnsi"/>
          <w:sz w:val="24"/>
          <w:szCs w:val="24"/>
          <w:lang w:val="en-US"/>
        </w:rPr>
      </w:pPr>
      <w:r w:rsidRPr="003A6DFF">
        <w:rPr>
          <w:rFonts w:asciiTheme="majorHAnsi" w:hAnsiTheme="majorHAnsi" w:cstheme="majorHAnsi"/>
          <w:sz w:val="24"/>
          <w:szCs w:val="24"/>
          <w:lang w:val="en-US"/>
        </w:rPr>
        <w:t>At Aegistek Corporation Ltd., we recognize the critical importance of environmental stewardship in today's industrial landscape. We are steadfast in our commitment to minimizing our environmental footprint while maximizing sustainability efforts. Our Environmental Policy outlines our dedication to responsible resource management, pollution prevention, and continuous improvement, ensuring a greener future for generations to come and fostering environmental innovation.</w:t>
      </w:r>
    </w:p>
    <w:p w14:paraId="645E0EB5" w14:textId="53BEBF8F" w:rsidR="003A6DFF" w:rsidRPr="00217C38" w:rsidRDefault="00217C38" w:rsidP="00217C38">
      <w:pPr>
        <w:pStyle w:val="Heading1"/>
        <w:numPr>
          <w:ilvl w:val="0"/>
          <w:numId w:val="10"/>
        </w:numPr>
        <w:shd w:val="clear" w:color="auto" w:fill="D9E2F3" w:themeFill="accent1" w:themeFillTint="33"/>
        <w:spacing w:after="240"/>
        <w:ind w:left="270" w:hanging="270"/>
      </w:pPr>
      <w:bookmarkStart w:id="2" w:name="_Toc170206764"/>
      <w:r w:rsidRPr="00217C38">
        <w:t>Purpose</w:t>
      </w:r>
      <w:bookmarkEnd w:id="2"/>
    </w:p>
    <w:p w14:paraId="11D4B4B7" w14:textId="77777777" w:rsidR="00217C38" w:rsidRPr="00217C38" w:rsidRDefault="00217C38" w:rsidP="00217C38">
      <w:pPr>
        <w:pStyle w:val="ListParagraph"/>
        <w:numPr>
          <w:ilvl w:val="0"/>
          <w:numId w:val="11"/>
        </w:numPr>
        <w:spacing w:after="240" w:line="276" w:lineRule="auto"/>
        <w:jc w:val="both"/>
        <w:rPr>
          <w:rFonts w:asciiTheme="majorHAnsi" w:hAnsiTheme="majorHAnsi" w:cstheme="majorHAnsi"/>
          <w:szCs w:val="24"/>
        </w:rPr>
      </w:pPr>
      <w:r w:rsidRPr="00217C38">
        <w:rPr>
          <w:rFonts w:asciiTheme="majorHAnsi" w:hAnsiTheme="majorHAnsi" w:cstheme="majorHAnsi"/>
          <w:b/>
          <w:bCs/>
          <w:szCs w:val="24"/>
        </w:rPr>
        <w:t xml:space="preserve">Comply with Regulations: </w:t>
      </w:r>
      <w:r w:rsidRPr="00217C38">
        <w:rPr>
          <w:rFonts w:asciiTheme="majorHAnsi" w:hAnsiTheme="majorHAnsi" w:cstheme="majorHAnsi"/>
          <w:szCs w:val="24"/>
        </w:rPr>
        <w:t>Ensure compliance with all relevant environmental laws, regulations, and standards at local, national, and international levels, striving to exceed minimum requirements wherever possible.</w:t>
      </w:r>
    </w:p>
    <w:p w14:paraId="44AE23DF" w14:textId="77777777" w:rsidR="00217C38" w:rsidRPr="00217C38" w:rsidRDefault="00217C38" w:rsidP="00217C38">
      <w:pPr>
        <w:pStyle w:val="ListParagraph"/>
        <w:numPr>
          <w:ilvl w:val="0"/>
          <w:numId w:val="11"/>
        </w:numPr>
        <w:spacing w:line="276" w:lineRule="auto"/>
        <w:jc w:val="both"/>
        <w:rPr>
          <w:rFonts w:asciiTheme="majorHAnsi" w:hAnsiTheme="majorHAnsi" w:cstheme="majorHAnsi"/>
          <w:szCs w:val="24"/>
        </w:rPr>
      </w:pPr>
      <w:r w:rsidRPr="00217C38">
        <w:rPr>
          <w:rFonts w:asciiTheme="majorHAnsi" w:hAnsiTheme="majorHAnsi" w:cstheme="majorHAnsi"/>
          <w:b/>
          <w:bCs/>
          <w:szCs w:val="24"/>
        </w:rPr>
        <w:t xml:space="preserve">Reduce Environmental Footprint: </w:t>
      </w:r>
      <w:r w:rsidRPr="00217C38">
        <w:rPr>
          <w:rFonts w:asciiTheme="majorHAnsi" w:hAnsiTheme="majorHAnsi" w:cstheme="majorHAnsi"/>
          <w:szCs w:val="24"/>
        </w:rPr>
        <w:t>Continuously assess and minimize the environmental footprint of our manufacturing processes, products, and services through innovation, efficiency improvements, and the adoption of cleaner technologies.</w:t>
      </w:r>
    </w:p>
    <w:p w14:paraId="720692FA" w14:textId="77777777" w:rsidR="00217C38" w:rsidRPr="00217C38" w:rsidRDefault="00217C38" w:rsidP="00217C38">
      <w:pPr>
        <w:pStyle w:val="ListParagraph"/>
        <w:numPr>
          <w:ilvl w:val="0"/>
          <w:numId w:val="11"/>
        </w:numPr>
        <w:spacing w:line="276" w:lineRule="auto"/>
        <w:jc w:val="both"/>
        <w:rPr>
          <w:rFonts w:asciiTheme="majorHAnsi" w:hAnsiTheme="majorHAnsi" w:cstheme="majorHAnsi"/>
          <w:szCs w:val="24"/>
        </w:rPr>
      </w:pPr>
      <w:r w:rsidRPr="00217C38">
        <w:rPr>
          <w:rFonts w:asciiTheme="majorHAnsi" w:hAnsiTheme="majorHAnsi" w:cstheme="majorHAnsi"/>
          <w:b/>
          <w:bCs/>
          <w:szCs w:val="24"/>
        </w:rPr>
        <w:t>Conserve Resources:</w:t>
      </w:r>
      <w:r w:rsidRPr="00217C38">
        <w:rPr>
          <w:rFonts w:asciiTheme="majorHAnsi" w:hAnsiTheme="majorHAnsi" w:cstheme="majorHAnsi"/>
          <w:szCs w:val="24"/>
        </w:rPr>
        <w:t xml:space="preserve"> Optimize resource utilization by promoting energy efficiency, water conservation, waste reduction, and recycling initiatives throughout our operations.</w:t>
      </w:r>
    </w:p>
    <w:p w14:paraId="41C6A939" w14:textId="48673BDB" w:rsidR="003A6DFF" w:rsidRDefault="00217C38" w:rsidP="00217C38">
      <w:pPr>
        <w:pStyle w:val="ListParagraph"/>
        <w:numPr>
          <w:ilvl w:val="0"/>
          <w:numId w:val="11"/>
        </w:numPr>
        <w:spacing w:line="276" w:lineRule="auto"/>
        <w:jc w:val="both"/>
        <w:rPr>
          <w:rFonts w:asciiTheme="majorHAnsi" w:hAnsiTheme="majorHAnsi" w:cstheme="majorHAnsi"/>
          <w:szCs w:val="24"/>
        </w:rPr>
      </w:pPr>
      <w:r w:rsidRPr="00217C38">
        <w:rPr>
          <w:rFonts w:asciiTheme="majorHAnsi" w:hAnsiTheme="majorHAnsi" w:cstheme="majorHAnsi"/>
          <w:b/>
          <w:bCs/>
          <w:szCs w:val="24"/>
        </w:rPr>
        <w:t>Prevent Pollution:</w:t>
      </w:r>
      <w:r w:rsidRPr="00217C38">
        <w:rPr>
          <w:rFonts w:asciiTheme="majorHAnsi" w:hAnsiTheme="majorHAnsi" w:cstheme="majorHAnsi"/>
          <w:szCs w:val="24"/>
        </w:rPr>
        <w:t xml:space="preserve"> Prevent pollution by implementing effective pollution prevention measures, managing hazardous substances responsibly, and striving for zero environmental incidents.</w:t>
      </w:r>
    </w:p>
    <w:p w14:paraId="3A5CDEE0" w14:textId="09617F5A" w:rsidR="00CD16DB" w:rsidRDefault="00CD16DB" w:rsidP="00CD16DB">
      <w:pPr>
        <w:pStyle w:val="Heading1"/>
        <w:numPr>
          <w:ilvl w:val="0"/>
          <w:numId w:val="10"/>
        </w:numPr>
        <w:shd w:val="clear" w:color="auto" w:fill="D9E2F3" w:themeFill="accent1" w:themeFillTint="33"/>
        <w:spacing w:after="240"/>
        <w:ind w:left="270" w:hanging="270"/>
      </w:pPr>
      <w:bookmarkStart w:id="3" w:name="_Toc170206765"/>
      <w:r w:rsidRPr="00CD16DB">
        <w:t>Scope</w:t>
      </w:r>
      <w:bookmarkEnd w:id="3"/>
    </w:p>
    <w:p w14:paraId="70FA4707" w14:textId="2DE465D8" w:rsidR="00CD16DB" w:rsidRDefault="00CD16DB" w:rsidP="00CD16DB">
      <w:pPr>
        <w:spacing w:line="276" w:lineRule="auto"/>
        <w:jc w:val="both"/>
        <w:rPr>
          <w:rFonts w:asciiTheme="majorHAnsi" w:hAnsiTheme="majorHAnsi" w:cstheme="majorHAnsi"/>
          <w:sz w:val="24"/>
          <w:szCs w:val="24"/>
          <w:lang w:val="en-US"/>
        </w:rPr>
      </w:pPr>
      <w:r w:rsidRPr="00CD16DB">
        <w:rPr>
          <w:rFonts w:asciiTheme="majorHAnsi" w:hAnsiTheme="majorHAnsi" w:cstheme="majorHAnsi"/>
          <w:sz w:val="24"/>
          <w:szCs w:val="24"/>
          <w:lang w:val="en-US"/>
        </w:rPr>
        <w:t>This Environmental Policy applies to the operation of Aegistek Corporation Ltd., covering all Employees, Stakeholders, Contractors and individual affiliated with Aegistek.</w:t>
      </w:r>
    </w:p>
    <w:tbl>
      <w:tblPr>
        <w:tblStyle w:val="TableGrid"/>
        <w:tblW w:w="9000" w:type="dxa"/>
        <w:tblInd w:w="108" w:type="dxa"/>
        <w:tblLook w:val="04A0" w:firstRow="1" w:lastRow="0" w:firstColumn="1" w:lastColumn="0" w:noHBand="0" w:noVBand="1"/>
      </w:tblPr>
      <w:tblGrid>
        <w:gridCol w:w="779"/>
        <w:gridCol w:w="2912"/>
        <w:gridCol w:w="5309"/>
      </w:tblGrid>
      <w:tr w:rsidR="00AF1EF5" w14:paraId="495029F4" w14:textId="77777777" w:rsidTr="00AF1EF5">
        <w:tc>
          <w:tcPr>
            <w:tcW w:w="778" w:type="dxa"/>
            <w:vAlign w:val="center"/>
          </w:tcPr>
          <w:p w14:paraId="5855187A" w14:textId="612DDE7E" w:rsidR="00CD16DB" w:rsidRPr="00AF1EF5" w:rsidRDefault="00CD16DB" w:rsidP="00AF1EF5">
            <w:pPr>
              <w:spacing w:line="276" w:lineRule="auto"/>
              <w:jc w:val="center"/>
              <w:rPr>
                <w:rFonts w:asciiTheme="majorHAnsi" w:hAnsiTheme="majorHAnsi" w:cstheme="majorHAnsi"/>
                <w:b/>
                <w:bCs/>
                <w:sz w:val="24"/>
                <w:szCs w:val="24"/>
                <w:lang w:val="en-US"/>
              </w:rPr>
            </w:pPr>
            <w:r w:rsidRPr="00AF1EF5">
              <w:rPr>
                <w:rFonts w:asciiTheme="majorHAnsi" w:hAnsiTheme="majorHAnsi" w:cstheme="majorHAnsi"/>
                <w:b/>
                <w:bCs/>
                <w:sz w:val="24"/>
                <w:szCs w:val="24"/>
                <w:lang w:val="en-US"/>
              </w:rPr>
              <w:t>Sr.No.</w:t>
            </w:r>
          </w:p>
        </w:tc>
        <w:tc>
          <w:tcPr>
            <w:tcW w:w="2912" w:type="dxa"/>
            <w:vAlign w:val="center"/>
          </w:tcPr>
          <w:p w14:paraId="5398F189" w14:textId="6BAF8EC4" w:rsidR="00CD16DB" w:rsidRPr="00AF1EF5" w:rsidRDefault="00CD16DB" w:rsidP="00AF1EF5">
            <w:pPr>
              <w:spacing w:line="276" w:lineRule="auto"/>
              <w:jc w:val="center"/>
              <w:rPr>
                <w:rFonts w:asciiTheme="majorHAnsi" w:hAnsiTheme="majorHAnsi" w:cstheme="majorHAnsi"/>
                <w:b/>
                <w:bCs/>
                <w:sz w:val="24"/>
                <w:szCs w:val="24"/>
                <w:lang w:val="en-US"/>
              </w:rPr>
            </w:pPr>
            <w:r w:rsidRPr="00AF1EF5">
              <w:rPr>
                <w:rFonts w:asciiTheme="majorHAnsi" w:hAnsiTheme="majorHAnsi" w:cstheme="majorHAnsi"/>
                <w:b/>
                <w:bCs/>
                <w:sz w:val="24"/>
                <w:szCs w:val="24"/>
                <w:lang w:val="en-US"/>
              </w:rPr>
              <w:t>Operating Site</w:t>
            </w:r>
          </w:p>
        </w:tc>
        <w:tc>
          <w:tcPr>
            <w:tcW w:w="5310" w:type="dxa"/>
            <w:vAlign w:val="center"/>
          </w:tcPr>
          <w:p w14:paraId="2D770038" w14:textId="66610F6C" w:rsidR="00CD16DB" w:rsidRPr="00AF1EF5" w:rsidRDefault="00CD16DB" w:rsidP="00AF1EF5">
            <w:pPr>
              <w:spacing w:line="276" w:lineRule="auto"/>
              <w:jc w:val="center"/>
              <w:rPr>
                <w:rFonts w:asciiTheme="majorHAnsi" w:hAnsiTheme="majorHAnsi" w:cstheme="majorHAnsi"/>
                <w:b/>
                <w:bCs/>
                <w:sz w:val="24"/>
                <w:szCs w:val="24"/>
                <w:lang w:val="en-US"/>
              </w:rPr>
            </w:pPr>
            <w:r w:rsidRPr="00AF1EF5">
              <w:rPr>
                <w:rFonts w:asciiTheme="majorHAnsi" w:hAnsiTheme="majorHAnsi" w:cstheme="majorHAnsi"/>
                <w:b/>
                <w:bCs/>
                <w:sz w:val="24"/>
                <w:szCs w:val="24"/>
                <w:lang w:val="en-US"/>
              </w:rPr>
              <w:t>Address</w:t>
            </w:r>
          </w:p>
        </w:tc>
      </w:tr>
      <w:tr w:rsidR="00AF1EF5" w14:paraId="0B98D672" w14:textId="77777777" w:rsidTr="00AF1EF5">
        <w:tc>
          <w:tcPr>
            <w:tcW w:w="778" w:type="dxa"/>
            <w:vAlign w:val="center"/>
          </w:tcPr>
          <w:p w14:paraId="236645AB" w14:textId="492017B4" w:rsidR="00CD16DB" w:rsidRDefault="00AF1EF5" w:rsidP="00AF1EF5">
            <w:pPr>
              <w:spacing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2912" w:type="dxa"/>
            <w:vAlign w:val="center"/>
          </w:tcPr>
          <w:p w14:paraId="258B644D" w14:textId="4B738714" w:rsidR="00CD16DB" w:rsidRDefault="00AF1EF5" w:rsidP="00AF1EF5">
            <w:pPr>
              <w:spacing w:line="276" w:lineRule="auto"/>
              <w:jc w:val="center"/>
              <w:rPr>
                <w:rFonts w:asciiTheme="majorHAnsi" w:hAnsiTheme="majorHAnsi" w:cstheme="majorHAnsi"/>
                <w:sz w:val="24"/>
                <w:szCs w:val="24"/>
                <w:lang w:val="en-US"/>
              </w:rPr>
            </w:pPr>
            <w:r w:rsidRPr="00AF1EF5">
              <w:rPr>
                <w:rFonts w:asciiTheme="majorHAnsi" w:hAnsiTheme="majorHAnsi" w:cstheme="majorHAnsi"/>
                <w:sz w:val="24"/>
                <w:szCs w:val="24"/>
                <w:lang w:val="en-US"/>
              </w:rPr>
              <w:t>Aegistek Corporation Ltd.</w:t>
            </w:r>
          </w:p>
        </w:tc>
        <w:tc>
          <w:tcPr>
            <w:tcW w:w="5310" w:type="dxa"/>
            <w:vAlign w:val="center"/>
          </w:tcPr>
          <w:p w14:paraId="6F9393C5" w14:textId="5AB5DB6F" w:rsidR="00CD16DB" w:rsidRDefault="00AF1EF5" w:rsidP="00AC6B9F">
            <w:pPr>
              <w:spacing w:line="276" w:lineRule="auto"/>
              <w:jc w:val="center"/>
              <w:rPr>
                <w:rFonts w:asciiTheme="majorHAnsi" w:hAnsiTheme="majorHAnsi" w:cstheme="majorHAnsi"/>
                <w:sz w:val="24"/>
                <w:szCs w:val="24"/>
                <w:lang w:val="en-US"/>
              </w:rPr>
            </w:pPr>
            <w:r w:rsidRPr="00AF1EF5">
              <w:rPr>
                <w:rFonts w:asciiTheme="majorHAnsi" w:hAnsiTheme="majorHAnsi" w:cstheme="majorHAnsi"/>
                <w:sz w:val="24"/>
                <w:szCs w:val="24"/>
                <w:lang w:val="en-US"/>
              </w:rPr>
              <w:t>101 Moo 4 50130 SAN KAMPHAENG, CHIANG MAI Thailand</w:t>
            </w:r>
          </w:p>
        </w:tc>
      </w:tr>
    </w:tbl>
    <w:p w14:paraId="35CED1D3" w14:textId="63D83139" w:rsidR="00AF1EF5" w:rsidRPr="00AF1EF5" w:rsidRDefault="00AF1EF5" w:rsidP="00AF1EF5">
      <w:pPr>
        <w:pStyle w:val="Heading1"/>
        <w:numPr>
          <w:ilvl w:val="0"/>
          <w:numId w:val="10"/>
        </w:numPr>
        <w:shd w:val="clear" w:color="auto" w:fill="D9E2F3" w:themeFill="accent1" w:themeFillTint="33"/>
        <w:spacing w:after="240"/>
        <w:ind w:left="270" w:hanging="270"/>
      </w:pPr>
      <w:bookmarkStart w:id="4" w:name="_Toc170206766"/>
      <w:r w:rsidRPr="00AF1EF5">
        <w:t>Area</w:t>
      </w:r>
      <w:r>
        <w:t>s</w:t>
      </w:r>
      <w:r w:rsidRPr="00AF1EF5">
        <w:t xml:space="preserve"> Where We Target</w:t>
      </w:r>
      <w:bookmarkEnd w:id="4"/>
    </w:p>
    <w:p w14:paraId="53910338" w14:textId="0A7C9185" w:rsidR="00CD16DB" w:rsidRDefault="00AF1EF5" w:rsidP="006208B5">
      <w:pPr>
        <w:pStyle w:val="ListParagraph"/>
        <w:numPr>
          <w:ilvl w:val="0"/>
          <w:numId w:val="12"/>
        </w:numPr>
        <w:spacing w:after="240" w:line="276" w:lineRule="auto"/>
        <w:jc w:val="both"/>
        <w:rPr>
          <w:rFonts w:asciiTheme="majorHAnsi" w:hAnsiTheme="majorHAnsi" w:cstheme="majorHAnsi"/>
          <w:b/>
          <w:bCs/>
          <w:sz w:val="26"/>
          <w:szCs w:val="26"/>
        </w:rPr>
      </w:pPr>
      <w:r w:rsidRPr="00AF1EF5">
        <w:rPr>
          <w:rFonts w:asciiTheme="majorHAnsi" w:hAnsiTheme="majorHAnsi" w:cstheme="majorHAnsi"/>
          <w:b/>
          <w:bCs/>
          <w:sz w:val="26"/>
          <w:szCs w:val="26"/>
        </w:rPr>
        <w:t>Reduction of Greenhouse Gases</w:t>
      </w:r>
      <w:r w:rsidR="00AC6B9F">
        <w:rPr>
          <w:rFonts w:asciiTheme="majorHAnsi" w:hAnsiTheme="majorHAnsi" w:cstheme="majorHAnsi"/>
          <w:b/>
          <w:bCs/>
          <w:sz w:val="26"/>
          <w:szCs w:val="26"/>
        </w:rPr>
        <w:t xml:space="preserve"> Emission</w:t>
      </w:r>
      <w:r w:rsidR="006208B5">
        <w:rPr>
          <w:rFonts w:asciiTheme="majorHAnsi" w:hAnsiTheme="majorHAnsi" w:cstheme="majorHAnsi"/>
          <w:b/>
          <w:bCs/>
          <w:sz w:val="26"/>
          <w:szCs w:val="26"/>
        </w:rPr>
        <w:t>:</w:t>
      </w:r>
    </w:p>
    <w:p w14:paraId="5440275F" w14:textId="57057650" w:rsidR="006208B5" w:rsidRDefault="00A1172C" w:rsidP="00247063">
      <w:pPr>
        <w:pStyle w:val="ListParagraph"/>
        <w:numPr>
          <w:ilvl w:val="0"/>
          <w:numId w:val="13"/>
        </w:numPr>
        <w:spacing w:after="240" w:line="276" w:lineRule="auto"/>
        <w:jc w:val="thaiDistribute"/>
        <w:rPr>
          <w:rFonts w:asciiTheme="majorHAnsi" w:hAnsiTheme="majorHAnsi" w:cstheme="majorHAnsi"/>
          <w:color w:val="0D0D0D"/>
          <w:shd w:val="clear" w:color="auto" w:fill="FFFFFF"/>
        </w:rPr>
      </w:pPr>
      <w:r w:rsidRPr="00A1172C">
        <w:rPr>
          <w:rFonts w:asciiTheme="majorHAnsi" w:hAnsiTheme="majorHAnsi" w:cstheme="majorHAnsi"/>
          <w:color w:val="0D0D0D"/>
          <w:shd w:val="clear" w:color="auto" w:fill="FFFFFF"/>
        </w:rPr>
        <w:t>A</w:t>
      </w:r>
      <w:r w:rsidR="00247063">
        <w:rPr>
          <w:rFonts w:asciiTheme="majorHAnsi" w:hAnsiTheme="majorHAnsi" w:cstheme="majorHAnsi"/>
          <w:color w:val="0D0D0D"/>
          <w:shd w:val="clear" w:color="auto" w:fill="FFFFFF"/>
        </w:rPr>
        <w:t>e</w:t>
      </w:r>
      <w:r w:rsidRPr="00A1172C">
        <w:rPr>
          <w:rFonts w:asciiTheme="majorHAnsi" w:hAnsiTheme="majorHAnsi" w:cstheme="majorHAnsi"/>
          <w:color w:val="0D0D0D"/>
          <w:shd w:val="clear" w:color="auto" w:fill="FFFFFF"/>
        </w:rPr>
        <w:t xml:space="preserve">gistek aims to </w:t>
      </w:r>
      <w:r w:rsidRPr="008B07DB">
        <w:rPr>
          <w:rFonts w:asciiTheme="majorHAnsi" w:hAnsiTheme="majorHAnsi" w:cstheme="majorHAnsi"/>
          <w:color w:val="0D0D0D"/>
          <w:shd w:val="clear" w:color="auto" w:fill="FFFFFF"/>
        </w:rPr>
        <w:t xml:space="preserve">reduce </w:t>
      </w:r>
      <w:r w:rsidR="00247063" w:rsidRPr="008B07DB">
        <w:rPr>
          <w:rFonts w:asciiTheme="majorHAnsi" w:hAnsiTheme="majorHAnsi" w:cstheme="majorHAnsi"/>
          <w:color w:val="0D0D0D"/>
          <w:shd w:val="clear" w:color="auto" w:fill="FFFFFF"/>
        </w:rPr>
        <w:t>GHG intensity</w:t>
      </w:r>
      <w:r w:rsidRPr="008B07DB">
        <w:rPr>
          <w:rFonts w:asciiTheme="majorHAnsi" w:hAnsiTheme="majorHAnsi" w:cstheme="majorHAnsi"/>
          <w:color w:val="0D0D0D"/>
          <w:shd w:val="clear" w:color="auto" w:fill="FFFFFF"/>
        </w:rPr>
        <w:t xml:space="preserve"> </w:t>
      </w:r>
      <w:r w:rsidR="00247063" w:rsidRPr="008B07DB">
        <w:rPr>
          <w:rFonts w:asciiTheme="majorHAnsi" w:hAnsiTheme="majorHAnsi" w:cstheme="majorHAnsi"/>
          <w:color w:val="0D0D0D"/>
          <w:shd w:val="clear" w:color="auto" w:fill="FFFFFF"/>
        </w:rPr>
        <w:t xml:space="preserve">by </w:t>
      </w:r>
      <w:r w:rsidR="00CB49AA" w:rsidRPr="008B07DB">
        <w:rPr>
          <w:rFonts w:asciiTheme="majorHAnsi" w:hAnsiTheme="majorHAnsi" w:cs="Cordia New"/>
          <w:color w:val="0D0D0D"/>
          <w:shd w:val="clear" w:color="auto" w:fill="FFFFFF"/>
          <w:lang w:bidi="th-TH"/>
        </w:rPr>
        <w:t>3</w:t>
      </w:r>
      <w:r w:rsidRPr="008B07DB">
        <w:rPr>
          <w:rFonts w:asciiTheme="majorHAnsi" w:hAnsiTheme="majorHAnsi" w:cstheme="majorHAnsi"/>
          <w:color w:val="0D0D0D"/>
          <w:shd w:val="clear" w:color="auto" w:fill="FFFFFF"/>
        </w:rPr>
        <w:t>0</w:t>
      </w:r>
      <w:r w:rsidR="00247063" w:rsidRPr="008B07DB">
        <w:rPr>
          <w:rFonts w:asciiTheme="majorHAnsi" w:hAnsiTheme="majorHAnsi" w:cstheme="majorHAnsi"/>
          <w:color w:val="0D0D0D"/>
          <w:shd w:val="clear" w:color="auto" w:fill="FFFFFF"/>
        </w:rPr>
        <w:t>%</w:t>
      </w:r>
      <w:r w:rsidRPr="008B07DB">
        <w:rPr>
          <w:rFonts w:asciiTheme="majorHAnsi" w:hAnsiTheme="majorHAnsi" w:cstheme="majorHAnsi"/>
          <w:color w:val="0D0D0D"/>
          <w:shd w:val="clear" w:color="auto" w:fill="FFFFFF"/>
        </w:rPr>
        <w:t xml:space="preserve"> by 2025 from the baseline year 202</w:t>
      </w:r>
      <w:r w:rsidR="00D449DF" w:rsidRPr="008B07DB">
        <w:rPr>
          <w:rFonts w:asciiTheme="majorHAnsi" w:hAnsiTheme="majorHAnsi" w:cstheme="majorHAnsi"/>
          <w:color w:val="0D0D0D"/>
          <w:shd w:val="clear" w:color="auto" w:fill="FFFFFF"/>
        </w:rPr>
        <w:t>1</w:t>
      </w:r>
      <w:r w:rsidRPr="00A1172C">
        <w:rPr>
          <w:rFonts w:asciiTheme="majorHAnsi" w:hAnsiTheme="majorHAnsi" w:cstheme="majorHAnsi"/>
          <w:color w:val="0D0D0D"/>
          <w:shd w:val="clear" w:color="auto" w:fill="FFFFFF"/>
        </w:rPr>
        <w:t xml:space="preserve"> by incorporating energy-efficient technologies, optimizing operational processes, and increasing the use of renewable energy sources.</w:t>
      </w:r>
    </w:p>
    <w:p w14:paraId="0919063B" w14:textId="77777777" w:rsidR="006208B5" w:rsidRDefault="006208B5" w:rsidP="006208B5">
      <w:pPr>
        <w:pStyle w:val="ListParagraph"/>
        <w:spacing w:after="240" w:line="276" w:lineRule="auto"/>
        <w:ind w:left="360"/>
        <w:jc w:val="both"/>
        <w:rPr>
          <w:rFonts w:asciiTheme="majorHAnsi" w:hAnsiTheme="majorHAnsi" w:cstheme="majorHAnsi"/>
          <w:color w:val="0D0D0D"/>
          <w:shd w:val="clear" w:color="auto" w:fill="FFFFFF"/>
        </w:rPr>
      </w:pPr>
    </w:p>
    <w:p w14:paraId="772468A9" w14:textId="77777777" w:rsidR="00211708" w:rsidRDefault="00211708" w:rsidP="006208B5">
      <w:pPr>
        <w:pStyle w:val="ListParagraph"/>
        <w:spacing w:after="240" w:line="276" w:lineRule="auto"/>
        <w:ind w:left="360"/>
        <w:jc w:val="both"/>
        <w:rPr>
          <w:rFonts w:asciiTheme="majorHAnsi" w:hAnsiTheme="majorHAnsi" w:cstheme="majorHAnsi"/>
          <w:color w:val="0D0D0D"/>
          <w:shd w:val="clear" w:color="auto" w:fill="FFFFFF"/>
        </w:rPr>
      </w:pPr>
    </w:p>
    <w:p w14:paraId="2969D4D1" w14:textId="77777777" w:rsidR="00211708" w:rsidRDefault="00211708" w:rsidP="006208B5">
      <w:pPr>
        <w:pStyle w:val="ListParagraph"/>
        <w:spacing w:after="240" w:line="276" w:lineRule="auto"/>
        <w:ind w:left="360"/>
        <w:jc w:val="both"/>
        <w:rPr>
          <w:rFonts w:asciiTheme="majorHAnsi" w:hAnsiTheme="majorHAnsi" w:cstheme="majorHAnsi"/>
          <w:color w:val="0D0D0D"/>
          <w:shd w:val="clear" w:color="auto" w:fill="FFFFFF"/>
        </w:rPr>
      </w:pPr>
    </w:p>
    <w:p w14:paraId="63A030EE" w14:textId="353804C7" w:rsidR="006208B5" w:rsidRPr="006208B5" w:rsidRDefault="006208B5" w:rsidP="006208B5">
      <w:pPr>
        <w:pStyle w:val="ListParagraph"/>
        <w:numPr>
          <w:ilvl w:val="0"/>
          <w:numId w:val="12"/>
        </w:numPr>
        <w:spacing w:after="240" w:line="276" w:lineRule="auto"/>
        <w:jc w:val="both"/>
        <w:rPr>
          <w:rFonts w:asciiTheme="majorHAnsi" w:hAnsiTheme="majorHAnsi" w:cstheme="majorHAnsi"/>
          <w:b/>
          <w:bCs/>
          <w:sz w:val="26"/>
          <w:szCs w:val="26"/>
        </w:rPr>
      </w:pPr>
      <w:r w:rsidRPr="006208B5">
        <w:rPr>
          <w:rFonts w:asciiTheme="majorHAnsi" w:hAnsiTheme="majorHAnsi" w:cstheme="majorHAnsi"/>
          <w:b/>
          <w:bCs/>
          <w:sz w:val="26"/>
          <w:szCs w:val="26"/>
        </w:rPr>
        <w:lastRenderedPageBreak/>
        <w:t xml:space="preserve">Increase in </w:t>
      </w:r>
      <w:r>
        <w:rPr>
          <w:rFonts w:asciiTheme="majorHAnsi" w:hAnsiTheme="majorHAnsi" w:cstheme="majorHAnsi"/>
          <w:b/>
          <w:bCs/>
          <w:sz w:val="26"/>
          <w:szCs w:val="26"/>
        </w:rPr>
        <w:t xml:space="preserve">Utilization of </w:t>
      </w:r>
      <w:r w:rsidRPr="006208B5">
        <w:rPr>
          <w:rFonts w:asciiTheme="majorHAnsi" w:hAnsiTheme="majorHAnsi" w:cstheme="majorHAnsi"/>
          <w:b/>
          <w:bCs/>
          <w:sz w:val="26"/>
          <w:szCs w:val="26"/>
        </w:rPr>
        <w:t>Renewable Energy Source</w:t>
      </w:r>
      <w:r w:rsidR="00EF742A">
        <w:rPr>
          <w:rFonts w:asciiTheme="majorHAnsi" w:hAnsiTheme="majorHAnsi" w:cstheme="majorHAnsi"/>
          <w:b/>
          <w:bCs/>
          <w:sz w:val="26"/>
          <w:szCs w:val="26"/>
        </w:rPr>
        <w:t>:</w:t>
      </w:r>
    </w:p>
    <w:p w14:paraId="1D96DC7A" w14:textId="39562CB6" w:rsidR="006208B5" w:rsidRDefault="006208B5" w:rsidP="006208B5">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6208B5">
        <w:rPr>
          <w:rFonts w:asciiTheme="majorHAnsi" w:hAnsiTheme="majorHAnsi" w:cstheme="majorHAnsi"/>
          <w:color w:val="0D0D0D"/>
          <w:shd w:val="clear" w:color="auto" w:fill="FFFFFF"/>
        </w:rPr>
        <w:t xml:space="preserve">Expanding the integration of solar </w:t>
      </w:r>
      <w:r w:rsidR="00922000">
        <w:rPr>
          <w:rFonts w:asciiTheme="majorHAnsi" w:hAnsiTheme="majorHAnsi" w:cstheme="majorHAnsi"/>
          <w:color w:val="0D0D0D"/>
          <w:shd w:val="clear" w:color="auto" w:fill="FFFFFF"/>
        </w:rPr>
        <w:t xml:space="preserve">roofs </w:t>
      </w:r>
      <w:r w:rsidRPr="006208B5">
        <w:rPr>
          <w:rFonts w:asciiTheme="majorHAnsi" w:hAnsiTheme="majorHAnsi" w:cstheme="majorHAnsi"/>
          <w:color w:val="0D0D0D"/>
          <w:shd w:val="clear" w:color="auto" w:fill="FFFFFF"/>
        </w:rPr>
        <w:t>to diminish reliance on fossil fuels</w:t>
      </w:r>
      <w:r w:rsidR="00AC6B9F">
        <w:rPr>
          <w:rFonts w:asciiTheme="majorHAnsi" w:hAnsiTheme="majorHAnsi" w:cstheme="majorHAnsi"/>
          <w:color w:val="0D0D0D"/>
          <w:shd w:val="clear" w:color="auto" w:fill="FFFFFF"/>
        </w:rPr>
        <w:t xml:space="preserve">, </w:t>
      </w:r>
      <w:r w:rsidR="00AC6B9F" w:rsidRPr="008B07DB">
        <w:rPr>
          <w:rFonts w:asciiTheme="majorHAnsi" w:hAnsiTheme="majorHAnsi" w:cstheme="majorHAnsi"/>
        </w:rPr>
        <w:t>our</w:t>
      </w:r>
      <w:r w:rsidR="00922000" w:rsidRPr="008B07DB">
        <w:rPr>
          <w:rFonts w:asciiTheme="majorHAnsi" w:hAnsiTheme="majorHAnsi" w:cstheme="majorHAnsi"/>
        </w:rPr>
        <w:t xml:space="preserve"> aim</w:t>
      </w:r>
      <w:r w:rsidR="00922000">
        <w:t xml:space="preserve"> </w:t>
      </w:r>
      <w:r w:rsidRPr="006208B5">
        <w:rPr>
          <w:rFonts w:asciiTheme="majorHAnsi" w:hAnsiTheme="majorHAnsi" w:cstheme="majorHAnsi"/>
          <w:color w:val="0D0D0D"/>
          <w:shd w:val="clear" w:color="auto" w:fill="FFFFFF"/>
        </w:rPr>
        <w:t xml:space="preserve">is to achieve a 20% increase in renewable energy utilization across all </w:t>
      </w:r>
      <w:r w:rsidR="00922000">
        <w:rPr>
          <w:rFonts w:asciiTheme="majorHAnsi" w:hAnsiTheme="majorHAnsi" w:cstheme="majorHAnsi"/>
          <w:color w:val="0D0D0D"/>
          <w:shd w:val="clear" w:color="auto" w:fill="FFFFFF"/>
        </w:rPr>
        <w:t>operations</w:t>
      </w:r>
      <w:r w:rsidRPr="006208B5">
        <w:rPr>
          <w:rFonts w:asciiTheme="majorHAnsi" w:hAnsiTheme="majorHAnsi" w:cstheme="majorHAnsi"/>
          <w:color w:val="0D0D0D"/>
          <w:shd w:val="clear" w:color="auto" w:fill="FFFFFF"/>
        </w:rPr>
        <w:t xml:space="preserve"> by the year 2025 compared to the baseline year of 202</w:t>
      </w:r>
      <w:r w:rsidR="00886193">
        <w:rPr>
          <w:rFonts w:asciiTheme="majorHAnsi" w:hAnsiTheme="majorHAnsi" w:cs="Cordia New"/>
          <w:color w:val="0D0D0D"/>
          <w:shd w:val="clear" w:color="auto" w:fill="FFFFFF"/>
          <w:lang w:bidi="th-TH"/>
        </w:rPr>
        <w:t>1</w:t>
      </w:r>
      <w:r w:rsidRPr="006208B5">
        <w:rPr>
          <w:rFonts w:asciiTheme="majorHAnsi" w:hAnsiTheme="majorHAnsi" w:cstheme="majorHAnsi"/>
          <w:color w:val="0D0D0D"/>
          <w:shd w:val="clear" w:color="auto" w:fill="FFFFFF"/>
        </w:rPr>
        <w:t>.</w:t>
      </w:r>
    </w:p>
    <w:p w14:paraId="02B03F9B" w14:textId="17B13316" w:rsidR="00211708" w:rsidRDefault="00211708" w:rsidP="006208B5">
      <w:pPr>
        <w:pStyle w:val="ListParagraph"/>
        <w:spacing w:after="240" w:line="276" w:lineRule="auto"/>
        <w:ind w:left="360"/>
        <w:jc w:val="both"/>
        <w:rPr>
          <w:rFonts w:asciiTheme="majorHAnsi" w:hAnsiTheme="majorHAnsi" w:cstheme="majorHAnsi"/>
          <w:color w:val="0D0D0D"/>
          <w:shd w:val="clear" w:color="auto" w:fill="FFFFFF"/>
        </w:rPr>
      </w:pPr>
      <w:r>
        <w:rPr>
          <w:rFonts w:asciiTheme="majorHAnsi" w:hAnsiTheme="majorHAnsi" w:cs="Cordia New"/>
          <w:b/>
          <w:bCs/>
          <w:color w:val="00B0F0"/>
          <w:shd w:val="clear" w:color="auto" w:fill="FFFFFF"/>
          <w:lang w:bidi="th-TH"/>
        </w:rPr>
        <w:t xml:space="preserve">      </w:t>
      </w:r>
    </w:p>
    <w:p w14:paraId="7C72016B" w14:textId="558A49A4" w:rsidR="006208B5" w:rsidRDefault="00573CD3" w:rsidP="00573CD3">
      <w:pPr>
        <w:pStyle w:val="ListParagraph"/>
        <w:numPr>
          <w:ilvl w:val="0"/>
          <w:numId w:val="12"/>
        </w:numPr>
        <w:spacing w:after="240" w:line="276" w:lineRule="auto"/>
        <w:jc w:val="both"/>
        <w:rPr>
          <w:rFonts w:asciiTheme="majorHAnsi" w:hAnsiTheme="majorHAnsi" w:cstheme="majorHAnsi"/>
          <w:b/>
          <w:bCs/>
          <w:sz w:val="26"/>
          <w:szCs w:val="26"/>
        </w:rPr>
      </w:pPr>
      <w:r w:rsidRPr="00573CD3">
        <w:rPr>
          <w:rFonts w:asciiTheme="majorHAnsi" w:hAnsiTheme="majorHAnsi" w:cstheme="majorHAnsi"/>
          <w:b/>
          <w:bCs/>
          <w:sz w:val="26"/>
          <w:szCs w:val="26"/>
        </w:rPr>
        <w:t>Water Consumption and Reduction</w:t>
      </w:r>
      <w:r w:rsidR="00EF742A">
        <w:rPr>
          <w:rFonts w:asciiTheme="majorHAnsi" w:hAnsiTheme="majorHAnsi" w:cstheme="majorHAnsi"/>
          <w:b/>
          <w:bCs/>
          <w:sz w:val="26"/>
          <w:szCs w:val="26"/>
        </w:rPr>
        <w:t>:</w:t>
      </w:r>
    </w:p>
    <w:p w14:paraId="52D67C9E" w14:textId="2FE24D0E" w:rsidR="00B003C7" w:rsidRDefault="00B003C7" w:rsidP="00B003C7">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B003C7">
        <w:rPr>
          <w:rFonts w:asciiTheme="majorHAnsi" w:hAnsiTheme="majorHAnsi" w:cstheme="majorHAnsi"/>
          <w:color w:val="0D0D0D"/>
          <w:shd w:val="clear" w:color="auto" w:fill="FFFFFF"/>
        </w:rPr>
        <w:t>To achieve water conservation by 2025, we're implementing strategies to reduce water usage in manufacturing, including optimizing equipment, fixing leaks</w:t>
      </w:r>
      <w:r w:rsidR="00100288">
        <w:rPr>
          <w:rFonts w:asciiTheme="majorHAnsi" w:hAnsiTheme="majorHAnsi" w:cstheme="majorHAnsi"/>
          <w:color w:val="0D0D0D"/>
          <w:shd w:val="clear" w:color="auto" w:fill="FFFFFF"/>
        </w:rPr>
        <w:t xml:space="preserve"> </w:t>
      </w:r>
      <w:r w:rsidRPr="00B003C7">
        <w:rPr>
          <w:rFonts w:asciiTheme="majorHAnsi" w:hAnsiTheme="majorHAnsi" w:cstheme="majorHAnsi"/>
          <w:color w:val="0D0D0D"/>
          <w:shd w:val="clear" w:color="auto" w:fill="FFFFFF"/>
        </w:rPr>
        <w:t>and implementing recycling systems, aiming to cut</w:t>
      </w:r>
      <w:r w:rsidR="006964F6">
        <w:rPr>
          <w:rFonts w:asciiTheme="majorHAnsi" w:hAnsiTheme="majorHAnsi" w:cstheme="majorHAnsi"/>
          <w:color w:val="0D0D0D"/>
          <w:shd w:val="clear" w:color="auto" w:fill="FFFFFF"/>
        </w:rPr>
        <w:t xml:space="preserve"> fresh</w:t>
      </w:r>
      <w:r w:rsidRPr="00B003C7">
        <w:rPr>
          <w:rFonts w:asciiTheme="majorHAnsi" w:hAnsiTheme="majorHAnsi" w:cstheme="majorHAnsi"/>
          <w:color w:val="0D0D0D"/>
          <w:shd w:val="clear" w:color="auto" w:fill="FFFFFF"/>
        </w:rPr>
        <w:t xml:space="preserve"> </w:t>
      </w:r>
      <w:r w:rsidR="006964F6">
        <w:rPr>
          <w:rFonts w:asciiTheme="majorHAnsi" w:hAnsiTheme="majorHAnsi" w:cstheme="majorHAnsi"/>
          <w:color w:val="0D0D0D"/>
          <w:shd w:val="clear" w:color="auto" w:fill="FFFFFF"/>
        </w:rPr>
        <w:t>consumption</w:t>
      </w:r>
      <w:r w:rsidRPr="00B003C7">
        <w:rPr>
          <w:rFonts w:asciiTheme="majorHAnsi" w:hAnsiTheme="majorHAnsi" w:cstheme="majorHAnsi"/>
          <w:color w:val="0D0D0D"/>
          <w:shd w:val="clear" w:color="auto" w:fill="FFFFFF"/>
        </w:rPr>
        <w:t xml:space="preserve"> usage by 15% from 2023 levels.</w:t>
      </w:r>
    </w:p>
    <w:p w14:paraId="5813BA44" w14:textId="77777777" w:rsidR="008B07DB" w:rsidRPr="005462A7" w:rsidRDefault="008B07DB" w:rsidP="008B07DB">
      <w:pPr>
        <w:pStyle w:val="ListParagraph"/>
        <w:spacing w:after="240" w:line="276" w:lineRule="auto"/>
        <w:ind w:left="360"/>
        <w:jc w:val="both"/>
        <w:rPr>
          <w:rFonts w:asciiTheme="majorHAnsi" w:hAnsiTheme="majorHAnsi" w:cstheme="majorHAnsi"/>
          <w:color w:val="0D0D0D"/>
          <w:sz w:val="10"/>
          <w:szCs w:val="10"/>
          <w:shd w:val="clear" w:color="auto" w:fill="FFFFFF"/>
        </w:rPr>
      </w:pPr>
    </w:p>
    <w:p w14:paraId="5D26DF92" w14:textId="2EE414B5" w:rsidR="00033FC9" w:rsidRPr="008B07DB" w:rsidRDefault="000E557F" w:rsidP="00CB16A9">
      <w:pPr>
        <w:pStyle w:val="ListParagraph"/>
        <w:numPr>
          <w:ilvl w:val="0"/>
          <w:numId w:val="13"/>
        </w:numPr>
        <w:spacing w:after="240" w:line="276" w:lineRule="auto"/>
        <w:jc w:val="both"/>
        <w:rPr>
          <w:rFonts w:asciiTheme="majorHAnsi" w:hAnsiTheme="majorHAnsi" w:cs="Cordia New"/>
          <w:b/>
          <w:bCs/>
          <w:color w:val="00B0F0"/>
          <w:shd w:val="clear" w:color="auto" w:fill="FFFFFF"/>
          <w:lang w:bidi="th-TH"/>
        </w:rPr>
      </w:pPr>
      <w:r w:rsidRPr="00E96FA4">
        <w:rPr>
          <w:rFonts w:asciiTheme="majorHAnsi" w:hAnsiTheme="majorHAnsi" w:cstheme="majorHAnsi"/>
          <w:color w:val="0D0D0D"/>
          <w:shd w:val="clear" w:color="auto" w:fill="FFFFFF"/>
        </w:rPr>
        <w:t>For effectiv</w:t>
      </w:r>
      <w:r w:rsidRPr="00B003C7">
        <w:rPr>
          <w:rFonts w:asciiTheme="majorHAnsi" w:hAnsiTheme="majorHAnsi" w:cstheme="majorHAnsi"/>
          <w:color w:val="0D0D0D"/>
          <w:shd w:val="clear" w:color="auto" w:fill="FFFFFF"/>
        </w:rPr>
        <w:t>e effluent treatment by 2025, we're investing in treatment systems to meet regulatory standards for water discharge. The goal is 100% compliance</w:t>
      </w:r>
      <w:r>
        <w:rPr>
          <w:rFonts w:asciiTheme="majorHAnsi" w:hAnsiTheme="majorHAnsi" w:cstheme="majorHAnsi"/>
          <w:color w:val="0D0D0D"/>
          <w:shd w:val="clear" w:color="auto" w:fill="FFFFFF"/>
          <w:lang w:val="en-IN"/>
        </w:rPr>
        <w:t xml:space="preserve"> with all regulatory standards.</w:t>
      </w:r>
    </w:p>
    <w:p w14:paraId="7B1B82A3" w14:textId="77777777" w:rsidR="00B003C7" w:rsidRDefault="00B003C7" w:rsidP="00B003C7">
      <w:pPr>
        <w:pStyle w:val="ListParagraph"/>
        <w:spacing w:after="240" w:line="276" w:lineRule="auto"/>
        <w:ind w:left="360"/>
        <w:jc w:val="both"/>
        <w:rPr>
          <w:rFonts w:asciiTheme="majorHAnsi" w:hAnsiTheme="majorHAnsi" w:cstheme="majorHAnsi"/>
          <w:color w:val="0D0D0D"/>
          <w:shd w:val="clear" w:color="auto" w:fill="FFFFFF"/>
        </w:rPr>
      </w:pPr>
    </w:p>
    <w:p w14:paraId="77DBCF34" w14:textId="64BF2CF0" w:rsidR="00B003C7" w:rsidRDefault="006E2015" w:rsidP="004703B1">
      <w:pPr>
        <w:pStyle w:val="ListParagraph"/>
        <w:numPr>
          <w:ilvl w:val="0"/>
          <w:numId w:val="12"/>
        </w:numPr>
        <w:spacing w:after="240" w:line="276" w:lineRule="auto"/>
        <w:jc w:val="both"/>
        <w:rPr>
          <w:rFonts w:asciiTheme="majorHAnsi" w:hAnsiTheme="majorHAnsi" w:cstheme="majorHAnsi"/>
          <w:color w:val="0D0D0D"/>
          <w:shd w:val="clear" w:color="auto" w:fill="FFFFFF"/>
        </w:rPr>
      </w:pPr>
      <w:r w:rsidRPr="004703B1">
        <w:rPr>
          <w:rFonts w:asciiTheme="majorHAnsi" w:hAnsiTheme="majorHAnsi" w:cstheme="majorHAnsi"/>
          <w:b/>
          <w:bCs/>
          <w:sz w:val="26"/>
          <w:szCs w:val="26"/>
        </w:rPr>
        <w:t>Ecosystem Restoration:</w:t>
      </w:r>
      <w:r w:rsidRPr="006E2015">
        <w:rPr>
          <w:rFonts w:asciiTheme="majorHAnsi" w:hAnsiTheme="majorHAnsi" w:cstheme="majorHAnsi"/>
          <w:color w:val="0D0D0D"/>
          <w:shd w:val="clear" w:color="auto" w:fill="FFFFFF"/>
        </w:rPr>
        <w:t xml:space="preserve"> </w:t>
      </w:r>
    </w:p>
    <w:p w14:paraId="4CCFB26E" w14:textId="56B90379" w:rsidR="004703B1" w:rsidRPr="00033FC9" w:rsidRDefault="000E557F" w:rsidP="00287C9B">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287C9B">
        <w:rPr>
          <w:rFonts w:asciiTheme="majorHAnsi" w:hAnsiTheme="majorHAnsi" w:cstheme="majorHAnsi"/>
          <w:color w:val="0D0D0D"/>
          <w:shd w:val="clear" w:color="auto" w:fill="FFFFFF"/>
        </w:rPr>
        <w:t>Investing in projects aimed at restoring degraded ecosystems and promoting biodiversity recovery in areas affected by the company's activities</w:t>
      </w:r>
      <w:r w:rsidR="008B07DB" w:rsidRPr="008B07DB">
        <w:rPr>
          <w:rFonts w:asciiTheme="majorHAnsi" w:hAnsiTheme="majorHAnsi" w:cstheme="majorHAnsi"/>
          <w:color w:val="0D0D0D"/>
          <w:shd w:val="clear" w:color="auto" w:fill="FFFFFF"/>
        </w:rPr>
        <w:t>, aiming for 30% green space coverage within our premises by 2030, based on the 2023 baseline. Progress will be monitored using satellite imagery and land surveys.</w:t>
      </w:r>
    </w:p>
    <w:p w14:paraId="1F4545EE" w14:textId="58E15C75" w:rsidR="003422E8" w:rsidRDefault="003422E8" w:rsidP="003422E8">
      <w:pPr>
        <w:pStyle w:val="ListParagraph"/>
        <w:spacing w:after="240" w:line="276" w:lineRule="auto"/>
        <w:ind w:left="360"/>
        <w:jc w:val="both"/>
        <w:rPr>
          <w:rFonts w:asciiTheme="majorHAnsi" w:hAnsiTheme="majorHAnsi" w:cstheme="majorHAnsi"/>
          <w:color w:val="0D0D0D"/>
          <w:shd w:val="clear" w:color="auto" w:fill="FFFFFF"/>
        </w:rPr>
      </w:pPr>
    </w:p>
    <w:p w14:paraId="47EE3C39" w14:textId="761D3C7F" w:rsidR="003422E8" w:rsidRDefault="003422E8" w:rsidP="003422E8">
      <w:pPr>
        <w:pStyle w:val="ListParagraph"/>
        <w:numPr>
          <w:ilvl w:val="0"/>
          <w:numId w:val="12"/>
        </w:numPr>
        <w:spacing w:after="240" w:line="276" w:lineRule="auto"/>
        <w:jc w:val="both"/>
        <w:rPr>
          <w:rFonts w:asciiTheme="majorHAnsi" w:hAnsiTheme="majorHAnsi" w:cstheme="majorHAnsi"/>
          <w:b/>
          <w:bCs/>
          <w:sz w:val="26"/>
          <w:szCs w:val="26"/>
        </w:rPr>
      </w:pPr>
      <w:r w:rsidRPr="003422E8">
        <w:rPr>
          <w:rFonts w:asciiTheme="majorHAnsi" w:hAnsiTheme="majorHAnsi" w:cstheme="majorHAnsi"/>
          <w:b/>
          <w:bCs/>
          <w:sz w:val="26"/>
          <w:szCs w:val="26"/>
        </w:rPr>
        <w:t>Air Quality Management:</w:t>
      </w:r>
    </w:p>
    <w:p w14:paraId="2A198EF1" w14:textId="2B4AD23F" w:rsidR="00D009FD" w:rsidRPr="000D607F" w:rsidRDefault="000E557F" w:rsidP="00E96FA4">
      <w:pPr>
        <w:pStyle w:val="ListParagraph"/>
        <w:numPr>
          <w:ilvl w:val="0"/>
          <w:numId w:val="13"/>
        </w:numPr>
        <w:spacing w:after="240" w:line="276" w:lineRule="auto"/>
        <w:jc w:val="both"/>
        <w:rPr>
          <w:rFonts w:ascii="Cordia New" w:hAnsi="Cordia New" w:cs="Cordia New"/>
          <w:color w:val="4472C4" w:themeColor="accent1"/>
          <w:sz w:val="28"/>
          <w:shd w:val="clear" w:color="auto" w:fill="FFFFFF"/>
          <w:lang w:bidi="th-TH"/>
        </w:rPr>
      </w:pPr>
      <w:r w:rsidRPr="000E557F">
        <w:rPr>
          <w:rFonts w:asciiTheme="majorHAnsi" w:hAnsiTheme="majorHAnsi" w:cstheme="majorHAnsi"/>
          <w:color w:val="0D0D0D"/>
          <w:shd w:val="clear" w:color="auto" w:fill="FFFFFF"/>
        </w:rPr>
        <w:t>To reduce PM and VOC emissions and comply with all regulations, we will optimize the performance of the ESPs to maximize particulate matter capture efficiency. Additionally, we will install Activated Carbon Adsorption Systems downstream of the ESPs to capture volatile organic compounds emitted during manufacturing processes.</w:t>
      </w:r>
    </w:p>
    <w:p w14:paraId="572AACC4" w14:textId="771502C0" w:rsidR="00BE523B" w:rsidRPr="00D009FD" w:rsidRDefault="00DC00BD" w:rsidP="00D009FD">
      <w:pPr>
        <w:pStyle w:val="ListParagraph"/>
        <w:numPr>
          <w:ilvl w:val="0"/>
          <w:numId w:val="13"/>
        </w:numPr>
        <w:spacing w:after="240" w:line="276" w:lineRule="auto"/>
        <w:jc w:val="thaiDistribute"/>
        <w:rPr>
          <w:rFonts w:asciiTheme="majorHAnsi" w:hAnsiTheme="majorHAnsi" w:cstheme="majorHAnsi"/>
          <w:color w:val="0D0D0D"/>
          <w:shd w:val="clear" w:color="auto" w:fill="FFFFFF"/>
        </w:rPr>
      </w:pPr>
      <w:r w:rsidRPr="00DC00BD">
        <w:rPr>
          <w:rFonts w:asciiTheme="majorHAnsi" w:hAnsiTheme="majorHAnsi" w:cstheme="majorHAnsi"/>
          <w:color w:val="0D0D0D"/>
          <w:shd w:val="clear" w:color="auto" w:fill="FFFFFF"/>
        </w:rPr>
        <w:t xml:space="preserve">By implementing optimized combustion efficiency, improved thermal efficiency, and operational changes, achieve a </w:t>
      </w:r>
      <w:r w:rsidR="00C10244" w:rsidRPr="008B07DB">
        <w:rPr>
          <w:rFonts w:asciiTheme="majorHAnsi" w:hAnsiTheme="majorHAnsi" w:cstheme="majorHAnsi"/>
          <w:color w:val="0D0D0D"/>
          <w:shd w:val="clear" w:color="auto" w:fill="FFFFFF"/>
        </w:rPr>
        <w:t>1</w:t>
      </w:r>
      <w:r w:rsidRPr="008B07DB">
        <w:rPr>
          <w:rFonts w:asciiTheme="majorHAnsi" w:hAnsiTheme="majorHAnsi" w:cstheme="majorHAnsi"/>
          <w:color w:val="0D0D0D"/>
          <w:shd w:val="clear" w:color="auto" w:fill="FFFFFF"/>
        </w:rPr>
        <w:t>0%</w:t>
      </w:r>
      <w:r w:rsidRPr="00DC00BD">
        <w:rPr>
          <w:rFonts w:asciiTheme="majorHAnsi" w:hAnsiTheme="majorHAnsi" w:cstheme="majorHAnsi"/>
          <w:color w:val="0D0D0D"/>
          <w:shd w:val="clear" w:color="auto" w:fill="FFFFFF"/>
        </w:rPr>
        <w:t xml:space="preserve"> reduction in LPG consumption in the boiler section from the baseline year of </w:t>
      </w:r>
      <w:r w:rsidRPr="008B07DB">
        <w:rPr>
          <w:rFonts w:asciiTheme="majorHAnsi" w:hAnsiTheme="majorHAnsi" w:cstheme="majorHAnsi"/>
          <w:color w:val="0D0D0D"/>
          <w:shd w:val="clear" w:color="auto" w:fill="FFFFFF"/>
        </w:rPr>
        <w:t>202</w:t>
      </w:r>
      <w:r w:rsidR="00C10244" w:rsidRPr="008B07DB">
        <w:rPr>
          <w:rFonts w:asciiTheme="majorHAnsi" w:hAnsiTheme="majorHAnsi" w:cstheme="majorHAnsi"/>
          <w:color w:val="0D0D0D"/>
          <w:shd w:val="clear" w:color="auto" w:fill="FFFFFF"/>
        </w:rPr>
        <w:t>1</w:t>
      </w:r>
      <w:r w:rsidRPr="00DC00BD">
        <w:rPr>
          <w:rFonts w:asciiTheme="majorHAnsi" w:hAnsiTheme="majorHAnsi" w:cstheme="majorHAnsi"/>
          <w:color w:val="0D0D0D"/>
          <w:shd w:val="clear" w:color="auto" w:fill="FFFFFF"/>
        </w:rPr>
        <w:t xml:space="preserve"> to the target year of 2025.</w:t>
      </w:r>
    </w:p>
    <w:p w14:paraId="06FE883B" w14:textId="77777777" w:rsidR="007F0C74" w:rsidRPr="007F0C74" w:rsidRDefault="007F0C74" w:rsidP="007F0C74">
      <w:pPr>
        <w:pStyle w:val="ListParagraph"/>
        <w:spacing w:after="240" w:line="276" w:lineRule="auto"/>
        <w:ind w:left="360"/>
        <w:jc w:val="both"/>
        <w:rPr>
          <w:rFonts w:asciiTheme="majorHAnsi" w:hAnsiTheme="majorHAnsi" w:cstheme="majorHAnsi"/>
          <w:color w:val="0D0D0D"/>
          <w:shd w:val="clear" w:color="auto" w:fill="FFFFFF"/>
        </w:rPr>
      </w:pPr>
    </w:p>
    <w:p w14:paraId="5873A43D" w14:textId="7F888583" w:rsidR="007F0C74" w:rsidRPr="00626FF3" w:rsidRDefault="00626FF3" w:rsidP="007F0C74">
      <w:pPr>
        <w:pStyle w:val="ListParagraph"/>
        <w:numPr>
          <w:ilvl w:val="0"/>
          <w:numId w:val="12"/>
        </w:numPr>
        <w:spacing w:after="240" w:line="276" w:lineRule="auto"/>
        <w:jc w:val="both"/>
        <w:rPr>
          <w:rFonts w:asciiTheme="majorHAnsi" w:hAnsiTheme="majorHAnsi" w:cstheme="majorHAnsi"/>
          <w:b/>
          <w:bCs/>
          <w:sz w:val="26"/>
          <w:szCs w:val="26"/>
        </w:rPr>
      </w:pPr>
      <w:r w:rsidRPr="00626FF3">
        <w:rPr>
          <w:rFonts w:asciiTheme="majorHAnsi" w:hAnsiTheme="majorHAnsi" w:cstheme="majorHAnsi"/>
          <w:b/>
          <w:bCs/>
          <w:sz w:val="26"/>
          <w:szCs w:val="26"/>
        </w:rPr>
        <w:t>Waste Handling and Resource Recovery</w:t>
      </w:r>
      <w:r w:rsidR="007F0C74" w:rsidRPr="00626FF3">
        <w:rPr>
          <w:rFonts w:asciiTheme="majorHAnsi" w:hAnsiTheme="majorHAnsi" w:cstheme="majorHAnsi"/>
          <w:b/>
          <w:bCs/>
          <w:sz w:val="26"/>
          <w:szCs w:val="26"/>
        </w:rPr>
        <w:t>:</w:t>
      </w:r>
    </w:p>
    <w:p w14:paraId="0BA36EF1" w14:textId="42F79647" w:rsidR="00626FF3" w:rsidRPr="00D009FD" w:rsidRDefault="00626FF3" w:rsidP="00D877FA">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E6CAF">
        <w:rPr>
          <w:rFonts w:asciiTheme="majorHAnsi" w:hAnsiTheme="majorHAnsi" w:cstheme="majorHAnsi"/>
          <w:color w:val="0D0D0D"/>
          <w:shd w:val="clear" w:color="auto" w:fill="FFFFFF"/>
        </w:rPr>
        <w:t xml:space="preserve">By 2025, </w:t>
      </w:r>
      <w:r w:rsidR="00613416">
        <w:rPr>
          <w:rFonts w:asciiTheme="majorHAnsi" w:hAnsiTheme="majorHAnsi" w:cstheme="majorHAnsi"/>
          <w:color w:val="0D0D0D"/>
          <w:shd w:val="clear" w:color="auto" w:fill="FFFFFF"/>
        </w:rPr>
        <w:t xml:space="preserve">we aim </w:t>
      </w:r>
      <w:r w:rsidRPr="004E6CAF">
        <w:rPr>
          <w:rFonts w:asciiTheme="majorHAnsi" w:hAnsiTheme="majorHAnsi" w:cstheme="majorHAnsi"/>
          <w:color w:val="0D0D0D"/>
          <w:shd w:val="clear" w:color="auto" w:fill="FFFFFF"/>
        </w:rPr>
        <w:t xml:space="preserve">to </w:t>
      </w:r>
      <w:r w:rsidR="001337CB">
        <w:rPr>
          <w:rFonts w:asciiTheme="majorHAnsi" w:hAnsiTheme="majorHAnsi" w:cstheme="majorHAnsi"/>
          <w:color w:val="0D0D0D"/>
          <w:shd w:val="clear" w:color="auto" w:fill="FFFFFF"/>
        </w:rPr>
        <w:t>reduce metal waste by 20%</w:t>
      </w:r>
      <w:r w:rsidRPr="004E6CAF">
        <w:rPr>
          <w:rFonts w:asciiTheme="majorHAnsi" w:hAnsiTheme="majorHAnsi" w:cstheme="majorHAnsi"/>
          <w:color w:val="0D0D0D"/>
          <w:shd w:val="clear" w:color="auto" w:fill="FFFFFF"/>
        </w:rPr>
        <w:t xml:space="preserve"> compared to the baseline year of 2023.</w:t>
      </w:r>
    </w:p>
    <w:p w14:paraId="34D6C80C" w14:textId="11793D51" w:rsidR="00626FF3" w:rsidRPr="00D009FD" w:rsidRDefault="00EE78DA" w:rsidP="00626FF3">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EE78DA">
        <w:rPr>
          <w:rFonts w:asciiTheme="majorHAnsi" w:hAnsiTheme="majorHAnsi" w:cstheme="majorHAnsi"/>
          <w:color w:val="0D0D0D"/>
          <w:shd w:val="clear" w:color="auto" w:fill="FFFFFF"/>
        </w:rPr>
        <w:t>A</w:t>
      </w:r>
      <w:r w:rsidR="00D009FD">
        <w:rPr>
          <w:rFonts w:asciiTheme="majorHAnsi" w:hAnsiTheme="majorHAnsi" w:cstheme="majorHAnsi"/>
          <w:color w:val="0D0D0D"/>
          <w:shd w:val="clear" w:color="auto" w:fill="FFFFFF"/>
        </w:rPr>
        <w:t>e</w:t>
      </w:r>
      <w:r w:rsidRPr="00EE78DA">
        <w:rPr>
          <w:rFonts w:asciiTheme="majorHAnsi" w:hAnsiTheme="majorHAnsi" w:cstheme="majorHAnsi"/>
          <w:color w:val="0D0D0D"/>
          <w:shd w:val="clear" w:color="auto" w:fill="FFFFFF"/>
        </w:rPr>
        <w:t xml:space="preserve">gistek Corporation is committed to promoting green consumption by prioritizing the procurement of eco-friendly </w:t>
      </w:r>
      <w:r>
        <w:rPr>
          <w:rFonts w:asciiTheme="majorHAnsi" w:hAnsiTheme="majorHAnsi" w:cstheme="majorHAnsi"/>
          <w:color w:val="0D0D0D"/>
          <w:shd w:val="clear" w:color="auto" w:fill="FFFFFF"/>
        </w:rPr>
        <w:t>raw materials</w:t>
      </w:r>
      <w:r w:rsidRPr="00EE78DA">
        <w:rPr>
          <w:rFonts w:asciiTheme="majorHAnsi" w:hAnsiTheme="majorHAnsi" w:cstheme="majorHAnsi"/>
          <w:color w:val="0D0D0D"/>
          <w:shd w:val="clear" w:color="auto" w:fill="FFFFFF"/>
        </w:rPr>
        <w:t xml:space="preserve">, aiming to increase our green procurement by </w:t>
      </w:r>
      <w:r w:rsidR="003557E4" w:rsidRPr="008B07DB">
        <w:rPr>
          <w:rFonts w:asciiTheme="majorHAnsi" w:hAnsiTheme="majorHAnsi" w:cstheme="majorHAnsi"/>
          <w:color w:val="0D0D0D"/>
          <w:shd w:val="clear" w:color="auto" w:fill="FFFFFF"/>
        </w:rPr>
        <w:t>3</w:t>
      </w:r>
      <w:r w:rsidR="00F00E41" w:rsidRPr="008B07DB">
        <w:rPr>
          <w:rFonts w:asciiTheme="majorHAnsi" w:hAnsiTheme="majorHAnsi" w:cstheme="majorHAnsi"/>
          <w:color w:val="0D0D0D"/>
          <w:shd w:val="clear" w:color="auto" w:fill="FFFFFF"/>
        </w:rPr>
        <w:t>0</w:t>
      </w:r>
      <w:r w:rsidRPr="008B07DB">
        <w:rPr>
          <w:rFonts w:asciiTheme="majorHAnsi" w:hAnsiTheme="majorHAnsi" w:cstheme="majorHAnsi"/>
          <w:color w:val="0D0D0D"/>
          <w:shd w:val="clear" w:color="auto" w:fill="FFFFFF"/>
        </w:rPr>
        <w:t>%</w:t>
      </w:r>
      <w:r>
        <w:rPr>
          <w:rFonts w:asciiTheme="majorHAnsi" w:hAnsiTheme="majorHAnsi" w:cstheme="majorHAnsi"/>
          <w:color w:val="0D0D0D"/>
          <w:shd w:val="clear" w:color="auto" w:fill="FFFFFF"/>
        </w:rPr>
        <w:t xml:space="preserve"> by 2025 from the baseline year 2023.</w:t>
      </w:r>
    </w:p>
    <w:p w14:paraId="25B5400A" w14:textId="77777777" w:rsidR="00D009FD" w:rsidRPr="003557E4" w:rsidRDefault="00D009FD" w:rsidP="004E6CAF">
      <w:pPr>
        <w:pStyle w:val="ListParagraph"/>
        <w:spacing w:after="240" w:line="276" w:lineRule="auto"/>
        <w:ind w:left="360"/>
        <w:jc w:val="both"/>
        <w:rPr>
          <w:rFonts w:asciiTheme="majorHAnsi" w:hAnsiTheme="majorHAnsi" w:cstheme="majorHAnsi"/>
          <w:color w:val="0D0D0D"/>
          <w:shd w:val="clear" w:color="auto" w:fill="FFFFFF"/>
          <w:lang w:val="en-IN"/>
        </w:rPr>
      </w:pPr>
    </w:p>
    <w:p w14:paraId="632A1C89" w14:textId="0AA0C70A" w:rsidR="001E4224" w:rsidRDefault="001E4224" w:rsidP="001E4224">
      <w:pPr>
        <w:pStyle w:val="ListParagraph"/>
        <w:numPr>
          <w:ilvl w:val="0"/>
          <w:numId w:val="12"/>
        </w:numPr>
        <w:spacing w:after="240" w:line="276" w:lineRule="auto"/>
        <w:jc w:val="both"/>
        <w:rPr>
          <w:rFonts w:asciiTheme="majorHAnsi" w:hAnsiTheme="majorHAnsi" w:cstheme="majorHAnsi"/>
          <w:b/>
          <w:bCs/>
          <w:sz w:val="26"/>
          <w:szCs w:val="26"/>
        </w:rPr>
      </w:pPr>
      <w:r w:rsidRPr="001E4224">
        <w:rPr>
          <w:rFonts w:asciiTheme="majorHAnsi" w:hAnsiTheme="majorHAnsi" w:cstheme="majorHAnsi"/>
          <w:b/>
          <w:bCs/>
          <w:sz w:val="26"/>
          <w:szCs w:val="26"/>
        </w:rPr>
        <w:t>Sustainable Product Utilization</w:t>
      </w:r>
      <w:r w:rsidR="00206F1E" w:rsidRPr="001E4224">
        <w:rPr>
          <w:rFonts w:asciiTheme="majorHAnsi" w:hAnsiTheme="majorHAnsi" w:cstheme="majorHAnsi"/>
          <w:b/>
          <w:bCs/>
          <w:sz w:val="26"/>
          <w:szCs w:val="26"/>
        </w:rPr>
        <w:t>:</w:t>
      </w:r>
    </w:p>
    <w:p w14:paraId="4FBEF5FC" w14:textId="7DC80146" w:rsidR="00D877FA" w:rsidRPr="004E6CAF" w:rsidRDefault="001E4224" w:rsidP="001E4224">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E6CAF">
        <w:rPr>
          <w:rFonts w:asciiTheme="majorHAnsi" w:hAnsiTheme="majorHAnsi" w:cstheme="majorHAnsi"/>
          <w:color w:val="0D0D0D"/>
          <w:shd w:val="clear" w:color="auto" w:fill="FFFFFF"/>
        </w:rPr>
        <w:t xml:space="preserve">Our objective is to enhance the utilization of recycled metal in our production processes by 15% by the year </w:t>
      </w:r>
      <w:r w:rsidRPr="008B07DB">
        <w:rPr>
          <w:rFonts w:asciiTheme="majorHAnsi" w:hAnsiTheme="majorHAnsi" w:cstheme="majorHAnsi"/>
          <w:color w:val="0D0D0D"/>
          <w:shd w:val="clear" w:color="auto" w:fill="FFFFFF"/>
        </w:rPr>
        <w:t>20</w:t>
      </w:r>
      <w:r w:rsidR="00163FA1" w:rsidRPr="008B07DB">
        <w:rPr>
          <w:rFonts w:asciiTheme="majorHAnsi" w:hAnsiTheme="majorHAnsi" w:cstheme="majorHAnsi"/>
          <w:color w:val="0D0D0D"/>
          <w:shd w:val="clear" w:color="auto" w:fill="FFFFFF"/>
        </w:rPr>
        <w:t>30</w:t>
      </w:r>
      <w:r w:rsidRPr="004E6CAF">
        <w:rPr>
          <w:rFonts w:asciiTheme="majorHAnsi" w:hAnsiTheme="majorHAnsi" w:cstheme="majorHAnsi"/>
          <w:color w:val="0D0D0D"/>
          <w:shd w:val="clear" w:color="auto" w:fill="FFFFFF"/>
        </w:rPr>
        <w:t>, relative to baseline levels in 2023. Concurrently, we</w:t>
      </w:r>
      <w:r w:rsidR="009F023D">
        <w:rPr>
          <w:rFonts w:asciiTheme="majorHAnsi" w:hAnsiTheme="majorHAnsi" w:cstheme="majorHAnsi"/>
          <w:color w:val="0D0D0D"/>
          <w:shd w:val="clear" w:color="auto" w:fill="FFFFFF"/>
        </w:rPr>
        <w:tab/>
      </w:r>
      <w:r w:rsidRPr="004E6CAF">
        <w:rPr>
          <w:rFonts w:asciiTheme="majorHAnsi" w:hAnsiTheme="majorHAnsi" w:cstheme="majorHAnsi"/>
          <w:color w:val="0D0D0D"/>
          <w:shd w:val="clear" w:color="auto" w:fill="FFFFFF"/>
        </w:rPr>
        <w:t xml:space="preserve">conducting Life Cycle Assessments (LCAs) for our entire product range to pinpoint environmental </w:t>
      </w:r>
      <w:r w:rsidRPr="004E6CAF">
        <w:rPr>
          <w:rFonts w:asciiTheme="majorHAnsi" w:hAnsiTheme="majorHAnsi" w:cstheme="majorHAnsi"/>
          <w:color w:val="0D0D0D"/>
          <w:shd w:val="clear" w:color="auto" w:fill="FFFFFF"/>
        </w:rPr>
        <w:lastRenderedPageBreak/>
        <w:t>hotspots across critical impact categories such as reducing carbon footprint and minimizing resource depletion.</w:t>
      </w:r>
    </w:p>
    <w:p w14:paraId="3C2434BE" w14:textId="77777777" w:rsidR="00163FA1" w:rsidRPr="00FC4781" w:rsidRDefault="00163FA1" w:rsidP="00D009FD">
      <w:pPr>
        <w:pStyle w:val="ListParagraph"/>
        <w:spacing w:after="240" w:line="276" w:lineRule="auto"/>
        <w:ind w:left="360"/>
        <w:jc w:val="thaiDistribute"/>
        <w:rPr>
          <w:rFonts w:ascii="CordiaUPC" w:hAnsi="CordiaUPC" w:cs="CordiaUPC"/>
          <w:color w:val="4472C4" w:themeColor="accent1"/>
          <w:sz w:val="22"/>
          <w:szCs w:val="22"/>
          <w:cs/>
          <w:lang w:bidi="th-TH"/>
        </w:rPr>
      </w:pPr>
    </w:p>
    <w:p w14:paraId="1C01BF6A" w14:textId="3CD90466" w:rsidR="001E4224" w:rsidRPr="008B07DB" w:rsidRDefault="00AF5D51" w:rsidP="001E4224">
      <w:pPr>
        <w:pStyle w:val="ListParagraph"/>
        <w:numPr>
          <w:ilvl w:val="0"/>
          <w:numId w:val="12"/>
        </w:numPr>
        <w:spacing w:after="240" w:line="276" w:lineRule="auto"/>
        <w:jc w:val="both"/>
        <w:rPr>
          <w:rFonts w:asciiTheme="majorHAnsi" w:hAnsiTheme="majorHAnsi" w:cstheme="majorHAnsi"/>
          <w:b/>
          <w:bCs/>
          <w:sz w:val="26"/>
          <w:szCs w:val="26"/>
        </w:rPr>
      </w:pPr>
      <w:r w:rsidRPr="008B07DB">
        <w:rPr>
          <w:rFonts w:asciiTheme="majorHAnsi" w:hAnsiTheme="majorHAnsi" w:cstheme="majorHAnsi"/>
          <w:b/>
          <w:bCs/>
          <w:sz w:val="26"/>
          <w:szCs w:val="26"/>
        </w:rPr>
        <w:t>Product Decommissioning</w:t>
      </w:r>
      <w:r w:rsidR="001E4224" w:rsidRPr="008B07DB">
        <w:rPr>
          <w:rFonts w:asciiTheme="majorHAnsi" w:hAnsiTheme="majorHAnsi" w:cstheme="majorHAnsi"/>
          <w:b/>
          <w:bCs/>
          <w:sz w:val="26"/>
          <w:szCs w:val="26"/>
        </w:rPr>
        <w:t>:</w:t>
      </w:r>
    </w:p>
    <w:p w14:paraId="252AA277" w14:textId="5230BE98" w:rsidR="00AF5D51" w:rsidRDefault="00AF5D51" w:rsidP="00DB2EB8">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E6CAF">
        <w:rPr>
          <w:rFonts w:asciiTheme="majorHAnsi" w:hAnsiTheme="majorHAnsi" w:cstheme="majorHAnsi"/>
          <w:color w:val="0D0D0D"/>
          <w:shd w:val="clear" w:color="auto" w:fill="FFFFFF"/>
        </w:rPr>
        <w:t xml:space="preserve">Our aim is to achieve a recycling rate of 25% for products at end-of-life by </w:t>
      </w:r>
      <w:r w:rsidRPr="008B07DB">
        <w:rPr>
          <w:rFonts w:asciiTheme="majorHAnsi" w:hAnsiTheme="majorHAnsi" w:cstheme="majorHAnsi"/>
          <w:color w:val="0D0D0D"/>
          <w:shd w:val="clear" w:color="auto" w:fill="FFFFFF"/>
        </w:rPr>
        <w:t>20</w:t>
      </w:r>
      <w:r w:rsidR="00D158EF" w:rsidRPr="008B07DB">
        <w:rPr>
          <w:rFonts w:asciiTheme="majorHAnsi" w:hAnsiTheme="majorHAnsi" w:cstheme="majorHAnsi"/>
          <w:color w:val="0D0D0D"/>
          <w:shd w:val="clear" w:color="auto" w:fill="FFFFFF"/>
        </w:rPr>
        <w:t>30</w:t>
      </w:r>
      <w:r w:rsidRPr="004E6CAF">
        <w:rPr>
          <w:rFonts w:asciiTheme="majorHAnsi" w:hAnsiTheme="majorHAnsi" w:cstheme="majorHAnsi"/>
          <w:color w:val="0D0D0D"/>
          <w:shd w:val="clear" w:color="auto" w:fill="FFFFFF"/>
        </w:rPr>
        <w:t xml:space="preserve"> compared to a baseline of 2023, accompanied by an emphasis on designing and producing durable goods having a longer lifespan. </w:t>
      </w:r>
    </w:p>
    <w:p w14:paraId="43A35B63" w14:textId="3EF85E6B" w:rsidR="001E4224" w:rsidRDefault="00AF5D51" w:rsidP="00DB2EB8">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E6CAF">
        <w:rPr>
          <w:rFonts w:asciiTheme="majorHAnsi" w:hAnsiTheme="majorHAnsi" w:cstheme="majorHAnsi"/>
          <w:color w:val="0D0D0D"/>
          <w:shd w:val="clear" w:color="auto" w:fill="FFFFFF"/>
        </w:rPr>
        <w:t>We are committed to decrease scrap waste by 15% through process optimization and material recovery techniques by 20</w:t>
      </w:r>
      <w:r w:rsidR="00D158EF">
        <w:rPr>
          <w:rFonts w:asciiTheme="majorHAnsi" w:hAnsiTheme="majorHAnsi" w:cstheme="majorHAnsi"/>
          <w:color w:val="0D0D0D"/>
          <w:shd w:val="clear" w:color="auto" w:fill="FFFFFF"/>
        </w:rPr>
        <w:t>30</w:t>
      </w:r>
      <w:r w:rsidRPr="004E6CAF">
        <w:rPr>
          <w:rFonts w:asciiTheme="majorHAnsi" w:hAnsiTheme="majorHAnsi" w:cstheme="majorHAnsi"/>
          <w:color w:val="0D0D0D"/>
          <w:shd w:val="clear" w:color="auto" w:fill="FFFFFF"/>
        </w:rPr>
        <w:t xml:space="preserve"> from baseline year of 2023.</w:t>
      </w:r>
    </w:p>
    <w:p w14:paraId="574D8564" w14:textId="2AC52796" w:rsidR="00F30624" w:rsidRPr="00FC4781" w:rsidRDefault="00F30624" w:rsidP="00F30624">
      <w:pPr>
        <w:pStyle w:val="ListParagraph"/>
        <w:spacing w:after="240" w:line="276" w:lineRule="auto"/>
        <w:ind w:left="360"/>
        <w:jc w:val="both"/>
        <w:rPr>
          <w:rFonts w:asciiTheme="majorHAnsi" w:hAnsiTheme="majorHAnsi" w:cstheme="majorHAnsi"/>
          <w:szCs w:val="24"/>
        </w:rPr>
      </w:pPr>
    </w:p>
    <w:p w14:paraId="5C5BE047" w14:textId="6E8E15BC" w:rsidR="00F30624" w:rsidRPr="009C1539" w:rsidRDefault="004E36E1" w:rsidP="00F30624">
      <w:pPr>
        <w:pStyle w:val="ListParagraph"/>
        <w:numPr>
          <w:ilvl w:val="0"/>
          <w:numId w:val="12"/>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Customer</w:t>
      </w:r>
      <w:r w:rsidR="009C1539" w:rsidRPr="009C1539">
        <w:rPr>
          <w:rFonts w:asciiTheme="majorHAnsi" w:hAnsiTheme="majorHAnsi" w:cstheme="majorHAnsi"/>
          <w:b/>
          <w:bCs/>
          <w:sz w:val="26"/>
          <w:szCs w:val="26"/>
        </w:rPr>
        <w:t xml:space="preserve"> Safety and Wellness</w:t>
      </w:r>
      <w:r w:rsidR="00F30624" w:rsidRPr="009C1539">
        <w:rPr>
          <w:rFonts w:asciiTheme="majorHAnsi" w:hAnsiTheme="majorHAnsi" w:cstheme="majorHAnsi"/>
          <w:b/>
          <w:bCs/>
          <w:sz w:val="26"/>
          <w:szCs w:val="26"/>
        </w:rPr>
        <w:t>:</w:t>
      </w:r>
    </w:p>
    <w:p w14:paraId="133A51E5" w14:textId="2C533534" w:rsidR="001E4224" w:rsidRDefault="004E6CAF" w:rsidP="004E6CAF">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E6CAF">
        <w:rPr>
          <w:rFonts w:asciiTheme="majorHAnsi" w:hAnsiTheme="majorHAnsi" w:cstheme="majorHAnsi"/>
          <w:color w:val="0D0D0D"/>
          <w:shd w:val="clear" w:color="auto" w:fill="FFFFFF"/>
        </w:rPr>
        <w:t xml:space="preserve">To achieve a 20% reduction in products recalled due to safety concerns by 2025, we are establishing a maximum allowable defect rate of less than 1% in our manufactured products. This encompasses eliminating sharp edges or metal burrs. Additionally, we aim to decrease safety-related incidents by 10% by 2025 compared to our baseline year of 2023. </w:t>
      </w:r>
    </w:p>
    <w:p w14:paraId="2F032356" w14:textId="77777777" w:rsidR="009C1539" w:rsidRDefault="009C1539" w:rsidP="009C1539">
      <w:pPr>
        <w:pStyle w:val="ListParagraph"/>
        <w:spacing w:after="240" w:line="276" w:lineRule="auto"/>
        <w:ind w:left="360"/>
        <w:jc w:val="both"/>
        <w:rPr>
          <w:rFonts w:asciiTheme="majorHAnsi" w:hAnsiTheme="majorHAnsi" w:cstheme="majorHAnsi"/>
          <w:color w:val="0D0D0D"/>
          <w:shd w:val="clear" w:color="auto" w:fill="FFFFFF"/>
        </w:rPr>
      </w:pPr>
    </w:p>
    <w:p w14:paraId="01575B80" w14:textId="5BC3FECB" w:rsidR="009C1539" w:rsidRPr="00E47A48" w:rsidRDefault="009C1539" w:rsidP="009C1539">
      <w:pPr>
        <w:pStyle w:val="ListParagraph"/>
        <w:numPr>
          <w:ilvl w:val="0"/>
          <w:numId w:val="12"/>
        </w:numPr>
        <w:spacing w:after="240" w:line="276" w:lineRule="auto"/>
        <w:jc w:val="both"/>
        <w:rPr>
          <w:rFonts w:asciiTheme="majorHAnsi" w:hAnsiTheme="majorHAnsi" w:cstheme="majorHAnsi"/>
          <w:b/>
          <w:bCs/>
          <w:sz w:val="26"/>
          <w:szCs w:val="26"/>
        </w:rPr>
      </w:pPr>
      <w:r>
        <w:rPr>
          <w:rFonts w:asciiTheme="majorHAnsi" w:hAnsiTheme="majorHAnsi" w:cstheme="majorHAnsi"/>
          <w:color w:val="0D0D0D"/>
          <w:shd w:val="clear" w:color="auto" w:fill="FFFFFF"/>
        </w:rPr>
        <w:t xml:space="preserve"> </w:t>
      </w:r>
      <w:r w:rsidR="00E47A48" w:rsidRPr="00E47A48">
        <w:rPr>
          <w:rFonts w:asciiTheme="majorHAnsi" w:hAnsiTheme="majorHAnsi" w:cstheme="majorHAnsi"/>
          <w:b/>
          <w:bCs/>
          <w:sz w:val="26"/>
          <w:szCs w:val="26"/>
        </w:rPr>
        <w:t>Responsible Consumption</w:t>
      </w:r>
      <w:r w:rsidRPr="00E47A48">
        <w:rPr>
          <w:rFonts w:asciiTheme="majorHAnsi" w:hAnsiTheme="majorHAnsi" w:cstheme="majorHAnsi"/>
          <w:b/>
          <w:bCs/>
          <w:sz w:val="26"/>
          <w:szCs w:val="26"/>
        </w:rPr>
        <w:t>:</w:t>
      </w:r>
    </w:p>
    <w:p w14:paraId="5DBFBED8" w14:textId="721A2CBC" w:rsidR="00364D73" w:rsidRDefault="00A430DD" w:rsidP="00364D73">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8B07DB">
        <w:rPr>
          <w:rFonts w:asciiTheme="majorHAnsi" w:hAnsiTheme="majorHAnsi" w:cstheme="majorHAnsi"/>
          <w:color w:val="0D0D0D"/>
          <w:shd w:val="clear" w:color="auto" w:fill="FFFFFF"/>
        </w:rPr>
        <w:t>By 20</w:t>
      </w:r>
      <w:r w:rsidR="00CF19A0" w:rsidRPr="008B07DB">
        <w:rPr>
          <w:rFonts w:asciiTheme="majorHAnsi" w:hAnsiTheme="majorHAnsi" w:cstheme="majorHAnsi"/>
          <w:color w:val="0D0D0D"/>
          <w:shd w:val="clear" w:color="auto" w:fill="FFFFFF"/>
        </w:rPr>
        <w:t>30</w:t>
      </w:r>
      <w:r w:rsidRPr="00A430DD">
        <w:rPr>
          <w:rFonts w:asciiTheme="majorHAnsi" w:hAnsiTheme="majorHAnsi" w:cstheme="majorHAnsi"/>
          <w:color w:val="0D0D0D"/>
          <w:shd w:val="clear" w:color="auto" w:fill="FFFFFF"/>
        </w:rPr>
        <w:t xml:space="preserve">, the objective is to minimize raw material consumption by 15% compared to the 2023 baseline, through processes optimization. Ensuring that 90% of raw materials utilized in production are sourced from certified sustainable sources by </w:t>
      </w:r>
      <w:r w:rsidRPr="008B07DB">
        <w:rPr>
          <w:rFonts w:asciiTheme="majorHAnsi" w:hAnsiTheme="majorHAnsi" w:cstheme="majorHAnsi"/>
          <w:color w:val="0D0D0D"/>
          <w:shd w:val="clear" w:color="auto" w:fill="FFFFFF"/>
        </w:rPr>
        <w:t>20</w:t>
      </w:r>
      <w:r w:rsidR="00CF19A0" w:rsidRPr="008B07DB">
        <w:rPr>
          <w:rFonts w:asciiTheme="majorHAnsi" w:hAnsiTheme="majorHAnsi" w:cstheme="majorHAnsi"/>
          <w:color w:val="0D0D0D"/>
          <w:shd w:val="clear" w:color="auto" w:fill="FFFFFF"/>
        </w:rPr>
        <w:t>30</w:t>
      </w:r>
      <w:r w:rsidRPr="00A430DD">
        <w:rPr>
          <w:rFonts w:asciiTheme="majorHAnsi" w:hAnsiTheme="majorHAnsi" w:cstheme="majorHAnsi"/>
          <w:color w:val="0D0D0D"/>
          <w:shd w:val="clear" w:color="auto" w:fill="FFFFFF"/>
        </w:rPr>
        <w:t>, relative to the 2023 baseline, is another pivotal goal.</w:t>
      </w:r>
    </w:p>
    <w:p w14:paraId="20572F77" w14:textId="4AF39F74" w:rsidR="00364D73" w:rsidRDefault="00364D73" w:rsidP="00364D73">
      <w:pPr>
        <w:pStyle w:val="Heading1"/>
        <w:numPr>
          <w:ilvl w:val="0"/>
          <w:numId w:val="10"/>
        </w:numPr>
        <w:shd w:val="clear" w:color="auto" w:fill="D9E2F3" w:themeFill="accent1" w:themeFillTint="33"/>
        <w:spacing w:after="240"/>
        <w:ind w:left="270" w:hanging="270"/>
      </w:pPr>
      <w:bookmarkStart w:id="5" w:name="_Toc170206767"/>
      <w:r w:rsidRPr="00364D73">
        <w:t>S</w:t>
      </w:r>
      <w:r w:rsidR="00D43493">
        <w:t>ustainability Development Goals</w:t>
      </w:r>
      <w:r w:rsidRPr="00364D73">
        <w:t xml:space="preserve"> Covered</w:t>
      </w:r>
      <w:bookmarkEnd w:id="5"/>
    </w:p>
    <w:p w14:paraId="0216817C" w14:textId="1471CA4C" w:rsidR="00364D73" w:rsidRPr="00D43493" w:rsidRDefault="00C950EF" w:rsidP="00D43493">
      <w:pPr>
        <w:spacing w:after="0" w:line="276" w:lineRule="auto"/>
        <w:jc w:val="both"/>
        <w:rPr>
          <w:rFonts w:asciiTheme="majorHAnsi" w:hAnsiTheme="majorHAnsi" w:cstheme="majorHAnsi"/>
          <w:color w:val="0D0D0D"/>
          <w:kern w:val="0"/>
          <w:sz w:val="24"/>
          <w:szCs w:val="28"/>
          <w:shd w:val="clear" w:color="auto" w:fill="FFFFFF"/>
          <w:lang w:val="en-US"/>
        </w:rPr>
      </w:pPr>
      <w:bookmarkStart w:id="6" w:name="_Hlk167264755"/>
      <w:r>
        <w:rPr>
          <w:rFonts w:asciiTheme="majorHAnsi" w:hAnsiTheme="majorHAnsi" w:cstheme="majorHAnsi"/>
          <w:color w:val="0D0D0D"/>
          <w:kern w:val="0"/>
          <w:sz w:val="24"/>
          <w:szCs w:val="28"/>
          <w:shd w:val="clear" w:color="auto" w:fill="FFFFFF"/>
          <w:lang w:val="en-US"/>
        </w:rPr>
        <w:t>This policy covers following sustainability development goals.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8"/>
        <w:gridCol w:w="1890"/>
        <w:gridCol w:w="1800"/>
        <w:gridCol w:w="1890"/>
      </w:tblGrid>
      <w:tr w:rsidR="00F00E41" w14:paraId="75DFA10C" w14:textId="77777777" w:rsidTr="00F00E41">
        <w:trPr>
          <w:trHeight w:val="1646"/>
        </w:trPr>
        <w:tc>
          <w:tcPr>
            <w:tcW w:w="1908" w:type="dxa"/>
            <w:vAlign w:val="center"/>
          </w:tcPr>
          <w:p w14:paraId="7D08ABE8" w14:textId="6C04F422" w:rsidR="00F00E41" w:rsidRDefault="00820CEA" w:rsidP="00F00E41">
            <w:pPr>
              <w:jc w:val="center"/>
              <w:rPr>
                <w:lang w:val="en-US"/>
              </w:rPr>
            </w:pPr>
            <w:r>
              <w:rPr>
                <w:noProof/>
                <w:lang w:val="en-US"/>
              </w:rPr>
              <w:drawing>
                <wp:inline distT="0" distB="0" distL="0" distR="0" wp14:anchorId="1516AD1F" wp14:editId="21FC3FFA">
                  <wp:extent cx="914400" cy="914400"/>
                  <wp:effectExtent l="0" t="0" r="0" b="0"/>
                  <wp:docPr id="198053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36931" name="Picture 19805369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1890" w:type="dxa"/>
            <w:vAlign w:val="center"/>
          </w:tcPr>
          <w:p w14:paraId="50B7E73B" w14:textId="12816B53" w:rsidR="00F00E41" w:rsidRDefault="00820CEA" w:rsidP="00F00E41">
            <w:pPr>
              <w:jc w:val="center"/>
              <w:rPr>
                <w:lang w:val="en-US"/>
              </w:rPr>
            </w:pPr>
            <w:r>
              <w:rPr>
                <w:noProof/>
                <w:lang w:val="en-US"/>
              </w:rPr>
              <w:drawing>
                <wp:inline distT="0" distB="0" distL="0" distR="0" wp14:anchorId="09FF0F25" wp14:editId="18F4B691">
                  <wp:extent cx="914400" cy="914400"/>
                  <wp:effectExtent l="0" t="0" r="0" b="0"/>
                  <wp:docPr id="200259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602" name="Picture 2002596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1800" w:type="dxa"/>
            <w:vAlign w:val="center"/>
          </w:tcPr>
          <w:p w14:paraId="3A2E9754" w14:textId="7DAB1BF3" w:rsidR="00F00E41" w:rsidRDefault="00820CEA" w:rsidP="00F00E41">
            <w:pPr>
              <w:jc w:val="center"/>
              <w:rPr>
                <w:lang w:val="en-US"/>
              </w:rPr>
            </w:pPr>
            <w:r>
              <w:rPr>
                <w:noProof/>
                <w:lang w:val="en-US"/>
              </w:rPr>
              <w:drawing>
                <wp:inline distT="0" distB="0" distL="0" distR="0" wp14:anchorId="285C4073" wp14:editId="76214953">
                  <wp:extent cx="914400" cy="914400"/>
                  <wp:effectExtent l="0" t="0" r="0" b="0"/>
                  <wp:docPr id="1767296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6680" name="Picture 1767296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1890" w:type="dxa"/>
            <w:vAlign w:val="center"/>
          </w:tcPr>
          <w:p w14:paraId="287043A4" w14:textId="53848645" w:rsidR="00F00E41" w:rsidRDefault="00820CEA" w:rsidP="00F00E41">
            <w:pPr>
              <w:jc w:val="center"/>
              <w:rPr>
                <w:lang w:val="en-US"/>
              </w:rPr>
            </w:pPr>
            <w:r>
              <w:rPr>
                <w:noProof/>
                <w:lang w:val="en-US"/>
              </w:rPr>
              <w:drawing>
                <wp:inline distT="0" distB="0" distL="0" distR="0" wp14:anchorId="1E1FEF18" wp14:editId="4A242005">
                  <wp:extent cx="914400" cy="914400"/>
                  <wp:effectExtent l="0" t="0" r="0" b="0"/>
                  <wp:docPr id="624076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76747" name="Picture 6240767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r>
      <w:tr w:rsidR="00820CEA" w14:paraId="078AA4A2" w14:textId="77777777" w:rsidTr="00F00E41">
        <w:trPr>
          <w:gridAfter w:val="2"/>
          <w:wAfter w:w="3690" w:type="dxa"/>
        </w:trPr>
        <w:tc>
          <w:tcPr>
            <w:tcW w:w="1908" w:type="dxa"/>
            <w:vAlign w:val="center"/>
          </w:tcPr>
          <w:p w14:paraId="1F324B96" w14:textId="761F5BEF" w:rsidR="00820CEA" w:rsidRDefault="00820CEA" w:rsidP="00F00E41">
            <w:pPr>
              <w:jc w:val="center"/>
              <w:rPr>
                <w:lang w:val="en-US"/>
              </w:rPr>
            </w:pPr>
            <w:r>
              <w:rPr>
                <w:noProof/>
                <w:lang w:val="en-US"/>
              </w:rPr>
              <w:drawing>
                <wp:inline distT="0" distB="0" distL="0" distR="0" wp14:anchorId="2C16C594" wp14:editId="00A68C05">
                  <wp:extent cx="914400" cy="914400"/>
                  <wp:effectExtent l="0" t="0" r="0" b="0"/>
                  <wp:docPr id="7874069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06972" name="Picture 787406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c>
          <w:tcPr>
            <w:tcW w:w="1890" w:type="dxa"/>
            <w:vAlign w:val="center"/>
          </w:tcPr>
          <w:p w14:paraId="678A87A4" w14:textId="14BA3352" w:rsidR="00820CEA" w:rsidRDefault="00820CEA" w:rsidP="00F00E41">
            <w:pPr>
              <w:jc w:val="center"/>
              <w:rPr>
                <w:lang w:val="en-US"/>
              </w:rPr>
            </w:pPr>
            <w:r>
              <w:rPr>
                <w:noProof/>
                <w:lang w:val="en-US"/>
              </w:rPr>
              <w:drawing>
                <wp:inline distT="0" distB="0" distL="0" distR="0" wp14:anchorId="464F8B02" wp14:editId="7494AABC">
                  <wp:extent cx="914400" cy="914400"/>
                  <wp:effectExtent l="0" t="0" r="0" b="0"/>
                  <wp:docPr id="1232802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02828" name="Picture 1232802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tc>
      </w:tr>
    </w:tbl>
    <w:p w14:paraId="27ADE947" w14:textId="46213134" w:rsidR="00427BAF" w:rsidRDefault="00427BAF" w:rsidP="00427BAF">
      <w:pPr>
        <w:pStyle w:val="Heading1"/>
        <w:numPr>
          <w:ilvl w:val="0"/>
          <w:numId w:val="10"/>
        </w:numPr>
        <w:shd w:val="clear" w:color="auto" w:fill="D9E2F3" w:themeFill="accent1" w:themeFillTint="33"/>
        <w:spacing w:after="240"/>
        <w:ind w:left="270" w:hanging="270"/>
      </w:pPr>
      <w:bookmarkStart w:id="7" w:name="_Toc170206768"/>
      <w:bookmarkEnd w:id="6"/>
      <w:r w:rsidRPr="00427BAF">
        <w:lastRenderedPageBreak/>
        <w:t>Responsibility</w:t>
      </w:r>
      <w:bookmarkEnd w:id="7"/>
    </w:p>
    <w:p w14:paraId="62CC4E9C" w14:textId="77777777" w:rsidR="004A5932" w:rsidRDefault="004A5932" w:rsidP="00560B26">
      <w:pPr>
        <w:spacing w:after="0" w:line="276" w:lineRule="auto"/>
        <w:jc w:val="both"/>
        <w:rPr>
          <w:rFonts w:asciiTheme="majorHAnsi" w:hAnsiTheme="majorHAnsi" w:cstheme="majorHAnsi"/>
          <w:color w:val="0D0D0D"/>
          <w:kern w:val="0"/>
          <w:sz w:val="24"/>
          <w:szCs w:val="28"/>
          <w:shd w:val="clear" w:color="auto" w:fill="FFFFFF"/>
          <w:lang w:val="en-US"/>
        </w:rPr>
      </w:pPr>
      <w:r w:rsidRPr="004A5932">
        <w:rPr>
          <w:rFonts w:asciiTheme="majorHAnsi" w:hAnsiTheme="majorHAnsi" w:cstheme="majorHAnsi"/>
          <w:color w:val="0D0D0D"/>
          <w:kern w:val="0"/>
          <w:sz w:val="24"/>
          <w:szCs w:val="28"/>
          <w:shd w:val="clear" w:color="auto" w:fill="FFFFFF"/>
          <w:lang w:val="en-US"/>
        </w:rPr>
        <w:t>At Aegistek Corporation Ltd., we firmly believe that environmental stewardship is a collective responsibility shared by all stakeholders involved in our operations. To ensure the effective implementation of our Environmental Policy, specific responsibilities are allocated as follows:</w:t>
      </w:r>
    </w:p>
    <w:p w14:paraId="042B7146" w14:textId="77777777" w:rsidR="004A5932" w:rsidRPr="004A5932" w:rsidRDefault="004A5932" w:rsidP="00560B26">
      <w:pPr>
        <w:spacing w:after="0" w:line="276" w:lineRule="auto"/>
        <w:jc w:val="both"/>
        <w:rPr>
          <w:rFonts w:asciiTheme="majorHAnsi" w:hAnsiTheme="majorHAnsi" w:cstheme="majorHAnsi"/>
          <w:color w:val="0D0D0D"/>
          <w:kern w:val="0"/>
          <w:sz w:val="24"/>
          <w:szCs w:val="28"/>
          <w:shd w:val="clear" w:color="auto" w:fill="FFFFFF"/>
          <w:lang w:val="en-US"/>
        </w:rPr>
      </w:pPr>
    </w:p>
    <w:p w14:paraId="52F0A57D" w14:textId="51D3EC2D" w:rsidR="004A5932" w:rsidRPr="004A5932" w:rsidRDefault="00787E8E"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787E8E">
        <w:rPr>
          <w:rFonts w:asciiTheme="majorHAnsi" w:hAnsiTheme="majorHAnsi" w:cstheme="majorHAnsi"/>
          <w:b/>
          <w:bCs/>
          <w:shd w:val="clear" w:color="auto" w:fill="FFFFFF"/>
          <w:lang w:val="en-IN"/>
        </w:rPr>
        <w:t>Environmental Compliance</w:t>
      </w:r>
      <w:r>
        <w:rPr>
          <w:rFonts w:asciiTheme="majorHAnsi" w:hAnsiTheme="majorHAnsi" w:cstheme="majorHAnsi"/>
          <w:b/>
          <w:bCs/>
          <w:shd w:val="clear" w:color="auto" w:fill="FFFFFF"/>
          <w:lang w:val="en-IN"/>
        </w:rPr>
        <w:t xml:space="preserve"> Officer</w:t>
      </w:r>
      <w:r w:rsidR="004A5932" w:rsidRPr="004A5932">
        <w:rPr>
          <w:rFonts w:asciiTheme="majorHAnsi" w:hAnsiTheme="majorHAnsi" w:cstheme="majorHAnsi"/>
          <w:color w:val="0D0D0D"/>
          <w:shd w:val="clear" w:color="auto" w:fill="FFFFFF"/>
        </w:rPr>
        <w:t xml:space="preserve">: </w:t>
      </w:r>
      <w:r w:rsidRPr="00787E8E">
        <w:rPr>
          <w:rFonts w:asciiTheme="majorHAnsi" w:hAnsiTheme="majorHAnsi" w:cstheme="majorHAnsi"/>
          <w:color w:val="0D0D0D"/>
          <w:shd w:val="clear" w:color="auto" w:fill="FFFFFF"/>
        </w:rPr>
        <w:t>Environmental Compliance Officer</w:t>
      </w:r>
      <w:r w:rsidR="004A5932" w:rsidRPr="004A5932">
        <w:rPr>
          <w:rFonts w:asciiTheme="majorHAnsi" w:hAnsiTheme="majorHAnsi" w:cstheme="majorHAnsi"/>
          <w:color w:val="0D0D0D"/>
          <w:shd w:val="clear" w:color="auto" w:fill="FFFFFF"/>
        </w:rPr>
        <w:t xml:space="preserve"> holds the ultimate responsibility for overseeing the implementation of the Environmental Policy and providing necessary resources and support.</w:t>
      </w:r>
    </w:p>
    <w:p w14:paraId="75099F0C" w14:textId="616394EB" w:rsidR="004A5932" w:rsidRDefault="004A5932"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A5932">
        <w:rPr>
          <w:rFonts w:asciiTheme="majorHAnsi" w:hAnsiTheme="majorHAnsi" w:cstheme="majorHAnsi"/>
          <w:b/>
          <w:bCs/>
          <w:shd w:val="clear" w:color="auto" w:fill="FFFFFF"/>
        </w:rPr>
        <w:t>Environmental Management Committee</w:t>
      </w:r>
      <w:r w:rsidRPr="004A5932">
        <w:rPr>
          <w:rFonts w:asciiTheme="majorHAnsi" w:hAnsiTheme="majorHAnsi" w:cstheme="majorHAnsi"/>
          <w:color w:val="0D0D0D"/>
          <w:shd w:val="clear" w:color="auto" w:fill="FFFFFF"/>
        </w:rPr>
        <w:t>: A dedicated Environmental Management Committee is established to oversee the day-to-day execution of environmental initiatives, ensuring alignment with policy objectives.</w:t>
      </w:r>
    </w:p>
    <w:p w14:paraId="08898781" w14:textId="08E9AAD1" w:rsidR="00787E8E" w:rsidRPr="004A5932" w:rsidRDefault="00787E8E"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Pr>
          <w:rFonts w:asciiTheme="majorHAnsi" w:hAnsiTheme="majorHAnsi" w:cstheme="majorHAnsi"/>
          <w:b/>
          <w:bCs/>
          <w:shd w:val="clear" w:color="auto" w:fill="FFFFFF"/>
        </w:rPr>
        <w:t>Environmental Compliance Officer</w:t>
      </w:r>
      <w:r w:rsidRPr="00787E8E">
        <w:rPr>
          <w:rFonts w:asciiTheme="majorHAnsi" w:hAnsiTheme="majorHAnsi" w:cstheme="majorHAnsi"/>
          <w:color w:val="0D0D0D"/>
          <w:shd w:val="clear" w:color="auto" w:fill="FFFFFF"/>
        </w:rPr>
        <w:t>:</w:t>
      </w:r>
      <w:r>
        <w:rPr>
          <w:rFonts w:asciiTheme="majorHAnsi" w:hAnsiTheme="majorHAnsi" w:cstheme="majorHAnsi"/>
          <w:color w:val="0D0D0D"/>
          <w:shd w:val="clear" w:color="auto" w:fill="FFFFFF"/>
        </w:rPr>
        <w:t xml:space="preserve"> </w:t>
      </w:r>
      <w:r w:rsidRPr="00787E8E">
        <w:rPr>
          <w:rFonts w:asciiTheme="majorHAnsi" w:hAnsiTheme="majorHAnsi" w:cstheme="majorHAnsi"/>
          <w:color w:val="0D0D0D"/>
          <w:shd w:val="clear" w:color="auto" w:fill="FFFFFF"/>
        </w:rPr>
        <w:t>Environmental Compliance Officer</w:t>
      </w:r>
      <w:r>
        <w:rPr>
          <w:rFonts w:asciiTheme="majorHAnsi" w:hAnsiTheme="majorHAnsi" w:cstheme="majorHAnsi"/>
          <w:color w:val="0D0D0D"/>
          <w:shd w:val="clear" w:color="auto" w:fill="FFFFFF"/>
        </w:rPr>
        <w:t xml:space="preserve"> is responsible for implementation and oversight for this policy.</w:t>
      </w:r>
    </w:p>
    <w:p w14:paraId="0D278C1E" w14:textId="77777777" w:rsidR="004A5932" w:rsidRPr="004A5932" w:rsidRDefault="004A5932"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A5932">
        <w:rPr>
          <w:rFonts w:asciiTheme="majorHAnsi" w:hAnsiTheme="majorHAnsi" w:cstheme="majorHAnsi"/>
          <w:b/>
          <w:bCs/>
          <w:shd w:val="clear" w:color="auto" w:fill="FFFFFF"/>
        </w:rPr>
        <w:t>Employees</w:t>
      </w:r>
      <w:r w:rsidRPr="004A5932">
        <w:rPr>
          <w:rFonts w:asciiTheme="majorHAnsi" w:hAnsiTheme="majorHAnsi" w:cstheme="majorHAnsi"/>
          <w:color w:val="0D0D0D"/>
          <w:shd w:val="clear" w:color="auto" w:fill="FFFFFF"/>
        </w:rPr>
        <w:t>: Every employee at Aegistek Corporation Ltd. is responsible for adhering to environmental best practices, actively participating in sustainability efforts, and reporting any environmental concerns or improvement opportunities.</w:t>
      </w:r>
    </w:p>
    <w:p w14:paraId="41371F02" w14:textId="77777777" w:rsidR="004A5932" w:rsidRPr="004A5932" w:rsidRDefault="004A5932"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A5932">
        <w:rPr>
          <w:rFonts w:asciiTheme="majorHAnsi" w:hAnsiTheme="majorHAnsi" w:cstheme="majorHAnsi"/>
          <w:b/>
          <w:bCs/>
          <w:shd w:val="clear" w:color="auto" w:fill="FFFFFF"/>
        </w:rPr>
        <w:t>Contractors and Suppliers</w:t>
      </w:r>
      <w:r w:rsidRPr="004A5932">
        <w:rPr>
          <w:rFonts w:asciiTheme="majorHAnsi" w:hAnsiTheme="majorHAnsi" w:cstheme="majorHAnsi"/>
          <w:color w:val="0D0D0D"/>
          <w:shd w:val="clear" w:color="auto" w:fill="FFFFFF"/>
        </w:rPr>
        <w:t>: We expect our contractors and suppliers to comply with our Environmental Policy and actively contribute to our sustainability objectives by adopting environmentally friendly practices within their scope of work.</w:t>
      </w:r>
    </w:p>
    <w:p w14:paraId="7AAD6DD5" w14:textId="27F6D163" w:rsidR="004A5932" w:rsidRPr="00041F7B" w:rsidRDefault="004A5932" w:rsidP="00560B26">
      <w:pPr>
        <w:pStyle w:val="Heading1"/>
        <w:numPr>
          <w:ilvl w:val="0"/>
          <w:numId w:val="10"/>
        </w:numPr>
        <w:shd w:val="clear" w:color="auto" w:fill="D9E2F3" w:themeFill="accent1" w:themeFillTint="33"/>
        <w:spacing w:after="240" w:line="276" w:lineRule="auto"/>
        <w:ind w:left="270" w:hanging="270"/>
      </w:pPr>
      <w:bookmarkStart w:id="8" w:name="_Toc170206769"/>
      <w:r w:rsidRPr="00041F7B">
        <w:t>Reporting</w:t>
      </w:r>
      <w:bookmarkEnd w:id="8"/>
    </w:p>
    <w:p w14:paraId="6A5B89F9" w14:textId="77777777" w:rsidR="004A5932" w:rsidRDefault="004A5932" w:rsidP="00560B26">
      <w:pPr>
        <w:spacing w:after="0" w:line="276" w:lineRule="auto"/>
        <w:jc w:val="both"/>
        <w:rPr>
          <w:rFonts w:asciiTheme="majorHAnsi" w:hAnsiTheme="majorHAnsi" w:cstheme="majorHAnsi"/>
          <w:color w:val="0D0D0D"/>
          <w:kern w:val="0"/>
          <w:sz w:val="24"/>
          <w:szCs w:val="28"/>
          <w:shd w:val="clear" w:color="auto" w:fill="FFFFFF"/>
          <w:lang w:val="en-US"/>
        </w:rPr>
      </w:pPr>
      <w:r w:rsidRPr="004A5932">
        <w:rPr>
          <w:rFonts w:asciiTheme="majorHAnsi" w:hAnsiTheme="majorHAnsi" w:cstheme="majorHAnsi"/>
          <w:color w:val="0D0D0D"/>
          <w:kern w:val="0"/>
          <w:sz w:val="24"/>
          <w:szCs w:val="28"/>
          <w:shd w:val="clear" w:color="auto" w:fill="FFFFFF"/>
          <w:lang w:val="en-US"/>
        </w:rPr>
        <w:t>Transparent and regular reporting mechanisms are essential for tracking progress, identifying areas for improvement, and maintaining accountability. Aegistek Corporation Ltd. implements the following reporting procedures:</w:t>
      </w:r>
    </w:p>
    <w:p w14:paraId="13237507" w14:textId="77777777" w:rsidR="004A5932" w:rsidRPr="004A5932" w:rsidRDefault="004A5932" w:rsidP="00560B26">
      <w:pPr>
        <w:spacing w:after="0" w:line="276" w:lineRule="auto"/>
        <w:jc w:val="both"/>
        <w:rPr>
          <w:rFonts w:asciiTheme="majorHAnsi" w:hAnsiTheme="majorHAnsi" w:cstheme="majorHAnsi"/>
          <w:color w:val="0D0D0D"/>
          <w:kern w:val="0"/>
          <w:sz w:val="24"/>
          <w:szCs w:val="28"/>
          <w:shd w:val="clear" w:color="auto" w:fill="FFFFFF"/>
          <w:lang w:val="en-US"/>
        </w:rPr>
      </w:pPr>
    </w:p>
    <w:p w14:paraId="54C91090" w14:textId="7211385C" w:rsidR="004A5932" w:rsidRPr="004A5932" w:rsidRDefault="004A5932"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A5932">
        <w:rPr>
          <w:rFonts w:asciiTheme="majorHAnsi" w:hAnsiTheme="majorHAnsi" w:cstheme="majorHAnsi"/>
          <w:b/>
          <w:bCs/>
          <w:shd w:val="clear" w:color="auto" w:fill="FFFFFF"/>
        </w:rPr>
        <w:t>Regular Environmental Performance Reports</w:t>
      </w:r>
      <w:r w:rsidRPr="004A5932">
        <w:rPr>
          <w:rFonts w:asciiTheme="majorHAnsi" w:hAnsiTheme="majorHAnsi" w:cstheme="majorHAnsi"/>
          <w:color w:val="0D0D0D"/>
          <w:shd w:val="clear" w:color="auto" w:fill="FFFFFF"/>
        </w:rPr>
        <w:t xml:space="preserve">: We conduct </w:t>
      </w:r>
      <w:r>
        <w:rPr>
          <w:rFonts w:asciiTheme="majorHAnsi" w:hAnsiTheme="majorHAnsi" w:cstheme="majorHAnsi"/>
          <w:color w:val="0D0D0D"/>
          <w:shd w:val="clear" w:color="auto" w:fill="FFFFFF"/>
        </w:rPr>
        <w:t>annual</w:t>
      </w:r>
      <w:r w:rsidRPr="004A5932">
        <w:rPr>
          <w:rFonts w:asciiTheme="majorHAnsi" w:hAnsiTheme="majorHAnsi" w:cstheme="majorHAnsi"/>
          <w:color w:val="0D0D0D"/>
          <w:shd w:val="clear" w:color="auto" w:fill="FFFFFF"/>
        </w:rPr>
        <w:t xml:space="preserve"> assessments of our environmental performance, compiling data on key indicators outlined in our Environmental Policy.</w:t>
      </w:r>
    </w:p>
    <w:p w14:paraId="408D4EDC" w14:textId="77777777" w:rsidR="004A5932" w:rsidRPr="004A5932" w:rsidRDefault="004A5932"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A5932">
        <w:rPr>
          <w:rFonts w:asciiTheme="majorHAnsi" w:hAnsiTheme="majorHAnsi" w:cstheme="majorHAnsi"/>
          <w:b/>
          <w:bCs/>
          <w:shd w:val="clear" w:color="auto" w:fill="FFFFFF"/>
        </w:rPr>
        <w:t>Internal Audits</w:t>
      </w:r>
      <w:r w:rsidRPr="004A5932">
        <w:rPr>
          <w:rFonts w:asciiTheme="majorHAnsi" w:hAnsiTheme="majorHAnsi" w:cstheme="majorHAnsi"/>
          <w:color w:val="0D0D0D"/>
          <w:shd w:val="clear" w:color="auto" w:fill="FFFFFF"/>
        </w:rPr>
        <w:t>: Internal audits are conducted to evaluate compliance with environmental regulations, assess the effectiveness of environmental management systems, and identify areas for corrective action.</w:t>
      </w:r>
    </w:p>
    <w:p w14:paraId="2A93804E" w14:textId="56F8DFA9" w:rsidR="00BD318F" w:rsidRPr="004A5932" w:rsidRDefault="004A5932" w:rsidP="00560B26">
      <w:pPr>
        <w:pStyle w:val="ListParagraph"/>
        <w:numPr>
          <w:ilvl w:val="0"/>
          <w:numId w:val="13"/>
        </w:numPr>
        <w:spacing w:after="240" w:line="276" w:lineRule="auto"/>
        <w:jc w:val="both"/>
        <w:rPr>
          <w:rFonts w:asciiTheme="majorHAnsi" w:hAnsiTheme="majorHAnsi" w:cstheme="majorHAnsi"/>
          <w:color w:val="0D0D0D"/>
          <w:shd w:val="clear" w:color="auto" w:fill="FFFFFF"/>
        </w:rPr>
      </w:pPr>
      <w:r w:rsidRPr="004A5932">
        <w:rPr>
          <w:rFonts w:asciiTheme="majorHAnsi" w:hAnsiTheme="majorHAnsi" w:cstheme="majorHAnsi"/>
          <w:b/>
          <w:bCs/>
          <w:shd w:val="clear" w:color="auto" w:fill="FFFFFF"/>
        </w:rPr>
        <w:t>Stakeholder Engagement</w:t>
      </w:r>
      <w:r w:rsidRPr="004A5932">
        <w:rPr>
          <w:rFonts w:asciiTheme="majorHAnsi" w:hAnsiTheme="majorHAnsi" w:cstheme="majorHAnsi"/>
          <w:color w:val="0D0D0D"/>
          <w:shd w:val="clear" w:color="auto" w:fill="FFFFFF"/>
        </w:rPr>
        <w:t>: We engage with stakeholders, including employees, customers, regulators, and communities, to gather feedback, address concerns, and communicate our environmental performance and initiatives transparently.</w:t>
      </w:r>
    </w:p>
    <w:p w14:paraId="152398AE" w14:textId="38818EE8" w:rsidR="00427BAF" w:rsidRDefault="00427BAF" w:rsidP="00560B26">
      <w:pPr>
        <w:pStyle w:val="Heading1"/>
        <w:numPr>
          <w:ilvl w:val="0"/>
          <w:numId w:val="10"/>
        </w:numPr>
        <w:shd w:val="clear" w:color="auto" w:fill="D9E2F3" w:themeFill="accent1" w:themeFillTint="33"/>
        <w:spacing w:after="240" w:line="276" w:lineRule="auto"/>
        <w:ind w:left="270" w:hanging="270"/>
      </w:pPr>
      <w:bookmarkStart w:id="9" w:name="_Toc170206770"/>
      <w:r w:rsidRPr="00427BAF">
        <w:lastRenderedPageBreak/>
        <w:t>Review Mechanism</w:t>
      </w:r>
      <w:bookmarkEnd w:id="9"/>
    </w:p>
    <w:p w14:paraId="3FDBDE7C" w14:textId="23215091" w:rsidR="006B7FD5" w:rsidRPr="00C01D0A" w:rsidRDefault="00AF0B74" w:rsidP="00C01D0A">
      <w:pPr>
        <w:spacing w:after="240" w:line="276" w:lineRule="auto"/>
        <w:jc w:val="both"/>
        <w:rPr>
          <w:rFonts w:asciiTheme="majorHAnsi" w:hAnsiTheme="majorHAnsi" w:cstheme="majorHAnsi"/>
          <w:color w:val="0D0D0D"/>
          <w:shd w:val="clear" w:color="auto" w:fill="FFFFFF"/>
        </w:rPr>
      </w:pPr>
      <w:r w:rsidRPr="00C01D0A">
        <w:rPr>
          <w:rFonts w:asciiTheme="majorHAnsi" w:hAnsiTheme="majorHAnsi" w:cstheme="majorHAnsi"/>
          <w:color w:val="0D0D0D"/>
          <w:shd w:val="clear" w:color="auto" w:fill="FFFFFF"/>
        </w:rPr>
        <w:t xml:space="preserve">The Environmental </w:t>
      </w:r>
      <w:r w:rsidR="000E557F">
        <w:rPr>
          <w:rFonts w:asciiTheme="majorHAnsi" w:hAnsiTheme="majorHAnsi" w:cstheme="majorHAnsi"/>
          <w:color w:val="0D0D0D"/>
          <w:shd w:val="clear" w:color="auto" w:fill="FFFFFF"/>
        </w:rPr>
        <w:t>Compliance officer</w:t>
      </w:r>
      <w:r w:rsidRPr="00C01D0A">
        <w:rPr>
          <w:rFonts w:asciiTheme="majorHAnsi" w:hAnsiTheme="majorHAnsi" w:cstheme="majorHAnsi"/>
          <w:color w:val="0D0D0D"/>
          <w:shd w:val="clear" w:color="auto" w:fill="FFFFFF"/>
        </w:rPr>
        <w:t xml:space="preserve"> will conduct an annual review of this policy for updates, subject to approval by the General Manager prior to implementation. Any modifications will be promptly communicated to all employees.</w:t>
      </w:r>
    </w:p>
    <w:p w14:paraId="68E2D5EA" w14:textId="3E9501C9" w:rsidR="00427BAF" w:rsidRDefault="00427BAF" w:rsidP="00560B26">
      <w:pPr>
        <w:pStyle w:val="Heading1"/>
        <w:numPr>
          <w:ilvl w:val="0"/>
          <w:numId w:val="10"/>
        </w:numPr>
        <w:shd w:val="clear" w:color="auto" w:fill="D9E2F3" w:themeFill="accent1" w:themeFillTint="33"/>
        <w:spacing w:after="240" w:line="276" w:lineRule="auto"/>
        <w:ind w:left="270" w:hanging="270"/>
      </w:pPr>
      <w:bookmarkStart w:id="10" w:name="_Toc170206771"/>
      <w:r>
        <w:t>Communication</w:t>
      </w:r>
      <w:bookmarkEnd w:id="10"/>
    </w:p>
    <w:p w14:paraId="3E408B80" w14:textId="256E9416" w:rsidR="00427BAF" w:rsidRDefault="00427BAF" w:rsidP="00560B26">
      <w:pPr>
        <w:spacing w:line="276" w:lineRule="auto"/>
        <w:jc w:val="both"/>
        <w:rPr>
          <w:rFonts w:asciiTheme="majorHAnsi" w:hAnsiTheme="majorHAnsi" w:cstheme="majorHAnsi"/>
          <w:color w:val="0D0D0D"/>
          <w:kern w:val="0"/>
          <w:sz w:val="24"/>
          <w:szCs w:val="28"/>
          <w:shd w:val="clear" w:color="auto" w:fill="FFFFFF"/>
          <w:lang w:val="en-US"/>
        </w:rPr>
      </w:pPr>
      <w:r w:rsidRPr="00427BAF">
        <w:rPr>
          <w:rFonts w:asciiTheme="majorHAnsi" w:hAnsiTheme="majorHAnsi" w:cstheme="majorHAnsi"/>
          <w:color w:val="0D0D0D"/>
          <w:kern w:val="0"/>
          <w:sz w:val="24"/>
          <w:szCs w:val="28"/>
          <w:shd w:val="clear" w:color="auto" w:fill="FFFFFF"/>
          <w:lang w:val="en-US"/>
        </w:rPr>
        <w:t xml:space="preserve">The policy will be communicated to all staff and relevant stakeholders in the form of an </w:t>
      </w:r>
      <w:r w:rsidRPr="00E27E5C">
        <w:rPr>
          <w:rFonts w:asciiTheme="majorHAnsi" w:hAnsiTheme="majorHAnsi" w:cstheme="majorHAnsi"/>
          <w:i/>
          <w:iCs/>
          <w:color w:val="0D0D0D"/>
          <w:kern w:val="0"/>
          <w:sz w:val="24"/>
          <w:szCs w:val="28"/>
          <w:shd w:val="clear" w:color="auto" w:fill="FFFFFF"/>
          <w:lang w:val="en-US"/>
        </w:rPr>
        <w:t>Environmental Policy Statement</w:t>
      </w:r>
      <w:r w:rsidRPr="00427BAF">
        <w:rPr>
          <w:rFonts w:asciiTheme="majorHAnsi" w:hAnsiTheme="majorHAnsi" w:cstheme="majorHAnsi"/>
          <w:color w:val="0D0D0D"/>
          <w:kern w:val="0"/>
          <w:sz w:val="24"/>
          <w:szCs w:val="28"/>
          <w:shd w:val="clear" w:color="auto" w:fill="FFFFFF"/>
          <w:lang w:val="en-US"/>
        </w:rPr>
        <w:t>. This statement will outline our commitment to environmental sustainability, along with objectives, responsibilities and key performance indicators.</w:t>
      </w:r>
    </w:p>
    <w:p w14:paraId="262EBC21" w14:textId="77777777" w:rsidR="00364D73" w:rsidRDefault="00364D73" w:rsidP="00560B26">
      <w:pPr>
        <w:spacing w:line="276" w:lineRule="auto"/>
        <w:jc w:val="both"/>
        <w:rPr>
          <w:rFonts w:asciiTheme="majorHAnsi" w:hAnsiTheme="majorHAnsi" w:cstheme="majorHAnsi"/>
          <w:color w:val="0D0D0D"/>
          <w:kern w:val="0"/>
          <w:sz w:val="24"/>
          <w:szCs w:val="28"/>
          <w:shd w:val="clear" w:color="auto" w:fill="FFFFFF"/>
          <w:lang w:val="en-US"/>
        </w:rPr>
      </w:pPr>
    </w:p>
    <w:p w14:paraId="233F183A" w14:textId="663DEF97" w:rsidR="00445A89" w:rsidRPr="00181070" w:rsidRDefault="00445A89" w:rsidP="00560B26">
      <w:pPr>
        <w:spacing w:line="276" w:lineRule="auto"/>
        <w:jc w:val="both"/>
        <w:rPr>
          <w:rFonts w:asciiTheme="majorHAnsi" w:hAnsiTheme="majorHAnsi" w:cstheme="majorHAnsi"/>
          <w:color w:val="0D0D0D"/>
          <w:kern w:val="0"/>
          <w:sz w:val="24"/>
          <w:szCs w:val="28"/>
          <w:shd w:val="clear" w:color="auto" w:fill="FFFFFF"/>
          <w:lang w:val="en-US"/>
        </w:rPr>
      </w:pPr>
      <w:bookmarkStart w:id="11" w:name="_Hlk167266211"/>
      <w:r w:rsidRPr="00181070">
        <w:rPr>
          <w:rFonts w:asciiTheme="majorHAnsi" w:hAnsiTheme="majorHAnsi" w:cstheme="majorHAnsi"/>
          <w:color w:val="0D0D0D"/>
          <w:kern w:val="0"/>
          <w:sz w:val="24"/>
          <w:szCs w:val="28"/>
          <w:shd w:val="clear" w:color="auto" w:fill="FFFFFF"/>
          <w:lang w:val="en-US"/>
        </w:rPr>
        <w:t xml:space="preserve">Effective From: </w:t>
      </w:r>
      <w:r w:rsidR="00181070" w:rsidRPr="00181070">
        <w:rPr>
          <w:rFonts w:asciiTheme="majorHAnsi" w:hAnsiTheme="majorHAnsi" w:cstheme="majorHAnsi"/>
          <w:color w:val="0D0D0D"/>
          <w:kern w:val="0"/>
          <w:sz w:val="24"/>
          <w:szCs w:val="28"/>
          <w:shd w:val="clear" w:color="auto" w:fill="FFFFFF"/>
          <w:lang w:val="en-US"/>
        </w:rPr>
        <w:t>01/0</w:t>
      </w:r>
      <w:r w:rsidR="00ED53F7">
        <w:rPr>
          <w:rFonts w:asciiTheme="majorHAnsi" w:hAnsiTheme="majorHAnsi" w:cstheme="majorHAnsi"/>
          <w:color w:val="0D0D0D"/>
          <w:kern w:val="0"/>
          <w:sz w:val="24"/>
          <w:szCs w:val="28"/>
          <w:shd w:val="clear" w:color="auto" w:fill="FFFFFF"/>
          <w:lang w:val="en-US"/>
        </w:rPr>
        <w:t>1</w:t>
      </w:r>
      <w:r w:rsidR="00181070" w:rsidRPr="00181070">
        <w:rPr>
          <w:rFonts w:asciiTheme="majorHAnsi" w:hAnsiTheme="majorHAnsi" w:cstheme="majorHAnsi"/>
          <w:color w:val="0D0D0D"/>
          <w:kern w:val="0"/>
          <w:sz w:val="24"/>
          <w:szCs w:val="28"/>
          <w:shd w:val="clear" w:color="auto" w:fill="FFFFFF"/>
          <w:lang w:val="en-US"/>
        </w:rPr>
        <w:t>/2024</w:t>
      </w:r>
      <w:r w:rsidRPr="00181070">
        <w:rPr>
          <w:rFonts w:asciiTheme="majorHAnsi" w:hAnsiTheme="majorHAnsi" w:cstheme="majorHAnsi"/>
          <w:color w:val="0D0D0D"/>
          <w:kern w:val="0"/>
          <w:sz w:val="24"/>
          <w:szCs w:val="28"/>
          <w:shd w:val="clear" w:color="auto" w:fill="FFFFFF"/>
          <w:lang w:val="en-US"/>
        </w:rPr>
        <w:t xml:space="preserve">                                                                Next review date:</w:t>
      </w:r>
      <w:r w:rsidR="00181070" w:rsidRPr="00181070">
        <w:rPr>
          <w:rFonts w:asciiTheme="majorHAnsi" w:hAnsiTheme="majorHAnsi" w:cstheme="majorHAnsi"/>
          <w:color w:val="0D0D0D"/>
          <w:kern w:val="0"/>
          <w:sz w:val="24"/>
          <w:szCs w:val="28"/>
          <w:shd w:val="clear" w:color="auto" w:fill="FFFFFF"/>
          <w:lang w:val="en-US"/>
        </w:rPr>
        <w:t>01/0</w:t>
      </w:r>
      <w:r w:rsidR="00ED53F7">
        <w:rPr>
          <w:rFonts w:asciiTheme="majorHAnsi" w:hAnsiTheme="majorHAnsi" w:cstheme="majorHAnsi"/>
          <w:color w:val="0D0D0D"/>
          <w:kern w:val="0"/>
          <w:sz w:val="24"/>
          <w:szCs w:val="28"/>
          <w:shd w:val="clear" w:color="auto" w:fill="FFFFFF"/>
          <w:lang w:val="en-US"/>
        </w:rPr>
        <w:t>1</w:t>
      </w:r>
      <w:r w:rsidR="00181070" w:rsidRPr="00181070">
        <w:rPr>
          <w:rFonts w:asciiTheme="majorHAnsi" w:hAnsiTheme="majorHAnsi" w:cstheme="majorHAnsi"/>
          <w:color w:val="0D0D0D"/>
          <w:kern w:val="0"/>
          <w:sz w:val="24"/>
          <w:szCs w:val="28"/>
          <w:shd w:val="clear" w:color="auto" w:fill="FFFFFF"/>
          <w:lang w:val="en-US"/>
        </w:rPr>
        <w:t>/2025</w:t>
      </w:r>
    </w:p>
    <w:p w14:paraId="72876754" w14:textId="33223463" w:rsidR="00445A89" w:rsidRDefault="00445A89" w:rsidP="00560B26">
      <w:pPr>
        <w:spacing w:line="276" w:lineRule="auto"/>
        <w:jc w:val="both"/>
        <w:rPr>
          <w:rFonts w:asciiTheme="majorHAnsi" w:hAnsiTheme="majorHAnsi" w:cstheme="majorHAnsi"/>
          <w:color w:val="0D0D0D"/>
          <w:kern w:val="0"/>
          <w:sz w:val="24"/>
          <w:szCs w:val="28"/>
          <w:shd w:val="clear" w:color="auto" w:fill="FFFFFF"/>
          <w:lang w:val="en-US"/>
        </w:rPr>
      </w:pPr>
      <w:r w:rsidRPr="00181070">
        <w:rPr>
          <w:rFonts w:asciiTheme="majorHAnsi" w:hAnsiTheme="majorHAnsi" w:cstheme="majorHAnsi"/>
          <w:color w:val="0D0D0D"/>
          <w:kern w:val="0"/>
          <w:sz w:val="24"/>
          <w:szCs w:val="28"/>
          <w:shd w:val="clear" w:color="auto" w:fill="FFFFFF"/>
          <w:lang w:val="en-US"/>
        </w:rPr>
        <w:t>Approved By:</w:t>
      </w:r>
      <w:r>
        <w:rPr>
          <w:rFonts w:asciiTheme="majorHAnsi" w:hAnsiTheme="majorHAnsi" w:cstheme="majorHAnsi"/>
          <w:color w:val="0D0D0D"/>
          <w:kern w:val="0"/>
          <w:sz w:val="24"/>
          <w:szCs w:val="28"/>
          <w:shd w:val="clear" w:color="auto" w:fill="FFFFFF"/>
          <w:lang w:val="en-US"/>
        </w:rPr>
        <w:t xml:space="preserve"> </w:t>
      </w:r>
      <w:bookmarkEnd w:id="11"/>
      <w:r w:rsidR="00181070">
        <w:rPr>
          <w:rFonts w:asciiTheme="majorHAnsi" w:hAnsiTheme="majorHAnsi" w:cstheme="majorHAnsi"/>
          <w:color w:val="0D0D0D"/>
          <w:kern w:val="0"/>
          <w:sz w:val="24"/>
          <w:szCs w:val="28"/>
          <w:shd w:val="clear" w:color="auto" w:fill="FFFFFF"/>
          <w:lang w:val="en-US"/>
        </w:rPr>
        <w:t>General Manager</w:t>
      </w:r>
    </w:p>
    <w:p w14:paraId="24C9874D"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714A6527"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74D8F778"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4010D3B9"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22EE634E"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5AF40F9F"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34A0910E"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3321FED9"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7702C9B2"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5266C6D0"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4F13AF76"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2DBA990E"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783B09B1"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05EC6D3E"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3BA7CEDF"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43D9DB27" w14:textId="77777777" w:rsidR="001A79FB" w:rsidRDefault="001A79FB" w:rsidP="00560B26">
      <w:pPr>
        <w:spacing w:line="276" w:lineRule="auto"/>
        <w:jc w:val="both"/>
        <w:rPr>
          <w:rFonts w:asciiTheme="majorHAnsi" w:hAnsiTheme="majorHAnsi" w:cstheme="majorHAnsi"/>
          <w:color w:val="0D0D0D"/>
          <w:kern w:val="0"/>
          <w:sz w:val="24"/>
          <w:szCs w:val="28"/>
          <w:shd w:val="clear" w:color="auto" w:fill="FFFFFF"/>
          <w:lang w:val="en-US"/>
        </w:rPr>
      </w:pPr>
    </w:p>
    <w:p w14:paraId="63DA4966" w14:textId="77777777" w:rsidR="001A79FB" w:rsidRDefault="001A79FB" w:rsidP="001A79FB">
      <w:pPr>
        <w:pStyle w:val="Heading1"/>
        <w:numPr>
          <w:ilvl w:val="0"/>
          <w:numId w:val="10"/>
        </w:numPr>
        <w:shd w:val="clear" w:color="auto" w:fill="D9E2F3" w:themeFill="accent1" w:themeFillTint="33"/>
        <w:spacing w:after="240" w:line="276" w:lineRule="auto"/>
        <w:ind w:left="270" w:hanging="270"/>
      </w:pPr>
      <w:bookmarkStart w:id="12" w:name="_Toc170205653"/>
      <w:bookmarkStart w:id="13" w:name="_Toc170206772"/>
      <w:r w:rsidRPr="00536846">
        <w:lastRenderedPageBreak/>
        <w:t>Employee Acknowledgement Form</w:t>
      </w:r>
      <w:bookmarkEnd w:id="12"/>
      <w:bookmarkEnd w:id="13"/>
    </w:p>
    <w:p w14:paraId="18446CCF" w14:textId="7F561864" w:rsidR="001A79FB" w:rsidRPr="001A79FB" w:rsidRDefault="001A79FB" w:rsidP="001A79FB">
      <w:pPr>
        <w:spacing w:line="276" w:lineRule="auto"/>
        <w:jc w:val="both"/>
        <w:rPr>
          <w:rFonts w:asciiTheme="majorHAnsi" w:hAnsiTheme="majorHAnsi" w:cstheme="majorHAnsi"/>
          <w:color w:val="0D0D0D"/>
          <w:kern w:val="0"/>
          <w:sz w:val="24"/>
          <w:szCs w:val="28"/>
          <w:shd w:val="clear" w:color="auto" w:fill="FFFFFF"/>
          <w:lang w:val="en-US"/>
        </w:rPr>
      </w:pPr>
      <w:r w:rsidRPr="001A79FB">
        <w:rPr>
          <w:rFonts w:asciiTheme="majorHAnsi" w:hAnsiTheme="majorHAnsi" w:cstheme="majorHAnsi"/>
          <w:color w:val="0D0D0D"/>
          <w:kern w:val="0"/>
          <w:sz w:val="24"/>
          <w:szCs w:val="28"/>
          <w:shd w:val="clear" w:color="auto" w:fill="FFFFFF"/>
          <w:lang w:val="en-US"/>
        </w:rPr>
        <w:t xml:space="preserve">I, </w:t>
      </w:r>
      <w:r>
        <w:rPr>
          <w:rFonts w:asciiTheme="majorHAnsi" w:hAnsiTheme="majorHAnsi" w:cstheme="majorHAnsi"/>
          <w:b/>
          <w:bCs/>
          <w:color w:val="0D0D0D"/>
          <w:kern w:val="0"/>
          <w:sz w:val="24"/>
          <w:szCs w:val="28"/>
          <w:shd w:val="clear" w:color="auto" w:fill="FFFFFF"/>
        </w:rPr>
        <w:t>_______________________________</w:t>
      </w:r>
      <w:r w:rsidRPr="00D726CD">
        <w:rPr>
          <w:rFonts w:asciiTheme="majorHAnsi" w:hAnsiTheme="majorHAnsi" w:cstheme="majorHAnsi"/>
          <w:sz w:val="24"/>
          <w:szCs w:val="24"/>
        </w:rPr>
        <w:t>,</w:t>
      </w:r>
      <w:r w:rsidRPr="001A79FB">
        <w:rPr>
          <w:rFonts w:asciiTheme="majorHAnsi" w:hAnsiTheme="majorHAnsi" w:cstheme="majorHAnsi"/>
          <w:color w:val="0D0D0D"/>
          <w:kern w:val="0"/>
          <w:sz w:val="24"/>
          <w:szCs w:val="28"/>
          <w:shd w:val="clear" w:color="auto" w:fill="FFFFFF"/>
          <w:lang w:val="en-US"/>
        </w:rPr>
        <w:t xml:space="preserve"> acknowledge receipt and understanding of Environmental Policy. This policy underscores our commitment to environmental stewardship, emphasizing responsible resource management, pollution prevention, and continuous improvement. I recognize the pivotal role each employee plays in achieving these goals and commit to upholding the principles outlined therein.</w:t>
      </w:r>
    </w:p>
    <w:p w14:paraId="203CFAF3" w14:textId="77777777" w:rsidR="001A79FB" w:rsidRPr="001A79FB" w:rsidRDefault="001A79FB" w:rsidP="001A79FB">
      <w:pPr>
        <w:spacing w:line="276" w:lineRule="auto"/>
        <w:jc w:val="both"/>
        <w:rPr>
          <w:rFonts w:asciiTheme="majorHAnsi" w:hAnsiTheme="majorHAnsi" w:cstheme="majorHAnsi"/>
          <w:color w:val="0D0D0D"/>
          <w:kern w:val="0"/>
          <w:sz w:val="24"/>
          <w:szCs w:val="28"/>
          <w:shd w:val="clear" w:color="auto" w:fill="FFFFFF"/>
          <w:lang w:val="en-US"/>
        </w:rPr>
      </w:pPr>
      <w:r w:rsidRPr="001A79FB">
        <w:rPr>
          <w:rFonts w:asciiTheme="majorHAnsi" w:hAnsiTheme="majorHAnsi" w:cstheme="majorHAnsi"/>
          <w:color w:val="0D0D0D"/>
          <w:kern w:val="0"/>
          <w:sz w:val="24"/>
          <w:szCs w:val="28"/>
          <w:shd w:val="clear" w:color="auto" w:fill="FFFFFF"/>
          <w:lang w:val="en-US"/>
        </w:rPr>
        <w:t>I am dedicated to supporting Aegistek’s efforts in minimizing our environmental footprint. This includes complying with environmental laws and regulations, striving to exceed minimum requirements, and actively participating in sustainability initiatives. I understand the importance of conserving resources, promoting energy efficiency, and integrating renewable energy sources to reduce our impact on the environment.</w:t>
      </w:r>
    </w:p>
    <w:p w14:paraId="6DC96FFE" w14:textId="216E0907" w:rsidR="001A79FB" w:rsidRDefault="001A79FB" w:rsidP="001A79FB">
      <w:pPr>
        <w:spacing w:line="276" w:lineRule="auto"/>
        <w:jc w:val="both"/>
        <w:rPr>
          <w:rFonts w:asciiTheme="majorHAnsi" w:hAnsiTheme="majorHAnsi" w:cstheme="majorHAnsi"/>
          <w:color w:val="0D0D0D"/>
          <w:kern w:val="0"/>
          <w:sz w:val="24"/>
          <w:szCs w:val="28"/>
          <w:shd w:val="clear" w:color="auto" w:fill="FFFFFF"/>
          <w:lang w:val="en-US"/>
        </w:rPr>
      </w:pPr>
      <w:r w:rsidRPr="001A79FB">
        <w:rPr>
          <w:rFonts w:asciiTheme="majorHAnsi" w:hAnsiTheme="majorHAnsi" w:cstheme="majorHAnsi"/>
          <w:color w:val="0D0D0D"/>
          <w:kern w:val="0"/>
          <w:sz w:val="24"/>
          <w:szCs w:val="28"/>
          <w:shd w:val="clear" w:color="auto" w:fill="FFFFFF"/>
          <w:lang w:val="en-US"/>
        </w:rPr>
        <w:t>Furthermore, I pledge to report any environmental concerns promptly and contribute positively to our company’s sustainability objectives. By signing this acknowledgment, I affirm my commitment to practicing environmental best practices, fostering a culture of sustainability within Aegistek Corporation Ltd., and collectively working towards a greener future.</w:t>
      </w:r>
    </w:p>
    <w:p w14:paraId="61DF57E9" w14:textId="63C42D2B" w:rsidR="001A79FB" w:rsidRDefault="00000000" w:rsidP="001A79FB">
      <w:pPr>
        <w:spacing w:line="276" w:lineRule="auto"/>
        <w:jc w:val="both"/>
        <w:rPr>
          <w:rFonts w:asciiTheme="majorHAnsi" w:hAnsiTheme="majorHAnsi" w:cstheme="majorHAnsi"/>
          <w:color w:val="0D0D0D"/>
          <w:kern w:val="0"/>
          <w:sz w:val="24"/>
          <w:szCs w:val="28"/>
          <w:shd w:val="clear" w:color="auto" w:fill="FFFFFF"/>
          <w:lang w:val="en-US"/>
        </w:rPr>
      </w:pPr>
      <w:r>
        <w:rPr>
          <w:rFonts w:asciiTheme="majorHAnsi" w:hAnsiTheme="majorHAnsi" w:cstheme="majorHAnsi"/>
          <w:color w:val="0D0D0D"/>
          <w:kern w:val="0"/>
          <w:sz w:val="24"/>
          <w:szCs w:val="28"/>
          <w:shd w:val="clear" w:color="auto" w:fill="FFFFFF"/>
        </w:rPr>
        <w:pict w14:anchorId="7E8231FA">
          <v:rect id="_x0000_i1025" style="width:0;height:1.5pt" o:hralign="center" o:hrstd="t" o:hr="t" fillcolor="#a0a0a0" stroked="f"/>
        </w:pict>
      </w:r>
    </w:p>
    <w:p w14:paraId="2C7A1BAA" w14:textId="77777777" w:rsidR="001A79FB" w:rsidRPr="00FB0831" w:rsidRDefault="001A79FB" w:rsidP="001A79FB">
      <w:p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Details:</w:t>
      </w:r>
    </w:p>
    <w:p w14:paraId="63840D51" w14:textId="77777777" w:rsidR="001A79FB" w:rsidRPr="00FB0831" w:rsidRDefault="001A79FB" w:rsidP="001A79FB">
      <w:pPr>
        <w:numPr>
          <w:ilvl w:val="0"/>
          <w:numId w:val="30"/>
        </w:numPr>
        <w:suppressAutoHyphens/>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Name:</w:t>
      </w:r>
    </w:p>
    <w:p w14:paraId="5BFFBDFB" w14:textId="77777777" w:rsidR="001A79FB" w:rsidRPr="00FB0831" w:rsidRDefault="001A79FB" w:rsidP="001A79FB">
      <w:pPr>
        <w:numPr>
          <w:ilvl w:val="0"/>
          <w:numId w:val="30"/>
        </w:numPr>
        <w:suppressAutoHyphens/>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ID:</w:t>
      </w:r>
    </w:p>
    <w:p w14:paraId="7D28330D" w14:textId="77777777" w:rsidR="001A79FB" w:rsidRPr="00FB0831" w:rsidRDefault="001A79FB" w:rsidP="001A79FB">
      <w:pPr>
        <w:numPr>
          <w:ilvl w:val="0"/>
          <w:numId w:val="30"/>
        </w:numPr>
        <w:suppressAutoHyphens/>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Department:</w:t>
      </w:r>
    </w:p>
    <w:p w14:paraId="0A3B7702" w14:textId="77777777" w:rsidR="001A79FB" w:rsidRPr="00FB0831" w:rsidRDefault="001A79FB" w:rsidP="001A79FB">
      <w:pPr>
        <w:numPr>
          <w:ilvl w:val="0"/>
          <w:numId w:val="30"/>
        </w:numPr>
        <w:suppressAutoHyphens/>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Position:</w:t>
      </w:r>
    </w:p>
    <w:p w14:paraId="26512FD1" w14:textId="77777777" w:rsidR="001A79FB" w:rsidRPr="00FB0831" w:rsidRDefault="001A79FB" w:rsidP="001A79FB">
      <w:pPr>
        <w:numPr>
          <w:ilvl w:val="0"/>
          <w:numId w:val="30"/>
        </w:numPr>
        <w:suppressAutoHyphens/>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Date:</w:t>
      </w:r>
    </w:p>
    <w:p w14:paraId="13A41F39" w14:textId="77777777" w:rsidR="001A79FB" w:rsidRPr="00FB0831" w:rsidRDefault="001A79FB" w:rsidP="001A79FB">
      <w:pPr>
        <w:numPr>
          <w:ilvl w:val="0"/>
          <w:numId w:val="30"/>
        </w:numPr>
        <w:suppressAutoHyphens/>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 xml:space="preserve">Signature: </w:t>
      </w:r>
    </w:p>
    <w:p w14:paraId="392A7292" w14:textId="77777777" w:rsidR="001A79FB" w:rsidRPr="00427BAF" w:rsidRDefault="001A79FB" w:rsidP="001A79FB">
      <w:pPr>
        <w:spacing w:line="276" w:lineRule="auto"/>
        <w:jc w:val="both"/>
        <w:rPr>
          <w:rFonts w:asciiTheme="majorHAnsi" w:hAnsiTheme="majorHAnsi" w:cstheme="majorHAnsi"/>
          <w:color w:val="0D0D0D"/>
          <w:kern w:val="0"/>
          <w:sz w:val="24"/>
          <w:szCs w:val="28"/>
          <w:shd w:val="clear" w:color="auto" w:fill="FFFFFF"/>
          <w:lang w:val="en-US"/>
        </w:rPr>
      </w:pPr>
    </w:p>
    <w:sectPr w:rsidR="001A79FB" w:rsidRPr="00427BAF" w:rsidSect="00C47D0A">
      <w:headerReference w:type="default" r:id="rId18"/>
      <w:footerReference w:type="default" r:id="rId19"/>
      <w:pgSz w:w="11906" w:h="16838"/>
      <w:pgMar w:top="189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264CE" w14:textId="77777777" w:rsidR="006A7C06" w:rsidRDefault="006A7C06" w:rsidP="00BD55A1">
      <w:pPr>
        <w:spacing w:after="0" w:line="240" w:lineRule="auto"/>
      </w:pPr>
      <w:r>
        <w:separator/>
      </w:r>
    </w:p>
  </w:endnote>
  <w:endnote w:type="continuationSeparator" w:id="0">
    <w:p w14:paraId="781FDB2E" w14:textId="77777777" w:rsidR="006A7C06" w:rsidRDefault="006A7C06" w:rsidP="00BD5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rdiaUPC">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384DE" w14:textId="0A9B195D" w:rsidR="00C47D0A" w:rsidRDefault="00C47D0A">
    <w:pPr>
      <w:pStyle w:val="Footer"/>
    </w:pPr>
    <w:r w:rsidRPr="00C47D0A">
      <w:t>D</w:t>
    </w:r>
    <w:r w:rsidR="003A6DFF">
      <w:t>OC - AT</w:t>
    </w:r>
    <w:r w:rsidRPr="00C47D0A">
      <w:t xml:space="preserve"> – POL - 01</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A1D79" w14:textId="77777777" w:rsidR="006A7C06" w:rsidRDefault="006A7C06" w:rsidP="00BD55A1">
      <w:pPr>
        <w:spacing w:after="0" w:line="240" w:lineRule="auto"/>
      </w:pPr>
      <w:r>
        <w:separator/>
      </w:r>
    </w:p>
  </w:footnote>
  <w:footnote w:type="continuationSeparator" w:id="0">
    <w:p w14:paraId="49A5B83A" w14:textId="77777777" w:rsidR="006A7C06" w:rsidRDefault="006A7C06" w:rsidP="00BD5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75338" w14:textId="480D845E" w:rsidR="00C47D0A" w:rsidRDefault="00C47D0A" w:rsidP="00C47D0A">
    <w:pPr>
      <w:pStyle w:val="Header"/>
      <w:tabs>
        <w:tab w:val="clear" w:pos="9026"/>
      </w:tabs>
      <w:ind w:right="-874"/>
      <w:rPr>
        <w:rFonts w:ascii="Segoe UI Symbol" w:hAnsi="Segoe UI Symbol" w:cs="Arial"/>
        <w:b/>
        <w:bCs/>
        <w:sz w:val="32"/>
        <w:szCs w:val="32"/>
      </w:rPr>
    </w:pPr>
    <w:r>
      <w:rPr>
        <w:noProof/>
      </w:rPr>
      <w:drawing>
        <wp:anchor distT="0" distB="0" distL="114300" distR="114300" simplePos="0" relativeHeight="251656704" behindDoc="0" locked="0" layoutInCell="1" allowOverlap="1" wp14:anchorId="353DB73E" wp14:editId="5FE93AF8">
          <wp:simplePos x="0" y="0"/>
          <wp:positionH relativeFrom="column">
            <wp:posOffset>-357505</wp:posOffset>
          </wp:positionH>
          <wp:positionV relativeFrom="paragraph">
            <wp:posOffset>-508635</wp:posOffset>
          </wp:positionV>
          <wp:extent cx="1506855" cy="1506855"/>
          <wp:effectExtent l="0" t="0" r="0" b="0"/>
          <wp:wrapNone/>
          <wp:docPr id="120075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855" cy="150685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3A577121">
        <v:shapetype id="_x0000_t32" coordsize="21600,21600" o:spt="32" o:oned="t" path="m,l21600,21600e" filled="f">
          <v:path arrowok="t" fillok="f" o:connecttype="none"/>
          <o:lock v:ext="edit" shapetype="t"/>
        </v:shapetype>
        <v:shape id="_x0000_s1028" type="#_x0000_t32" style="position:absolute;margin-left:304.65pt;margin-top:1.3pt;width:.05pt;height:39.55pt;z-index:251658752;mso-position-horizontal-relative:text;mso-position-vertical-relative:text" o:connectortype="straight" strokeweight="1pt"/>
      </w:pict>
    </w:r>
    <w:r w:rsidR="00000000">
      <w:rPr>
        <w:noProof/>
      </w:rPr>
      <w:pict w14:anchorId="3A577121">
        <v:shape id="_x0000_s1027" type="#_x0000_t32" style="position:absolute;margin-left:307.75pt;margin-top:1.3pt;width:.05pt;height:39.55pt;z-index:251657728;mso-position-horizontal-relative:text;mso-position-vertical-relative:text" o:connectortype="straight" strokeweight="1pt"/>
      </w:pict>
    </w:r>
    <w:r>
      <w:tab/>
      <w:t xml:space="preserve">                                                                                                                            </w:t>
    </w:r>
    <w:r w:rsidRPr="00C47D0A">
      <w:rPr>
        <w:rFonts w:ascii="Segoe UI Symbol" w:hAnsi="Segoe UI Symbol" w:cs="Arial"/>
        <w:b/>
        <w:bCs/>
        <w:sz w:val="32"/>
        <w:szCs w:val="32"/>
      </w:rPr>
      <w:t xml:space="preserve">ENVIRONMENTAL </w:t>
    </w:r>
  </w:p>
  <w:p w14:paraId="4249FA5C" w14:textId="398F14F5" w:rsidR="00BD55A1" w:rsidRPr="00C47D0A" w:rsidRDefault="00C47D0A" w:rsidP="00C47D0A">
    <w:pPr>
      <w:pStyle w:val="Header"/>
      <w:tabs>
        <w:tab w:val="clear" w:pos="9026"/>
      </w:tabs>
      <w:ind w:right="-874"/>
      <w:rPr>
        <w:rFonts w:ascii="Segoe UI Symbol" w:hAnsi="Segoe UI Symbol" w:cs="Arial"/>
        <w:b/>
        <w:bCs/>
        <w:sz w:val="24"/>
        <w:szCs w:val="24"/>
      </w:rPr>
    </w:pPr>
    <w:r>
      <w:rPr>
        <w:rFonts w:ascii="Segoe UI Symbol" w:hAnsi="Segoe UI Symbol" w:cs="Arial"/>
        <w:b/>
        <w:bCs/>
        <w:sz w:val="32"/>
        <w:szCs w:val="32"/>
      </w:rPr>
      <w:t xml:space="preserve">                                                                        </w:t>
    </w:r>
    <w:r w:rsidRPr="00C47D0A">
      <w:rPr>
        <w:rFonts w:ascii="Segoe UI Symbol" w:hAnsi="Segoe UI Symbol" w:cs="Arial"/>
        <w:b/>
        <w:bCs/>
        <w:sz w:val="32"/>
        <w:szCs w:val="32"/>
      </w:rPr>
      <w:t>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A33BF"/>
    <w:multiLevelType w:val="hybridMultilevel"/>
    <w:tmpl w:val="298680F0"/>
    <w:lvl w:ilvl="0" w:tplc="0F8A8832">
      <w:start w:val="1"/>
      <w:numFmt w:val="decimal"/>
      <w:lvlText w:val="%1."/>
      <w:lvlJc w:val="left"/>
      <w:pPr>
        <w:ind w:left="720" w:hanging="360"/>
      </w:pPr>
      <w:rPr>
        <w:rFonts w:hint="default"/>
        <w:sz w:val="28"/>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B5DE5"/>
    <w:multiLevelType w:val="hybridMultilevel"/>
    <w:tmpl w:val="D4AA0F12"/>
    <w:lvl w:ilvl="0" w:tplc="A342C4A4">
      <w:start w:val="1"/>
      <w:numFmt w:val="decimal"/>
      <w:lvlText w:val="%1."/>
      <w:lvlJc w:val="left"/>
      <w:pPr>
        <w:ind w:left="270" w:hanging="360"/>
      </w:pPr>
      <w:rPr>
        <w:rFonts w:ascii="Segoe UI Symbol" w:hAnsi="Segoe UI Symbol" w:hint="default"/>
        <w:b/>
        <w:bCs w:val="0"/>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2" w15:restartNumberingAfterBreak="0">
    <w:nsid w:val="07515208"/>
    <w:multiLevelType w:val="multilevel"/>
    <w:tmpl w:val="71EE23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37D3E"/>
    <w:multiLevelType w:val="hybridMultilevel"/>
    <w:tmpl w:val="AAE6AB1A"/>
    <w:lvl w:ilvl="0" w:tplc="1DF6BE5E">
      <w:start w:val="1"/>
      <w:numFmt w:val="decimal"/>
      <w:lvlText w:val="%1."/>
      <w:lvlJc w:val="left"/>
      <w:pPr>
        <w:ind w:left="270" w:hanging="360"/>
      </w:pPr>
      <w:rPr>
        <w:rFonts w:hint="default"/>
        <w:b/>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4" w15:restartNumberingAfterBreak="0">
    <w:nsid w:val="0DFF10B1"/>
    <w:multiLevelType w:val="hybridMultilevel"/>
    <w:tmpl w:val="5C521C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767E38"/>
    <w:multiLevelType w:val="multilevel"/>
    <w:tmpl w:val="E5D0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7455E9"/>
    <w:multiLevelType w:val="hybridMultilevel"/>
    <w:tmpl w:val="1D78D3D0"/>
    <w:lvl w:ilvl="0" w:tplc="DCDA15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183B9B"/>
    <w:multiLevelType w:val="hybridMultilevel"/>
    <w:tmpl w:val="C0AE7E18"/>
    <w:lvl w:ilvl="0" w:tplc="FFFFFFF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4F87FEC"/>
    <w:multiLevelType w:val="hybridMultilevel"/>
    <w:tmpl w:val="B79C7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0F7A0B"/>
    <w:multiLevelType w:val="hybridMultilevel"/>
    <w:tmpl w:val="49D85FD0"/>
    <w:lvl w:ilvl="0" w:tplc="265AAF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91403"/>
    <w:multiLevelType w:val="multilevel"/>
    <w:tmpl w:val="BD70F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FD1683B"/>
    <w:multiLevelType w:val="hybridMultilevel"/>
    <w:tmpl w:val="EDE4E8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465C07CC"/>
    <w:multiLevelType w:val="hybridMultilevel"/>
    <w:tmpl w:val="9904B9BC"/>
    <w:lvl w:ilvl="0" w:tplc="5C22ED7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A491213"/>
    <w:multiLevelType w:val="hybridMultilevel"/>
    <w:tmpl w:val="52BA2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F61F0C"/>
    <w:multiLevelType w:val="hybridMultilevel"/>
    <w:tmpl w:val="9B045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ED91981"/>
    <w:multiLevelType w:val="hybridMultilevel"/>
    <w:tmpl w:val="235CE1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9B281A"/>
    <w:multiLevelType w:val="hybridMultilevel"/>
    <w:tmpl w:val="729C55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1FD15A5"/>
    <w:multiLevelType w:val="hybridMultilevel"/>
    <w:tmpl w:val="23D283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43D7EDE"/>
    <w:multiLevelType w:val="multilevel"/>
    <w:tmpl w:val="C49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225E3"/>
    <w:multiLevelType w:val="hybridMultilevel"/>
    <w:tmpl w:val="1C8A4078"/>
    <w:lvl w:ilvl="0" w:tplc="87F8A9D8">
      <w:start w:val="1"/>
      <w:numFmt w:val="decimal"/>
      <w:lvlText w:val="%1."/>
      <w:lvlJc w:val="left"/>
      <w:pPr>
        <w:ind w:left="720" w:hanging="360"/>
      </w:pPr>
      <w:rPr>
        <w:rFonts w:asciiTheme="minorHAnsi" w:hAnsiTheme="minorHAnsi" w:hint="default"/>
        <w:b/>
        <w:bCs w:val="0"/>
        <w:sz w:val="28"/>
        <w:szCs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8F38FE"/>
    <w:multiLevelType w:val="hybridMultilevel"/>
    <w:tmpl w:val="C93C99B0"/>
    <w:lvl w:ilvl="0" w:tplc="5F2207EC">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D927C7A"/>
    <w:multiLevelType w:val="hybridMultilevel"/>
    <w:tmpl w:val="C42A31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80E272C"/>
    <w:multiLevelType w:val="hybridMultilevel"/>
    <w:tmpl w:val="E320F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7924D7"/>
    <w:multiLevelType w:val="hybridMultilevel"/>
    <w:tmpl w:val="E0802F00"/>
    <w:lvl w:ilvl="0" w:tplc="7F9052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B130721"/>
    <w:multiLevelType w:val="hybridMultilevel"/>
    <w:tmpl w:val="747E8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976DCC"/>
    <w:multiLevelType w:val="multilevel"/>
    <w:tmpl w:val="13A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2E31D4"/>
    <w:multiLevelType w:val="hybridMultilevel"/>
    <w:tmpl w:val="A92C72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27123D9"/>
    <w:multiLevelType w:val="hybridMultilevel"/>
    <w:tmpl w:val="CFF810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2DB1567"/>
    <w:multiLevelType w:val="hybridMultilevel"/>
    <w:tmpl w:val="6BAE89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3973573"/>
    <w:multiLevelType w:val="hybridMultilevel"/>
    <w:tmpl w:val="597A2614"/>
    <w:lvl w:ilvl="0" w:tplc="22E8629A">
      <w:start w:val="1"/>
      <w:numFmt w:val="decimal"/>
      <w:lvlText w:val="%1."/>
      <w:lvlJc w:val="left"/>
      <w:pPr>
        <w:ind w:left="360" w:hanging="360"/>
      </w:pPr>
      <w:rPr>
        <w:rFonts w:hint="default"/>
        <w:b/>
        <w:bCs/>
        <w:sz w:val="26"/>
        <w:szCs w:val="2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12354410">
    <w:abstractNumId w:val="9"/>
  </w:num>
  <w:num w:numId="2" w16cid:durableId="1861815318">
    <w:abstractNumId w:val="21"/>
  </w:num>
  <w:num w:numId="3" w16cid:durableId="1001549300">
    <w:abstractNumId w:val="6"/>
  </w:num>
  <w:num w:numId="4" w16cid:durableId="1033068040">
    <w:abstractNumId w:val="12"/>
  </w:num>
  <w:num w:numId="5" w16cid:durableId="1478179169">
    <w:abstractNumId w:val="0"/>
  </w:num>
  <w:num w:numId="6" w16cid:durableId="690226255">
    <w:abstractNumId w:val="19"/>
  </w:num>
  <w:num w:numId="7" w16cid:durableId="353962307">
    <w:abstractNumId w:val="1"/>
  </w:num>
  <w:num w:numId="8" w16cid:durableId="151944248">
    <w:abstractNumId w:val="23"/>
  </w:num>
  <w:num w:numId="9" w16cid:durableId="1099833732">
    <w:abstractNumId w:val="3"/>
  </w:num>
  <w:num w:numId="10" w16cid:durableId="1407452791">
    <w:abstractNumId w:val="4"/>
  </w:num>
  <w:num w:numId="11" w16cid:durableId="1101727322">
    <w:abstractNumId w:val="16"/>
  </w:num>
  <w:num w:numId="12" w16cid:durableId="1624143600">
    <w:abstractNumId w:val="29"/>
  </w:num>
  <w:num w:numId="13" w16cid:durableId="1025399816">
    <w:abstractNumId w:val="20"/>
  </w:num>
  <w:num w:numId="14" w16cid:durableId="845635218">
    <w:abstractNumId w:val="17"/>
  </w:num>
  <w:num w:numId="15" w16cid:durableId="389694796">
    <w:abstractNumId w:val="11"/>
  </w:num>
  <w:num w:numId="16" w16cid:durableId="591161083">
    <w:abstractNumId w:val="22"/>
  </w:num>
  <w:num w:numId="17" w16cid:durableId="2004042362">
    <w:abstractNumId w:val="27"/>
  </w:num>
  <w:num w:numId="18" w16cid:durableId="124592905">
    <w:abstractNumId w:val="15"/>
  </w:num>
  <w:num w:numId="19" w16cid:durableId="1221869183">
    <w:abstractNumId w:val="14"/>
  </w:num>
  <w:num w:numId="20" w16cid:durableId="1291591423">
    <w:abstractNumId w:val="13"/>
  </w:num>
  <w:num w:numId="21" w16cid:durableId="828135869">
    <w:abstractNumId w:val="28"/>
  </w:num>
  <w:num w:numId="22" w16cid:durableId="2122142250">
    <w:abstractNumId w:val="24"/>
  </w:num>
  <w:num w:numId="23" w16cid:durableId="855581188">
    <w:abstractNumId w:val="8"/>
  </w:num>
  <w:num w:numId="24" w16cid:durableId="1481196340">
    <w:abstractNumId w:val="26"/>
  </w:num>
  <w:num w:numId="25" w16cid:durableId="1951888060">
    <w:abstractNumId w:val="5"/>
  </w:num>
  <w:num w:numId="26" w16cid:durableId="1547599848">
    <w:abstractNumId w:val="25"/>
  </w:num>
  <w:num w:numId="27" w16cid:durableId="824079795">
    <w:abstractNumId w:val="2"/>
  </w:num>
  <w:num w:numId="28" w16cid:durableId="1886868074">
    <w:abstractNumId w:val="7"/>
  </w:num>
  <w:num w:numId="29" w16cid:durableId="448864247">
    <w:abstractNumId w:val="10"/>
  </w:num>
  <w:num w:numId="30" w16cid:durableId="4181857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72"/>
    <o:shapelayout v:ext="edit">
      <o:idmap v:ext="edit" data="1"/>
      <o:rules v:ext="edit">
        <o:r id="V:Rule1" type="connector" idref="#_x0000_s1027"/>
        <o:r id="V:Rule2" type="connector" idref="#_x0000_s1028"/>
      </o:rules>
    </o:shapelayout>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5F174F"/>
    <w:rsid w:val="000071A7"/>
    <w:rsid w:val="00031F93"/>
    <w:rsid w:val="00033FC9"/>
    <w:rsid w:val="00041F7B"/>
    <w:rsid w:val="0006333A"/>
    <w:rsid w:val="0006569D"/>
    <w:rsid w:val="000769EC"/>
    <w:rsid w:val="00086ED8"/>
    <w:rsid w:val="000963E1"/>
    <w:rsid w:val="000C1949"/>
    <w:rsid w:val="000C5B56"/>
    <w:rsid w:val="000D607F"/>
    <w:rsid w:val="000E557F"/>
    <w:rsid w:val="00100288"/>
    <w:rsid w:val="00104767"/>
    <w:rsid w:val="00116B21"/>
    <w:rsid w:val="001337CB"/>
    <w:rsid w:val="001367C3"/>
    <w:rsid w:val="00163FA1"/>
    <w:rsid w:val="00181070"/>
    <w:rsid w:val="001A79FB"/>
    <w:rsid w:val="001B2310"/>
    <w:rsid w:val="001B6A7C"/>
    <w:rsid w:val="001D5E1D"/>
    <w:rsid w:val="001E4224"/>
    <w:rsid w:val="001E6190"/>
    <w:rsid w:val="001E78A3"/>
    <w:rsid w:val="00206F1E"/>
    <w:rsid w:val="00211708"/>
    <w:rsid w:val="00217C38"/>
    <w:rsid w:val="00226098"/>
    <w:rsid w:val="00247063"/>
    <w:rsid w:val="002529E3"/>
    <w:rsid w:val="00253764"/>
    <w:rsid w:val="00287C9B"/>
    <w:rsid w:val="00291B70"/>
    <w:rsid w:val="002927FC"/>
    <w:rsid w:val="002A408A"/>
    <w:rsid w:val="002A4816"/>
    <w:rsid w:val="002C2CF9"/>
    <w:rsid w:val="002C4EFC"/>
    <w:rsid w:val="002C7BC8"/>
    <w:rsid w:val="00300C6D"/>
    <w:rsid w:val="00305C33"/>
    <w:rsid w:val="00314293"/>
    <w:rsid w:val="003207D9"/>
    <w:rsid w:val="003422E8"/>
    <w:rsid w:val="003557E4"/>
    <w:rsid w:val="0035763A"/>
    <w:rsid w:val="00360DFF"/>
    <w:rsid w:val="00364D73"/>
    <w:rsid w:val="00377ADA"/>
    <w:rsid w:val="003961A5"/>
    <w:rsid w:val="003A6DFF"/>
    <w:rsid w:val="003B1C11"/>
    <w:rsid w:val="003C2E92"/>
    <w:rsid w:val="003C72EB"/>
    <w:rsid w:val="00414AE3"/>
    <w:rsid w:val="00427BAF"/>
    <w:rsid w:val="0043751B"/>
    <w:rsid w:val="00443205"/>
    <w:rsid w:val="00445A89"/>
    <w:rsid w:val="00460DE9"/>
    <w:rsid w:val="00465F5D"/>
    <w:rsid w:val="004703B1"/>
    <w:rsid w:val="00475E79"/>
    <w:rsid w:val="00480A10"/>
    <w:rsid w:val="00484654"/>
    <w:rsid w:val="00484E3E"/>
    <w:rsid w:val="00494DAA"/>
    <w:rsid w:val="004A5932"/>
    <w:rsid w:val="004B08C9"/>
    <w:rsid w:val="004B5FEF"/>
    <w:rsid w:val="004E36E1"/>
    <w:rsid w:val="004E6CAF"/>
    <w:rsid w:val="005055C9"/>
    <w:rsid w:val="00536B95"/>
    <w:rsid w:val="005455DA"/>
    <w:rsid w:val="005462A7"/>
    <w:rsid w:val="00560B26"/>
    <w:rsid w:val="00573CD3"/>
    <w:rsid w:val="00580FB4"/>
    <w:rsid w:val="00594223"/>
    <w:rsid w:val="005952BE"/>
    <w:rsid w:val="005C05C3"/>
    <w:rsid w:val="005F174F"/>
    <w:rsid w:val="005F7C37"/>
    <w:rsid w:val="00613416"/>
    <w:rsid w:val="006208B5"/>
    <w:rsid w:val="00626FF3"/>
    <w:rsid w:val="00627B48"/>
    <w:rsid w:val="0064408F"/>
    <w:rsid w:val="006574B9"/>
    <w:rsid w:val="006964F6"/>
    <w:rsid w:val="006A7C06"/>
    <w:rsid w:val="006B1B65"/>
    <w:rsid w:val="006B7FD5"/>
    <w:rsid w:val="006D3C4D"/>
    <w:rsid w:val="006E2015"/>
    <w:rsid w:val="006F12B5"/>
    <w:rsid w:val="006F5EB5"/>
    <w:rsid w:val="007872E4"/>
    <w:rsid w:val="00787E8E"/>
    <w:rsid w:val="007C12E0"/>
    <w:rsid w:val="007E0737"/>
    <w:rsid w:val="007F0C74"/>
    <w:rsid w:val="00807870"/>
    <w:rsid w:val="0082067D"/>
    <w:rsid w:val="00820CEA"/>
    <w:rsid w:val="008264ED"/>
    <w:rsid w:val="008460F7"/>
    <w:rsid w:val="0084649C"/>
    <w:rsid w:val="00875C0E"/>
    <w:rsid w:val="0088083D"/>
    <w:rsid w:val="008837B0"/>
    <w:rsid w:val="00884DC6"/>
    <w:rsid w:val="00886193"/>
    <w:rsid w:val="00890764"/>
    <w:rsid w:val="008B07DB"/>
    <w:rsid w:val="008E3AB2"/>
    <w:rsid w:val="008F2437"/>
    <w:rsid w:val="00922000"/>
    <w:rsid w:val="009340B7"/>
    <w:rsid w:val="009408B0"/>
    <w:rsid w:val="009466D2"/>
    <w:rsid w:val="00966F1F"/>
    <w:rsid w:val="00971651"/>
    <w:rsid w:val="00981FBF"/>
    <w:rsid w:val="009968A5"/>
    <w:rsid w:val="009B0ED7"/>
    <w:rsid w:val="009C1539"/>
    <w:rsid w:val="009F023D"/>
    <w:rsid w:val="00A1172C"/>
    <w:rsid w:val="00A35B4C"/>
    <w:rsid w:val="00A430DD"/>
    <w:rsid w:val="00A474E6"/>
    <w:rsid w:val="00A60AA7"/>
    <w:rsid w:val="00A72BD8"/>
    <w:rsid w:val="00A7457E"/>
    <w:rsid w:val="00A76C3E"/>
    <w:rsid w:val="00AB02D8"/>
    <w:rsid w:val="00AC6B9F"/>
    <w:rsid w:val="00AF0B74"/>
    <w:rsid w:val="00AF1EF5"/>
    <w:rsid w:val="00AF5D51"/>
    <w:rsid w:val="00B003C7"/>
    <w:rsid w:val="00B13582"/>
    <w:rsid w:val="00B31654"/>
    <w:rsid w:val="00B31BDA"/>
    <w:rsid w:val="00B46468"/>
    <w:rsid w:val="00B85024"/>
    <w:rsid w:val="00B87AF5"/>
    <w:rsid w:val="00BA5D87"/>
    <w:rsid w:val="00BD318F"/>
    <w:rsid w:val="00BD55A1"/>
    <w:rsid w:val="00BE523B"/>
    <w:rsid w:val="00BF0312"/>
    <w:rsid w:val="00C01D0A"/>
    <w:rsid w:val="00C0771B"/>
    <w:rsid w:val="00C10244"/>
    <w:rsid w:val="00C47D0A"/>
    <w:rsid w:val="00C571DC"/>
    <w:rsid w:val="00C91008"/>
    <w:rsid w:val="00C950EF"/>
    <w:rsid w:val="00CA6494"/>
    <w:rsid w:val="00CB49AA"/>
    <w:rsid w:val="00CC3369"/>
    <w:rsid w:val="00CD16DB"/>
    <w:rsid w:val="00CE291E"/>
    <w:rsid w:val="00CF19A0"/>
    <w:rsid w:val="00D0036D"/>
    <w:rsid w:val="00D009FD"/>
    <w:rsid w:val="00D158EF"/>
    <w:rsid w:val="00D21B2E"/>
    <w:rsid w:val="00D43493"/>
    <w:rsid w:val="00D449DF"/>
    <w:rsid w:val="00D450EF"/>
    <w:rsid w:val="00D46F9E"/>
    <w:rsid w:val="00D5759E"/>
    <w:rsid w:val="00D877FA"/>
    <w:rsid w:val="00DA5245"/>
    <w:rsid w:val="00DA5E71"/>
    <w:rsid w:val="00DB0A0A"/>
    <w:rsid w:val="00DC00BD"/>
    <w:rsid w:val="00DE45CF"/>
    <w:rsid w:val="00E151BA"/>
    <w:rsid w:val="00E15653"/>
    <w:rsid w:val="00E27E5C"/>
    <w:rsid w:val="00E47A48"/>
    <w:rsid w:val="00E86985"/>
    <w:rsid w:val="00E96FA4"/>
    <w:rsid w:val="00EC5C2B"/>
    <w:rsid w:val="00ED53F7"/>
    <w:rsid w:val="00EE78DA"/>
    <w:rsid w:val="00EF742A"/>
    <w:rsid w:val="00F00E41"/>
    <w:rsid w:val="00F30624"/>
    <w:rsid w:val="00F30D7E"/>
    <w:rsid w:val="00F33302"/>
    <w:rsid w:val="00F40E9B"/>
    <w:rsid w:val="00F61D16"/>
    <w:rsid w:val="00F70E47"/>
    <w:rsid w:val="00F838AD"/>
    <w:rsid w:val="00F87775"/>
    <w:rsid w:val="00F92103"/>
    <w:rsid w:val="00FA5BD6"/>
    <w:rsid w:val="00FC1FDD"/>
    <w:rsid w:val="00FC4781"/>
    <w:rsid w:val="00FD0897"/>
    <w:rsid w:val="00FD75C8"/>
    <w:rsid w:val="00FE0F4B"/>
    <w:rsid w:val="00FF46F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2"/>
    <o:shapelayout v:ext="edit">
      <o:idmap v:ext="edit" data="2"/>
    </o:shapelayout>
  </w:shapeDefaults>
  <w:decimalSymbol w:val="."/>
  <w:listSeparator w:val=","/>
  <w14:docId w14:val="193803DA"/>
  <w15:chartTrackingRefBased/>
  <w15:docId w15:val="{30AD1F19-A0A6-48BC-A126-EDEDD671A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character" w:customStyle="1" w:styleId="sowc">
    <w:name w:val="sowc"/>
    <w:basedOn w:val="DefaultParagraphFont"/>
    <w:rsid w:val="009968A5"/>
  </w:style>
  <w:style w:type="paragraph" w:styleId="Header">
    <w:name w:val="header"/>
    <w:basedOn w:val="Normal"/>
    <w:link w:val="HeaderChar"/>
    <w:uiPriority w:val="99"/>
    <w:unhideWhenUsed/>
    <w:rsid w:val="00BD55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5A1"/>
  </w:style>
  <w:style w:type="paragraph" w:styleId="Footer">
    <w:name w:val="footer"/>
    <w:basedOn w:val="Normal"/>
    <w:link w:val="FooterChar"/>
    <w:uiPriority w:val="99"/>
    <w:unhideWhenUsed/>
    <w:rsid w:val="00BD55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5A1"/>
  </w:style>
  <w:style w:type="table" w:styleId="TableGrid">
    <w:name w:val="Table Grid"/>
    <w:basedOn w:val="TableNormal"/>
    <w:uiPriority w:val="39"/>
    <w:rsid w:val="00CD1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F1EF5"/>
    <w:pPr>
      <w:spacing w:after="100"/>
    </w:pPr>
  </w:style>
  <w:style w:type="character" w:styleId="Hyperlink">
    <w:name w:val="Hyperlink"/>
    <w:basedOn w:val="DefaultParagraphFont"/>
    <w:uiPriority w:val="99"/>
    <w:unhideWhenUsed/>
    <w:rsid w:val="00AF1EF5"/>
    <w:rPr>
      <w:color w:val="0563C1" w:themeColor="hyperlink"/>
      <w:u w:val="single"/>
    </w:rPr>
  </w:style>
  <w:style w:type="paragraph" w:styleId="NormalWeb">
    <w:name w:val="Normal (Web)"/>
    <w:basedOn w:val="Normal"/>
    <w:uiPriority w:val="99"/>
    <w:semiHidden/>
    <w:unhideWhenUsed/>
    <w:rsid w:val="004A5932"/>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A5932"/>
    <w:rPr>
      <w:b/>
      <w:bCs/>
    </w:rPr>
  </w:style>
  <w:style w:type="paragraph" w:styleId="Caption">
    <w:name w:val="caption"/>
    <w:basedOn w:val="Normal"/>
    <w:qFormat/>
    <w:rsid w:val="001A79FB"/>
    <w:pPr>
      <w:suppressLineNumbers/>
      <w:suppressAutoHyphens/>
      <w:spacing w:before="120" w:after="120"/>
    </w:pPr>
    <w:rPr>
      <w:rFonts w:cs="Arial"/>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96579">
      <w:bodyDiv w:val="1"/>
      <w:marLeft w:val="0"/>
      <w:marRight w:val="0"/>
      <w:marTop w:val="0"/>
      <w:marBottom w:val="0"/>
      <w:divBdr>
        <w:top w:val="none" w:sz="0" w:space="0" w:color="auto"/>
        <w:left w:val="none" w:sz="0" w:space="0" w:color="auto"/>
        <w:bottom w:val="none" w:sz="0" w:space="0" w:color="auto"/>
        <w:right w:val="none" w:sz="0" w:space="0" w:color="auto"/>
      </w:divBdr>
    </w:div>
    <w:div w:id="207033597">
      <w:bodyDiv w:val="1"/>
      <w:marLeft w:val="0"/>
      <w:marRight w:val="0"/>
      <w:marTop w:val="0"/>
      <w:marBottom w:val="0"/>
      <w:divBdr>
        <w:top w:val="none" w:sz="0" w:space="0" w:color="auto"/>
        <w:left w:val="none" w:sz="0" w:space="0" w:color="auto"/>
        <w:bottom w:val="none" w:sz="0" w:space="0" w:color="auto"/>
        <w:right w:val="none" w:sz="0" w:space="0" w:color="auto"/>
      </w:divBdr>
    </w:div>
    <w:div w:id="564492176">
      <w:bodyDiv w:val="1"/>
      <w:marLeft w:val="0"/>
      <w:marRight w:val="0"/>
      <w:marTop w:val="0"/>
      <w:marBottom w:val="0"/>
      <w:divBdr>
        <w:top w:val="none" w:sz="0" w:space="0" w:color="auto"/>
        <w:left w:val="none" w:sz="0" w:space="0" w:color="auto"/>
        <w:bottom w:val="none" w:sz="0" w:space="0" w:color="auto"/>
        <w:right w:val="none" w:sz="0" w:space="0" w:color="auto"/>
      </w:divBdr>
    </w:div>
    <w:div w:id="630750626">
      <w:bodyDiv w:val="1"/>
      <w:marLeft w:val="0"/>
      <w:marRight w:val="0"/>
      <w:marTop w:val="0"/>
      <w:marBottom w:val="0"/>
      <w:divBdr>
        <w:top w:val="none" w:sz="0" w:space="0" w:color="auto"/>
        <w:left w:val="none" w:sz="0" w:space="0" w:color="auto"/>
        <w:bottom w:val="none" w:sz="0" w:space="0" w:color="auto"/>
        <w:right w:val="none" w:sz="0" w:space="0" w:color="auto"/>
      </w:divBdr>
      <w:divsChild>
        <w:div w:id="1049837620">
          <w:marLeft w:val="0"/>
          <w:marRight w:val="0"/>
          <w:marTop w:val="0"/>
          <w:marBottom w:val="0"/>
          <w:divBdr>
            <w:top w:val="single" w:sz="2" w:space="0" w:color="E3E3E3"/>
            <w:left w:val="single" w:sz="2" w:space="0" w:color="E3E3E3"/>
            <w:bottom w:val="single" w:sz="2" w:space="0" w:color="E3E3E3"/>
            <w:right w:val="single" w:sz="2" w:space="0" w:color="E3E3E3"/>
          </w:divBdr>
          <w:divsChild>
            <w:div w:id="351996423">
              <w:marLeft w:val="0"/>
              <w:marRight w:val="0"/>
              <w:marTop w:val="0"/>
              <w:marBottom w:val="0"/>
              <w:divBdr>
                <w:top w:val="single" w:sz="2" w:space="0" w:color="E3E3E3"/>
                <w:left w:val="single" w:sz="2" w:space="0" w:color="E3E3E3"/>
                <w:bottom w:val="single" w:sz="2" w:space="0" w:color="E3E3E3"/>
                <w:right w:val="single" w:sz="2" w:space="0" w:color="E3E3E3"/>
              </w:divBdr>
              <w:divsChild>
                <w:div w:id="1857186921">
                  <w:marLeft w:val="0"/>
                  <w:marRight w:val="0"/>
                  <w:marTop w:val="0"/>
                  <w:marBottom w:val="0"/>
                  <w:divBdr>
                    <w:top w:val="single" w:sz="2" w:space="0" w:color="E3E3E3"/>
                    <w:left w:val="single" w:sz="2" w:space="0" w:color="E3E3E3"/>
                    <w:bottom w:val="single" w:sz="2" w:space="0" w:color="E3E3E3"/>
                    <w:right w:val="single" w:sz="2" w:space="0" w:color="E3E3E3"/>
                  </w:divBdr>
                  <w:divsChild>
                    <w:div w:id="1714303806">
                      <w:marLeft w:val="0"/>
                      <w:marRight w:val="0"/>
                      <w:marTop w:val="0"/>
                      <w:marBottom w:val="0"/>
                      <w:divBdr>
                        <w:top w:val="single" w:sz="2" w:space="0" w:color="E3E3E3"/>
                        <w:left w:val="single" w:sz="2" w:space="0" w:color="E3E3E3"/>
                        <w:bottom w:val="single" w:sz="2" w:space="0" w:color="E3E3E3"/>
                        <w:right w:val="single" w:sz="2" w:space="0" w:color="E3E3E3"/>
                      </w:divBdr>
                      <w:divsChild>
                        <w:div w:id="1507550301">
                          <w:marLeft w:val="0"/>
                          <w:marRight w:val="0"/>
                          <w:marTop w:val="0"/>
                          <w:marBottom w:val="0"/>
                          <w:divBdr>
                            <w:top w:val="single" w:sz="2" w:space="0" w:color="E3E3E3"/>
                            <w:left w:val="single" w:sz="2" w:space="0" w:color="E3E3E3"/>
                            <w:bottom w:val="single" w:sz="2" w:space="17" w:color="E3E3E3"/>
                            <w:right w:val="single" w:sz="2" w:space="0" w:color="E3E3E3"/>
                          </w:divBdr>
                          <w:divsChild>
                            <w:div w:id="1777600064">
                              <w:marLeft w:val="0"/>
                              <w:marRight w:val="0"/>
                              <w:marTop w:val="0"/>
                              <w:marBottom w:val="0"/>
                              <w:divBdr>
                                <w:top w:val="single" w:sz="2" w:space="0" w:color="E3E3E3"/>
                                <w:left w:val="single" w:sz="2" w:space="0" w:color="E3E3E3"/>
                                <w:bottom w:val="single" w:sz="2" w:space="0" w:color="E3E3E3"/>
                                <w:right w:val="single" w:sz="2" w:space="0" w:color="E3E3E3"/>
                              </w:divBdr>
                              <w:divsChild>
                                <w:div w:id="618222344">
                                  <w:marLeft w:val="0"/>
                                  <w:marRight w:val="0"/>
                                  <w:marTop w:val="100"/>
                                  <w:marBottom w:val="100"/>
                                  <w:divBdr>
                                    <w:top w:val="single" w:sz="2" w:space="0" w:color="E3E3E3"/>
                                    <w:left w:val="single" w:sz="2" w:space="0" w:color="E3E3E3"/>
                                    <w:bottom w:val="single" w:sz="2" w:space="0" w:color="E3E3E3"/>
                                    <w:right w:val="single" w:sz="2" w:space="0" w:color="E3E3E3"/>
                                  </w:divBdr>
                                  <w:divsChild>
                                    <w:div w:id="1266769897">
                                      <w:marLeft w:val="0"/>
                                      <w:marRight w:val="0"/>
                                      <w:marTop w:val="0"/>
                                      <w:marBottom w:val="0"/>
                                      <w:divBdr>
                                        <w:top w:val="single" w:sz="2" w:space="0" w:color="E3E3E3"/>
                                        <w:left w:val="single" w:sz="2" w:space="0" w:color="E3E3E3"/>
                                        <w:bottom w:val="single" w:sz="2" w:space="0" w:color="E3E3E3"/>
                                        <w:right w:val="single" w:sz="2" w:space="0" w:color="E3E3E3"/>
                                      </w:divBdr>
                                      <w:divsChild>
                                        <w:div w:id="557017127">
                                          <w:marLeft w:val="0"/>
                                          <w:marRight w:val="0"/>
                                          <w:marTop w:val="0"/>
                                          <w:marBottom w:val="0"/>
                                          <w:divBdr>
                                            <w:top w:val="single" w:sz="2" w:space="0" w:color="E3E3E3"/>
                                            <w:left w:val="single" w:sz="2" w:space="0" w:color="E3E3E3"/>
                                            <w:bottom w:val="single" w:sz="2" w:space="0" w:color="E3E3E3"/>
                                            <w:right w:val="single" w:sz="2" w:space="0" w:color="E3E3E3"/>
                                          </w:divBdr>
                                          <w:divsChild>
                                            <w:div w:id="964312229">
                                              <w:marLeft w:val="0"/>
                                              <w:marRight w:val="0"/>
                                              <w:marTop w:val="0"/>
                                              <w:marBottom w:val="0"/>
                                              <w:divBdr>
                                                <w:top w:val="single" w:sz="2" w:space="0" w:color="E3E3E3"/>
                                                <w:left w:val="single" w:sz="2" w:space="0" w:color="E3E3E3"/>
                                                <w:bottom w:val="single" w:sz="2" w:space="0" w:color="E3E3E3"/>
                                                <w:right w:val="single" w:sz="2" w:space="0" w:color="E3E3E3"/>
                                              </w:divBdr>
                                              <w:divsChild>
                                                <w:div w:id="518203693">
                                                  <w:marLeft w:val="0"/>
                                                  <w:marRight w:val="0"/>
                                                  <w:marTop w:val="0"/>
                                                  <w:marBottom w:val="0"/>
                                                  <w:divBdr>
                                                    <w:top w:val="single" w:sz="2" w:space="0" w:color="E3E3E3"/>
                                                    <w:left w:val="single" w:sz="2" w:space="0" w:color="E3E3E3"/>
                                                    <w:bottom w:val="single" w:sz="2" w:space="0" w:color="E3E3E3"/>
                                                    <w:right w:val="single" w:sz="2" w:space="0" w:color="E3E3E3"/>
                                                  </w:divBdr>
                                                  <w:divsChild>
                                                    <w:div w:id="1993749969">
                                                      <w:marLeft w:val="0"/>
                                                      <w:marRight w:val="0"/>
                                                      <w:marTop w:val="0"/>
                                                      <w:marBottom w:val="0"/>
                                                      <w:divBdr>
                                                        <w:top w:val="single" w:sz="2" w:space="0" w:color="E3E3E3"/>
                                                        <w:left w:val="single" w:sz="2" w:space="0" w:color="E3E3E3"/>
                                                        <w:bottom w:val="single" w:sz="2" w:space="0" w:color="E3E3E3"/>
                                                        <w:right w:val="single" w:sz="2" w:space="0" w:color="E3E3E3"/>
                                                      </w:divBdr>
                                                      <w:divsChild>
                                                        <w:div w:id="1188908290">
                                                          <w:marLeft w:val="0"/>
                                                          <w:marRight w:val="0"/>
                                                          <w:marTop w:val="0"/>
                                                          <w:marBottom w:val="0"/>
                                                          <w:divBdr>
                                                            <w:top w:val="single" w:sz="2" w:space="2" w:color="E3E3E3"/>
                                                            <w:left w:val="single" w:sz="2" w:space="0" w:color="E3E3E3"/>
                                                            <w:bottom w:val="single" w:sz="2" w:space="0" w:color="E3E3E3"/>
                                                            <w:right w:val="single" w:sz="2" w:space="0" w:color="E3E3E3"/>
                                                          </w:divBdr>
                                                          <w:divsChild>
                                                            <w:div w:id="2073850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26287425">
                                                  <w:marLeft w:val="0"/>
                                                  <w:marRight w:val="0"/>
                                                  <w:marTop w:val="0"/>
                                                  <w:marBottom w:val="0"/>
                                                  <w:divBdr>
                                                    <w:top w:val="single" w:sz="2" w:space="0" w:color="E3E3E3"/>
                                                    <w:left w:val="single" w:sz="2" w:space="0" w:color="E3E3E3"/>
                                                    <w:bottom w:val="single" w:sz="2" w:space="0" w:color="E3E3E3"/>
                                                    <w:right w:val="single" w:sz="2" w:space="0" w:color="E3E3E3"/>
                                                  </w:divBdr>
                                                  <w:divsChild>
                                                    <w:div w:id="909921090">
                                                      <w:marLeft w:val="0"/>
                                                      <w:marRight w:val="0"/>
                                                      <w:marTop w:val="0"/>
                                                      <w:marBottom w:val="0"/>
                                                      <w:divBdr>
                                                        <w:top w:val="single" w:sz="2" w:space="0" w:color="E3E3E3"/>
                                                        <w:left w:val="single" w:sz="2" w:space="0" w:color="E3E3E3"/>
                                                        <w:bottom w:val="single" w:sz="2" w:space="0" w:color="E3E3E3"/>
                                                        <w:right w:val="single" w:sz="2" w:space="0" w:color="E3E3E3"/>
                                                      </w:divBdr>
                                                      <w:divsChild>
                                                        <w:div w:id="904677899">
                                                          <w:marLeft w:val="0"/>
                                                          <w:marRight w:val="0"/>
                                                          <w:marTop w:val="0"/>
                                                          <w:marBottom w:val="0"/>
                                                          <w:divBdr>
                                                            <w:top w:val="single" w:sz="2" w:space="0" w:color="E3E3E3"/>
                                                            <w:left w:val="single" w:sz="2" w:space="0" w:color="E3E3E3"/>
                                                            <w:bottom w:val="single" w:sz="2" w:space="0" w:color="E3E3E3"/>
                                                            <w:right w:val="single" w:sz="2" w:space="0" w:color="E3E3E3"/>
                                                          </w:divBdr>
                                                          <w:divsChild>
                                                            <w:div w:id="904224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44871233">
                                                      <w:marLeft w:val="0"/>
                                                      <w:marRight w:val="0"/>
                                                      <w:marTop w:val="0"/>
                                                      <w:marBottom w:val="0"/>
                                                      <w:divBdr>
                                                        <w:top w:val="single" w:sz="2" w:space="0" w:color="E3E3E3"/>
                                                        <w:left w:val="single" w:sz="2" w:space="0" w:color="E3E3E3"/>
                                                        <w:bottom w:val="single" w:sz="2" w:space="0" w:color="E3E3E3"/>
                                                        <w:right w:val="single" w:sz="2" w:space="0" w:color="E3E3E3"/>
                                                      </w:divBdr>
                                                      <w:divsChild>
                                                        <w:div w:id="1108548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3958874">
          <w:marLeft w:val="0"/>
          <w:marRight w:val="0"/>
          <w:marTop w:val="0"/>
          <w:marBottom w:val="0"/>
          <w:divBdr>
            <w:top w:val="none" w:sz="0" w:space="0" w:color="auto"/>
            <w:left w:val="none" w:sz="0" w:space="0" w:color="auto"/>
            <w:bottom w:val="none" w:sz="0" w:space="0" w:color="auto"/>
            <w:right w:val="none" w:sz="0" w:space="0" w:color="auto"/>
          </w:divBdr>
          <w:divsChild>
            <w:div w:id="1121921434">
              <w:marLeft w:val="0"/>
              <w:marRight w:val="0"/>
              <w:marTop w:val="100"/>
              <w:marBottom w:val="100"/>
              <w:divBdr>
                <w:top w:val="single" w:sz="2" w:space="0" w:color="E3E3E3"/>
                <w:left w:val="single" w:sz="2" w:space="0" w:color="E3E3E3"/>
                <w:bottom w:val="single" w:sz="2" w:space="0" w:color="E3E3E3"/>
                <w:right w:val="single" w:sz="2" w:space="0" w:color="E3E3E3"/>
              </w:divBdr>
              <w:divsChild>
                <w:div w:id="18756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46400510">
      <w:bodyDiv w:val="1"/>
      <w:marLeft w:val="0"/>
      <w:marRight w:val="0"/>
      <w:marTop w:val="0"/>
      <w:marBottom w:val="0"/>
      <w:divBdr>
        <w:top w:val="none" w:sz="0" w:space="0" w:color="auto"/>
        <w:left w:val="none" w:sz="0" w:space="0" w:color="auto"/>
        <w:bottom w:val="none" w:sz="0" w:space="0" w:color="auto"/>
        <w:right w:val="none" w:sz="0" w:space="0" w:color="auto"/>
      </w:divBdr>
    </w:div>
    <w:div w:id="795291654">
      <w:bodyDiv w:val="1"/>
      <w:marLeft w:val="0"/>
      <w:marRight w:val="0"/>
      <w:marTop w:val="0"/>
      <w:marBottom w:val="0"/>
      <w:divBdr>
        <w:top w:val="none" w:sz="0" w:space="0" w:color="auto"/>
        <w:left w:val="none" w:sz="0" w:space="0" w:color="auto"/>
        <w:bottom w:val="none" w:sz="0" w:space="0" w:color="auto"/>
        <w:right w:val="none" w:sz="0" w:space="0" w:color="auto"/>
      </w:divBdr>
    </w:div>
    <w:div w:id="890575409">
      <w:bodyDiv w:val="1"/>
      <w:marLeft w:val="0"/>
      <w:marRight w:val="0"/>
      <w:marTop w:val="0"/>
      <w:marBottom w:val="0"/>
      <w:divBdr>
        <w:top w:val="none" w:sz="0" w:space="0" w:color="auto"/>
        <w:left w:val="none" w:sz="0" w:space="0" w:color="auto"/>
        <w:bottom w:val="none" w:sz="0" w:space="0" w:color="auto"/>
        <w:right w:val="none" w:sz="0" w:space="0" w:color="auto"/>
      </w:divBdr>
    </w:div>
    <w:div w:id="1040277352">
      <w:bodyDiv w:val="1"/>
      <w:marLeft w:val="0"/>
      <w:marRight w:val="0"/>
      <w:marTop w:val="0"/>
      <w:marBottom w:val="0"/>
      <w:divBdr>
        <w:top w:val="none" w:sz="0" w:space="0" w:color="auto"/>
        <w:left w:val="none" w:sz="0" w:space="0" w:color="auto"/>
        <w:bottom w:val="none" w:sz="0" w:space="0" w:color="auto"/>
        <w:right w:val="none" w:sz="0" w:space="0" w:color="auto"/>
      </w:divBdr>
    </w:div>
    <w:div w:id="1162047728">
      <w:bodyDiv w:val="1"/>
      <w:marLeft w:val="0"/>
      <w:marRight w:val="0"/>
      <w:marTop w:val="0"/>
      <w:marBottom w:val="0"/>
      <w:divBdr>
        <w:top w:val="none" w:sz="0" w:space="0" w:color="auto"/>
        <w:left w:val="none" w:sz="0" w:space="0" w:color="auto"/>
        <w:bottom w:val="none" w:sz="0" w:space="0" w:color="auto"/>
        <w:right w:val="none" w:sz="0" w:space="0" w:color="auto"/>
      </w:divBdr>
    </w:div>
    <w:div w:id="1259437631">
      <w:bodyDiv w:val="1"/>
      <w:marLeft w:val="0"/>
      <w:marRight w:val="0"/>
      <w:marTop w:val="0"/>
      <w:marBottom w:val="0"/>
      <w:divBdr>
        <w:top w:val="none" w:sz="0" w:space="0" w:color="auto"/>
        <w:left w:val="none" w:sz="0" w:space="0" w:color="auto"/>
        <w:bottom w:val="none" w:sz="0" w:space="0" w:color="auto"/>
        <w:right w:val="none" w:sz="0" w:space="0" w:color="auto"/>
      </w:divBdr>
    </w:div>
    <w:div w:id="1520973342">
      <w:bodyDiv w:val="1"/>
      <w:marLeft w:val="0"/>
      <w:marRight w:val="0"/>
      <w:marTop w:val="0"/>
      <w:marBottom w:val="0"/>
      <w:divBdr>
        <w:top w:val="none" w:sz="0" w:space="0" w:color="auto"/>
        <w:left w:val="none" w:sz="0" w:space="0" w:color="auto"/>
        <w:bottom w:val="none" w:sz="0" w:space="0" w:color="auto"/>
        <w:right w:val="none" w:sz="0" w:space="0" w:color="auto"/>
      </w:divBdr>
    </w:div>
    <w:div w:id="172224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B4D217-32E1-40C2-BDA2-55429797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1027</TotalTime>
  <Pages>8</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65</cp:revision>
  <dcterms:created xsi:type="dcterms:W3CDTF">2024-05-11T08:01:00Z</dcterms:created>
  <dcterms:modified xsi:type="dcterms:W3CDTF">2024-07-02T07:21:00Z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78879a7a7e461b2d673735fdf4261cc9bfad21f77bc581ad86e7e5fb537fd23b</vt:lpwstr>
  </property>
</Properties>
</file>