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BBD70A" w14:textId="7A69A8C8" w:rsidR="0083751C" w:rsidRDefault="002A3FFF">
      <w:pPr>
        <w:rPr>
          <w:rFonts w:eastAsia="Times New Roman"/>
          <w:b/>
        </w:rPr>
      </w:pPr>
      <w:bookmarkStart w:id="0" w:name="_GoBack"/>
      <w:r>
        <w:rPr>
          <w:rFonts w:eastAsia="Times New Roman"/>
          <w:b/>
          <w:noProof/>
        </w:rPr>
        <w:drawing>
          <wp:anchor distT="0" distB="0" distL="114300" distR="114300" simplePos="0" relativeHeight="251663360" behindDoc="0" locked="0" layoutInCell="1" allowOverlap="1" wp14:anchorId="48EB2D78" wp14:editId="77D6FAA8">
            <wp:simplePos x="0" y="0"/>
            <wp:positionH relativeFrom="column">
              <wp:posOffset>-893135</wp:posOffset>
            </wp:positionH>
            <wp:positionV relativeFrom="paragraph">
              <wp:posOffset>-1335715</wp:posOffset>
            </wp:positionV>
            <wp:extent cx="7750827" cy="10090785"/>
            <wp:effectExtent l="0" t="0" r="2540" b="571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esponsible Business Conduct Framework (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56643" cy="10098357"/>
                    </a:xfrm>
                    <a:prstGeom prst="rect">
                      <a:avLst/>
                    </a:prstGeom>
                  </pic:spPr>
                </pic:pic>
              </a:graphicData>
            </a:graphic>
            <wp14:sizeRelH relativeFrom="page">
              <wp14:pctWidth>0</wp14:pctWidth>
            </wp14:sizeRelH>
            <wp14:sizeRelV relativeFrom="page">
              <wp14:pctHeight>0</wp14:pctHeight>
            </wp14:sizeRelV>
          </wp:anchor>
        </w:drawing>
      </w:r>
      <w:bookmarkEnd w:id="0"/>
      <w:r w:rsidR="0083751C">
        <w:rPr>
          <w:rFonts w:eastAsia="Times New Roman"/>
          <w:b/>
        </w:rPr>
        <w:br w:type="page"/>
      </w:r>
    </w:p>
    <w:p w14:paraId="2F357E83" w14:textId="77777777" w:rsidR="00C330A2" w:rsidRDefault="00C330A2">
      <w:pPr>
        <w:rPr>
          <w:rFonts w:eastAsia="Times New Roman"/>
          <w:b/>
        </w:rPr>
      </w:pPr>
    </w:p>
    <w:sdt>
      <w:sdtPr>
        <w:rPr>
          <w:rFonts w:asciiTheme="minorHAnsi" w:eastAsiaTheme="minorHAnsi" w:hAnsiTheme="minorHAnsi" w:cstheme="minorBidi"/>
          <w:color w:val="auto"/>
          <w:sz w:val="22"/>
          <w:szCs w:val="22"/>
        </w:rPr>
        <w:id w:val="1412352690"/>
        <w:docPartObj>
          <w:docPartGallery w:val="Table of Contents"/>
          <w:docPartUnique/>
        </w:docPartObj>
      </w:sdtPr>
      <w:sdtEndPr>
        <w:rPr>
          <w:b/>
          <w:bCs/>
          <w:noProof/>
        </w:rPr>
      </w:sdtEndPr>
      <w:sdtContent>
        <w:p w14:paraId="3243464D" w14:textId="77777777" w:rsidR="00C330A2" w:rsidRPr="00C330A2" w:rsidRDefault="00C330A2">
          <w:pPr>
            <w:pStyle w:val="TOCHeading"/>
            <w:rPr>
              <w:b/>
              <w:color w:val="auto"/>
            </w:rPr>
          </w:pPr>
          <w:r w:rsidRPr="00C330A2">
            <w:rPr>
              <w:b/>
              <w:color w:val="auto"/>
            </w:rPr>
            <w:t>Table of Contents</w:t>
          </w:r>
        </w:p>
        <w:p w14:paraId="35A4B623" w14:textId="76D76D62" w:rsidR="00B300F5" w:rsidRDefault="00C330A2">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3903359" w:history="1">
            <w:r w:rsidR="00B300F5" w:rsidRPr="00C07CFB">
              <w:rPr>
                <w:rStyle w:val="Hyperlink"/>
                <w:b/>
                <w:noProof/>
              </w:rPr>
              <w:t>List of Abbreviations:</w:t>
            </w:r>
            <w:r w:rsidR="00B300F5">
              <w:rPr>
                <w:noProof/>
                <w:webHidden/>
              </w:rPr>
              <w:tab/>
            </w:r>
            <w:r w:rsidR="00B300F5">
              <w:rPr>
                <w:noProof/>
                <w:webHidden/>
              </w:rPr>
              <w:fldChar w:fldCharType="begin"/>
            </w:r>
            <w:r w:rsidR="00B300F5">
              <w:rPr>
                <w:noProof/>
                <w:webHidden/>
              </w:rPr>
              <w:instrText xml:space="preserve"> PAGEREF _Toc233903359 \h </w:instrText>
            </w:r>
            <w:r w:rsidR="00B300F5">
              <w:rPr>
                <w:noProof/>
                <w:webHidden/>
              </w:rPr>
            </w:r>
            <w:r w:rsidR="00B300F5">
              <w:rPr>
                <w:noProof/>
                <w:webHidden/>
              </w:rPr>
              <w:fldChar w:fldCharType="separate"/>
            </w:r>
            <w:r w:rsidR="00B300F5">
              <w:rPr>
                <w:noProof/>
                <w:webHidden/>
              </w:rPr>
              <w:t>4</w:t>
            </w:r>
            <w:r w:rsidR="00B300F5">
              <w:rPr>
                <w:noProof/>
                <w:webHidden/>
              </w:rPr>
              <w:fldChar w:fldCharType="end"/>
            </w:r>
          </w:hyperlink>
        </w:p>
        <w:p w14:paraId="0AEC23AD" w14:textId="3568826B" w:rsidR="00B300F5" w:rsidRDefault="00261613">
          <w:pPr>
            <w:pStyle w:val="TOC1"/>
            <w:tabs>
              <w:tab w:val="left" w:pos="440"/>
              <w:tab w:val="right" w:leader="dot" w:pos="9350"/>
            </w:tabs>
            <w:rPr>
              <w:rFonts w:eastAsiaTheme="minorEastAsia"/>
              <w:noProof/>
            </w:rPr>
          </w:pPr>
          <w:hyperlink w:anchor="_Toc233903360" w:history="1">
            <w:r w:rsidR="00B300F5" w:rsidRPr="00C07CFB">
              <w:rPr>
                <w:rStyle w:val="Hyperlink"/>
                <w:rFonts w:eastAsia="Times New Roman"/>
                <w:b/>
                <w:noProof/>
              </w:rPr>
              <w:t>1.</w:t>
            </w:r>
            <w:r w:rsidR="00B300F5">
              <w:rPr>
                <w:rFonts w:eastAsiaTheme="minorEastAsia"/>
                <w:noProof/>
              </w:rPr>
              <w:tab/>
            </w:r>
            <w:r w:rsidR="00B300F5" w:rsidRPr="00C07CFB">
              <w:rPr>
                <w:rStyle w:val="Hyperlink"/>
                <w:rFonts w:eastAsia="Times New Roman"/>
                <w:b/>
                <w:noProof/>
              </w:rPr>
              <w:t>Alignment with Anthea Group Responsible Business Conduct Framework</w:t>
            </w:r>
            <w:r w:rsidR="00B300F5">
              <w:rPr>
                <w:noProof/>
                <w:webHidden/>
              </w:rPr>
              <w:tab/>
            </w:r>
            <w:r w:rsidR="00B300F5">
              <w:rPr>
                <w:noProof/>
                <w:webHidden/>
              </w:rPr>
              <w:fldChar w:fldCharType="begin"/>
            </w:r>
            <w:r w:rsidR="00B300F5">
              <w:rPr>
                <w:noProof/>
                <w:webHidden/>
              </w:rPr>
              <w:instrText xml:space="preserve"> PAGEREF _Toc233903360 \h </w:instrText>
            </w:r>
            <w:r w:rsidR="00B300F5">
              <w:rPr>
                <w:noProof/>
                <w:webHidden/>
              </w:rPr>
            </w:r>
            <w:r w:rsidR="00B300F5">
              <w:rPr>
                <w:noProof/>
                <w:webHidden/>
              </w:rPr>
              <w:fldChar w:fldCharType="separate"/>
            </w:r>
            <w:r w:rsidR="00B300F5">
              <w:rPr>
                <w:noProof/>
                <w:webHidden/>
              </w:rPr>
              <w:t>5</w:t>
            </w:r>
            <w:r w:rsidR="00B300F5">
              <w:rPr>
                <w:noProof/>
                <w:webHidden/>
              </w:rPr>
              <w:fldChar w:fldCharType="end"/>
            </w:r>
          </w:hyperlink>
        </w:p>
        <w:p w14:paraId="202157DA" w14:textId="17C408FF" w:rsidR="00B300F5" w:rsidRDefault="00261613">
          <w:pPr>
            <w:pStyle w:val="TOC1"/>
            <w:tabs>
              <w:tab w:val="left" w:pos="440"/>
              <w:tab w:val="right" w:leader="dot" w:pos="9350"/>
            </w:tabs>
            <w:rPr>
              <w:rFonts w:eastAsiaTheme="minorEastAsia"/>
              <w:noProof/>
            </w:rPr>
          </w:pPr>
          <w:hyperlink w:anchor="_Toc233903361" w:history="1">
            <w:r w:rsidR="00B300F5" w:rsidRPr="00C07CFB">
              <w:rPr>
                <w:rStyle w:val="Hyperlink"/>
                <w:rFonts w:eastAsia="Times New Roman"/>
                <w:b/>
                <w:noProof/>
              </w:rPr>
              <w:t>2.</w:t>
            </w:r>
            <w:r w:rsidR="00B300F5">
              <w:rPr>
                <w:rFonts w:eastAsiaTheme="minorEastAsia"/>
                <w:noProof/>
              </w:rPr>
              <w:tab/>
            </w:r>
            <w:r w:rsidR="00B300F5" w:rsidRPr="00C07CFB">
              <w:rPr>
                <w:rStyle w:val="Hyperlink"/>
                <w:rFonts w:eastAsia="Times New Roman"/>
                <w:b/>
                <w:noProof/>
              </w:rPr>
              <w:t>Preamble</w:t>
            </w:r>
            <w:r w:rsidR="00B300F5">
              <w:rPr>
                <w:noProof/>
                <w:webHidden/>
              </w:rPr>
              <w:tab/>
            </w:r>
            <w:r w:rsidR="00B300F5">
              <w:rPr>
                <w:noProof/>
                <w:webHidden/>
              </w:rPr>
              <w:fldChar w:fldCharType="begin"/>
            </w:r>
            <w:r w:rsidR="00B300F5">
              <w:rPr>
                <w:noProof/>
                <w:webHidden/>
              </w:rPr>
              <w:instrText xml:space="preserve"> PAGEREF _Toc233903361 \h </w:instrText>
            </w:r>
            <w:r w:rsidR="00B300F5">
              <w:rPr>
                <w:noProof/>
                <w:webHidden/>
              </w:rPr>
            </w:r>
            <w:r w:rsidR="00B300F5">
              <w:rPr>
                <w:noProof/>
                <w:webHidden/>
              </w:rPr>
              <w:fldChar w:fldCharType="separate"/>
            </w:r>
            <w:r w:rsidR="00B300F5">
              <w:rPr>
                <w:noProof/>
                <w:webHidden/>
              </w:rPr>
              <w:t>5</w:t>
            </w:r>
            <w:r w:rsidR="00B300F5">
              <w:rPr>
                <w:noProof/>
                <w:webHidden/>
              </w:rPr>
              <w:fldChar w:fldCharType="end"/>
            </w:r>
          </w:hyperlink>
        </w:p>
        <w:p w14:paraId="3A33FBEB" w14:textId="31126376" w:rsidR="00B300F5" w:rsidRDefault="00261613">
          <w:pPr>
            <w:pStyle w:val="TOC1"/>
            <w:tabs>
              <w:tab w:val="left" w:pos="440"/>
              <w:tab w:val="right" w:leader="dot" w:pos="9350"/>
            </w:tabs>
            <w:rPr>
              <w:rFonts w:eastAsiaTheme="minorEastAsia"/>
              <w:noProof/>
            </w:rPr>
          </w:pPr>
          <w:hyperlink w:anchor="_Toc233903362" w:history="1">
            <w:r w:rsidR="00B300F5" w:rsidRPr="00C07CFB">
              <w:rPr>
                <w:rStyle w:val="Hyperlink"/>
                <w:b/>
                <w:noProof/>
              </w:rPr>
              <w:t>3.</w:t>
            </w:r>
            <w:r w:rsidR="00B300F5">
              <w:rPr>
                <w:rFonts w:eastAsiaTheme="minorEastAsia"/>
                <w:noProof/>
              </w:rPr>
              <w:tab/>
            </w:r>
            <w:r w:rsidR="00B300F5" w:rsidRPr="00C07CFB">
              <w:rPr>
                <w:rStyle w:val="Hyperlink"/>
                <w:b/>
                <w:noProof/>
              </w:rPr>
              <w:t>Objective</w:t>
            </w:r>
            <w:r w:rsidR="00B300F5">
              <w:rPr>
                <w:noProof/>
                <w:webHidden/>
              </w:rPr>
              <w:tab/>
            </w:r>
            <w:r w:rsidR="00B300F5">
              <w:rPr>
                <w:noProof/>
                <w:webHidden/>
              </w:rPr>
              <w:fldChar w:fldCharType="begin"/>
            </w:r>
            <w:r w:rsidR="00B300F5">
              <w:rPr>
                <w:noProof/>
                <w:webHidden/>
              </w:rPr>
              <w:instrText xml:space="preserve"> PAGEREF _Toc233903362 \h </w:instrText>
            </w:r>
            <w:r w:rsidR="00B300F5">
              <w:rPr>
                <w:noProof/>
                <w:webHidden/>
              </w:rPr>
            </w:r>
            <w:r w:rsidR="00B300F5">
              <w:rPr>
                <w:noProof/>
                <w:webHidden/>
              </w:rPr>
              <w:fldChar w:fldCharType="separate"/>
            </w:r>
            <w:r w:rsidR="00B300F5">
              <w:rPr>
                <w:noProof/>
                <w:webHidden/>
              </w:rPr>
              <w:t>6</w:t>
            </w:r>
            <w:r w:rsidR="00B300F5">
              <w:rPr>
                <w:noProof/>
                <w:webHidden/>
              </w:rPr>
              <w:fldChar w:fldCharType="end"/>
            </w:r>
          </w:hyperlink>
        </w:p>
        <w:p w14:paraId="77544946" w14:textId="287B8D1A" w:rsidR="00B300F5" w:rsidRDefault="00261613">
          <w:pPr>
            <w:pStyle w:val="TOC1"/>
            <w:tabs>
              <w:tab w:val="left" w:pos="440"/>
              <w:tab w:val="right" w:leader="dot" w:pos="9350"/>
            </w:tabs>
            <w:rPr>
              <w:rFonts w:eastAsiaTheme="minorEastAsia"/>
              <w:noProof/>
            </w:rPr>
          </w:pPr>
          <w:hyperlink w:anchor="_Toc233903363" w:history="1">
            <w:r w:rsidR="00B300F5" w:rsidRPr="00C07CFB">
              <w:rPr>
                <w:rStyle w:val="Hyperlink"/>
                <w:rFonts w:eastAsia="Times New Roman"/>
                <w:b/>
                <w:noProof/>
              </w:rPr>
              <w:t>4.</w:t>
            </w:r>
            <w:r w:rsidR="00B300F5">
              <w:rPr>
                <w:rFonts w:eastAsiaTheme="minorEastAsia"/>
                <w:noProof/>
              </w:rPr>
              <w:tab/>
            </w:r>
            <w:r w:rsidR="00B300F5" w:rsidRPr="00C07CFB">
              <w:rPr>
                <w:rStyle w:val="Hyperlink"/>
                <w:rFonts w:eastAsia="Times New Roman"/>
                <w:b/>
                <w:noProof/>
              </w:rPr>
              <w:t>Scope</w:t>
            </w:r>
            <w:r w:rsidR="00B300F5">
              <w:rPr>
                <w:noProof/>
                <w:webHidden/>
              </w:rPr>
              <w:tab/>
            </w:r>
            <w:r w:rsidR="00B300F5">
              <w:rPr>
                <w:noProof/>
                <w:webHidden/>
              </w:rPr>
              <w:fldChar w:fldCharType="begin"/>
            </w:r>
            <w:r w:rsidR="00B300F5">
              <w:rPr>
                <w:noProof/>
                <w:webHidden/>
              </w:rPr>
              <w:instrText xml:space="preserve"> PAGEREF _Toc233903363 \h </w:instrText>
            </w:r>
            <w:r w:rsidR="00B300F5">
              <w:rPr>
                <w:noProof/>
                <w:webHidden/>
              </w:rPr>
            </w:r>
            <w:r w:rsidR="00B300F5">
              <w:rPr>
                <w:noProof/>
                <w:webHidden/>
              </w:rPr>
              <w:fldChar w:fldCharType="separate"/>
            </w:r>
            <w:r w:rsidR="00B300F5">
              <w:rPr>
                <w:noProof/>
                <w:webHidden/>
              </w:rPr>
              <w:t>6</w:t>
            </w:r>
            <w:r w:rsidR="00B300F5">
              <w:rPr>
                <w:noProof/>
                <w:webHidden/>
              </w:rPr>
              <w:fldChar w:fldCharType="end"/>
            </w:r>
          </w:hyperlink>
        </w:p>
        <w:p w14:paraId="778BF9A3" w14:textId="7A615B93" w:rsidR="00B300F5" w:rsidRDefault="00261613">
          <w:pPr>
            <w:pStyle w:val="TOC1"/>
            <w:tabs>
              <w:tab w:val="left" w:pos="440"/>
              <w:tab w:val="right" w:leader="dot" w:pos="9350"/>
            </w:tabs>
            <w:rPr>
              <w:rFonts w:eastAsiaTheme="minorEastAsia"/>
              <w:noProof/>
            </w:rPr>
          </w:pPr>
          <w:hyperlink w:anchor="_Toc233903364" w:history="1">
            <w:r w:rsidR="00B300F5" w:rsidRPr="00C07CFB">
              <w:rPr>
                <w:rStyle w:val="Hyperlink"/>
                <w:b/>
                <w:noProof/>
              </w:rPr>
              <w:t>5.</w:t>
            </w:r>
            <w:r w:rsidR="00B300F5">
              <w:rPr>
                <w:rFonts w:eastAsiaTheme="minorEastAsia"/>
                <w:noProof/>
              </w:rPr>
              <w:tab/>
            </w:r>
            <w:r w:rsidR="00B300F5" w:rsidRPr="00C07CFB">
              <w:rPr>
                <w:rStyle w:val="Hyperlink"/>
                <w:b/>
                <w:noProof/>
              </w:rPr>
              <w:t>Key Performance Areas</w:t>
            </w:r>
            <w:r w:rsidR="00B300F5">
              <w:rPr>
                <w:noProof/>
                <w:webHidden/>
              </w:rPr>
              <w:tab/>
            </w:r>
            <w:r w:rsidR="00B300F5">
              <w:rPr>
                <w:noProof/>
                <w:webHidden/>
              </w:rPr>
              <w:fldChar w:fldCharType="begin"/>
            </w:r>
            <w:r w:rsidR="00B300F5">
              <w:rPr>
                <w:noProof/>
                <w:webHidden/>
              </w:rPr>
              <w:instrText xml:space="preserve"> PAGEREF _Toc233903364 \h </w:instrText>
            </w:r>
            <w:r w:rsidR="00B300F5">
              <w:rPr>
                <w:noProof/>
                <w:webHidden/>
              </w:rPr>
            </w:r>
            <w:r w:rsidR="00B300F5">
              <w:rPr>
                <w:noProof/>
                <w:webHidden/>
              </w:rPr>
              <w:fldChar w:fldCharType="separate"/>
            </w:r>
            <w:r w:rsidR="00B300F5">
              <w:rPr>
                <w:noProof/>
                <w:webHidden/>
              </w:rPr>
              <w:t>7</w:t>
            </w:r>
            <w:r w:rsidR="00B300F5">
              <w:rPr>
                <w:noProof/>
                <w:webHidden/>
              </w:rPr>
              <w:fldChar w:fldCharType="end"/>
            </w:r>
          </w:hyperlink>
        </w:p>
        <w:p w14:paraId="4FF4E21E" w14:textId="4DDFFF58" w:rsidR="00B300F5" w:rsidRDefault="00261613">
          <w:pPr>
            <w:pStyle w:val="TOC2"/>
            <w:tabs>
              <w:tab w:val="right" w:leader="dot" w:pos="9350"/>
            </w:tabs>
            <w:rPr>
              <w:rFonts w:eastAsiaTheme="minorEastAsia"/>
              <w:noProof/>
            </w:rPr>
          </w:pPr>
          <w:hyperlink w:anchor="_Toc233903365" w:history="1">
            <w:r w:rsidR="00B300F5" w:rsidRPr="00C07CFB">
              <w:rPr>
                <w:rStyle w:val="Hyperlink"/>
                <w:rFonts w:asciiTheme="majorHAnsi" w:hAnsiTheme="majorHAnsi" w:cstheme="minorHAnsi"/>
                <w:noProof/>
              </w:rPr>
              <w:t>5.1 Anti-Corruption and Anti-Bribery</w:t>
            </w:r>
            <w:r w:rsidR="00B300F5">
              <w:rPr>
                <w:noProof/>
                <w:webHidden/>
              </w:rPr>
              <w:tab/>
            </w:r>
            <w:r w:rsidR="00B300F5">
              <w:rPr>
                <w:noProof/>
                <w:webHidden/>
              </w:rPr>
              <w:fldChar w:fldCharType="begin"/>
            </w:r>
            <w:r w:rsidR="00B300F5">
              <w:rPr>
                <w:noProof/>
                <w:webHidden/>
              </w:rPr>
              <w:instrText xml:space="preserve"> PAGEREF _Toc233903365 \h </w:instrText>
            </w:r>
            <w:r w:rsidR="00B300F5">
              <w:rPr>
                <w:noProof/>
                <w:webHidden/>
              </w:rPr>
            </w:r>
            <w:r w:rsidR="00B300F5">
              <w:rPr>
                <w:noProof/>
                <w:webHidden/>
              </w:rPr>
              <w:fldChar w:fldCharType="separate"/>
            </w:r>
            <w:r w:rsidR="00B300F5">
              <w:rPr>
                <w:noProof/>
                <w:webHidden/>
              </w:rPr>
              <w:t>7</w:t>
            </w:r>
            <w:r w:rsidR="00B300F5">
              <w:rPr>
                <w:noProof/>
                <w:webHidden/>
              </w:rPr>
              <w:fldChar w:fldCharType="end"/>
            </w:r>
          </w:hyperlink>
        </w:p>
        <w:p w14:paraId="00937524" w14:textId="5BF19047" w:rsidR="00B300F5" w:rsidRDefault="00261613">
          <w:pPr>
            <w:pStyle w:val="TOC2"/>
            <w:tabs>
              <w:tab w:val="right" w:leader="dot" w:pos="9350"/>
            </w:tabs>
            <w:rPr>
              <w:rFonts w:eastAsiaTheme="minorEastAsia"/>
              <w:noProof/>
            </w:rPr>
          </w:pPr>
          <w:hyperlink w:anchor="_Toc233903366" w:history="1">
            <w:r w:rsidR="00B300F5" w:rsidRPr="00C07CFB">
              <w:rPr>
                <w:rStyle w:val="Hyperlink"/>
                <w:rFonts w:asciiTheme="majorHAnsi" w:hAnsiTheme="majorHAnsi" w:cstheme="minorHAnsi"/>
                <w:noProof/>
              </w:rPr>
              <w:t>5.2 Conflict of Interest</w:t>
            </w:r>
            <w:r w:rsidR="00B300F5">
              <w:rPr>
                <w:noProof/>
                <w:webHidden/>
              </w:rPr>
              <w:tab/>
            </w:r>
            <w:r w:rsidR="00B300F5">
              <w:rPr>
                <w:noProof/>
                <w:webHidden/>
              </w:rPr>
              <w:fldChar w:fldCharType="begin"/>
            </w:r>
            <w:r w:rsidR="00B300F5">
              <w:rPr>
                <w:noProof/>
                <w:webHidden/>
              </w:rPr>
              <w:instrText xml:space="preserve"> PAGEREF _Toc233903366 \h </w:instrText>
            </w:r>
            <w:r w:rsidR="00B300F5">
              <w:rPr>
                <w:noProof/>
                <w:webHidden/>
              </w:rPr>
            </w:r>
            <w:r w:rsidR="00B300F5">
              <w:rPr>
                <w:noProof/>
                <w:webHidden/>
              </w:rPr>
              <w:fldChar w:fldCharType="separate"/>
            </w:r>
            <w:r w:rsidR="00B300F5">
              <w:rPr>
                <w:noProof/>
                <w:webHidden/>
              </w:rPr>
              <w:t>7</w:t>
            </w:r>
            <w:r w:rsidR="00B300F5">
              <w:rPr>
                <w:noProof/>
                <w:webHidden/>
              </w:rPr>
              <w:fldChar w:fldCharType="end"/>
            </w:r>
          </w:hyperlink>
        </w:p>
        <w:p w14:paraId="34018A32" w14:textId="30BC3514" w:rsidR="00B300F5" w:rsidRDefault="00261613">
          <w:pPr>
            <w:pStyle w:val="TOC2"/>
            <w:tabs>
              <w:tab w:val="right" w:leader="dot" w:pos="9350"/>
            </w:tabs>
            <w:rPr>
              <w:rFonts w:eastAsiaTheme="minorEastAsia"/>
              <w:noProof/>
            </w:rPr>
          </w:pPr>
          <w:hyperlink w:anchor="_Toc233903367" w:history="1">
            <w:r w:rsidR="00B300F5" w:rsidRPr="00C07CFB">
              <w:rPr>
                <w:rStyle w:val="Hyperlink"/>
                <w:rFonts w:asciiTheme="majorHAnsi" w:hAnsiTheme="majorHAnsi" w:cstheme="minorHAnsi"/>
                <w:noProof/>
              </w:rPr>
              <w:t>5.3 Anti-Money Laundering</w:t>
            </w:r>
            <w:r w:rsidR="00B300F5">
              <w:rPr>
                <w:noProof/>
                <w:webHidden/>
              </w:rPr>
              <w:tab/>
            </w:r>
            <w:r w:rsidR="00B300F5">
              <w:rPr>
                <w:noProof/>
                <w:webHidden/>
              </w:rPr>
              <w:fldChar w:fldCharType="begin"/>
            </w:r>
            <w:r w:rsidR="00B300F5">
              <w:rPr>
                <w:noProof/>
                <w:webHidden/>
              </w:rPr>
              <w:instrText xml:space="preserve"> PAGEREF _Toc233903367 \h </w:instrText>
            </w:r>
            <w:r w:rsidR="00B300F5">
              <w:rPr>
                <w:noProof/>
                <w:webHidden/>
              </w:rPr>
            </w:r>
            <w:r w:rsidR="00B300F5">
              <w:rPr>
                <w:noProof/>
                <w:webHidden/>
              </w:rPr>
              <w:fldChar w:fldCharType="separate"/>
            </w:r>
            <w:r w:rsidR="00B300F5">
              <w:rPr>
                <w:noProof/>
                <w:webHidden/>
              </w:rPr>
              <w:t>7</w:t>
            </w:r>
            <w:r w:rsidR="00B300F5">
              <w:rPr>
                <w:noProof/>
                <w:webHidden/>
              </w:rPr>
              <w:fldChar w:fldCharType="end"/>
            </w:r>
          </w:hyperlink>
        </w:p>
        <w:p w14:paraId="3A1F68C5" w14:textId="5F2D674D" w:rsidR="00B300F5" w:rsidRDefault="00261613">
          <w:pPr>
            <w:pStyle w:val="TOC2"/>
            <w:tabs>
              <w:tab w:val="right" w:leader="dot" w:pos="9350"/>
            </w:tabs>
            <w:rPr>
              <w:rFonts w:eastAsiaTheme="minorEastAsia"/>
              <w:noProof/>
            </w:rPr>
          </w:pPr>
          <w:hyperlink w:anchor="_Toc233903368" w:history="1">
            <w:r w:rsidR="00B300F5" w:rsidRPr="00C07CFB">
              <w:rPr>
                <w:rStyle w:val="Hyperlink"/>
                <w:rFonts w:asciiTheme="majorHAnsi" w:hAnsiTheme="majorHAnsi" w:cstheme="minorHAnsi"/>
                <w:noProof/>
              </w:rPr>
              <w:t>5.4 Fraud Prevention</w:t>
            </w:r>
            <w:r w:rsidR="00B300F5">
              <w:rPr>
                <w:noProof/>
                <w:webHidden/>
              </w:rPr>
              <w:tab/>
            </w:r>
            <w:r w:rsidR="00B300F5">
              <w:rPr>
                <w:noProof/>
                <w:webHidden/>
              </w:rPr>
              <w:fldChar w:fldCharType="begin"/>
            </w:r>
            <w:r w:rsidR="00B300F5">
              <w:rPr>
                <w:noProof/>
                <w:webHidden/>
              </w:rPr>
              <w:instrText xml:space="preserve"> PAGEREF _Toc233903368 \h </w:instrText>
            </w:r>
            <w:r w:rsidR="00B300F5">
              <w:rPr>
                <w:noProof/>
                <w:webHidden/>
              </w:rPr>
            </w:r>
            <w:r w:rsidR="00B300F5">
              <w:rPr>
                <w:noProof/>
                <w:webHidden/>
              </w:rPr>
              <w:fldChar w:fldCharType="separate"/>
            </w:r>
            <w:r w:rsidR="00B300F5">
              <w:rPr>
                <w:noProof/>
                <w:webHidden/>
              </w:rPr>
              <w:t>8</w:t>
            </w:r>
            <w:r w:rsidR="00B300F5">
              <w:rPr>
                <w:noProof/>
                <w:webHidden/>
              </w:rPr>
              <w:fldChar w:fldCharType="end"/>
            </w:r>
          </w:hyperlink>
        </w:p>
        <w:p w14:paraId="62033348" w14:textId="199C2CE8" w:rsidR="00B300F5" w:rsidRDefault="00261613">
          <w:pPr>
            <w:pStyle w:val="TOC2"/>
            <w:tabs>
              <w:tab w:val="right" w:leader="dot" w:pos="9350"/>
            </w:tabs>
            <w:rPr>
              <w:rFonts w:eastAsiaTheme="minorEastAsia"/>
              <w:noProof/>
            </w:rPr>
          </w:pPr>
          <w:hyperlink w:anchor="_Toc233903369" w:history="1">
            <w:r w:rsidR="00B300F5" w:rsidRPr="00C07CFB">
              <w:rPr>
                <w:rStyle w:val="Hyperlink"/>
                <w:rFonts w:asciiTheme="majorHAnsi" w:hAnsiTheme="majorHAnsi" w:cstheme="minorHAnsi"/>
                <w:noProof/>
              </w:rPr>
              <w:t>5.5 Responsible Information Management</w:t>
            </w:r>
            <w:r w:rsidR="00B300F5">
              <w:rPr>
                <w:noProof/>
                <w:webHidden/>
              </w:rPr>
              <w:tab/>
            </w:r>
            <w:r w:rsidR="00B300F5">
              <w:rPr>
                <w:noProof/>
                <w:webHidden/>
              </w:rPr>
              <w:fldChar w:fldCharType="begin"/>
            </w:r>
            <w:r w:rsidR="00B300F5">
              <w:rPr>
                <w:noProof/>
                <w:webHidden/>
              </w:rPr>
              <w:instrText xml:space="preserve"> PAGEREF _Toc233903369 \h </w:instrText>
            </w:r>
            <w:r w:rsidR="00B300F5">
              <w:rPr>
                <w:noProof/>
                <w:webHidden/>
              </w:rPr>
            </w:r>
            <w:r w:rsidR="00B300F5">
              <w:rPr>
                <w:noProof/>
                <w:webHidden/>
              </w:rPr>
              <w:fldChar w:fldCharType="separate"/>
            </w:r>
            <w:r w:rsidR="00B300F5">
              <w:rPr>
                <w:noProof/>
                <w:webHidden/>
              </w:rPr>
              <w:t>8</w:t>
            </w:r>
            <w:r w:rsidR="00B300F5">
              <w:rPr>
                <w:noProof/>
                <w:webHidden/>
              </w:rPr>
              <w:fldChar w:fldCharType="end"/>
            </w:r>
          </w:hyperlink>
        </w:p>
        <w:p w14:paraId="2FD32DEB" w14:textId="75D06071" w:rsidR="00B300F5" w:rsidRDefault="00261613">
          <w:pPr>
            <w:pStyle w:val="TOC2"/>
            <w:tabs>
              <w:tab w:val="right" w:leader="dot" w:pos="9350"/>
            </w:tabs>
            <w:rPr>
              <w:rFonts w:eastAsiaTheme="minorEastAsia"/>
              <w:noProof/>
            </w:rPr>
          </w:pPr>
          <w:hyperlink w:anchor="_Toc233903370" w:history="1">
            <w:r w:rsidR="00B300F5" w:rsidRPr="00C07CFB">
              <w:rPr>
                <w:rStyle w:val="Hyperlink"/>
                <w:rFonts w:asciiTheme="majorHAnsi" w:hAnsiTheme="majorHAnsi" w:cstheme="minorHAnsi"/>
                <w:noProof/>
              </w:rPr>
              <w:t>5.6 Fair Competition and Anti-Competitive Practices</w:t>
            </w:r>
            <w:r w:rsidR="00B300F5">
              <w:rPr>
                <w:noProof/>
                <w:webHidden/>
              </w:rPr>
              <w:tab/>
            </w:r>
            <w:r w:rsidR="00B300F5">
              <w:rPr>
                <w:noProof/>
                <w:webHidden/>
              </w:rPr>
              <w:fldChar w:fldCharType="begin"/>
            </w:r>
            <w:r w:rsidR="00B300F5">
              <w:rPr>
                <w:noProof/>
                <w:webHidden/>
              </w:rPr>
              <w:instrText xml:space="preserve"> PAGEREF _Toc233903370 \h </w:instrText>
            </w:r>
            <w:r w:rsidR="00B300F5">
              <w:rPr>
                <w:noProof/>
                <w:webHidden/>
              </w:rPr>
            </w:r>
            <w:r w:rsidR="00B300F5">
              <w:rPr>
                <w:noProof/>
                <w:webHidden/>
              </w:rPr>
              <w:fldChar w:fldCharType="separate"/>
            </w:r>
            <w:r w:rsidR="00B300F5">
              <w:rPr>
                <w:noProof/>
                <w:webHidden/>
              </w:rPr>
              <w:t>8</w:t>
            </w:r>
            <w:r w:rsidR="00B300F5">
              <w:rPr>
                <w:noProof/>
                <w:webHidden/>
              </w:rPr>
              <w:fldChar w:fldCharType="end"/>
            </w:r>
          </w:hyperlink>
        </w:p>
        <w:p w14:paraId="53956544" w14:textId="16563F05" w:rsidR="00B300F5" w:rsidRDefault="00261613">
          <w:pPr>
            <w:pStyle w:val="TOC2"/>
            <w:tabs>
              <w:tab w:val="right" w:leader="dot" w:pos="9350"/>
            </w:tabs>
            <w:rPr>
              <w:rFonts w:eastAsiaTheme="minorEastAsia"/>
              <w:noProof/>
            </w:rPr>
          </w:pPr>
          <w:hyperlink w:anchor="_Toc233903371" w:history="1">
            <w:r w:rsidR="00B300F5" w:rsidRPr="00C07CFB">
              <w:rPr>
                <w:rStyle w:val="Hyperlink"/>
                <w:rFonts w:asciiTheme="majorHAnsi" w:hAnsiTheme="majorHAnsi" w:cstheme="minorHAnsi"/>
                <w:noProof/>
              </w:rPr>
              <w:t>5.7 Whistleblower Protection and Ethical Reporting</w:t>
            </w:r>
            <w:r w:rsidR="00B300F5">
              <w:rPr>
                <w:noProof/>
                <w:webHidden/>
              </w:rPr>
              <w:tab/>
            </w:r>
            <w:r w:rsidR="00B300F5">
              <w:rPr>
                <w:noProof/>
                <w:webHidden/>
              </w:rPr>
              <w:fldChar w:fldCharType="begin"/>
            </w:r>
            <w:r w:rsidR="00B300F5">
              <w:rPr>
                <w:noProof/>
                <w:webHidden/>
              </w:rPr>
              <w:instrText xml:space="preserve"> PAGEREF _Toc233903371 \h </w:instrText>
            </w:r>
            <w:r w:rsidR="00B300F5">
              <w:rPr>
                <w:noProof/>
                <w:webHidden/>
              </w:rPr>
            </w:r>
            <w:r w:rsidR="00B300F5">
              <w:rPr>
                <w:noProof/>
                <w:webHidden/>
              </w:rPr>
              <w:fldChar w:fldCharType="separate"/>
            </w:r>
            <w:r w:rsidR="00B300F5">
              <w:rPr>
                <w:noProof/>
                <w:webHidden/>
              </w:rPr>
              <w:t>8</w:t>
            </w:r>
            <w:r w:rsidR="00B300F5">
              <w:rPr>
                <w:noProof/>
                <w:webHidden/>
              </w:rPr>
              <w:fldChar w:fldCharType="end"/>
            </w:r>
          </w:hyperlink>
        </w:p>
        <w:p w14:paraId="255AB3D4" w14:textId="7A6BA168" w:rsidR="00B300F5" w:rsidRDefault="00261613">
          <w:pPr>
            <w:pStyle w:val="TOC1"/>
            <w:tabs>
              <w:tab w:val="left" w:pos="440"/>
              <w:tab w:val="right" w:leader="dot" w:pos="9350"/>
            </w:tabs>
            <w:rPr>
              <w:rFonts w:eastAsiaTheme="minorEastAsia"/>
              <w:noProof/>
            </w:rPr>
          </w:pPr>
          <w:hyperlink w:anchor="_Toc233903372" w:history="1">
            <w:r w:rsidR="00B300F5" w:rsidRPr="00C07CFB">
              <w:rPr>
                <w:rStyle w:val="Hyperlink"/>
                <w:b/>
                <w:noProof/>
              </w:rPr>
              <w:t>6.</w:t>
            </w:r>
            <w:r w:rsidR="00B300F5">
              <w:rPr>
                <w:rFonts w:eastAsiaTheme="minorEastAsia"/>
                <w:noProof/>
              </w:rPr>
              <w:tab/>
            </w:r>
            <w:r w:rsidR="00B300F5" w:rsidRPr="00C07CFB">
              <w:rPr>
                <w:rStyle w:val="Hyperlink"/>
                <w:b/>
                <w:noProof/>
              </w:rPr>
              <w:t>Commitments &amp; Targets</w:t>
            </w:r>
            <w:r w:rsidR="00B300F5">
              <w:rPr>
                <w:noProof/>
                <w:webHidden/>
              </w:rPr>
              <w:tab/>
            </w:r>
            <w:r w:rsidR="00B300F5">
              <w:rPr>
                <w:noProof/>
                <w:webHidden/>
              </w:rPr>
              <w:fldChar w:fldCharType="begin"/>
            </w:r>
            <w:r w:rsidR="00B300F5">
              <w:rPr>
                <w:noProof/>
                <w:webHidden/>
              </w:rPr>
              <w:instrText xml:space="preserve"> PAGEREF _Toc233903372 \h </w:instrText>
            </w:r>
            <w:r w:rsidR="00B300F5">
              <w:rPr>
                <w:noProof/>
                <w:webHidden/>
              </w:rPr>
            </w:r>
            <w:r w:rsidR="00B300F5">
              <w:rPr>
                <w:noProof/>
                <w:webHidden/>
              </w:rPr>
              <w:fldChar w:fldCharType="separate"/>
            </w:r>
            <w:r w:rsidR="00B300F5">
              <w:rPr>
                <w:noProof/>
                <w:webHidden/>
              </w:rPr>
              <w:t>8</w:t>
            </w:r>
            <w:r w:rsidR="00B300F5">
              <w:rPr>
                <w:noProof/>
                <w:webHidden/>
              </w:rPr>
              <w:fldChar w:fldCharType="end"/>
            </w:r>
          </w:hyperlink>
        </w:p>
        <w:p w14:paraId="23B1827E" w14:textId="40B2B9AB" w:rsidR="00B300F5" w:rsidRDefault="00261613">
          <w:pPr>
            <w:pStyle w:val="TOC2"/>
            <w:tabs>
              <w:tab w:val="right" w:leader="dot" w:pos="9350"/>
            </w:tabs>
            <w:rPr>
              <w:rFonts w:eastAsiaTheme="minorEastAsia"/>
              <w:noProof/>
            </w:rPr>
          </w:pPr>
          <w:hyperlink w:anchor="_Toc233903373" w:history="1">
            <w:r w:rsidR="00B300F5" w:rsidRPr="00C07CFB">
              <w:rPr>
                <w:rStyle w:val="Hyperlink"/>
                <w:rFonts w:cstheme="minorHAnsi"/>
                <w:noProof/>
              </w:rPr>
              <w:t>6.1 Anti-Corruption and Anti-Bribery</w:t>
            </w:r>
            <w:r w:rsidR="00B300F5">
              <w:rPr>
                <w:noProof/>
                <w:webHidden/>
              </w:rPr>
              <w:tab/>
            </w:r>
            <w:r w:rsidR="00B300F5">
              <w:rPr>
                <w:noProof/>
                <w:webHidden/>
              </w:rPr>
              <w:fldChar w:fldCharType="begin"/>
            </w:r>
            <w:r w:rsidR="00B300F5">
              <w:rPr>
                <w:noProof/>
                <w:webHidden/>
              </w:rPr>
              <w:instrText xml:space="preserve"> PAGEREF _Toc233903373 \h </w:instrText>
            </w:r>
            <w:r w:rsidR="00B300F5">
              <w:rPr>
                <w:noProof/>
                <w:webHidden/>
              </w:rPr>
            </w:r>
            <w:r w:rsidR="00B300F5">
              <w:rPr>
                <w:noProof/>
                <w:webHidden/>
              </w:rPr>
              <w:fldChar w:fldCharType="separate"/>
            </w:r>
            <w:r w:rsidR="00B300F5">
              <w:rPr>
                <w:noProof/>
                <w:webHidden/>
              </w:rPr>
              <w:t>9</w:t>
            </w:r>
            <w:r w:rsidR="00B300F5">
              <w:rPr>
                <w:noProof/>
                <w:webHidden/>
              </w:rPr>
              <w:fldChar w:fldCharType="end"/>
            </w:r>
          </w:hyperlink>
        </w:p>
        <w:p w14:paraId="6BE7D145" w14:textId="701659A1" w:rsidR="00B300F5" w:rsidRDefault="00261613">
          <w:pPr>
            <w:pStyle w:val="TOC2"/>
            <w:tabs>
              <w:tab w:val="right" w:leader="dot" w:pos="9350"/>
            </w:tabs>
            <w:rPr>
              <w:rFonts w:eastAsiaTheme="minorEastAsia"/>
              <w:noProof/>
            </w:rPr>
          </w:pPr>
          <w:hyperlink w:anchor="_Toc233903374" w:history="1">
            <w:r w:rsidR="00B300F5" w:rsidRPr="00C07CFB">
              <w:rPr>
                <w:rStyle w:val="Hyperlink"/>
                <w:rFonts w:cstheme="minorHAnsi"/>
                <w:noProof/>
              </w:rPr>
              <w:t>6.2 Conflict of Interest</w:t>
            </w:r>
            <w:r w:rsidR="00B300F5">
              <w:rPr>
                <w:noProof/>
                <w:webHidden/>
              </w:rPr>
              <w:tab/>
            </w:r>
            <w:r w:rsidR="00B300F5">
              <w:rPr>
                <w:noProof/>
                <w:webHidden/>
              </w:rPr>
              <w:fldChar w:fldCharType="begin"/>
            </w:r>
            <w:r w:rsidR="00B300F5">
              <w:rPr>
                <w:noProof/>
                <w:webHidden/>
              </w:rPr>
              <w:instrText xml:space="preserve"> PAGEREF _Toc233903374 \h </w:instrText>
            </w:r>
            <w:r w:rsidR="00B300F5">
              <w:rPr>
                <w:noProof/>
                <w:webHidden/>
              </w:rPr>
            </w:r>
            <w:r w:rsidR="00B300F5">
              <w:rPr>
                <w:noProof/>
                <w:webHidden/>
              </w:rPr>
              <w:fldChar w:fldCharType="separate"/>
            </w:r>
            <w:r w:rsidR="00B300F5">
              <w:rPr>
                <w:noProof/>
                <w:webHidden/>
              </w:rPr>
              <w:t>9</w:t>
            </w:r>
            <w:r w:rsidR="00B300F5">
              <w:rPr>
                <w:noProof/>
                <w:webHidden/>
              </w:rPr>
              <w:fldChar w:fldCharType="end"/>
            </w:r>
          </w:hyperlink>
        </w:p>
        <w:p w14:paraId="3754386E" w14:textId="7BB337EF" w:rsidR="00B300F5" w:rsidRDefault="00261613">
          <w:pPr>
            <w:pStyle w:val="TOC2"/>
            <w:tabs>
              <w:tab w:val="right" w:leader="dot" w:pos="9350"/>
            </w:tabs>
            <w:rPr>
              <w:rFonts w:eastAsiaTheme="minorEastAsia"/>
              <w:noProof/>
            </w:rPr>
          </w:pPr>
          <w:hyperlink w:anchor="_Toc233903375" w:history="1">
            <w:r w:rsidR="00B300F5" w:rsidRPr="00C07CFB">
              <w:rPr>
                <w:rStyle w:val="Hyperlink"/>
                <w:rFonts w:cstheme="minorHAnsi"/>
                <w:noProof/>
              </w:rPr>
              <w:t>6.3 Anti-Money Laundering</w:t>
            </w:r>
            <w:r w:rsidR="00B300F5">
              <w:rPr>
                <w:noProof/>
                <w:webHidden/>
              </w:rPr>
              <w:tab/>
            </w:r>
            <w:r w:rsidR="00B300F5">
              <w:rPr>
                <w:noProof/>
                <w:webHidden/>
              </w:rPr>
              <w:fldChar w:fldCharType="begin"/>
            </w:r>
            <w:r w:rsidR="00B300F5">
              <w:rPr>
                <w:noProof/>
                <w:webHidden/>
              </w:rPr>
              <w:instrText xml:space="preserve"> PAGEREF _Toc233903375 \h </w:instrText>
            </w:r>
            <w:r w:rsidR="00B300F5">
              <w:rPr>
                <w:noProof/>
                <w:webHidden/>
              </w:rPr>
            </w:r>
            <w:r w:rsidR="00B300F5">
              <w:rPr>
                <w:noProof/>
                <w:webHidden/>
              </w:rPr>
              <w:fldChar w:fldCharType="separate"/>
            </w:r>
            <w:r w:rsidR="00B300F5">
              <w:rPr>
                <w:noProof/>
                <w:webHidden/>
              </w:rPr>
              <w:t>10</w:t>
            </w:r>
            <w:r w:rsidR="00B300F5">
              <w:rPr>
                <w:noProof/>
                <w:webHidden/>
              </w:rPr>
              <w:fldChar w:fldCharType="end"/>
            </w:r>
          </w:hyperlink>
        </w:p>
        <w:p w14:paraId="3505B13F" w14:textId="5BA4B855" w:rsidR="00B300F5" w:rsidRDefault="00261613">
          <w:pPr>
            <w:pStyle w:val="TOC2"/>
            <w:tabs>
              <w:tab w:val="right" w:leader="dot" w:pos="9350"/>
            </w:tabs>
            <w:rPr>
              <w:rFonts w:eastAsiaTheme="minorEastAsia"/>
              <w:noProof/>
            </w:rPr>
          </w:pPr>
          <w:hyperlink w:anchor="_Toc233903376" w:history="1">
            <w:r w:rsidR="00B300F5" w:rsidRPr="00C07CFB">
              <w:rPr>
                <w:rStyle w:val="Hyperlink"/>
                <w:rFonts w:cstheme="minorHAnsi"/>
                <w:noProof/>
              </w:rPr>
              <w:t>6.4 Fraud Prevention</w:t>
            </w:r>
            <w:r w:rsidR="00B300F5">
              <w:rPr>
                <w:noProof/>
                <w:webHidden/>
              </w:rPr>
              <w:tab/>
            </w:r>
            <w:r w:rsidR="00B300F5">
              <w:rPr>
                <w:noProof/>
                <w:webHidden/>
              </w:rPr>
              <w:fldChar w:fldCharType="begin"/>
            </w:r>
            <w:r w:rsidR="00B300F5">
              <w:rPr>
                <w:noProof/>
                <w:webHidden/>
              </w:rPr>
              <w:instrText xml:space="preserve"> PAGEREF _Toc233903376 \h </w:instrText>
            </w:r>
            <w:r w:rsidR="00B300F5">
              <w:rPr>
                <w:noProof/>
                <w:webHidden/>
              </w:rPr>
            </w:r>
            <w:r w:rsidR="00B300F5">
              <w:rPr>
                <w:noProof/>
                <w:webHidden/>
              </w:rPr>
              <w:fldChar w:fldCharType="separate"/>
            </w:r>
            <w:r w:rsidR="00B300F5">
              <w:rPr>
                <w:noProof/>
                <w:webHidden/>
              </w:rPr>
              <w:t>10</w:t>
            </w:r>
            <w:r w:rsidR="00B300F5">
              <w:rPr>
                <w:noProof/>
                <w:webHidden/>
              </w:rPr>
              <w:fldChar w:fldCharType="end"/>
            </w:r>
          </w:hyperlink>
        </w:p>
        <w:p w14:paraId="366D9D32" w14:textId="4FC840C7" w:rsidR="00B300F5" w:rsidRDefault="00261613">
          <w:pPr>
            <w:pStyle w:val="TOC2"/>
            <w:tabs>
              <w:tab w:val="right" w:leader="dot" w:pos="9350"/>
            </w:tabs>
            <w:rPr>
              <w:rFonts w:eastAsiaTheme="minorEastAsia"/>
              <w:noProof/>
            </w:rPr>
          </w:pPr>
          <w:hyperlink w:anchor="_Toc233903377" w:history="1">
            <w:r w:rsidR="00B300F5" w:rsidRPr="00C07CFB">
              <w:rPr>
                <w:rStyle w:val="Hyperlink"/>
                <w:rFonts w:cstheme="minorHAnsi"/>
                <w:noProof/>
              </w:rPr>
              <w:t>6.5 Responsible Information Management</w:t>
            </w:r>
            <w:r w:rsidR="00B300F5">
              <w:rPr>
                <w:noProof/>
                <w:webHidden/>
              </w:rPr>
              <w:tab/>
            </w:r>
            <w:r w:rsidR="00B300F5">
              <w:rPr>
                <w:noProof/>
                <w:webHidden/>
              </w:rPr>
              <w:fldChar w:fldCharType="begin"/>
            </w:r>
            <w:r w:rsidR="00B300F5">
              <w:rPr>
                <w:noProof/>
                <w:webHidden/>
              </w:rPr>
              <w:instrText xml:space="preserve"> PAGEREF _Toc233903377 \h </w:instrText>
            </w:r>
            <w:r w:rsidR="00B300F5">
              <w:rPr>
                <w:noProof/>
                <w:webHidden/>
              </w:rPr>
            </w:r>
            <w:r w:rsidR="00B300F5">
              <w:rPr>
                <w:noProof/>
                <w:webHidden/>
              </w:rPr>
              <w:fldChar w:fldCharType="separate"/>
            </w:r>
            <w:r w:rsidR="00B300F5">
              <w:rPr>
                <w:noProof/>
                <w:webHidden/>
              </w:rPr>
              <w:t>11</w:t>
            </w:r>
            <w:r w:rsidR="00B300F5">
              <w:rPr>
                <w:noProof/>
                <w:webHidden/>
              </w:rPr>
              <w:fldChar w:fldCharType="end"/>
            </w:r>
          </w:hyperlink>
        </w:p>
        <w:p w14:paraId="263462CE" w14:textId="60B5B7FE" w:rsidR="00B300F5" w:rsidRDefault="00261613">
          <w:pPr>
            <w:pStyle w:val="TOC2"/>
            <w:tabs>
              <w:tab w:val="right" w:leader="dot" w:pos="9350"/>
            </w:tabs>
            <w:rPr>
              <w:rFonts w:eastAsiaTheme="minorEastAsia"/>
              <w:noProof/>
            </w:rPr>
          </w:pPr>
          <w:hyperlink w:anchor="_Toc233903378" w:history="1">
            <w:r w:rsidR="00B300F5" w:rsidRPr="00C07CFB">
              <w:rPr>
                <w:rStyle w:val="Hyperlink"/>
                <w:rFonts w:cstheme="minorHAnsi"/>
                <w:noProof/>
              </w:rPr>
              <w:t>6.6 Fair Competition and Anti-Competitive Practices</w:t>
            </w:r>
            <w:r w:rsidR="00B300F5">
              <w:rPr>
                <w:noProof/>
                <w:webHidden/>
              </w:rPr>
              <w:tab/>
            </w:r>
            <w:r w:rsidR="00B300F5">
              <w:rPr>
                <w:noProof/>
                <w:webHidden/>
              </w:rPr>
              <w:fldChar w:fldCharType="begin"/>
            </w:r>
            <w:r w:rsidR="00B300F5">
              <w:rPr>
                <w:noProof/>
                <w:webHidden/>
              </w:rPr>
              <w:instrText xml:space="preserve"> PAGEREF _Toc233903378 \h </w:instrText>
            </w:r>
            <w:r w:rsidR="00B300F5">
              <w:rPr>
                <w:noProof/>
                <w:webHidden/>
              </w:rPr>
            </w:r>
            <w:r w:rsidR="00B300F5">
              <w:rPr>
                <w:noProof/>
                <w:webHidden/>
              </w:rPr>
              <w:fldChar w:fldCharType="separate"/>
            </w:r>
            <w:r w:rsidR="00B300F5">
              <w:rPr>
                <w:noProof/>
                <w:webHidden/>
              </w:rPr>
              <w:t>12</w:t>
            </w:r>
            <w:r w:rsidR="00B300F5">
              <w:rPr>
                <w:noProof/>
                <w:webHidden/>
              </w:rPr>
              <w:fldChar w:fldCharType="end"/>
            </w:r>
          </w:hyperlink>
        </w:p>
        <w:p w14:paraId="42BF31EE" w14:textId="0A046337" w:rsidR="00B300F5" w:rsidRDefault="00261613">
          <w:pPr>
            <w:pStyle w:val="TOC2"/>
            <w:tabs>
              <w:tab w:val="right" w:leader="dot" w:pos="9350"/>
            </w:tabs>
            <w:rPr>
              <w:rFonts w:eastAsiaTheme="minorEastAsia"/>
              <w:noProof/>
            </w:rPr>
          </w:pPr>
          <w:hyperlink w:anchor="_Toc233903379" w:history="1">
            <w:r w:rsidR="00B300F5" w:rsidRPr="00C07CFB">
              <w:rPr>
                <w:rStyle w:val="Hyperlink"/>
                <w:rFonts w:cstheme="minorHAnsi"/>
                <w:noProof/>
              </w:rPr>
              <w:t>6.7 Whistleblower Protection and Ethical Reporting</w:t>
            </w:r>
            <w:r w:rsidR="00B300F5">
              <w:rPr>
                <w:noProof/>
                <w:webHidden/>
              </w:rPr>
              <w:tab/>
            </w:r>
            <w:r w:rsidR="00B300F5">
              <w:rPr>
                <w:noProof/>
                <w:webHidden/>
              </w:rPr>
              <w:fldChar w:fldCharType="begin"/>
            </w:r>
            <w:r w:rsidR="00B300F5">
              <w:rPr>
                <w:noProof/>
                <w:webHidden/>
              </w:rPr>
              <w:instrText xml:space="preserve"> PAGEREF _Toc233903379 \h </w:instrText>
            </w:r>
            <w:r w:rsidR="00B300F5">
              <w:rPr>
                <w:noProof/>
                <w:webHidden/>
              </w:rPr>
            </w:r>
            <w:r w:rsidR="00B300F5">
              <w:rPr>
                <w:noProof/>
                <w:webHidden/>
              </w:rPr>
              <w:fldChar w:fldCharType="separate"/>
            </w:r>
            <w:r w:rsidR="00B300F5">
              <w:rPr>
                <w:noProof/>
                <w:webHidden/>
              </w:rPr>
              <w:t>12</w:t>
            </w:r>
            <w:r w:rsidR="00B300F5">
              <w:rPr>
                <w:noProof/>
                <w:webHidden/>
              </w:rPr>
              <w:fldChar w:fldCharType="end"/>
            </w:r>
          </w:hyperlink>
        </w:p>
        <w:p w14:paraId="3BEB6109" w14:textId="074F76FD" w:rsidR="00B300F5" w:rsidRDefault="00261613">
          <w:pPr>
            <w:pStyle w:val="TOC1"/>
            <w:tabs>
              <w:tab w:val="left" w:pos="440"/>
              <w:tab w:val="right" w:leader="dot" w:pos="9350"/>
            </w:tabs>
            <w:rPr>
              <w:rFonts w:eastAsiaTheme="minorEastAsia"/>
              <w:noProof/>
            </w:rPr>
          </w:pPr>
          <w:hyperlink w:anchor="_Toc233903380" w:history="1">
            <w:r w:rsidR="00B300F5" w:rsidRPr="00C07CFB">
              <w:rPr>
                <w:rStyle w:val="Hyperlink"/>
                <w:b/>
                <w:noProof/>
              </w:rPr>
              <w:t>7.</w:t>
            </w:r>
            <w:r w:rsidR="00B300F5">
              <w:rPr>
                <w:rFonts w:eastAsiaTheme="minorEastAsia"/>
                <w:noProof/>
              </w:rPr>
              <w:tab/>
            </w:r>
            <w:r w:rsidR="00B300F5" w:rsidRPr="00C07CFB">
              <w:rPr>
                <w:rStyle w:val="Hyperlink"/>
                <w:b/>
                <w:noProof/>
              </w:rPr>
              <w:t>Governance and Responsibilities</w:t>
            </w:r>
            <w:r w:rsidR="00B300F5">
              <w:rPr>
                <w:noProof/>
                <w:webHidden/>
              </w:rPr>
              <w:tab/>
            </w:r>
            <w:r w:rsidR="00B300F5">
              <w:rPr>
                <w:noProof/>
                <w:webHidden/>
              </w:rPr>
              <w:fldChar w:fldCharType="begin"/>
            </w:r>
            <w:r w:rsidR="00B300F5">
              <w:rPr>
                <w:noProof/>
                <w:webHidden/>
              </w:rPr>
              <w:instrText xml:space="preserve"> PAGEREF _Toc233903380 \h </w:instrText>
            </w:r>
            <w:r w:rsidR="00B300F5">
              <w:rPr>
                <w:noProof/>
                <w:webHidden/>
              </w:rPr>
            </w:r>
            <w:r w:rsidR="00B300F5">
              <w:rPr>
                <w:noProof/>
                <w:webHidden/>
              </w:rPr>
              <w:fldChar w:fldCharType="separate"/>
            </w:r>
            <w:r w:rsidR="00B300F5">
              <w:rPr>
                <w:noProof/>
                <w:webHidden/>
              </w:rPr>
              <w:t>13</w:t>
            </w:r>
            <w:r w:rsidR="00B300F5">
              <w:rPr>
                <w:noProof/>
                <w:webHidden/>
              </w:rPr>
              <w:fldChar w:fldCharType="end"/>
            </w:r>
          </w:hyperlink>
        </w:p>
        <w:p w14:paraId="4FF66D7C" w14:textId="710C65A8" w:rsidR="00B300F5" w:rsidRDefault="00261613">
          <w:pPr>
            <w:pStyle w:val="TOC1"/>
            <w:tabs>
              <w:tab w:val="left" w:pos="440"/>
              <w:tab w:val="right" w:leader="dot" w:pos="9350"/>
            </w:tabs>
            <w:rPr>
              <w:rFonts w:eastAsiaTheme="minorEastAsia"/>
              <w:noProof/>
            </w:rPr>
          </w:pPr>
          <w:hyperlink w:anchor="_Toc233903381" w:history="1">
            <w:r w:rsidR="00B300F5" w:rsidRPr="00C07CFB">
              <w:rPr>
                <w:rStyle w:val="Hyperlink"/>
                <w:b/>
                <w:noProof/>
              </w:rPr>
              <w:t>8.</w:t>
            </w:r>
            <w:r w:rsidR="00B300F5">
              <w:rPr>
                <w:rFonts w:eastAsiaTheme="minorEastAsia"/>
                <w:noProof/>
              </w:rPr>
              <w:tab/>
            </w:r>
            <w:r w:rsidR="00B300F5" w:rsidRPr="00C07CFB">
              <w:rPr>
                <w:rStyle w:val="Hyperlink"/>
                <w:b/>
                <w:noProof/>
              </w:rPr>
              <w:t>Code of Ethics</w:t>
            </w:r>
            <w:r w:rsidR="00B300F5">
              <w:rPr>
                <w:noProof/>
                <w:webHidden/>
              </w:rPr>
              <w:tab/>
            </w:r>
            <w:r w:rsidR="00B300F5">
              <w:rPr>
                <w:noProof/>
                <w:webHidden/>
              </w:rPr>
              <w:fldChar w:fldCharType="begin"/>
            </w:r>
            <w:r w:rsidR="00B300F5">
              <w:rPr>
                <w:noProof/>
                <w:webHidden/>
              </w:rPr>
              <w:instrText xml:space="preserve"> PAGEREF _Toc233903381 \h </w:instrText>
            </w:r>
            <w:r w:rsidR="00B300F5">
              <w:rPr>
                <w:noProof/>
                <w:webHidden/>
              </w:rPr>
            </w:r>
            <w:r w:rsidR="00B300F5">
              <w:rPr>
                <w:noProof/>
                <w:webHidden/>
              </w:rPr>
              <w:fldChar w:fldCharType="separate"/>
            </w:r>
            <w:r w:rsidR="00B300F5">
              <w:rPr>
                <w:noProof/>
                <w:webHidden/>
              </w:rPr>
              <w:t>14</w:t>
            </w:r>
            <w:r w:rsidR="00B300F5">
              <w:rPr>
                <w:noProof/>
                <w:webHidden/>
              </w:rPr>
              <w:fldChar w:fldCharType="end"/>
            </w:r>
          </w:hyperlink>
        </w:p>
        <w:p w14:paraId="3BD3185F" w14:textId="4AECBB7D" w:rsidR="00B300F5" w:rsidRDefault="00261613">
          <w:pPr>
            <w:pStyle w:val="TOC2"/>
            <w:tabs>
              <w:tab w:val="right" w:leader="dot" w:pos="9350"/>
            </w:tabs>
            <w:rPr>
              <w:rFonts w:eastAsiaTheme="minorEastAsia"/>
              <w:noProof/>
            </w:rPr>
          </w:pPr>
          <w:hyperlink w:anchor="_Toc233903382" w:history="1">
            <w:r w:rsidR="00B300F5" w:rsidRPr="00C07CFB">
              <w:rPr>
                <w:rStyle w:val="Hyperlink"/>
                <w:rFonts w:asciiTheme="majorHAnsi" w:hAnsiTheme="majorHAnsi" w:cstheme="majorHAnsi"/>
                <w:noProof/>
              </w:rPr>
              <w:t>Anti-Corruption and Anti-Bribery</w:t>
            </w:r>
            <w:r w:rsidR="00B300F5">
              <w:rPr>
                <w:noProof/>
                <w:webHidden/>
              </w:rPr>
              <w:tab/>
            </w:r>
            <w:r w:rsidR="00B300F5">
              <w:rPr>
                <w:noProof/>
                <w:webHidden/>
              </w:rPr>
              <w:fldChar w:fldCharType="begin"/>
            </w:r>
            <w:r w:rsidR="00B300F5">
              <w:rPr>
                <w:noProof/>
                <w:webHidden/>
              </w:rPr>
              <w:instrText xml:space="preserve"> PAGEREF _Toc233903382 \h </w:instrText>
            </w:r>
            <w:r w:rsidR="00B300F5">
              <w:rPr>
                <w:noProof/>
                <w:webHidden/>
              </w:rPr>
            </w:r>
            <w:r w:rsidR="00B300F5">
              <w:rPr>
                <w:noProof/>
                <w:webHidden/>
              </w:rPr>
              <w:fldChar w:fldCharType="separate"/>
            </w:r>
            <w:r w:rsidR="00B300F5">
              <w:rPr>
                <w:noProof/>
                <w:webHidden/>
              </w:rPr>
              <w:t>14</w:t>
            </w:r>
            <w:r w:rsidR="00B300F5">
              <w:rPr>
                <w:noProof/>
                <w:webHidden/>
              </w:rPr>
              <w:fldChar w:fldCharType="end"/>
            </w:r>
          </w:hyperlink>
        </w:p>
        <w:p w14:paraId="2C5AC4B0" w14:textId="2397F244" w:rsidR="00B300F5" w:rsidRDefault="00261613">
          <w:pPr>
            <w:pStyle w:val="TOC2"/>
            <w:tabs>
              <w:tab w:val="right" w:leader="dot" w:pos="9350"/>
            </w:tabs>
            <w:rPr>
              <w:rFonts w:eastAsiaTheme="minorEastAsia"/>
              <w:noProof/>
            </w:rPr>
          </w:pPr>
          <w:hyperlink w:anchor="_Toc233903383" w:history="1">
            <w:r w:rsidR="00B300F5" w:rsidRPr="00C07CFB">
              <w:rPr>
                <w:rStyle w:val="Hyperlink"/>
                <w:rFonts w:asciiTheme="majorHAnsi" w:hAnsiTheme="majorHAnsi" w:cstheme="majorHAnsi"/>
                <w:noProof/>
              </w:rPr>
              <w:t>Conflict of Interest</w:t>
            </w:r>
            <w:r w:rsidR="00B300F5">
              <w:rPr>
                <w:noProof/>
                <w:webHidden/>
              </w:rPr>
              <w:tab/>
            </w:r>
            <w:r w:rsidR="00B300F5">
              <w:rPr>
                <w:noProof/>
                <w:webHidden/>
              </w:rPr>
              <w:fldChar w:fldCharType="begin"/>
            </w:r>
            <w:r w:rsidR="00B300F5">
              <w:rPr>
                <w:noProof/>
                <w:webHidden/>
              </w:rPr>
              <w:instrText xml:space="preserve"> PAGEREF _Toc233903383 \h </w:instrText>
            </w:r>
            <w:r w:rsidR="00B300F5">
              <w:rPr>
                <w:noProof/>
                <w:webHidden/>
              </w:rPr>
            </w:r>
            <w:r w:rsidR="00B300F5">
              <w:rPr>
                <w:noProof/>
                <w:webHidden/>
              </w:rPr>
              <w:fldChar w:fldCharType="separate"/>
            </w:r>
            <w:r w:rsidR="00B300F5">
              <w:rPr>
                <w:noProof/>
                <w:webHidden/>
              </w:rPr>
              <w:t>15</w:t>
            </w:r>
            <w:r w:rsidR="00B300F5">
              <w:rPr>
                <w:noProof/>
                <w:webHidden/>
              </w:rPr>
              <w:fldChar w:fldCharType="end"/>
            </w:r>
          </w:hyperlink>
        </w:p>
        <w:p w14:paraId="3138550D" w14:textId="14CCD33E" w:rsidR="00B300F5" w:rsidRDefault="00261613">
          <w:pPr>
            <w:pStyle w:val="TOC2"/>
            <w:tabs>
              <w:tab w:val="right" w:leader="dot" w:pos="9350"/>
            </w:tabs>
            <w:rPr>
              <w:rFonts w:eastAsiaTheme="minorEastAsia"/>
              <w:noProof/>
            </w:rPr>
          </w:pPr>
          <w:hyperlink w:anchor="_Toc233903384" w:history="1">
            <w:r w:rsidR="00B300F5" w:rsidRPr="00C07CFB">
              <w:rPr>
                <w:rStyle w:val="Hyperlink"/>
                <w:rFonts w:asciiTheme="majorHAnsi" w:hAnsiTheme="majorHAnsi" w:cstheme="majorHAnsi"/>
                <w:noProof/>
              </w:rPr>
              <w:t>Anti-Money Laundering</w:t>
            </w:r>
            <w:r w:rsidR="00B300F5">
              <w:rPr>
                <w:noProof/>
                <w:webHidden/>
              </w:rPr>
              <w:tab/>
            </w:r>
            <w:r w:rsidR="00B300F5">
              <w:rPr>
                <w:noProof/>
                <w:webHidden/>
              </w:rPr>
              <w:fldChar w:fldCharType="begin"/>
            </w:r>
            <w:r w:rsidR="00B300F5">
              <w:rPr>
                <w:noProof/>
                <w:webHidden/>
              </w:rPr>
              <w:instrText xml:space="preserve"> PAGEREF _Toc233903384 \h </w:instrText>
            </w:r>
            <w:r w:rsidR="00B300F5">
              <w:rPr>
                <w:noProof/>
                <w:webHidden/>
              </w:rPr>
            </w:r>
            <w:r w:rsidR="00B300F5">
              <w:rPr>
                <w:noProof/>
                <w:webHidden/>
              </w:rPr>
              <w:fldChar w:fldCharType="separate"/>
            </w:r>
            <w:r w:rsidR="00B300F5">
              <w:rPr>
                <w:noProof/>
                <w:webHidden/>
              </w:rPr>
              <w:t>16</w:t>
            </w:r>
            <w:r w:rsidR="00B300F5">
              <w:rPr>
                <w:noProof/>
                <w:webHidden/>
              </w:rPr>
              <w:fldChar w:fldCharType="end"/>
            </w:r>
          </w:hyperlink>
        </w:p>
        <w:p w14:paraId="5923A7A4" w14:textId="3FFA8252" w:rsidR="00B300F5" w:rsidRDefault="00261613">
          <w:pPr>
            <w:pStyle w:val="TOC2"/>
            <w:tabs>
              <w:tab w:val="right" w:leader="dot" w:pos="9350"/>
            </w:tabs>
            <w:rPr>
              <w:rFonts w:eastAsiaTheme="minorEastAsia"/>
              <w:noProof/>
            </w:rPr>
          </w:pPr>
          <w:hyperlink w:anchor="_Toc233903385" w:history="1">
            <w:r w:rsidR="00B300F5" w:rsidRPr="00C07CFB">
              <w:rPr>
                <w:rStyle w:val="Hyperlink"/>
                <w:rFonts w:asciiTheme="majorHAnsi" w:hAnsiTheme="majorHAnsi" w:cstheme="majorHAnsi"/>
                <w:noProof/>
              </w:rPr>
              <w:t>Fraud Prevention</w:t>
            </w:r>
            <w:r w:rsidR="00B300F5">
              <w:rPr>
                <w:noProof/>
                <w:webHidden/>
              </w:rPr>
              <w:tab/>
            </w:r>
            <w:r w:rsidR="00B300F5">
              <w:rPr>
                <w:noProof/>
                <w:webHidden/>
              </w:rPr>
              <w:fldChar w:fldCharType="begin"/>
            </w:r>
            <w:r w:rsidR="00B300F5">
              <w:rPr>
                <w:noProof/>
                <w:webHidden/>
              </w:rPr>
              <w:instrText xml:space="preserve"> PAGEREF _Toc233903385 \h </w:instrText>
            </w:r>
            <w:r w:rsidR="00B300F5">
              <w:rPr>
                <w:noProof/>
                <w:webHidden/>
              </w:rPr>
            </w:r>
            <w:r w:rsidR="00B300F5">
              <w:rPr>
                <w:noProof/>
                <w:webHidden/>
              </w:rPr>
              <w:fldChar w:fldCharType="separate"/>
            </w:r>
            <w:r w:rsidR="00B300F5">
              <w:rPr>
                <w:noProof/>
                <w:webHidden/>
              </w:rPr>
              <w:t>16</w:t>
            </w:r>
            <w:r w:rsidR="00B300F5">
              <w:rPr>
                <w:noProof/>
                <w:webHidden/>
              </w:rPr>
              <w:fldChar w:fldCharType="end"/>
            </w:r>
          </w:hyperlink>
        </w:p>
        <w:p w14:paraId="47E32933" w14:textId="01594913" w:rsidR="00B300F5" w:rsidRDefault="00261613">
          <w:pPr>
            <w:pStyle w:val="TOC2"/>
            <w:tabs>
              <w:tab w:val="right" w:leader="dot" w:pos="9350"/>
            </w:tabs>
            <w:rPr>
              <w:rFonts w:eastAsiaTheme="minorEastAsia"/>
              <w:noProof/>
            </w:rPr>
          </w:pPr>
          <w:hyperlink w:anchor="_Toc233903386" w:history="1">
            <w:r w:rsidR="00B300F5" w:rsidRPr="00C07CFB">
              <w:rPr>
                <w:rStyle w:val="Hyperlink"/>
                <w:rFonts w:asciiTheme="majorHAnsi" w:hAnsiTheme="majorHAnsi" w:cstheme="majorHAnsi"/>
                <w:noProof/>
              </w:rPr>
              <w:t>Responsible Information Management</w:t>
            </w:r>
            <w:r w:rsidR="00B300F5">
              <w:rPr>
                <w:noProof/>
                <w:webHidden/>
              </w:rPr>
              <w:tab/>
            </w:r>
            <w:r w:rsidR="00B300F5">
              <w:rPr>
                <w:noProof/>
                <w:webHidden/>
              </w:rPr>
              <w:fldChar w:fldCharType="begin"/>
            </w:r>
            <w:r w:rsidR="00B300F5">
              <w:rPr>
                <w:noProof/>
                <w:webHidden/>
              </w:rPr>
              <w:instrText xml:space="preserve"> PAGEREF _Toc233903386 \h </w:instrText>
            </w:r>
            <w:r w:rsidR="00B300F5">
              <w:rPr>
                <w:noProof/>
                <w:webHidden/>
              </w:rPr>
            </w:r>
            <w:r w:rsidR="00B300F5">
              <w:rPr>
                <w:noProof/>
                <w:webHidden/>
              </w:rPr>
              <w:fldChar w:fldCharType="separate"/>
            </w:r>
            <w:r w:rsidR="00B300F5">
              <w:rPr>
                <w:noProof/>
                <w:webHidden/>
              </w:rPr>
              <w:t>17</w:t>
            </w:r>
            <w:r w:rsidR="00B300F5">
              <w:rPr>
                <w:noProof/>
                <w:webHidden/>
              </w:rPr>
              <w:fldChar w:fldCharType="end"/>
            </w:r>
          </w:hyperlink>
        </w:p>
        <w:p w14:paraId="70B07592" w14:textId="5BAFF772" w:rsidR="00B300F5" w:rsidRDefault="00261613">
          <w:pPr>
            <w:pStyle w:val="TOC2"/>
            <w:tabs>
              <w:tab w:val="right" w:leader="dot" w:pos="9350"/>
            </w:tabs>
            <w:rPr>
              <w:rFonts w:eastAsiaTheme="minorEastAsia"/>
              <w:noProof/>
            </w:rPr>
          </w:pPr>
          <w:hyperlink w:anchor="_Toc233903387" w:history="1">
            <w:r w:rsidR="00B300F5" w:rsidRPr="00C07CFB">
              <w:rPr>
                <w:rStyle w:val="Hyperlink"/>
                <w:rFonts w:asciiTheme="majorHAnsi" w:hAnsiTheme="majorHAnsi" w:cstheme="majorHAnsi"/>
                <w:noProof/>
              </w:rPr>
              <w:t>Fair Competition and Anti-Competitive Practices</w:t>
            </w:r>
            <w:r w:rsidR="00B300F5">
              <w:rPr>
                <w:noProof/>
                <w:webHidden/>
              </w:rPr>
              <w:tab/>
            </w:r>
            <w:r w:rsidR="00B300F5">
              <w:rPr>
                <w:noProof/>
                <w:webHidden/>
              </w:rPr>
              <w:fldChar w:fldCharType="begin"/>
            </w:r>
            <w:r w:rsidR="00B300F5">
              <w:rPr>
                <w:noProof/>
                <w:webHidden/>
              </w:rPr>
              <w:instrText xml:space="preserve"> PAGEREF _Toc233903387 \h </w:instrText>
            </w:r>
            <w:r w:rsidR="00B300F5">
              <w:rPr>
                <w:noProof/>
                <w:webHidden/>
              </w:rPr>
            </w:r>
            <w:r w:rsidR="00B300F5">
              <w:rPr>
                <w:noProof/>
                <w:webHidden/>
              </w:rPr>
              <w:fldChar w:fldCharType="separate"/>
            </w:r>
            <w:r w:rsidR="00B300F5">
              <w:rPr>
                <w:noProof/>
                <w:webHidden/>
              </w:rPr>
              <w:t>17</w:t>
            </w:r>
            <w:r w:rsidR="00B300F5">
              <w:rPr>
                <w:noProof/>
                <w:webHidden/>
              </w:rPr>
              <w:fldChar w:fldCharType="end"/>
            </w:r>
          </w:hyperlink>
        </w:p>
        <w:p w14:paraId="3C9B5F65" w14:textId="5304D7B5" w:rsidR="00B300F5" w:rsidRDefault="00261613">
          <w:pPr>
            <w:pStyle w:val="TOC1"/>
            <w:tabs>
              <w:tab w:val="left" w:pos="440"/>
              <w:tab w:val="right" w:leader="dot" w:pos="9350"/>
            </w:tabs>
            <w:rPr>
              <w:rFonts w:eastAsiaTheme="minorEastAsia"/>
              <w:noProof/>
            </w:rPr>
          </w:pPr>
          <w:hyperlink w:anchor="_Toc233903388" w:history="1">
            <w:r w:rsidR="00B300F5" w:rsidRPr="00C07CFB">
              <w:rPr>
                <w:rStyle w:val="Hyperlink"/>
                <w:b/>
                <w:noProof/>
              </w:rPr>
              <w:t>9.</w:t>
            </w:r>
            <w:r w:rsidR="00B300F5">
              <w:rPr>
                <w:rFonts w:eastAsiaTheme="minorEastAsia"/>
                <w:noProof/>
              </w:rPr>
              <w:tab/>
            </w:r>
            <w:r w:rsidR="00B300F5" w:rsidRPr="00C07CFB">
              <w:rPr>
                <w:rStyle w:val="Hyperlink"/>
                <w:b/>
                <w:noProof/>
              </w:rPr>
              <w:t>Enforcement Actions for Violations</w:t>
            </w:r>
            <w:r w:rsidR="00B300F5">
              <w:rPr>
                <w:noProof/>
                <w:webHidden/>
              </w:rPr>
              <w:tab/>
            </w:r>
            <w:r w:rsidR="00B300F5">
              <w:rPr>
                <w:noProof/>
                <w:webHidden/>
              </w:rPr>
              <w:fldChar w:fldCharType="begin"/>
            </w:r>
            <w:r w:rsidR="00B300F5">
              <w:rPr>
                <w:noProof/>
                <w:webHidden/>
              </w:rPr>
              <w:instrText xml:space="preserve"> PAGEREF _Toc233903388 \h </w:instrText>
            </w:r>
            <w:r w:rsidR="00B300F5">
              <w:rPr>
                <w:noProof/>
                <w:webHidden/>
              </w:rPr>
            </w:r>
            <w:r w:rsidR="00B300F5">
              <w:rPr>
                <w:noProof/>
                <w:webHidden/>
              </w:rPr>
              <w:fldChar w:fldCharType="separate"/>
            </w:r>
            <w:r w:rsidR="00B300F5">
              <w:rPr>
                <w:noProof/>
                <w:webHidden/>
              </w:rPr>
              <w:t>18</w:t>
            </w:r>
            <w:r w:rsidR="00B300F5">
              <w:rPr>
                <w:noProof/>
                <w:webHidden/>
              </w:rPr>
              <w:fldChar w:fldCharType="end"/>
            </w:r>
          </w:hyperlink>
        </w:p>
        <w:p w14:paraId="2FA77B30" w14:textId="06A1FEFE" w:rsidR="00B300F5" w:rsidRDefault="00261613">
          <w:pPr>
            <w:pStyle w:val="TOC1"/>
            <w:tabs>
              <w:tab w:val="left" w:pos="660"/>
              <w:tab w:val="right" w:leader="dot" w:pos="9350"/>
            </w:tabs>
            <w:rPr>
              <w:rFonts w:eastAsiaTheme="minorEastAsia"/>
              <w:noProof/>
            </w:rPr>
          </w:pPr>
          <w:hyperlink w:anchor="_Toc233903389" w:history="1">
            <w:r w:rsidR="00B300F5" w:rsidRPr="00C07CFB">
              <w:rPr>
                <w:rStyle w:val="Hyperlink"/>
                <w:b/>
                <w:noProof/>
              </w:rPr>
              <w:t>10.</w:t>
            </w:r>
            <w:r w:rsidR="00B300F5">
              <w:rPr>
                <w:rFonts w:eastAsiaTheme="minorEastAsia"/>
                <w:noProof/>
              </w:rPr>
              <w:tab/>
            </w:r>
            <w:r w:rsidR="00B300F5" w:rsidRPr="00C07CFB">
              <w:rPr>
                <w:rStyle w:val="Hyperlink"/>
                <w:b/>
                <w:noProof/>
              </w:rPr>
              <w:t>Reporting</w:t>
            </w:r>
            <w:r w:rsidR="00B300F5">
              <w:rPr>
                <w:noProof/>
                <w:webHidden/>
              </w:rPr>
              <w:tab/>
            </w:r>
            <w:r w:rsidR="00B300F5">
              <w:rPr>
                <w:noProof/>
                <w:webHidden/>
              </w:rPr>
              <w:fldChar w:fldCharType="begin"/>
            </w:r>
            <w:r w:rsidR="00B300F5">
              <w:rPr>
                <w:noProof/>
                <w:webHidden/>
              </w:rPr>
              <w:instrText xml:space="preserve"> PAGEREF _Toc233903389 \h </w:instrText>
            </w:r>
            <w:r w:rsidR="00B300F5">
              <w:rPr>
                <w:noProof/>
                <w:webHidden/>
              </w:rPr>
            </w:r>
            <w:r w:rsidR="00B300F5">
              <w:rPr>
                <w:noProof/>
                <w:webHidden/>
              </w:rPr>
              <w:fldChar w:fldCharType="separate"/>
            </w:r>
            <w:r w:rsidR="00B300F5">
              <w:rPr>
                <w:noProof/>
                <w:webHidden/>
              </w:rPr>
              <w:t>19</w:t>
            </w:r>
            <w:r w:rsidR="00B300F5">
              <w:rPr>
                <w:noProof/>
                <w:webHidden/>
              </w:rPr>
              <w:fldChar w:fldCharType="end"/>
            </w:r>
          </w:hyperlink>
        </w:p>
        <w:p w14:paraId="472D9D94" w14:textId="2BB2A4DB" w:rsidR="00B300F5" w:rsidRDefault="00261613">
          <w:pPr>
            <w:pStyle w:val="TOC1"/>
            <w:tabs>
              <w:tab w:val="left" w:pos="660"/>
              <w:tab w:val="right" w:leader="dot" w:pos="9350"/>
            </w:tabs>
            <w:rPr>
              <w:rFonts w:eastAsiaTheme="minorEastAsia"/>
              <w:noProof/>
            </w:rPr>
          </w:pPr>
          <w:hyperlink w:anchor="_Toc233903390" w:history="1">
            <w:r w:rsidR="00B300F5" w:rsidRPr="00C07CFB">
              <w:rPr>
                <w:rStyle w:val="Hyperlink"/>
                <w:b/>
                <w:noProof/>
              </w:rPr>
              <w:t>11.</w:t>
            </w:r>
            <w:r w:rsidR="00B300F5">
              <w:rPr>
                <w:rFonts w:eastAsiaTheme="minorEastAsia"/>
                <w:noProof/>
              </w:rPr>
              <w:tab/>
            </w:r>
            <w:r w:rsidR="00B300F5" w:rsidRPr="00C07CFB">
              <w:rPr>
                <w:rStyle w:val="Hyperlink"/>
                <w:b/>
                <w:noProof/>
              </w:rPr>
              <w:t>Policy Alignment with SDGs</w:t>
            </w:r>
            <w:r w:rsidR="00B300F5">
              <w:rPr>
                <w:noProof/>
                <w:webHidden/>
              </w:rPr>
              <w:tab/>
            </w:r>
            <w:r w:rsidR="00B300F5">
              <w:rPr>
                <w:noProof/>
                <w:webHidden/>
              </w:rPr>
              <w:fldChar w:fldCharType="begin"/>
            </w:r>
            <w:r w:rsidR="00B300F5">
              <w:rPr>
                <w:noProof/>
                <w:webHidden/>
              </w:rPr>
              <w:instrText xml:space="preserve"> PAGEREF _Toc233903390 \h </w:instrText>
            </w:r>
            <w:r w:rsidR="00B300F5">
              <w:rPr>
                <w:noProof/>
                <w:webHidden/>
              </w:rPr>
            </w:r>
            <w:r w:rsidR="00B300F5">
              <w:rPr>
                <w:noProof/>
                <w:webHidden/>
              </w:rPr>
              <w:fldChar w:fldCharType="separate"/>
            </w:r>
            <w:r w:rsidR="00B300F5">
              <w:rPr>
                <w:noProof/>
                <w:webHidden/>
              </w:rPr>
              <w:t>19</w:t>
            </w:r>
            <w:r w:rsidR="00B300F5">
              <w:rPr>
                <w:noProof/>
                <w:webHidden/>
              </w:rPr>
              <w:fldChar w:fldCharType="end"/>
            </w:r>
          </w:hyperlink>
        </w:p>
        <w:p w14:paraId="3C0318FF" w14:textId="29E0BCF5" w:rsidR="00B300F5" w:rsidRDefault="00261613">
          <w:pPr>
            <w:pStyle w:val="TOC1"/>
            <w:tabs>
              <w:tab w:val="left" w:pos="660"/>
              <w:tab w:val="right" w:leader="dot" w:pos="9350"/>
            </w:tabs>
            <w:rPr>
              <w:rFonts w:eastAsiaTheme="minorEastAsia"/>
              <w:noProof/>
            </w:rPr>
          </w:pPr>
          <w:hyperlink w:anchor="_Toc233903391" w:history="1">
            <w:r w:rsidR="00B300F5" w:rsidRPr="00C07CFB">
              <w:rPr>
                <w:rStyle w:val="Hyperlink"/>
                <w:b/>
                <w:noProof/>
              </w:rPr>
              <w:t>12.</w:t>
            </w:r>
            <w:r w:rsidR="00B300F5">
              <w:rPr>
                <w:rFonts w:eastAsiaTheme="minorEastAsia"/>
                <w:noProof/>
              </w:rPr>
              <w:tab/>
            </w:r>
            <w:r w:rsidR="00B300F5" w:rsidRPr="00C07CFB">
              <w:rPr>
                <w:rStyle w:val="Hyperlink"/>
                <w:b/>
                <w:noProof/>
              </w:rPr>
              <w:t>Review Mechanism</w:t>
            </w:r>
            <w:r w:rsidR="00B300F5">
              <w:rPr>
                <w:noProof/>
                <w:webHidden/>
              </w:rPr>
              <w:tab/>
            </w:r>
            <w:r w:rsidR="00B300F5">
              <w:rPr>
                <w:noProof/>
                <w:webHidden/>
              </w:rPr>
              <w:fldChar w:fldCharType="begin"/>
            </w:r>
            <w:r w:rsidR="00B300F5">
              <w:rPr>
                <w:noProof/>
                <w:webHidden/>
              </w:rPr>
              <w:instrText xml:space="preserve"> PAGEREF _Toc233903391 \h </w:instrText>
            </w:r>
            <w:r w:rsidR="00B300F5">
              <w:rPr>
                <w:noProof/>
                <w:webHidden/>
              </w:rPr>
            </w:r>
            <w:r w:rsidR="00B300F5">
              <w:rPr>
                <w:noProof/>
                <w:webHidden/>
              </w:rPr>
              <w:fldChar w:fldCharType="separate"/>
            </w:r>
            <w:r w:rsidR="00B300F5">
              <w:rPr>
                <w:noProof/>
                <w:webHidden/>
              </w:rPr>
              <w:t>19</w:t>
            </w:r>
            <w:r w:rsidR="00B300F5">
              <w:rPr>
                <w:noProof/>
                <w:webHidden/>
              </w:rPr>
              <w:fldChar w:fldCharType="end"/>
            </w:r>
          </w:hyperlink>
        </w:p>
        <w:p w14:paraId="5DE2CD7F" w14:textId="6AC761E5" w:rsidR="00B300F5" w:rsidRDefault="00261613">
          <w:pPr>
            <w:pStyle w:val="TOC1"/>
            <w:tabs>
              <w:tab w:val="left" w:pos="660"/>
              <w:tab w:val="right" w:leader="dot" w:pos="9350"/>
            </w:tabs>
            <w:rPr>
              <w:rFonts w:eastAsiaTheme="minorEastAsia"/>
              <w:noProof/>
            </w:rPr>
          </w:pPr>
          <w:hyperlink w:anchor="_Toc233903392" w:history="1">
            <w:r w:rsidR="00B300F5" w:rsidRPr="00C07CFB">
              <w:rPr>
                <w:rStyle w:val="Hyperlink"/>
                <w:b/>
                <w:noProof/>
              </w:rPr>
              <w:t>13.</w:t>
            </w:r>
            <w:r w:rsidR="00B300F5">
              <w:rPr>
                <w:rFonts w:eastAsiaTheme="minorEastAsia"/>
                <w:noProof/>
              </w:rPr>
              <w:tab/>
            </w:r>
            <w:r w:rsidR="00B300F5" w:rsidRPr="00C07CFB">
              <w:rPr>
                <w:rStyle w:val="Hyperlink"/>
                <w:b/>
                <w:noProof/>
              </w:rPr>
              <w:t>Employee Acknowledgement Form</w:t>
            </w:r>
            <w:r w:rsidR="00B300F5">
              <w:rPr>
                <w:noProof/>
                <w:webHidden/>
              </w:rPr>
              <w:tab/>
            </w:r>
            <w:r w:rsidR="00B300F5">
              <w:rPr>
                <w:noProof/>
                <w:webHidden/>
              </w:rPr>
              <w:fldChar w:fldCharType="begin"/>
            </w:r>
            <w:r w:rsidR="00B300F5">
              <w:rPr>
                <w:noProof/>
                <w:webHidden/>
              </w:rPr>
              <w:instrText xml:space="preserve"> PAGEREF _Toc233903392 \h </w:instrText>
            </w:r>
            <w:r w:rsidR="00B300F5">
              <w:rPr>
                <w:noProof/>
                <w:webHidden/>
              </w:rPr>
            </w:r>
            <w:r w:rsidR="00B300F5">
              <w:rPr>
                <w:noProof/>
                <w:webHidden/>
              </w:rPr>
              <w:fldChar w:fldCharType="separate"/>
            </w:r>
            <w:r w:rsidR="00B300F5">
              <w:rPr>
                <w:noProof/>
                <w:webHidden/>
              </w:rPr>
              <w:t>21</w:t>
            </w:r>
            <w:r w:rsidR="00B300F5">
              <w:rPr>
                <w:noProof/>
                <w:webHidden/>
              </w:rPr>
              <w:fldChar w:fldCharType="end"/>
            </w:r>
          </w:hyperlink>
        </w:p>
        <w:p w14:paraId="75B25F72" w14:textId="2AE1DB3E" w:rsidR="00C330A2" w:rsidRDefault="00C330A2">
          <w:r>
            <w:rPr>
              <w:b/>
              <w:bCs/>
              <w:noProof/>
            </w:rPr>
            <w:fldChar w:fldCharType="end"/>
          </w:r>
        </w:p>
      </w:sdtContent>
    </w:sdt>
    <w:p w14:paraId="61D3F5F8" w14:textId="77777777" w:rsidR="00B300F5" w:rsidRDefault="00B300F5">
      <w:pPr>
        <w:rPr>
          <w:rFonts w:eastAsia="Times New Roman"/>
          <w:b/>
        </w:rPr>
      </w:pPr>
    </w:p>
    <w:p w14:paraId="5D283170" w14:textId="77777777" w:rsidR="00B300F5" w:rsidRDefault="00B300F5">
      <w:pPr>
        <w:rPr>
          <w:rFonts w:eastAsia="Times New Roman"/>
          <w:b/>
        </w:rPr>
      </w:pPr>
    </w:p>
    <w:p w14:paraId="2DBBD3DA" w14:textId="77777777" w:rsidR="00B300F5" w:rsidRDefault="00B300F5">
      <w:pPr>
        <w:rPr>
          <w:rFonts w:eastAsia="Times New Roman"/>
          <w:b/>
        </w:rPr>
      </w:pPr>
      <w:r>
        <w:rPr>
          <w:rFonts w:eastAsia="Times New Roman"/>
          <w:b/>
        </w:rPr>
        <w:br w:type="page"/>
      </w:r>
    </w:p>
    <w:p w14:paraId="64E0255A" w14:textId="1BB95688" w:rsidR="00B300F5" w:rsidRDefault="00B300F5" w:rsidP="00B300F5">
      <w:pPr>
        <w:pStyle w:val="Heading1"/>
        <w:rPr>
          <w:b/>
          <w:color w:val="auto"/>
          <w:u w:val="single"/>
        </w:rPr>
      </w:pPr>
      <w:bookmarkStart w:id="1" w:name="_Toc233903107"/>
      <w:bookmarkStart w:id="2" w:name="_Toc233903359"/>
      <w:r w:rsidRPr="00015AED">
        <w:rPr>
          <w:b/>
          <w:color w:val="auto"/>
          <w:u w:val="single"/>
        </w:rPr>
        <w:lastRenderedPageBreak/>
        <w:t>List of Abbreviations</w:t>
      </w:r>
      <w:bookmarkEnd w:id="1"/>
      <w:r>
        <w:rPr>
          <w:b/>
          <w:color w:val="auto"/>
          <w:u w:val="single"/>
        </w:rPr>
        <w:t>:</w:t>
      </w:r>
      <w:bookmarkEnd w:id="2"/>
    </w:p>
    <w:p w14:paraId="3039562E" w14:textId="77777777" w:rsidR="00B300F5" w:rsidRPr="00B300F5" w:rsidRDefault="00B300F5" w:rsidP="00B300F5"/>
    <w:tbl>
      <w:tblPr>
        <w:tblStyle w:val="TableGrid"/>
        <w:tblW w:w="0" w:type="auto"/>
        <w:tblLook w:val="04A0" w:firstRow="1" w:lastRow="0" w:firstColumn="1" w:lastColumn="0" w:noHBand="0" w:noVBand="1"/>
      </w:tblPr>
      <w:tblGrid>
        <w:gridCol w:w="1517"/>
        <w:gridCol w:w="6736"/>
      </w:tblGrid>
      <w:tr w:rsidR="00B300F5" w:rsidRPr="00B300F5" w14:paraId="20BF7892" w14:textId="77777777" w:rsidTr="00B300F5">
        <w:tc>
          <w:tcPr>
            <w:tcW w:w="0" w:type="auto"/>
            <w:vAlign w:val="center"/>
            <w:hideMark/>
          </w:tcPr>
          <w:p w14:paraId="5DF4C6B5" w14:textId="77777777" w:rsidR="00B300F5" w:rsidRPr="00B300F5" w:rsidRDefault="00B300F5" w:rsidP="00B300F5">
            <w:pPr>
              <w:jc w:val="center"/>
              <w:rPr>
                <w:rFonts w:eastAsia="Times New Roman" w:cs="Times New Roman"/>
                <w:b/>
                <w:bCs/>
                <w:sz w:val="24"/>
                <w:szCs w:val="24"/>
              </w:rPr>
            </w:pPr>
            <w:r w:rsidRPr="00B300F5">
              <w:rPr>
                <w:rFonts w:eastAsia="Times New Roman" w:cs="Times New Roman"/>
                <w:b/>
                <w:bCs/>
                <w:sz w:val="24"/>
                <w:szCs w:val="24"/>
              </w:rPr>
              <w:t>Abbreviation</w:t>
            </w:r>
          </w:p>
        </w:tc>
        <w:tc>
          <w:tcPr>
            <w:tcW w:w="0" w:type="auto"/>
            <w:vAlign w:val="center"/>
            <w:hideMark/>
          </w:tcPr>
          <w:p w14:paraId="127800B2" w14:textId="77777777" w:rsidR="00B300F5" w:rsidRPr="00B300F5" w:rsidRDefault="00B300F5" w:rsidP="00B300F5">
            <w:pPr>
              <w:jc w:val="center"/>
              <w:rPr>
                <w:rFonts w:eastAsia="Times New Roman" w:cs="Times New Roman"/>
                <w:b/>
                <w:bCs/>
                <w:sz w:val="24"/>
                <w:szCs w:val="24"/>
              </w:rPr>
            </w:pPr>
            <w:r w:rsidRPr="00B300F5">
              <w:rPr>
                <w:rFonts w:eastAsia="Times New Roman" w:cs="Times New Roman"/>
                <w:b/>
                <w:bCs/>
                <w:sz w:val="24"/>
                <w:szCs w:val="24"/>
              </w:rPr>
              <w:t>Full Form</w:t>
            </w:r>
          </w:p>
        </w:tc>
      </w:tr>
      <w:tr w:rsidR="00B300F5" w:rsidRPr="00B300F5" w14:paraId="1DE05E7C" w14:textId="77777777" w:rsidTr="00B300F5">
        <w:tc>
          <w:tcPr>
            <w:tcW w:w="0" w:type="auto"/>
            <w:vAlign w:val="center"/>
            <w:hideMark/>
          </w:tcPr>
          <w:p w14:paraId="6C812C96" w14:textId="77777777" w:rsidR="00B300F5" w:rsidRPr="00B300F5" w:rsidRDefault="00B300F5" w:rsidP="00B300F5">
            <w:pPr>
              <w:jc w:val="center"/>
              <w:rPr>
                <w:rFonts w:eastAsia="Times New Roman" w:cs="Times New Roman"/>
                <w:sz w:val="24"/>
                <w:szCs w:val="24"/>
              </w:rPr>
            </w:pPr>
            <w:r w:rsidRPr="00B300F5">
              <w:rPr>
                <w:rFonts w:eastAsia="Times New Roman" w:cs="Times New Roman"/>
                <w:sz w:val="24"/>
                <w:szCs w:val="24"/>
              </w:rPr>
              <w:t>ESG</w:t>
            </w:r>
          </w:p>
        </w:tc>
        <w:tc>
          <w:tcPr>
            <w:tcW w:w="0" w:type="auto"/>
            <w:vAlign w:val="center"/>
            <w:hideMark/>
          </w:tcPr>
          <w:p w14:paraId="3298757F" w14:textId="77777777" w:rsidR="00B300F5" w:rsidRPr="00B300F5" w:rsidRDefault="00B300F5" w:rsidP="00B300F5">
            <w:pPr>
              <w:jc w:val="center"/>
              <w:rPr>
                <w:rFonts w:eastAsia="Times New Roman" w:cs="Times New Roman"/>
                <w:sz w:val="24"/>
                <w:szCs w:val="24"/>
              </w:rPr>
            </w:pPr>
            <w:r w:rsidRPr="00B300F5">
              <w:rPr>
                <w:rFonts w:eastAsia="Times New Roman" w:cs="Times New Roman"/>
                <w:sz w:val="24"/>
                <w:szCs w:val="24"/>
              </w:rPr>
              <w:t>Environmental, Social and Governance</w:t>
            </w:r>
          </w:p>
        </w:tc>
      </w:tr>
      <w:tr w:rsidR="00B300F5" w:rsidRPr="00B300F5" w14:paraId="3F0DAE51" w14:textId="77777777" w:rsidTr="00B300F5">
        <w:tc>
          <w:tcPr>
            <w:tcW w:w="0" w:type="auto"/>
            <w:vAlign w:val="center"/>
            <w:hideMark/>
          </w:tcPr>
          <w:p w14:paraId="43956A40" w14:textId="77777777" w:rsidR="00B300F5" w:rsidRPr="00B300F5" w:rsidRDefault="00B300F5" w:rsidP="00B300F5">
            <w:pPr>
              <w:jc w:val="center"/>
              <w:rPr>
                <w:rFonts w:eastAsia="Times New Roman" w:cs="Times New Roman"/>
                <w:sz w:val="24"/>
                <w:szCs w:val="24"/>
              </w:rPr>
            </w:pPr>
            <w:r w:rsidRPr="00B300F5">
              <w:rPr>
                <w:rFonts w:eastAsia="Times New Roman" w:cs="Times New Roman"/>
                <w:sz w:val="24"/>
                <w:szCs w:val="24"/>
              </w:rPr>
              <w:t>AML</w:t>
            </w:r>
          </w:p>
        </w:tc>
        <w:tc>
          <w:tcPr>
            <w:tcW w:w="0" w:type="auto"/>
            <w:vAlign w:val="center"/>
            <w:hideMark/>
          </w:tcPr>
          <w:p w14:paraId="561A03B9" w14:textId="77777777" w:rsidR="00B300F5" w:rsidRPr="00B300F5" w:rsidRDefault="00B300F5" w:rsidP="00B300F5">
            <w:pPr>
              <w:jc w:val="center"/>
              <w:rPr>
                <w:rFonts w:eastAsia="Times New Roman" w:cs="Times New Roman"/>
                <w:sz w:val="24"/>
                <w:szCs w:val="24"/>
              </w:rPr>
            </w:pPr>
            <w:r w:rsidRPr="00B300F5">
              <w:rPr>
                <w:rFonts w:eastAsia="Times New Roman" w:cs="Times New Roman"/>
                <w:sz w:val="24"/>
                <w:szCs w:val="24"/>
              </w:rPr>
              <w:t>Anti-Money Laundering</w:t>
            </w:r>
          </w:p>
        </w:tc>
      </w:tr>
      <w:tr w:rsidR="00B300F5" w:rsidRPr="00B300F5" w14:paraId="322CC965" w14:textId="77777777" w:rsidTr="00B300F5">
        <w:tc>
          <w:tcPr>
            <w:tcW w:w="0" w:type="auto"/>
            <w:vAlign w:val="center"/>
            <w:hideMark/>
          </w:tcPr>
          <w:p w14:paraId="0AE538AA" w14:textId="77777777" w:rsidR="00B300F5" w:rsidRPr="00B300F5" w:rsidRDefault="00B300F5" w:rsidP="00B300F5">
            <w:pPr>
              <w:jc w:val="center"/>
              <w:rPr>
                <w:rFonts w:eastAsia="Times New Roman" w:cs="Times New Roman"/>
                <w:sz w:val="24"/>
                <w:szCs w:val="24"/>
              </w:rPr>
            </w:pPr>
            <w:r w:rsidRPr="00B300F5">
              <w:rPr>
                <w:rFonts w:eastAsia="Times New Roman" w:cs="Times New Roman"/>
                <w:sz w:val="24"/>
                <w:szCs w:val="24"/>
              </w:rPr>
              <w:t>CAPA</w:t>
            </w:r>
          </w:p>
        </w:tc>
        <w:tc>
          <w:tcPr>
            <w:tcW w:w="0" w:type="auto"/>
            <w:vAlign w:val="center"/>
            <w:hideMark/>
          </w:tcPr>
          <w:p w14:paraId="16BB8011" w14:textId="77777777" w:rsidR="00B300F5" w:rsidRPr="00B300F5" w:rsidRDefault="00B300F5" w:rsidP="00B300F5">
            <w:pPr>
              <w:jc w:val="center"/>
              <w:rPr>
                <w:rFonts w:eastAsia="Times New Roman" w:cs="Times New Roman"/>
                <w:sz w:val="24"/>
                <w:szCs w:val="24"/>
              </w:rPr>
            </w:pPr>
            <w:r w:rsidRPr="00B300F5">
              <w:rPr>
                <w:rFonts w:eastAsia="Times New Roman" w:cs="Times New Roman"/>
                <w:sz w:val="24"/>
                <w:szCs w:val="24"/>
              </w:rPr>
              <w:t>Corrective and Preventive Action</w:t>
            </w:r>
          </w:p>
        </w:tc>
      </w:tr>
      <w:tr w:rsidR="00B300F5" w:rsidRPr="00B300F5" w14:paraId="3E2D2C4C" w14:textId="77777777" w:rsidTr="00B300F5">
        <w:tc>
          <w:tcPr>
            <w:tcW w:w="0" w:type="auto"/>
            <w:vAlign w:val="center"/>
            <w:hideMark/>
          </w:tcPr>
          <w:p w14:paraId="7B36EA86" w14:textId="77777777" w:rsidR="00B300F5" w:rsidRPr="00B300F5" w:rsidRDefault="00B300F5" w:rsidP="00B300F5">
            <w:pPr>
              <w:jc w:val="center"/>
              <w:rPr>
                <w:rFonts w:eastAsia="Times New Roman" w:cs="Times New Roman"/>
                <w:sz w:val="24"/>
                <w:szCs w:val="24"/>
              </w:rPr>
            </w:pPr>
            <w:r w:rsidRPr="00B300F5">
              <w:rPr>
                <w:rFonts w:eastAsia="Times New Roman" w:cs="Times New Roman"/>
                <w:sz w:val="24"/>
                <w:szCs w:val="24"/>
              </w:rPr>
              <w:t>FY</w:t>
            </w:r>
          </w:p>
        </w:tc>
        <w:tc>
          <w:tcPr>
            <w:tcW w:w="0" w:type="auto"/>
            <w:vAlign w:val="center"/>
            <w:hideMark/>
          </w:tcPr>
          <w:p w14:paraId="04D017C9" w14:textId="77777777" w:rsidR="00B300F5" w:rsidRPr="00B300F5" w:rsidRDefault="00B300F5" w:rsidP="00B300F5">
            <w:pPr>
              <w:jc w:val="center"/>
              <w:rPr>
                <w:rFonts w:eastAsia="Times New Roman" w:cs="Times New Roman"/>
                <w:sz w:val="24"/>
                <w:szCs w:val="24"/>
              </w:rPr>
            </w:pPr>
            <w:r w:rsidRPr="00B300F5">
              <w:rPr>
                <w:rFonts w:eastAsia="Times New Roman" w:cs="Times New Roman"/>
                <w:sz w:val="24"/>
                <w:szCs w:val="24"/>
              </w:rPr>
              <w:t>Financial Year</w:t>
            </w:r>
          </w:p>
        </w:tc>
      </w:tr>
      <w:tr w:rsidR="00B300F5" w:rsidRPr="00B300F5" w14:paraId="178253D7" w14:textId="77777777" w:rsidTr="00B300F5">
        <w:tc>
          <w:tcPr>
            <w:tcW w:w="0" w:type="auto"/>
            <w:vAlign w:val="center"/>
            <w:hideMark/>
          </w:tcPr>
          <w:p w14:paraId="660934E0" w14:textId="77777777" w:rsidR="00B300F5" w:rsidRPr="00B300F5" w:rsidRDefault="00B300F5" w:rsidP="00B300F5">
            <w:pPr>
              <w:jc w:val="center"/>
              <w:rPr>
                <w:rFonts w:eastAsia="Times New Roman" w:cs="Times New Roman"/>
                <w:sz w:val="24"/>
                <w:szCs w:val="24"/>
              </w:rPr>
            </w:pPr>
            <w:r w:rsidRPr="00B300F5">
              <w:rPr>
                <w:rFonts w:eastAsia="Times New Roman" w:cs="Times New Roman"/>
                <w:sz w:val="24"/>
                <w:szCs w:val="24"/>
              </w:rPr>
              <w:t>HR</w:t>
            </w:r>
          </w:p>
        </w:tc>
        <w:tc>
          <w:tcPr>
            <w:tcW w:w="0" w:type="auto"/>
            <w:vAlign w:val="center"/>
            <w:hideMark/>
          </w:tcPr>
          <w:p w14:paraId="0A3E6A57" w14:textId="77777777" w:rsidR="00B300F5" w:rsidRPr="00B300F5" w:rsidRDefault="00B300F5" w:rsidP="00B300F5">
            <w:pPr>
              <w:jc w:val="center"/>
              <w:rPr>
                <w:rFonts w:eastAsia="Times New Roman" w:cs="Times New Roman"/>
                <w:sz w:val="24"/>
                <w:szCs w:val="24"/>
              </w:rPr>
            </w:pPr>
            <w:r w:rsidRPr="00B300F5">
              <w:rPr>
                <w:rFonts w:eastAsia="Times New Roman" w:cs="Times New Roman"/>
                <w:sz w:val="24"/>
                <w:szCs w:val="24"/>
              </w:rPr>
              <w:t>Human Resources</w:t>
            </w:r>
          </w:p>
        </w:tc>
      </w:tr>
      <w:tr w:rsidR="00B300F5" w:rsidRPr="00B300F5" w14:paraId="18E2A754" w14:textId="77777777" w:rsidTr="00B300F5">
        <w:tc>
          <w:tcPr>
            <w:tcW w:w="0" w:type="auto"/>
            <w:vAlign w:val="center"/>
            <w:hideMark/>
          </w:tcPr>
          <w:p w14:paraId="7DD71679" w14:textId="77777777" w:rsidR="00B300F5" w:rsidRPr="00B300F5" w:rsidRDefault="00B300F5" w:rsidP="00B300F5">
            <w:pPr>
              <w:jc w:val="center"/>
              <w:rPr>
                <w:rFonts w:eastAsia="Times New Roman" w:cs="Times New Roman"/>
                <w:sz w:val="24"/>
                <w:szCs w:val="24"/>
              </w:rPr>
            </w:pPr>
            <w:r w:rsidRPr="00B300F5">
              <w:rPr>
                <w:rFonts w:eastAsia="Times New Roman" w:cs="Times New Roman"/>
                <w:sz w:val="24"/>
                <w:szCs w:val="24"/>
              </w:rPr>
              <w:t>IT</w:t>
            </w:r>
          </w:p>
        </w:tc>
        <w:tc>
          <w:tcPr>
            <w:tcW w:w="0" w:type="auto"/>
            <w:vAlign w:val="center"/>
            <w:hideMark/>
          </w:tcPr>
          <w:p w14:paraId="3F862913" w14:textId="77777777" w:rsidR="00B300F5" w:rsidRPr="00B300F5" w:rsidRDefault="00B300F5" w:rsidP="00B300F5">
            <w:pPr>
              <w:jc w:val="center"/>
              <w:rPr>
                <w:rFonts w:eastAsia="Times New Roman" w:cs="Times New Roman"/>
                <w:sz w:val="24"/>
                <w:szCs w:val="24"/>
              </w:rPr>
            </w:pPr>
            <w:r w:rsidRPr="00B300F5">
              <w:rPr>
                <w:rFonts w:eastAsia="Times New Roman" w:cs="Times New Roman"/>
                <w:sz w:val="24"/>
                <w:szCs w:val="24"/>
              </w:rPr>
              <w:t>Information Technology</w:t>
            </w:r>
          </w:p>
        </w:tc>
      </w:tr>
      <w:tr w:rsidR="00B300F5" w:rsidRPr="00B300F5" w14:paraId="00C1CC7E" w14:textId="77777777" w:rsidTr="00B300F5">
        <w:tc>
          <w:tcPr>
            <w:tcW w:w="0" w:type="auto"/>
            <w:vAlign w:val="center"/>
            <w:hideMark/>
          </w:tcPr>
          <w:p w14:paraId="4A3A0ACC" w14:textId="77777777" w:rsidR="00B300F5" w:rsidRPr="00B300F5" w:rsidRDefault="00B300F5" w:rsidP="00B300F5">
            <w:pPr>
              <w:jc w:val="center"/>
              <w:rPr>
                <w:rFonts w:eastAsia="Times New Roman" w:cs="Times New Roman"/>
                <w:sz w:val="24"/>
                <w:szCs w:val="24"/>
              </w:rPr>
            </w:pPr>
            <w:r w:rsidRPr="00B300F5">
              <w:rPr>
                <w:rFonts w:eastAsia="Times New Roman" w:cs="Times New Roman"/>
                <w:sz w:val="24"/>
                <w:szCs w:val="24"/>
              </w:rPr>
              <w:t>KPI</w:t>
            </w:r>
          </w:p>
        </w:tc>
        <w:tc>
          <w:tcPr>
            <w:tcW w:w="0" w:type="auto"/>
            <w:vAlign w:val="center"/>
            <w:hideMark/>
          </w:tcPr>
          <w:p w14:paraId="2FBD0050" w14:textId="77777777" w:rsidR="00B300F5" w:rsidRPr="00B300F5" w:rsidRDefault="00B300F5" w:rsidP="00B300F5">
            <w:pPr>
              <w:jc w:val="center"/>
              <w:rPr>
                <w:rFonts w:eastAsia="Times New Roman" w:cs="Times New Roman"/>
                <w:sz w:val="24"/>
                <w:szCs w:val="24"/>
              </w:rPr>
            </w:pPr>
            <w:r w:rsidRPr="00B300F5">
              <w:rPr>
                <w:rFonts w:eastAsia="Times New Roman" w:cs="Times New Roman"/>
                <w:sz w:val="24"/>
                <w:szCs w:val="24"/>
              </w:rPr>
              <w:t>Key Performance Indicator</w:t>
            </w:r>
          </w:p>
        </w:tc>
      </w:tr>
      <w:tr w:rsidR="00B300F5" w:rsidRPr="00B300F5" w14:paraId="73D0656D" w14:textId="77777777" w:rsidTr="00B300F5">
        <w:tc>
          <w:tcPr>
            <w:tcW w:w="0" w:type="auto"/>
            <w:vAlign w:val="center"/>
            <w:hideMark/>
          </w:tcPr>
          <w:p w14:paraId="25CE9F91" w14:textId="77777777" w:rsidR="00B300F5" w:rsidRPr="00B300F5" w:rsidRDefault="00B300F5" w:rsidP="00B300F5">
            <w:pPr>
              <w:jc w:val="center"/>
              <w:rPr>
                <w:rFonts w:eastAsia="Times New Roman" w:cs="Times New Roman"/>
                <w:sz w:val="24"/>
                <w:szCs w:val="24"/>
              </w:rPr>
            </w:pPr>
            <w:r w:rsidRPr="00B300F5">
              <w:rPr>
                <w:rFonts w:eastAsia="Times New Roman" w:cs="Times New Roman"/>
                <w:sz w:val="24"/>
                <w:szCs w:val="24"/>
              </w:rPr>
              <w:t>SDGs</w:t>
            </w:r>
          </w:p>
        </w:tc>
        <w:tc>
          <w:tcPr>
            <w:tcW w:w="0" w:type="auto"/>
            <w:vAlign w:val="center"/>
            <w:hideMark/>
          </w:tcPr>
          <w:p w14:paraId="02CC5473" w14:textId="77777777" w:rsidR="00B300F5" w:rsidRPr="00B300F5" w:rsidRDefault="00B300F5" w:rsidP="00B300F5">
            <w:pPr>
              <w:jc w:val="center"/>
              <w:rPr>
                <w:rFonts w:eastAsia="Times New Roman" w:cs="Times New Roman"/>
                <w:sz w:val="24"/>
                <w:szCs w:val="24"/>
              </w:rPr>
            </w:pPr>
            <w:r w:rsidRPr="00B300F5">
              <w:rPr>
                <w:rFonts w:eastAsia="Times New Roman" w:cs="Times New Roman"/>
                <w:sz w:val="24"/>
                <w:szCs w:val="24"/>
              </w:rPr>
              <w:t>Sustainable Development Goals</w:t>
            </w:r>
          </w:p>
        </w:tc>
      </w:tr>
      <w:tr w:rsidR="00B300F5" w:rsidRPr="00B300F5" w14:paraId="60D43E90" w14:textId="77777777" w:rsidTr="00B300F5">
        <w:tc>
          <w:tcPr>
            <w:tcW w:w="0" w:type="auto"/>
            <w:vAlign w:val="center"/>
            <w:hideMark/>
          </w:tcPr>
          <w:p w14:paraId="1CCFFE27" w14:textId="77777777" w:rsidR="00B300F5" w:rsidRPr="00B300F5" w:rsidRDefault="00B300F5" w:rsidP="00B300F5">
            <w:pPr>
              <w:jc w:val="center"/>
              <w:rPr>
                <w:rFonts w:eastAsia="Times New Roman" w:cs="Times New Roman"/>
                <w:sz w:val="24"/>
                <w:szCs w:val="24"/>
              </w:rPr>
            </w:pPr>
            <w:r w:rsidRPr="00B300F5">
              <w:rPr>
                <w:rFonts w:eastAsia="Times New Roman" w:cs="Times New Roman"/>
                <w:sz w:val="24"/>
                <w:szCs w:val="24"/>
              </w:rPr>
              <w:t>SOP</w:t>
            </w:r>
          </w:p>
        </w:tc>
        <w:tc>
          <w:tcPr>
            <w:tcW w:w="0" w:type="auto"/>
            <w:vAlign w:val="center"/>
            <w:hideMark/>
          </w:tcPr>
          <w:p w14:paraId="7255CE32" w14:textId="77777777" w:rsidR="00B300F5" w:rsidRPr="00B300F5" w:rsidRDefault="00B300F5" w:rsidP="00B300F5">
            <w:pPr>
              <w:jc w:val="center"/>
              <w:rPr>
                <w:rFonts w:eastAsia="Times New Roman" w:cs="Times New Roman"/>
                <w:sz w:val="24"/>
                <w:szCs w:val="24"/>
              </w:rPr>
            </w:pPr>
            <w:r w:rsidRPr="00B300F5">
              <w:rPr>
                <w:rFonts w:eastAsia="Times New Roman" w:cs="Times New Roman"/>
                <w:sz w:val="24"/>
                <w:szCs w:val="24"/>
              </w:rPr>
              <w:t xml:space="preserve">Standard Operating Procedure </w:t>
            </w:r>
            <w:r w:rsidRPr="00B300F5">
              <w:rPr>
                <w:rFonts w:eastAsia="Times New Roman" w:cs="Times New Roman"/>
                <w:i/>
                <w:iCs/>
                <w:sz w:val="24"/>
                <w:szCs w:val="24"/>
              </w:rPr>
              <w:t>(if referenced in related procedures)</w:t>
            </w:r>
          </w:p>
        </w:tc>
      </w:tr>
      <w:tr w:rsidR="00B300F5" w:rsidRPr="00B300F5" w14:paraId="4DF7266E" w14:textId="77777777" w:rsidTr="00B300F5">
        <w:tc>
          <w:tcPr>
            <w:tcW w:w="0" w:type="auto"/>
            <w:vAlign w:val="center"/>
            <w:hideMark/>
          </w:tcPr>
          <w:p w14:paraId="4970F174" w14:textId="77777777" w:rsidR="00B300F5" w:rsidRPr="00B300F5" w:rsidRDefault="00B300F5" w:rsidP="00B300F5">
            <w:pPr>
              <w:jc w:val="center"/>
              <w:rPr>
                <w:rFonts w:eastAsia="Times New Roman" w:cs="Times New Roman"/>
                <w:sz w:val="24"/>
                <w:szCs w:val="24"/>
              </w:rPr>
            </w:pPr>
            <w:r w:rsidRPr="00B300F5">
              <w:rPr>
                <w:rFonts w:eastAsia="Times New Roman" w:cs="Times New Roman"/>
                <w:sz w:val="24"/>
                <w:szCs w:val="24"/>
              </w:rPr>
              <w:t>MIDC</w:t>
            </w:r>
          </w:p>
        </w:tc>
        <w:tc>
          <w:tcPr>
            <w:tcW w:w="0" w:type="auto"/>
            <w:vAlign w:val="center"/>
            <w:hideMark/>
          </w:tcPr>
          <w:p w14:paraId="0CEBD280" w14:textId="77777777" w:rsidR="00B300F5" w:rsidRPr="00B300F5" w:rsidRDefault="00B300F5" w:rsidP="00B300F5">
            <w:pPr>
              <w:jc w:val="center"/>
              <w:rPr>
                <w:rFonts w:eastAsia="Times New Roman" w:cs="Times New Roman"/>
                <w:sz w:val="24"/>
                <w:szCs w:val="24"/>
              </w:rPr>
            </w:pPr>
            <w:r w:rsidRPr="00B300F5">
              <w:rPr>
                <w:rFonts w:eastAsia="Times New Roman" w:cs="Times New Roman"/>
                <w:sz w:val="24"/>
                <w:szCs w:val="24"/>
              </w:rPr>
              <w:t>Maharashtra Industrial Development Corporation</w:t>
            </w:r>
          </w:p>
        </w:tc>
      </w:tr>
    </w:tbl>
    <w:p w14:paraId="570485CF" w14:textId="24D580D3" w:rsidR="00C330A2" w:rsidRDefault="00C330A2">
      <w:pPr>
        <w:rPr>
          <w:rFonts w:eastAsia="Times New Roman"/>
          <w:b/>
        </w:rPr>
      </w:pPr>
      <w:r>
        <w:rPr>
          <w:rFonts w:eastAsia="Times New Roman"/>
          <w:b/>
        </w:rPr>
        <w:br w:type="page"/>
      </w:r>
    </w:p>
    <w:p w14:paraId="638E3787" w14:textId="77777777" w:rsidR="003D2E89" w:rsidRDefault="00DC4477" w:rsidP="005F53D1">
      <w:pPr>
        <w:pStyle w:val="Heading1"/>
        <w:numPr>
          <w:ilvl w:val="0"/>
          <w:numId w:val="1"/>
        </w:numPr>
        <w:rPr>
          <w:rFonts w:eastAsia="Times New Roman"/>
          <w:b/>
          <w:color w:val="auto"/>
        </w:rPr>
      </w:pPr>
      <w:bookmarkStart w:id="3" w:name="_Toc233903360"/>
      <w:r>
        <w:rPr>
          <w:rFonts w:eastAsia="Times New Roman"/>
          <w:b/>
          <w:color w:val="auto"/>
        </w:rPr>
        <w:lastRenderedPageBreak/>
        <w:t>Alignment with Anthea Group Responsible Business Conduct Framework</w:t>
      </w:r>
      <w:bookmarkEnd w:id="3"/>
    </w:p>
    <w:p w14:paraId="61F5345F" w14:textId="77777777" w:rsidR="00DC4477" w:rsidRPr="00DC4477" w:rsidRDefault="00DC4477" w:rsidP="00DC4477">
      <w:pPr>
        <w:pStyle w:val="isselectedend"/>
        <w:jc w:val="both"/>
        <w:rPr>
          <w:rFonts w:asciiTheme="minorHAnsi" w:hAnsiTheme="minorHAnsi" w:cstheme="minorHAnsi"/>
        </w:rPr>
      </w:pPr>
      <w:r w:rsidRPr="00DC4477">
        <w:rPr>
          <w:rFonts w:asciiTheme="minorHAnsi" w:hAnsiTheme="minorHAnsi" w:cstheme="minorHAnsi"/>
        </w:rPr>
        <w:t>To support and align with the ethical values, governance principles, and responsible business commitments of the Anthea Group, DRT-Anthea Aroma Chemicals Pvt. Ltd. has established this Responsible Business Conduct Framework as a comprehensive approach for managing ethical, transparent, and accountable business practices across all business operations. The Framework promotes integrity, compliance, fairness, transparency, responsible decision-making, and adherence to applicable laws, regulations, and internationally recognized standards.</w:t>
      </w:r>
    </w:p>
    <w:p w14:paraId="16E703CB" w14:textId="77777777" w:rsidR="00DC4477" w:rsidRPr="00DC4477" w:rsidRDefault="00DC4477" w:rsidP="00DC4477">
      <w:pPr>
        <w:pStyle w:val="NormalWeb"/>
        <w:jc w:val="both"/>
        <w:rPr>
          <w:rFonts w:asciiTheme="minorHAnsi" w:hAnsiTheme="minorHAnsi" w:cstheme="minorHAnsi"/>
        </w:rPr>
      </w:pPr>
      <w:r w:rsidRPr="00DC4477">
        <w:rPr>
          <w:rFonts w:asciiTheme="minorHAnsi" w:hAnsiTheme="minorHAnsi" w:cstheme="minorHAnsi"/>
        </w:rPr>
        <w:t>To facilitate the effective implementation of this Framework, the Company has also developed an internal Responsible Business Conduct Roadmap, which translates the Group's governance and ethics priorities into site-specific objectives, targets, action plans, and performance monitoring mechanisms. This Roadmap supports the continuous strengthening of ethical conduct, regulatory compliance, anti-corruption measures, responsible information management, stakeholder trust, and organizational governance, while reinforcing the Company's commitment to responsible and sustainable business operations.</w:t>
      </w:r>
    </w:p>
    <w:p w14:paraId="37895013" w14:textId="77777777" w:rsidR="005F53D1" w:rsidRPr="005F53D1" w:rsidRDefault="005F53D1" w:rsidP="005F53D1">
      <w:pPr>
        <w:pStyle w:val="Heading1"/>
        <w:numPr>
          <w:ilvl w:val="0"/>
          <w:numId w:val="1"/>
        </w:numPr>
        <w:rPr>
          <w:rFonts w:eastAsia="Times New Roman"/>
          <w:b/>
          <w:color w:val="auto"/>
        </w:rPr>
      </w:pPr>
      <w:bookmarkStart w:id="4" w:name="_Toc233903361"/>
      <w:r w:rsidRPr="005F53D1">
        <w:rPr>
          <w:rFonts w:eastAsia="Times New Roman"/>
          <w:b/>
          <w:color w:val="auto"/>
        </w:rPr>
        <w:t>Preamble</w:t>
      </w:r>
      <w:bookmarkEnd w:id="4"/>
    </w:p>
    <w:p w14:paraId="29D1ADC3" w14:textId="77777777" w:rsidR="005F53D1" w:rsidRPr="005F53D1" w:rsidRDefault="005F53D1" w:rsidP="005F53D1">
      <w:pPr>
        <w:spacing w:before="100" w:beforeAutospacing="1" w:after="100" w:afterAutospacing="1" w:line="240" w:lineRule="auto"/>
        <w:jc w:val="both"/>
        <w:rPr>
          <w:rFonts w:eastAsia="Times New Roman" w:cstheme="minorHAnsi"/>
          <w:sz w:val="24"/>
          <w:szCs w:val="24"/>
        </w:rPr>
      </w:pPr>
      <w:r w:rsidRPr="005F53D1">
        <w:rPr>
          <w:rFonts w:eastAsia="Times New Roman" w:cstheme="minorHAnsi"/>
          <w:sz w:val="24"/>
          <w:szCs w:val="24"/>
        </w:rPr>
        <w:t>DRT–Anthea Aroma Chemicals Pvt. Ltd. is committed to conducting its business with the highest standards of integrity, honesty, transparency, and ethical conduct. As a manufacturer of specialty aroma chemicals, the Company recognizes that ethical business practices are fundamental to building trust with employees, customers, suppliers, business partners, regulatory authorities, and other stakeholders. Upholding strong ethical principles enables the Company to safeguard its reputation, ensure regulatory compliance, manage business risks, and create sustainable long-term value.</w:t>
      </w:r>
    </w:p>
    <w:p w14:paraId="6C03E8E7" w14:textId="77777777" w:rsidR="005F53D1" w:rsidRDefault="005F53D1" w:rsidP="005F53D1">
      <w:pPr>
        <w:spacing w:before="100" w:beforeAutospacing="1" w:after="100" w:afterAutospacing="1" w:line="240" w:lineRule="auto"/>
        <w:jc w:val="both"/>
        <w:rPr>
          <w:rFonts w:eastAsia="Times New Roman" w:cstheme="minorHAnsi"/>
          <w:sz w:val="24"/>
          <w:szCs w:val="24"/>
        </w:rPr>
      </w:pPr>
      <w:r w:rsidRPr="005F53D1">
        <w:rPr>
          <w:rFonts w:eastAsia="Times New Roman" w:cstheme="minorHAnsi"/>
          <w:sz w:val="24"/>
          <w:szCs w:val="24"/>
        </w:rPr>
        <w:t xml:space="preserve">This </w:t>
      </w:r>
      <w:r w:rsidR="00F14F1A">
        <w:rPr>
          <w:rFonts w:eastAsia="Times New Roman" w:cstheme="minorHAnsi"/>
          <w:sz w:val="24"/>
          <w:szCs w:val="24"/>
        </w:rPr>
        <w:t xml:space="preserve">Responsible Business Conduct Framework </w:t>
      </w:r>
      <w:r w:rsidRPr="005F53D1">
        <w:rPr>
          <w:rFonts w:eastAsia="Times New Roman" w:cstheme="minorHAnsi"/>
          <w:sz w:val="24"/>
          <w:szCs w:val="24"/>
        </w:rPr>
        <w:t>establishes the Company's commitment to embedding ethical principles into all aspects of its business activities across its manufacturing facilities located at Unit I and Unit II in Roha, Raigad, Maharashtra. The policy provides a comprehensive framework for preventing corruption, managing conflicts of interest, combating money laundering and fraud, protecting confidential information and business records, promoting fair competition, and encouraging responsible reporting of unethical conduct through secure and transparent reporting mechanisms. Through this policy, DRT–Anthea Aroma Chemicals Pvt. Ltd. aims to foster a culture of accountability, responsibility, and ethical decision-making while ensuring that its operations are conducted in compliance with applicable laws, regulations, and recognized standards of corporate governance.</w:t>
      </w:r>
    </w:p>
    <w:p w14:paraId="6D0AE8AA" w14:textId="77777777" w:rsidR="005F53D1" w:rsidRPr="005F53D1" w:rsidRDefault="005F53D1" w:rsidP="005F53D1">
      <w:pPr>
        <w:pStyle w:val="Heading1"/>
        <w:numPr>
          <w:ilvl w:val="0"/>
          <w:numId w:val="1"/>
        </w:numPr>
        <w:rPr>
          <w:color w:val="auto"/>
        </w:rPr>
      </w:pPr>
      <w:bookmarkStart w:id="5" w:name="_Toc233903362"/>
      <w:r w:rsidRPr="005F53D1">
        <w:rPr>
          <w:rStyle w:val="Strong"/>
          <w:bCs w:val="0"/>
          <w:color w:val="auto"/>
        </w:rPr>
        <w:lastRenderedPageBreak/>
        <w:t>Objective</w:t>
      </w:r>
      <w:bookmarkEnd w:id="5"/>
    </w:p>
    <w:p w14:paraId="568CC09C" w14:textId="77777777" w:rsidR="005F53D1" w:rsidRPr="005F53D1" w:rsidRDefault="005F53D1" w:rsidP="005F53D1">
      <w:pPr>
        <w:pStyle w:val="NormalWeb"/>
        <w:jc w:val="both"/>
        <w:rPr>
          <w:rFonts w:asciiTheme="minorHAnsi" w:hAnsiTheme="minorHAnsi" w:cstheme="minorHAnsi"/>
        </w:rPr>
      </w:pPr>
      <w:r w:rsidRPr="005F53D1">
        <w:rPr>
          <w:rFonts w:asciiTheme="minorHAnsi" w:hAnsiTheme="minorHAnsi" w:cstheme="minorHAnsi"/>
        </w:rPr>
        <w:t xml:space="preserve">The objective of this </w:t>
      </w:r>
      <w:r w:rsidR="00F14F1A">
        <w:rPr>
          <w:rFonts w:asciiTheme="minorHAnsi" w:hAnsiTheme="minorHAnsi" w:cstheme="minorHAnsi"/>
        </w:rPr>
        <w:t xml:space="preserve">Responsible Business Conduct Framework </w:t>
      </w:r>
      <w:r w:rsidRPr="005F53D1">
        <w:rPr>
          <w:rFonts w:asciiTheme="minorHAnsi" w:hAnsiTheme="minorHAnsi" w:cstheme="minorHAnsi"/>
        </w:rPr>
        <w:t>is to establish a comprehensive framework for promoting ethical business conduct, integrity, transparency, and accountability across the operations of DRT–Anthea Aroma Chemicals Pvt. Ltd. and to ensure that all business activities are conducted in accordance with applicable laws, regulations, and the Company's core values.</w:t>
      </w:r>
    </w:p>
    <w:p w14:paraId="70C60E70" w14:textId="77777777" w:rsidR="005F53D1" w:rsidRPr="005F53D1" w:rsidRDefault="005F53D1" w:rsidP="005F53D1">
      <w:pPr>
        <w:pStyle w:val="NormalWeb"/>
        <w:jc w:val="both"/>
        <w:rPr>
          <w:rFonts w:asciiTheme="minorHAnsi" w:hAnsiTheme="minorHAnsi" w:cstheme="minorHAnsi"/>
        </w:rPr>
      </w:pPr>
      <w:r w:rsidRPr="005F53D1">
        <w:rPr>
          <w:rFonts w:asciiTheme="minorHAnsi" w:hAnsiTheme="minorHAnsi" w:cstheme="minorHAnsi"/>
        </w:rPr>
        <w:t>This policy aims to:</w:t>
      </w:r>
    </w:p>
    <w:p w14:paraId="7924E2DC" w14:textId="77777777" w:rsidR="005F53D1" w:rsidRPr="005F53D1" w:rsidRDefault="005F53D1" w:rsidP="005F53D1">
      <w:pPr>
        <w:numPr>
          <w:ilvl w:val="0"/>
          <w:numId w:val="2"/>
        </w:numPr>
        <w:spacing w:before="100" w:beforeAutospacing="1" w:after="100" w:afterAutospacing="1" w:line="240" w:lineRule="auto"/>
        <w:jc w:val="both"/>
        <w:rPr>
          <w:rFonts w:cstheme="minorHAnsi"/>
          <w:sz w:val="24"/>
        </w:rPr>
      </w:pPr>
      <w:r w:rsidRPr="005F53D1">
        <w:rPr>
          <w:rFonts w:cstheme="minorHAnsi"/>
          <w:sz w:val="24"/>
        </w:rPr>
        <w:t xml:space="preserve">Ensure compliance with all applicable laws, regulations, industry standards, and ethical business requirements. </w:t>
      </w:r>
    </w:p>
    <w:p w14:paraId="171FFBA6" w14:textId="77777777" w:rsidR="005F53D1" w:rsidRPr="005F53D1" w:rsidRDefault="005F53D1" w:rsidP="005F53D1">
      <w:pPr>
        <w:numPr>
          <w:ilvl w:val="0"/>
          <w:numId w:val="2"/>
        </w:numPr>
        <w:spacing w:before="100" w:beforeAutospacing="1" w:after="100" w:afterAutospacing="1" w:line="240" w:lineRule="auto"/>
        <w:jc w:val="both"/>
        <w:rPr>
          <w:rFonts w:cstheme="minorHAnsi"/>
          <w:sz w:val="24"/>
        </w:rPr>
      </w:pPr>
      <w:r w:rsidRPr="005F53D1">
        <w:rPr>
          <w:rFonts w:cstheme="minorHAnsi"/>
          <w:sz w:val="24"/>
        </w:rPr>
        <w:t xml:space="preserve">Prevent all forms of bribery, corruption, facilitation payments, fraud, money laundering, and other unethical or illegal business practices. </w:t>
      </w:r>
    </w:p>
    <w:p w14:paraId="4105CE2B" w14:textId="77777777" w:rsidR="005F53D1" w:rsidRPr="005F53D1" w:rsidRDefault="005F53D1" w:rsidP="005F53D1">
      <w:pPr>
        <w:numPr>
          <w:ilvl w:val="0"/>
          <w:numId w:val="2"/>
        </w:numPr>
        <w:spacing w:before="100" w:beforeAutospacing="1" w:after="100" w:afterAutospacing="1" w:line="240" w:lineRule="auto"/>
        <w:jc w:val="both"/>
        <w:rPr>
          <w:rFonts w:cstheme="minorHAnsi"/>
          <w:sz w:val="24"/>
        </w:rPr>
      </w:pPr>
      <w:r w:rsidRPr="005F53D1">
        <w:rPr>
          <w:rFonts w:cstheme="minorHAnsi"/>
          <w:sz w:val="24"/>
        </w:rPr>
        <w:t xml:space="preserve">Promote honesty, integrity, fairness, and accountability in all business decisions, transactions, and relationships with employees, customers, suppliers, contractors, business partners, government authorities, and other stakeholders. </w:t>
      </w:r>
    </w:p>
    <w:p w14:paraId="16C330AC" w14:textId="77777777" w:rsidR="005F53D1" w:rsidRPr="005F53D1" w:rsidRDefault="005F53D1" w:rsidP="005F53D1">
      <w:pPr>
        <w:numPr>
          <w:ilvl w:val="0"/>
          <w:numId w:val="2"/>
        </w:numPr>
        <w:spacing w:before="100" w:beforeAutospacing="1" w:after="100" w:afterAutospacing="1" w:line="240" w:lineRule="auto"/>
        <w:jc w:val="both"/>
        <w:rPr>
          <w:rFonts w:cstheme="minorHAnsi"/>
          <w:sz w:val="24"/>
        </w:rPr>
      </w:pPr>
      <w:r w:rsidRPr="005F53D1">
        <w:rPr>
          <w:rFonts w:cstheme="minorHAnsi"/>
          <w:sz w:val="24"/>
        </w:rPr>
        <w:t xml:space="preserve">Identify, disclose, and appropriately manage actual, potential, or perceived conflicts of interest to ensure objective and impartial business decision-making. </w:t>
      </w:r>
    </w:p>
    <w:p w14:paraId="592F0349" w14:textId="77777777" w:rsidR="005F53D1" w:rsidRPr="005F53D1" w:rsidRDefault="005F53D1" w:rsidP="005F53D1">
      <w:pPr>
        <w:numPr>
          <w:ilvl w:val="0"/>
          <w:numId w:val="2"/>
        </w:numPr>
        <w:spacing w:before="100" w:beforeAutospacing="1" w:after="100" w:afterAutospacing="1" w:line="240" w:lineRule="auto"/>
        <w:jc w:val="both"/>
        <w:rPr>
          <w:rFonts w:cstheme="minorHAnsi"/>
          <w:sz w:val="24"/>
        </w:rPr>
      </w:pPr>
      <w:r w:rsidRPr="005F53D1">
        <w:rPr>
          <w:rFonts w:cstheme="minorHAnsi"/>
          <w:sz w:val="24"/>
        </w:rPr>
        <w:t xml:space="preserve">Protect confidential information, intellectual property, business records, personal data, and other sensitive information through responsible information management and appropriate security controls. </w:t>
      </w:r>
    </w:p>
    <w:p w14:paraId="7B9DE853" w14:textId="77777777" w:rsidR="005F53D1" w:rsidRPr="005F53D1" w:rsidRDefault="005F53D1" w:rsidP="005F53D1">
      <w:pPr>
        <w:numPr>
          <w:ilvl w:val="0"/>
          <w:numId w:val="2"/>
        </w:numPr>
        <w:spacing w:before="100" w:beforeAutospacing="1" w:after="100" w:afterAutospacing="1" w:line="240" w:lineRule="auto"/>
        <w:jc w:val="both"/>
        <w:rPr>
          <w:rFonts w:cstheme="minorHAnsi"/>
          <w:sz w:val="24"/>
        </w:rPr>
      </w:pPr>
      <w:r w:rsidRPr="005F53D1">
        <w:rPr>
          <w:rFonts w:cstheme="minorHAnsi"/>
          <w:sz w:val="24"/>
        </w:rPr>
        <w:t xml:space="preserve">Promote fair competition and ensure compliance with applicable competition and antitrust laws while conducting business ethically and responsibly. </w:t>
      </w:r>
    </w:p>
    <w:p w14:paraId="73E6AC10" w14:textId="77777777" w:rsidR="005F53D1" w:rsidRPr="005F53D1" w:rsidRDefault="005F53D1" w:rsidP="005F53D1">
      <w:pPr>
        <w:numPr>
          <w:ilvl w:val="0"/>
          <w:numId w:val="2"/>
        </w:numPr>
        <w:spacing w:before="100" w:beforeAutospacing="1" w:after="100" w:afterAutospacing="1" w:line="240" w:lineRule="auto"/>
        <w:jc w:val="both"/>
        <w:rPr>
          <w:rFonts w:cstheme="minorHAnsi"/>
          <w:sz w:val="24"/>
        </w:rPr>
      </w:pPr>
      <w:r w:rsidRPr="005F53D1">
        <w:rPr>
          <w:rFonts w:cstheme="minorHAnsi"/>
          <w:sz w:val="24"/>
        </w:rPr>
        <w:t xml:space="preserve">Establish accessible, confidential, and transparent mechanisms for reporting unethical conduct, suspected violations, or misconduct, while protecting individuals from retaliation for reporting concerns in good faith. </w:t>
      </w:r>
    </w:p>
    <w:p w14:paraId="7363E203" w14:textId="77777777" w:rsidR="005F53D1" w:rsidRPr="005F53D1" w:rsidRDefault="005F53D1" w:rsidP="005F53D1">
      <w:pPr>
        <w:numPr>
          <w:ilvl w:val="0"/>
          <w:numId w:val="2"/>
        </w:numPr>
        <w:spacing w:before="100" w:beforeAutospacing="1" w:after="100" w:afterAutospacing="1" w:line="240" w:lineRule="auto"/>
        <w:jc w:val="both"/>
        <w:rPr>
          <w:rFonts w:cstheme="minorHAnsi"/>
          <w:sz w:val="24"/>
        </w:rPr>
      </w:pPr>
      <w:r w:rsidRPr="005F53D1">
        <w:rPr>
          <w:rFonts w:cstheme="minorHAnsi"/>
          <w:sz w:val="24"/>
        </w:rPr>
        <w:t xml:space="preserve">Encourage employees, contractors, suppliers, and business partners to uphold the Company's ethical principles and conduct business in a responsible, lawful, and transparent manner. </w:t>
      </w:r>
    </w:p>
    <w:p w14:paraId="59E28533" w14:textId="77777777" w:rsidR="005F53D1" w:rsidRDefault="005F53D1" w:rsidP="005F53D1">
      <w:pPr>
        <w:numPr>
          <w:ilvl w:val="0"/>
          <w:numId w:val="2"/>
        </w:numPr>
        <w:spacing w:before="100" w:beforeAutospacing="1" w:after="100" w:afterAutospacing="1" w:line="240" w:lineRule="auto"/>
        <w:jc w:val="both"/>
        <w:rPr>
          <w:rFonts w:cstheme="minorHAnsi"/>
          <w:sz w:val="24"/>
        </w:rPr>
      </w:pPr>
      <w:r w:rsidRPr="005F53D1">
        <w:rPr>
          <w:rFonts w:cstheme="minorHAnsi"/>
          <w:sz w:val="24"/>
        </w:rPr>
        <w:t>Strengthen ethical awareness and employee competency through regular communication, training, and continuous engagement on ethical standards and expected behaviors.</w:t>
      </w:r>
    </w:p>
    <w:p w14:paraId="621CD5F5" w14:textId="77777777" w:rsidR="00D6395F" w:rsidRPr="00D6395F" w:rsidRDefault="00D6395F" w:rsidP="00D6395F">
      <w:pPr>
        <w:pStyle w:val="Heading1"/>
        <w:numPr>
          <w:ilvl w:val="0"/>
          <w:numId w:val="1"/>
        </w:numPr>
        <w:rPr>
          <w:rFonts w:eastAsia="Times New Roman"/>
          <w:b/>
          <w:color w:val="auto"/>
        </w:rPr>
      </w:pPr>
      <w:bookmarkStart w:id="6" w:name="_Toc233903363"/>
      <w:r w:rsidRPr="00D6395F">
        <w:rPr>
          <w:rFonts w:eastAsia="Times New Roman"/>
          <w:b/>
          <w:color w:val="auto"/>
        </w:rPr>
        <w:t>Scope</w:t>
      </w:r>
      <w:bookmarkEnd w:id="6"/>
    </w:p>
    <w:p w14:paraId="07490F72" w14:textId="77777777" w:rsidR="00D6395F" w:rsidRPr="00D6395F" w:rsidRDefault="00D6395F" w:rsidP="00D6395F">
      <w:pPr>
        <w:spacing w:before="100" w:beforeAutospacing="1" w:after="100" w:afterAutospacing="1" w:line="240" w:lineRule="auto"/>
        <w:jc w:val="both"/>
        <w:rPr>
          <w:rFonts w:eastAsia="Times New Roman" w:cstheme="minorHAnsi"/>
          <w:sz w:val="24"/>
          <w:szCs w:val="24"/>
        </w:rPr>
      </w:pPr>
      <w:r w:rsidRPr="00D6395F">
        <w:rPr>
          <w:rFonts w:eastAsia="Times New Roman" w:cstheme="minorHAnsi"/>
          <w:sz w:val="24"/>
          <w:szCs w:val="24"/>
        </w:rPr>
        <w:t xml:space="preserve">This </w:t>
      </w:r>
      <w:r w:rsidR="00F14F1A">
        <w:rPr>
          <w:rFonts w:eastAsia="Times New Roman" w:cstheme="minorHAnsi"/>
          <w:sz w:val="24"/>
          <w:szCs w:val="24"/>
        </w:rPr>
        <w:t xml:space="preserve">Responsible Business Conduct Framework </w:t>
      </w:r>
      <w:r w:rsidRPr="00D6395F">
        <w:rPr>
          <w:rFonts w:eastAsia="Times New Roman" w:cstheme="minorHAnsi"/>
          <w:sz w:val="24"/>
          <w:szCs w:val="24"/>
        </w:rPr>
        <w:t>applies to all business activities and operations of DRT–Anthea Aroma Chemicals Pvt. Ltd. The policy is applicable to all directors, employees, contract workers, trainees, apprentices, interns, consultants, and other personnel working on behalf of the Company. The Company also expects its suppliers, contractors, service providers, agents, distributors, business partners, and other third parties to conduct business in a manner that is consistent with the ethical principles and requirements set forth in this policy.</w:t>
      </w:r>
    </w:p>
    <w:p w14:paraId="18E22A0F" w14:textId="77777777" w:rsidR="00D6395F" w:rsidRPr="00D6395F" w:rsidRDefault="00D6395F" w:rsidP="00D6395F">
      <w:pPr>
        <w:spacing w:before="100" w:beforeAutospacing="1" w:after="100" w:afterAutospacing="1" w:line="240" w:lineRule="auto"/>
        <w:jc w:val="both"/>
        <w:rPr>
          <w:rFonts w:eastAsia="Times New Roman" w:cstheme="minorHAnsi"/>
          <w:sz w:val="24"/>
          <w:szCs w:val="24"/>
        </w:rPr>
      </w:pPr>
      <w:r w:rsidRPr="00D6395F">
        <w:rPr>
          <w:rFonts w:eastAsia="Times New Roman" w:cstheme="minorHAnsi"/>
          <w:sz w:val="24"/>
          <w:szCs w:val="24"/>
        </w:rPr>
        <w:lastRenderedPageBreak/>
        <w:t>The scope of this policy covers all operational locations of the Company, including:</w:t>
      </w:r>
    </w:p>
    <w:p w14:paraId="37744A48" w14:textId="77777777" w:rsidR="00D6395F" w:rsidRPr="00D6395F" w:rsidRDefault="00D6395F" w:rsidP="00D6395F">
      <w:pPr>
        <w:numPr>
          <w:ilvl w:val="0"/>
          <w:numId w:val="3"/>
        </w:numPr>
        <w:spacing w:before="100" w:beforeAutospacing="1" w:after="100" w:afterAutospacing="1" w:line="240" w:lineRule="auto"/>
        <w:jc w:val="both"/>
        <w:rPr>
          <w:rFonts w:eastAsia="Times New Roman" w:cstheme="minorHAnsi"/>
          <w:sz w:val="24"/>
          <w:szCs w:val="24"/>
        </w:rPr>
      </w:pPr>
      <w:r w:rsidRPr="00D6395F">
        <w:rPr>
          <w:rFonts w:eastAsia="Times New Roman" w:cstheme="minorHAnsi"/>
          <w:b/>
          <w:bCs/>
          <w:sz w:val="24"/>
          <w:szCs w:val="24"/>
        </w:rPr>
        <w:t>Unit I:</w:t>
      </w:r>
      <w:r w:rsidRPr="00D6395F">
        <w:rPr>
          <w:rFonts w:eastAsia="Times New Roman" w:cstheme="minorHAnsi"/>
          <w:sz w:val="24"/>
          <w:szCs w:val="24"/>
        </w:rPr>
        <w:t xml:space="preserve"> Plot Nos. 49, 50 &amp; 51 A, MIDC Dhatav, Roha, Dist. Raigad – 402116, Maharashtra, India. </w:t>
      </w:r>
    </w:p>
    <w:p w14:paraId="035274EA" w14:textId="77777777" w:rsidR="00D6395F" w:rsidRPr="00D6395F" w:rsidRDefault="00D6395F" w:rsidP="00D6395F">
      <w:pPr>
        <w:numPr>
          <w:ilvl w:val="0"/>
          <w:numId w:val="3"/>
        </w:numPr>
        <w:spacing w:before="100" w:beforeAutospacing="1" w:after="100" w:afterAutospacing="1" w:line="240" w:lineRule="auto"/>
        <w:jc w:val="both"/>
        <w:rPr>
          <w:rFonts w:eastAsia="Times New Roman" w:cstheme="minorHAnsi"/>
          <w:sz w:val="24"/>
          <w:szCs w:val="24"/>
        </w:rPr>
      </w:pPr>
      <w:r w:rsidRPr="00D6395F">
        <w:rPr>
          <w:rFonts w:eastAsia="Times New Roman" w:cstheme="minorHAnsi"/>
          <w:b/>
          <w:bCs/>
          <w:sz w:val="24"/>
          <w:szCs w:val="24"/>
        </w:rPr>
        <w:t>Unit II:</w:t>
      </w:r>
      <w:r w:rsidRPr="00D6395F">
        <w:rPr>
          <w:rFonts w:eastAsia="Times New Roman" w:cstheme="minorHAnsi"/>
          <w:sz w:val="24"/>
          <w:szCs w:val="24"/>
        </w:rPr>
        <w:t xml:space="preserve"> Plot No. 51 A/1, Roha Industrial Area, Village Roth Budruk, Roha, Dist. Raigad – 402116, Maharashtra, India. </w:t>
      </w:r>
    </w:p>
    <w:p w14:paraId="0D5BF6CC" w14:textId="77777777" w:rsidR="00D6395F" w:rsidRDefault="00D6395F" w:rsidP="00D6395F">
      <w:pPr>
        <w:spacing w:before="100" w:beforeAutospacing="1" w:after="100" w:afterAutospacing="1" w:line="240" w:lineRule="auto"/>
        <w:jc w:val="both"/>
        <w:rPr>
          <w:rFonts w:eastAsia="Times New Roman" w:cstheme="minorHAnsi"/>
          <w:sz w:val="24"/>
          <w:szCs w:val="24"/>
        </w:rPr>
      </w:pPr>
      <w:r w:rsidRPr="00D6395F">
        <w:rPr>
          <w:rFonts w:eastAsia="Times New Roman" w:cstheme="minorHAnsi"/>
          <w:sz w:val="24"/>
          <w:szCs w:val="24"/>
        </w:rPr>
        <w:t>This policy encompasses all business activities and decision-making processes, including interactions with customers, suppliers, contractors, business partners, government authorities, and other stakeholders. It covers matters relating to anti-corruption and anti-bribery, conflicts of interest, anti-money laundering, fraud prevention, responsible information management, fair competition, ethical business conduct, whistleblower protection, and compliance with applicable legal, regulatory, and corporate governance requirements across the Company's operations and, where applicable, its value chain.</w:t>
      </w:r>
    </w:p>
    <w:p w14:paraId="1C17B606" w14:textId="77777777" w:rsidR="00D6395F" w:rsidRPr="00D6395F" w:rsidRDefault="00D6395F" w:rsidP="00D6395F">
      <w:pPr>
        <w:pStyle w:val="Heading1"/>
        <w:numPr>
          <w:ilvl w:val="0"/>
          <w:numId w:val="1"/>
        </w:numPr>
        <w:rPr>
          <w:color w:val="auto"/>
        </w:rPr>
      </w:pPr>
      <w:bookmarkStart w:id="7" w:name="_Toc233903364"/>
      <w:r w:rsidRPr="00D6395F">
        <w:rPr>
          <w:rStyle w:val="Strong"/>
          <w:bCs w:val="0"/>
          <w:color w:val="auto"/>
        </w:rPr>
        <w:t>Key Performance Areas</w:t>
      </w:r>
      <w:bookmarkEnd w:id="7"/>
    </w:p>
    <w:p w14:paraId="54AEBA5A" w14:textId="77777777" w:rsidR="00D6395F" w:rsidRDefault="00D6395F" w:rsidP="00D6395F">
      <w:pPr>
        <w:pStyle w:val="NormalWeb"/>
        <w:jc w:val="both"/>
        <w:rPr>
          <w:rFonts w:asciiTheme="minorHAnsi" w:hAnsiTheme="minorHAnsi" w:cstheme="minorHAnsi"/>
        </w:rPr>
      </w:pPr>
      <w:r w:rsidRPr="00D6395F">
        <w:rPr>
          <w:rFonts w:asciiTheme="minorHAnsi" w:hAnsiTheme="minorHAnsi" w:cstheme="minorHAnsi"/>
        </w:rPr>
        <w:t>To achieve the objectives of this Ethics Policy, DRT–Anthea Aroma Chemicals Pvt. Ltd. shall focus on the following key ethics and compliance performance areas:</w:t>
      </w:r>
    </w:p>
    <w:p w14:paraId="4E2FF50C" w14:textId="77777777" w:rsidR="00D6395F" w:rsidRPr="00C330A2" w:rsidRDefault="0083751C" w:rsidP="00D6395F">
      <w:pPr>
        <w:pStyle w:val="Heading2"/>
        <w:rPr>
          <w:rFonts w:asciiTheme="majorHAnsi" w:hAnsiTheme="majorHAnsi" w:cstheme="minorHAnsi"/>
          <w:sz w:val="28"/>
          <w:u w:val="single"/>
        </w:rPr>
      </w:pPr>
      <w:bookmarkStart w:id="8" w:name="_Toc233903365"/>
      <w:r>
        <w:rPr>
          <w:rStyle w:val="Strong"/>
          <w:rFonts w:asciiTheme="majorHAnsi" w:hAnsiTheme="majorHAnsi" w:cstheme="minorHAnsi"/>
          <w:b/>
          <w:bCs/>
          <w:sz w:val="28"/>
          <w:u w:val="single"/>
        </w:rPr>
        <w:t>5</w:t>
      </w:r>
      <w:r w:rsidR="00D6395F" w:rsidRPr="00C330A2">
        <w:rPr>
          <w:rStyle w:val="Strong"/>
          <w:rFonts w:asciiTheme="majorHAnsi" w:hAnsiTheme="majorHAnsi" w:cstheme="minorHAnsi"/>
          <w:b/>
          <w:bCs/>
          <w:sz w:val="28"/>
          <w:u w:val="single"/>
        </w:rPr>
        <w:t>.1 Anti-Corruption and Anti-Bribery</w:t>
      </w:r>
      <w:bookmarkEnd w:id="8"/>
    </w:p>
    <w:p w14:paraId="20D8ABD9" w14:textId="77777777" w:rsidR="00D6395F" w:rsidRPr="00D6395F" w:rsidRDefault="00D6395F" w:rsidP="00D6395F">
      <w:pPr>
        <w:pStyle w:val="NormalWeb"/>
        <w:jc w:val="both"/>
        <w:rPr>
          <w:rFonts w:asciiTheme="minorHAnsi" w:hAnsiTheme="minorHAnsi" w:cstheme="minorHAnsi"/>
        </w:rPr>
      </w:pPr>
      <w:r w:rsidRPr="00D6395F">
        <w:rPr>
          <w:rFonts w:asciiTheme="minorHAnsi" w:hAnsiTheme="minorHAnsi" w:cstheme="minorHAnsi"/>
        </w:rPr>
        <w:t>Promote integrity and transparency by prohibiting all forms of bribery, corruption, facilitation payments, kickbacks, and other unethical practices. Ensure ethical business conduct through effective internal controls, employee awareness, and compliance with applicable anti-corruption laws and regulations.</w:t>
      </w:r>
    </w:p>
    <w:p w14:paraId="3345592F" w14:textId="77777777" w:rsidR="00D6395F" w:rsidRPr="00C330A2" w:rsidRDefault="0083751C" w:rsidP="00D6395F">
      <w:pPr>
        <w:pStyle w:val="Heading2"/>
        <w:rPr>
          <w:rFonts w:asciiTheme="majorHAnsi" w:hAnsiTheme="majorHAnsi" w:cstheme="minorHAnsi"/>
          <w:sz w:val="28"/>
          <w:u w:val="single"/>
        </w:rPr>
      </w:pPr>
      <w:bookmarkStart w:id="9" w:name="_Toc233903366"/>
      <w:r>
        <w:rPr>
          <w:rStyle w:val="Strong"/>
          <w:rFonts w:asciiTheme="majorHAnsi" w:hAnsiTheme="majorHAnsi" w:cstheme="minorHAnsi"/>
          <w:b/>
          <w:bCs/>
          <w:sz w:val="28"/>
          <w:u w:val="single"/>
        </w:rPr>
        <w:t>5</w:t>
      </w:r>
      <w:r w:rsidR="00D6395F" w:rsidRPr="00C330A2">
        <w:rPr>
          <w:rStyle w:val="Strong"/>
          <w:rFonts w:asciiTheme="majorHAnsi" w:hAnsiTheme="majorHAnsi" w:cstheme="minorHAnsi"/>
          <w:b/>
          <w:bCs/>
          <w:sz w:val="28"/>
          <w:u w:val="single"/>
        </w:rPr>
        <w:t>.2 Conflict of Interest</w:t>
      </w:r>
      <w:bookmarkEnd w:id="9"/>
    </w:p>
    <w:p w14:paraId="067B2024" w14:textId="77777777" w:rsidR="00D6395F" w:rsidRPr="00D6395F" w:rsidRDefault="00D6395F" w:rsidP="00D6395F">
      <w:pPr>
        <w:pStyle w:val="NormalWeb"/>
        <w:jc w:val="both"/>
        <w:rPr>
          <w:rFonts w:asciiTheme="minorHAnsi" w:hAnsiTheme="minorHAnsi" w:cstheme="minorHAnsi"/>
        </w:rPr>
      </w:pPr>
      <w:r w:rsidRPr="00D6395F">
        <w:rPr>
          <w:rFonts w:asciiTheme="minorHAnsi" w:hAnsiTheme="minorHAnsi" w:cstheme="minorHAnsi"/>
        </w:rPr>
        <w:t>Promote objective, impartial, and transparent decision-making by identifying, disclosing, and appropriately managing actual, potential, or perceived conflicts of interest that may influence business decisions or compromise the Company's integrity.</w:t>
      </w:r>
    </w:p>
    <w:p w14:paraId="3C8CC42B" w14:textId="77777777" w:rsidR="00D6395F" w:rsidRPr="00C330A2" w:rsidRDefault="0083751C" w:rsidP="00D6395F">
      <w:pPr>
        <w:pStyle w:val="Heading2"/>
        <w:rPr>
          <w:rFonts w:asciiTheme="majorHAnsi" w:hAnsiTheme="majorHAnsi" w:cstheme="minorHAnsi"/>
          <w:sz w:val="28"/>
          <w:u w:val="single"/>
        </w:rPr>
      </w:pPr>
      <w:bookmarkStart w:id="10" w:name="_Toc233903367"/>
      <w:r>
        <w:rPr>
          <w:rStyle w:val="Strong"/>
          <w:rFonts w:asciiTheme="majorHAnsi" w:hAnsiTheme="majorHAnsi" w:cstheme="minorHAnsi"/>
          <w:b/>
          <w:bCs/>
          <w:sz w:val="28"/>
          <w:u w:val="single"/>
        </w:rPr>
        <w:t>5</w:t>
      </w:r>
      <w:r w:rsidR="00D6395F" w:rsidRPr="00C330A2">
        <w:rPr>
          <w:rStyle w:val="Strong"/>
          <w:rFonts w:asciiTheme="majorHAnsi" w:hAnsiTheme="majorHAnsi" w:cstheme="minorHAnsi"/>
          <w:b/>
          <w:bCs/>
          <w:sz w:val="28"/>
          <w:u w:val="single"/>
        </w:rPr>
        <w:t>.3 Anti-Money Laundering</w:t>
      </w:r>
      <w:bookmarkEnd w:id="10"/>
    </w:p>
    <w:p w14:paraId="7F4E7D35" w14:textId="77777777" w:rsidR="00D6395F" w:rsidRDefault="00D6395F" w:rsidP="00D6395F">
      <w:pPr>
        <w:pStyle w:val="NormalWeb"/>
        <w:jc w:val="both"/>
        <w:rPr>
          <w:rFonts w:asciiTheme="minorHAnsi" w:hAnsiTheme="minorHAnsi" w:cstheme="minorHAnsi"/>
        </w:rPr>
      </w:pPr>
      <w:r w:rsidRPr="00D6395F">
        <w:rPr>
          <w:rFonts w:asciiTheme="minorHAnsi" w:hAnsiTheme="minorHAnsi" w:cstheme="minorHAnsi"/>
        </w:rPr>
        <w:t>Prevent the misuse of the Company's operations for money laundering, terrorist financing, or other illicit financial activities by implementing appropriate due diligence, financial controls, risk-based monitoring, and compliance with applicable anti-money laundering laws and regulations.</w:t>
      </w:r>
    </w:p>
    <w:p w14:paraId="0126676C" w14:textId="77777777" w:rsidR="00DC4477" w:rsidRPr="00D6395F" w:rsidRDefault="00DC4477" w:rsidP="00D6395F">
      <w:pPr>
        <w:pStyle w:val="NormalWeb"/>
        <w:jc w:val="both"/>
        <w:rPr>
          <w:rFonts w:asciiTheme="minorHAnsi" w:hAnsiTheme="minorHAnsi" w:cstheme="minorHAnsi"/>
        </w:rPr>
      </w:pPr>
    </w:p>
    <w:p w14:paraId="395A55CE" w14:textId="77777777" w:rsidR="00D6395F" w:rsidRPr="00C330A2" w:rsidRDefault="0083751C" w:rsidP="00D6395F">
      <w:pPr>
        <w:pStyle w:val="Heading2"/>
        <w:rPr>
          <w:rFonts w:asciiTheme="majorHAnsi" w:hAnsiTheme="majorHAnsi" w:cstheme="minorHAnsi"/>
          <w:sz w:val="28"/>
          <w:u w:val="single"/>
        </w:rPr>
      </w:pPr>
      <w:bookmarkStart w:id="11" w:name="_Toc233903368"/>
      <w:r>
        <w:rPr>
          <w:rStyle w:val="Strong"/>
          <w:rFonts w:asciiTheme="majorHAnsi" w:hAnsiTheme="majorHAnsi" w:cstheme="minorHAnsi"/>
          <w:b/>
          <w:bCs/>
          <w:sz w:val="28"/>
          <w:u w:val="single"/>
        </w:rPr>
        <w:lastRenderedPageBreak/>
        <w:t>5</w:t>
      </w:r>
      <w:r w:rsidR="00D6395F" w:rsidRPr="00C330A2">
        <w:rPr>
          <w:rStyle w:val="Strong"/>
          <w:rFonts w:asciiTheme="majorHAnsi" w:hAnsiTheme="majorHAnsi" w:cstheme="minorHAnsi"/>
          <w:b/>
          <w:bCs/>
          <w:sz w:val="28"/>
          <w:u w:val="single"/>
        </w:rPr>
        <w:t>.4 Fraud Prevention</w:t>
      </w:r>
      <w:bookmarkEnd w:id="11"/>
    </w:p>
    <w:p w14:paraId="599A82D2" w14:textId="77777777" w:rsidR="00D6395F" w:rsidRPr="00D6395F" w:rsidRDefault="00D6395F" w:rsidP="00D6395F">
      <w:pPr>
        <w:pStyle w:val="NormalWeb"/>
        <w:jc w:val="both"/>
        <w:rPr>
          <w:rFonts w:asciiTheme="minorHAnsi" w:hAnsiTheme="minorHAnsi" w:cstheme="minorHAnsi"/>
        </w:rPr>
      </w:pPr>
      <w:r w:rsidRPr="00D6395F">
        <w:rPr>
          <w:rFonts w:asciiTheme="minorHAnsi" w:hAnsiTheme="minorHAnsi" w:cstheme="minorHAnsi"/>
        </w:rPr>
        <w:t>Prevent, detect, and respond to fraudulent activities by establishing robust internal controls, promoting ethical conduct, safeguarding Company assets, and ensuring accountability across all business operations.</w:t>
      </w:r>
    </w:p>
    <w:p w14:paraId="1799A66E" w14:textId="77777777" w:rsidR="00D6395F" w:rsidRPr="00C330A2" w:rsidRDefault="0083751C" w:rsidP="00D6395F">
      <w:pPr>
        <w:pStyle w:val="Heading2"/>
        <w:rPr>
          <w:rFonts w:asciiTheme="majorHAnsi" w:hAnsiTheme="majorHAnsi" w:cstheme="minorHAnsi"/>
          <w:sz w:val="28"/>
          <w:u w:val="single"/>
        </w:rPr>
      </w:pPr>
      <w:bookmarkStart w:id="12" w:name="_Toc233903369"/>
      <w:r>
        <w:rPr>
          <w:rStyle w:val="Strong"/>
          <w:rFonts w:asciiTheme="majorHAnsi" w:hAnsiTheme="majorHAnsi" w:cstheme="minorHAnsi"/>
          <w:b/>
          <w:bCs/>
          <w:sz w:val="28"/>
          <w:u w:val="single"/>
        </w:rPr>
        <w:t>5</w:t>
      </w:r>
      <w:r w:rsidR="00D6395F" w:rsidRPr="00C330A2">
        <w:rPr>
          <w:rStyle w:val="Strong"/>
          <w:rFonts w:asciiTheme="majorHAnsi" w:hAnsiTheme="majorHAnsi" w:cstheme="minorHAnsi"/>
          <w:b/>
          <w:bCs/>
          <w:sz w:val="28"/>
          <w:u w:val="single"/>
        </w:rPr>
        <w:t>.5 Responsible Information Management</w:t>
      </w:r>
      <w:bookmarkEnd w:id="12"/>
    </w:p>
    <w:p w14:paraId="7C929243" w14:textId="77777777" w:rsidR="00D6395F" w:rsidRDefault="00D6395F" w:rsidP="00D6395F">
      <w:pPr>
        <w:pStyle w:val="NormalWeb"/>
        <w:jc w:val="both"/>
        <w:rPr>
          <w:rFonts w:asciiTheme="minorHAnsi" w:hAnsiTheme="minorHAnsi" w:cstheme="minorHAnsi"/>
        </w:rPr>
      </w:pPr>
      <w:r w:rsidRPr="00D6395F">
        <w:rPr>
          <w:rFonts w:asciiTheme="minorHAnsi" w:hAnsiTheme="minorHAnsi" w:cstheme="minorHAnsi"/>
        </w:rPr>
        <w:t>Protect confidential information, intellectual property, business records, and personal data by ensuring information is collected, accessed, stored, retained, used, and disclosed responsibly, securely, and in accordance with applicable legal, contractual, and business requirements.</w:t>
      </w:r>
    </w:p>
    <w:p w14:paraId="1E021F69" w14:textId="77777777" w:rsidR="00D6395F" w:rsidRPr="00C330A2" w:rsidRDefault="0083751C" w:rsidP="00D6395F">
      <w:pPr>
        <w:pStyle w:val="Heading2"/>
        <w:rPr>
          <w:rFonts w:asciiTheme="majorHAnsi" w:hAnsiTheme="majorHAnsi" w:cstheme="minorHAnsi"/>
          <w:sz w:val="28"/>
          <w:u w:val="single"/>
        </w:rPr>
      </w:pPr>
      <w:bookmarkStart w:id="13" w:name="_Toc233903370"/>
      <w:r>
        <w:rPr>
          <w:rStyle w:val="Strong"/>
          <w:rFonts w:asciiTheme="majorHAnsi" w:hAnsiTheme="majorHAnsi" w:cstheme="minorHAnsi"/>
          <w:b/>
          <w:bCs/>
          <w:sz w:val="28"/>
          <w:u w:val="single"/>
        </w:rPr>
        <w:t>5</w:t>
      </w:r>
      <w:r w:rsidR="00D6395F" w:rsidRPr="00C330A2">
        <w:rPr>
          <w:rStyle w:val="Strong"/>
          <w:rFonts w:asciiTheme="majorHAnsi" w:hAnsiTheme="majorHAnsi" w:cstheme="minorHAnsi"/>
          <w:b/>
          <w:bCs/>
          <w:sz w:val="28"/>
          <w:u w:val="single"/>
        </w:rPr>
        <w:t>.6 Fair Competition and Anti-Competitive Practices</w:t>
      </w:r>
      <w:bookmarkEnd w:id="13"/>
    </w:p>
    <w:p w14:paraId="527BB76A" w14:textId="77777777" w:rsidR="00D6395F" w:rsidRDefault="00D6395F" w:rsidP="00D6395F">
      <w:pPr>
        <w:pStyle w:val="NormalWeb"/>
        <w:jc w:val="both"/>
        <w:rPr>
          <w:rFonts w:asciiTheme="minorHAnsi" w:hAnsiTheme="minorHAnsi" w:cstheme="minorHAnsi"/>
        </w:rPr>
      </w:pPr>
      <w:r w:rsidRPr="00D6395F">
        <w:rPr>
          <w:rFonts w:asciiTheme="minorHAnsi" w:hAnsiTheme="minorHAnsi" w:cstheme="minorHAnsi"/>
        </w:rPr>
        <w:t>Conduct business fairly and responsibly by complying with applicable competition and antitrust laws, avoiding anti-competitive practices, and competing in the marketplace through innovation, product quality, ethical business practices, and fair commercial dealings.</w:t>
      </w:r>
    </w:p>
    <w:p w14:paraId="6F384727" w14:textId="77777777" w:rsidR="00D6395F" w:rsidRPr="00C330A2" w:rsidRDefault="0083751C" w:rsidP="00D6395F">
      <w:pPr>
        <w:pStyle w:val="Heading2"/>
        <w:rPr>
          <w:rFonts w:asciiTheme="majorHAnsi" w:hAnsiTheme="majorHAnsi" w:cstheme="minorHAnsi"/>
          <w:sz w:val="28"/>
          <w:u w:val="single"/>
        </w:rPr>
      </w:pPr>
      <w:bookmarkStart w:id="14" w:name="_Toc233903371"/>
      <w:r>
        <w:rPr>
          <w:rStyle w:val="Strong"/>
          <w:rFonts w:asciiTheme="majorHAnsi" w:hAnsiTheme="majorHAnsi" w:cstheme="minorHAnsi"/>
          <w:b/>
          <w:bCs/>
          <w:sz w:val="28"/>
          <w:u w:val="single"/>
        </w:rPr>
        <w:t>5</w:t>
      </w:r>
      <w:r w:rsidR="00D6395F" w:rsidRPr="00C330A2">
        <w:rPr>
          <w:rStyle w:val="Strong"/>
          <w:rFonts w:asciiTheme="majorHAnsi" w:hAnsiTheme="majorHAnsi" w:cstheme="minorHAnsi"/>
          <w:b/>
          <w:bCs/>
          <w:sz w:val="28"/>
          <w:u w:val="single"/>
        </w:rPr>
        <w:t>.7 Whistleblower Protection and Ethical Reporting</w:t>
      </w:r>
      <w:bookmarkEnd w:id="14"/>
    </w:p>
    <w:p w14:paraId="5D0EA7B7" w14:textId="77777777" w:rsidR="00D6395F" w:rsidRPr="00D6395F" w:rsidRDefault="00D6395F" w:rsidP="00D6395F">
      <w:pPr>
        <w:pStyle w:val="NormalWeb"/>
        <w:jc w:val="both"/>
        <w:rPr>
          <w:rFonts w:asciiTheme="minorHAnsi" w:hAnsiTheme="minorHAnsi" w:cstheme="minorHAnsi"/>
        </w:rPr>
      </w:pPr>
      <w:r w:rsidRPr="00D6395F">
        <w:rPr>
          <w:rFonts w:asciiTheme="minorHAnsi" w:hAnsiTheme="minorHAnsi" w:cstheme="minorHAnsi"/>
        </w:rPr>
        <w:t>Promote a culture of integrity and accountability by providing confidential, accessible, and transparent reporting mechanisms for employees and stakeholders to report unethical conduct, suspected violations, or misconduct without fear of retaliation, while ensuring impartial investigation and timely resolution of reported concerns.</w:t>
      </w:r>
    </w:p>
    <w:p w14:paraId="1644FDC3" w14:textId="77777777" w:rsidR="00276B1E" w:rsidRPr="00276B1E" w:rsidRDefault="00276B1E" w:rsidP="00276B1E">
      <w:pPr>
        <w:pStyle w:val="Heading1"/>
        <w:numPr>
          <w:ilvl w:val="0"/>
          <w:numId w:val="1"/>
        </w:numPr>
        <w:rPr>
          <w:color w:val="auto"/>
        </w:rPr>
      </w:pPr>
      <w:bookmarkStart w:id="15" w:name="_Toc233903372"/>
      <w:r w:rsidRPr="00276B1E">
        <w:rPr>
          <w:rStyle w:val="Strong"/>
          <w:bCs w:val="0"/>
          <w:color w:val="auto"/>
        </w:rPr>
        <w:t>Commitments &amp; Targets</w:t>
      </w:r>
      <w:bookmarkEnd w:id="15"/>
    </w:p>
    <w:p w14:paraId="6FC7D2FD" w14:textId="77777777" w:rsidR="00276B1E" w:rsidRPr="00276B1E" w:rsidRDefault="00276B1E" w:rsidP="00276B1E">
      <w:pPr>
        <w:pStyle w:val="NormalWeb"/>
        <w:jc w:val="both"/>
        <w:rPr>
          <w:rFonts w:asciiTheme="minorHAnsi" w:hAnsiTheme="minorHAnsi" w:cstheme="minorHAnsi"/>
        </w:rPr>
      </w:pPr>
      <w:r w:rsidRPr="00276B1E">
        <w:rPr>
          <w:rStyle w:val="Strong"/>
          <w:rFonts w:asciiTheme="minorHAnsi" w:hAnsiTheme="minorHAnsi" w:cstheme="minorHAnsi"/>
        </w:rPr>
        <w:t xml:space="preserve">Baseline Year: </w:t>
      </w:r>
      <w:r w:rsidR="00F14F1A">
        <w:rPr>
          <w:rStyle w:val="Strong"/>
          <w:rFonts w:asciiTheme="minorHAnsi" w:hAnsiTheme="minorHAnsi" w:cstheme="minorHAnsi"/>
        </w:rPr>
        <w:t>FY 2023-24</w:t>
      </w:r>
    </w:p>
    <w:p w14:paraId="5FF63A1B" w14:textId="77777777" w:rsidR="00276B1E" w:rsidRDefault="00276B1E" w:rsidP="00276B1E">
      <w:pPr>
        <w:pStyle w:val="NormalWeb"/>
        <w:jc w:val="both"/>
        <w:rPr>
          <w:rFonts w:asciiTheme="minorHAnsi" w:hAnsiTheme="minorHAnsi" w:cstheme="minorHAnsi"/>
        </w:rPr>
      </w:pPr>
      <w:r w:rsidRPr="00276B1E">
        <w:rPr>
          <w:rFonts w:asciiTheme="minorHAnsi" w:hAnsiTheme="minorHAnsi" w:cstheme="minorHAnsi"/>
        </w:rPr>
        <w:t>DRT–Anthea Aroma Chemicals Pvt. Ltd. is committed to conducting its business with integrity, transparency, and accountability by embedding ethical principles into its governance, business processes, and decision-making. The Company shall pursue the following commitments and qualitative targets to strengthen ethical business conduct, regulatory compliance, and stakeholder trust.</w:t>
      </w:r>
    </w:p>
    <w:p w14:paraId="042003F1" w14:textId="77777777" w:rsidR="00DC4477" w:rsidRDefault="00DC4477" w:rsidP="00276B1E">
      <w:pPr>
        <w:pStyle w:val="NormalWeb"/>
        <w:jc w:val="both"/>
        <w:rPr>
          <w:rFonts w:asciiTheme="minorHAnsi" w:hAnsiTheme="minorHAnsi" w:cstheme="minorHAnsi"/>
        </w:rPr>
      </w:pPr>
    </w:p>
    <w:p w14:paraId="5B43D7C4" w14:textId="77777777" w:rsidR="00DC4477" w:rsidRDefault="00DC4477" w:rsidP="00276B1E">
      <w:pPr>
        <w:pStyle w:val="NormalWeb"/>
        <w:jc w:val="both"/>
        <w:rPr>
          <w:rFonts w:asciiTheme="minorHAnsi" w:hAnsiTheme="minorHAnsi" w:cstheme="minorHAnsi"/>
        </w:rPr>
      </w:pPr>
    </w:p>
    <w:p w14:paraId="54B96247" w14:textId="77777777" w:rsidR="00DC4477" w:rsidRDefault="00DC4477" w:rsidP="00276B1E">
      <w:pPr>
        <w:pStyle w:val="NormalWeb"/>
        <w:jc w:val="both"/>
        <w:rPr>
          <w:rFonts w:asciiTheme="minorHAnsi" w:hAnsiTheme="minorHAnsi" w:cstheme="minorHAnsi"/>
        </w:rPr>
      </w:pPr>
    </w:p>
    <w:p w14:paraId="66FC2318" w14:textId="77777777" w:rsidR="00276B1E" w:rsidRPr="00423864" w:rsidRDefault="00F646EF" w:rsidP="00423864">
      <w:pPr>
        <w:pStyle w:val="Heading2"/>
        <w:rPr>
          <w:rFonts w:asciiTheme="minorHAnsi" w:hAnsiTheme="minorHAnsi" w:cstheme="minorHAnsi"/>
          <w:b w:val="0"/>
          <w:sz w:val="28"/>
        </w:rPr>
      </w:pPr>
      <w:bookmarkStart w:id="16" w:name="_Toc233903373"/>
      <w:r>
        <w:rPr>
          <w:rStyle w:val="Strong"/>
          <w:rFonts w:asciiTheme="minorHAnsi" w:hAnsiTheme="minorHAnsi" w:cstheme="minorHAnsi"/>
          <w:b/>
          <w:bCs/>
          <w:sz w:val="28"/>
          <w:u w:val="single"/>
        </w:rPr>
        <w:lastRenderedPageBreak/>
        <w:t>6</w:t>
      </w:r>
      <w:r w:rsidR="00276B1E" w:rsidRPr="00423864">
        <w:rPr>
          <w:rStyle w:val="Strong"/>
          <w:rFonts w:asciiTheme="minorHAnsi" w:hAnsiTheme="minorHAnsi" w:cstheme="minorHAnsi"/>
          <w:b/>
          <w:bCs/>
          <w:sz w:val="28"/>
          <w:u w:val="single"/>
        </w:rPr>
        <w:t>.1 Anti-Corruption and Anti-Bribery</w:t>
      </w:r>
      <w:bookmarkEnd w:id="16"/>
    </w:p>
    <w:tbl>
      <w:tblPr>
        <w:tblStyle w:val="TableGrid"/>
        <w:tblW w:w="0" w:type="auto"/>
        <w:tblLook w:val="04A0" w:firstRow="1" w:lastRow="0" w:firstColumn="1" w:lastColumn="0" w:noHBand="0" w:noVBand="1"/>
      </w:tblPr>
      <w:tblGrid>
        <w:gridCol w:w="1594"/>
        <w:gridCol w:w="2459"/>
        <w:gridCol w:w="2614"/>
        <w:gridCol w:w="2683"/>
      </w:tblGrid>
      <w:tr w:rsidR="00276B1E" w14:paraId="29DFB574" w14:textId="77777777" w:rsidTr="00423864">
        <w:tc>
          <w:tcPr>
            <w:tcW w:w="0" w:type="auto"/>
            <w:vAlign w:val="center"/>
            <w:hideMark/>
          </w:tcPr>
          <w:p w14:paraId="71DB3FBC" w14:textId="77777777" w:rsidR="00276B1E" w:rsidRDefault="00276B1E" w:rsidP="00423864">
            <w:pPr>
              <w:jc w:val="center"/>
              <w:rPr>
                <w:b/>
                <w:bCs/>
              </w:rPr>
            </w:pPr>
            <w:r>
              <w:rPr>
                <w:rStyle w:val="Strong"/>
              </w:rPr>
              <w:t>Objective</w:t>
            </w:r>
          </w:p>
        </w:tc>
        <w:tc>
          <w:tcPr>
            <w:tcW w:w="0" w:type="auto"/>
            <w:vAlign w:val="center"/>
            <w:hideMark/>
          </w:tcPr>
          <w:p w14:paraId="0328FE58" w14:textId="77777777" w:rsidR="00276B1E" w:rsidRDefault="00276B1E" w:rsidP="00423864">
            <w:pPr>
              <w:jc w:val="center"/>
              <w:rPr>
                <w:b/>
                <w:bCs/>
              </w:rPr>
            </w:pPr>
            <w:r>
              <w:rPr>
                <w:rStyle w:val="Strong"/>
              </w:rPr>
              <w:t>Commitment</w:t>
            </w:r>
          </w:p>
        </w:tc>
        <w:tc>
          <w:tcPr>
            <w:tcW w:w="0" w:type="auto"/>
            <w:vAlign w:val="center"/>
            <w:hideMark/>
          </w:tcPr>
          <w:p w14:paraId="56B230F0" w14:textId="77777777" w:rsidR="00276B1E" w:rsidRDefault="00276B1E" w:rsidP="00423864">
            <w:pPr>
              <w:jc w:val="center"/>
              <w:rPr>
                <w:b/>
                <w:bCs/>
              </w:rPr>
            </w:pPr>
            <w:r>
              <w:rPr>
                <w:rStyle w:val="Strong"/>
              </w:rPr>
              <w:t xml:space="preserve">Target (Baseline Year: </w:t>
            </w:r>
            <w:r w:rsidR="00F14F1A">
              <w:rPr>
                <w:rStyle w:val="Strong"/>
              </w:rPr>
              <w:t>FY 2023-24</w:t>
            </w:r>
            <w:r>
              <w:rPr>
                <w:rStyle w:val="Strong"/>
              </w:rPr>
              <w:t>)</w:t>
            </w:r>
          </w:p>
        </w:tc>
        <w:tc>
          <w:tcPr>
            <w:tcW w:w="0" w:type="auto"/>
            <w:vAlign w:val="center"/>
            <w:hideMark/>
          </w:tcPr>
          <w:p w14:paraId="0D0C3F29" w14:textId="77777777" w:rsidR="00276B1E" w:rsidRDefault="00C330A2" w:rsidP="00423864">
            <w:pPr>
              <w:jc w:val="center"/>
              <w:rPr>
                <w:b/>
                <w:bCs/>
              </w:rPr>
            </w:pPr>
            <w:r>
              <w:rPr>
                <w:rStyle w:val="Strong"/>
              </w:rPr>
              <w:t>Future Action Plan</w:t>
            </w:r>
          </w:p>
        </w:tc>
      </w:tr>
      <w:tr w:rsidR="00276B1E" w14:paraId="1119A15A" w14:textId="77777777" w:rsidTr="00423864">
        <w:tc>
          <w:tcPr>
            <w:tcW w:w="0" w:type="auto"/>
            <w:vAlign w:val="center"/>
            <w:hideMark/>
          </w:tcPr>
          <w:p w14:paraId="0640E767" w14:textId="77777777" w:rsidR="00276B1E" w:rsidRPr="00492D73" w:rsidRDefault="00276B1E" w:rsidP="00423864">
            <w:pPr>
              <w:jc w:val="center"/>
              <w:rPr>
                <w:highlight w:val="yellow"/>
              </w:rPr>
            </w:pPr>
            <w:r w:rsidRPr="00492D73">
              <w:rPr>
                <w:highlight w:val="yellow"/>
              </w:rPr>
              <w:t>Anti-Corruption</w:t>
            </w:r>
          </w:p>
        </w:tc>
        <w:tc>
          <w:tcPr>
            <w:tcW w:w="0" w:type="auto"/>
            <w:vAlign w:val="center"/>
            <w:hideMark/>
          </w:tcPr>
          <w:p w14:paraId="02FA201B" w14:textId="77777777" w:rsidR="00276B1E" w:rsidRPr="00492D73" w:rsidRDefault="00276B1E" w:rsidP="00423864">
            <w:pPr>
              <w:jc w:val="center"/>
              <w:rPr>
                <w:highlight w:val="yellow"/>
              </w:rPr>
            </w:pPr>
            <w:r w:rsidRPr="00492D73">
              <w:rPr>
                <w:highlight w:val="yellow"/>
              </w:rPr>
              <w:t>Prevent all forms of bribery and corruption across business operations.</w:t>
            </w:r>
          </w:p>
        </w:tc>
        <w:tc>
          <w:tcPr>
            <w:tcW w:w="0" w:type="auto"/>
            <w:vAlign w:val="center"/>
            <w:hideMark/>
          </w:tcPr>
          <w:p w14:paraId="50AE5C70" w14:textId="77777777" w:rsidR="00276B1E" w:rsidRPr="00492D73" w:rsidRDefault="00276B1E" w:rsidP="00423864">
            <w:pPr>
              <w:jc w:val="center"/>
              <w:rPr>
                <w:highlight w:val="yellow"/>
              </w:rPr>
            </w:pPr>
            <w:r w:rsidRPr="00492D73">
              <w:rPr>
                <w:highlight w:val="yellow"/>
              </w:rPr>
              <w:t xml:space="preserve">Maintain </w:t>
            </w:r>
            <w:r w:rsidRPr="00492D73">
              <w:rPr>
                <w:rStyle w:val="Strong"/>
                <w:highlight w:val="yellow"/>
              </w:rPr>
              <w:t>Zero Tolerance</w:t>
            </w:r>
            <w:r w:rsidRPr="00492D73">
              <w:rPr>
                <w:highlight w:val="yellow"/>
              </w:rPr>
              <w:t xml:space="preserve"> for bribery and corruption annually.</w:t>
            </w:r>
          </w:p>
        </w:tc>
        <w:tc>
          <w:tcPr>
            <w:tcW w:w="0" w:type="auto"/>
            <w:vAlign w:val="center"/>
            <w:hideMark/>
          </w:tcPr>
          <w:p w14:paraId="4C1D0A1C" w14:textId="77777777" w:rsidR="00276B1E" w:rsidRPr="00492D73" w:rsidRDefault="00276B1E" w:rsidP="00423864">
            <w:pPr>
              <w:jc w:val="center"/>
              <w:rPr>
                <w:highlight w:val="yellow"/>
              </w:rPr>
            </w:pPr>
            <w:r w:rsidRPr="00492D73">
              <w:rPr>
                <w:highlight w:val="yellow"/>
              </w:rPr>
              <w:t>Anti-bribery policy implementation, internal controls, due diligence, and disciplinary actions.</w:t>
            </w:r>
          </w:p>
        </w:tc>
      </w:tr>
      <w:tr w:rsidR="00276B1E" w14:paraId="4B741698" w14:textId="77777777" w:rsidTr="00423864">
        <w:tc>
          <w:tcPr>
            <w:tcW w:w="0" w:type="auto"/>
            <w:vAlign w:val="center"/>
            <w:hideMark/>
          </w:tcPr>
          <w:p w14:paraId="1F4FB09F" w14:textId="77777777" w:rsidR="00276B1E" w:rsidRDefault="00276B1E" w:rsidP="00423864">
            <w:pPr>
              <w:jc w:val="center"/>
            </w:pPr>
            <w:r>
              <w:t>Regulatory Compliance</w:t>
            </w:r>
          </w:p>
        </w:tc>
        <w:tc>
          <w:tcPr>
            <w:tcW w:w="0" w:type="auto"/>
            <w:vAlign w:val="center"/>
            <w:hideMark/>
          </w:tcPr>
          <w:p w14:paraId="4F377CB5" w14:textId="77777777" w:rsidR="00276B1E" w:rsidRDefault="00276B1E" w:rsidP="00423864">
            <w:pPr>
              <w:jc w:val="center"/>
            </w:pPr>
            <w:r>
              <w:t>Ensure compliance with applicable anti-corruption laws and Company requirements.</w:t>
            </w:r>
          </w:p>
        </w:tc>
        <w:tc>
          <w:tcPr>
            <w:tcW w:w="0" w:type="auto"/>
            <w:vAlign w:val="center"/>
            <w:hideMark/>
          </w:tcPr>
          <w:p w14:paraId="1EB80765" w14:textId="77777777" w:rsidR="00276B1E" w:rsidRDefault="00276B1E" w:rsidP="00423864">
            <w:pPr>
              <w:jc w:val="center"/>
            </w:pPr>
            <w:r>
              <w:t xml:space="preserve">Maintain </w:t>
            </w:r>
            <w:r>
              <w:rPr>
                <w:rStyle w:val="Strong"/>
              </w:rPr>
              <w:t>100% compliance</w:t>
            </w:r>
            <w:r>
              <w:t xml:space="preserve"> with applicable anti-corruption legal and regulatory requirements annually.</w:t>
            </w:r>
          </w:p>
        </w:tc>
        <w:tc>
          <w:tcPr>
            <w:tcW w:w="0" w:type="auto"/>
            <w:vAlign w:val="center"/>
            <w:hideMark/>
          </w:tcPr>
          <w:p w14:paraId="150066CA" w14:textId="77777777" w:rsidR="00276B1E" w:rsidRDefault="00276B1E" w:rsidP="00423864">
            <w:pPr>
              <w:jc w:val="center"/>
            </w:pPr>
            <w:r>
              <w:t>Compliance reviews, internal audits, legal monitoring, and corrective actions.</w:t>
            </w:r>
          </w:p>
        </w:tc>
      </w:tr>
      <w:tr w:rsidR="00276B1E" w14:paraId="563AC107" w14:textId="77777777" w:rsidTr="00423864">
        <w:tc>
          <w:tcPr>
            <w:tcW w:w="0" w:type="auto"/>
            <w:vAlign w:val="center"/>
            <w:hideMark/>
          </w:tcPr>
          <w:p w14:paraId="3F939C70" w14:textId="77777777" w:rsidR="00276B1E" w:rsidRDefault="00276B1E" w:rsidP="00423864">
            <w:pPr>
              <w:jc w:val="center"/>
            </w:pPr>
            <w:r>
              <w:t>Employee Awareness</w:t>
            </w:r>
          </w:p>
        </w:tc>
        <w:tc>
          <w:tcPr>
            <w:tcW w:w="0" w:type="auto"/>
            <w:vAlign w:val="center"/>
            <w:hideMark/>
          </w:tcPr>
          <w:p w14:paraId="1CE538A6" w14:textId="77777777" w:rsidR="00276B1E" w:rsidRDefault="00276B1E" w:rsidP="00423864">
            <w:pPr>
              <w:jc w:val="center"/>
            </w:pPr>
            <w:r>
              <w:t>Build employee awareness on ethical business conduct and anti-corruption requirements.</w:t>
            </w:r>
          </w:p>
        </w:tc>
        <w:tc>
          <w:tcPr>
            <w:tcW w:w="0" w:type="auto"/>
            <w:vAlign w:val="center"/>
            <w:hideMark/>
          </w:tcPr>
          <w:p w14:paraId="20BB087B" w14:textId="77777777" w:rsidR="00276B1E" w:rsidRDefault="00276B1E" w:rsidP="00423864">
            <w:pPr>
              <w:jc w:val="center"/>
            </w:pPr>
            <w:r>
              <w:t xml:space="preserve">Provide </w:t>
            </w:r>
            <w:r>
              <w:rPr>
                <w:rStyle w:val="Strong"/>
              </w:rPr>
              <w:t>annual anti-corruption training to 100%</w:t>
            </w:r>
            <w:r>
              <w:t xml:space="preserve"> of employees and relevant contractors.</w:t>
            </w:r>
          </w:p>
        </w:tc>
        <w:tc>
          <w:tcPr>
            <w:tcW w:w="0" w:type="auto"/>
            <w:vAlign w:val="center"/>
            <w:hideMark/>
          </w:tcPr>
          <w:p w14:paraId="424117CC" w14:textId="77777777" w:rsidR="00276B1E" w:rsidRDefault="00276B1E" w:rsidP="00423864">
            <w:pPr>
              <w:jc w:val="center"/>
            </w:pPr>
            <w:r>
              <w:t>Induction training, refresher programs, awareness campaigns, and policy communication.</w:t>
            </w:r>
          </w:p>
        </w:tc>
      </w:tr>
      <w:tr w:rsidR="00276B1E" w14:paraId="707BF25C" w14:textId="77777777" w:rsidTr="00423864">
        <w:tc>
          <w:tcPr>
            <w:tcW w:w="0" w:type="auto"/>
            <w:vAlign w:val="center"/>
            <w:hideMark/>
          </w:tcPr>
          <w:p w14:paraId="270C142B" w14:textId="77777777" w:rsidR="00276B1E" w:rsidRPr="00492D73" w:rsidRDefault="00276B1E" w:rsidP="00423864">
            <w:pPr>
              <w:jc w:val="center"/>
              <w:rPr>
                <w:highlight w:val="yellow"/>
              </w:rPr>
            </w:pPr>
            <w:r w:rsidRPr="00492D73">
              <w:rPr>
                <w:highlight w:val="yellow"/>
              </w:rPr>
              <w:t>Third-Party Integrity</w:t>
            </w:r>
          </w:p>
        </w:tc>
        <w:tc>
          <w:tcPr>
            <w:tcW w:w="0" w:type="auto"/>
            <w:vAlign w:val="center"/>
            <w:hideMark/>
          </w:tcPr>
          <w:p w14:paraId="156E7B4F" w14:textId="77777777" w:rsidR="00276B1E" w:rsidRPr="00492D73" w:rsidRDefault="00276B1E" w:rsidP="00423864">
            <w:pPr>
              <w:jc w:val="center"/>
              <w:rPr>
                <w:highlight w:val="yellow"/>
              </w:rPr>
            </w:pPr>
            <w:r w:rsidRPr="00492D73">
              <w:rPr>
                <w:highlight w:val="yellow"/>
              </w:rPr>
              <w:t>Promote ethical conduct among suppliers, contractors, and business partners.</w:t>
            </w:r>
          </w:p>
        </w:tc>
        <w:tc>
          <w:tcPr>
            <w:tcW w:w="0" w:type="auto"/>
            <w:vAlign w:val="center"/>
            <w:hideMark/>
          </w:tcPr>
          <w:p w14:paraId="4A7D3654" w14:textId="77777777" w:rsidR="00276B1E" w:rsidRPr="00492D73" w:rsidRDefault="00276B1E" w:rsidP="00423864">
            <w:pPr>
              <w:jc w:val="center"/>
              <w:rPr>
                <w:highlight w:val="yellow"/>
              </w:rPr>
            </w:pPr>
            <w:r w:rsidRPr="00492D73">
              <w:rPr>
                <w:highlight w:val="yellow"/>
              </w:rPr>
              <w:t xml:space="preserve">Communicate anti-corruption expectations to </w:t>
            </w:r>
            <w:r w:rsidRPr="00492D73">
              <w:rPr>
                <w:rStyle w:val="Strong"/>
                <w:highlight w:val="yellow"/>
              </w:rPr>
              <w:t xml:space="preserve">100% of strategic suppliers by </w:t>
            </w:r>
            <w:r w:rsidR="00DD7CA1" w:rsidRPr="00492D73">
              <w:rPr>
                <w:rStyle w:val="Strong"/>
                <w:highlight w:val="yellow"/>
              </w:rPr>
              <w:t>FY 2029-30</w:t>
            </w:r>
            <w:r w:rsidRPr="00492D73">
              <w:rPr>
                <w:highlight w:val="yellow"/>
              </w:rPr>
              <w:t>.</w:t>
            </w:r>
          </w:p>
        </w:tc>
        <w:tc>
          <w:tcPr>
            <w:tcW w:w="0" w:type="auto"/>
            <w:vAlign w:val="center"/>
            <w:hideMark/>
          </w:tcPr>
          <w:p w14:paraId="409A09EF" w14:textId="77777777" w:rsidR="00276B1E" w:rsidRPr="00492D73" w:rsidRDefault="00276B1E" w:rsidP="00423864">
            <w:pPr>
              <w:jc w:val="center"/>
              <w:rPr>
                <w:highlight w:val="yellow"/>
              </w:rPr>
            </w:pPr>
            <w:r w:rsidRPr="00492D73">
              <w:rPr>
                <w:highlight w:val="yellow"/>
              </w:rPr>
              <w:t>Supplier Code of Conduct, contractual clauses, and supplier awareness programs.</w:t>
            </w:r>
          </w:p>
        </w:tc>
      </w:tr>
      <w:tr w:rsidR="00276B1E" w14:paraId="489FB66D" w14:textId="77777777" w:rsidTr="00423864">
        <w:tc>
          <w:tcPr>
            <w:tcW w:w="0" w:type="auto"/>
            <w:vAlign w:val="center"/>
            <w:hideMark/>
          </w:tcPr>
          <w:p w14:paraId="5E0D99C6" w14:textId="77777777" w:rsidR="00276B1E" w:rsidRDefault="00276B1E" w:rsidP="00423864">
            <w:pPr>
              <w:jc w:val="center"/>
            </w:pPr>
            <w:r>
              <w:t>Monitoring &amp; Reporting</w:t>
            </w:r>
          </w:p>
        </w:tc>
        <w:tc>
          <w:tcPr>
            <w:tcW w:w="0" w:type="auto"/>
            <w:vAlign w:val="center"/>
            <w:hideMark/>
          </w:tcPr>
          <w:p w14:paraId="4AD11F90" w14:textId="77777777" w:rsidR="00276B1E" w:rsidRDefault="00276B1E" w:rsidP="00423864">
            <w:pPr>
              <w:jc w:val="center"/>
            </w:pPr>
            <w:r>
              <w:t>Strengthen monitoring of corruption risks.</w:t>
            </w:r>
          </w:p>
        </w:tc>
        <w:tc>
          <w:tcPr>
            <w:tcW w:w="0" w:type="auto"/>
            <w:vAlign w:val="center"/>
            <w:hideMark/>
          </w:tcPr>
          <w:p w14:paraId="53B4C0F6" w14:textId="77777777" w:rsidR="00276B1E" w:rsidRDefault="00276B1E" w:rsidP="00423864">
            <w:pPr>
              <w:jc w:val="center"/>
            </w:pPr>
            <w:r>
              <w:t xml:space="preserve">Investigate </w:t>
            </w:r>
            <w:r>
              <w:rPr>
                <w:rStyle w:val="Strong"/>
              </w:rPr>
              <w:t>100% of reported corruption-related concerns</w:t>
            </w:r>
            <w:r>
              <w:t xml:space="preserve"> within defined timelines.</w:t>
            </w:r>
          </w:p>
        </w:tc>
        <w:tc>
          <w:tcPr>
            <w:tcW w:w="0" w:type="auto"/>
            <w:vAlign w:val="center"/>
            <w:hideMark/>
          </w:tcPr>
          <w:p w14:paraId="585B7B8D" w14:textId="77777777" w:rsidR="00276B1E" w:rsidRDefault="00276B1E" w:rsidP="00423864">
            <w:pPr>
              <w:jc w:val="center"/>
            </w:pPr>
            <w:r>
              <w:t>Confidential reporting channels, investigations, CAPA, and management review.</w:t>
            </w:r>
          </w:p>
        </w:tc>
      </w:tr>
      <w:tr w:rsidR="00276B1E" w14:paraId="2AD950E2" w14:textId="77777777" w:rsidTr="00423864">
        <w:tc>
          <w:tcPr>
            <w:tcW w:w="0" w:type="auto"/>
            <w:vAlign w:val="center"/>
            <w:hideMark/>
          </w:tcPr>
          <w:p w14:paraId="32264426" w14:textId="77777777" w:rsidR="00276B1E" w:rsidRDefault="00276B1E" w:rsidP="00423864">
            <w:pPr>
              <w:jc w:val="center"/>
            </w:pPr>
            <w:r>
              <w:t>Continuous Improvement</w:t>
            </w:r>
          </w:p>
        </w:tc>
        <w:tc>
          <w:tcPr>
            <w:tcW w:w="0" w:type="auto"/>
            <w:vAlign w:val="center"/>
            <w:hideMark/>
          </w:tcPr>
          <w:p w14:paraId="01112366" w14:textId="77777777" w:rsidR="00276B1E" w:rsidRDefault="00276B1E" w:rsidP="00423864">
            <w:pPr>
              <w:jc w:val="center"/>
            </w:pPr>
            <w:r>
              <w:t>Enhance anti-corruption management practices.</w:t>
            </w:r>
          </w:p>
        </w:tc>
        <w:tc>
          <w:tcPr>
            <w:tcW w:w="0" w:type="auto"/>
            <w:vAlign w:val="center"/>
            <w:hideMark/>
          </w:tcPr>
          <w:p w14:paraId="0987BF5F" w14:textId="77777777" w:rsidR="00276B1E" w:rsidRDefault="00276B1E" w:rsidP="00423864">
            <w:pPr>
              <w:jc w:val="center"/>
            </w:pPr>
            <w:r>
              <w:t xml:space="preserve">Review anti-corruption controls and risks </w:t>
            </w:r>
            <w:r>
              <w:rPr>
                <w:rStyle w:val="Strong"/>
              </w:rPr>
              <w:t>annually</w:t>
            </w:r>
            <w:r>
              <w:t>.</w:t>
            </w:r>
          </w:p>
        </w:tc>
        <w:tc>
          <w:tcPr>
            <w:tcW w:w="0" w:type="auto"/>
            <w:vAlign w:val="center"/>
            <w:hideMark/>
          </w:tcPr>
          <w:p w14:paraId="37C565A6" w14:textId="77777777" w:rsidR="00276B1E" w:rsidRDefault="00276B1E" w:rsidP="00423864">
            <w:pPr>
              <w:jc w:val="center"/>
            </w:pPr>
            <w:r>
              <w:t>Risk assessments, internal audits, and continual improvement initiatives.</w:t>
            </w:r>
          </w:p>
        </w:tc>
      </w:tr>
    </w:tbl>
    <w:p w14:paraId="6E00B97A" w14:textId="77777777" w:rsidR="00423864" w:rsidRDefault="00423864" w:rsidP="00276B1E"/>
    <w:p w14:paraId="2CD8732F" w14:textId="77777777" w:rsidR="00276B1E" w:rsidRPr="00423864" w:rsidRDefault="00F646EF" w:rsidP="00423864">
      <w:pPr>
        <w:pStyle w:val="Heading2"/>
        <w:rPr>
          <w:rFonts w:asciiTheme="minorHAnsi" w:hAnsiTheme="minorHAnsi" w:cstheme="minorHAnsi"/>
          <w:sz w:val="28"/>
          <w:u w:val="single"/>
        </w:rPr>
      </w:pPr>
      <w:bookmarkStart w:id="17" w:name="_Toc233903374"/>
      <w:r>
        <w:rPr>
          <w:rStyle w:val="Strong"/>
          <w:rFonts w:asciiTheme="minorHAnsi" w:hAnsiTheme="minorHAnsi" w:cstheme="minorHAnsi"/>
          <w:b/>
          <w:bCs/>
          <w:sz w:val="28"/>
          <w:u w:val="single"/>
        </w:rPr>
        <w:t>6</w:t>
      </w:r>
      <w:r w:rsidR="00276B1E" w:rsidRPr="00423864">
        <w:rPr>
          <w:rStyle w:val="Strong"/>
          <w:rFonts w:asciiTheme="minorHAnsi" w:hAnsiTheme="minorHAnsi" w:cstheme="minorHAnsi"/>
          <w:b/>
          <w:bCs/>
          <w:sz w:val="28"/>
          <w:u w:val="single"/>
        </w:rPr>
        <w:t>.2 Conflict of Interest</w:t>
      </w:r>
      <w:bookmarkEnd w:id="17"/>
    </w:p>
    <w:tbl>
      <w:tblPr>
        <w:tblStyle w:val="TableGrid"/>
        <w:tblW w:w="0" w:type="auto"/>
        <w:tblLook w:val="04A0" w:firstRow="1" w:lastRow="0" w:firstColumn="1" w:lastColumn="0" w:noHBand="0" w:noVBand="1"/>
      </w:tblPr>
      <w:tblGrid>
        <w:gridCol w:w="1423"/>
        <w:gridCol w:w="2672"/>
        <w:gridCol w:w="2647"/>
        <w:gridCol w:w="2608"/>
      </w:tblGrid>
      <w:tr w:rsidR="00276B1E" w14:paraId="348B5857" w14:textId="77777777" w:rsidTr="00423864">
        <w:tc>
          <w:tcPr>
            <w:tcW w:w="0" w:type="auto"/>
            <w:vAlign w:val="center"/>
            <w:hideMark/>
          </w:tcPr>
          <w:p w14:paraId="06C7A147" w14:textId="77777777" w:rsidR="00276B1E" w:rsidRDefault="00276B1E" w:rsidP="00423864">
            <w:pPr>
              <w:jc w:val="center"/>
              <w:rPr>
                <w:b/>
                <w:bCs/>
              </w:rPr>
            </w:pPr>
            <w:r>
              <w:rPr>
                <w:rStyle w:val="Strong"/>
              </w:rPr>
              <w:t>Objective</w:t>
            </w:r>
          </w:p>
        </w:tc>
        <w:tc>
          <w:tcPr>
            <w:tcW w:w="0" w:type="auto"/>
            <w:vAlign w:val="center"/>
            <w:hideMark/>
          </w:tcPr>
          <w:p w14:paraId="3382D40C" w14:textId="77777777" w:rsidR="00276B1E" w:rsidRDefault="00276B1E" w:rsidP="00423864">
            <w:pPr>
              <w:jc w:val="center"/>
              <w:rPr>
                <w:b/>
                <w:bCs/>
              </w:rPr>
            </w:pPr>
            <w:r>
              <w:rPr>
                <w:rStyle w:val="Strong"/>
              </w:rPr>
              <w:t>Commitment</w:t>
            </w:r>
          </w:p>
        </w:tc>
        <w:tc>
          <w:tcPr>
            <w:tcW w:w="0" w:type="auto"/>
            <w:vAlign w:val="center"/>
            <w:hideMark/>
          </w:tcPr>
          <w:p w14:paraId="3D0D8D20" w14:textId="77777777" w:rsidR="00276B1E" w:rsidRDefault="00276B1E" w:rsidP="00423864">
            <w:pPr>
              <w:jc w:val="center"/>
              <w:rPr>
                <w:b/>
                <w:bCs/>
              </w:rPr>
            </w:pPr>
            <w:r>
              <w:rPr>
                <w:rStyle w:val="Strong"/>
              </w:rPr>
              <w:t xml:space="preserve">Target (Baseline Year: </w:t>
            </w:r>
            <w:r w:rsidR="00F14F1A">
              <w:rPr>
                <w:rStyle w:val="Strong"/>
              </w:rPr>
              <w:t>FY 2023-24</w:t>
            </w:r>
            <w:r>
              <w:rPr>
                <w:rStyle w:val="Strong"/>
              </w:rPr>
              <w:t>)</w:t>
            </w:r>
          </w:p>
        </w:tc>
        <w:tc>
          <w:tcPr>
            <w:tcW w:w="0" w:type="auto"/>
            <w:vAlign w:val="center"/>
            <w:hideMark/>
          </w:tcPr>
          <w:p w14:paraId="4BEBEA61" w14:textId="77777777" w:rsidR="00276B1E" w:rsidRDefault="00C330A2" w:rsidP="00423864">
            <w:pPr>
              <w:jc w:val="center"/>
              <w:rPr>
                <w:b/>
                <w:bCs/>
              </w:rPr>
            </w:pPr>
            <w:r>
              <w:rPr>
                <w:rStyle w:val="Strong"/>
              </w:rPr>
              <w:t>Future Action Plan</w:t>
            </w:r>
          </w:p>
        </w:tc>
      </w:tr>
      <w:tr w:rsidR="00276B1E" w14:paraId="1452CA6E" w14:textId="77777777" w:rsidTr="00423864">
        <w:tc>
          <w:tcPr>
            <w:tcW w:w="0" w:type="auto"/>
            <w:vAlign w:val="center"/>
            <w:hideMark/>
          </w:tcPr>
          <w:p w14:paraId="60C8D7EC" w14:textId="77777777" w:rsidR="00276B1E" w:rsidRDefault="00276B1E" w:rsidP="00423864">
            <w:pPr>
              <w:jc w:val="center"/>
            </w:pPr>
            <w:r>
              <w:t>Conflict Disclosure</w:t>
            </w:r>
          </w:p>
        </w:tc>
        <w:tc>
          <w:tcPr>
            <w:tcW w:w="0" w:type="auto"/>
            <w:vAlign w:val="center"/>
            <w:hideMark/>
          </w:tcPr>
          <w:p w14:paraId="14105C2B" w14:textId="77777777" w:rsidR="00276B1E" w:rsidRDefault="00276B1E" w:rsidP="00423864">
            <w:pPr>
              <w:jc w:val="center"/>
            </w:pPr>
            <w:r>
              <w:t>Ensure actual, potential, and perceived conflicts of interest are identified and managed.</w:t>
            </w:r>
          </w:p>
        </w:tc>
        <w:tc>
          <w:tcPr>
            <w:tcW w:w="0" w:type="auto"/>
            <w:vAlign w:val="center"/>
            <w:hideMark/>
          </w:tcPr>
          <w:p w14:paraId="52AC9285" w14:textId="77777777" w:rsidR="00276B1E" w:rsidRDefault="00276B1E" w:rsidP="00423864">
            <w:pPr>
              <w:jc w:val="center"/>
            </w:pPr>
            <w:r>
              <w:t xml:space="preserve">Obtain </w:t>
            </w:r>
            <w:r>
              <w:rPr>
                <w:rStyle w:val="Strong"/>
              </w:rPr>
              <w:t>annual conflict of interest declarations from 100% of applicable employees</w:t>
            </w:r>
            <w:r>
              <w:t>.</w:t>
            </w:r>
          </w:p>
        </w:tc>
        <w:tc>
          <w:tcPr>
            <w:tcW w:w="0" w:type="auto"/>
            <w:vAlign w:val="center"/>
            <w:hideMark/>
          </w:tcPr>
          <w:p w14:paraId="417DDB4C" w14:textId="77777777" w:rsidR="00276B1E" w:rsidRDefault="00276B1E" w:rsidP="00423864">
            <w:pPr>
              <w:jc w:val="center"/>
            </w:pPr>
            <w:r>
              <w:t>Conflict disclosure forms, periodic declarations, and management review.</w:t>
            </w:r>
          </w:p>
        </w:tc>
      </w:tr>
      <w:tr w:rsidR="00276B1E" w14:paraId="0288A100" w14:textId="77777777" w:rsidTr="00423864">
        <w:tc>
          <w:tcPr>
            <w:tcW w:w="0" w:type="auto"/>
            <w:vAlign w:val="center"/>
            <w:hideMark/>
          </w:tcPr>
          <w:p w14:paraId="472C8CF1" w14:textId="77777777" w:rsidR="00276B1E" w:rsidRDefault="00276B1E" w:rsidP="00423864">
            <w:pPr>
              <w:jc w:val="center"/>
            </w:pPr>
            <w:r>
              <w:t>Ethical Decision-Making</w:t>
            </w:r>
          </w:p>
        </w:tc>
        <w:tc>
          <w:tcPr>
            <w:tcW w:w="0" w:type="auto"/>
            <w:vAlign w:val="center"/>
            <w:hideMark/>
          </w:tcPr>
          <w:p w14:paraId="1327CF1F" w14:textId="77777777" w:rsidR="00276B1E" w:rsidRDefault="00276B1E" w:rsidP="00423864">
            <w:pPr>
              <w:jc w:val="center"/>
            </w:pPr>
            <w:r>
              <w:t>Promote objective and impartial business decisions.</w:t>
            </w:r>
          </w:p>
        </w:tc>
        <w:tc>
          <w:tcPr>
            <w:tcW w:w="0" w:type="auto"/>
            <w:vAlign w:val="center"/>
            <w:hideMark/>
          </w:tcPr>
          <w:p w14:paraId="79419C5E" w14:textId="77777777" w:rsidR="00276B1E" w:rsidRDefault="00276B1E" w:rsidP="00423864">
            <w:pPr>
              <w:jc w:val="center"/>
            </w:pPr>
            <w:r>
              <w:t xml:space="preserve">Maintain </w:t>
            </w:r>
            <w:r>
              <w:rPr>
                <w:rStyle w:val="Strong"/>
              </w:rPr>
              <w:t>100% compliance</w:t>
            </w:r>
            <w:r>
              <w:t xml:space="preserve"> with the Company's conflict of interest requirements annually.</w:t>
            </w:r>
          </w:p>
        </w:tc>
        <w:tc>
          <w:tcPr>
            <w:tcW w:w="0" w:type="auto"/>
            <w:vAlign w:val="center"/>
            <w:hideMark/>
          </w:tcPr>
          <w:p w14:paraId="6518C69F" w14:textId="77777777" w:rsidR="00276B1E" w:rsidRDefault="00276B1E" w:rsidP="00423864">
            <w:pPr>
              <w:jc w:val="center"/>
            </w:pPr>
            <w:r>
              <w:t>Policy implementation, awareness sessions, and approval mechanisms.</w:t>
            </w:r>
          </w:p>
        </w:tc>
      </w:tr>
      <w:tr w:rsidR="00276B1E" w14:paraId="7FF8E845" w14:textId="77777777" w:rsidTr="00423864">
        <w:tc>
          <w:tcPr>
            <w:tcW w:w="0" w:type="auto"/>
            <w:vAlign w:val="center"/>
            <w:hideMark/>
          </w:tcPr>
          <w:p w14:paraId="4E952B4E" w14:textId="77777777" w:rsidR="00276B1E" w:rsidRPr="00492D73" w:rsidRDefault="00276B1E" w:rsidP="00423864">
            <w:pPr>
              <w:jc w:val="center"/>
              <w:rPr>
                <w:highlight w:val="yellow"/>
              </w:rPr>
            </w:pPr>
            <w:r w:rsidRPr="00492D73">
              <w:rPr>
                <w:highlight w:val="yellow"/>
              </w:rPr>
              <w:lastRenderedPageBreak/>
              <w:t>Employee Awareness</w:t>
            </w:r>
          </w:p>
        </w:tc>
        <w:tc>
          <w:tcPr>
            <w:tcW w:w="0" w:type="auto"/>
            <w:vAlign w:val="center"/>
            <w:hideMark/>
          </w:tcPr>
          <w:p w14:paraId="4BAB32EB" w14:textId="77777777" w:rsidR="00276B1E" w:rsidRPr="00492D73" w:rsidRDefault="00276B1E" w:rsidP="00423864">
            <w:pPr>
              <w:jc w:val="center"/>
              <w:rPr>
                <w:highlight w:val="yellow"/>
              </w:rPr>
            </w:pPr>
            <w:r w:rsidRPr="00492D73">
              <w:rPr>
                <w:highlight w:val="yellow"/>
              </w:rPr>
              <w:t>Increase employee understanding of conflict of interest situations.</w:t>
            </w:r>
          </w:p>
        </w:tc>
        <w:tc>
          <w:tcPr>
            <w:tcW w:w="0" w:type="auto"/>
            <w:vAlign w:val="center"/>
            <w:hideMark/>
          </w:tcPr>
          <w:p w14:paraId="01CD3B37" w14:textId="77777777" w:rsidR="00276B1E" w:rsidRPr="00492D73" w:rsidRDefault="00276B1E" w:rsidP="00423864">
            <w:pPr>
              <w:jc w:val="center"/>
              <w:rPr>
                <w:highlight w:val="yellow"/>
              </w:rPr>
            </w:pPr>
            <w:r w:rsidRPr="00492D73">
              <w:rPr>
                <w:highlight w:val="yellow"/>
              </w:rPr>
              <w:t xml:space="preserve">Provide </w:t>
            </w:r>
            <w:r w:rsidRPr="00492D73">
              <w:rPr>
                <w:rStyle w:val="Strong"/>
                <w:highlight w:val="yellow"/>
              </w:rPr>
              <w:t>annual conflict of interest awareness training to 100% of relevant employees</w:t>
            </w:r>
            <w:r w:rsidRPr="00492D73">
              <w:rPr>
                <w:highlight w:val="yellow"/>
              </w:rPr>
              <w:t>.</w:t>
            </w:r>
          </w:p>
        </w:tc>
        <w:tc>
          <w:tcPr>
            <w:tcW w:w="0" w:type="auto"/>
            <w:vAlign w:val="center"/>
            <w:hideMark/>
          </w:tcPr>
          <w:p w14:paraId="3965584A" w14:textId="77777777" w:rsidR="00276B1E" w:rsidRPr="00492D73" w:rsidRDefault="00276B1E" w:rsidP="00423864">
            <w:pPr>
              <w:jc w:val="center"/>
              <w:rPr>
                <w:highlight w:val="yellow"/>
              </w:rPr>
            </w:pPr>
            <w:r w:rsidRPr="00492D73">
              <w:rPr>
                <w:highlight w:val="yellow"/>
              </w:rPr>
              <w:t>Training programs, induction sessions, and case-study discussions.</w:t>
            </w:r>
          </w:p>
        </w:tc>
      </w:tr>
      <w:tr w:rsidR="00276B1E" w14:paraId="0C3A4966" w14:textId="77777777" w:rsidTr="00423864">
        <w:tc>
          <w:tcPr>
            <w:tcW w:w="0" w:type="auto"/>
            <w:vAlign w:val="center"/>
            <w:hideMark/>
          </w:tcPr>
          <w:p w14:paraId="0AF3AAA9" w14:textId="77777777" w:rsidR="00276B1E" w:rsidRDefault="00276B1E" w:rsidP="00423864">
            <w:pPr>
              <w:jc w:val="center"/>
            </w:pPr>
            <w:r>
              <w:t>Monitoring</w:t>
            </w:r>
          </w:p>
        </w:tc>
        <w:tc>
          <w:tcPr>
            <w:tcW w:w="0" w:type="auto"/>
            <w:vAlign w:val="center"/>
            <w:hideMark/>
          </w:tcPr>
          <w:p w14:paraId="40E6D828" w14:textId="77777777" w:rsidR="00276B1E" w:rsidRDefault="00276B1E" w:rsidP="00423864">
            <w:pPr>
              <w:jc w:val="center"/>
            </w:pPr>
            <w:r>
              <w:t>Strengthen oversight of conflict of interest risks.</w:t>
            </w:r>
          </w:p>
        </w:tc>
        <w:tc>
          <w:tcPr>
            <w:tcW w:w="0" w:type="auto"/>
            <w:vAlign w:val="center"/>
            <w:hideMark/>
          </w:tcPr>
          <w:p w14:paraId="72FF4A4C" w14:textId="77777777" w:rsidR="00276B1E" w:rsidRDefault="00276B1E" w:rsidP="00423864">
            <w:pPr>
              <w:jc w:val="center"/>
            </w:pPr>
            <w:r>
              <w:t xml:space="preserve">Review </w:t>
            </w:r>
            <w:r>
              <w:rPr>
                <w:rStyle w:val="Strong"/>
              </w:rPr>
              <w:t>100% of reported conflict of interest cases</w:t>
            </w:r>
            <w:r>
              <w:t xml:space="preserve"> within established timelines.</w:t>
            </w:r>
          </w:p>
        </w:tc>
        <w:tc>
          <w:tcPr>
            <w:tcW w:w="0" w:type="auto"/>
            <w:vAlign w:val="center"/>
            <w:hideMark/>
          </w:tcPr>
          <w:p w14:paraId="46D248A9" w14:textId="77777777" w:rsidR="00276B1E" w:rsidRDefault="00276B1E" w:rsidP="00423864">
            <w:pPr>
              <w:jc w:val="center"/>
            </w:pPr>
            <w:r>
              <w:t>Internal review, management evaluation, and corrective actions.</w:t>
            </w:r>
          </w:p>
        </w:tc>
      </w:tr>
    </w:tbl>
    <w:p w14:paraId="467D17EB" w14:textId="77777777" w:rsidR="0083751C" w:rsidRDefault="0083751C" w:rsidP="00276B1E"/>
    <w:p w14:paraId="480B66D1" w14:textId="77777777" w:rsidR="00276B1E" w:rsidRPr="00423864" w:rsidRDefault="00F646EF" w:rsidP="00423864">
      <w:pPr>
        <w:pStyle w:val="Heading2"/>
        <w:rPr>
          <w:rFonts w:asciiTheme="minorHAnsi" w:hAnsiTheme="minorHAnsi" w:cstheme="minorHAnsi"/>
          <w:sz w:val="28"/>
          <w:u w:val="single"/>
        </w:rPr>
      </w:pPr>
      <w:bookmarkStart w:id="18" w:name="_Toc233903375"/>
      <w:r>
        <w:rPr>
          <w:rStyle w:val="Strong"/>
          <w:rFonts w:asciiTheme="minorHAnsi" w:hAnsiTheme="minorHAnsi" w:cstheme="minorHAnsi"/>
          <w:b/>
          <w:bCs/>
          <w:sz w:val="28"/>
          <w:u w:val="single"/>
        </w:rPr>
        <w:t>6</w:t>
      </w:r>
      <w:r w:rsidR="00276B1E" w:rsidRPr="00423864">
        <w:rPr>
          <w:rStyle w:val="Strong"/>
          <w:rFonts w:asciiTheme="minorHAnsi" w:hAnsiTheme="minorHAnsi" w:cstheme="minorHAnsi"/>
          <w:b/>
          <w:bCs/>
          <w:sz w:val="28"/>
          <w:u w:val="single"/>
        </w:rPr>
        <w:t>.3 Anti-Money Laundering</w:t>
      </w:r>
      <w:bookmarkEnd w:id="18"/>
    </w:p>
    <w:tbl>
      <w:tblPr>
        <w:tblStyle w:val="TableGrid"/>
        <w:tblW w:w="0" w:type="auto"/>
        <w:tblLook w:val="04A0" w:firstRow="1" w:lastRow="0" w:firstColumn="1" w:lastColumn="0" w:noHBand="0" w:noVBand="1"/>
      </w:tblPr>
      <w:tblGrid>
        <w:gridCol w:w="1447"/>
        <w:gridCol w:w="2801"/>
        <w:gridCol w:w="2576"/>
        <w:gridCol w:w="2526"/>
      </w:tblGrid>
      <w:tr w:rsidR="00276B1E" w14:paraId="479E63A0" w14:textId="77777777" w:rsidTr="00423864">
        <w:tc>
          <w:tcPr>
            <w:tcW w:w="0" w:type="auto"/>
            <w:vAlign w:val="center"/>
            <w:hideMark/>
          </w:tcPr>
          <w:p w14:paraId="78742E99" w14:textId="77777777" w:rsidR="00276B1E" w:rsidRDefault="00276B1E" w:rsidP="00423864">
            <w:pPr>
              <w:jc w:val="center"/>
              <w:rPr>
                <w:b/>
                <w:bCs/>
              </w:rPr>
            </w:pPr>
            <w:r>
              <w:rPr>
                <w:rStyle w:val="Strong"/>
              </w:rPr>
              <w:t>Objective</w:t>
            </w:r>
          </w:p>
        </w:tc>
        <w:tc>
          <w:tcPr>
            <w:tcW w:w="0" w:type="auto"/>
            <w:vAlign w:val="center"/>
            <w:hideMark/>
          </w:tcPr>
          <w:p w14:paraId="1C2C9926" w14:textId="77777777" w:rsidR="00276B1E" w:rsidRDefault="00276B1E" w:rsidP="00423864">
            <w:pPr>
              <w:jc w:val="center"/>
              <w:rPr>
                <w:b/>
                <w:bCs/>
              </w:rPr>
            </w:pPr>
            <w:r>
              <w:rPr>
                <w:rStyle w:val="Strong"/>
              </w:rPr>
              <w:t>Commitment</w:t>
            </w:r>
          </w:p>
        </w:tc>
        <w:tc>
          <w:tcPr>
            <w:tcW w:w="0" w:type="auto"/>
            <w:vAlign w:val="center"/>
            <w:hideMark/>
          </w:tcPr>
          <w:p w14:paraId="75FBFA21" w14:textId="77777777" w:rsidR="00276B1E" w:rsidRDefault="00276B1E" w:rsidP="00423864">
            <w:pPr>
              <w:jc w:val="center"/>
              <w:rPr>
                <w:b/>
                <w:bCs/>
              </w:rPr>
            </w:pPr>
            <w:r>
              <w:rPr>
                <w:rStyle w:val="Strong"/>
              </w:rPr>
              <w:t xml:space="preserve">Target (Baseline Year: </w:t>
            </w:r>
            <w:r w:rsidR="00F14F1A">
              <w:rPr>
                <w:rStyle w:val="Strong"/>
              </w:rPr>
              <w:t>FY 2023-24</w:t>
            </w:r>
            <w:r>
              <w:rPr>
                <w:rStyle w:val="Strong"/>
              </w:rPr>
              <w:t>)</w:t>
            </w:r>
          </w:p>
        </w:tc>
        <w:tc>
          <w:tcPr>
            <w:tcW w:w="0" w:type="auto"/>
            <w:vAlign w:val="center"/>
            <w:hideMark/>
          </w:tcPr>
          <w:p w14:paraId="5EB7AE16" w14:textId="77777777" w:rsidR="00276B1E" w:rsidRDefault="00C330A2" w:rsidP="00423864">
            <w:pPr>
              <w:jc w:val="center"/>
              <w:rPr>
                <w:b/>
                <w:bCs/>
              </w:rPr>
            </w:pPr>
            <w:r>
              <w:rPr>
                <w:rStyle w:val="Strong"/>
              </w:rPr>
              <w:t>Future Action Plan</w:t>
            </w:r>
          </w:p>
        </w:tc>
      </w:tr>
      <w:tr w:rsidR="00276B1E" w14:paraId="5FB8938A" w14:textId="77777777" w:rsidTr="00423864">
        <w:tc>
          <w:tcPr>
            <w:tcW w:w="0" w:type="auto"/>
            <w:vAlign w:val="center"/>
            <w:hideMark/>
          </w:tcPr>
          <w:p w14:paraId="2260BE9A" w14:textId="77777777" w:rsidR="00276B1E" w:rsidRDefault="00276B1E" w:rsidP="00423864">
            <w:pPr>
              <w:jc w:val="center"/>
            </w:pPr>
            <w:r>
              <w:t>AML Compliance</w:t>
            </w:r>
          </w:p>
        </w:tc>
        <w:tc>
          <w:tcPr>
            <w:tcW w:w="0" w:type="auto"/>
            <w:vAlign w:val="center"/>
            <w:hideMark/>
          </w:tcPr>
          <w:p w14:paraId="747CECBD" w14:textId="77777777" w:rsidR="00276B1E" w:rsidRDefault="00276B1E" w:rsidP="00423864">
            <w:pPr>
              <w:jc w:val="center"/>
            </w:pPr>
            <w:r>
              <w:t>Prevent the Company's operations from being used for money laundering or illicit financial activities.</w:t>
            </w:r>
          </w:p>
        </w:tc>
        <w:tc>
          <w:tcPr>
            <w:tcW w:w="0" w:type="auto"/>
            <w:vAlign w:val="center"/>
            <w:hideMark/>
          </w:tcPr>
          <w:p w14:paraId="779303D8" w14:textId="77777777" w:rsidR="00276B1E" w:rsidRDefault="00276B1E" w:rsidP="00423864">
            <w:pPr>
              <w:jc w:val="center"/>
            </w:pPr>
            <w:r>
              <w:t xml:space="preserve">Maintain </w:t>
            </w:r>
            <w:r>
              <w:rPr>
                <w:rStyle w:val="Strong"/>
              </w:rPr>
              <w:t>100% compliance</w:t>
            </w:r>
            <w:r>
              <w:t xml:space="preserve"> with applicable anti-money laundering requirements annually.</w:t>
            </w:r>
          </w:p>
        </w:tc>
        <w:tc>
          <w:tcPr>
            <w:tcW w:w="0" w:type="auto"/>
            <w:vAlign w:val="center"/>
            <w:hideMark/>
          </w:tcPr>
          <w:p w14:paraId="5E0778F7" w14:textId="77777777" w:rsidR="00276B1E" w:rsidRDefault="00276B1E" w:rsidP="00423864">
            <w:pPr>
              <w:jc w:val="center"/>
            </w:pPr>
            <w:r>
              <w:t>Financial controls, due diligence, and compliance monitoring.</w:t>
            </w:r>
          </w:p>
        </w:tc>
      </w:tr>
      <w:tr w:rsidR="00276B1E" w14:paraId="0C7C8FC0" w14:textId="77777777" w:rsidTr="00423864">
        <w:tc>
          <w:tcPr>
            <w:tcW w:w="0" w:type="auto"/>
            <w:vAlign w:val="center"/>
            <w:hideMark/>
          </w:tcPr>
          <w:p w14:paraId="4700FFFB" w14:textId="77777777" w:rsidR="00276B1E" w:rsidRDefault="00276B1E" w:rsidP="00423864">
            <w:pPr>
              <w:jc w:val="center"/>
            </w:pPr>
            <w:r>
              <w:t>Business Due Diligence</w:t>
            </w:r>
          </w:p>
        </w:tc>
        <w:tc>
          <w:tcPr>
            <w:tcW w:w="0" w:type="auto"/>
            <w:vAlign w:val="center"/>
            <w:hideMark/>
          </w:tcPr>
          <w:p w14:paraId="0C691AC6" w14:textId="77777777" w:rsidR="00276B1E" w:rsidRDefault="00276B1E" w:rsidP="00423864">
            <w:pPr>
              <w:jc w:val="center"/>
            </w:pPr>
            <w:r>
              <w:t>Conduct appropriate due diligence on high-risk business relationships.</w:t>
            </w:r>
          </w:p>
        </w:tc>
        <w:tc>
          <w:tcPr>
            <w:tcW w:w="0" w:type="auto"/>
            <w:vAlign w:val="center"/>
            <w:hideMark/>
          </w:tcPr>
          <w:p w14:paraId="3734E88F" w14:textId="77777777" w:rsidR="00276B1E" w:rsidRDefault="00276B1E" w:rsidP="00423864">
            <w:pPr>
              <w:jc w:val="center"/>
            </w:pPr>
            <w:r>
              <w:t xml:space="preserve">Perform </w:t>
            </w:r>
            <w:r>
              <w:rPr>
                <w:rStyle w:val="Strong"/>
              </w:rPr>
              <w:t>risk-based due diligence</w:t>
            </w:r>
            <w:r>
              <w:t xml:space="preserve"> for 100% of identified high-risk business partners.</w:t>
            </w:r>
          </w:p>
        </w:tc>
        <w:tc>
          <w:tcPr>
            <w:tcW w:w="0" w:type="auto"/>
            <w:vAlign w:val="center"/>
            <w:hideMark/>
          </w:tcPr>
          <w:p w14:paraId="03CA8C7F" w14:textId="77777777" w:rsidR="00276B1E" w:rsidRDefault="00276B1E" w:rsidP="00423864">
            <w:pPr>
              <w:jc w:val="center"/>
            </w:pPr>
            <w:r>
              <w:t>Customer and supplier verification, screening, and documentation.</w:t>
            </w:r>
          </w:p>
        </w:tc>
      </w:tr>
      <w:tr w:rsidR="00276B1E" w14:paraId="23D02C2E" w14:textId="77777777" w:rsidTr="00423864">
        <w:tc>
          <w:tcPr>
            <w:tcW w:w="0" w:type="auto"/>
            <w:vAlign w:val="center"/>
            <w:hideMark/>
          </w:tcPr>
          <w:p w14:paraId="21A3614A" w14:textId="77777777" w:rsidR="00276B1E" w:rsidRDefault="00276B1E" w:rsidP="00423864">
            <w:pPr>
              <w:jc w:val="center"/>
            </w:pPr>
            <w:r>
              <w:t>Financial Controls</w:t>
            </w:r>
          </w:p>
        </w:tc>
        <w:tc>
          <w:tcPr>
            <w:tcW w:w="0" w:type="auto"/>
            <w:vAlign w:val="center"/>
            <w:hideMark/>
          </w:tcPr>
          <w:p w14:paraId="13D811A0" w14:textId="77777777" w:rsidR="00276B1E" w:rsidRDefault="00276B1E" w:rsidP="00423864">
            <w:pPr>
              <w:jc w:val="center"/>
            </w:pPr>
            <w:r>
              <w:t>Strengthen internal financial governance.</w:t>
            </w:r>
          </w:p>
        </w:tc>
        <w:tc>
          <w:tcPr>
            <w:tcW w:w="0" w:type="auto"/>
            <w:vAlign w:val="center"/>
            <w:hideMark/>
          </w:tcPr>
          <w:p w14:paraId="6328F460" w14:textId="77777777" w:rsidR="00276B1E" w:rsidRDefault="00276B1E" w:rsidP="00423864">
            <w:pPr>
              <w:jc w:val="center"/>
            </w:pPr>
            <w:r>
              <w:t xml:space="preserve">Conduct </w:t>
            </w:r>
            <w:r>
              <w:rPr>
                <w:rStyle w:val="Strong"/>
              </w:rPr>
              <w:t>annual reviews</w:t>
            </w:r>
            <w:r>
              <w:t xml:space="preserve"> of financial control systems.</w:t>
            </w:r>
          </w:p>
        </w:tc>
        <w:tc>
          <w:tcPr>
            <w:tcW w:w="0" w:type="auto"/>
            <w:vAlign w:val="center"/>
            <w:hideMark/>
          </w:tcPr>
          <w:p w14:paraId="3533EB21" w14:textId="77777777" w:rsidR="00276B1E" w:rsidRDefault="00276B1E" w:rsidP="00423864">
            <w:pPr>
              <w:jc w:val="center"/>
            </w:pPr>
            <w:r>
              <w:t>Internal audits, segregation of duties, and transaction monitoring.</w:t>
            </w:r>
          </w:p>
        </w:tc>
      </w:tr>
      <w:tr w:rsidR="00276B1E" w14:paraId="6BD5BF53" w14:textId="77777777" w:rsidTr="00423864">
        <w:tc>
          <w:tcPr>
            <w:tcW w:w="0" w:type="auto"/>
            <w:vAlign w:val="center"/>
            <w:hideMark/>
          </w:tcPr>
          <w:p w14:paraId="043B965D" w14:textId="77777777" w:rsidR="00276B1E" w:rsidRDefault="00276B1E" w:rsidP="00423864">
            <w:pPr>
              <w:jc w:val="center"/>
            </w:pPr>
            <w:r>
              <w:t>Employee Awareness</w:t>
            </w:r>
          </w:p>
        </w:tc>
        <w:tc>
          <w:tcPr>
            <w:tcW w:w="0" w:type="auto"/>
            <w:vAlign w:val="center"/>
            <w:hideMark/>
          </w:tcPr>
          <w:p w14:paraId="7D04235B" w14:textId="77777777" w:rsidR="00276B1E" w:rsidRDefault="00276B1E" w:rsidP="00423864">
            <w:pPr>
              <w:jc w:val="center"/>
            </w:pPr>
            <w:r>
              <w:t>Enhance employee understanding of AML risks.</w:t>
            </w:r>
          </w:p>
        </w:tc>
        <w:tc>
          <w:tcPr>
            <w:tcW w:w="0" w:type="auto"/>
            <w:vAlign w:val="center"/>
            <w:hideMark/>
          </w:tcPr>
          <w:p w14:paraId="22CD5565" w14:textId="77777777" w:rsidR="00276B1E" w:rsidRDefault="00276B1E" w:rsidP="00423864">
            <w:pPr>
              <w:jc w:val="center"/>
            </w:pPr>
            <w:r>
              <w:t xml:space="preserve">Provide </w:t>
            </w:r>
            <w:r>
              <w:rPr>
                <w:rStyle w:val="Strong"/>
              </w:rPr>
              <w:t>annual AML awareness training</w:t>
            </w:r>
            <w:r>
              <w:t xml:space="preserve"> to relevant employees.</w:t>
            </w:r>
          </w:p>
        </w:tc>
        <w:tc>
          <w:tcPr>
            <w:tcW w:w="0" w:type="auto"/>
            <w:vAlign w:val="center"/>
            <w:hideMark/>
          </w:tcPr>
          <w:p w14:paraId="3A51B692" w14:textId="77777777" w:rsidR="00276B1E" w:rsidRDefault="00276B1E" w:rsidP="00423864">
            <w:pPr>
              <w:jc w:val="center"/>
            </w:pPr>
            <w:r>
              <w:t>Training programs, awareness materials, and compliance communication.</w:t>
            </w:r>
          </w:p>
        </w:tc>
      </w:tr>
      <w:tr w:rsidR="00276B1E" w14:paraId="5E10A2DB" w14:textId="77777777" w:rsidTr="00423864">
        <w:tc>
          <w:tcPr>
            <w:tcW w:w="0" w:type="auto"/>
            <w:vAlign w:val="center"/>
            <w:hideMark/>
          </w:tcPr>
          <w:p w14:paraId="0219CD84" w14:textId="77777777" w:rsidR="00276B1E" w:rsidRDefault="00276B1E" w:rsidP="00423864">
            <w:pPr>
              <w:jc w:val="center"/>
            </w:pPr>
            <w:r>
              <w:t>Monitoring &amp; Reporting</w:t>
            </w:r>
          </w:p>
        </w:tc>
        <w:tc>
          <w:tcPr>
            <w:tcW w:w="0" w:type="auto"/>
            <w:vAlign w:val="center"/>
            <w:hideMark/>
          </w:tcPr>
          <w:p w14:paraId="32EDE5E5" w14:textId="77777777" w:rsidR="00276B1E" w:rsidRDefault="00276B1E" w:rsidP="00423864">
            <w:pPr>
              <w:jc w:val="center"/>
            </w:pPr>
            <w:r>
              <w:t>Identify and investigate suspicious activities.</w:t>
            </w:r>
          </w:p>
        </w:tc>
        <w:tc>
          <w:tcPr>
            <w:tcW w:w="0" w:type="auto"/>
            <w:vAlign w:val="center"/>
            <w:hideMark/>
          </w:tcPr>
          <w:p w14:paraId="6B994AB9" w14:textId="77777777" w:rsidR="00276B1E" w:rsidRDefault="00276B1E" w:rsidP="00423864">
            <w:pPr>
              <w:jc w:val="center"/>
            </w:pPr>
            <w:r>
              <w:t xml:space="preserve">Review </w:t>
            </w:r>
            <w:r>
              <w:rPr>
                <w:rStyle w:val="Strong"/>
              </w:rPr>
              <w:t>100% of identified suspicious financial activities</w:t>
            </w:r>
            <w:r>
              <w:t xml:space="preserve"> within defined timelines.</w:t>
            </w:r>
          </w:p>
        </w:tc>
        <w:tc>
          <w:tcPr>
            <w:tcW w:w="0" w:type="auto"/>
            <w:vAlign w:val="center"/>
            <w:hideMark/>
          </w:tcPr>
          <w:p w14:paraId="72D48574" w14:textId="77777777" w:rsidR="00276B1E" w:rsidRDefault="00276B1E" w:rsidP="00423864">
            <w:pPr>
              <w:jc w:val="center"/>
            </w:pPr>
            <w:r>
              <w:t>Reporting procedures, investigations, and management oversight.</w:t>
            </w:r>
          </w:p>
        </w:tc>
      </w:tr>
    </w:tbl>
    <w:p w14:paraId="3C752CC4" w14:textId="77777777" w:rsidR="00276B1E" w:rsidRDefault="00276B1E" w:rsidP="00276B1E"/>
    <w:p w14:paraId="764330B1" w14:textId="77777777" w:rsidR="00276B1E" w:rsidRPr="00423864" w:rsidRDefault="00F646EF" w:rsidP="00423864">
      <w:pPr>
        <w:pStyle w:val="Heading2"/>
        <w:rPr>
          <w:rFonts w:asciiTheme="minorHAnsi" w:hAnsiTheme="minorHAnsi" w:cstheme="minorHAnsi"/>
          <w:sz w:val="28"/>
          <w:u w:val="single"/>
        </w:rPr>
      </w:pPr>
      <w:bookmarkStart w:id="19" w:name="_Toc233903376"/>
      <w:r>
        <w:rPr>
          <w:rStyle w:val="Strong"/>
          <w:rFonts w:asciiTheme="minorHAnsi" w:hAnsiTheme="minorHAnsi" w:cstheme="minorHAnsi"/>
          <w:b/>
          <w:bCs/>
          <w:sz w:val="28"/>
          <w:u w:val="single"/>
        </w:rPr>
        <w:t>6</w:t>
      </w:r>
      <w:r w:rsidR="00276B1E" w:rsidRPr="00423864">
        <w:rPr>
          <w:rStyle w:val="Strong"/>
          <w:rFonts w:asciiTheme="minorHAnsi" w:hAnsiTheme="minorHAnsi" w:cstheme="minorHAnsi"/>
          <w:b/>
          <w:bCs/>
          <w:sz w:val="28"/>
          <w:u w:val="single"/>
        </w:rPr>
        <w:t>.4 Fraud Prevention</w:t>
      </w:r>
      <w:bookmarkEnd w:id="19"/>
    </w:p>
    <w:tbl>
      <w:tblPr>
        <w:tblStyle w:val="TableGrid"/>
        <w:tblW w:w="0" w:type="auto"/>
        <w:tblLook w:val="04A0" w:firstRow="1" w:lastRow="0" w:firstColumn="1" w:lastColumn="0" w:noHBand="0" w:noVBand="1"/>
      </w:tblPr>
      <w:tblGrid>
        <w:gridCol w:w="1677"/>
        <w:gridCol w:w="2456"/>
        <w:gridCol w:w="2574"/>
        <w:gridCol w:w="2643"/>
      </w:tblGrid>
      <w:tr w:rsidR="00276B1E" w14:paraId="25D6FB9E" w14:textId="77777777" w:rsidTr="00423864">
        <w:tc>
          <w:tcPr>
            <w:tcW w:w="0" w:type="auto"/>
            <w:vAlign w:val="center"/>
            <w:hideMark/>
          </w:tcPr>
          <w:p w14:paraId="0AB0002C" w14:textId="77777777" w:rsidR="00276B1E" w:rsidRDefault="00276B1E" w:rsidP="00423864">
            <w:pPr>
              <w:jc w:val="center"/>
              <w:rPr>
                <w:b/>
                <w:bCs/>
              </w:rPr>
            </w:pPr>
            <w:r>
              <w:rPr>
                <w:rStyle w:val="Strong"/>
              </w:rPr>
              <w:t>Objective</w:t>
            </w:r>
          </w:p>
        </w:tc>
        <w:tc>
          <w:tcPr>
            <w:tcW w:w="0" w:type="auto"/>
            <w:vAlign w:val="center"/>
            <w:hideMark/>
          </w:tcPr>
          <w:p w14:paraId="1D0353DB" w14:textId="77777777" w:rsidR="00276B1E" w:rsidRDefault="00276B1E" w:rsidP="00423864">
            <w:pPr>
              <w:jc w:val="center"/>
              <w:rPr>
                <w:b/>
                <w:bCs/>
              </w:rPr>
            </w:pPr>
            <w:r>
              <w:rPr>
                <w:rStyle w:val="Strong"/>
              </w:rPr>
              <w:t>Commitment</w:t>
            </w:r>
          </w:p>
        </w:tc>
        <w:tc>
          <w:tcPr>
            <w:tcW w:w="0" w:type="auto"/>
            <w:vAlign w:val="center"/>
            <w:hideMark/>
          </w:tcPr>
          <w:p w14:paraId="23B4B10E" w14:textId="77777777" w:rsidR="00276B1E" w:rsidRDefault="00276B1E" w:rsidP="00423864">
            <w:pPr>
              <w:jc w:val="center"/>
              <w:rPr>
                <w:b/>
                <w:bCs/>
              </w:rPr>
            </w:pPr>
            <w:r>
              <w:rPr>
                <w:rStyle w:val="Strong"/>
              </w:rPr>
              <w:t xml:space="preserve">Target (Baseline Year: </w:t>
            </w:r>
            <w:r w:rsidR="00F14F1A">
              <w:rPr>
                <w:rStyle w:val="Strong"/>
              </w:rPr>
              <w:t>FY 2023-24</w:t>
            </w:r>
            <w:r>
              <w:rPr>
                <w:rStyle w:val="Strong"/>
              </w:rPr>
              <w:t>)</w:t>
            </w:r>
          </w:p>
        </w:tc>
        <w:tc>
          <w:tcPr>
            <w:tcW w:w="0" w:type="auto"/>
            <w:vAlign w:val="center"/>
            <w:hideMark/>
          </w:tcPr>
          <w:p w14:paraId="65F93E46" w14:textId="77777777" w:rsidR="00276B1E" w:rsidRDefault="00C330A2" w:rsidP="00423864">
            <w:pPr>
              <w:jc w:val="center"/>
              <w:rPr>
                <w:b/>
                <w:bCs/>
              </w:rPr>
            </w:pPr>
            <w:r>
              <w:rPr>
                <w:rStyle w:val="Strong"/>
              </w:rPr>
              <w:t>Future Action Plan</w:t>
            </w:r>
          </w:p>
        </w:tc>
      </w:tr>
      <w:tr w:rsidR="00276B1E" w14:paraId="237352FE" w14:textId="77777777" w:rsidTr="00423864">
        <w:tc>
          <w:tcPr>
            <w:tcW w:w="0" w:type="auto"/>
            <w:vAlign w:val="center"/>
            <w:hideMark/>
          </w:tcPr>
          <w:p w14:paraId="437F9D5D" w14:textId="77777777" w:rsidR="00276B1E" w:rsidRPr="00492D73" w:rsidRDefault="00276B1E" w:rsidP="00423864">
            <w:pPr>
              <w:jc w:val="center"/>
              <w:rPr>
                <w:highlight w:val="yellow"/>
              </w:rPr>
            </w:pPr>
            <w:r w:rsidRPr="00492D73">
              <w:rPr>
                <w:highlight w:val="yellow"/>
              </w:rPr>
              <w:t>Fraud Prevention</w:t>
            </w:r>
          </w:p>
        </w:tc>
        <w:tc>
          <w:tcPr>
            <w:tcW w:w="0" w:type="auto"/>
            <w:vAlign w:val="center"/>
            <w:hideMark/>
          </w:tcPr>
          <w:p w14:paraId="11C4BEC5" w14:textId="77777777" w:rsidR="00276B1E" w:rsidRPr="00492D73" w:rsidRDefault="00276B1E" w:rsidP="00423864">
            <w:pPr>
              <w:jc w:val="center"/>
              <w:rPr>
                <w:highlight w:val="yellow"/>
              </w:rPr>
            </w:pPr>
            <w:r w:rsidRPr="00492D73">
              <w:rPr>
                <w:highlight w:val="yellow"/>
              </w:rPr>
              <w:t>Prevent fraud affecting Company assets, records, and operations.</w:t>
            </w:r>
          </w:p>
        </w:tc>
        <w:tc>
          <w:tcPr>
            <w:tcW w:w="0" w:type="auto"/>
            <w:vAlign w:val="center"/>
            <w:hideMark/>
          </w:tcPr>
          <w:p w14:paraId="43D75811" w14:textId="77777777" w:rsidR="00276B1E" w:rsidRPr="00492D73" w:rsidRDefault="00276B1E" w:rsidP="00423864">
            <w:pPr>
              <w:jc w:val="center"/>
              <w:rPr>
                <w:highlight w:val="yellow"/>
              </w:rPr>
            </w:pPr>
            <w:r w:rsidRPr="00492D73">
              <w:rPr>
                <w:highlight w:val="yellow"/>
              </w:rPr>
              <w:t xml:space="preserve">Maintain </w:t>
            </w:r>
            <w:r w:rsidRPr="00492D73">
              <w:rPr>
                <w:rStyle w:val="Strong"/>
                <w:highlight w:val="yellow"/>
              </w:rPr>
              <w:t>Zero Tolerance</w:t>
            </w:r>
            <w:r w:rsidRPr="00492D73">
              <w:rPr>
                <w:highlight w:val="yellow"/>
              </w:rPr>
              <w:t xml:space="preserve"> for fraudulent activities annually.</w:t>
            </w:r>
          </w:p>
        </w:tc>
        <w:tc>
          <w:tcPr>
            <w:tcW w:w="0" w:type="auto"/>
            <w:vAlign w:val="center"/>
            <w:hideMark/>
          </w:tcPr>
          <w:p w14:paraId="375A6F79" w14:textId="77777777" w:rsidR="00276B1E" w:rsidRPr="00492D73" w:rsidRDefault="00276B1E" w:rsidP="00423864">
            <w:pPr>
              <w:jc w:val="center"/>
              <w:rPr>
                <w:highlight w:val="yellow"/>
              </w:rPr>
            </w:pPr>
            <w:r w:rsidRPr="00492D73">
              <w:rPr>
                <w:highlight w:val="yellow"/>
              </w:rPr>
              <w:t>Internal controls, segregation of duties, and approval processes.</w:t>
            </w:r>
          </w:p>
        </w:tc>
      </w:tr>
      <w:tr w:rsidR="00276B1E" w14:paraId="0E005AA1" w14:textId="77777777" w:rsidTr="00423864">
        <w:tc>
          <w:tcPr>
            <w:tcW w:w="0" w:type="auto"/>
            <w:vAlign w:val="center"/>
            <w:hideMark/>
          </w:tcPr>
          <w:p w14:paraId="1A43B28B" w14:textId="77777777" w:rsidR="00276B1E" w:rsidRDefault="00276B1E" w:rsidP="00423864">
            <w:pPr>
              <w:jc w:val="center"/>
            </w:pPr>
            <w:r>
              <w:lastRenderedPageBreak/>
              <w:t>Fraud Risk Assessment</w:t>
            </w:r>
          </w:p>
        </w:tc>
        <w:tc>
          <w:tcPr>
            <w:tcW w:w="0" w:type="auto"/>
            <w:vAlign w:val="center"/>
            <w:hideMark/>
          </w:tcPr>
          <w:p w14:paraId="322530ED" w14:textId="77777777" w:rsidR="00276B1E" w:rsidRDefault="00276B1E" w:rsidP="00423864">
            <w:pPr>
              <w:jc w:val="center"/>
            </w:pPr>
            <w:r>
              <w:t>Identify and manage fraud risks proactively.</w:t>
            </w:r>
          </w:p>
        </w:tc>
        <w:tc>
          <w:tcPr>
            <w:tcW w:w="0" w:type="auto"/>
            <w:vAlign w:val="center"/>
            <w:hideMark/>
          </w:tcPr>
          <w:p w14:paraId="57D2B0F0" w14:textId="77777777" w:rsidR="00276B1E" w:rsidRDefault="00276B1E" w:rsidP="00423864">
            <w:pPr>
              <w:jc w:val="center"/>
            </w:pPr>
            <w:r>
              <w:t xml:space="preserve">Conduct </w:t>
            </w:r>
            <w:r>
              <w:rPr>
                <w:rStyle w:val="Strong"/>
              </w:rPr>
              <w:t>annual fraud risk assessments</w:t>
            </w:r>
            <w:r>
              <w:t xml:space="preserve"> across critical business functions.</w:t>
            </w:r>
          </w:p>
        </w:tc>
        <w:tc>
          <w:tcPr>
            <w:tcW w:w="0" w:type="auto"/>
            <w:vAlign w:val="center"/>
            <w:hideMark/>
          </w:tcPr>
          <w:p w14:paraId="48DAD3E9" w14:textId="77777777" w:rsidR="00276B1E" w:rsidRDefault="00276B1E" w:rsidP="00423864">
            <w:pPr>
              <w:jc w:val="center"/>
            </w:pPr>
            <w:r>
              <w:t>Risk identification, control evaluation, and mitigation plans.</w:t>
            </w:r>
          </w:p>
        </w:tc>
      </w:tr>
      <w:tr w:rsidR="00276B1E" w14:paraId="0B15B901" w14:textId="77777777" w:rsidTr="00423864">
        <w:tc>
          <w:tcPr>
            <w:tcW w:w="0" w:type="auto"/>
            <w:vAlign w:val="center"/>
            <w:hideMark/>
          </w:tcPr>
          <w:p w14:paraId="3EA182D1" w14:textId="77777777" w:rsidR="00276B1E" w:rsidRDefault="00276B1E" w:rsidP="00423864">
            <w:pPr>
              <w:jc w:val="center"/>
            </w:pPr>
            <w:r>
              <w:t>Employee Awareness</w:t>
            </w:r>
          </w:p>
        </w:tc>
        <w:tc>
          <w:tcPr>
            <w:tcW w:w="0" w:type="auto"/>
            <w:vAlign w:val="center"/>
            <w:hideMark/>
          </w:tcPr>
          <w:p w14:paraId="55246BD5" w14:textId="77777777" w:rsidR="00276B1E" w:rsidRDefault="00276B1E" w:rsidP="00423864">
            <w:pPr>
              <w:jc w:val="center"/>
            </w:pPr>
            <w:r>
              <w:t>Promote ethical behavior and fraud awareness.</w:t>
            </w:r>
          </w:p>
        </w:tc>
        <w:tc>
          <w:tcPr>
            <w:tcW w:w="0" w:type="auto"/>
            <w:vAlign w:val="center"/>
            <w:hideMark/>
          </w:tcPr>
          <w:p w14:paraId="7149B766" w14:textId="77777777" w:rsidR="00276B1E" w:rsidRDefault="00276B1E" w:rsidP="00423864">
            <w:pPr>
              <w:jc w:val="center"/>
            </w:pPr>
            <w:r>
              <w:t xml:space="preserve">Provide </w:t>
            </w:r>
            <w:r>
              <w:rPr>
                <w:rStyle w:val="Strong"/>
              </w:rPr>
              <w:t>annual fraud prevention training</w:t>
            </w:r>
            <w:r>
              <w:t xml:space="preserve"> to 100% of relevant employees.</w:t>
            </w:r>
          </w:p>
        </w:tc>
        <w:tc>
          <w:tcPr>
            <w:tcW w:w="0" w:type="auto"/>
            <w:vAlign w:val="center"/>
            <w:hideMark/>
          </w:tcPr>
          <w:p w14:paraId="340DA8E9" w14:textId="77777777" w:rsidR="00276B1E" w:rsidRDefault="00276B1E" w:rsidP="00423864">
            <w:pPr>
              <w:jc w:val="center"/>
            </w:pPr>
            <w:r>
              <w:t>Awareness campaigns, training, and policy communication.</w:t>
            </w:r>
          </w:p>
        </w:tc>
      </w:tr>
      <w:tr w:rsidR="00276B1E" w14:paraId="13216021" w14:textId="77777777" w:rsidTr="00423864">
        <w:tc>
          <w:tcPr>
            <w:tcW w:w="0" w:type="auto"/>
            <w:vAlign w:val="center"/>
            <w:hideMark/>
          </w:tcPr>
          <w:p w14:paraId="5B672458" w14:textId="77777777" w:rsidR="00276B1E" w:rsidRDefault="00276B1E" w:rsidP="00423864">
            <w:pPr>
              <w:jc w:val="center"/>
            </w:pPr>
            <w:r>
              <w:t>Incident Investigation</w:t>
            </w:r>
          </w:p>
        </w:tc>
        <w:tc>
          <w:tcPr>
            <w:tcW w:w="0" w:type="auto"/>
            <w:vAlign w:val="center"/>
            <w:hideMark/>
          </w:tcPr>
          <w:p w14:paraId="1EEA1AAA" w14:textId="77777777" w:rsidR="00276B1E" w:rsidRDefault="00276B1E" w:rsidP="00423864">
            <w:pPr>
              <w:jc w:val="center"/>
            </w:pPr>
            <w:r>
              <w:t>Ensure prompt investigation of suspected fraud.</w:t>
            </w:r>
          </w:p>
        </w:tc>
        <w:tc>
          <w:tcPr>
            <w:tcW w:w="0" w:type="auto"/>
            <w:vAlign w:val="center"/>
            <w:hideMark/>
          </w:tcPr>
          <w:p w14:paraId="160DA54E" w14:textId="77777777" w:rsidR="00276B1E" w:rsidRDefault="00276B1E" w:rsidP="00423864">
            <w:pPr>
              <w:jc w:val="center"/>
            </w:pPr>
            <w:r>
              <w:t xml:space="preserve">Investigate </w:t>
            </w:r>
            <w:r>
              <w:rPr>
                <w:rStyle w:val="Strong"/>
              </w:rPr>
              <w:t>100% of reported fraud incidents</w:t>
            </w:r>
            <w:r>
              <w:t xml:space="preserve"> within defined timelines.</w:t>
            </w:r>
          </w:p>
        </w:tc>
        <w:tc>
          <w:tcPr>
            <w:tcW w:w="0" w:type="auto"/>
            <w:vAlign w:val="center"/>
            <w:hideMark/>
          </w:tcPr>
          <w:p w14:paraId="248B67FF" w14:textId="77777777" w:rsidR="00276B1E" w:rsidRDefault="00276B1E" w:rsidP="00423864">
            <w:pPr>
              <w:jc w:val="center"/>
            </w:pPr>
            <w:r>
              <w:t>Investigation procedures, root cause analysis, and CAPA.</w:t>
            </w:r>
          </w:p>
        </w:tc>
      </w:tr>
      <w:tr w:rsidR="00276B1E" w14:paraId="39B325EC" w14:textId="77777777" w:rsidTr="00423864">
        <w:tc>
          <w:tcPr>
            <w:tcW w:w="0" w:type="auto"/>
            <w:vAlign w:val="center"/>
            <w:hideMark/>
          </w:tcPr>
          <w:p w14:paraId="5EA83B37" w14:textId="77777777" w:rsidR="00276B1E" w:rsidRDefault="00276B1E" w:rsidP="00423864">
            <w:pPr>
              <w:jc w:val="center"/>
            </w:pPr>
            <w:r>
              <w:t>Continuous Improvement</w:t>
            </w:r>
          </w:p>
        </w:tc>
        <w:tc>
          <w:tcPr>
            <w:tcW w:w="0" w:type="auto"/>
            <w:vAlign w:val="center"/>
            <w:hideMark/>
          </w:tcPr>
          <w:p w14:paraId="76F495BA" w14:textId="77777777" w:rsidR="00276B1E" w:rsidRDefault="00276B1E" w:rsidP="00423864">
            <w:pPr>
              <w:jc w:val="center"/>
            </w:pPr>
            <w:r>
              <w:t>Strengthen fraud prevention systems.</w:t>
            </w:r>
          </w:p>
        </w:tc>
        <w:tc>
          <w:tcPr>
            <w:tcW w:w="0" w:type="auto"/>
            <w:vAlign w:val="center"/>
            <w:hideMark/>
          </w:tcPr>
          <w:p w14:paraId="2020FE3A" w14:textId="77777777" w:rsidR="00276B1E" w:rsidRDefault="00276B1E" w:rsidP="00423864">
            <w:pPr>
              <w:jc w:val="center"/>
            </w:pPr>
            <w:r>
              <w:t xml:space="preserve">Review fraud prevention controls </w:t>
            </w:r>
            <w:r>
              <w:rPr>
                <w:rStyle w:val="Strong"/>
              </w:rPr>
              <w:t>annually</w:t>
            </w:r>
            <w:r>
              <w:t>.</w:t>
            </w:r>
          </w:p>
        </w:tc>
        <w:tc>
          <w:tcPr>
            <w:tcW w:w="0" w:type="auto"/>
            <w:vAlign w:val="center"/>
            <w:hideMark/>
          </w:tcPr>
          <w:p w14:paraId="2CC5C213" w14:textId="77777777" w:rsidR="00276B1E" w:rsidRDefault="00276B1E" w:rsidP="00423864">
            <w:pPr>
              <w:jc w:val="center"/>
            </w:pPr>
            <w:r>
              <w:t>Internal audits, management review, and process improvements.</w:t>
            </w:r>
          </w:p>
        </w:tc>
      </w:tr>
    </w:tbl>
    <w:p w14:paraId="28C2B277" w14:textId="77777777" w:rsidR="00276B1E" w:rsidRDefault="00276B1E" w:rsidP="00276B1E"/>
    <w:p w14:paraId="50455001" w14:textId="77777777" w:rsidR="00276B1E" w:rsidRPr="00423864" w:rsidRDefault="00F646EF" w:rsidP="00423864">
      <w:pPr>
        <w:pStyle w:val="Heading2"/>
        <w:rPr>
          <w:rFonts w:asciiTheme="minorHAnsi" w:hAnsiTheme="minorHAnsi" w:cstheme="minorHAnsi"/>
          <w:sz w:val="28"/>
          <w:u w:val="single"/>
        </w:rPr>
      </w:pPr>
      <w:bookmarkStart w:id="20" w:name="_Toc233903377"/>
      <w:r>
        <w:rPr>
          <w:rStyle w:val="Strong"/>
          <w:rFonts w:asciiTheme="minorHAnsi" w:hAnsiTheme="minorHAnsi" w:cstheme="minorHAnsi"/>
          <w:b/>
          <w:bCs/>
          <w:sz w:val="28"/>
          <w:u w:val="single"/>
        </w:rPr>
        <w:t>6</w:t>
      </w:r>
      <w:r w:rsidR="00276B1E" w:rsidRPr="00423864">
        <w:rPr>
          <w:rStyle w:val="Strong"/>
          <w:rFonts w:asciiTheme="minorHAnsi" w:hAnsiTheme="minorHAnsi" w:cstheme="minorHAnsi"/>
          <w:b/>
          <w:bCs/>
          <w:sz w:val="28"/>
          <w:u w:val="single"/>
        </w:rPr>
        <w:t>.5 Responsible Information Management</w:t>
      </w:r>
      <w:bookmarkEnd w:id="20"/>
    </w:p>
    <w:tbl>
      <w:tblPr>
        <w:tblStyle w:val="TableGrid"/>
        <w:tblW w:w="0" w:type="auto"/>
        <w:tblLook w:val="04A0" w:firstRow="1" w:lastRow="0" w:firstColumn="1" w:lastColumn="0" w:noHBand="0" w:noVBand="1"/>
      </w:tblPr>
      <w:tblGrid>
        <w:gridCol w:w="1642"/>
        <w:gridCol w:w="2351"/>
        <w:gridCol w:w="2825"/>
        <w:gridCol w:w="2532"/>
      </w:tblGrid>
      <w:tr w:rsidR="00276B1E" w14:paraId="7EDF02FC" w14:textId="77777777" w:rsidTr="00423864">
        <w:tc>
          <w:tcPr>
            <w:tcW w:w="0" w:type="auto"/>
            <w:vAlign w:val="center"/>
            <w:hideMark/>
          </w:tcPr>
          <w:p w14:paraId="0E1B08DD" w14:textId="77777777" w:rsidR="00276B1E" w:rsidRDefault="00276B1E" w:rsidP="00423864">
            <w:pPr>
              <w:jc w:val="center"/>
              <w:rPr>
                <w:b/>
                <w:bCs/>
              </w:rPr>
            </w:pPr>
            <w:r>
              <w:rPr>
                <w:rStyle w:val="Strong"/>
              </w:rPr>
              <w:t>Objective</w:t>
            </w:r>
          </w:p>
        </w:tc>
        <w:tc>
          <w:tcPr>
            <w:tcW w:w="0" w:type="auto"/>
            <w:vAlign w:val="center"/>
            <w:hideMark/>
          </w:tcPr>
          <w:p w14:paraId="3E2FB93D" w14:textId="77777777" w:rsidR="00276B1E" w:rsidRDefault="00276B1E" w:rsidP="00423864">
            <w:pPr>
              <w:jc w:val="center"/>
              <w:rPr>
                <w:b/>
                <w:bCs/>
              </w:rPr>
            </w:pPr>
            <w:r>
              <w:rPr>
                <w:rStyle w:val="Strong"/>
              </w:rPr>
              <w:t>Commitment</w:t>
            </w:r>
          </w:p>
        </w:tc>
        <w:tc>
          <w:tcPr>
            <w:tcW w:w="0" w:type="auto"/>
            <w:vAlign w:val="center"/>
            <w:hideMark/>
          </w:tcPr>
          <w:p w14:paraId="47E2206B" w14:textId="77777777" w:rsidR="00276B1E" w:rsidRDefault="00276B1E" w:rsidP="00423864">
            <w:pPr>
              <w:jc w:val="center"/>
              <w:rPr>
                <w:b/>
                <w:bCs/>
              </w:rPr>
            </w:pPr>
            <w:r>
              <w:rPr>
                <w:rStyle w:val="Strong"/>
              </w:rPr>
              <w:t xml:space="preserve">Target (Baseline Year: </w:t>
            </w:r>
            <w:r w:rsidR="00F14F1A">
              <w:rPr>
                <w:rStyle w:val="Strong"/>
              </w:rPr>
              <w:t>FY 2023-24</w:t>
            </w:r>
            <w:r>
              <w:rPr>
                <w:rStyle w:val="Strong"/>
              </w:rPr>
              <w:t>)</w:t>
            </w:r>
          </w:p>
        </w:tc>
        <w:tc>
          <w:tcPr>
            <w:tcW w:w="0" w:type="auto"/>
            <w:vAlign w:val="center"/>
            <w:hideMark/>
          </w:tcPr>
          <w:p w14:paraId="490278BF" w14:textId="77777777" w:rsidR="00276B1E" w:rsidRDefault="00C330A2" w:rsidP="00423864">
            <w:pPr>
              <w:jc w:val="center"/>
              <w:rPr>
                <w:b/>
                <w:bCs/>
              </w:rPr>
            </w:pPr>
            <w:r>
              <w:rPr>
                <w:rStyle w:val="Strong"/>
              </w:rPr>
              <w:t>Future Action Plan</w:t>
            </w:r>
          </w:p>
        </w:tc>
      </w:tr>
      <w:tr w:rsidR="00276B1E" w14:paraId="560BD77A" w14:textId="77777777" w:rsidTr="00423864">
        <w:tc>
          <w:tcPr>
            <w:tcW w:w="0" w:type="auto"/>
            <w:vAlign w:val="center"/>
            <w:hideMark/>
          </w:tcPr>
          <w:p w14:paraId="4C828850" w14:textId="77777777" w:rsidR="00276B1E" w:rsidRPr="00492D73" w:rsidRDefault="00276B1E" w:rsidP="00423864">
            <w:pPr>
              <w:jc w:val="center"/>
              <w:rPr>
                <w:highlight w:val="yellow"/>
              </w:rPr>
            </w:pPr>
            <w:r w:rsidRPr="00492D73">
              <w:rPr>
                <w:highlight w:val="yellow"/>
              </w:rPr>
              <w:t>Information Security</w:t>
            </w:r>
          </w:p>
        </w:tc>
        <w:tc>
          <w:tcPr>
            <w:tcW w:w="0" w:type="auto"/>
            <w:vAlign w:val="center"/>
            <w:hideMark/>
          </w:tcPr>
          <w:p w14:paraId="46B44E30" w14:textId="77777777" w:rsidR="00276B1E" w:rsidRPr="00492D73" w:rsidRDefault="00276B1E" w:rsidP="00423864">
            <w:pPr>
              <w:jc w:val="center"/>
              <w:rPr>
                <w:highlight w:val="yellow"/>
              </w:rPr>
            </w:pPr>
            <w:r w:rsidRPr="00492D73">
              <w:rPr>
                <w:highlight w:val="yellow"/>
              </w:rPr>
              <w:t>Protect confidential business information and records.</w:t>
            </w:r>
          </w:p>
        </w:tc>
        <w:tc>
          <w:tcPr>
            <w:tcW w:w="0" w:type="auto"/>
            <w:vAlign w:val="center"/>
            <w:hideMark/>
          </w:tcPr>
          <w:p w14:paraId="0E285B36" w14:textId="77777777" w:rsidR="00276B1E" w:rsidRPr="00492D73" w:rsidRDefault="00276B1E" w:rsidP="00423864">
            <w:pPr>
              <w:jc w:val="center"/>
              <w:rPr>
                <w:highlight w:val="yellow"/>
              </w:rPr>
            </w:pPr>
            <w:r w:rsidRPr="00492D73">
              <w:rPr>
                <w:highlight w:val="yellow"/>
              </w:rPr>
              <w:t xml:space="preserve">Maintain </w:t>
            </w:r>
            <w:r w:rsidRPr="00492D73">
              <w:rPr>
                <w:rStyle w:val="Strong"/>
                <w:highlight w:val="yellow"/>
              </w:rPr>
              <w:t>100% compliance</w:t>
            </w:r>
            <w:r w:rsidRPr="00492D73">
              <w:rPr>
                <w:highlight w:val="yellow"/>
              </w:rPr>
              <w:t xml:space="preserve"> with Company information management requirements annually.</w:t>
            </w:r>
          </w:p>
        </w:tc>
        <w:tc>
          <w:tcPr>
            <w:tcW w:w="0" w:type="auto"/>
            <w:vAlign w:val="center"/>
            <w:hideMark/>
          </w:tcPr>
          <w:p w14:paraId="3D3FDCF1" w14:textId="77777777" w:rsidR="00276B1E" w:rsidRPr="00492D73" w:rsidRDefault="00276B1E" w:rsidP="00423864">
            <w:pPr>
              <w:jc w:val="center"/>
              <w:rPr>
                <w:highlight w:val="yellow"/>
              </w:rPr>
            </w:pPr>
            <w:r w:rsidRPr="00492D73">
              <w:rPr>
                <w:highlight w:val="yellow"/>
              </w:rPr>
              <w:t>Access controls, secure storage, and document management.</w:t>
            </w:r>
          </w:p>
        </w:tc>
      </w:tr>
      <w:tr w:rsidR="00276B1E" w14:paraId="3BCF5A76" w14:textId="77777777" w:rsidTr="00423864">
        <w:tc>
          <w:tcPr>
            <w:tcW w:w="0" w:type="auto"/>
            <w:vAlign w:val="center"/>
            <w:hideMark/>
          </w:tcPr>
          <w:p w14:paraId="1F563991" w14:textId="77777777" w:rsidR="00276B1E" w:rsidRDefault="00276B1E" w:rsidP="00423864">
            <w:pPr>
              <w:jc w:val="center"/>
            </w:pPr>
            <w:r>
              <w:t>Data Protection</w:t>
            </w:r>
          </w:p>
        </w:tc>
        <w:tc>
          <w:tcPr>
            <w:tcW w:w="0" w:type="auto"/>
            <w:vAlign w:val="center"/>
            <w:hideMark/>
          </w:tcPr>
          <w:p w14:paraId="49EB25C6" w14:textId="77777777" w:rsidR="00276B1E" w:rsidRDefault="00276B1E" w:rsidP="00423864">
            <w:pPr>
              <w:jc w:val="center"/>
            </w:pPr>
            <w:r>
              <w:t>Ensure responsible handling of personal and business information.</w:t>
            </w:r>
          </w:p>
        </w:tc>
        <w:tc>
          <w:tcPr>
            <w:tcW w:w="0" w:type="auto"/>
            <w:vAlign w:val="center"/>
            <w:hideMark/>
          </w:tcPr>
          <w:p w14:paraId="5D14FC50" w14:textId="77777777" w:rsidR="00276B1E" w:rsidRDefault="00276B1E" w:rsidP="00423864">
            <w:pPr>
              <w:jc w:val="center"/>
            </w:pPr>
            <w:r>
              <w:t xml:space="preserve">Achieve </w:t>
            </w:r>
            <w:r>
              <w:rPr>
                <w:rStyle w:val="Strong"/>
              </w:rPr>
              <w:t>100% compliance</w:t>
            </w:r>
            <w:r>
              <w:t xml:space="preserve"> with applicable data protection and confidentiality requirements.</w:t>
            </w:r>
          </w:p>
        </w:tc>
        <w:tc>
          <w:tcPr>
            <w:tcW w:w="0" w:type="auto"/>
            <w:vAlign w:val="center"/>
            <w:hideMark/>
          </w:tcPr>
          <w:p w14:paraId="09206BAC" w14:textId="77777777" w:rsidR="00276B1E" w:rsidRDefault="00276B1E" w:rsidP="00423864">
            <w:pPr>
              <w:jc w:val="center"/>
            </w:pPr>
            <w:r>
              <w:t>Data classification, secure processing, and retention controls.</w:t>
            </w:r>
          </w:p>
        </w:tc>
      </w:tr>
      <w:tr w:rsidR="00276B1E" w14:paraId="16D732E1" w14:textId="77777777" w:rsidTr="00423864">
        <w:tc>
          <w:tcPr>
            <w:tcW w:w="0" w:type="auto"/>
            <w:vAlign w:val="center"/>
            <w:hideMark/>
          </w:tcPr>
          <w:p w14:paraId="1CCE2474" w14:textId="77777777" w:rsidR="00276B1E" w:rsidRPr="00492D73" w:rsidRDefault="00276B1E" w:rsidP="00423864">
            <w:pPr>
              <w:jc w:val="center"/>
              <w:rPr>
                <w:highlight w:val="yellow"/>
              </w:rPr>
            </w:pPr>
            <w:r w:rsidRPr="00492D73">
              <w:rPr>
                <w:highlight w:val="yellow"/>
              </w:rPr>
              <w:t>Employee Awareness</w:t>
            </w:r>
          </w:p>
        </w:tc>
        <w:tc>
          <w:tcPr>
            <w:tcW w:w="0" w:type="auto"/>
            <w:vAlign w:val="center"/>
            <w:hideMark/>
          </w:tcPr>
          <w:p w14:paraId="2B5949D6" w14:textId="77777777" w:rsidR="00276B1E" w:rsidRPr="00492D73" w:rsidRDefault="00276B1E" w:rsidP="00423864">
            <w:pPr>
              <w:jc w:val="center"/>
              <w:rPr>
                <w:highlight w:val="yellow"/>
              </w:rPr>
            </w:pPr>
            <w:r w:rsidRPr="00492D73">
              <w:rPr>
                <w:highlight w:val="yellow"/>
              </w:rPr>
              <w:t>Build awareness of responsible information management.</w:t>
            </w:r>
          </w:p>
        </w:tc>
        <w:tc>
          <w:tcPr>
            <w:tcW w:w="0" w:type="auto"/>
            <w:vAlign w:val="center"/>
            <w:hideMark/>
          </w:tcPr>
          <w:p w14:paraId="1B726C76" w14:textId="77777777" w:rsidR="00276B1E" w:rsidRPr="00492D73" w:rsidRDefault="00276B1E" w:rsidP="00423864">
            <w:pPr>
              <w:jc w:val="center"/>
              <w:rPr>
                <w:highlight w:val="yellow"/>
              </w:rPr>
            </w:pPr>
            <w:r w:rsidRPr="00492D73">
              <w:rPr>
                <w:highlight w:val="yellow"/>
              </w:rPr>
              <w:t xml:space="preserve">Provide </w:t>
            </w:r>
            <w:r w:rsidRPr="00492D73">
              <w:rPr>
                <w:rStyle w:val="Strong"/>
                <w:highlight w:val="yellow"/>
              </w:rPr>
              <w:t>annual information security training</w:t>
            </w:r>
            <w:r w:rsidRPr="00492D73">
              <w:rPr>
                <w:highlight w:val="yellow"/>
              </w:rPr>
              <w:t xml:space="preserve"> to 100% of relevant employees.</w:t>
            </w:r>
          </w:p>
        </w:tc>
        <w:tc>
          <w:tcPr>
            <w:tcW w:w="0" w:type="auto"/>
            <w:vAlign w:val="center"/>
            <w:hideMark/>
          </w:tcPr>
          <w:p w14:paraId="0FB7BCEB" w14:textId="77777777" w:rsidR="00276B1E" w:rsidRPr="00492D73" w:rsidRDefault="00276B1E" w:rsidP="00423864">
            <w:pPr>
              <w:jc w:val="center"/>
              <w:rPr>
                <w:highlight w:val="yellow"/>
              </w:rPr>
            </w:pPr>
            <w:r w:rsidRPr="00492D73">
              <w:rPr>
                <w:highlight w:val="yellow"/>
              </w:rPr>
              <w:t>Awareness programs, induction, and periodic refresher training.</w:t>
            </w:r>
          </w:p>
        </w:tc>
      </w:tr>
      <w:tr w:rsidR="00276B1E" w14:paraId="72361DBA" w14:textId="77777777" w:rsidTr="00423864">
        <w:tc>
          <w:tcPr>
            <w:tcW w:w="0" w:type="auto"/>
            <w:vAlign w:val="center"/>
            <w:hideMark/>
          </w:tcPr>
          <w:p w14:paraId="58C79B5B" w14:textId="77777777" w:rsidR="00276B1E" w:rsidRDefault="00276B1E" w:rsidP="00423864">
            <w:pPr>
              <w:jc w:val="center"/>
            </w:pPr>
            <w:r>
              <w:t>Record Management</w:t>
            </w:r>
          </w:p>
        </w:tc>
        <w:tc>
          <w:tcPr>
            <w:tcW w:w="0" w:type="auto"/>
            <w:vAlign w:val="center"/>
            <w:hideMark/>
          </w:tcPr>
          <w:p w14:paraId="7C9FE60B" w14:textId="77777777" w:rsidR="00276B1E" w:rsidRDefault="00276B1E" w:rsidP="00423864">
            <w:pPr>
              <w:jc w:val="center"/>
            </w:pPr>
            <w:r>
              <w:t>Maintain accurate and reliable business records.</w:t>
            </w:r>
          </w:p>
        </w:tc>
        <w:tc>
          <w:tcPr>
            <w:tcW w:w="0" w:type="auto"/>
            <w:vAlign w:val="center"/>
            <w:hideMark/>
          </w:tcPr>
          <w:p w14:paraId="1D493B18" w14:textId="77777777" w:rsidR="00276B1E" w:rsidRDefault="00276B1E" w:rsidP="00423864">
            <w:pPr>
              <w:jc w:val="center"/>
            </w:pPr>
            <w:r>
              <w:t xml:space="preserve">Conduct </w:t>
            </w:r>
            <w:r>
              <w:rPr>
                <w:rStyle w:val="Strong"/>
              </w:rPr>
              <w:t>annual reviews</w:t>
            </w:r>
            <w:r>
              <w:t xml:space="preserve"> of document retention and record management practices.</w:t>
            </w:r>
          </w:p>
        </w:tc>
        <w:tc>
          <w:tcPr>
            <w:tcW w:w="0" w:type="auto"/>
            <w:vAlign w:val="center"/>
            <w:hideMark/>
          </w:tcPr>
          <w:p w14:paraId="1D6CCE61" w14:textId="77777777" w:rsidR="00276B1E" w:rsidRDefault="00276B1E" w:rsidP="00423864">
            <w:pPr>
              <w:jc w:val="center"/>
            </w:pPr>
            <w:r>
              <w:t>Record retention procedures, audits, and document control.</w:t>
            </w:r>
          </w:p>
        </w:tc>
      </w:tr>
      <w:tr w:rsidR="00276B1E" w14:paraId="149067E0" w14:textId="77777777" w:rsidTr="00423864">
        <w:tc>
          <w:tcPr>
            <w:tcW w:w="0" w:type="auto"/>
            <w:vAlign w:val="center"/>
            <w:hideMark/>
          </w:tcPr>
          <w:p w14:paraId="211F5525" w14:textId="77777777" w:rsidR="00276B1E" w:rsidRDefault="00276B1E" w:rsidP="00423864">
            <w:pPr>
              <w:jc w:val="center"/>
            </w:pPr>
            <w:r>
              <w:t>Information Access</w:t>
            </w:r>
          </w:p>
        </w:tc>
        <w:tc>
          <w:tcPr>
            <w:tcW w:w="0" w:type="auto"/>
            <w:vAlign w:val="center"/>
            <w:hideMark/>
          </w:tcPr>
          <w:p w14:paraId="4A12278F" w14:textId="77777777" w:rsidR="00276B1E" w:rsidRDefault="00276B1E" w:rsidP="00423864">
            <w:pPr>
              <w:jc w:val="center"/>
            </w:pPr>
            <w:r>
              <w:t>Prevent unauthorized access to Company information.</w:t>
            </w:r>
          </w:p>
        </w:tc>
        <w:tc>
          <w:tcPr>
            <w:tcW w:w="0" w:type="auto"/>
            <w:vAlign w:val="center"/>
            <w:hideMark/>
          </w:tcPr>
          <w:p w14:paraId="35847EDA" w14:textId="77777777" w:rsidR="00276B1E" w:rsidRDefault="00276B1E" w:rsidP="00423864">
            <w:pPr>
              <w:jc w:val="center"/>
            </w:pPr>
            <w:r>
              <w:t xml:space="preserve">Review </w:t>
            </w:r>
            <w:r>
              <w:rPr>
                <w:rStyle w:val="Strong"/>
              </w:rPr>
              <w:t>user access permissions annually</w:t>
            </w:r>
            <w:r>
              <w:t xml:space="preserve"> for critical information systems.</w:t>
            </w:r>
          </w:p>
        </w:tc>
        <w:tc>
          <w:tcPr>
            <w:tcW w:w="0" w:type="auto"/>
            <w:vAlign w:val="center"/>
            <w:hideMark/>
          </w:tcPr>
          <w:p w14:paraId="37034C3C" w14:textId="77777777" w:rsidR="00276B1E" w:rsidRDefault="00276B1E" w:rsidP="00423864">
            <w:pPr>
              <w:jc w:val="center"/>
            </w:pPr>
            <w:r>
              <w:t>Access reviews, authorization controls, and periodic monitoring.</w:t>
            </w:r>
          </w:p>
        </w:tc>
      </w:tr>
      <w:tr w:rsidR="00276B1E" w14:paraId="148826E5" w14:textId="77777777" w:rsidTr="00423864">
        <w:tc>
          <w:tcPr>
            <w:tcW w:w="0" w:type="auto"/>
            <w:vAlign w:val="center"/>
            <w:hideMark/>
          </w:tcPr>
          <w:p w14:paraId="02EDBA32" w14:textId="77777777" w:rsidR="00276B1E" w:rsidRDefault="00276B1E" w:rsidP="00423864">
            <w:pPr>
              <w:jc w:val="center"/>
            </w:pPr>
            <w:r>
              <w:t>Continuous Improvement</w:t>
            </w:r>
          </w:p>
        </w:tc>
        <w:tc>
          <w:tcPr>
            <w:tcW w:w="0" w:type="auto"/>
            <w:vAlign w:val="center"/>
            <w:hideMark/>
          </w:tcPr>
          <w:p w14:paraId="750CBE04" w14:textId="77777777" w:rsidR="00276B1E" w:rsidRDefault="00276B1E" w:rsidP="00423864">
            <w:pPr>
              <w:jc w:val="center"/>
            </w:pPr>
            <w:r>
              <w:t>Improve information governance practices.</w:t>
            </w:r>
          </w:p>
        </w:tc>
        <w:tc>
          <w:tcPr>
            <w:tcW w:w="0" w:type="auto"/>
            <w:vAlign w:val="center"/>
            <w:hideMark/>
          </w:tcPr>
          <w:p w14:paraId="04E2A5F5" w14:textId="77777777" w:rsidR="00276B1E" w:rsidRDefault="00276B1E" w:rsidP="00423864">
            <w:pPr>
              <w:jc w:val="center"/>
            </w:pPr>
            <w:r>
              <w:t xml:space="preserve">Conduct </w:t>
            </w:r>
            <w:r>
              <w:rPr>
                <w:rStyle w:val="Strong"/>
              </w:rPr>
              <w:t>annual information management assessments</w:t>
            </w:r>
            <w:r>
              <w:t>.</w:t>
            </w:r>
          </w:p>
        </w:tc>
        <w:tc>
          <w:tcPr>
            <w:tcW w:w="0" w:type="auto"/>
            <w:vAlign w:val="center"/>
            <w:hideMark/>
          </w:tcPr>
          <w:p w14:paraId="06054DD9" w14:textId="77777777" w:rsidR="00276B1E" w:rsidRDefault="00276B1E" w:rsidP="00423864">
            <w:pPr>
              <w:jc w:val="center"/>
            </w:pPr>
            <w:r>
              <w:t>Internal audits, management reviews, and continual improvement initiatives.</w:t>
            </w:r>
          </w:p>
        </w:tc>
      </w:tr>
    </w:tbl>
    <w:p w14:paraId="4648E759" w14:textId="77777777" w:rsidR="0083751C" w:rsidRDefault="0083751C" w:rsidP="00276B1E"/>
    <w:p w14:paraId="75E01819" w14:textId="77777777" w:rsidR="00276B1E" w:rsidRPr="00423864" w:rsidRDefault="00F646EF" w:rsidP="00423864">
      <w:pPr>
        <w:pStyle w:val="Heading2"/>
        <w:rPr>
          <w:rFonts w:asciiTheme="minorHAnsi" w:hAnsiTheme="minorHAnsi" w:cstheme="minorHAnsi"/>
          <w:sz w:val="28"/>
          <w:u w:val="single"/>
        </w:rPr>
      </w:pPr>
      <w:bookmarkStart w:id="21" w:name="_Toc233903378"/>
      <w:r>
        <w:rPr>
          <w:rStyle w:val="Strong"/>
          <w:rFonts w:asciiTheme="minorHAnsi" w:hAnsiTheme="minorHAnsi" w:cstheme="minorHAnsi"/>
          <w:b/>
          <w:bCs/>
          <w:sz w:val="28"/>
          <w:u w:val="single"/>
        </w:rPr>
        <w:lastRenderedPageBreak/>
        <w:t>6</w:t>
      </w:r>
      <w:r w:rsidR="00276B1E" w:rsidRPr="00423864">
        <w:rPr>
          <w:rStyle w:val="Strong"/>
          <w:rFonts w:asciiTheme="minorHAnsi" w:hAnsiTheme="minorHAnsi" w:cstheme="minorHAnsi"/>
          <w:b/>
          <w:bCs/>
          <w:sz w:val="28"/>
          <w:u w:val="single"/>
        </w:rPr>
        <w:t>.6 Fair Competition and Anti-Competitive Practices</w:t>
      </w:r>
      <w:bookmarkEnd w:id="21"/>
    </w:p>
    <w:tbl>
      <w:tblPr>
        <w:tblStyle w:val="TableGrid"/>
        <w:tblW w:w="0" w:type="auto"/>
        <w:tblLook w:val="04A0" w:firstRow="1" w:lastRow="0" w:firstColumn="1" w:lastColumn="0" w:noHBand="0" w:noVBand="1"/>
      </w:tblPr>
      <w:tblGrid>
        <w:gridCol w:w="1575"/>
        <w:gridCol w:w="2578"/>
        <w:gridCol w:w="2682"/>
        <w:gridCol w:w="2515"/>
      </w:tblGrid>
      <w:tr w:rsidR="00276B1E" w14:paraId="209D05C8" w14:textId="77777777" w:rsidTr="00423864">
        <w:tc>
          <w:tcPr>
            <w:tcW w:w="0" w:type="auto"/>
            <w:hideMark/>
          </w:tcPr>
          <w:p w14:paraId="31095DF6" w14:textId="77777777" w:rsidR="00276B1E" w:rsidRDefault="00276B1E">
            <w:pPr>
              <w:jc w:val="center"/>
              <w:rPr>
                <w:b/>
                <w:bCs/>
              </w:rPr>
            </w:pPr>
            <w:r>
              <w:rPr>
                <w:rStyle w:val="Strong"/>
              </w:rPr>
              <w:t>Objective</w:t>
            </w:r>
          </w:p>
        </w:tc>
        <w:tc>
          <w:tcPr>
            <w:tcW w:w="0" w:type="auto"/>
            <w:hideMark/>
          </w:tcPr>
          <w:p w14:paraId="4F6668FA" w14:textId="77777777" w:rsidR="00276B1E" w:rsidRDefault="00276B1E">
            <w:pPr>
              <w:jc w:val="center"/>
              <w:rPr>
                <w:b/>
                <w:bCs/>
              </w:rPr>
            </w:pPr>
            <w:r>
              <w:rPr>
                <w:rStyle w:val="Strong"/>
              </w:rPr>
              <w:t>Commitment</w:t>
            </w:r>
          </w:p>
        </w:tc>
        <w:tc>
          <w:tcPr>
            <w:tcW w:w="0" w:type="auto"/>
            <w:hideMark/>
          </w:tcPr>
          <w:p w14:paraId="26D62B05" w14:textId="77777777" w:rsidR="00276B1E" w:rsidRDefault="00276B1E">
            <w:pPr>
              <w:jc w:val="center"/>
              <w:rPr>
                <w:b/>
                <w:bCs/>
              </w:rPr>
            </w:pPr>
            <w:r>
              <w:rPr>
                <w:rStyle w:val="Strong"/>
              </w:rPr>
              <w:t xml:space="preserve">Target (Baseline Year: </w:t>
            </w:r>
            <w:r w:rsidR="00F14F1A">
              <w:rPr>
                <w:rStyle w:val="Strong"/>
              </w:rPr>
              <w:t>FY 2023-24</w:t>
            </w:r>
            <w:r>
              <w:rPr>
                <w:rStyle w:val="Strong"/>
              </w:rPr>
              <w:t>)</w:t>
            </w:r>
          </w:p>
        </w:tc>
        <w:tc>
          <w:tcPr>
            <w:tcW w:w="0" w:type="auto"/>
            <w:hideMark/>
          </w:tcPr>
          <w:p w14:paraId="013D1D63" w14:textId="77777777" w:rsidR="00276B1E" w:rsidRDefault="00C330A2">
            <w:pPr>
              <w:jc w:val="center"/>
              <w:rPr>
                <w:b/>
                <w:bCs/>
              </w:rPr>
            </w:pPr>
            <w:r>
              <w:rPr>
                <w:rStyle w:val="Strong"/>
              </w:rPr>
              <w:t>Future Action Plan</w:t>
            </w:r>
          </w:p>
        </w:tc>
      </w:tr>
      <w:tr w:rsidR="00276B1E" w14:paraId="59BBBA9C" w14:textId="77777777" w:rsidTr="00423864">
        <w:tc>
          <w:tcPr>
            <w:tcW w:w="0" w:type="auto"/>
            <w:hideMark/>
          </w:tcPr>
          <w:p w14:paraId="42F38094" w14:textId="77777777" w:rsidR="00276B1E" w:rsidRDefault="00276B1E">
            <w:r>
              <w:t>Fair Competition</w:t>
            </w:r>
          </w:p>
        </w:tc>
        <w:tc>
          <w:tcPr>
            <w:tcW w:w="0" w:type="auto"/>
            <w:hideMark/>
          </w:tcPr>
          <w:p w14:paraId="12989894" w14:textId="77777777" w:rsidR="00276B1E" w:rsidRDefault="00276B1E">
            <w:r>
              <w:t>Conduct business in accordance with fair competition principles.</w:t>
            </w:r>
          </w:p>
        </w:tc>
        <w:tc>
          <w:tcPr>
            <w:tcW w:w="0" w:type="auto"/>
            <w:hideMark/>
          </w:tcPr>
          <w:p w14:paraId="032229A8" w14:textId="77777777" w:rsidR="00276B1E" w:rsidRDefault="00276B1E">
            <w:r>
              <w:t xml:space="preserve">Maintain </w:t>
            </w:r>
            <w:r>
              <w:rPr>
                <w:rStyle w:val="Strong"/>
              </w:rPr>
              <w:t>100% compliance</w:t>
            </w:r>
            <w:r>
              <w:t xml:space="preserve"> with applicable competition and antitrust laws annually.</w:t>
            </w:r>
          </w:p>
        </w:tc>
        <w:tc>
          <w:tcPr>
            <w:tcW w:w="0" w:type="auto"/>
            <w:hideMark/>
          </w:tcPr>
          <w:p w14:paraId="50A4B4DF" w14:textId="77777777" w:rsidR="00276B1E" w:rsidRDefault="00276B1E">
            <w:r>
              <w:t>Compliance monitoring, legal review, and employee awareness.</w:t>
            </w:r>
          </w:p>
        </w:tc>
      </w:tr>
      <w:tr w:rsidR="00276B1E" w14:paraId="57D195EF" w14:textId="77777777" w:rsidTr="00423864">
        <w:tc>
          <w:tcPr>
            <w:tcW w:w="0" w:type="auto"/>
            <w:hideMark/>
          </w:tcPr>
          <w:p w14:paraId="11F2DD39" w14:textId="77777777" w:rsidR="00276B1E" w:rsidRDefault="00276B1E">
            <w:r>
              <w:t>Ethical Business Practices</w:t>
            </w:r>
          </w:p>
        </w:tc>
        <w:tc>
          <w:tcPr>
            <w:tcW w:w="0" w:type="auto"/>
            <w:hideMark/>
          </w:tcPr>
          <w:p w14:paraId="2D1D926C" w14:textId="77777777" w:rsidR="00276B1E" w:rsidRDefault="00276B1E">
            <w:r>
              <w:t>Compete through quality, innovation, and ethical conduct.</w:t>
            </w:r>
          </w:p>
        </w:tc>
        <w:tc>
          <w:tcPr>
            <w:tcW w:w="0" w:type="auto"/>
            <w:hideMark/>
          </w:tcPr>
          <w:p w14:paraId="62871458" w14:textId="77777777" w:rsidR="00276B1E" w:rsidRDefault="00276B1E">
            <w:r>
              <w:t xml:space="preserve">Maintain </w:t>
            </w:r>
            <w:r>
              <w:rPr>
                <w:rStyle w:val="Strong"/>
              </w:rPr>
              <w:t>Zero Violations</w:t>
            </w:r>
            <w:r>
              <w:t xml:space="preserve"> of competition laws annually.</w:t>
            </w:r>
          </w:p>
        </w:tc>
        <w:tc>
          <w:tcPr>
            <w:tcW w:w="0" w:type="auto"/>
            <w:hideMark/>
          </w:tcPr>
          <w:p w14:paraId="73246F5F" w14:textId="77777777" w:rsidR="00276B1E" w:rsidRDefault="00276B1E">
            <w:r>
              <w:t>Ethical sales practices, commercial reviews, and management oversight.</w:t>
            </w:r>
          </w:p>
        </w:tc>
      </w:tr>
      <w:tr w:rsidR="00276B1E" w14:paraId="3BB3C565" w14:textId="77777777" w:rsidTr="00423864">
        <w:tc>
          <w:tcPr>
            <w:tcW w:w="0" w:type="auto"/>
            <w:hideMark/>
          </w:tcPr>
          <w:p w14:paraId="1E71C692" w14:textId="77777777" w:rsidR="00276B1E" w:rsidRDefault="00276B1E">
            <w:r>
              <w:t>Employee Awareness</w:t>
            </w:r>
          </w:p>
        </w:tc>
        <w:tc>
          <w:tcPr>
            <w:tcW w:w="0" w:type="auto"/>
            <w:hideMark/>
          </w:tcPr>
          <w:p w14:paraId="0DDB933A" w14:textId="77777777" w:rsidR="00276B1E" w:rsidRDefault="00276B1E">
            <w:r>
              <w:t>Strengthen employee understanding of competition law requirements.</w:t>
            </w:r>
          </w:p>
        </w:tc>
        <w:tc>
          <w:tcPr>
            <w:tcW w:w="0" w:type="auto"/>
            <w:hideMark/>
          </w:tcPr>
          <w:p w14:paraId="3BABD6C9" w14:textId="77777777" w:rsidR="00276B1E" w:rsidRDefault="00276B1E">
            <w:r>
              <w:t xml:space="preserve">Provide </w:t>
            </w:r>
            <w:r>
              <w:rPr>
                <w:rStyle w:val="Strong"/>
              </w:rPr>
              <w:t>annual fair competition training</w:t>
            </w:r>
            <w:r>
              <w:t xml:space="preserve"> to relevant employees.</w:t>
            </w:r>
          </w:p>
        </w:tc>
        <w:tc>
          <w:tcPr>
            <w:tcW w:w="0" w:type="auto"/>
            <w:hideMark/>
          </w:tcPr>
          <w:p w14:paraId="4A5BB822" w14:textId="77777777" w:rsidR="00276B1E" w:rsidRDefault="00276B1E">
            <w:r>
              <w:t>Training programs, case studies, and awareness sessions.</w:t>
            </w:r>
          </w:p>
        </w:tc>
      </w:tr>
    </w:tbl>
    <w:p w14:paraId="48809D37" w14:textId="77777777" w:rsidR="00276B1E" w:rsidRPr="00423864" w:rsidRDefault="00F646EF" w:rsidP="00423864">
      <w:pPr>
        <w:pStyle w:val="Heading2"/>
        <w:rPr>
          <w:rFonts w:asciiTheme="minorHAnsi" w:hAnsiTheme="minorHAnsi" w:cstheme="minorHAnsi"/>
          <w:sz w:val="28"/>
          <w:u w:val="single"/>
        </w:rPr>
      </w:pPr>
      <w:bookmarkStart w:id="22" w:name="_Toc233903379"/>
      <w:r>
        <w:rPr>
          <w:rStyle w:val="Strong"/>
          <w:rFonts w:asciiTheme="minorHAnsi" w:hAnsiTheme="minorHAnsi" w:cstheme="minorHAnsi"/>
          <w:b/>
          <w:bCs/>
          <w:sz w:val="28"/>
          <w:u w:val="single"/>
        </w:rPr>
        <w:t>6</w:t>
      </w:r>
      <w:r w:rsidR="00276B1E" w:rsidRPr="00423864">
        <w:rPr>
          <w:rStyle w:val="Strong"/>
          <w:rFonts w:asciiTheme="minorHAnsi" w:hAnsiTheme="minorHAnsi" w:cstheme="minorHAnsi"/>
          <w:b/>
          <w:bCs/>
          <w:sz w:val="28"/>
          <w:u w:val="single"/>
        </w:rPr>
        <w:t>.7 Whistleblower Protection and Ethical Reporting</w:t>
      </w:r>
      <w:bookmarkEnd w:id="22"/>
    </w:p>
    <w:tbl>
      <w:tblPr>
        <w:tblStyle w:val="TableGrid"/>
        <w:tblW w:w="0" w:type="auto"/>
        <w:tblLook w:val="04A0" w:firstRow="1" w:lastRow="0" w:firstColumn="1" w:lastColumn="0" w:noHBand="0" w:noVBand="1"/>
      </w:tblPr>
      <w:tblGrid>
        <w:gridCol w:w="1441"/>
        <w:gridCol w:w="2497"/>
        <w:gridCol w:w="2743"/>
        <w:gridCol w:w="2669"/>
      </w:tblGrid>
      <w:tr w:rsidR="00276B1E" w14:paraId="75AB6749" w14:textId="77777777" w:rsidTr="00423864">
        <w:tc>
          <w:tcPr>
            <w:tcW w:w="0" w:type="auto"/>
            <w:vAlign w:val="center"/>
            <w:hideMark/>
          </w:tcPr>
          <w:p w14:paraId="091C1F06" w14:textId="77777777" w:rsidR="00276B1E" w:rsidRDefault="00276B1E" w:rsidP="00423864">
            <w:pPr>
              <w:jc w:val="center"/>
              <w:rPr>
                <w:b/>
                <w:bCs/>
              </w:rPr>
            </w:pPr>
            <w:r>
              <w:rPr>
                <w:rStyle w:val="Strong"/>
              </w:rPr>
              <w:t>Objective</w:t>
            </w:r>
          </w:p>
        </w:tc>
        <w:tc>
          <w:tcPr>
            <w:tcW w:w="0" w:type="auto"/>
            <w:vAlign w:val="center"/>
            <w:hideMark/>
          </w:tcPr>
          <w:p w14:paraId="16DEED11" w14:textId="77777777" w:rsidR="00276B1E" w:rsidRDefault="00276B1E" w:rsidP="00423864">
            <w:pPr>
              <w:jc w:val="center"/>
              <w:rPr>
                <w:b/>
                <w:bCs/>
              </w:rPr>
            </w:pPr>
            <w:r>
              <w:rPr>
                <w:rStyle w:val="Strong"/>
              </w:rPr>
              <w:t>Commitment</w:t>
            </w:r>
          </w:p>
        </w:tc>
        <w:tc>
          <w:tcPr>
            <w:tcW w:w="0" w:type="auto"/>
            <w:vAlign w:val="center"/>
            <w:hideMark/>
          </w:tcPr>
          <w:p w14:paraId="01396E63" w14:textId="77777777" w:rsidR="00276B1E" w:rsidRDefault="00276B1E" w:rsidP="00423864">
            <w:pPr>
              <w:jc w:val="center"/>
              <w:rPr>
                <w:b/>
                <w:bCs/>
              </w:rPr>
            </w:pPr>
            <w:r>
              <w:rPr>
                <w:rStyle w:val="Strong"/>
              </w:rPr>
              <w:t xml:space="preserve">Target (Baseline Year: </w:t>
            </w:r>
            <w:r w:rsidR="00F14F1A">
              <w:rPr>
                <w:rStyle w:val="Strong"/>
              </w:rPr>
              <w:t>FY 2023-24</w:t>
            </w:r>
            <w:r>
              <w:rPr>
                <w:rStyle w:val="Strong"/>
              </w:rPr>
              <w:t>)</w:t>
            </w:r>
          </w:p>
        </w:tc>
        <w:tc>
          <w:tcPr>
            <w:tcW w:w="0" w:type="auto"/>
            <w:vAlign w:val="center"/>
            <w:hideMark/>
          </w:tcPr>
          <w:p w14:paraId="134C6AD7" w14:textId="77777777" w:rsidR="00276B1E" w:rsidRDefault="00C330A2" w:rsidP="00423864">
            <w:pPr>
              <w:jc w:val="center"/>
              <w:rPr>
                <w:b/>
                <w:bCs/>
              </w:rPr>
            </w:pPr>
            <w:r>
              <w:rPr>
                <w:rStyle w:val="Strong"/>
              </w:rPr>
              <w:t>Future Action Plan</w:t>
            </w:r>
          </w:p>
        </w:tc>
      </w:tr>
      <w:tr w:rsidR="00276B1E" w14:paraId="7B592B0B" w14:textId="77777777" w:rsidTr="00423864">
        <w:tc>
          <w:tcPr>
            <w:tcW w:w="0" w:type="auto"/>
            <w:vAlign w:val="center"/>
            <w:hideMark/>
          </w:tcPr>
          <w:p w14:paraId="4BA6552A" w14:textId="77777777" w:rsidR="00276B1E" w:rsidRDefault="00276B1E" w:rsidP="00423864">
            <w:pPr>
              <w:jc w:val="center"/>
            </w:pPr>
            <w:r>
              <w:t>Ethical Reporting</w:t>
            </w:r>
          </w:p>
        </w:tc>
        <w:tc>
          <w:tcPr>
            <w:tcW w:w="0" w:type="auto"/>
            <w:vAlign w:val="center"/>
            <w:hideMark/>
          </w:tcPr>
          <w:p w14:paraId="471E153B" w14:textId="77777777" w:rsidR="00276B1E" w:rsidRDefault="00276B1E" w:rsidP="00423864">
            <w:pPr>
              <w:jc w:val="center"/>
            </w:pPr>
            <w:r>
              <w:t>Provide confidential and accessible channels for reporting unethical conduct.</w:t>
            </w:r>
          </w:p>
        </w:tc>
        <w:tc>
          <w:tcPr>
            <w:tcW w:w="0" w:type="auto"/>
            <w:vAlign w:val="center"/>
            <w:hideMark/>
          </w:tcPr>
          <w:p w14:paraId="682164A1" w14:textId="77777777" w:rsidR="00276B1E" w:rsidRDefault="00276B1E" w:rsidP="00423864">
            <w:pPr>
              <w:jc w:val="center"/>
            </w:pPr>
            <w:r>
              <w:t xml:space="preserve">Ensure </w:t>
            </w:r>
            <w:r>
              <w:rPr>
                <w:rStyle w:val="Strong"/>
              </w:rPr>
              <w:t>100% availability</w:t>
            </w:r>
            <w:r>
              <w:t xml:space="preserve"> of confidential reporting mechanisms across all operations.</w:t>
            </w:r>
          </w:p>
        </w:tc>
        <w:tc>
          <w:tcPr>
            <w:tcW w:w="0" w:type="auto"/>
            <w:vAlign w:val="center"/>
            <w:hideMark/>
          </w:tcPr>
          <w:p w14:paraId="641E596A" w14:textId="77777777" w:rsidR="00276B1E" w:rsidRDefault="00276B1E" w:rsidP="00423864">
            <w:pPr>
              <w:jc w:val="center"/>
            </w:pPr>
            <w:r>
              <w:t>Whistleblower channels, awareness campaigns, and policy communication.</w:t>
            </w:r>
          </w:p>
        </w:tc>
      </w:tr>
      <w:tr w:rsidR="00276B1E" w14:paraId="5F5C5582" w14:textId="77777777" w:rsidTr="00423864">
        <w:tc>
          <w:tcPr>
            <w:tcW w:w="0" w:type="auto"/>
            <w:vAlign w:val="center"/>
            <w:hideMark/>
          </w:tcPr>
          <w:p w14:paraId="26D548A6" w14:textId="77777777" w:rsidR="00276B1E" w:rsidRDefault="00276B1E" w:rsidP="00423864">
            <w:pPr>
              <w:jc w:val="center"/>
            </w:pPr>
            <w:r>
              <w:t>Non-Retaliation</w:t>
            </w:r>
          </w:p>
        </w:tc>
        <w:tc>
          <w:tcPr>
            <w:tcW w:w="0" w:type="auto"/>
            <w:vAlign w:val="center"/>
            <w:hideMark/>
          </w:tcPr>
          <w:p w14:paraId="5F50C153" w14:textId="77777777" w:rsidR="00276B1E" w:rsidRDefault="00276B1E" w:rsidP="00423864">
            <w:pPr>
              <w:jc w:val="center"/>
            </w:pPr>
            <w:r>
              <w:t>Protect individuals reporting concerns in good faith.</w:t>
            </w:r>
          </w:p>
        </w:tc>
        <w:tc>
          <w:tcPr>
            <w:tcW w:w="0" w:type="auto"/>
            <w:vAlign w:val="center"/>
            <w:hideMark/>
          </w:tcPr>
          <w:p w14:paraId="38156FC2" w14:textId="77777777" w:rsidR="00276B1E" w:rsidRDefault="00276B1E" w:rsidP="00423864">
            <w:pPr>
              <w:jc w:val="center"/>
            </w:pPr>
            <w:r>
              <w:t xml:space="preserve">Maintain </w:t>
            </w:r>
            <w:r>
              <w:rPr>
                <w:rStyle w:val="Strong"/>
              </w:rPr>
              <w:t>Zero Tolerance</w:t>
            </w:r>
            <w:r>
              <w:t xml:space="preserve"> for retaliation against whistleblowers annually.</w:t>
            </w:r>
          </w:p>
        </w:tc>
        <w:tc>
          <w:tcPr>
            <w:tcW w:w="0" w:type="auto"/>
            <w:vAlign w:val="center"/>
            <w:hideMark/>
          </w:tcPr>
          <w:p w14:paraId="296D40D1" w14:textId="77777777" w:rsidR="00276B1E" w:rsidRDefault="00276B1E" w:rsidP="00423864">
            <w:pPr>
              <w:jc w:val="center"/>
            </w:pPr>
            <w:r>
              <w:t>Non-retaliation policy, management oversight, and disciplinary procedures.</w:t>
            </w:r>
          </w:p>
        </w:tc>
      </w:tr>
      <w:tr w:rsidR="00276B1E" w14:paraId="09A40A40" w14:textId="77777777" w:rsidTr="00423864">
        <w:tc>
          <w:tcPr>
            <w:tcW w:w="0" w:type="auto"/>
            <w:vAlign w:val="center"/>
            <w:hideMark/>
          </w:tcPr>
          <w:p w14:paraId="74495648" w14:textId="77777777" w:rsidR="00276B1E" w:rsidRDefault="00276B1E" w:rsidP="00423864">
            <w:pPr>
              <w:jc w:val="center"/>
            </w:pPr>
            <w:r>
              <w:t>Investigation</w:t>
            </w:r>
          </w:p>
        </w:tc>
        <w:tc>
          <w:tcPr>
            <w:tcW w:w="0" w:type="auto"/>
            <w:vAlign w:val="center"/>
            <w:hideMark/>
          </w:tcPr>
          <w:p w14:paraId="3C80043D" w14:textId="77777777" w:rsidR="00276B1E" w:rsidRDefault="00276B1E" w:rsidP="00423864">
            <w:pPr>
              <w:jc w:val="center"/>
            </w:pPr>
            <w:r>
              <w:t>Ensure fair and timely investigation of reported concerns.</w:t>
            </w:r>
          </w:p>
        </w:tc>
        <w:tc>
          <w:tcPr>
            <w:tcW w:w="0" w:type="auto"/>
            <w:vAlign w:val="center"/>
            <w:hideMark/>
          </w:tcPr>
          <w:p w14:paraId="162F6A36" w14:textId="77777777" w:rsidR="00276B1E" w:rsidRDefault="00276B1E" w:rsidP="00423864">
            <w:pPr>
              <w:jc w:val="center"/>
            </w:pPr>
            <w:r>
              <w:t xml:space="preserve">Investigate </w:t>
            </w:r>
            <w:r>
              <w:rPr>
                <w:rStyle w:val="Strong"/>
              </w:rPr>
              <w:t>100% of reported ethical concerns</w:t>
            </w:r>
            <w:r>
              <w:t xml:space="preserve"> within established timelines.</w:t>
            </w:r>
          </w:p>
        </w:tc>
        <w:tc>
          <w:tcPr>
            <w:tcW w:w="0" w:type="auto"/>
            <w:vAlign w:val="center"/>
            <w:hideMark/>
          </w:tcPr>
          <w:p w14:paraId="340A491F" w14:textId="77777777" w:rsidR="00276B1E" w:rsidRDefault="00276B1E" w:rsidP="00423864">
            <w:pPr>
              <w:jc w:val="center"/>
            </w:pPr>
            <w:r>
              <w:t>Independent investigations, CAPA, and management review.</w:t>
            </w:r>
          </w:p>
        </w:tc>
      </w:tr>
    </w:tbl>
    <w:p w14:paraId="745937DE" w14:textId="77777777" w:rsidR="000D7AB1" w:rsidRDefault="000D7AB1" w:rsidP="000D7AB1">
      <w:pPr>
        <w:pStyle w:val="Heading1"/>
        <w:ind w:left="360"/>
        <w:rPr>
          <w:rStyle w:val="Strong"/>
          <w:b w:val="0"/>
          <w:bCs w:val="0"/>
          <w:color w:val="auto"/>
        </w:rPr>
      </w:pPr>
    </w:p>
    <w:p w14:paraId="15BEEDC8" w14:textId="77777777" w:rsidR="000D7AB1" w:rsidRDefault="000D7AB1" w:rsidP="000D7AB1"/>
    <w:p w14:paraId="2AB092E1" w14:textId="77777777" w:rsidR="000D7AB1" w:rsidRDefault="000D7AB1" w:rsidP="000D7AB1"/>
    <w:p w14:paraId="2E85620A" w14:textId="77777777" w:rsidR="000D7AB1" w:rsidRDefault="000D7AB1" w:rsidP="000D7AB1"/>
    <w:p w14:paraId="2DC1E497" w14:textId="77777777" w:rsidR="000D7AB1" w:rsidRPr="000D7AB1" w:rsidRDefault="000D7AB1" w:rsidP="000D7AB1"/>
    <w:p w14:paraId="4CBF577B" w14:textId="55FD6003" w:rsidR="00071CE6" w:rsidRPr="00071CE6" w:rsidRDefault="00071CE6" w:rsidP="00071CE6">
      <w:pPr>
        <w:pStyle w:val="Heading1"/>
        <w:numPr>
          <w:ilvl w:val="0"/>
          <w:numId w:val="1"/>
        </w:numPr>
        <w:rPr>
          <w:color w:val="auto"/>
        </w:rPr>
      </w:pPr>
      <w:bookmarkStart w:id="23" w:name="_Toc233903380"/>
      <w:r w:rsidRPr="00071CE6">
        <w:rPr>
          <w:rStyle w:val="Strong"/>
          <w:bCs w:val="0"/>
          <w:color w:val="auto"/>
        </w:rPr>
        <w:lastRenderedPageBreak/>
        <w:t>Governance and Responsibilities</w:t>
      </w:r>
      <w:bookmarkEnd w:id="23"/>
    </w:p>
    <w:p w14:paraId="638BF893" w14:textId="77777777" w:rsidR="00071CE6" w:rsidRPr="00071CE6" w:rsidRDefault="00071CE6" w:rsidP="00071CE6">
      <w:pPr>
        <w:pStyle w:val="NormalWeb"/>
        <w:jc w:val="both"/>
        <w:rPr>
          <w:rFonts w:asciiTheme="minorHAnsi" w:hAnsiTheme="minorHAnsi" w:cstheme="minorHAnsi"/>
        </w:rPr>
      </w:pPr>
      <w:r w:rsidRPr="00071CE6">
        <w:rPr>
          <w:rFonts w:asciiTheme="minorHAnsi" w:hAnsiTheme="minorHAnsi" w:cstheme="minorHAnsi"/>
        </w:rPr>
        <w:t xml:space="preserve">Effective implementation of this </w:t>
      </w:r>
      <w:r w:rsidR="00F14F1A">
        <w:rPr>
          <w:rFonts w:asciiTheme="minorHAnsi" w:hAnsiTheme="minorHAnsi" w:cstheme="minorHAnsi"/>
        </w:rPr>
        <w:t>Responsible Business Conduct Framework</w:t>
      </w:r>
      <w:r w:rsidR="00492D73">
        <w:rPr>
          <w:rFonts w:asciiTheme="minorHAnsi" w:hAnsiTheme="minorHAnsi" w:cstheme="minorHAnsi"/>
        </w:rPr>
        <w:t xml:space="preserve"> </w:t>
      </w:r>
      <w:r w:rsidRPr="00071CE6">
        <w:rPr>
          <w:rFonts w:asciiTheme="minorHAnsi" w:hAnsiTheme="minorHAnsi" w:cstheme="minorHAnsi"/>
        </w:rPr>
        <w:t>requires strong leadership, accountability, and ethical decision-making across all levels of DRT–Anthea Aroma Chemicals Pvt. Ltd. The following governance structure defines the roles and responsibilities for promoting ethical business conduct, ensuring regulatory compliance, managing ethics-related risks, and fostering a culture of integrity throughout the organization.</w:t>
      </w:r>
    </w:p>
    <w:tbl>
      <w:tblPr>
        <w:tblStyle w:val="TableGrid"/>
        <w:tblW w:w="0" w:type="auto"/>
        <w:tblLook w:val="04A0" w:firstRow="1" w:lastRow="0" w:firstColumn="1" w:lastColumn="0" w:noHBand="0" w:noVBand="1"/>
      </w:tblPr>
      <w:tblGrid>
        <w:gridCol w:w="2609"/>
        <w:gridCol w:w="6741"/>
      </w:tblGrid>
      <w:tr w:rsidR="00071CE6" w14:paraId="7FDF6631" w14:textId="77777777" w:rsidTr="00071CE6">
        <w:tc>
          <w:tcPr>
            <w:tcW w:w="0" w:type="auto"/>
            <w:vAlign w:val="center"/>
            <w:hideMark/>
          </w:tcPr>
          <w:p w14:paraId="0BCC1904" w14:textId="77777777" w:rsidR="00071CE6" w:rsidRPr="00071CE6" w:rsidRDefault="00DD7CA1" w:rsidP="00DD7CA1">
            <w:pPr>
              <w:rPr>
                <w:b/>
                <w:bCs/>
                <w:sz w:val="24"/>
              </w:rPr>
            </w:pPr>
            <w:r>
              <w:rPr>
                <w:rStyle w:val="Strong"/>
                <w:sz w:val="24"/>
              </w:rPr>
              <w:t>Role</w:t>
            </w:r>
          </w:p>
        </w:tc>
        <w:tc>
          <w:tcPr>
            <w:tcW w:w="0" w:type="auto"/>
            <w:vAlign w:val="center"/>
            <w:hideMark/>
          </w:tcPr>
          <w:p w14:paraId="2FE85A5D" w14:textId="77777777" w:rsidR="00071CE6" w:rsidRPr="00071CE6" w:rsidRDefault="00071CE6" w:rsidP="00071CE6">
            <w:pPr>
              <w:rPr>
                <w:b/>
                <w:bCs/>
                <w:sz w:val="24"/>
              </w:rPr>
            </w:pPr>
            <w:r w:rsidRPr="00071CE6">
              <w:rPr>
                <w:rStyle w:val="Strong"/>
                <w:sz w:val="24"/>
              </w:rPr>
              <w:t>Key Responsibilities</w:t>
            </w:r>
          </w:p>
        </w:tc>
      </w:tr>
      <w:tr w:rsidR="00071CE6" w14:paraId="23BE0BBC" w14:textId="77777777" w:rsidTr="00071CE6">
        <w:tc>
          <w:tcPr>
            <w:tcW w:w="0" w:type="auto"/>
            <w:vAlign w:val="center"/>
            <w:hideMark/>
          </w:tcPr>
          <w:p w14:paraId="38605FC9" w14:textId="77777777" w:rsidR="00071CE6" w:rsidRDefault="00071CE6" w:rsidP="00DD7CA1">
            <w:r>
              <w:rPr>
                <w:rStyle w:val="Strong"/>
              </w:rPr>
              <w:t>Executive Management</w:t>
            </w:r>
          </w:p>
        </w:tc>
        <w:tc>
          <w:tcPr>
            <w:tcW w:w="0" w:type="auto"/>
            <w:vAlign w:val="center"/>
            <w:hideMark/>
          </w:tcPr>
          <w:p w14:paraId="644770C4" w14:textId="77777777" w:rsidR="00071CE6" w:rsidRDefault="00071CE6" w:rsidP="00071CE6">
            <w:r>
              <w:t>• Provide strategic direction and leadership for ethics, integrity, and corporate governance.</w:t>
            </w:r>
            <w:r>
              <w:br/>
              <w:t xml:space="preserve">• Approve the </w:t>
            </w:r>
            <w:r w:rsidR="00F14F1A">
              <w:t>Responsible Business Conduct Framework</w:t>
            </w:r>
            <w:r w:rsidR="00492D73">
              <w:t xml:space="preserve"> </w:t>
            </w:r>
            <w:r>
              <w:t>and related objectives.</w:t>
            </w:r>
            <w:r>
              <w:br/>
              <w:t>• Allocate adequate financial, technological, and human resources for policy implementation.</w:t>
            </w:r>
            <w:r>
              <w:br/>
              <w:t>• Review ethics and compliance performance and promote continual improvement through Management Review meetings.</w:t>
            </w:r>
          </w:p>
        </w:tc>
      </w:tr>
      <w:tr w:rsidR="00071CE6" w14:paraId="76096EB1" w14:textId="77777777" w:rsidTr="00071CE6">
        <w:tc>
          <w:tcPr>
            <w:tcW w:w="0" w:type="auto"/>
            <w:vAlign w:val="center"/>
            <w:hideMark/>
          </w:tcPr>
          <w:p w14:paraId="4CD500CA" w14:textId="77777777" w:rsidR="00071CE6" w:rsidRDefault="00071CE6" w:rsidP="00071CE6">
            <w:r>
              <w:rPr>
                <w:rStyle w:val="Strong"/>
              </w:rPr>
              <w:t>Legal &amp; Compliance Department</w:t>
            </w:r>
          </w:p>
        </w:tc>
        <w:tc>
          <w:tcPr>
            <w:tcW w:w="0" w:type="auto"/>
            <w:vAlign w:val="center"/>
            <w:hideMark/>
          </w:tcPr>
          <w:p w14:paraId="228C28E4" w14:textId="77777777" w:rsidR="00071CE6" w:rsidRDefault="00071CE6" w:rsidP="00071CE6">
            <w:r>
              <w:t>• Develop, implement, and maintain the Ethics Management Framework.</w:t>
            </w:r>
            <w:r>
              <w:br/>
              <w:t>• Monitor compliance with applicable laws, regulations, and ethical standards.</w:t>
            </w:r>
            <w:r>
              <w:br/>
              <w:t>• Conduct ethics risk assessments and recommend corrective and preventive actions.</w:t>
            </w:r>
            <w:r>
              <w:br/>
              <w:t>• Manage whistleblower reports, ethics investigations, and compliance reporting.</w:t>
            </w:r>
            <w:r>
              <w:br/>
              <w:t>• Organize ethics awareness and compliance training programs across the organization.</w:t>
            </w:r>
          </w:p>
        </w:tc>
      </w:tr>
      <w:tr w:rsidR="00071CE6" w14:paraId="0AB925E7" w14:textId="77777777" w:rsidTr="00071CE6">
        <w:tc>
          <w:tcPr>
            <w:tcW w:w="0" w:type="auto"/>
            <w:vAlign w:val="center"/>
            <w:hideMark/>
          </w:tcPr>
          <w:p w14:paraId="49D5437C" w14:textId="77777777" w:rsidR="00071CE6" w:rsidRDefault="00071CE6" w:rsidP="00071CE6">
            <w:r>
              <w:rPr>
                <w:rStyle w:val="Strong"/>
              </w:rPr>
              <w:t>Department Heads</w:t>
            </w:r>
          </w:p>
        </w:tc>
        <w:tc>
          <w:tcPr>
            <w:tcW w:w="0" w:type="auto"/>
            <w:vAlign w:val="center"/>
            <w:hideMark/>
          </w:tcPr>
          <w:p w14:paraId="158AD925" w14:textId="77777777" w:rsidR="00071CE6" w:rsidRDefault="00071CE6" w:rsidP="00071CE6">
            <w:r>
              <w:t>• Integrate ethical principles into departmental operations and decision-making.</w:t>
            </w:r>
            <w:r>
              <w:br/>
              <w:t xml:space="preserve">• Ensure employees comply with the </w:t>
            </w:r>
            <w:r w:rsidR="00F14F1A">
              <w:t>Responsible Business Conduct Framework</w:t>
            </w:r>
            <w:r w:rsidR="00492D73">
              <w:t xml:space="preserve"> </w:t>
            </w:r>
            <w:r>
              <w:t>and applicable Company procedures.</w:t>
            </w:r>
            <w:r>
              <w:br/>
              <w:t>• Identify and report ethics-related risks and support implementation of corrective actions.</w:t>
            </w:r>
            <w:r>
              <w:br/>
              <w:t>• Encourage ethical leadership and open communication within their departments.</w:t>
            </w:r>
          </w:p>
        </w:tc>
      </w:tr>
      <w:tr w:rsidR="00071CE6" w14:paraId="299667EE" w14:textId="77777777" w:rsidTr="00071CE6">
        <w:tc>
          <w:tcPr>
            <w:tcW w:w="0" w:type="auto"/>
            <w:vAlign w:val="center"/>
            <w:hideMark/>
          </w:tcPr>
          <w:p w14:paraId="7BEFD100" w14:textId="77777777" w:rsidR="00071CE6" w:rsidRDefault="00071CE6" w:rsidP="00071CE6">
            <w:r>
              <w:rPr>
                <w:rStyle w:val="Strong"/>
              </w:rPr>
              <w:t>Human Resources Department</w:t>
            </w:r>
          </w:p>
        </w:tc>
        <w:tc>
          <w:tcPr>
            <w:tcW w:w="0" w:type="auto"/>
            <w:vAlign w:val="center"/>
            <w:hideMark/>
          </w:tcPr>
          <w:p w14:paraId="3A31F525" w14:textId="77777777" w:rsidR="00071CE6" w:rsidRDefault="00071CE6" w:rsidP="00071CE6">
            <w:r>
              <w:t>• Integrate ethical conduct into recruitment, onboarding, performance management, and employee development processes.</w:t>
            </w:r>
            <w:r>
              <w:br/>
              <w:t>• Coordinate ethics awareness, Code of Conduct, and compliance training programs.</w:t>
            </w:r>
            <w:r>
              <w:br/>
              <w:t>• Support investigations involving employee misconduct, conflicts of interest, discrimination, or other ethical concerns.</w:t>
            </w:r>
            <w:r>
              <w:br/>
              <w:t>• Promote a respectful and ethical workplace culture.</w:t>
            </w:r>
          </w:p>
        </w:tc>
      </w:tr>
      <w:tr w:rsidR="00071CE6" w14:paraId="1BEC5F78" w14:textId="77777777" w:rsidTr="00071CE6">
        <w:tc>
          <w:tcPr>
            <w:tcW w:w="0" w:type="auto"/>
            <w:vAlign w:val="center"/>
            <w:hideMark/>
          </w:tcPr>
          <w:p w14:paraId="0A1DE6FD" w14:textId="77777777" w:rsidR="00071CE6" w:rsidRDefault="00071CE6" w:rsidP="00071CE6">
            <w:r>
              <w:rPr>
                <w:rStyle w:val="Strong"/>
              </w:rPr>
              <w:t>Finance Department</w:t>
            </w:r>
          </w:p>
        </w:tc>
        <w:tc>
          <w:tcPr>
            <w:tcW w:w="0" w:type="auto"/>
            <w:vAlign w:val="center"/>
            <w:hideMark/>
          </w:tcPr>
          <w:p w14:paraId="38331D00" w14:textId="77777777" w:rsidR="00071CE6" w:rsidRDefault="00071CE6" w:rsidP="00071CE6">
            <w:r>
              <w:t>• Maintain effective financial controls to prevent fraud, bribery, corruption, and money laundering.</w:t>
            </w:r>
            <w:r>
              <w:br/>
            </w:r>
            <w:r>
              <w:lastRenderedPageBreak/>
              <w:t>• Ensure accurate financial reporting and record-keeping.</w:t>
            </w:r>
            <w:r>
              <w:br/>
              <w:t>• Monitor financial transactions for irregularities and support compliance with applicable financial regulations.</w:t>
            </w:r>
            <w:r>
              <w:br/>
              <w:t>• Cooperate in ethics-related audits and investigations.</w:t>
            </w:r>
          </w:p>
        </w:tc>
      </w:tr>
      <w:tr w:rsidR="00071CE6" w14:paraId="0144984C" w14:textId="77777777" w:rsidTr="00071CE6">
        <w:tc>
          <w:tcPr>
            <w:tcW w:w="0" w:type="auto"/>
            <w:vAlign w:val="center"/>
            <w:hideMark/>
          </w:tcPr>
          <w:p w14:paraId="4C2FA59F" w14:textId="77777777" w:rsidR="00071CE6" w:rsidRDefault="00071CE6" w:rsidP="00071CE6">
            <w:r>
              <w:rPr>
                <w:rStyle w:val="Strong"/>
              </w:rPr>
              <w:lastRenderedPageBreak/>
              <w:t>Information Technology (IT) Department</w:t>
            </w:r>
          </w:p>
        </w:tc>
        <w:tc>
          <w:tcPr>
            <w:tcW w:w="0" w:type="auto"/>
            <w:vAlign w:val="center"/>
            <w:hideMark/>
          </w:tcPr>
          <w:p w14:paraId="5AF19742" w14:textId="77777777" w:rsidR="00071CE6" w:rsidRDefault="00071CE6" w:rsidP="00071CE6">
            <w:r>
              <w:t>• Protect Company information systems and confidential data from unauthorized access or misuse.</w:t>
            </w:r>
            <w:r>
              <w:br/>
              <w:t>• Support responsible information management through appropriate cybersecurity and access controls.</w:t>
            </w:r>
            <w:r>
              <w:br/>
              <w:t>• Maintain data integrity, confidentiality, and availability in accordance with Company requirements.</w:t>
            </w:r>
          </w:p>
        </w:tc>
      </w:tr>
      <w:tr w:rsidR="00071CE6" w14:paraId="1D1459BB" w14:textId="77777777" w:rsidTr="00071CE6">
        <w:tc>
          <w:tcPr>
            <w:tcW w:w="0" w:type="auto"/>
            <w:vAlign w:val="center"/>
            <w:hideMark/>
          </w:tcPr>
          <w:p w14:paraId="3F933C81" w14:textId="77777777" w:rsidR="00071CE6" w:rsidRDefault="00071CE6" w:rsidP="00071CE6">
            <w:r>
              <w:rPr>
                <w:rStyle w:val="Strong"/>
              </w:rPr>
              <w:t>Employees &amp; Contract Workers</w:t>
            </w:r>
          </w:p>
        </w:tc>
        <w:tc>
          <w:tcPr>
            <w:tcW w:w="0" w:type="auto"/>
            <w:vAlign w:val="center"/>
            <w:hideMark/>
          </w:tcPr>
          <w:p w14:paraId="0E84F0BE" w14:textId="77777777" w:rsidR="00071CE6" w:rsidRDefault="00071CE6" w:rsidP="00071CE6">
            <w:r>
              <w:t>• Comply with this Ethics Policy, the Code of Conduct, and all applicable Company procedures.</w:t>
            </w:r>
            <w:r>
              <w:br/>
              <w:t>• Conduct business honestly, ethically, and in compliance with applicable laws and regulations.</w:t>
            </w:r>
            <w:r>
              <w:br/>
              <w:t>• Avoid conflicts of interest, protect confidential information, and safeguard Company assets.</w:t>
            </w:r>
            <w:r>
              <w:br/>
              <w:t>• Promptly report suspected unethical conduct, fraud, corruption, or policy violations through appropriate reporting channels.</w:t>
            </w:r>
            <w:r>
              <w:br/>
              <w:t>• Participate in mandatory ethics and compliance training programs and contribute to fostering a culture of integrity and accountability.</w:t>
            </w:r>
          </w:p>
        </w:tc>
      </w:tr>
    </w:tbl>
    <w:p w14:paraId="30C310F5" w14:textId="77777777" w:rsidR="00F646EF" w:rsidRPr="00F646EF" w:rsidRDefault="00F646EF" w:rsidP="00F646EF">
      <w:pPr>
        <w:rPr>
          <w:rStyle w:val="Strong"/>
          <w:b w:val="0"/>
          <w:bCs w:val="0"/>
        </w:rPr>
      </w:pPr>
    </w:p>
    <w:p w14:paraId="466E5F6B" w14:textId="77777777" w:rsidR="007F2773" w:rsidRDefault="007F2773" w:rsidP="00F646EF">
      <w:pPr>
        <w:pStyle w:val="Heading1"/>
        <w:numPr>
          <w:ilvl w:val="0"/>
          <w:numId w:val="1"/>
        </w:numPr>
        <w:rPr>
          <w:rStyle w:val="Strong"/>
          <w:bCs w:val="0"/>
          <w:color w:val="auto"/>
        </w:rPr>
      </w:pPr>
      <w:bookmarkStart w:id="24" w:name="_Toc233903381"/>
      <w:r w:rsidRPr="007F2773">
        <w:rPr>
          <w:rStyle w:val="Strong"/>
          <w:bCs w:val="0"/>
          <w:color w:val="auto"/>
        </w:rPr>
        <w:t>Code of Ethics</w:t>
      </w:r>
      <w:bookmarkEnd w:id="24"/>
    </w:p>
    <w:p w14:paraId="134F729A" w14:textId="77777777" w:rsidR="007F2773" w:rsidRPr="00547644" w:rsidRDefault="007F2773" w:rsidP="007F2773">
      <w:pPr>
        <w:pStyle w:val="Heading2"/>
        <w:rPr>
          <w:rFonts w:asciiTheme="majorHAnsi" w:hAnsiTheme="majorHAnsi" w:cstheme="majorHAnsi"/>
          <w:sz w:val="28"/>
          <w:u w:val="single"/>
        </w:rPr>
      </w:pPr>
      <w:bookmarkStart w:id="25" w:name="_Toc233903382"/>
      <w:r w:rsidRPr="00547644">
        <w:rPr>
          <w:rFonts w:asciiTheme="majorHAnsi" w:hAnsiTheme="majorHAnsi" w:cstheme="majorHAnsi"/>
          <w:sz w:val="28"/>
          <w:u w:val="single"/>
        </w:rPr>
        <w:t>Anti-Corruption and Anti-Bribery</w:t>
      </w:r>
      <w:bookmarkEnd w:id="25"/>
    </w:p>
    <w:p w14:paraId="69EC328B" w14:textId="77777777" w:rsidR="007F2773" w:rsidRPr="00947C8C" w:rsidRDefault="007F2773" w:rsidP="00547644">
      <w:pPr>
        <w:rPr>
          <w:b/>
          <w:sz w:val="24"/>
        </w:rPr>
      </w:pPr>
      <w:r w:rsidRPr="00947C8C">
        <w:rPr>
          <w:b/>
          <w:sz w:val="24"/>
        </w:rPr>
        <w:t>Ethical Guideline</w:t>
      </w:r>
    </w:p>
    <w:p w14:paraId="255BEBF8" w14:textId="77777777" w:rsidR="007F2773" w:rsidRPr="00547644" w:rsidRDefault="007F2773" w:rsidP="00547644">
      <w:pPr>
        <w:pStyle w:val="NormalWeb"/>
        <w:jc w:val="both"/>
        <w:rPr>
          <w:rFonts w:asciiTheme="minorHAnsi" w:hAnsiTheme="minorHAnsi" w:cstheme="minorHAnsi"/>
          <w:sz w:val="22"/>
        </w:rPr>
      </w:pPr>
      <w:r w:rsidRPr="00547644">
        <w:rPr>
          <w:rFonts w:asciiTheme="minorHAnsi" w:hAnsiTheme="minorHAnsi" w:cstheme="minorHAnsi"/>
          <w:sz w:val="22"/>
        </w:rPr>
        <w:t>DRT</w:t>
      </w:r>
      <w:r w:rsidR="00947C8C">
        <w:rPr>
          <w:rFonts w:asciiTheme="minorHAnsi" w:hAnsiTheme="minorHAnsi" w:cstheme="minorHAnsi"/>
          <w:sz w:val="22"/>
        </w:rPr>
        <w:t xml:space="preserve"> </w:t>
      </w:r>
      <w:r w:rsidRPr="00547644">
        <w:rPr>
          <w:rFonts w:asciiTheme="minorHAnsi" w:hAnsiTheme="minorHAnsi" w:cstheme="minorHAnsi"/>
          <w:sz w:val="22"/>
        </w:rPr>
        <w:t>–</w:t>
      </w:r>
      <w:r w:rsidR="00947C8C">
        <w:rPr>
          <w:rFonts w:asciiTheme="minorHAnsi" w:hAnsiTheme="minorHAnsi" w:cstheme="minorHAnsi"/>
          <w:sz w:val="22"/>
        </w:rPr>
        <w:t xml:space="preserve"> </w:t>
      </w:r>
      <w:r w:rsidRPr="00547644">
        <w:rPr>
          <w:rFonts w:asciiTheme="minorHAnsi" w:hAnsiTheme="minorHAnsi" w:cstheme="minorHAnsi"/>
          <w:sz w:val="22"/>
        </w:rPr>
        <w:t>Anthea Aroma Chemicals Pvt. Ltd. is committed to conducting all business activities with honesty, transparency, and integrity. Employees, directors, contractors, consultants, and third parties acting on behalf of the Company shall neither offer, promise, authorize, solicit, nor accept any form of bribe, kickback, facilitation payment, or other improper benefit intended to influence business decisions or obtain an unfair commercial advantage. Every business decision shall be based solely on objective commercial, technical, quality, and legal considerations.</w:t>
      </w:r>
    </w:p>
    <w:p w14:paraId="52784B08" w14:textId="77777777" w:rsidR="007F2773" w:rsidRPr="00947C8C" w:rsidRDefault="007F2773" w:rsidP="00547644">
      <w:pPr>
        <w:rPr>
          <w:rFonts w:cstheme="minorHAnsi"/>
          <w:b/>
          <w:sz w:val="24"/>
        </w:rPr>
      </w:pPr>
      <w:r w:rsidRPr="00947C8C">
        <w:rPr>
          <w:rFonts w:ascii="Segoe UI Symbol" w:hAnsi="Segoe UI Symbol" w:cs="Segoe UI Symbol"/>
          <w:b/>
          <w:sz w:val="24"/>
        </w:rPr>
        <w:t>✔</w:t>
      </w:r>
      <w:r w:rsidRPr="00947C8C">
        <w:rPr>
          <w:rFonts w:cstheme="minorHAnsi"/>
          <w:b/>
          <w:sz w:val="24"/>
        </w:rPr>
        <w:t xml:space="preserve"> DO</w:t>
      </w:r>
    </w:p>
    <w:p w14:paraId="6BE345C0" w14:textId="77777777" w:rsidR="007F2773" w:rsidRDefault="007F2773" w:rsidP="007F2773">
      <w:pPr>
        <w:numPr>
          <w:ilvl w:val="0"/>
          <w:numId w:val="4"/>
        </w:numPr>
        <w:spacing w:before="100" w:beforeAutospacing="1" w:after="100" w:afterAutospacing="1" w:line="240" w:lineRule="auto"/>
      </w:pPr>
      <w:r>
        <w:t xml:space="preserve">Conduct all business dealings fairly, honestly, and in accordance with applicable anti-corruption laws and Company policies. </w:t>
      </w:r>
    </w:p>
    <w:p w14:paraId="08F7BA69" w14:textId="77777777" w:rsidR="007F2773" w:rsidRDefault="007F2773" w:rsidP="007F2773">
      <w:pPr>
        <w:numPr>
          <w:ilvl w:val="0"/>
          <w:numId w:val="4"/>
        </w:numPr>
        <w:spacing w:before="100" w:beforeAutospacing="1" w:after="100" w:afterAutospacing="1" w:line="240" w:lineRule="auto"/>
      </w:pPr>
      <w:r>
        <w:t xml:space="preserve">Immediately refuse and report any request or offer involving bribery, kickbacks, facilitation payments, or improper personal benefits. </w:t>
      </w:r>
    </w:p>
    <w:p w14:paraId="22B6F1BD" w14:textId="77777777" w:rsidR="007F2773" w:rsidRDefault="007F2773" w:rsidP="007F2773">
      <w:pPr>
        <w:numPr>
          <w:ilvl w:val="0"/>
          <w:numId w:val="4"/>
        </w:numPr>
        <w:spacing w:before="100" w:beforeAutospacing="1" w:after="100" w:afterAutospacing="1" w:line="240" w:lineRule="auto"/>
      </w:pPr>
      <w:r>
        <w:t xml:space="preserve">Ensure all payments, commissions, reimbursements, and business expenses are properly documented and supported by legitimate business purposes. </w:t>
      </w:r>
    </w:p>
    <w:p w14:paraId="5F649DD9" w14:textId="77777777" w:rsidR="007F2773" w:rsidRDefault="007F2773" w:rsidP="007F2773">
      <w:pPr>
        <w:numPr>
          <w:ilvl w:val="0"/>
          <w:numId w:val="4"/>
        </w:numPr>
        <w:spacing w:before="100" w:beforeAutospacing="1" w:after="100" w:afterAutospacing="1" w:line="240" w:lineRule="auto"/>
      </w:pPr>
      <w:r>
        <w:lastRenderedPageBreak/>
        <w:t xml:space="preserve">Exercise enhanced due diligence when engaging agents, consultants, customs brokers, distributors, or other intermediaries acting on behalf of the Company. </w:t>
      </w:r>
    </w:p>
    <w:p w14:paraId="320884E5" w14:textId="77777777" w:rsidR="007F2773" w:rsidRDefault="007F2773" w:rsidP="007F2773">
      <w:pPr>
        <w:numPr>
          <w:ilvl w:val="0"/>
          <w:numId w:val="4"/>
        </w:numPr>
        <w:spacing w:before="100" w:beforeAutospacing="1" w:after="100" w:afterAutospacing="1" w:line="240" w:lineRule="auto"/>
      </w:pPr>
      <w:r>
        <w:t xml:space="preserve">Maintain transparency in all interactions with customers, suppliers, contractors, regulatory authorities, and government agencies. </w:t>
      </w:r>
    </w:p>
    <w:p w14:paraId="0BDF10B9" w14:textId="77777777" w:rsidR="007F2773" w:rsidRPr="00947C8C" w:rsidRDefault="007F2773" w:rsidP="00547644">
      <w:pPr>
        <w:rPr>
          <w:rFonts w:cstheme="minorHAnsi"/>
          <w:b/>
          <w:sz w:val="24"/>
        </w:rPr>
      </w:pPr>
      <w:r w:rsidRPr="00947C8C">
        <w:rPr>
          <w:rFonts w:ascii="Segoe UI Symbol" w:hAnsi="Segoe UI Symbol" w:cs="Segoe UI Symbol"/>
          <w:b/>
          <w:sz w:val="24"/>
        </w:rPr>
        <w:t>✘</w:t>
      </w:r>
      <w:r w:rsidRPr="00947C8C">
        <w:rPr>
          <w:rFonts w:cstheme="minorHAnsi"/>
          <w:b/>
          <w:sz w:val="24"/>
        </w:rPr>
        <w:t xml:space="preserve"> DON'T</w:t>
      </w:r>
    </w:p>
    <w:p w14:paraId="07914048" w14:textId="77777777" w:rsidR="007F2773" w:rsidRDefault="007F2773" w:rsidP="007F2773">
      <w:pPr>
        <w:numPr>
          <w:ilvl w:val="0"/>
          <w:numId w:val="5"/>
        </w:numPr>
        <w:spacing w:before="100" w:beforeAutospacing="1" w:after="100" w:afterAutospacing="1" w:line="240" w:lineRule="auto"/>
      </w:pPr>
      <w:r>
        <w:t xml:space="preserve">Do not offer, promise, authorize, or accept anything of value intended to improperly influence a business decision. </w:t>
      </w:r>
    </w:p>
    <w:p w14:paraId="6A5BD109" w14:textId="77777777" w:rsidR="007F2773" w:rsidRDefault="007F2773" w:rsidP="007F2773">
      <w:pPr>
        <w:numPr>
          <w:ilvl w:val="0"/>
          <w:numId w:val="5"/>
        </w:numPr>
        <w:spacing w:before="100" w:beforeAutospacing="1" w:after="100" w:afterAutospacing="1" w:line="240" w:lineRule="auto"/>
      </w:pPr>
      <w:r>
        <w:t xml:space="preserve">Do not conceal improper payments through false invoices, inaccurate accounting records, or third-party arrangements. </w:t>
      </w:r>
    </w:p>
    <w:p w14:paraId="5F6F4007" w14:textId="77777777" w:rsidR="007F2773" w:rsidRDefault="007F2773" w:rsidP="007F2773">
      <w:pPr>
        <w:numPr>
          <w:ilvl w:val="0"/>
          <w:numId w:val="5"/>
        </w:numPr>
        <w:spacing w:before="100" w:beforeAutospacing="1" w:after="100" w:afterAutospacing="1" w:line="240" w:lineRule="auto"/>
      </w:pPr>
      <w:r>
        <w:t xml:space="preserve">Do not provide gifts, hospitality, entertainment, or donations that may create an actual or perceived conflict of interest. </w:t>
      </w:r>
    </w:p>
    <w:p w14:paraId="49F82CC0" w14:textId="77777777" w:rsidR="007F2773" w:rsidRDefault="007F2773" w:rsidP="007F2773">
      <w:pPr>
        <w:numPr>
          <w:ilvl w:val="0"/>
          <w:numId w:val="5"/>
        </w:numPr>
        <w:spacing w:before="100" w:beforeAutospacing="1" w:after="100" w:afterAutospacing="1" w:line="240" w:lineRule="auto"/>
      </w:pPr>
      <w:r>
        <w:t xml:space="preserve">Do not engage intermediaries to perform activities that employees are prohibited from performing directly. </w:t>
      </w:r>
    </w:p>
    <w:p w14:paraId="50D9A448" w14:textId="77777777" w:rsidR="007F2773" w:rsidRDefault="007F2773" w:rsidP="007F2773">
      <w:pPr>
        <w:numPr>
          <w:ilvl w:val="0"/>
          <w:numId w:val="5"/>
        </w:numPr>
        <w:spacing w:before="100" w:beforeAutospacing="1" w:after="100" w:afterAutospacing="1" w:line="240" w:lineRule="auto"/>
      </w:pPr>
      <w:r>
        <w:t xml:space="preserve">Do not ignore or fail to report suspected corruption or unethical conduct. </w:t>
      </w:r>
    </w:p>
    <w:p w14:paraId="48803286" w14:textId="77777777" w:rsidR="007F2773" w:rsidRPr="00C61935" w:rsidRDefault="007F2773" w:rsidP="007F2773">
      <w:pPr>
        <w:pStyle w:val="Heading2"/>
        <w:rPr>
          <w:rFonts w:asciiTheme="majorHAnsi" w:hAnsiTheme="majorHAnsi" w:cstheme="majorHAnsi"/>
          <w:sz w:val="28"/>
          <w:u w:val="single"/>
        </w:rPr>
      </w:pPr>
      <w:bookmarkStart w:id="26" w:name="_Toc233903383"/>
      <w:r w:rsidRPr="00C61935">
        <w:rPr>
          <w:rFonts w:asciiTheme="majorHAnsi" w:hAnsiTheme="majorHAnsi" w:cstheme="majorHAnsi"/>
          <w:sz w:val="28"/>
          <w:u w:val="single"/>
        </w:rPr>
        <w:t>Conflict of Interest</w:t>
      </w:r>
      <w:bookmarkEnd w:id="26"/>
    </w:p>
    <w:p w14:paraId="791F2CBF" w14:textId="77777777" w:rsidR="007F2773" w:rsidRPr="00947C8C" w:rsidRDefault="007F2773" w:rsidP="00C61935">
      <w:pPr>
        <w:rPr>
          <w:b/>
          <w:sz w:val="24"/>
        </w:rPr>
      </w:pPr>
      <w:r w:rsidRPr="00947C8C">
        <w:rPr>
          <w:b/>
          <w:sz w:val="24"/>
        </w:rPr>
        <w:t>Ethical Guideline</w:t>
      </w:r>
    </w:p>
    <w:p w14:paraId="3C049512" w14:textId="77777777" w:rsidR="007F2773" w:rsidRPr="00C61935" w:rsidRDefault="007F2773" w:rsidP="007F2773">
      <w:pPr>
        <w:pStyle w:val="NormalWeb"/>
        <w:rPr>
          <w:rFonts w:asciiTheme="minorHAnsi" w:hAnsiTheme="minorHAnsi" w:cstheme="minorHAnsi"/>
        </w:rPr>
      </w:pPr>
      <w:r w:rsidRPr="00C61935">
        <w:rPr>
          <w:rFonts w:asciiTheme="minorHAnsi" w:hAnsiTheme="minorHAnsi" w:cstheme="minorHAnsi"/>
        </w:rPr>
        <w:t>Employees shall always act in the best interests of DRT–Anthea Aroma Chemicals Pvt. Ltd. and avoid situations where personal, financial, family, or external business interests could influence, or appear to influence, professional judgment or Company decisions. Any actual, potential, or perceived conflict of interest shall be promptly disclosed and managed through the appropriate approval process.</w:t>
      </w:r>
    </w:p>
    <w:p w14:paraId="16D7ACC8" w14:textId="77777777" w:rsidR="007F2773" w:rsidRPr="00947C8C" w:rsidRDefault="007F2773" w:rsidP="00C61935">
      <w:pPr>
        <w:rPr>
          <w:rFonts w:cstheme="minorHAnsi"/>
          <w:b/>
        </w:rPr>
      </w:pPr>
      <w:r w:rsidRPr="00947C8C">
        <w:rPr>
          <w:rFonts w:ascii="Segoe UI Symbol" w:hAnsi="Segoe UI Symbol" w:cs="Segoe UI Symbol"/>
          <w:b/>
        </w:rPr>
        <w:t>✔</w:t>
      </w:r>
      <w:r w:rsidRPr="00947C8C">
        <w:rPr>
          <w:rFonts w:cstheme="minorHAnsi"/>
          <w:b/>
        </w:rPr>
        <w:t xml:space="preserve"> DO</w:t>
      </w:r>
    </w:p>
    <w:p w14:paraId="6B0C34F1" w14:textId="77777777" w:rsidR="007F2773" w:rsidRDefault="007F2773" w:rsidP="007F2773">
      <w:pPr>
        <w:numPr>
          <w:ilvl w:val="0"/>
          <w:numId w:val="6"/>
        </w:numPr>
        <w:spacing w:before="100" w:beforeAutospacing="1" w:after="100" w:afterAutospacing="1" w:line="240" w:lineRule="auto"/>
      </w:pPr>
      <w:r>
        <w:t xml:space="preserve">Disclose actual, potential, or perceived conflicts of interest promptly. </w:t>
      </w:r>
    </w:p>
    <w:p w14:paraId="4E57FBE8" w14:textId="77777777" w:rsidR="007F2773" w:rsidRDefault="007F2773" w:rsidP="007F2773">
      <w:pPr>
        <w:numPr>
          <w:ilvl w:val="0"/>
          <w:numId w:val="6"/>
        </w:numPr>
        <w:spacing w:before="100" w:beforeAutospacing="1" w:after="100" w:afterAutospacing="1" w:line="240" w:lineRule="auto"/>
      </w:pPr>
      <w:r>
        <w:t xml:space="preserve">Make business decisions objectively based on merit, quality, performance, and Company requirements. </w:t>
      </w:r>
    </w:p>
    <w:p w14:paraId="2067E4F3" w14:textId="77777777" w:rsidR="007F2773" w:rsidRDefault="007F2773" w:rsidP="007F2773">
      <w:pPr>
        <w:numPr>
          <w:ilvl w:val="0"/>
          <w:numId w:val="6"/>
        </w:numPr>
        <w:spacing w:before="100" w:beforeAutospacing="1" w:after="100" w:afterAutospacing="1" w:line="240" w:lineRule="auto"/>
      </w:pPr>
      <w:r>
        <w:t xml:space="preserve">Seek guidance whenever uncertain about a potential conflict. </w:t>
      </w:r>
    </w:p>
    <w:p w14:paraId="4CC706CF" w14:textId="77777777" w:rsidR="007F2773" w:rsidRDefault="007F2773" w:rsidP="007F2773">
      <w:pPr>
        <w:numPr>
          <w:ilvl w:val="0"/>
          <w:numId w:val="6"/>
        </w:numPr>
        <w:spacing w:before="100" w:beforeAutospacing="1" w:after="100" w:afterAutospacing="1" w:line="240" w:lineRule="auto"/>
      </w:pPr>
      <w:r>
        <w:t xml:space="preserve">Update conflict declarations whenever personal circumstances change. </w:t>
      </w:r>
    </w:p>
    <w:p w14:paraId="0A5D0673" w14:textId="77777777" w:rsidR="007F2773" w:rsidRDefault="007F2773" w:rsidP="007F2773">
      <w:pPr>
        <w:numPr>
          <w:ilvl w:val="0"/>
          <w:numId w:val="6"/>
        </w:numPr>
        <w:spacing w:before="100" w:beforeAutospacing="1" w:after="100" w:afterAutospacing="1" w:line="240" w:lineRule="auto"/>
      </w:pPr>
      <w:r>
        <w:t xml:space="preserve">Maintain transparency in procurement, recruitment, contracting, and supplier selection activities. </w:t>
      </w:r>
    </w:p>
    <w:p w14:paraId="2DCD15B0" w14:textId="77777777" w:rsidR="007F2773" w:rsidRPr="00947C8C" w:rsidRDefault="007F2773" w:rsidP="00C61935">
      <w:pPr>
        <w:rPr>
          <w:b/>
        </w:rPr>
      </w:pPr>
      <w:r w:rsidRPr="00947C8C">
        <w:rPr>
          <w:rFonts w:ascii="Segoe UI Symbol" w:hAnsi="Segoe UI Symbol" w:cs="Segoe UI Symbol"/>
          <w:b/>
        </w:rPr>
        <w:t>✘</w:t>
      </w:r>
      <w:r w:rsidRPr="00947C8C">
        <w:rPr>
          <w:b/>
        </w:rPr>
        <w:t xml:space="preserve"> DON'T</w:t>
      </w:r>
    </w:p>
    <w:p w14:paraId="2FC5C559" w14:textId="77777777" w:rsidR="007F2773" w:rsidRDefault="007F2773" w:rsidP="007F2773">
      <w:pPr>
        <w:numPr>
          <w:ilvl w:val="0"/>
          <w:numId w:val="7"/>
        </w:numPr>
        <w:spacing w:before="100" w:beforeAutospacing="1" w:after="100" w:afterAutospacing="1" w:line="240" w:lineRule="auto"/>
      </w:pPr>
      <w:r>
        <w:t xml:space="preserve">Do not participate in decisions where personal interests may influence professional judgment. </w:t>
      </w:r>
    </w:p>
    <w:p w14:paraId="5130BAF4" w14:textId="77777777" w:rsidR="007F2773" w:rsidRDefault="007F2773" w:rsidP="007F2773">
      <w:pPr>
        <w:numPr>
          <w:ilvl w:val="0"/>
          <w:numId w:val="7"/>
        </w:numPr>
        <w:spacing w:before="100" w:beforeAutospacing="1" w:after="100" w:afterAutospacing="1" w:line="240" w:lineRule="auto"/>
      </w:pPr>
      <w:r>
        <w:t xml:space="preserve">Do not award business to relatives or associated companies without appropriate disclosure and approval. </w:t>
      </w:r>
    </w:p>
    <w:p w14:paraId="5580F164" w14:textId="77777777" w:rsidR="007F2773" w:rsidRDefault="007F2773" w:rsidP="007F2773">
      <w:pPr>
        <w:numPr>
          <w:ilvl w:val="0"/>
          <w:numId w:val="7"/>
        </w:numPr>
        <w:spacing w:before="100" w:beforeAutospacing="1" w:after="100" w:afterAutospacing="1" w:line="240" w:lineRule="auto"/>
      </w:pPr>
      <w:r>
        <w:t xml:space="preserve">Do not use Company resources or information for personal financial gain. </w:t>
      </w:r>
    </w:p>
    <w:p w14:paraId="4EB95F7F" w14:textId="77777777" w:rsidR="007F2773" w:rsidRDefault="007F2773" w:rsidP="007F2773">
      <w:pPr>
        <w:numPr>
          <w:ilvl w:val="0"/>
          <w:numId w:val="7"/>
        </w:numPr>
        <w:spacing w:before="100" w:beforeAutospacing="1" w:after="100" w:afterAutospacing="1" w:line="240" w:lineRule="auto"/>
      </w:pPr>
      <w:r>
        <w:t xml:space="preserve">Do not accept personal favors that may compromise business objectivity. </w:t>
      </w:r>
    </w:p>
    <w:p w14:paraId="389160A1" w14:textId="77777777" w:rsidR="007F2773" w:rsidRDefault="007F2773" w:rsidP="007F2773">
      <w:pPr>
        <w:numPr>
          <w:ilvl w:val="0"/>
          <w:numId w:val="7"/>
        </w:numPr>
        <w:spacing w:before="100" w:beforeAutospacing="1" w:after="100" w:afterAutospacing="1" w:line="240" w:lineRule="auto"/>
      </w:pPr>
      <w:r>
        <w:lastRenderedPageBreak/>
        <w:t xml:space="preserve">Do not conceal relationships that may affect business decisions. </w:t>
      </w:r>
    </w:p>
    <w:p w14:paraId="3C34E3FE" w14:textId="77777777" w:rsidR="007F2773" w:rsidRPr="00C61935" w:rsidRDefault="007F2773" w:rsidP="007F2773">
      <w:pPr>
        <w:pStyle w:val="Heading2"/>
        <w:rPr>
          <w:rFonts w:asciiTheme="majorHAnsi" w:hAnsiTheme="majorHAnsi" w:cstheme="majorHAnsi"/>
          <w:sz w:val="28"/>
          <w:u w:val="single"/>
        </w:rPr>
      </w:pPr>
      <w:bookmarkStart w:id="27" w:name="_Toc233903384"/>
      <w:r w:rsidRPr="00C61935">
        <w:rPr>
          <w:rFonts w:asciiTheme="majorHAnsi" w:hAnsiTheme="majorHAnsi" w:cstheme="majorHAnsi"/>
          <w:sz w:val="28"/>
          <w:u w:val="single"/>
        </w:rPr>
        <w:t>Anti-Money Laundering</w:t>
      </w:r>
      <w:bookmarkEnd w:id="27"/>
    </w:p>
    <w:p w14:paraId="541B6981" w14:textId="77777777" w:rsidR="007F2773" w:rsidRPr="00947C8C" w:rsidRDefault="007F2773" w:rsidP="00547644">
      <w:pPr>
        <w:rPr>
          <w:b/>
          <w:sz w:val="24"/>
        </w:rPr>
      </w:pPr>
      <w:r w:rsidRPr="00947C8C">
        <w:rPr>
          <w:b/>
          <w:sz w:val="24"/>
        </w:rPr>
        <w:t>Ethical Guideline</w:t>
      </w:r>
    </w:p>
    <w:p w14:paraId="3AAB58B9" w14:textId="77777777" w:rsidR="007F2773" w:rsidRPr="00547644" w:rsidRDefault="007F2773" w:rsidP="007F2773">
      <w:pPr>
        <w:pStyle w:val="NormalWeb"/>
        <w:rPr>
          <w:rFonts w:asciiTheme="minorHAnsi" w:hAnsiTheme="minorHAnsi" w:cstheme="minorHAnsi"/>
          <w:sz w:val="22"/>
        </w:rPr>
      </w:pPr>
      <w:r w:rsidRPr="00547644">
        <w:rPr>
          <w:rFonts w:asciiTheme="minorHAnsi" w:hAnsiTheme="minorHAnsi" w:cstheme="minorHAnsi"/>
          <w:sz w:val="22"/>
        </w:rPr>
        <w:t>The Company shall not knowingly participate in or facilitate money laundering, terrorist financing, or any other illicit financial activity. Employees shall conduct business only with legitimate customers, suppliers, contractors, and business partners and shall comply with applicable financial, trade, and anti-money laundering regulations.</w:t>
      </w:r>
    </w:p>
    <w:p w14:paraId="5A778965" w14:textId="77777777" w:rsidR="007F2773" w:rsidRPr="00547644" w:rsidRDefault="007F2773" w:rsidP="00547644">
      <w:pPr>
        <w:rPr>
          <w:b/>
          <w:sz w:val="24"/>
        </w:rPr>
      </w:pPr>
      <w:r w:rsidRPr="00547644">
        <w:rPr>
          <w:rFonts w:ascii="Segoe UI Symbol" w:hAnsi="Segoe UI Symbol" w:cs="Segoe UI Symbol"/>
          <w:b/>
          <w:sz w:val="24"/>
        </w:rPr>
        <w:t>✔</w:t>
      </w:r>
      <w:r w:rsidRPr="00547644">
        <w:rPr>
          <w:b/>
          <w:sz w:val="24"/>
        </w:rPr>
        <w:t xml:space="preserve"> DO</w:t>
      </w:r>
    </w:p>
    <w:p w14:paraId="36DEDFE1" w14:textId="77777777" w:rsidR="007F2773" w:rsidRDefault="007F2773" w:rsidP="007F2773">
      <w:pPr>
        <w:numPr>
          <w:ilvl w:val="0"/>
          <w:numId w:val="8"/>
        </w:numPr>
        <w:spacing w:before="100" w:beforeAutospacing="1" w:after="100" w:afterAutospacing="1" w:line="240" w:lineRule="auto"/>
      </w:pPr>
      <w:r>
        <w:t xml:space="preserve">Perform appropriate due diligence on customers, suppliers, and business partners. </w:t>
      </w:r>
    </w:p>
    <w:p w14:paraId="1F3F7BB4" w14:textId="77777777" w:rsidR="007F2773" w:rsidRDefault="007F2773" w:rsidP="007F2773">
      <w:pPr>
        <w:numPr>
          <w:ilvl w:val="0"/>
          <w:numId w:val="8"/>
        </w:numPr>
        <w:spacing w:before="100" w:beforeAutospacing="1" w:after="100" w:afterAutospacing="1" w:line="240" w:lineRule="auto"/>
      </w:pPr>
      <w:r>
        <w:t xml:space="preserve">Verify payment instructions before processing transactions. </w:t>
      </w:r>
    </w:p>
    <w:p w14:paraId="61796E5F" w14:textId="77777777" w:rsidR="007F2773" w:rsidRDefault="007F2773" w:rsidP="007F2773">
      <w:pPr>
        <w:numPr>
          <w:ilvl w:val="0"/>
          <w:numId w:val="8"/>
        </w:numPr>
        <w:spacing w:before="100" w:beforeAutospacing="1" w:after="100" w:afterAutospacing="1" w:line="240" w:lineRule="auto"/>
      </w:pPr>
      <w:r>
        <w:t xml:space="preserve">Maintain complete and accurate financial records. </w:t>
      </w:r>
    </w:p>
    <w:p w14:paraId="0A8C2561" w14:textId="77777777" w:rsidR="007F2773" w:rsidRDefault="007F2773" w:rsidP="007F2773">
      <w:pPr>
        <w:numPr>
          <w:ilvl w:val="0"/>
          <w:numId w:val="8"/>
        </w:numPr>
        <w:spacing w:before="100" w:beforeAutospacing="1" w:after="100" w:afterAutospacing="1" w:line="240" w:lineRule="auto"/>
      </w:pPr>
      <w:r>
        <w:t xml:space="preserve">Report unusual financial transactions or suspicious payment requests immediately. </w:t>
      </w:r>
    </w:p>
    <w:p w14:paraId="3D82BF2C" w14:textId="77777777" w:rsidR="007F2773" w:rsidRDefault="007F2773" w:rsidP="007F2773">
      <w:pPr>
        <w:numPr>
          <w:ilvl w:val="0"/>
          <w:numId w:val="8"/>
        </w:numPr>
        <w:spacing w:before="100" w:beforeAutospacing="1" w:after="100" w:afterAutospacing="1" w:line="240" w:lineRule="auto"/>
      </w:pPr>
      <w:r>
        <w:t xml:space="preserve">Cooperate fully during compliance reviews and financial audits. </w:t>
      </w:r>
    </w:p>
    <w:p w14:paraId="5BECD905" w14:textId="77777777" w:rsidR="007F2773" w:rsidRPr="00547644" w:rsidRDefault="007F2773" w:rsidP="00547644">
      <w:pPr>
        <w:rPr>
          <w:rFonts w:cstheme="minorHAnsi"/>
          <w:b/>
          <w:sz w:val="24"/>
        </w:rPr>
      </w:pPr>
      <w:r w:rsidRPr="00547644">
        <w:rPr>
          <w:rFonts w:ascii="Segoe UI Symbol" w:hAnsi="Segoe UI Symbol" w:cs="Segoe UI Symbol"/>
          <w:b/>
          <w:sz w:val="24"/>
        </w:rPr>
        <w:t>✘</w:t>
      </w:r>
      <w:r w:rsidRPr="00547644">
        <w:rPr>
          <w:rFonts w:cstheme="minorHAnsi"/>
          <w:b/>
          <w:sz w:val="24"/>
        </w:rPr>
        <w:t xml:space="preserve"> DON'T</w:t>
      </w:r>
    </w:p>
    <w:p w14:paraId="284E6D15" w14:textId="77777777" w:rsidR="007F2773" w:rsidRDefault="007F2773" w:rsidP="007F2773">
      <w:pPr>
        <w:numPr>
          <w:ilvl w:val="0"/>
          <w:numId w:val="9"/>
        </w:numPr>
        <w:spacing w:before="100" w:beforeAutospacing="1" w:after="100" w:afterAutospacing="1" w:line="240" w:lineRule="auto"/>
      </w:pPr>
      <w:r>
        <w:t xml:space="preserve">Do not process transactions where the source or destination of funds is unclear. </w:t>
      </w:r>
    </w:p>
    <w:p w14:paraId="63BB976B" w14:textId="77777777" w:rsidR="007F2773" w:rsidRDefault="007F2773" w:rsidP="007F2773">
      <w:pPr>
        <w:numPr>
          <w:ilvl w:val="0"/>
          <w:numId w:val="9"/>
        </w:numPr>
        <w:spacing w:before="100" w:beforeAutospacing="1" w:after="100" w:afterAutospacing="1" w:line="240" w:lineRule="auto"/>
      </w:pPr>
      <w:r>
        <w:t xml:space="preserve">Do not knowingly conduct business with sanctioned or suspicious entities. </w:t>
      </w:r>
    </w:p>
    <w:p w14:paraId="2EACC714" w14:textId="77777777" w:rsidR="007F2773" w:rsidRDefault="007F2773" w:rsidP="007F2773">
      <w:pPr>
        <w:numPr>
          <w:ilvl w:val="0"/>
          <w:numId w:val="9"/>
        </w:numPr>
        <w:spacing w:before="100" w:beforeAutospacing="1" w:after="100" w:afterAutospacing="1" w:line="240" w:lineRule="auto"/>
      </w:pPr>
      <w:r>
        <w:t xml:space="preserve">Do not divide transactions to avoid reporting or approval requirements. </w:t>
      </w:r>
    </w:p>
    <w:p w14:paraId="355E10A0" w14:textId="77777777" w:rsidR="007F2773" w:rsidRDefault="007F2773" w:rsidP="007F2773">
      <w:pPr>
        <w:numPr>
          <w:ilvl w:val="0"/>
          <w:numId w:val="9"/>
        </w:numPr>
        <w:spacing w:before="100" w:beforeAutospacing="1" w:after="100" w:afterAutospacing="1" w:line="240" w:lineRule="auto"/>
      </w:pPr>
      <w:r>
        <w:t xml:space="preserve">Do not falsify financial documentation. </w:t>
      </w:r>
    </w:p>
    <w:p w14:paraId="74B0931A" w14:textId="77777777" w:rsidR="007F2773" w:rsidRDefault="007F2773" w:rsidP="007F2773">
      <w:pPr>
        <w:numPr>
          <w:ilvl w:val="0"/>
          <w:numId w:val="9"/>
        </w:numPr>
        <w:spacing w:before="100" w:beforeAutospacing="1" w:after="100" w:afterAutospacing="1" w:line="240" w:lineRule="auto"/>
      </w:pPr>
      <w:r>
        <w:t xml:space="preserve">Do not ignore suspicious financial activities. </w:t>
      </w:r>
    </w:p>
    <w:p w14:paraId="35084980" w14:textId="77777777" w:rsidR="007F2773" w:rsidRPr="00547644" w:rsidRDefault="007F2773" w:rsidP="007F2773">
      <w:pPr>
        <w:pStyle w:val="Heading2"/>
        <w:rPr>
          <w:rFonts w:asciiTheme="majorHAnsi" w:hAnsiTheme="majorHAnsi" w:cstheme="majorHAnsi"/>
          <w:sz w:val="28"/>
          <w:u w:val="single"/>
        </w:rPr>
      </w:pPr>
      <w:bookmarkStart w:id="28" w:name="_Toc233903385"/>
      <w:r w:rsidRPr="00547644">
        <w:rPr>
          <w:rFonts w:asciiTheme="majorHAnsi" w:hAnsiTheme="majorHAnsi" w:cstheme="majorHAnsi"/>
          <w:sz w:val="28"/>
          <w:u w:val="single"/>
        </w:rPr>
        <w:t>Fraud Prevention</w:t>
      </w:r>
      <w:bookmarkEnd w:id="28"/>
    </w:p>
    <w:p w14:paraId="19F8937C" w14:textId="77777777" w:rsidR="007F2773" w:rsidRPr="00947C8C" w:rsidRDefault="007F2773" w:rsidP="00547644">
      <w:pPr>
        <w:rPr>
          <w:b/>
          <w:sz w:val="24"/>
        </w:rPr>
      </w:pPr>
      <w:r w:rsidRPr="00947C8C">
        <w:rPr>
          <w:b/>
          <w:sz w:val="24"/>
        </w:rPr>
        <w:t>Ethical Guideline</w:t>
      </w:r>
    </w:p>
    <w:p w14:paraId="703EC9AC" w14:textId="77777777" w:rsidR="007F2773" w:rsidRPr="00947C8C" w:rsidRDefault="007F2773" w:rsidP="00947C8C">
      <w:pPr>
        <w:pStyle w:val="NormalWeb"/>
        <w:jc w:val="both"/>
        <w:rPr>
          <w:rFonts w:asciiTheme="minorHAnsi" w:hAnsiTheme="minorHAnsi" w:cstheme="minorHAnsi"/>
          <w:sz w:val="22"/>
        </w:rPr>
      </w:pPr>
      <w:r w:rsidRPr="00947C8C">
        <w:rPr>
          <w:rFonts w:asciiTheme="minorHAnsi" w:hAnsiTheme="minorHAnsi" w:cstheme="minorHAnsi"/>
          <w:sz w:val="22"/>
        </w:rPr>
        <w:t>The Company maintains zero tolerance for fraud, theft, embezzlement, misappropriation of assets, financial manipulation, document falsification, or any dishonest act that could result in financial or reputational harm to the Company or its stakeholders.</w:t>
      </w:r>
    </w:p>
    <w:p w14:paraId="33CBAC38" w14:textId="77777777" w:rsidR="007F2773" w:rsidRPr="00947C8C" w:rsidRDefault="007F2773" w:rsidP="00547644">
      <w:pPr>
        <w:rPr>
          <w:b/>
          <w:sz w:val="24"/>
        </w:rPr>
      </w:pPr>
      <w:r w:rsidRPr="00947C8C">
        <w:rPr>
          <w:rFonts w:ascii="Segoe UI Symbol" w:hAnsi="Segoe UI Symbol" w:cs="Segoe UI Symbol"/>
          <w:b/>
          <w:sz w:val="24"/>
        </w:rPr>
        <w:t>✔</w:t>
      </w:r>
      <w:r w:rsidRPr="00947C8C">
        <w:rPr>
          <w:b/>
          <w:sz w:val="24"/>
        </w:rPr>
        <w:t xml:space="preserve"> DO</w:t>
      </w:r>
    </w:p>
    <w:p w14:paraId="279AA701" w14:textId="77777777" w:rsidR="007F2773" w:rsidRDefault="007F2773" w:rsidP="007F2773">
      <w:pPr>
        <w:numPr>
          <w:ilvl w:val="0"/>
          <w:numId w:val="10"/>
        </w:numPr>
        <w:spacing w:before="100" w:beforeAutospacing="1" w:after="100" w:afterAutospacing="1" w:line="240" w:lineRule="auto"/>
      </w:pPr>
      <w:r>
        <w:t xml:space="preserve">Protect Company assets and resources from misuse. </w:t>
      </w:r>
    </w:p>
    <w:p w14:paraId="73058FDA" w14:textId="77777777" w:rsidR="007F2773" w:rsidRDefault="007F2773" w:rsidP="007F2773">
      <w:pPr>
        <w:numPr>
          <w:ilvl w:val="0"/>
          <w:numId w:val="10"/>
        </w:numPr>
        <w:spacing w:before="100" w:beforeAutospacing="1" w:after="100" w:afterAutospacing="1" w:line="240" w:lineRule="auto"/>
      </w:pPr>
      <w:r>
        <w:t xml:space="preserve">Ensure all records and reports are accurate and complete. </w:t>
      </w:r>
    </w:p>
    <w:p w14:paraId="376C8AC4" w14:textId="77777777" w:rsidR="007F2773" w:rsidRDefault="007F2773" w:rsidP="007F2773">
      <w:pPr>
        <w:numPr>
          <w:ilvl w:val="0"/>
          <w:numId w:val="10"/>
        </w:numPr>
        <w:spacing w:before="100" w:beforeAutospacing="1" w:after="100" w:afterAutospacing="1" w:line="240" w:lineRule="auto"/>
      </w:pPr>
      <w:r>
        <w:t xml:space="preserve">Follow established approval and authorization procedures. </w:t>
      </w:r>
    </w:p>
    <w:p w14:paraId="5A1462AF" w14:textId="77777777" w:rsidR="007F2773" w:rsidRDefault="007F2773" w:rsidP="007F2773">
      <w:pPr>
        <w:numPr>
          <w:ilvl w:val="0"/>
          <w:numId w:val="10"/>
        </w:numPr>
        <w:spacing w:before="100" w:beforeAutospacing="1" w:after="100" w:afterAutospacing="1" w:line="240" w:lineRule="auto"/>
      </w:pPr>
      <w:r>
        <w:t xml:space="preserve">Report suspected fraud immediately. </w:t>
      </w:r>
    </w:p>
    <w:p w14:paraId="5B1AB97A" w14:textId="77777777" w:rsidR="007F2773" w:rsidRDefault="007F2773" w:rsidP="007F2773">
      <w:pPr>
        <w:numPr>
          <w:ilvl w:val="0"/>
          <w:numId w:val="10"/>
        </w:numPr>
        <w:spacing w:before="100" w:beforeAutospacing="1" w:after="100" w:afterAutospacing="1" w:line="240" w:lineRule="auto"/>
      </w:pPr>
      <w:r>
        <w:t xml:space="preserve">Participate in internal audits and investigations honestly. </w:t>
      </w:r>
    </w:p>
    <w:p w14:paraId="2B4A585C" w14:textId="77777777" w:rsidR="007F2773" w:rsidRPr="00947C8C" w:rsidRDefault="007F2773" w:rsidP="00547644">
      <w:pPr>
        <w:rPr>
          <w:b/>
          <w:sz w:val="24"/>
        </w:rPr>
      </w:pPr>
      <w:r w:rsidRPr="00947C8C">
        <w:rPr>
          <w:rFonts w:ascii="Segoe UI Symbol" w:hAnsi="Segoe UI Symbol" w:cs="Segoe UI Symbol"/>
          <w:b/>
          <w:sz w:val="24"/>
        </w:rPr>
        <w:lastRenderedPageBreak/>
        <w:t>✘</w:t>
      </w:r>
      <w:r w:rsidRPr="00947C8C">
        <w:rPr>
          <w:b/>
          <w:sz w:val="24"/>
        </w:rPr>
        <w:t xml:space="preserve"> DON'T</w:t>
      </w:r>
    </w:p>
    <w:p w14:paraId="5E2C8F7F" w14:textId="77777777" w:rsidR="007F2773" w:rsidRDefault="007F2773" w:rsidP="007F2773">
      <w:pPr>
        <w:numPr>
          <w:ilvl w:val="0"/>
          <w:numId w:val="11"/>
        </w:numPr>
        <w:spacing w:before="100" w:beforeAutospacing="1" w:after="100" w:afterAutospacing="1" w:line="240" w:lineRule="auto"/>
      </w:pPr>
      <w:r>
        <w:t xml:space="preserve">Do not falsify invoices, expense claims, production records, or quality documents. </w:t>
      </w:r>
    </w:p>
    <w:p w14:paraId="6E89DF50" w14:textId="77777777" w:rsidR="007F2773" w:rsidRDefault="007F2773" w:rsidP="007F2773">
      <w:pPr>
        <w:numPr>
          <w:ilvl w:val="0"/>
          <w:numId w:val="11"/>
        </w:numPr>
        <w:spacing w:before="100" w:beforeAutospacing="1" w:after="100" w:afterAutospacing="1" w:line="240" w:lineRule="auto"/>
      </w:pPr>
      <w:r>
        <w:t xml:space="preserve">Do not misuse Company assets for personal benefit. </w:t>
      </w:r>
    </w:p>
    <w:p w14:paraId="3A48FAA5" w14:textId="77777777" w:rsidR="007F2773" w:rsidRDefault="007F2773" w:rsidP="007F2773">
      <w:pPr>
        <w:numPr>
          <w:ilvl w:val="0"/>
          <w:numId w:val="11"/>
        </w:numPr>
        <w:spacing w:before="100" w:beforeAutospacing="1" w:after="100" w:afterAutospacing="1" w:line="240" w:lineRule="auto"/>
      </w:pPr>
      <w:r>
        <w:t xml:space="preserve">Do not manipulate financial or operational data. </w:t>
      </w:r>
    </w:p>
    <w:p w14:paraId="1CC46C14" w14:textId="77777777" w:rsidR="007F2773" w:rsidRDefault="007F2773" w:rsidP="007F2773">
      <w:pPr>
        <w:numPr>
          <w:ilvl w:val="0"/>
          <w:numId w:val="11"/>
        </w:numPr>
        <w:spacing w:before="100" w:beforeAutospacing="1" w:after="100" w:afterAutospacing="1" w:line="240" w:lineRule="auto"/>
      </w:pPr>
      <w:r>
        <w:t xml:space="preserve">Do not conceal errors or fraudulent activities. </w:t>
      </w:r>
    </w:p>
    <w:p w14:paraId="3672F077" w14:textId="77777777" w:rsidR="007F2773" w:rsidRDefault="007F2773" w:rsidP="007F2773">
      <w:pPr>
        <w:numPr>
          <w:ilvl w:val="0"/>
          <w:numId w:val="11"/>
        </w:numPr>
        <w:spacing w:before="100" w:beforeAutospacing="1" w:after="100" w:afterAutospacing="1" w:line="240" w:lineRule="auto"/>
      </w:pPr>
      <w:r>
        <w:t xml:space="preserve">Do not approve transactions without appropriate authorization. </w:t>
      </w:r>
    </w:p>
    <w:p w14:paraId="727FDDB8" w14:textId="77777777" w:rsidR="007F2773" w:rsidRPr="00547644" w:rsidRDefault="007F2773" w:rsidP="007F2773">
      <w:pPr>
        <w:pStyle w:val="Heading2"/>
        <w:rPr>
          <w:rFonts w:asciiTheme="majorHAnsi" w:hAnsiTheme="majorHAnsi" w:cstheme="majorHAnsi"/>
          <w:sz w:val="28"/>
          <w:u w:val="single"/>
        </w:rPr>
      </w:pPr>
      <w:bookmarkStart w:id="29" w:name="_Toc233903386"/>
      <w:r w:rsidRPr="00547644">
        <w:rPr>
          <w:rFonts w:asciiTheme="majorHAnsi" w:hAnsiTheme="majorHAnsi" w:cstheme="majorHAnsi"/>
          <w:sz w:val="28"/>
          <w:u w:val="single"/>
        </w:rPr>
        <w:t>Responsible Information Management</w:t>
      </w:r>
      <w:bookmarkEnd w:id="29"/>
    </w:p>
    <w:p w14:paraId="2E69C98A" w14:textId="77777777" w:rsidR="007F2773" w:rsidRPr="00947C8C" w:rsidRDefault="007F2773" w:rsidP="00547644">
      <w:pPr>
        <w:rPr>
          <w:b/>
          <w:sz w:val="24"/>
        </w:rPr>
      </w:pPr>
      <w:r w:rsidRPr="00947C8C">
        <w:rPr>
          <w:b/>
          <w:sz w:val="24"/>
        </w:rPr>
        <w:t>Ethical Guideline</w:t>
      </w:r>
    </w:p>
    <w:p w14:paraId="2B6589FA" w14:textId="77777777" w:rsidR="007F2773" w:rsidRPr="00547644" w:rsidRDefault="007F2773" w:rsidP="00547644">
      <w:pPr>
        <w:pStyle w:val="NormalWeb"/>
        <w:jc w:val="both"/>
        <w:rPr>
          <w:rFonts w:asciiTheme="minorHAnsi" w:hAnsiTheme="minorHAnsi" w:cstheme="minorHAnsi"/>
          <w:sz w:val="22"/>
        </w:rPr>
      </w:pPr>
      <w:r w:rsidRPr="00547644">
        <w:rPr>
          <w:rFonts w:asciiTheme="minorHAnsi" w:hAnsiTheme="minorHAnsi" w:cstheme="minorHAnsi"/>
          <w:sz w:val="22"/>
        </w:rPr>
        <w:t>Employees shall safeguard confidential information, technical knowledge, formulations, intellectual property, business records, customer information, supplier data, and personal information throughout its lifecycle. Information shall be accessed, used, stored, shared, retained, and disposed of only for legitimate business purposes and in accordance with Company requirements and applicable laws.</w:t>
      </w:r>
    </w:p>
    <w:p w14:paraId="716B034D" w14:textId="77777777" w:rsidR="007F2773" w:rsidRPr="00547644" w:rsidRDefault="007F2773" w:rsidP="00547644">
      <w:pPr>
        <w:rPr>
          <w:b/>
          <w:sz w:val="24"/>
        </w:rPr>
      </w:pPr>
      <w:r w:rsidRPr="00547644">
        <w:rPr>
          <w:rFonts w:ascii="Segoe UI Symbol" w:hAnsi="Segoe UI Symbol" w:cs="Segoe UI Symbol"/>
          <w:b/>
          <w:sz w:val="24"/>
        </w:rPr>
        <w:t>✔</w:t>
      </w:r>
      <w:r w:rsidRPr="00547644">
        <w:rPr>
          <w:b/>
          <w:sz w:val="24"/>
        </w:rPr>
        <w:t xml:space="preserve"> DO</w:t>
      </w:r>
    </w:p>
    <w:p w14:paraId="316A85C1" w14:textId="77777777" w:rsidR="007F2773" w:rsidRDefault="007F2773" w:rsidP="007F2773">
      <w:pPr>
        <w:numPr>
          <w:ilvl w:val="0"/>
          <w:numId w:val="12"/>
        </w:numPr>
        <w:spacing w:before="100" w:beforeAutospacing="1" w:after="100" w:afterAutospacing="1" w:line="240" w:lineRule="auto"/>
      </w:pPr>
      <w:r>
        <w:t xml:space="preserve">Protect confidential and proprietary information. </w:t>
      </w:r>
    </w:p>
    <w:p w14:paraId="5E99FC6D" w14:textId="77777777" w:rsidR="007F2773" w:rsidRDefault="007F2773" w:rsidP="007F2773">
      <w:pPr>
        <w:numPr>
          <w:ilvl w:val="0"/>
          <w:numId w:val="12"/>
        </w:numPr>
        <w:spacing w:before="100" w:beforeAutospacing="1" w:after="100" w:afterAutospacing="1" w:line="240" w:lineRule="auto"/>
      </w:pPr>
      <w:r>
        <w:t xml:space="preserve">Follow Company requirements for document classification and record retention. </w:t>
      </w:r>
    </w:p>
    <w:p w14:paraId="5475CE18" w14:textId="77777777" w:rsidR="007F2773" w:rsidRDefault="007F2773" w:rsidP="007F2773">
      <w:pPr>
        <w:numPr>
          <w:ilvl w:val="0"/>
          <w:numId w:val="12"/>
        </w:numPr>
        <w:spacing w:before="100" w:beforeAutospacing="1" w:after="100" w:afterAutospacing="1" w:line="240" w:lineRule="auto"/>
      </w:pPr>
      <w:r>
        <w:t xml:space="preserve">Use Company IT systems responsibly and securely. </w:t>
      </w:r>
    </w:p>
    <w:p w14:paraId="46704928" w14:textId="77777777" w:rsidR="007F2773" w:rsidRDefault="007F2773" w:rsidP="007F2773">
      <w:pPr>
        <w:numPr>
          <w:ilvl w:val="0"/>
          <w:numId w:val="12"/>
        </w:numPr>
        <w:spacing w:before="100" w:beforeAutospacing="1" w:after="100" w:afterAutospacing="1" w:line="240" w:lineRule="auto"/>
      </w:pPr>
      <w:r>
        <w:t xml:space="preserve">Share confidential information only with authorized individuals. </w:t>
      </w:r>
    </w:p>
    <w:p w14:paraId="5CB36696" w14:textId="77777777" w:rsidR="007F2773" w:rsidRDefault="007F2773" w:rsidP="007F2773">
      <w:pPr>
        <w:numPr>
          <w:ilvl w:val="0"/>
          <w:numId w:val="12"/>
        </w:numPr>
        <w:spacing w:before="100" w:beforeAutospacing="1" w:after="100" w:afterAutospacing="1" w:line="240" w:lineRule="auto"/>
      </w:pPr>
      <w:r>
        <w:t xml:space="preserve">Immediately report cybersecurity incidents or suspected data breaches. </w:t>
      </w:r>
    </w:p>
    <w:p w14:paraId="69736746" w14:textId="77777777" w:rsidR="007F2773" w:rsidRPr="00547644" w:rsidRDefault="007F2773" w:rsidP="00547644">
      <w:pPr>
        <w:rPr>
          <w:b/>
          <w:sz w:val="24"/>
        </w:rPr>
      </w:pPr>
      <w:r w:rsidRPr="00547644">
        <w:rPr>
          <w:rFonts w:ascii="Segoe UI Symbol" w:hAnsi="Segoe UI Symbol" w:cs="Segoe UI Symbol"/>
          <w:b/>
          <w:sz w:val="24"/>
        </w:rPr>
        <w:t>✘</w:t>
      </w:r>
      <w:r w:rsidRPr="00547644">
        <w:rPr>
          <w:b/>
          <w:sz w:val="24"/>
        </w:rPr>
        <w:t xml:space="preserve"> DON'T</w:t>
      </w:r>
    </w:p>
    <w:p w14:paraId="0B4DE005" w14:textId="77777777" w:rsidR="007F2773" w:rsidRDefault="007F2773" w:rsidP="007F2773">
      <w:pPr>
        <w:numPr>
          <w:ilvl w:val="0"/>
          <w:numId w:val="13"/>
        </w:numPr>
        <w:spacing w:before="100" w:beforeAutospacing="1" w:after="100" w:afterAutospacing="1" w:line="240" w:lineRule="auto"/>
      </w:pPr>
      <w:r>
        <w:t xml:space="preserve">Do not disclose confidential business information without authorization. </w:t>
      </w:r>
    </w:p>
    <w:p w14:paraId="4597CF65" w14:textId="77777777" w:rsidR="007F2773" w:rsidRDefault="007F2773" w:rsidP="007F2773">
      <w:pPr>
        <w:numPr>
          <w:ilvl w:val="0"/>
          <w:numId w:val="13"/>
        </w:numPr>
        <w:spacing w:before="100" w:beforeAutospacing="1" w:after="100" w:afterAutospacing="1" w:line="240" w:lineRule="auto"/>
      </w:pPr>
      <w:r>
        <w:t xml:space="preserve">Do not share passwords or access credentials. </w:t>
      </w:r>
    </w:p>
    <w:p w14:paraId="6BFC3CA4" w14:textId="77777777" w:rsidR="007F2773" w:rsidRDefault="007F2773" w:rsidP="007F2773">
      <w:pPr>
        <w:numPr>
          <w:ilvl w:val="0"/>
          <w:numId w:val="13"/>
        </w:numPr>
        <w:spacing w:before="100" w:beforeAutospacing="1" w:after="100" w:afterAutospacing="1" w:line="240" w:lineRule="auto"/>
      </w:pPr>
      <w:r>
        <w:t xml:space="preserve">Do not remove confidential documents from Company premises without approval. </w:t>
      </w:r>
    </w:p>
    <w:p w14:paraId="46AF4F72" w14:textId="77777777" w:rsidR="007F2773" w:rsidRDefault="007F2773" w:rsidP="007F2773">
      <w:pPr>
        <w:numPr>
          <w:ilvl w:val="0"/>
          <w:numId w:val="13"/>
        </w:numPr>
        <w:spacing w:before="100" w:beforeAutospacing="1" w:after="100" w:afterAutospacing="1" w:line="240" w:lineRule="auto"/>
      </w:pPr>
      <w:r>
        <w:t xml:space="preserve">Do not use Company information for personal benefit. </w:t>
      </w:r>
    </w:p>
    <w:p w14:paraId="4E87A998" w14:textId="77777777" w:rsidR="007F2773" w:rsidRDefault="007F2773" w:rsidP="007F2773">
      <w:pPr>
        <w:numPr>
          <w:ilvl w:val="0"/>
          <w:numId w:val="13"/>
        </w:numPr>
        <w:spacing w:before="100" w:beforeAutospacing="1" w:after="100" w:afterAutospacing="1" w:line="240" w:lineRule="auto"/>
      </w:pPr>
      <w:r>
        <w:t xml:space="preserve">Do not access information unrelated to your responsibilities. </w:t>
      </w:r>
    </w:p>
    <w:p w14:paraId="45821C9C" w14:textId="77777777" w:rsidR="007F2773" w:rsidRPr="00947C8C" w:rsidRDefault="007F2773" w:rsidP="007F2773">
      <w:pPr>
        <w:pStyle w:val="Heading2"/>
        <w:rPr>
          <w:rFonts w:asciiTheme="majorHAnsi" w:hAnsiTheme="majorHAnsi" w:cstheme="majorHAnsi"/>
          <w:sz w:val="28"/>
          <w:u w:val="single"/>
        </w:rPr>
      </w:pPr>
      <w:bookmarkStart w:id="30" w:name="_Toc233903387"/>
      <w:r w:rsidRPr="00947C8C">
        <w:rPr>
          <w:rFonts w:asciiTheme="majorHAnsi" w:hAnsiTheme="majorHAnsi" w:cstheme="majorHAnsi"/>
          <w:sz w:val="28"/>
          <w:u w:val="single"/>
        </w:rPr>
        <w:t>Fair Competition and Anti-Competitive Practices</w:t>
      </w:r>
      <w:bookmarkEnd w:id="30"/>
    </w:p>
    <w:p w14:paraId="2B907832" w14:textId="77777777" w:rsidR="007F2773" w:rsidRPr="00947C8C" w:rsidRDefault="007F2773" w:rsidP="00947C8C">
      <w:pPr>
        <w:rPr>
          <w:b/>
          <w:sz w:val="24"/>
        </w:rPr>
      </w:pPr>
      <w:r w:rsidRPr="00947C8C">
        <w:rPr>
          <w:b/>
          <w:sz w:val="24"/>
        </w:rPr>
        <w:t>Ethical Guideline</w:t>
      </w:r>
    </w:p>
    <w:p w14:paraId="605FE2BD" w14:textId="77777777" w:rsidR="007F2773" w:rsidRDefault="007F2773" w:rsidP="00947C8C">
      <w:pPr>
        <w:pStyle w:val="NormalWeb"/>
        <w:jc w:val="both"/>
        <w:rPr>
          <w:rFonts w:asciiTheme="minorHAnsi" w:hAnsiTheme="minorHAnsi" w:cstheme="minorHAnsi"/>
          <w:sz w:val="22"/>
        </w:rPr>
      </w:pPr>
      <w:r w:rsidRPr="00947C8C">
        <w:rPr>
          <w:rFonts w:asciiTheme="minorHAnsi" w:hAnsiTheme="minorHAnsi" w:cstheme="minorHAnsi"/>
          <w:sz w:val="22"/>
        </w:rPr>
        <w:t>DRT–Anthea Aroma Chemicals Pvt. Ltd. competes fairly, ethically, and lawfully in every market where it operates. Employees shall avoid any conduct that restricts competition, manipulates markets, or violates applicable competition and antitrust laws. Commercial success shall be achieved through product quality, innovation, customer service, and responsible business practices.</w:t>
      </w:r>
    </w:p>
    <w:p w14:paraId="598A5EED" w14:textId="77777777" w:rsidR="00947C8C" w:rsidRPr="00947C8C" w:rsidRDefault="00947C8C" w:rsidP="00947C8C">
      <w:pPr>
        <w:pStyle w:val="NormalWeb"/>
        <w:jc w:val="both"/>
        <w:rPr>
          <w:rFonts w:asciiTheme="minorHAnsi" w:hAnsiTheme="minorHAnsi" w:cstheme="minorHAnsi"/>
          <w:sz w:val="22"/>
        </w:rPr>
      </w:pPr>
    </w:p>
    <w:p w14:paraId="2C688403" w14:textId="77777777" w:rsidR="007F2773" w:rsidRPr="00947C8C" w:rsidRDefault="007F2773" w:rsidP="00947C8C">
      <w:pPr>
        <w:rPr>
          <w:b/>
          <w:sz w:val="24"/>
        </w:rPr>
      </w:pPr>
      <w:r w:rsidRPr="00947C8C">
        <w:rPr>
          <w:rFonts w:ascii="Segoe UI Symbol" w:hAnsi="Segoe UI Symbol" w:cs="Segoe UI Symbol"/>
          <w:b/>
          <w:sz w:val="24"/>
        </w:rPr>
        <w:lastRenderedPageBreak/>
        <w:t>✔</w:t>
      </w:r>
      <w:r w:rsidRPr="00947C8C">
        <w:rPr>
          <w:b/>
          <w:sz w:val="24"/>
        </w:rPr>
        <w:t xml:space="preserve"> DO</w:t>
      </w:r>
    </w:p>
    <w:p w14:paraId="409D3FBB" w14:textId="77777777" w:rsidR="007F2773" w:rsidRDefault="007F2773" w:rsidP="007F2773">
      <w:pPr>
        <w:numPr>
          <w:ilvl w:val="0"/>
          <w:numId w:val="14"/>
        </w:numPr>
        <w:spacing w:before="100" w:beforeAutospacing="1" w:after="100" w:afterAutospacing="1" w:line="240" w:lineRule="auto"/>
      </w:pPr>
      <w:r>
        <w:t xml:space="preserve">Compete fairly through quality, innovation, and service excellence. </w:t>
      </w:r>
    </w:p>
    <w:p w14:paraId="6BA2BE33" w14:textId="77777777" w:rsidR="007F2773" w:rsidRDefault="007F2773" w:rsidP="007F2773">
      <w:pPr>
        <w:numPr>
          <w:ilvl w:val="0"/>
          <w:numId w:val="14"/>
        </w:numPr>
        <w:spacing w:before="100" w:beforeAutospacing="1" w:after="100" w:afterAutospacing="1" w:line="240" w:lineRule="auto"/>
      </w:pPr>
      <w:r>
        <w:t xml:space="preserve">Respect competition and antitrust laws. </w:t>
      </w:r>
    </w:p>
    <w:p w14:paraId="5D679F7D" w14:textId="77777777" w:rsidR="007F2773" w:rsidRDefault="007F2773" w:rsidP="007F2773">
      <w:pPr>
        <w:numPr>
          <w:ilvl w:val="0"/>
          <w:numId w:val="14"/>
        </w:numPr>
        <w:spacing w:before="100" w:beforeAutospacing="1" w:after="100" w:afterAutospacing="1" w:line="240" w:lineRule="auto"/>
      </w:pPr>
      <w:r>
        <w:t xml:space="preserve">Maintain independent commercial decision-making. </w:t>
      </w:r>
    </w:p>
    <w:p w14:paraId="6B5E6D14" w14:textId="77777777" w:rsidR="007F2773" w:rsidRDefault="007F2773" w:rsidP="007F2773">
      <w:pPr>
        <w:numPr>
          <w:ilvl w:val="0"/>
          <w:numId w:val="14"/>
        </w:numPr>
        <w:spacing w:before="100" w:beforeAutospacing="1" w:after="100" w:afterAutospacing="1" w:line="240" w:lineRule="auto"/>
      </w:pPr>
      <w:r>
        <w:t xml:space="preserve">Seek legal guidance when competition law issues arise. </w:t>
      </w:r>
    </w:p>
    <w:p w14:paraId="208B7CF9" w14:textId="77777777" w:rsidR="007F2773" w:rsidRDefault="007F2773" w:rsidP="007F2773">
      <w:pPr>
        <w:numPr>
          <w:ilvl w:val="0"/>
          <w:numId w:val="14"/>
        </w:numPr>
        <w:spacing w:before="100" w:beforeAutospacing="1" w:after="100" w:afterAutospacing="1" w:line="240" w:lineRule="auto"/>
      </w:pPr>
      <w:r>
        <w:t xml:space="preserve">Keep commercially sensitive Company information confidential. </w:t>
      </w:r>
    </w:p>
    <w:p w14:paraId="224614BB" w14:textId="77777777" w:rsidR="007F2773" w:rsidRPr="00947C8C" w:rsidRDefault="007F2773" w:rsidP="00947C8C">
      <w:pPr>
        <w:rPr>
          <w:b/>
          <w:sz w:val="24"/>
        </w:rPr>
      </w:pPr>
      <w:r w:rsidRPr="00947C8C">
        <w:rPr>
          <w:rFonts w:ascii="Segoe UI Symbol" w:hAnsi="Segoe UI Symbol" w:cs="Segoe UI Symbol"/>
          <w:b/>
          <w:sz w:val="24"/>
        </w:rPr>
        <w:t>✘</w:t>
      </w:r>
      <w:r w:rsidRPr="00947C8C">
        <w:rPr>
          <w:b/>
          <w:sz w:val="24"/>
        </w:rPr>
        <w:t xml:space="preserve"> DON'T</w:t>
      </w:r>
    </w:p>
    <w:p w14:paraId="75960D37" w14:textId="77777777" w:rsidR="007F2773" w:rsidRDefault="007F2773" w:rsidP="007F2773">
      <w:pPr>
        <w:numPr>
          <w:ilvl w:val="0"/>
          <w:numId w:val="15"/>
        </w:numPr>
        <w:spacing w:before="100" w:beforeAutospacing="1" w:after="100" w:afterAutospacing="1" w:line="240" w:lineRule="auto"/>
      </w:pPr>
      <w:r>
        <w:t xml:space="preserve">Do not discuss pricing, production volumes, tenders, or market allocation with competitors. </w:t>
      </w:r>
    </w:p>
    <w:p w14:paraId="1885FB88" w14:textId="77777777" w:rsidR="007F2773" w:rsidRDefault="007F2773" w:rsidP="007F2773">
      <w:pPr>
        <w:numPr>
          <w:ilvl w:val="0"/>
          <w:numId w:val="15"/>
        </w:numPr>
        <w:spacing w:before="100" w:beforeAutospacing="1" w:after="100" w:afterAutospacing="1" w:line="240" w:lineRule="auto"/>
      </w:pPr>
      <w:r>
        <w:t xml:space="preserve">Do not participate in price fixing, bid rigging, or cartel activities. </w:t>
      </w:r>
    </w:p>
    <w:p w14:paraId="670F5051" w14:textId="77777777" w:rsidR="007F2773" w:rsidRDefault="007F2773" w:rsidP="007F2773">
      <w:pPr>
        <w:numPr>
          <w:ilvl w:val="0"/>
          <w:numId w:val="15"/>
        </w:numPr>
        <w:spacing w:before="100" w:beforeAutospacing="1" w:after="100" w:afterAutospacing="1" w:line="240" w:lineRule="auto"/>
      </w:pPr>
      <w:r>
        <w:t xml:space="preserve">Do not exchange confidential commercial information with competitors. </w:t>
      </w:r>
    </w:p>
    <w:p w14:paraId="5189314E" w14:textId="77777777" w:rsidR="007F2773" w:rsidRDefault="007F2773" w:rsidP="007F2773">
      <w:pPr>
        <w:numPr>
          <w:ilvl w:val="0"/>
          <w:numId w:val="15"/>
        </w:numPr>
        <w:spacing w:before="100" w:beforeAutospacing="1" w:after="100" w:afterAutospacing="1" w:line="240" w:lineRule="auto"/>
      </w:pPr>
      <w:r>
        <w:t xml:space="preserve">Do not misuse market position to restrict fair competition. </w:t>
      </w:r>
    </w:p>
    <w:p w14:paraId="17355D2C" w14:textId="77777777" w:rsidR="007F2773" w:rsidRDefault="007F2773" w:rsidP="007F2773">
      <w:pPr>
        <w:numPr>
          <w:ilvl w:val="0"/>
          <w:numId w:val="15"/>
        </w:numPr>
        <w:spacing w:before="100" w:beforeAutospacing="1" w:after="100" w:afterAutospacing="1" w:line="240" w:lineRule="auto"/>
      </w:pPr>
      <w:r>
        <w:t xml:space="preserve">Do not enter agreements that violate competition laws. </w:t>
      </w:r>
    </w:p>
    <w:p w14:paraId="754420AC" w14:textId="77777777" w:rsidR="00382C08" w:rsidRDefault="00382C08" w:rsidP="00F646EF">
      <w:pPr>
        <w:pStyle w:val="Heading1"/>
        <w:numPr>
          <w:ilvl w:val="0"/>
          <w:numId w:val="1"/>
        </w:numPr>
        <w:rPr>
          <w:rStyle w:val="Strong"/>
          <w:bCs w:val="0"/>
          <w:color w:val="auto"/>
        </w:rPr>
      </w:pPr>
      <w:bookmarkStart w:id="31" w:name="_Toc233903388"/>
      <w:r w:rsidRPr="00382C08">
        <w:rPr>
          <w:rStyle w:val="Strong"/>
          <w:bCs w:val="0"/>
          <w:color w:val="auto"/>
        </w:rPr>
        <w:t>Enforcement Actions for Violations</w:t>
      </w:r>
      <w:bookmarkEnd w:id="31"/>
    </w:p>
    <w:p w14:paraId="51A64F75" w14:textId="77777777" w:rsidR="00382C08" w:rsidRPr="00382C08" w:rsidRDefault="00382C08" w:rsidP="00382C08">
      <w:pPr>
        <w:spacing w:before="100" w:beforeAutospacing="1" w:after="100" w:afterAutospacing="1" w:line="240" w:lineRule="auto"/>
        <w:jc w:val="both"/>
        <w:rPr>
          <w:rFonts w:eastAsia="Times New Roman" w:cstheme="minorHAnsi"/>
          <w:sz w:val="24"/>
          <w:szCs w:val="24"/>
        </w:rPr>
      </w:pPr>
      <w:r w:rsidRPr="00382C08">
        <w:rPr>
          <w:rFonts w:eastAsia="Times New Roman" w:cstheme="minorHAnsi"/>
          <w:sz w:val="24"/>
          <w:szCs w:val="24"/>
        </w:rPr>
        <w:t>To uphold the highest standards of integrity and ethical conduct, DRT–Anthea Aroma Chemicals Pvt. Ltd. shall take appropriate action against any individual or third party found to have violated this Responsible Business Conduct Framework, the Code of Ethics, applicable laws, or related Company policies. Enforcement actions shall be implemented fairly, consistently, and in accordance with established disciplinary procedures.</w:t>
      </w:r>
    </w:p>
    <w:p w14:paraId="744327C6" w14:textId="77777777" w:rsidR="00382C08" w:rsidRPr="00382C08" w:rsidRDefault="00382C08" w:rsidP="00382C08">
      <w:pPr>
        <w:numPr>
          <w:ilvl w:val="0"/>
          <w:numId w:val="18"/>
        </w:numPr>
        <w:spacing w:before="100" w:beforeAutospacing="1" w:after="100" w:afterAutospacing="1" w:line="240" w:lineRule="auto"/>
        <w:jc w:val="both"/>
        <w:rPr>
          <w:rFonts w:eastAsia="Times New Roman" w:cstheme="minorHAnsi"/>
          <w:sz w:val="24"/>
          <w:szCs w:val="24"/>
        </w:rPr>
      </w:pPr>
      <w:r w:rsidRPr="00382C08">
        <w:rPr>
          <w:rFonts w:eastAsia="Times New Roman" w:cstheme="minorHAnsi"/>
          <w:b/>
          <w:bCs/>
          <w:sz w:val="24"/>
          <w:szCs w:val="24"/>
        </w:rPr>
        <w:t>Prompt Investigation:</w:t>
      </w:r>
      <w:r w:rsidRPr="00382C08">
        <w:rPr>
          <w:rFonts w:eastAsia="Times New Roman" w:cstheme="minorHAnsi"/>
          <w:sz w:val="24"/>
          <w:szCs w:val="24"/>
        </w:rPr>
        <w:t xml:space="preserve"> All reported or suspected violations shall be investigated objectively, confidentially, and without bias through the Company's established reporting and investigation process. </w:t>
      </w:r>
    </w:p>
    <w:p w14:paraId="4F59C2D3" w14:textId="77777777" w:rsidR="00382C08" w:rsidRPr="00382C08" w:rsidRDefault="00382C08" w:rsidP="00382C08">
      <w:pPr>
        <w:numPr>
          <w:ilvl w:val="0"/>
          <w:numId w:val="18"/>
        </w:numPr>
        <w:spacing w:before="100" w:beforeAutospacing="1" w:after="100" w:afterAutospacing="1" w:line="240" w:lineRule="auto"/>
        <w:jc w:val="both"/>
        <w:rPr>
          <w:rFonts w:eastAsia="Times New Roman" w:cstheme="minorHAnsi"/>
          <w:sz w:val="24"/>
          <w:szCs w:val="24"/>
        </w:rPr>
      </w:pPr>
      <w:r w:rsidRPr="00382C08">
        <w:rPr>
          <w:rFonts w:eastAsia="Times New Roman" w:cstheme="minorHAnsi"/>
          <w:b/>
          <w:bCs/>
          <w:sz w:val="24"/>
          <w:szCs w:val="24"/>
        </w:rPr>
        <w:t>Appropriate Disciplinary Action:</w:t>
      </w:r>
      <w:r w:rsidRPr="00382C08">
        <w:rPr>
          <w:rFonts w:eastAsia="Times New Roman" w:cstheme="minorHAnsi"/>
          <w:sz w:val="24"/>
          <w:szCs w:val="24"/>
        </w:rPr>
        <w:t xml:space="preserve"> Confirmed violations may result in disciplinary measures, including counselling, written warnings, mandatory retraining, suspension, termination of employment or contract, and legal action where applicable. </w:t>
      </w:r>
    </w:p>
    <w:p w14:paraId="41940812" w14:textId="77777777" w:rsidR="00382C08" w:rsidRPr="00382C08" w:rsidRDefault="00382C08" w:rsidP="00382C08">
      <w:pPr>
        <w:numPr>
          <w:ilvl w:val="0"/>
          <w:numId w:val="18"/>
        </w:numPr>
        <w:spacing w:before="100" w:beforeAutospacing="1" w:after="100" w:afterAutospacing="1" w:line="240" w:lineRule="auto"/>
        <w:jc w:val="both"/>
        <w:rPr>
          <w:rFonts w:eastAsia="Times New Roman" w:cstheme="minorHAnsi"/>
          <w:sz w:val="24"/>
          <w:szCs w:val="24"/>
        </w:rPr>
      </w:pPr>
      <w:r w:rsidRPr="00382C08">
        <w:rPr>
          <w:rFonts w:eastAsia="Times New Roman" w:cstheme="minorHAnsi"/>
          <w:b/>
          <w:bCs/>
          <w:sz w:val="24"/>
          <w:szCs w:val="24"/>
        </w:rPr>
        <w:t>Corrective and Preventive Measures:</w:t>
      </w:r>
      <w:r w:rsidRPr="00382C08">
        <w:rPr>
          <w:rFonts w:eastAsia="Times New Roman" w:cstheme="minorHAnsi"/>
          <w:sz w:val="24"/>
          <w:szCs w:val="24"/>
        </w:rPr>
        <w:t xml:space="preserve"> Appropriate corrective and preventive actions (CAPA) shall be implemented to address root causes, strengthen internal controls, and prevent recurrence of similar violations. </w:t>
      </w:r>
    </w:p>
    <w:p w14:paraId="67067833" w14:textId="77777777" w:rsidR="00382C08" w:rsidRPr="00382C08" w:rsidRDefault="00382C08" w:rsidP="00382C08">
      <w:pPr>
        <w:numPr>
          <w:ilvl w:val="0"/>
          <w:numId w:val="18"/>
        </w:numPr>
        <w:spacing w:before="100" w:beforeAutospacing="1" w:after="100" w:afterAutospacing="1" w:line="240" w:lineRule="auto"/>
        <w:jc w:val="both"/>
        <w:rPr>
          <w:rFonts w:eastAsia="Times New Roman" w:cstheme="minorHAnsi"/>
          <w:sz w:val="24"/>
          <w:szCs w:val="24"/>
        </w:rPr>
      </w:pPr>
      <w:r w:rsidRPr="00382C08">
        <w:rPr>
          <w:rFonts w:eastAsia="Times New Roman" w:cstheme="minorHAnsi"/>
          <w:b/>
          <w:bCs/>
          <w:sz w:val="24"/>
          <w:szCs w:val="24"/>
        </w:rPr>
        <w:t>Third-Party Accountability:</w:t>
      </w:r>
      <w:r w:rsidRPr="00382C08">
        <w:rPr>
          <w:rFonts w:eastAsia="Times New Roman" w:cstheme="minorHAnsi"/>
          <w:sz w:val="24"/>
          <w:szCs w:val="24"/>
        </w:rPr>
        <w:t xml:space="preserve"> Suppliers, contractors, consultants, and business partners found to have engaged in unethical or unlawful conduct may be subject to corrective actions, suspension, termination of business relationships, or other contractual remedies. </w:t>
      </w:r>
    </w:p>
    <w:p w14:paraId="7E3E1850" w14:textId="77777777" w:rsidR="00382C08" w:rsidRPr="00382C08" w:rsidRDefault="00382C08" w:rsidP="00382C08">
      <w:pPr>
        <w:numPr>
          <w:ilvl w:val="0"/>
          <w:numId w:val="18"/>
        </w:numPr>
        <w:spacing w:before="100" w:beforeAutospacing="1" w:after="100" w:afterAutospacing="1" w:line="240" w:lineRule="auto"/>
        <w:jc w:val="both"/>
        <w:rPr>
          <w:rFonts w:eastAsia="Times New Roman" w:cstheme="minorHAnsi"/>
          <w:sz w:val="24"/>
          <w:szCs w:val="24"/>
        </w:rPr>
      </w:pPr>
      <w:r w:rsidRPr="00382C08">
        <w:rPr>
          <w:rFonts w:eastAsia="Times New Roman" w:cstheme="minorHAnsi"/>
          <w:b/>
          <w:bCs/>
          <w:sz w:val="24"/>
          <w:szCs w:val="24"/>
        </w:rPr>
        <w:t>Protection Against Retaliation:</w:t>
      </w:r>
      <w:r w:rsidRPr="00382C08">
        <w:rPr>
          <w:rFonts w:eastAsia="Times New Roman" w:cstheme="minorHAnsi"/>
          <w:sz w:val="24"/>
          <w:szCs w:val="24"/>
        </w:rPr>
        <w:t xml:space="preserve"> No employee or stakeholder shall be subjected to retaliation for reporting concerns or participating in investigations in good faith. Any act of retaliation shall itself be treated as a serious violation.</w:t>
      </w:r>
    </w:p>
    <w:p w14:paraId="2F37A276" w14:textId="77777777" w:rsidR="00382C08" w:rsidRPr="00382C08" w:rsidRDefault="00382C08" w:rsidP="00382C08"/>
    <w:p w14:paraId="046043D7" w14:textId="77777777" w:rsidR="00816EBB" w:rsidRPr="00816EBB" w:rsidRDefault="00816EBB" w:rsidP="00F646EF">
      <w:pPr>
        <w:pStyle w:val="Heading1"/>
        <w:numPr>
          <w:ilvl w:val="0"/>
          <w:numId w:val="1"/>
        </w:numPr>
        <w:rPr>
          <w:color w:val="auto"/>
        </w:rPr>
      </w:pPr>
      <w:bookmarkStart w:id="32" w:name="_Toc233903389"/>
      <w:r w:rsidRPr="00816EBB">
        <w:rPr>
          <w:rStyle w:val="Strong"/>
          <w:bCs w:val="0"/>
          <w:color w:val="auto"/>
        </w:rPr>
        <w:lastRenderedPageBreak/>
        <w:t>Reporting</w:t>
      </w:r>
      <w:bookmarkEnd w:id="32"/>
    </w:p>
    <w:p w14:paraId="7C1740B4" w14:textId="77777777" w:rsidR="00816EBB" w:rsidRPr="00816EBB" w:rsidRDefault="00816EBB" w:rsidP="00816EBB">
      <w:pPr>
        <w:pStyle w:val="NormalWeb"/>
        <w:jc w:val="both"/>
        <w:rPr>
          <w:rFonts w:asciiTheme="minorHAnsi" w:hAnsiTheme="minorHAnsi" w:cstheme="minorHAnsi"/>
        </w:rPr>
      </w:pPr>
      <w:r w:rsidRPr="00816EBB">
        <w:rPr>
          <w:rFonts w:asciiTheme="minorHAnsi" w:hAnsiTheme="minorHAnsi" w:cstheme="minorHAnsi"/>
        </w:rPr>
        <w:t>DRT–Anthea Aroma Chemicals Pvt. Ltd. shall establish and maintain a structured process for monitoring, recording, and reporting its ethics and compliance performance across Unit I and Unit II. Reporting shall include key performance indicators such as ethics training completion, anti-corruption compliance, conflict of interest disclosures, fraud prevention measures, anti-money laundering compliance, whistleblower reports, ethics investigations, responsible information management, and compliance with applicable legal and regulatory requirements.</w:t>
      </w:r>
    </w:p>
    <w:p w14:paraId="231A4309" w14:textId="77777777" w:rsidR="00816EBB" w:rsidRDefault="00816EBB" w:rsidP="00816EBB">
      <w:pPr>
        <w:pStyle w:val="NormalWeb"/>
        <w:jc w:val="both"/>
        <w:rPr>
          <w:rFonts w:asciiTheme="minorHAnsi" w:hAnsiTheme="minorHAnsi" w:cstheme="minorHAnsi"/>
        </w:rPr>
      </w:pPr>
      <w:r w:rsidRPr="00816EBB">
        <w:rPr>
          <w:rFonts w:asciiTheme="minorHAnsi" w:hAnsiTheme="minorHAnsi" w:cstheme="minorHAnsi"/>
        </w:rPr>
        <w:t>The Legal &amp; Compliance Department, in coordination with the Human Resources (HR), Finance, Information Technology (IT), Procurement, and other relevant functions, shall periodically review ethics and compliance performance and report progress against the Company's objectives, commitments, and targets to the Management. Appropriate records shall be maintained to demonstrate compliance, support internal and external audits, facilitate management reviews, address stakeholder requirements, and drive the continual improvement of the Company's ethics and compliance management system.</w:t>
      </w:r>
    </w:p>
    <w:p w14:paraId="418A7DAC" w14:textId="77777777" w:rsidR="003D2E89" w:rsidRDefault="003D2E89" w:rsidP="003D2E89">
      <w:pPr>
        <w:pStyle w:val="Heading1"/>
        <w:numPr>
          <w:ilvl w:val="0"/>
          <w:numId w:val="1"/>
        </w:numPr>
        <w:rPr>
          <w:rStyle w:val="Strong"/>
          <w:bCs w:val="0"/>
          <w:color w:val="auto"/>
        </w:rPr>
      </w:pPr>
      <w:bookmarkStart w:id="33" w:name="_Toc233903390"/>
      <w:r w:rsidRPr="003D2E89">
        <w:rPr>
          <w:rStyle w:val="Strong"/>
          <w:bCs w:val="0"/>
          <w:color w:val="auto"/>
        </w:rPr>
        <w:t>Policy Alignment with SDGs</w:t>
      </w:r>
      <w:bookmarkEnd w:id="33"/>
    </w:p>
    <w:p w14:paraId="7903FB4F" w14:textId="77777777" w:rsidR="003D2E89" w:rsidRDefault="003D2E89" w:rsidP="003D2E89">
      <w:r>
        <w:rPr>
          <w:noProof/>
        </w:rPr>
        <w:drawing>
          <wp:anchor distT="0" distB="0" distL="114300" distR="114300" simplePos="0" relativeHeight="251662336" behindDoc="0" locked="0" layoutInCell="1" allowOverlap="1" wp14:anchorId="6EF28D4B" wp14:editId="6A23721A">
            <wp:simplePos x="0" y="0"/>
            <wp:positionH relativeFrom="column">
              <wp:posOffset>3990975</wp:posOffset>
            </wp:positionH>
            <wp:positionV relativeFrom="paragraph">
              <wp:posOffset>73660</wp:posOffset>
            </wp:positionV>
            <wp:extent cx="841248" cy="841248"/>
            <wp:effectExtent l="19050" t="0" r="16510" b="26416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7.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841248" cy="84124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6CDD3306" wp14:editId="7CFB5660">
            <wp:simplePos x="0" y="0"/>
            <wp:positionH relativeFrom="column">
              <wp:posOffset>2989580</wp:posOffset>
            </wp:positionH>
            <wp:positionV relativeFrom="paragraph">
              <wp:posOffset>73660</wp:posOffset>
            </wp:positionV>
            <wp:extent cx="841248" cy="841248"/>
            <wp:effectExtent l="19050" t="0" r="16510" b="26416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6.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41248" cy="84124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512DA1FA" wp14:editId="5EABCC75">
            <wp:simplePos x="0" y="0"/>
            <wp:positionH relativeFrom="column">
              <wp:posOffset>2011680</wp:posOffset>
            </wp:positionH>
            <wp:positionV relativeFrom="paragraph">
              <wp:posOffset>73660</wp:posOffset>
            </wp:positionV>
            <wp:extent cx="841248" cy="841248"/>
            <wp:effectExtent l="19050" t="0" r="16510" b="26416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41248" cy="84124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7FCFA022" wp14:editId="5B3F2D50">
            <wp:simplePos x="0" y="0"/>
            <wp:positionH relativeFrom="column">
              <wp:posOffset>1033145</wp:posOffset>
            </wp:positionH>
            <wp:positionV relativeFrom="paragraph">
              <wp:posOffset>73660</wp:posOffset>
            </wp:positionV>
            <wp:extent cx="841248" cy="841248"/>
            <wp:effectExtent l="19050" t="0" r="16510" b="26416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9.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41248" cy="84124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21BA44BC" wp14:editId="01EB9EA4">
            <wp:simplePos x="0" y="0"/>
            <wp:positionH relativeFrom="column">
              <wp:posOffset>63500</wp:posOffset>
            </wp:positionH>
            <wp:positionV relativeFrom="paragraph">
              <wp:posOffset>73467</wp:posOffset>
            </wp:positionV>
            <wp:extent cx="841248" cy="841248"/>
            <wp:effectExtent l="19050" t="0" r="16510" b="26416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8.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41248" cy="84124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p>
    <w:p w14:paraId="28CCFF03" w14:textId="77777777" w:rsidR="003D2E89" w:rsidRDefault="003D2E89" w:rsidP="003D2E89"/>
    <w:p w14:paraId="5B5FCC90" w14:textId="77777777" w:rsidR="003D2E89" w:rsidRDefault="003D2E89" w:rsidP="003D2E89"/>
    <w:p w14:paraId="05378C2E" w14:textId="77777777" w:rsidR="00382C08" w:rsidRDefault="00382C08" w:rsidP="003D2E89"/>
    <w:p w14:paraId="3F096859" w14:textId="77777777" w:rsidR="00816EBB" w:rsidRPr="00816EBB" w:rsidRDefault="00816EBB" w:rsidP="00816EBB">
      <w:pPr>
        <w:pStyle w:val="Heading1"/>
        <w:numPr>
          <w:ilvl w:val="0"/>
          <w:numId w:val="1"/>
        </w:numPr>
        <w:rPr>
          <w:color w:val="auto"/>
        </w:rPr>
      </w:pPr>
      <w:bookmarkStart w:id="34" w:name="_Toc233903391"/>
      <w:r w:rsidRPr="00816EBB">
        <w:rPr>
          <w:rStyle w:val="Strong"/>
          <w:bCs w:val="0"/>
          <w:color w:val="auto"/>
        </w:rPr>
        <w:t>Review Mechanism</w:t>
      </w:r>
      <w:bookmarkEnd w:id="34"/>
    </w:p>
    <w:p w14:paraId="66F4FB8A" w14:textId="77777777" w:rsidR="00816EBB" w:rsidRPr="00816EBB" w:rsidRDefault="00816EBB" w:rsidP="00816EBB">
      <w:pPr>
        <w:pStyle w:val="NormalWeb"/>
        <w:jc w:val="both"/>
        <w:rPr>
          <w:rFonts w:asciiTheme="minorHAnsi" w:hAnsiTheme="minorHAnsi" w:cstheme="minorHAnsi"/>
        </w:rPr>
      </w:pPr>
      <w:r w:rsidRPr="00816EBB">
        <w:rPr>
          <w:rFonts w:asciiTheme="minorHAnsi" w:hAnsiTheme="minorHAnsi" w:cstheme="minorHAnsi"/>
        </w:rPr>
        <w:t xml:space="preserve">This </w:t>
      </w:r>
      <w:r w:rsidR="00F14F1A">
        <w:rPr>
          <w:rFonts w:asciiTheme="minorHAnsi" w:hAnsiTheme="minorHAnsi" w:cstheme="minorHAnsi"/>
        </w:rPr>
        <w:t>Responsible Business Conduct Framework</w:t>
      </w:r>
      <w:r w:rsidR="00492D73">
        <w:rPr>
          <w:rFonts w:asciiTheme="minorHAnsi" w:hAnsiTheme="minorHAnsi" w:cstheme="minorHAnsi"/>
        </w:rPr>
        <w:t xml:space="preserve"> </w:t>
      </w:r>
      <w:r w:rsidRPr="00816EBB">
        <w:rPr>
          <w:rFonts w:asciiTheme="minorHAnsi" w:hAnsiTheme="minorHAnsi" w:cstheme="minorHAnsi"/>
        </w:rPr>
        <w:t>shall be reviewed at least once every year, or earlier if required due to changes in applicable laws, regulations, industry standards, business operations, organizational structure, stakeholder expectations, or emerging ethics and compliance risks. The review shall ensure that the policy remains relevant, effective, and aligned with the Company's strategic objectives, corporate governance principles, and commitment to conducting business with integrity, transparency, and accountability.</w:t>
      </w:r>
    </w:p>
    <w:p w14:paraId="5F62DBD6" w14:textId="77777777" w:rsidR="00816EBB" w:rsidRPr="00816EBB" w:rsidRDefault="00816EBB" w:rsidP="00816EBB">
      <w:pPr>
        <w:pStyle w:val="NormalWeb"/>
        <w:jc w:val="both"/>
        <w:rPr>
          <w:rFonts w:asciiTheme="minorHAnsi" w:hAnsiTheme="minorHAnsi" w:cstheme="minorHAnsi"/>
        </w:rPr>
      </w:pPr>
      <w:r w:rsidRPr="00816EBB">
        <w:rPr>
          <w:rFonts w:asciiTheme="minorHAnsi" w:hAnsiTheme="minorHAnsi" w:cstheme="minorHAnsi"/>
        </w:rPr>
        <w:t>The review shall be coordinated by the Legal &amp; Compliance Department in consultation with the Human Resources (HR), Finance, Information Technology (IT), Procurement, and other relevant functions, and shall be approved by the Management. Any revisions arising from the review shall be communicated to all relevant employees and stakeholders, and appropriate actions shall be implemented to strengthen the Company's ethics and compliance management practices and support continual improvement.</w:t>
      </w:r>
    </w:p>
    <w:p w14:paraId="6E98807F" w14:textId="77777777" w:rsidR="00816EBB" w:rsidRDefault="00816EBB" w:rsidP="00816EBB">
      <w:pPr>
        <w:pStyle w:val="NormalWeb"/>
        <w:rPr>
          <w:rStyle w:val="Strong"/>
          <w:rFonts w:asciiTheme="minorHAnsi" w:hAnsiTheme="minorHAnsi" w:cstheme="minorHAnsi"/>
        </w:rPr>
      </w:pPr>
      <w:r w:rsidRPr="00816EBB">
        <w:rPr>
          <w:rStyle w:val="Strong"/>
          <w:rFonts w:asciiTheme="minorHAnsi" w:hAnsiTheme="minorHAnsi" w:cstheme="minorHAnsi"/>
        </w:rPr>
        <w:lastRenderedPageBreak/>
        <w:t>Authorized by:</w:t>
      </w:r>
    </w:p>
    <w:p w14:paraId="6B868D95" w14:textId="77777777" w:rsidR="003D2E89" w:rsidRDefault="003D2E89" w:rsidP="00816EBB">
      <w:pPr>
        <w:pStyle w:val="NormalWeb"/>
        <w:rPr>
          <w:rStyle w:val="Strong"/>
          <w:rFonts w:asciiTheme="minorHAnsi" w:hAnsiTheme="minorHAnsi" w:cstheme="minorHAnsi"/>
        </w:rPr>
      </w:pPr>
    </w:p>
    <w:p w14:paraId="23F27A4D" w14:textId="77777777" w:rsidR="003D2E89" w:rsidRPr="00816EBB" w:rsidRDefault="003D2E89" w:rsidP="00816EBB">
      <w:pPr>
        <w:pStyle w:val="NormalWeb"/>
        <w:rPr>
          <w:rFonts w:asciiTheme="minorHAnsi" w:hAnsiTheme="minorHAnsi" w:cstheme="minorHAnsi"/>
        </w:rPr>
      </w:pPr>
    </w:p>
    <w:p w14:paraId="284AA87A" w14:textId="77777777" w:rsidR="00816EBB" w:rsidRDefault="00816EBB" w:rsidP="00816EBB">
      <w:pPr>
        <w:pStyle w:val="NormalWeb"/>
        <w:rPr>
          <w:rStyle w:val="Strong"/>
          <w:rFonts w:asciiTheme="minorHAnsi" w:hAnsiTheme="minorHAnsi" w:cstheme="minorHAnsi"/>
        </w:rPr>
      </w:pPr>
      <w:r w:rsidRPr="00816EBB">
        <w:rPr>
          <w:rStyle w:val="Strong"/>
          <w:rFonts w:asciiTheme="minorHAnsi" w:hAnsiTheme="minorHAnsi" w:cstheme="minorHAnsi"/>
        </w:rPr>
        <w:t>Legal &amp; Compliance Head</w:t>
      </w:r>
      <w:r w:rsidRPr="00816EBB">
        <w:rPr>
          <w:rFonts w:asciiTheme="minorHAnsi" w:hAnsiTheme="minorHAnsi" w:cstheme="minorHAnsi"/>
        </w:rPr>
        <w:br/>
      </w:r>
      <w:r w:rsidRPr="00816EBB">
        <w:rPr>
          <w:rStyle w:val="Strong"/>
          <w:rFonts w:asciiTheme="minorHAnsi" w:hAnsiTheme="minorHAnsi" w:cstheme="minorHAnsi"/>
        </w:rPr>
        <w:t>DRT – Anthea Aroma Chemicals Pvt. Ltd.</w:t>
      </w:r>
    </w:p>
    <w:p w14:paraId="532E1541" w14:textId="77777777" w:rsidR="003D2E89" w:rsidRDefault="003D2E89" w:rsidP="00816EBB">
      <w:pPr>
        <w:pStyle w:val="NormalWeb"/>
        <w:rPr>
          <w:rStyle w:val="Strong"/>
          <w:rFonts w:asciiTheme="minorHAnsi" w:hAnsiTheme="minorHAnsi" w:cstheme="minorHAnsi"/>
        </w:rPr>
      </w:pPr>
    </w:p>
    <w:p w14:paraId="29F23CA6" w14:textId="77777777" w:rsidR="003D2E89" w:rsidRDefault="003D2E89" w:rsidP="00816EBB">
      <w:pPr>
        <w:pStyle w:val="NormalWeb"/>
        <w:rPr>
          <w:rStyle w:val="Strong"/>
          <w:rFonts w:asciiTheme="minorHAnsi" w:hAnsiTheme="minorHAnsi" w:cstheme="minorHAnsi"/>
        </w:rPr>
      </w:pPr>
    </w:p>
    <w:p w14:paraId="4D0D8492" w14:textId="77777777" w:rsidR="003D2E89" w:rsidRDefault="003D2E89" w:rsidP="00816EBB">
      <w:pPr>
        <w:pStyle w:val="NormalWeb"/>
        <w:rPr>
          <w:rStyle w:val="Strong"/>
          <w:rFonts w:asciiTheme="minorHAnsi" w:hAnsiTheme="minorHAnsi" w:cstheme="minorHAnsi"/>
        </w:rPr>
      </w:pPr>
    </w:p>
    <w:p w14:paraId="1AA3ADD5" w14:textId="77777777" w:rsidR="00FF4CDE" w:rsidRDefault="00FF4CDE" w:rsidP="00816EBB">
      <w:pPr>
        <w:pStyle w:val="NormalWeb"/>
        <w:rPr>
          <w:rStyle w:val="Strong"/>
          <w:rFonts w:asciiTheme="minorHAnsi" w:hAnsiTheme="minorHAnsi" w:cstheme="minorHAnsi"/>
        </w:rPr>
      </w:pPr>
    </w:p>
    <w:p w14:paraId="14508139" w14:textId="77777777" w:rsidR="00382C08" w:rsidRDefault="00382C08" w:rsidP="00816EBB">
      <w:pPr>
        <w:pStyle w:val="NormalWeb"/>
        <w:rPr>
          <w:rStyle w:val="Strong"/>
          <w:rFonts w:asciiTheme="minorHAnsi" w:hAnsiTheme="minorHAnsi" w:cstheme="minorHAnsi"/>
        </w:rPr>
      </w:pPr>
    </w:p>
    <w:p w14:paraId="6F7A2E10" w14:textId="77777777" w:rsidR="00382C08" w:rsidRDefault="00382C08" w:rsidP="00816EBB">
      <w:pPr>
        <w:pStyle w:val="NormalWeb"/>
        <w:rPr>
          <w:rStyle w:val="Strong"/>
          <w:rFonts w:asciiTheme="minorHAnsi" w:hAnsiTheme="minorHAnsi" w:cstheme="minorHAnsi"/>
        </w:rPr>
      </w:pPr>
    </w:p>
    <w:p w14:paraId="3D460B28" w14:textId="77777777" w:rsidR="00382C08" w:rsidRDefault="00382C08" w:rsidP="00816EBB">
      <w:pPr>
        <w:pStyle w:val="NormalWeb"/>
        <w:rPr>
          <w:rStyle w:val="Strong"/>
          <w:rFonts w:asciiTheme="minorHAnsi" w:hAnsiTheme="minorHAnsi" w:cstheme="minorHAnsi"/>
        </w:rPr>
      </w:pPr>
    </w:p>
    <w:p w14:paraId="4326D460" w14:textId="77777777" w:rsidR="00382C08" w:rsidRDefault="00382C08" w:rsidP="00816EBB">
      <w:pPr>
        <w:pStyle w:val="NormalWeb"/>
        <w:rPr>
          <w:rStyle w:val="Strong"/>
          <w:rFonts w:asciiTheme="minorHAnsi" w:hAnsiTheme="minorHAnsi" w:cstheme="minorHAnsi"/>
        </w:rPr>
      </w:pPr>
    </w:p>
    <w:p w14:paraId="43AE2E5B" w14:textId="77777777" w:rsidR="00382C08" w:rsidRDefault="00382C08" w:rsidP="00816EBB">
      <w:pPr>
        <w:pStyle w:val="NormalWeb"/>
        <w:rPr>
          <w:rStyle w:val="Strong"/>
          <w:rFonts w:asciiTheme="minorHAnsi" w:hAnsiTheme="minorHAnsi" w:cstheme="minorHAnsi"/>
        </w:rPr>
      </w:pPr>
    </w:p>
    <w:p w14:paraId="0C353DD7" w14:textId="77777777" w:rsidR="00382C08" w:rsidRDefault="00382C08" w:rsidP="00816EBB">
      <w:pPr>
        <w:pStyle w:val="NormalWeb"/>
        <w:rPr>
          <w:rStyle w:val="Strong"/>
          <w:rFonts w:asciiTheme="minorHAnsi" w:hAnsiTheme="minorHAnsi" w:cstheme="minorHAnsi"/>
        </w:rPr>
      </w:pPr>
    </w:p>
    <w:p w14:paraId="71922058" w14:textId="77777777" w:rsidR="00382C08" w:rsidRDefault="00382C08" w:rsidP="00382C08">
      <w:pPr>
        <w:pStyle w:val="NormalWeb"/>
        <w:rPr>
          <w:rStyle w:val="Strong"/>
          <w:rFonts w:asciiTheme="minorHAnsi" w:hAnsiTheme="minorHAnsi" w:cstheme="minorHAnsi"/>
        </w:rPr>
      </w:pPr>
    </w:p>
    <w:p w14:paraId="0DEFB580" w14:textId="77777777" w:rsidR="00382C08" w:rsidRDefault="00382C08" w:rsidP="00382C08">
      <w:pPr>
        <w:pStyle w:val="NormalWeb"/>
        <w:rPr>
          <w:rStyle w:val="Strong"/>
          <w:rFonts w:asciiTheme="minorHAnsi" w:hAnsiTheme="minorHAnsi" w:cstheme="minorHAnsi"/>
        </w:rPr>
      </w:pPr>
    </w:p>
    <w:p w14:paraId="4012A7C5" w14:textId="77777777" w:rsidR="00382C08" w:rsidRDefault="00382C08" w:rsidP="00382C08">
      <w:pPr>
        <w:pStyle w:val="NormalWeb"/>
        <w:rPr>
          <w:rStyle w:val="Strong"/>
          <w:rFonts w:asciiTheme="minorHAnsi" w:hAnsiTheme="minorHAnsi" w:cstheme="minorHAnsi"/>
        </w:rPr>
      </w:pPr>
    </w:p>
    <w:p w14:paraId="26BB1A38" w14:textId="77777777" w:rsidR="00382C08" w:rsidRDefault="00382C08" w:rsidP="00382C08">
      <w:pPr>
        <w:pStyle w:val="NormalWeb"/>
        <w:rPr>
          <w:rStyle w:val="Strong"/>
          <w:rFonts w:asciiTheme="minorHAnsi" w:hAnsiTheme="minorHAnsi" w:cstheme="minorHAnsi"/>
        </w:rPr>
      </w:pPr>
    </w:p>
    <w:p w14:paraId="72E98E2A" w14:textId="77777777" w:rsidR="00382C08" w:rsidRDefault="00382C08" w:rsidP="00382C08">
      <w:pPr>
        <w:pStyle w:val="NormalWeb"/>
        <w:rPr>
          <w:rStyle w:val="Strong"/>
          <w:rFonts w:asciiTheme="minorHAnsi" w:hAnsiTheme="minorHAnsi" w:cstheme="minorHAnsi"/>
        </w:rPr>
      </w:pPr>
    </w:p>
    <w:p w14:paraId="04FFC777" w14:textId="77777777" w:rsidR="00FF4CDE" w:rsidRDefault="00FF4CDE" w:rsidP="00816EBB">
      <w:pPr>
        <w:pStyle w:val="NormalWeb"/>
        <w:rPr>
          <w:rStyle w:val="Strong"/>
          <w:rFonts w:asciiTheme="minorHAnsi" w:hAnsiTheme="minorHAnsi" w:cstheme="minorHAnsi"/>
        </w:rPr>
      </w:pPr>
    </w:p>
    <w:p w14:paraId="6393CA6A" w14:textId="77777777" w:rsidR="00816EBB" w:rsidRPr="003D2E89" w:rsidRDefault="00816EBB" w:rsidP="003D2E89">
      <w:pPr>
        <w:pStyle w:val="Heading1"/>
        <w:numPr>
          <w:ilvl w:val="0"/>
          <w:numId w:val="1"/>
        </w:numPr>
        <w:rPr>
          <w:color w:val="auto"/>
        </w:rPr>
      </w:pPr>
      <w:bookmarkStart w:id="35" w:name="_Toc233903392"/>
      <w:r w:rsidRPr="003D2E89">
        <w:rPr>
          <w:rStyle w:val="Strong"/>
          <w:bCs w:val="0"/>
          <w:color w:val="auto"/>
        </w:rPr>
        <w:lastRenderedPageBreak/>
        <w:t>Employee Acknowledgement Form</w:t>
      </w:r>
      <w:bookmarkEnd w:id="35"/>
    </w:p>
    <w:p w14:paraId="37C92877" w14:textId="77777777" w:rsidR="00816EBB" w:rsidRPr="003D2E89" w:rsidRDefault="00816EBB" w:rsidP="003D2E89">
      <w:pPr>
        <w:pStyle w:val="NormalWeb"/>
        <w:jc w:val="both"/>
        <w:rPr>
          <w:rFonts w:asciiTheme="minorHAnsi" w:hAnsiTheme="minorHAnsi" w:cstheme="minorHAnsi"/>
        </w:rPr>
      </w:pPr>
      <w:r w:rsidRPr="003D2E89">
        <w:rPr>
          <w:rFonts w:asciiTheme="minorHAnsi" w:hAnsiTheme="minorHAnsi" w:cstheme="minorHAnsi"/>
        </w:rPr>
        <w:t xml:space="preserve">I acknowledge that I have read, understood, and agree to comply with the </w:t>
      </w:r>
      <w:r w:rsidR="00F14F1A">
        <w:rPr>
          <w:rFonts w:asciiTheme="minorHAnsi" w:hAnsiTheme="minorHAnsi" w:cstheme="minorHAnsi"/>
        </w:rPr>
        <w:t>Responsible Business Conduct Framework</w:t>
      </w:r>
      <w:r w:rsidR="00492D73">
        <w:rPr>
          <w:rFonts w:asciiTheme="minorHAnsi" w:hAnsiTheme="minorHAnsi" w:cstheme="minorHAnsi"/>
        </w:rPr>
        <w:t xml:space="preserve"> </w:t>
      </w:r>
      <w:r w:rsidRPr="003D2E89">
        <w:rPr>
          <w:rFonts w:asciiTheme="minorHAnsi" w:hAnsiTheme="minorHAnsi" w:cstheme="minorHAnsi"/>
        </w:rPr>
        <w:t>of DRT–Anthea Aroma Chemicals Pvt. Ltd. I understand my responsibility to uphold the highest standards of integrity, honesty, transparency, accountability, and ethical business conduct by complying with applicable laws, regulations, Company policies, and established procedures in all business activities and interactions.</w:t>
      </w:r>
    </w:p>
    <w:p w14:paraId="3B221C8C" w14:textId="77777777" w:rsidR="00816EBB" w:rsidRPr="003D2E89" w:rsidRDefault="00816EBB" w:rsidP="003D2E89">
      <w:pPr>
        <w:pStyle w:val="NormalWeb"/>
        <w:jc w:val="both"/>
        <w:rPr>
          <w:rFonts w:asciiTheme="minorHAnsi" w:hAnsiTheme="minorHAnsi" w:cstheme="minorHAnsi"/>
        </w:rPr>
      </w:pPr>
      <w:r w:rsidRPr="003D2E89">
        <w:rPr>
          <w:rFonts w:asciiTheme="minorHAnsi" w:hAnsiTheme="minorHAnsi" w:cstheme="minorHAnsi"/>
        </w:rPr>
        <w:t>I further acknowledge that compliance with this policy is a condition of my employment and that I am committed to avoiding conflicts of interest, preventing corruption, fraud, and other unethical practices, protecting confidential information and Company assets, reporting suspected misconduct or policy violations through appropriate reporting channels, participating in mandatory ethics and compliance training, and contributing to a culture of integrity, fairness, and responsible business conduct across the organization.</w:t>
      </w:r>
    </w:p>
    <w:p w14:paraId="26ADECFE" w14:textId="77777777" w:rsidR="00816EBB" w:rsidRPr="003D2E89" w:rsidRDefault="00816EBB" w:rsidP="00816EBB">
      <w:pPr>
        <w:pStyle w:val="NormalWeb"/>
        <w:rPr>
          <w:rFonts w:asciiTheme="minorHAnsi" w:hAnsiTheme="minorHAnsi" w:cstheme="minorHAnsi"/>
        </w:rPr>
      </w:pPr>
      <w:r w:rsidRPr="003D2E89">
        <w:rPr>
          <w:rStyle w:val="Strong"/>
          <w:rFonts w:asciiTheme="minorHAnsi" w:hAnsiTheme="minorHAnsi" w:cstheme="minorHAnsi"/>
        </w:rPr>
        <w:t>Employee Name:</w:t>
      </w:r>
      <w:r w:rsidRPr="003D2E89">
        <w:rPr>
          <w:rFonts w:asciiTheme="minorHAnsi" w:hAnsiTheme="minorHAnsi" w:cstheme="minorHAnsi"/>
        </w:rPr>
        <w:t xml:space="preserve"> _______________________________________</w:t>
      </w:r>
    </w:p>
    <w:p w14:paraId="7969A6B5" w14:textId="77777777" w:rsidR="00816EBB" w:rsidRPr="003D2E89" w:rsidRDefault="00816EBB" w:rsidP="00816EBB">
      <w:pPr>
        <w:pStyle w:val="NormalWeb"/>
        <w:rPr>
          <w:rFonts w:asciiTheme="minorHAnsi" w:hAnsiTheme="minorHAnsi" w:cstheme="minorHAnsi"/>
        </w:rPr>
      </w:pPr>
      <w:r w:rsidRPr="003D2E89">
        <w:rPr>
          <w:rStyle w:val="Strong"/>
          <w:rFonts w:asciiTheme="minorHAnsi" w:hAnsiTheme="minorHAnsi" w:cstheme="minorHAnsi"/>
        </w:rPr>
        <w:t>Employee ID:</w:t>
      </w:r>
      <w:r w:rsidRPr="003D2E89">
        <w:rPr>
          <w:rFonts w:asciiTheme="minorHAnsi" w:hAnsiTheme="minorHAnsi" w:cstheme="minorHAnsi"/>
        </w:rPr>
        <w:t xml:space="preserve"> _________________________________________</w:t>
      </w:r>
    </w:p>
    <w:p w14:paraId="652D772C" w14:textId="77777777" w:rsidR="00816EBB" w:rsidRPr="003D2E89" w:rsidRDefault="00816EBB" w:rsidP="00816EBB">
      <w:pPr>
        <w:pStyle w:val="NormalWeb"/>
        <w:rPr>
          <w:rFonts w:asciiTheme="minorHAnsi" w:hAnsiTheme="minorHAnsi" w:cstheme="minorHAnsi"/>
        </w:rPr>
      </w:pPr>
      <w:r w:rsidRPr="003D2E89">
        <w:rPr>
          <w:rStyle w:val="Strong"/>
          <w:rFonts w:asciiTheme="minorHAnsi" w:hAnsiTheme="minorHAnsi" w:cstheme="minorHAnsi"/>
        </w:rPr>
        <w:t>Department:</w:t>
      </w:r>
      <w:r w:rsidRPr="003D2E89">
        <w:rPr>
          <w:rFonts w:asciiTheme="minorHAnsi" w:hAnsiTheme="minorHAnsi" w:cstheme="minorHAnsi"/>
        </w:rPr>
        <w:t xml:space="preserve"> __________________________________________</w:t>
      </w:r>
    </w:p>
    <w:p w14:paraId="1C41B1EC" w14:textId="77777777" w:rsidR="00816EBB" w:rsidRPr="003D2E89" w:rsidRDefault="00816EBB" w:rsidP="00816EBB">
      <w:pPr>
        <w:pStyle w:val="NormalWeb"/>
        <w:rPr>
          <w:rFonts w:asciiTheme="minorHAnsi" w:hAnsiTheme="minorHAnsi" w:cstheme="minorHAnsi"/>
        </w:rPr>
      </w:pPr>
      <w:r w:rsidRPr="003D2E89">
        <w:rPr>
          <w:rStyle w:val="Strong"/>
          <w:rFonts w:asciiTheme="minorHAnsi" w:hAnsiTheme="minorHAnsi" w:cstheme="minorHAnsi"/>
        </w:rPr>
        <w:t>Designation:</w:t>
      </w:r>
      <w:r w:rsidRPr="003D2E89">
        <w:rPr>
          <w:rFonts w:asciiTheme="minorHAnsi" w:hAnsiTheme="minorHAnsi" w:cstheme="minorHAnsi"/>
        </w:rPr>
        <w:t xml:space="preserve"> _________________________________________</w:t>
      </w:r>
    </w:p>
    <w:p w14:paraId="1F536388" w14:textId="77777777" w:rsidR="00816EBB" w:rsidRPr="003D2E89" w:rsidRDefault="00816EBB" w:rsidP="00816EBB">
      <w:pPr>
        <w:pStyle w:val="NormalWeb"/>
        <w:rPr>
          <w:rFonts w:asciiTheme="minorHAnsi" w:hAnsiTheme="minorHAnsi" w:cstheme="minorHAnsi"/>
        </w:rPr>
      </w:pPr>
      <w:r w:rsidRPr="003D2E89">
        <w:rPr>
          <w:rStyle w:val="Strong"/>
          <w:rFonts w:asciiTheme="minorHAnsi" w:hAnsiTheme="minorHAnsi" w:cstheme="minorHAnsi"/>
        </w:rPr>
        <w:t>Signature:</w:t>
      </w:r>
      <w:r w:rsidRPr="003D2E89">
        <w:rPr>
          <w:rFonts w:asciiTheme="minorHAnsi" w:hAnsiTheme="minorHAnsi" w:cstheme="minorHAnsi"/>
        </w:rPr>
        <w:t xml:space="preserve"> ___________________________________________</w:t>
      </w:r>
    </w:p>
    <w:p w14:paraId="5D1E261B" w14:textId="77777777" w:rsidR="00816EBB" w:rsidRPr="003D2E89" w:rsidRDefault="00816EBB" w:rsidP="00816EBB">
      <w:pPr>
        <w:pStyle w:val="NormalWeb"/>
        <w:rPr>
          <w:rFonts w:asciiTheme="minorHAnsi" w:hAnsiTheme="minorHAnsi" w:cstheme="minorHAnsi"/>
        </w:rPr>
      </w:pPr>
      <w:r w:rsidRPr="003D2E89">
        <w:rPr>
          <w:rStyle w:val="Strong"/>
          <w:rFonts w:asciiTheme="minorHAnsi" w:hAnsiTheme="minorHAnsi" w:cstheme="minorHAnsi"/>
        </w:rPr>
        <w:t>Date:</w:t>
      </w:r>
      <w:r w:rsidRPr="003D2E89">
        <w:rPr>
          <w:rFonts w:asciiTheme="minorHAnsi" w:hAnsiTheme="minorHAnsi" w:cstheme="minorHAnsi"/>
        </w:rPr>
        <w:t xml:space="preserve"> ________________________________________________</w:t>
      </w:r>
    </w:p>
    <w:p w14:paraId="68A8C182" w14:textId="77777777" w:rsidR="00816EBB" w:rsidRDefault="00816EBB" w:rsidP="00816EBB">
      <w:pPr>
        <w:pStyle w:val="NormalWeb"/>
        <w:jc w:val="both"/>
        <w:rPr>
          <w:rFonts w:asciiTheme="minorHAnsi" w:hAnsiTheme="minorHAnsi" w:cstheme="minorHAnsi"/>
        </w:rPr>
      </w:pPr>
    </w:p>
    <w:p w14:paraId="2D14810D" w14:textId="77777777" w:rsidR="00816EBB" w:rsidRPr="00816EBB" w:rsidRDefault="00816EBB" w:rsidP="00816EBB">
      <w:pPr>
        <w:pStyle w:val="NormalWeb"/>
        <w:jc w:val="both"/>
        <w:rPr>
          <w:rFonts w:asciiTheme="minorHAnsi" w:hAnsiTheme="minorHAnsi" w:cstheme="minorHAnsi"/>
        </w:rPr>
      </w:pPr>
    </w:p>
    <w:p w14:paraId="06A7ADFC" w14:textId="77777777" w:rsidR="00D6395F" w:rsidRPr="00D6395F" w:rsidRDefault="00D6395F" w:rsidP="00D6395F">
      <w:pPr>
        <w:spacing w:before="100" w:beforeAutospacing="1" w:after="100" w:afterAutospacing="1" w:line="240" w:lineRule="auto"/>
        <w:jc w:val="both"/>
        <w:rPr>
          <w:rFonts w:eastAsia="Times New Roman" w:cstheme="minorHAnsi"/>
          <w:sz w:val="24"/>
          <w:szCs w:val="24"/>
        </w:rPr>
      </w:pPr>
    </w:p>
    <w:p w14:paraId="69CA635A" w14:textId="77777777" w:rsidR="005F53D1" w:rsidRPr="005F53D1" w:rsidRDefault="005F53D1" w:rsidP="005F53D1">
      <w:pPr>
        <w:spacing w:before="100" w:beforeAutospacing="1" w:after="100" w:afterAutospacing="1" w:line="240" w:lineRule="auto"/>
        <w:jc w:val="both"/>
        <w:rPr>
          <w:rFonts w:cstheme="minorHAnsi"/>
          <w:sz w:val="24"/>
        </w:rPr>
      </w:pPr>
    </w:p>
    <w:p w14:paraId="1452667D" w14:textId="77777777" w:rsidR="005F53D1" w:rsidRPr="005F53D1" w:rsidRDefault="005F53D1" w:rsidP="005F53D1">
      <w:pPr>
        <w:spacing w:before="100" w:beforeAutospacing="1" w:after="100" w:afterAutospacing="1" w:line="240" w:lineRule="auto"/>
        <w:jc w:val="both"/>
        <w:rPr>
          <w:rFonts w:eastAsia="Times New Roman" w:cstheme="minorHAnsi"/>
          <w:sz w:val="24"/>
          <w:szCs w:val="24"/>
        </w:rPr>
      </w:pPr>
    </w:p>
    <w:p w14:paraId="38328760" w14:textId="77777777" w:rsidR="00347F28" w:rsidRDefault="00347F28"/>
    <w:sectPr w:rsidR="00347F28" w:rsidSect="0083751C">
      <w:headerReference w:type="default" r:id="rId14"/>
      <w:footerReference w:type="default" r:id="rId15"/>
      <w:pgSz w:w="12240" w:h="15840"/>
      <w:pgMar w:top="2070" w:right="1440" w:bottom="1440" w:left="1440" w:header="1440" w:footer="720" w:gutter="0"/>
      <w:pgBorders w:display="notFirstPage"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C0B569" w14:textId="77777777" w:rsidR="00261613" w:rsidRDefault="00261613" w:rsidP="00C330A2">
      <w:pPr>
        <w:spacing w:after="0" w:line="240" w:lineRule="auto"/>
      </w:pPr>
      <w:r>
        <w:separator/>
      </w:r>
    </w:p>
  </w:endnote>
  <w:endnote w:type="continuationSeparator" w:id="0">
    <w:p w14:paraId="44C68F09" w14:textId="77777777" w:rsidR="00261613" w:rsidRDefault="00261613" w:rsidP="00C330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5F7840" w14:textId="77777777" w:rsidR="007F2773" w:rsidRDefault="007F2773" w:rsidP="006E6B35">
    <w:pPr>
      <w:pStyle w:val="BodyText"/>
      <w:spacing w:line="14" w:lineRule="auto"/>
      <w:rPr>
        <w:sz w:val="20"/>
      </w:rPr>
    </w:pPr>
    <w:r>
      <w:rPr>
        <w:noProof/>
        <w:sz w:val="20"/>
      </w:rPr>
      <mc:AlternateContent>
        <mc:Choice Requires="wps">
          <w:drawing>
            <wp:anchor distT="0" distB="0" distL="0" distR="0" simplePos="0" relativeHeight="251664384" behindDoc="1" locked="0" layoutInCell="1" allowOverlap="1" wp14:anchorId="0B7B5EE4" wp14:editId="16F40CB3">
              <wp:simplePos x="0" y="0"/>
              <wp:positionH relativeFrom="page">
                <wp:posOffset>5857875</wp:posOffset>
              </wp:positionH>
              <wp:positionV relativeFrom="page">
                <wp:posOffset>9172575</wp:posOffset>
              </wp:positionV>
              <wp:extent cx="940435" cy="61912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0435" cy="619125"/>
                      </a:xfrm>
                      <a:prstGeom prst="rect">
                        <a:avLst/>
                      </a:prstGeom>
                    </wps:spPr>
                    <wps:txbx>
                      <w:txbxContent>
                        <w:p w14:paraId="0EF930BF" w14:textId="77777777" w:rsidR="007F2773" w:rsidRDefault="007F2773" w:rsidP="006E6B35">
                          <w:pPr>
                            <w:spacing w:before="6"/>
                            <w:ind w:left="20"/>
                            <w:rPr>
                              <w:rFonts w:ascii="Times New Roman"/>
                              <w:sz w:val="20"/>
                            </w:rPr>
                          </w:pPr>
                          <w:r>
                            <w:rPr>
                              <w:rFonts w:ascii="Times New Roman"/>
                              <w:spacing w:val="-2"/>
                              <w:sz w:val="20"/>
                            </w:rPr>
                            <w:t>AACPL/</w:t>
                          </w:r>
                          <w:r>
                            <w:rPr>
                              <w:spacing w:val="-2"/>
                              <w:sz w:val="20"/>
                            </w:rPr>
                            <w:t>P</w:t>
                          </w:r>
                          <w:r>
                            <w:rPr>
                              <w:rFonts w:ascii="Times New Roman"/>
                              <w:spacing w:val="-2"/>
                              <w:sz w:val="20"/>
                            </w:rPr>
                            <w:t>OL/03</w:t>
                          </w:r>
                        </w:p>
                        <w:p w14:paraId="08CFC6B0" w14:textId="28A542B7" w:rsidR="007F2773" w:rsidRDefault="007F2773" w:rsidP="006E6B35">
                          <w:pPr>
                            <w:spacing w:before="73"/>
                            <w:rPr>
                              <w:sz w:val="20"/>
                            </w:rPr>
                          </w:pPr>
                          <w:r>
                            <w:rPr>
                              <w:sz w:val="20"/>
                            </w:rPr>
                            <w:t>Page</w:t>
                          </w:r>
                          <w:r>
                            <w:rPr>
                              <w:spacing w:val="-3"/>
                              <w:sz w:val="20"/>
                            </w:rPr>
                            <w:t xml:space="preserve"> </w:t>
                          </w:r>
                          <w:r>
                            <w:rPr>
                              <w:sz w:val="20"/>
                            </w:rPr>
                            <w:fldChar w:fldCharType="begin"/>
                          </w:r>
                          <w:r>
                            <w:rPr>
                              <w:sz w:val="20"/>
                            </w:rPr>
                            <w:instrText xml:space="preserve"> PAGE </w:instrText>
                          </w:r>
                          <w:r>
                            <w:rPr>
                              <w:sz w:val="20"/>
                            </w:rPr>
                            <w:fldChar w:fldCharType="separate"/>
                          </w:r>
                          <w:r w:rsidR="002A3FFF">
                            <w:rPr>
                              <w:noProof/>
                              <w:sz w:val="20"/>
                            </w:rPr>
                            <w:t>1</w:t>
                          </w:r>
                          <w:r>
                            <w:rPr>
                              <w:sz w:val="20"/>
                            </w:rPr>
                            <w:fldChar w:fldCharType="end"/>
                          </w:r>
                          <w:r>
                            <w:rPr>
                              <w:spacing w:val="-2"/>
                              <w:sz w:val="20"/>
                            </w:rPr>
                            <w:t xml:space="preserve"> </w:t>
                          </w:r>
                          <w:r>
                            <w:rPr>
                              <w:sz w:val="20"/>
                            </w:rPr>
                            <w:t>of</w:t>
                          </w:r>
                          <w:r>
                            <w:rPr>
                              <w:spacing w:val="-3"/>
                              <w:sz w:val="20"/>
                            </w:rPr>
                            <w:t xml:space="preserve"> </w:t>
                          </w:r>
                          <w:r>
                            <w:rPr>
                              <w:spacing w:val="-10"/>
                              <w:sz w:val="20"/>
                            </w:rPr>
                            <w:fldChar w:fldCharType="begin"/>
                          </w:r>
                          <w:r>
                            <w:rPr>
                              <w:spacing w:val="-10"/>
                              <w:sz w:val="20"/>
                            </w:rPr>
                            <w:instrText xml:space="preserve"> NUMPAGES </w:instrText>
                          </w:r>
                          <w:r>
                            <w:rPr>
                              <w:spacing w:val="-10"/>
                              <w:sz w:val="20"/>
                            </w:rPr>
                            <w:fldChar w:fldCharType="separate"/>
                          </w:r>
                          <w:r w:rsidR="002A3FFF">
                            <w:rPr>
                              <w:noProof/>
                              <w:spacing w:val="-10"/>
                              <w:sz w:val="20"/>
                            </w:rPr>
                            <w:t>21</w:t>
                          </w:r>
                          <w:r>
                            <w:rPr>
                              <w:spacing w:val="-10"/>
                              <w:sz w:val="2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B7B5EE4" id="_x0000_t202" coordsize="21600,21600" o:spt="202" path="m,l,21600r21600,l21600,xe">
              <v:stroke joinstyle="miter"/>
              <v:path gradientshapeok="t" o:connecttype="rect"/>
            </v:shapetype>
            <v:shape id="Textbox 5" o:spid="_x0000_s1028" type="#_x0000_t202" style="position:absolute;margin-left:461.25pt;margin-top:722.25pt;width:74.05pt;height:48.7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eeqwEAAEUDAAAOAAAAZHJzL2Uyb0RvYy54bWysUttuGyEQfa/Uf0C816ydi5qV11GTqFWl&#10;qK2U9ANYFryoC0MY7F3/fQfsdaL2reoLDHA4c87MrG8nN7C9jmjBN3y5qDjTXkFn/bbhP58/f/jI&#10;GSbpOzmA1w0/aOS3m/fv1mOo9Qp6GDodGZF4rMfQ8D6lUAuBqtdO4gKC9vRoIDqZ6Bi3ootyJHY3&#10;iFVVXYsRYhciKI1Itw/HR74p/MZolb4bgzqxoeGkLZU1lrXNq9isZb2NMvRWnWTIf1DhpPWU9Ez1&#10;IJNku2j/onJWRUAwaaHACTDGKl08kJtl9Yebp14GXbxQcTCcy4T/j1Z92/+IzHYNp0Z56ahFz3pK&#10;LUzsKhdnDFgT5ikQKk13MFGTi1EMj6B+IUHEG8zxAxI6F2My0eWdbDL6SPU/nGtOSZiiy5vL6vLi&#10;ijNFT9fLm+WqpBWvn0PE9EWDYzloeKSWFgFy/4gpp5f1DDlpOabPqtLUTsXcavbSQncgKyN1vOH4&#10;spNRczZ89VTSPB5zEOegnYOYhnsoQ5Qdefi0S2BsEZAzHXlPAqhXRddprvIwvD0X1Ov0b34DAAD/&#10;/wMAUEsDBBQABgAIAAAAIQCeW90D4gAAAA4BAAAPAAAAZHJzL2Rvd25yZXYueG1sTI/BTsMwEETv&#10;SPyDtUjcqI2VtBDiVKio4oA4tFCpRzc2cURsR7abun/P9lRus5qn2Zl6me1AJh1i752AxxkDol3r&#10;Ve86Ad9f64cnIDFJp+TgnRZw1hGWze1NLSvlT26jp23qCIa4WEkBJqWxojS2RlsZZ37UDr0fH6xM&#10;eIaOqiBPGG4HyhmbUyt7hx+MHPXK6PZ3e7QCdqtx/ZH3Rn5OpXp/44vNObRZiPu7/PoCJOmcrjBc&#10;6mN1aLDTwR+dimQQ8Mx5iSgaRVGguiBsweZADqjKgjOgTU3/z2j+AAAA//8DAFBLAQItABQABgAI&#10;AAAAIQC2gziS/gAAAOEBAAATAAAAAAAAAAAAAAAAAAAAAABbQ29udGVudF9UeXBlc10ueG1sUEsB&#10;Ai0AFAAGAAgAAAAhADj9If/WAAAAlAEAAAsAAAAAAAAAAAAAAAAALwEAAF9yZWxzLy5yZWxzUEsB&#10;Ai0AFAAGAAgAAAAhAFS7556rAQAARQMAAA4AAAAAAAAAAAAAAAAALgIAAGRycy9lMm9Eb2MueG1s&#10;UEsBAi0AFAAGAAgAAAAhAJ5b3QPiAAAADgEAAA8AAAAAAAAAAAAAAAAABQQAAGRycy9kb3ducmV2&#10;LnhtbFBLBQYAAAAABAAEAPMAAAAUBQAAAAA=&#10;" filled="f" stroked="f">
              <v:path arrowok="t"/>
              <v:textbox inset="0,0,0,0">
                <w:txbxContent>
                  <w:p w14:paraId="0EF930BF" w14:textId="77777777" w:rsidR="007F2773" w:rsidRDefault="007F2773" w:rsidP="006E6B35">
                    <w:pPr>
                      <w:spacing w:before="6"/>
                      <w:ind w:left="20"/>
                      <w:rPr>
                        <w:rFonts w:ascii="Times New Roman"/>
                        <w:sz w:val="20"/>
                      </w:rPr>
                    </w:pPr>
                    <w:r>
                      <w:rPr>
                        <w:rFonts w:ascii="Times New Roman"/>
                        <w:spacing w:val="-2"/>
                        <w:sz w:val="20"/>
                      </w:rPr>
                      <w:t>AACPL/</w:t>
                    </w:r>
                    <w:r>
                      <w:rPr>
                        <w:spacing w:val="-2"/>
                        <w:sz w:val="20"/>
                      </w:rPr>
                      <w:t>P</w:t>
                    </w:r>
                    <w:r>
                      <w:rPr>
                        <w:rFonts w:ascii="Times New Roman"/>
                        <w:spacing w:val="-2"/>
                        <w:sz w:val="20"/>
                      </w:rPr>
                      <w:t>OL/03</w:t>
                    </w:r>
                  </w:p>
                  <w:p w14:paraId="08CFC6B0" w14:textId="28A542B7" w:rsidR="007F2773" w:rsidRDefault="007F2773" w:rsidP="006E6B35">
                    <w:pPr>
                      <w:spacing w:before="73"/>
                      <w:rPr>
                        <w:sz w:val="20"/>
                      </w:rPr>
                    </w:pPr>
                    <w:r>
                      <w:rPr>
                        <w:sz w:val="20"/>
                      </w:rPr>
                      <w:t>Page</w:t>
                    </w:r>
                    <w:r>
                      <w:rPr>
                        <w:spacing w:val="-3"/>
                        <w:sz w:val="20"/>
                      </w:rPr>
                      <w:t xml:space="preserve"> </w:t>
                    </w:r>
                    <w:r>
                      <w:rPr>
                        <w:sz w:val="20"/>
                      </w:rPr>
                      <w:fldChar w:fldCharType="begin"/>
                    </w:r>
                    <w:r>
                      <w:rPr>
                        <w:sz w:val="20"/>
                      </w:rPr>
                      <w:instrText xml:space="preserve"> PAGE </w:instrText>
                    </w:r>
                    <w:r>
                      <w:rPr>
                        <w:sz w:val="20"/>
                      </w:rPr>
                      <w:fldChar w:fldCharType="separate"/>
                    </w:r>
                    <w:r w:rsidR="002A3FFF">
                      <w:rPr>
                        <w:noProof/>
                        <w:sz w:val="20"/>
                      </w:rPr>
                      <w:t>1</w:t>
                    </w:r>
                    <w:r>
                      <w:rPr>
                        <w:sz w:val="20"/>
                      </w:rPr>
                      <w:fldChar w:fldCharType="end"/>
                    </w:r>
                    <w:r>
                      <w:rPr>
                        <w:spacing w:val="-2"/>
                        <w:sz w:val="20"/>
                      </w:rPr>
                      <w:t xml:space="preserve"> </w:t>
                    </w:r>
                    <w:r>
                      <w:rPr>
                        <w:sz w:val="20"/>
                      </w:rPr>
                      <w:t>of</w:t>
                    </w:r>
                    <w:r>
                      <w:rPr>
                        <w:spacing w:val="-3"/>
                        <w:sz w:val="20"/>
                      </w:rPr>
                      <w:t xml:space="preserve"> </w:t>
                    </w:r>
                    <w:r>
                      <w:rPr>
                        <w:spacing w:val="-10"/>
                        <w:sz w:val="20"/>
                      </w:rPr>
                      <w:fldChar w:fldCharType="begin"/>
                    </w:r>
                    <w:r>
                      <w:rPr>
                        <w:spacing w:val="-10"/>
                        <w:sz w:val="20"/>
                      </w:rPr>
                      <w:instrText xml:space="preserve"> NUMPAGES </w:instrText>
                    </w:r>
                    <w:r>
                      <w:rPr>
                        <w:spacing w:val="-10"/>
                        <w:sz w:val="20"/>
                      </w:rPr>
                      <w:fldChar w:fldCharType="separate"/>
                    </w:r>
                    <w:r w:rsidR="002A3FFF">
                      <w:rPr>
                        <w:noProof/>
                        <w:spacing w:val="-10"/>
                        <w:sz w:val="20"/>
                      </w:rPr>
                      <w:t>21</w:t>
                    </w:r>
                    <w:r>
                      <w:rPr>
                        <w:spacing w:val="-10"/>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5408" behindDoc="1" locked="0" layoutInCell="1" allowOverlap="1" wp14:anchorId="2B97E786" wp14:editId="7D99D7DE">
              <wp:simplePos x="0" y="0"/>
              <wp:positionH relativeFrom="page">
                <wp:posOffset>971550</wp:posOffset>
              </wp:positionH>
              <wp:positionV relativeFrom="page">
                <wp:posOffset>9191625</wp:posOffset>
              </wp:positionV>
              <wp:extent cx="605790" cy="476250"/>
              <wp:effectExtent l="0" t="0" r="0" b="0"/>
              <wp:wrapNone/>
              <wp:docPr id="9"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790" cy="476250"/>
                      </a:xfrm>
                      <a:prstGeom prst="rect">
                        <a:avLst/>
                      </a:prstGeom>
                    </wps:spPr>
                    <wps:txbx>
                      <w:txbxContent>
                        <w:p w14:paraId="4FBBCDD1" w14:textId="77777777" w:rsidR="007F2773" w:rsidRDefault="007F2773" w:rsidP="006E6B35">
                          <w:pPr>
                            <w:spacing w:line="223" w:lineRule="exact"/>
                            <w:ind w:left="20"/>
                            <w:rPr>
                              <w:sz w:val="20"/>
                            </w:rPr>
                          </w:pPr>
                          <w:r>
                            <w:rPr>
                              <w:sz w:val="20"/>
                            </w:rPr>
                            <w:t>Version</w:t>
                          </w:r>
                          <w:r>
                            <w:rPr>
                              <w:spacing w:val="-6"/>
                              <w:sz w:val="20"/>
                            </w:rPr>
                            <w:t xml:space="preserve"> </w:t>
                          </w:r>
                          <w:r>
                            <w:rPr>
                              <w:spacing w:val="-5"/>
                              <w:sz w:val="20"/>
                            </w:rPr>
                            <w:t>1.0</w:t>
                          </w:r>
                        </w:p>
                        <w:p w14:paraId="72D3AC41" w14:textId="77777777" w:rsidR="007F2773" w:rsidRDefault="007F2773" w:rsidP="006E6B35">
                          <w:pPr>
                            <w:spacing w:before="72"/>
                            <w:ind w:left="20"/>
                            <w:rPr>
                              <w:sz w:val="20"/>
                            </w:rPr>
                          </w:pPr>
                        </w:p>
                      </w:txbxContent>
                    </wps:txbx>
                    <wps:bodyPr wrap="square" lIns="0" tIns="0" rIns="0" bIns="0" rtlCol="0">
                      <a:noAutofit/>
                    </wps:bodyPr>
                  </wps:wsp>
                </a:graphicData>
              </a:graphic>
              <wp14:sizeRelV relativeFrom="margin">
                <wp14:pctHeight>0</wp14:pctHeight>
              </wp14:sizeRelV>
            </wp:anchor>
          </w:drawing>
        </mc:Choice>
        <mc:Fallback>
          <w:pict>
            <v:shape w14:anchorId="2B97E786" id="Textbox 6" o:spid="_x0000_s1029" type="#_x0000_t202" style="position:absolute;margin-left:76.5pt;margin-top:723.75pt;width:47.7pt;height:37.5pt;z-index:-251651072;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2ZcqwEAAEUDAAAOAAAAZHJzL2Uyb0RvYy54bWysUsFu2zAMvQ/YPwi6L3KzNV2NOMW2YsOA&#10;Yh3Q9gNkWYqFWaImKrHz96OUOC22W7GLTJlPj++RXN9MbmB7HdGCb/jFouJMewWd9duGPz1+ffeR&#10;M0zSd3IArxt+0MhvNm/frMdQ6yX0MHQ6MiLxWI+h4X1KoRYCVa+dxAUE7SlpIDqZ6Bq3ootyJHY3&#10;iGVVrcQIsQsRlEakv7fHJN8UfmO0SvfGoE5saDhpS+WM5WzzKTZrWW+jDL1VJxnyFSqctJ6Knqlu&#10;ZZJsF+0/VM6qCAgmLRQ4AcZYpYsHcnNR/eXmoZdBFy/UHAznNuH/o1U/9j8js13Drznz0tGIHvWU&#10;WpjYKjdnDFgT5iEQKk2fYaIhF6MY7kD9QoKIF5jjAyR0bsZkostfssnoIfX/cO45FWGKfq6qy6tr&#10;yihKfbhaLS/LTMTz4xAxfdPgWA4aHmmkRYDc32HK5WU9Q05ajuWzqjS1UzH3fvbSQncgKyNNvOH4&#10;eyej5mz47qmleT3mIM5BOwcxDV+gLFF25OHTLoGxRUCudOQ9CaBZFV2nvcrL8PJeUM/bv/kDAAD/&#10;/wMAUEsDBBQABgAIAAAAIQArk+fx4gAAAA0BAAAPAAAAZHJzL2Rvd25yZXYueG1sTI/BTsMwEETv&#10;SPyDtUjcqINJaJXGqVBRxQFxaAGpx21s4ojYjmI3df+e7YnedjSj2TfVKtmeTXoMnXcSHmcZMO0a&#10;rzrXSvj63DwsgIWITmHvnZZw1gFW9e1NhaXyJ7fV0y62jEpcKFGCiXEoOQ+N0RbDzA/akffjR4uR&#10;5NhyNeKJym3PRZY9c4udow8GB702uvndHa2E7/WweU97gx9Tod5exXx7Hpsk5f1delkCizrF/zBc&#10;8AkdamI6+KNTgfWkiyfaEunI83kBjCIiX+TADhdPiAJ4XfHrFfUfAAAA//8DAFBLAQItABQABgAI&#10;AAAAIQC2gziS/gAAAOEBAAATAAAAAAAAAAAAAAAAAAAAAABbQ29udGVudF9UeXBlc10ueG1sUEsB&#10;Ai0AFAAGAAgAAAAhADj9If/WAAAAlAEAAAsAAAAAAAAAAAAAAAAALwEAAF9yZWxzLy5yZWxzUEsB&#10;Ai0AFAAGAAgAAAAhAMnvZlyrAQAARQMAAA4AAAAAAAAAAAAAAAAALgIAAGRycy9lMm9Eb2MueG1s&#10;UEsBAi0AFAAGAAgAAAAhACuT5/HiAAAADQEAAA8AAAAAAAAAAAAAAAAABQQAAGRycy9kb3ducmV2&#10;LnhtbFBLBQYAAAAABAAEAPMAAAAUBQAAAAA=&#10;" filled="f" stroked="f">
              <v:path arrowok="t"/>
              <v:textbox inset="0,0,0,0">
                <w:txbxContent>
                  <w:p w14:paraId="4FBBCDD1" w14:textId="77777777" w:rsidR="007F2773" w:rsidRDefault="007F2773" w:rsidP="006E6B35">
                    <w:pPr>
                      <w:spacing w:line="223" w:lineRule="exact"/>
                      <w:ind w:left="20"/>
                      <w:rPr>
                        <w:sz w:val="20"/>
                      </w:rPr>
                    </w:pPr>
                    <w:r>
                      <w:rPr>
                        <w:sz w:val="20"/>
                      </w:rPr>
                      <w:t>Version</w:t>
                    </w:r>
                    <w:r>
                      <w:rPr>
                        <w:spacing w:val="-6"/>
                        <w:sz w:val="20"/>
                      </w:rPr>
                      <w:t xml:space="preserve"> </w:t>
                    </w:r>
                    <w:r>
                      <w:rPr>
                        <w:spacing w:val="-5"/>
                        <w:sz w:val="20"/>
                      </w:rPr>
                      <w:t>1.0</w:t>
                    </w:r>
                  </w:p>
                  <w:p w14:paraId="72D3AC41" w14:textId="77777777" w:rsidR="007F2773" w:rsidRDefault="007F2773" w:rsidP="006E6B35">
                    <w:pPr>
                      <w:spacing w:before="72"/>
                      <w:ind w:left="20"/>
                      <w:rPr>
                        <w:sz w:val="20"/>
                      </w:rPr>
                    </w:pPr>
                  </w:p>
                </w:txbxContent>
              </v:textbox>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11FB57D6" wp14:editId="72656DB4">
              <wp:simplePos x="0" y="0"/>
              <wp:positionH relativeFrom="page">
                <wp:posOffset>914400</wp:posOffset>
              </wp:positionH>
              <wp:positionV relativeFrom="page">
                <wp:posOffset>9165335</wp:posOffset>
              </wp:positionV>
              <wp:extent cx="5943600" cy="178435"/>
              <wp:effectExtent l="0" t="0" r="0" b="0"/>
              <wp:wrapNone/>
              <wp:docPr id="10"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78435"/>
                      </a:xfrm>
                      <a:custGeom>
                        <a:avLst/>
                        <a:gdLst/>
                        <a:ahLst/>
                        <a:cxnLst/>
                        <a:rect l="l" t="t" r="r" b="b"/>
                        <a:pathLst>
                          <a:path w="5943600" h="178435">
                            <a:moveTo>
                              <a:pt x="5943600" y="12"/>
                            </a:moveTo>
                            <a:lnTo>
                              <a:pt x="5937504" y="12"/>
                            </a:lnTo>
                            <a:lnTo>
                              <a:pt x="5937504" y="6108"/>
                            </a:lnTo>
                            <a:lnTo>
                              <a:pt x="5937491" y="172224"/>
                            </a:lnTo>
                            <a:lnTo>
                              <a:pt x="6096" y="172224"/>
                            </a:lnTo>
                            <a:lnTo>
                              <a:pt x="6096" y="6108"/>
                            </a:lnTo>
                            <a:lnTo>
                              <a:pt x="5937491" y="6108"/>
                            </a:lnTo>
                            <a:lnTo>
                              <a:pt x="5937491" y="0"/>
                            </a:lnTo>
                            <a:lnTo>
                              <a:pt x="0" y="0"/>
                            </a:lnTo>
                            <a:lnTo>
                              <a:pt x="0" y="6108"/>
                            </a:lnTo>
                            <a:lnTo>
                              <a:pt x="0" y="172224"/>
                            </a:lnTo>
                            <a:lnTo>
                              <a:pt x="0" y="178320"/>
                            </a:lnTo>
                            <a:lnTo>
                              <a:pt x="5943600" y="178320"/>
                            </a:lnTo>
                            <a:lnTo>
                              <a:pt x="5943600" y="172224"/>
                            </a:lnTo>
                            <a:lnTo>
                              <a:pt x="5943600" y="6108"/>
                            </a:lnTo>
                            <a:lnTo>
                              <a:pt x="5943600"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1711F175" id="Graphic 4" o:spid="_x0000_s1026" style="position:absolute;margin-left:1in;margin-top:721.7pt;width:468pt;height:14.05pt;z-index:-251653120;visibility:visible;mso-wrap-style:square;mso-wrap-distance-left:0;mso-wrap-distance-top:0;mso-wrap-distance-right:0;mso-wrap-distance-bottom:0;mso-position-horizontal:absolute;mso-position-horizontal-relative:page;mso-position-vertical:absolute;mso-position-vertical-relative:page;v-text-anchor:top" coordsize="5943600,17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iKJfgIAAMwGAAAOAAAAZHJzL2Uyb0RvYy54bWysVd9v2yAQfp+0/wHxvvhH0iS16lRTq1aT&#10;qq5SU+2ZYBxbw8CAxMl/vwMbx920RZmWB/swH8d3991dbm4PDUd7pk0tRY6TSYwRE1QWtdjm+G39&#10;8GmJkbFEFIRLwXJ8ZAbfrj5+uGlVxlJZSV4wjcCJMFmrclxZq7IoMrRiDTETqZiAzVLqhlhY6m1U&#10;aNKC94ZHaRzPo1bqQmlJmTHw9b7bxCvvvywZtV/L0jCLeI6Bm/VP7Z8b94xWNyTbaqKqmvY0yD+w&#10;aEgt4NLB1T2xBO10/ZurpqZaGlnaCZVNJMuypszHANEk8S/RvFZEMR8LJMeoIU3m/7mlz/sXjeoC&#10;tIP0CNKARo99OmYuO60yGYBe1Yt28Rn1JOl3AxvRux23MD3mUOrGYSE6dPCpPg6pZgeLKHy8up5N&#10;5zFcSWEvWSxn0yt3W0SycJrujH1k0nsi+ydjO6mKYJEqWPQggqlBcCc191JbjEBqjRFIvemkVsS6&#10;c46eM1E7olINTNx2I/dsLT3QujAGxo5w2pM9gbh4D54uruIZRmNwgIS36v2eoPMkXvaeAyi8T+DZ&#10;ddL5XaRp6jWCrAVYeHfweXw9vxh7EYmLwL7d/kgWiiHUyRnM2Us7V8n5BAXgcpr+ndw79RcXws/q&#10;NPZ+NrgxeCjEoDvl0rCukVx9+44aah7SOu4qI3ldPNScuyI3eru54xrtiZuU/tdX4gjme75rc9fw&#10;G1kcYXq0MC9ybH7siGYY8S8C5hMk1gZDB2MTDG35nfQT2feXNnZ9+Ea0QgrMHFuYEs8yTD+ShfYH&#10;/g7QYd1JIT/vrCxrNxs8t45Rv4CR6ePvx7ubyeO1R53+hFY/AQAA//8DAFBLAwQUAAYACAAAACEA&#10;fEqXHN8AAAAOAQAADwAAAGRycy9kb3ducmV2LnhtbExPTUvDQBC9C/6HZQRvdjc2akizKSKIgaJg&#10;9dDjNhmzwexszG7b+O+deNHbvA/evFesJ9eLI46h86QhWSgQSLVvOmo1vL89XmUgQjTUmN4TavjG&#10;AOvy/KwweeNP9IrHbWwFh1DIjQYb45BLGWqLzoSFH5BY+/CjM5Hh2MpmNCcOd728VupWOtMRf7Bm&#10;wAeL9ef24DTsNlXiqg29PKkvm2bVc7Vspdf68mK6X4GIOMU/M8z1uTqU3GnvD9QE0TNOU94Sf49l&#10;CmK2qEwxt5+5u+QGZFnI/zPKHwAAAP//AwBQSwECLQAUAAYACAAAACEAtoM4kv4AAADhAQAAEwAA&#10;AAAAAAAAAAAAAAAAAAAAW0NvbnRlbnRfVHlwZXNdLnhtbFBLAQItABQABgAIAAAAIQA4/SH/1gAA&#10;AJQBAAALAAAAAAAAAAAAAAAAAC8BAABfcmVscy8ucmVsc1BLAQItABQABgAIAAAAIQAVtiKJfgIA&#10;AMwGAAAOAAAAAAAAAAAAAAAAAC4CAABkcnMvZTJvRG9jLnhtbFBLAQItABQABgAIAAAAIQB8Spcc&#10;3wAAAA4BAAAPAAAAAAAAAAAAAAAAANgEAABkcnMvZG93bnJldi54bWxQSwUGAAAAAAQABADzAAAA&#10;5AUAAAAA&#10;" path="m5943600,12r-6096,l5937504,6108r-13,166116l6096,172224r,-166116l5937491,6108r,-6108l,,,6108,,172224r,6096l5943600,178320r,-6096l5943600,6108r,-6096xe" fillcolor="black" stroked="f">
              <v:path arrowok="t"/>
              <w10:wrap anchorx="page" anchory="page"/>
            </v:shape>
          </w:pict>
        </mc:Fallback>
      </mc:AlternateContent>
    </w:r>
  </w:p>
  <w:p w14:paraId="64950437" w14:textId="77777777" w:rsidR="007F2773" w:rsidRDefault="007F2773" w:rsidP="006E6B35">
    <w:pPr>
      <w:pStyle w:val="Footer"/>
    </w:pPr>
  </w:p>
  <w:p w14:paraId="43CFB16F" w14:textId="77777777" w:rsidR="007F2773" w:rsidRDefault="007F277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79D5B1" w14:textId="77777777" w:rsidR="00261613" w:rsidRDefault="00261613" w:rsidP="00C330A2">
      <w:pPr>
        <w:spacing w:after="0" w:line="240" w:lineRule="auto"/>
      </w:pPr>
      <w:r>
        <w:separator/>
      </w:r>
    </w:p>
  </w:footnote>
  <w:footnote w:type="continuationSeparator" w:id="0">
    <w:p w14:paraId="4DAD02C4" w14:textId="77777777" w:rsidR="00261613" w:rsidRDefault="00261613" w:rsidP="00C330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2C5804" w14:textId="77777777" w:rsidR="007F2773" w:rsidRDefault="007F2773" w:rsidP="006E6B35">
    <w:pPr>
      <w:pStyle w:val="BodyText"/>
      <w:spacing w:line="14" w:lineRule="auto"/>
      <w:rPr>
        <w:sz w:val="20"/>
      </w:rPr>
    </w:pPr>
    <w:r>
      <w:rPr>
        <w:noProof/>
        <w:sz w:val="20"/>
      </w:rPr>
      <mc:AlternateContent>
        <mc:Choice Requires="wps">
          <w:drawing>
            <wp:anchor distT="0" distB="0" distL="0" distR="0" simplePos="0" relativeHeight="251669504" behindDoc="1" locked="0" layoutInCell="1" allowOverlap="1" wp14:anchorId="1514981C" wp14:editId="521C1900">
              <wp:simplePos x="0" y="0"/>
              <wp:positionH relativeFrom="page">
                <wp:posOffset>4284803</wp:posOffset>
              </wp:positionH>
              <wp:positionV relativeFrom="page">
                <wp:posOffset>850546</wp:posOffset>
              </wp:positionV>
              <wp:extent cx="2573079" cy="404037"/>
              <wp:effectExtent l="0" t="0" r="0" b="0"/>
              <wp:wrapNone/>
              <wp:docPr id="1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3079" cy="404037"/>
                      </a:xfrm>
                      <a:prstGeom prst="rect">
                        <a:avLst/>
                      </a:prstGeom>
                    </wps:spPr>
                    <wps:txbx>
                      <w:txbxContent>
                        <w:p w14:paraId="5C324C7D" w14:textId="77777777" w:rsidR="007F2773" w:rsidRDefault="007F2773" w:rsidP="006E6B35">
                          <w:pPr>
                            <w:spacing w:line="305" w:lineRule="exact"/>
                            <w:ind w:left="20"/>
                            <w:rPr>
                              <w:b/>
                              <w:sz w:val="28"/>
                            </w:rPr>
                          </w:pPr>
                          <w:r>
                            <w:rPr>
                              <w:b/>
                              <w:color w:val="3F3F3F"/>
                              <w:sz w:val="28"/>
                            </w:rPr>
                            <w:t>RESPONSIBLE BUSINESS CONDUCT FRAMEWORK</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514981C" id="_x0000_t202" coordsize="21600,21600" o:spt="202" path="m,l,21600r21600,l21600,xe">
              <v:stroke joinstyle="miter"/>
              <v:path gradientshapeok="t" o:connecttype="rect"/>
            </v:shapetype>
            <v:shape id="Textbox 3" o:spid="_x0000_s1026" type="#_x0000_t202" style="position:absolute;margin-left:337.4pt;margin-top:66.95pt;width:202.6pt;height:31.8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EtMqQEAAEADAAAOAAAAZHJzL2Uyb0RvYy54bWysUlFv2yAQfp/U/4B4X+wm7bJZcap1VadJ&#10;1Tap7Q/AGGI0wzGOxM6/34GdtNreqr3AAR/3fd/dbW5G27ODCmjA1fxyUXKmnITWuF3Nn5/u33/k&#10;DKNwrejBqZofFfKb7cW7zeArtYQO+lYFRkkcVoOveRejr4oCZaeswAV45ehRQ7Ai0jHsijaIgbLb&#10;vliW5YdigND6AFIh0u3d9Mi3Ob/WSsYfWqOKrK85aYt5DXlt0lpsN6LaBeE7I2cZ4g0qrDCOSM+p&#10;7kQUbB/MP6mskQEQdFxIsAVobaTKHsjNZfmXm8dOeJW9UHHQn8uE/y+t/H74GZhpqXcrzpyw1KMn&#10;NcYGRrZK1Rk8VgR69ASL4y2MhMxO0T+A/IUEKV5hpg9I6FSNUQebdvLJ6CM14HguOpEwSZfL6/Wq&#10;XH/iTNLbVXlVrtaJt3j57QPGrwosS0HNAzU1KxCHB4wT9ASZxUz8SVYcm3F20UB7JBMDNbvm+Hsv&#10;guKs/+aommkyTkE4Bc0pCLH/Anl+khcHn/cRtMnMiWLKOzNTm7L2eaTSHLw+Z9TL4G//AAAA//8D&#10;AFBLAwQUAAYACAAAACEAVYRJbOEAAAAMAQAADwAAAGRycy9kb3ducmV2LnhtbEyPwU7DMBBE70j8&#10;g7VI3KhNS5s2xKlQUcUBcWgBiaMbL3FEbEe2m7p/z/YEtx3NaPZNtc62ZyOG2Hkn4X4igKFrvO5c&#10;K+HjfXu3BBaTclr13qGEM0ZY19dXlSq1P7kdjvvUMipxsVQSTEpDyXlsDFoVJ35AR963D1YlkqHl&#10;OqgTldueT4VYcKs6Rx+MGnBjsPnZH62Ez82wfc1fRr2Nc/3yPC1259BkKW9v8tMjsIQ5/YXhgk/o&#10;UBPTwR+djqyXsCgeCD2RMZutgF0SYilo3oGuVTEHXlf8/4j6FwAA//8DAFBLAQItABQABgAIAAAA&#10;IQC2gziS/gAAAOEBAAATAAAAAAAAAAAAAAAAAAAAAABbQ29udGVudF9UeXBlc10ueG1sUEsBAi0A&#10;FAAGAAgAAAAhADj9If/WAAAAlAEAAAsAAAAAAAAAAAAAAAAALwEAAF9yZWxzLy5yZWxzUEsBAi0A&#10;FAAGAAgAAAAhAOIIS0ypAQAAQAMAAA4AAAAAAAAAAAAAAAAALgIAAGRycy9lMm9Eb2MueG1sUEsB&#10;Ai0AFAAGAAgAAAAhAFWESWzhAAAADAEAAA8AAAAAAAAAAAAAAAAAAwQAAGRycy9kb3ducmV2Lnht&#10;bFBLBQYAAAAABAAEAPMAAAARBQAAAAA=&#10;" filled="f" stroked="f">
              <v:path arrowok="t"/>
              <v:textbox inset="0,0,0,0">
                <w:txbxContent>
                  <w:p w14:paraId="5C324C7D" w14:textId="77777777" w:rsidR="007F2773" w:rsidRDefault="007F2773" w:rsidP="006E6B35">
                    <w:pPr>
                      <w:spacing w:line="305" w:lineRule="exact"/>
                      <w:ind w:left="20"/>
                      <w:rPr>
                        <w:b/>
                        <w:sz w:val="28"/>
                      </w:rPr>
                    </w:pPr>
                    <w:r>
                      <w:rPr>
                        <w:b/>
                        <w:color w:val="3F3F3F"/>
                        <w:sz w:val="28"/>
                      </w:rPr>
                      <w:t>RESPONSIBLE BUSINESS CONDUCT FRAMEWORK</w:t>
                    </w:r>
                  </w:p>
                </w:txbxContent>
              </v:textbox>
              <w10:wrap anchorx="page" anchory="page"/>
            </v:shape>
          </w:pict>
        </mc:Fallback>
      </mc:AlternateContent>
    </w:r>
    <w:r>
      <w:rPr>
        <w:noProof/>
        <w:sz w:val="20"/>
      </w:rPr>
      <mc:AlternateContent>
        <mc:Choice Requires="wps">
          <w:drawing>
            <wp:anchor distT="0" distB="0" distL="0" distR="0" simplePos="0" relativeHeight="251668480" behindDoc="1" locked="0" layoutInCell="1" allowOverlap="1" wp14:anchorId="45688419" wp14:editId="55A09A42">
              <wp:simplePos x="0" y="0"/>
              <wp:positionH relativeFrom="page">
                <wp:posOffset>704850</wp:posOffset>
              </wp:positionH>
              <wp:positionV relativeFrom="page">
                <wp:posOffset>406342</wp:posOffset>
              </wp:positionV>
              <wp:extent cx="2065655" cy="485775"/>
              <wp:effectExtent l="0" t="0" r="0" b="0"/>
              <wp:wrapNone/>
              <wp:docPr id="11"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5655" cy="485775"/>
                      </a:xfrm>
                      <a:prstGeom prst="rect">
                        <a:avLst/>
                      </a:prstGeom>
                    </wps:spPr>
                    <wps:txbx>
                      <w:txbxContent>
                        <w:p w14:paraId="62779131" w14:textId="77777777" w:rsidR="007F2773" w:rsidRDefault="007F2773" w:rsidP="006E6B35">
                          <w:pPr>
                            <w:spacing w:line="244" w:lineRule="exact"/>
                            <w:ind w:left="20"/>
                          </w:pPr>
                          <w:r>
                            <w:t>DRT</w:t>
                          </w:r>
                          <w:r>
                            <w:rPr>
                              <w:spacing w:val="-4"/>
                            </w:rPr>
                            <w:t xml:space="preserve"> </w:t>
                          </w:r>
                          <w:r>
                            <w:t>–</w:t>
                          </w:r>
                          <w:r>
                            <w:rPr>
                              <w:spacing w:val="-1"/>
                            </w:rPr>
                            <w:t xml:space="preserve"> </w:t>
                          </w:r>
                          <w:r>
                            <w:t>Anthea</w:t>
                          </w:r>
                          <w:r>
                            <w:rPr>
                              <w:spacing w:val="-6"/>
                            </w:rPr>
                            <w:t xml:space="preserve"> </w:t>
                          </w:r>
                          <w:r>
                            <w:t>Aroma</w:t>
                          </w:r>
                          <w:r>
                            <w:rPr>
                              <w:spacing w:val="-4"/>
                            </w:rPr>
                            <w:t xml:space="preserve"> </w:t>
                          </w:r>
                          <w:r>
                            <w:t>Chemicals</w:t>
                          </w:r>
                          <w:r>
                            <w:rPr>
                              <w:spacing w:val="1"/>
                            </w:rPr>
                            <w:t xml:space="preserve"> </w:t>
                          </w:r>
                          <w:r>
                            <w:rPr>
                              <w:spacing w:val="-4"/>
                            </w:rPr>
                            <w:t>Pvt.</w:t>
                          </w:r>
                        </w:p>
                        <w:p w14:paraId="2009F113" w14:textId="77777777" w:rsidR="007F2773" w:rsidRDefault="007F2773" w:rsidP="006E6B35">
                          <w:pPr>
                            <w:spacing w:before="41"/>
                            <w:ind w:left="20"/>
                          </w:pPr>
                          <w:r>
                            <w:rPr>
                              <w:spacing w:val="-4"/>
                            </w:rPr>
                            <w:t>Ltd.</w:t>
                          </w:r>
                        </w:p>
                      </w:txbxContent>
                    </wps:txbx>
                    <wps:bodyPr wrap="square" lIns="0" tIns="0" rIns="0" bIns="0" rtlCol="0">
                      <a:noAutofit/>
                    </wps:bodyPr>
                  </wps:wsp>
                </a:graphicData>
              </a:graphic>
              <wp14:sizeRelV relativeFrom="margin">
                <wp14:pctHeight>0</wp14:pctHeight>
              </wp14:sizeRelV>
            </wp:anchor>
          </w:drawing>
        </mc:Choice>
        <mc:Fallback>
          <w:pict>
            <v:shape w14:anchorId="45688419" id="Textbox 2" o:spid="_x0000_s1027" type="#_x0000_t202" style="position:absolute;margin-left:55.5pt;margin-top:32pt;width:162.65pt;height:38.25pt;z-index:-251648000;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FeoqgEAAEcDAAAOAAAAZHJzL2Uyb0RvYy54bWysUsGO0zAQvSPxD5bvNGlFuquo6QpYgZBW&#10;gLS7H+A4dmMRe4zHbdK/Z+w03RXcEBd7bD+/eW9mdneTHdhJBTTgGr5elZwpJ6Ez7tDw56fP7245&#10;wyhcJwZwquFnhfxu//bNbvS12kAPQ6cCIxKH9egb3sfo66JA2SsrcAVeOXrUEKyIdAyHogtiJHY7&#10;FJuy3BYjhM4HkAqRbu/nR77P/ForGb9rjSqyoeGkLeY15LVNa7HfifoQhO+NvMgQ/6DCCuMo6ZXq&#10;XkTBjsH8RWWNDICg40qCLUBrI1X2QG7W5R9uHnvhVfZCxUF/LRP+P1r57fQjMNNR79acOWGpR09q&#10;ii1MbJOqM3qsCfToCRanjzARMjtF/wDyJxKkeIWZPyChUzUmHWzaySejj9SA87XolIRJutyU22pb&#10;VZxJent/W93cVClv8fLbB4xfFFiWgoYHampWIE4PGGfoArmImfMnWXFqp9neYqaF7kxeRup5w/HX&#10;UQTF2fDVUVHTgCxBWIJ2CUIcPkEeo2TJwYdjBG2ygJRp5r0IoG5lC5fJSuPw+pxRL/O//w0AAP//&#10;AwBQSwMEFAAGAAgAAAAhAOEIXQrgAAAACgEAAA8AAABkcnMvZG93bnJldi54bWxMj8FOwzAQRO9I&#10;/IO1SNyokzYNKMSpUFHFAXFooVKPbrzEEbEd2W7q/j3LqZxWoxnNvqlXyQxsQh96ZwXkswwY2tap&#10;3nYCvj43D0/AQpRWycFZFHDBAKvm9qaWlXJnu8VpFztGJTZUUoCOcaw4D61GI8PMjWjJ+3beyEjS&#10;d1x5eaZyM/B5lpXcyN7SBy1HXGtsf3YnI2C/Hjfv6aDlx7RUb6/zx+3Ft0mI+7v08gwsYorXMPzh&#10;Ezo0xHR0J6sCG0jnOW2JAsqCLgWKRbkAdiSnyJbAm5r/n9D8AgAA//8DAFBLAQItABQABgAIAAAA&#10;IQC2gziS/gAAAOEBAAATAAAAAAAAAAAAAAAAAAAAAABbQ29udGVudF9UeXBlc10ueG1sUEsBAi0A&#10;FAAGAAgAAAAhADj9If/WAAAAlAEAAAsAAAAAAAAAAAAAAAAALwEAAF9yZWxzLy5yZWxzUEsBAi0A&#10;FAAGAAgAAAAhAFFoV6iqAQAARwMAAA4AAAAAAAAAAAAAAAAALgIAAGRycy9lMm9Eb2MueG1sUEsB&#10;Ai0AFAAGAAgAAAAhAOEIXQrgAAAACgEAAA8AAAAAAAAAAAAAAAAABAQAAGRycy9kb3ducmV2Lnht&#10;bFBLBQYAAAAABAAEAPMAAAARBQAAAAA=&#10;" filled="f" stroked="f">
              <v:path arrowok="t"/>
              <v:textbox inset="0,0,0,0">
                <w:txbxContent>
                  <w:p w14:paraId="62779131" w14:textId="77777777" w:rsidR="007F2773" w:rsidRDefault="007F2773" w:rsidP="006E6B35">
                    <w:pPr>
                      <w:spacing w:line="244" w:lineRule="exact"/>
                      <w:ind w:left="20"/>
                    </w:pPr>
                    <w:r>
                      <w:t>DRT</w:t>
                    </w:r>
                    <w:r>
                      <w:rPr>
                        <w:spacing w:val="-4"/>
                      </w:rPr>
                      <w:t xml:space="preserve"> </w:t>
                    </w:r>
                    <w:r>
                      <w:t>–</w:t>
                    </w:r>
                    <w:r>
                      <w:rPr>
                        <w:spacing w:val="-1"/>
                      </w:rPr>
                      <w:t xml:space="preserve"> </w:t>
                    </w:r>
                    <w:proofErr w:type="spellStart"/>
                    <w:r>
                      <w:t>Anthea</w:t>
                    </w:r>
                    <w:proofErr w:type="spellEnd"/>
                    <w:r>
                      <w:rPr>
                        <w:spacing w:val="-6"/>
                      </w:rPr>
                      <w:t xml:space="preserve"> </w:t>
                    </w:r>
                    <w:r>
                      <w:t>Aroma</w:t>
                    </w:r>
                    <w:r>
                      <w:rPr>
                        <w:spacing w:val="-4"/>
                      </w:rPr>
                      <w:t xml:space="preserve"> </w:t>
                    </w:r>
                    <w:r>
                      <w:t>Chemicals</w:t>
                    </w:r>
                    <w:r>
                      <w:rPr>
                        <w:spacing w:val="1"/>
                      </w:rPr>
                      <w:t xml:space="preserve"> </w:t>
                    </w:r>
                    <w:r>
                      <w:rPr>
                        <w:spacing w:val="-4"/>
                      </w:rPr>
                      <w:t>Pvt.</w:t>
                    </w:r>
                  </w:p>
                  <w:p w14:paraId="2009F113" w14:textId="77777777" w:rsidR="007F2773" w:rsidRDefault="007F2773" w:rsidP="006E6B35">
                    <w:pPr>
                      <w:spacing w:before="41"/>
                      <w:ind w:left="20"/>
                    </w:pPr>
                    <w:r>
                      <w:rPr>
                        <w:spacing w:val="-4"/>
                      </w:rPr>
                      <w:t>Ltd.</w:t>
                    </w:r>
                  </w:p>
                </w:txbxContent>
              </v:textbox>
              <w10:wrap anchorx="page" anchory="page"/>
            </v:shape>
          </w:pict>
        </mc:Fallback>
      </mc:AlternateContent>
    </w:r>
    <w:r>
      <w:rPr>
        <w:noProof/>
        <w:sz w:val="20"/>
      </w:rPr>
      <mc:AlternateContent>
        <mc:Choice Requires="wps">
          <w:drawing>
            <wp:anchor distT="0" distB="0" distL="0" distR="0" simplePos="0" relativeHeight="251667456" behindDoc="1" locked="0" layoutInCell="1" allowOverlap="1" wp14:anchorId="0D4AB464" wp14:editId="05F70EB6">
              <wp:simplePos x="0" y="0"/>
              <wp:positionH relativeFrom="page">
                <wp:posOffset>896112</wp:posOffset>
              </wp:positionH>
              <wp:positionV relativeFrom="page">
                <wp:posOffset>1254251</wp:posOffset>
              </wp:positionV>
              <wp:extent cx="5980430" cy="6350"/>
              <wp:effectExtent l="0" t="0" r="0" b="0"/>
              <wp:wrapNone/>
              <wp:docPr id="12"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4F80BC"/>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6CF9E7B9" id="Graphic 1" o:spid="_x0000_s1026" style="position:absolute;margin-left:70.55pt;margin-top:98.75pt;width:470.9pt;height:.5pt;z-index:-251649024;visibility:visible;mso-wrap-style:square;mso-wrap-distance-left:0;mso-wrap-distance-top:0;mso-wrap-distance-right:0;mso-wrap-distance-bottom:0;mso-position-horizontal:absolute;mso-position-horizontal-relative:page;mso-position-vertical:absolute;mso-position-vertical-relative:page;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cp4OAIAAOUEAAAOAAAAZHJzL2Uyb0RvYy54bWysVMFu2zAMvQ/YPwi6L3bSJkuNOEWXIsWA&#10;oivQDDsrshwblUVNUmLn70fJVupul2HYRabMJ/o9Psqr266R5CSMrUHldDpJKRGKQ1GrQ06/77af&#10;lpRYx1TBJCiR07Ow9Hb98cOq1ZmYQQWyEIZgEWWzVue0ck5nSWJ5JRpmJ6CFwmQJpmEOt+aQFIa1&#10;WL2RySxNF0kLptAGuLAW3973SboO9ctScPetLK1wROYUubmwmrDu/ZqsVyw7GKarmg802D+waFit&#10;8KOXUvfMMXI09R+lmpobsFC6CYcmgbKsuQgaUM00/U3NS8W0CFqwOVZf2mT/X1n+dHo2pC7Quxkl&#10;ijXo0cPQjqnvTqtthqAX/Wy8Pqsfgb9aTCTvMn5jB0xXmsZjUR3pQqvPl1aLzhGOL+c3y/T6Ch3h&#10;mFtczYMTCcviWX607kFAqMNOj9b1RhUxYlWMeKdiaNBub7QMRjtK0GhDCRq9743WzPlznpwPSTsi&#10;Ug08fLKBk9hBgDkvwbOdfp5T4smmNwtfDcm+waQaw1HWe2BMx6cOVXtYVB5z8dljxl/+e+SIYyzH&#10;JVjR0/bSA/9LO1DLuOEWZF1sayl9B6w57DfSkBPDzl5vl+mXzSB/BAvD0PvvJ2EPxRnHqsVByqn9&#10;eWRGUCK/KhxcfwljYGKwj4FxcgPhqobmG+t23Q9mNNEY5tTh+DxBvBYsi5OB/D2gx/qTCu6ODsra&#10;j03g1jMaNniXgv7h3vvLOt4H1Nvfaf0LAAD//wMAUEsDBBQABgAIAAAAIQAjbA9o4AAAAAwBAAAP&#10;AAAAZHJzL2Rvd25yZXYueG1sTI9RS8MwFIXfBf9DuIJvLmlx2tWmQwYiCIKbQ/Ata65NsbkpTbpl&#10;/970yb3dc+/h3O9U62h7dsTRd44kZAsBDKlxuqNWwv7z5a4A5oMirXpHKOGMHtb19VWlSu1OtMXj&#10;LrQshZAvlQQTwlBy7huDVvmFG5DS7ceNVoUkx5brUZ1SuO15LsQDt6qj9MGoATcGm9/dZCW8vU7R&#10;TR9G5Bg2/Vd8356/91HK25v4/AQsYAz/ZpjxEzrUiengJtKe9UnfZ1mypmH1uAQ2O0SRr4Ad5lWx&#10;BF5X/LJE/QcAAP//AwBQSwECLQAUAAYACAAAACEAtoM4kv4AAADhAQAAEwAAAAAAAAAAAAAAAAAA&#10;AAAAW0NvbnRlbnRfVHlwZXNdLnhtbFBLAQItABQABgAIAAAAIQA4/SH/1gAAAJQBAAALAAAAAAAA&#10;AAAAAAAAAC8BAABfcmVscy8ucmVsc1BLAQItABQABgAIAAAAIQAS9cp4OAIAAOUEAAAOAAAAAAAA&#10;AAAAAAAAAC4CAABkcnMvZTJvRG9jLnhtbFBLAQItABQABgAIAAAAIQAjbA9o4AAAAAwBAAAPAAAA&#10;AAAAAAAAAAAAAJIEAABkcnMvZG93bnJldi54bWxQSwUGAAAAAAQABADzAAAAnwUAAAAA&#10;" path="m5980175,6096l,6096,,,5980175,r,6096xe" fillcolor="#4f80bc" stroked="f">
              <v:path arrowok="t"/>
              <w10:wrap anchorx="page" anchory="page"/>
            </v:shape>
          </w:pict>
        </mc:Fallback>
      </mc:AlternateContent>
    </w:r>
  </w:p>
  <w:p w14:paraId="5B3975B5" w14:textId="77777777" w:rsidR="007F2773" w:rsidRDefault="007F2773" w:rsidP="006E6B35">
    <w:pPr>
      <w:pStyle w:val="Header"/>
    </w:pPr>
  </w:p>
  <w:p w14:paraId="46657BF1" w14:textId="77777777" w:rsidR="007F2773" w:rsidRDefault="007F277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A4388"/>
    <w:multiLevelType w:val="multilevel"/>
    <w:tmpl w:val="04E0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7766B"/>
    <w:multiLevelType w:val="multilevel"/>
    <w:tmpl w:val="528C1626"/>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 w15:restartNumberingAfterBreak="0">
    <w:nsid w:val="0FA97379"/>
    <w:multiLevelType w:val="multilevel"/>
    <w:tmpl w:val="7554A88C"/>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3" w15:restartNumberingAfterBreak="0">
    <w:nsid w:val="129D44F4"/>
    <w:multiLevelType w:val="multilevel"/>
    <w:tmpl w:val="03448948"/>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4" w15:restartNumberingAfterBreak="0">
    <w:nsid w:val="14DA2FC5"/>
    <w:multiLevelType w:val="hybridMultilevel"/>
    <w:tmpl w:val="0464C51C"/>
    <w:lvl w:ilvl="0" w:tplc="70A61866">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EF95CC0"/>
    <w:multiLevelType w:val="multilevel"/>
    <w:tmpl w:val="0DF2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C6E8B"/>
    <w:multiLevelType w:val="multilevel"/>
    <w:tmpl w:val="5814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F118FF"/>
    <w:multiLevelType w:val="multilevel"/>
    <w:tmpl w:val="25E64B42"/>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8" w15:restartNumberingAfterBreak="0">
    <w:nsid w:val="316A685B"/>
    <w:multiLevelType w:val="multilevel"/>
    <w:tmpl w:val="7066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DD6092"/>
    <w:multiLevelType w:val="multilevel"/>
    <w:tmpl w:val="FB8A9344"/>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0" w15:restartNumberingAfterBreak="0">
    <w:nsid w:val="407C1E43"/>
    <w:multiLevelType w:val="multilevel"/>
    <w:tmpl w:val="38DC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94310C"/>
    <w:multiLevelType w:val="multilevel"/>
    <w:tmpl w:val="AC22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712CDA"/>
    <w:multiLevelType w:val="multilevel"/>
    <w:tmpl w:val="A3F8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C07795"/>
    <w:multiLevelType w:val="multilevel"/>
    <w:tmpl w:val="C73C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3B4B12"/>
    <w:multiLevelType w:val="multilevel"/>
    <w:tmpl w:val="48A2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6628AC"/>
    <w:multiLevelType w:val="multilevel"/>
    <w:tmpl w:val="F8B2814E"/>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6" w15:restartNumberingAfterBreak="0">
    <w:nsid w:val="7E531025"/>
    <w:multiLevelType w:val="multilevel"/>
    <w:tmpl w:val="405E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687D98"/>
    <w:multiLevelType w:val="multilevel"/>
    <w:tmpl w:val="00DA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3"/>
  </w:num>
  <w:num w:numId="4">
    <w:abstractNumId w:val="7"/>
  </w:num>
  <w:num w:numId="5">
    <w:abstractNumId w:val="9"/>
  </w:num>
  <w:num w:numId="6">
    <w:abstractNumId w:val="1"/>
  </w:num>
  <w:num w:numId="7">
    <w:abstractNumId w:val="17"/>
  </w:num>
  <w:num w:numId="8">
    <w:abstractNumId w:val="12"/>
  </w:num>
  <w:num w:numId="9">
    <w:abstractNumId w:val="16"/>
  </w:num>
  <w:num w:numId="10">
    <w:abstractNumId w:val="6"/>
  </w:num>
  <w:num w:numId="11">
    <w:abstractNumId w:val="14"/>
  </w:num>
  <w:num w:numId="12">
    <w:abstractNumId w:val="11"/>
  </w:num>
  <w:num w:numId="13">
    <w:abstractNumId w:val="13"/>
  </w:num>
  <w:num w:numId="14">
    <w:abstractNumId w:val="5"/>
  </w:num>
  <w:num w:numId="15">
    <w:abstractNumId w:val="8"/>
  </w:num>
  <w:num w:numId="16">
    <w:abstractNumId w:val="10"/>
  </w:num>
  <w:num w:numId="17">
    <w:abstractNumId w:val="0"/>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53D1"/>
    <w:rsid w:val="00071CE6"/>
    <w:rsid w:val="00091617"/>
    <w:rsid w:val="00091D6E"/>
    <w:rsid w:val="000D7AB1"/>
    <w:rsid w:val="001264F0"/>
    <w:rsid w:val="00261613"/>
    <w:rsid w:val="00276B1E"/>
    <w:rsid w:val="002A3FFF"/>
    <w:rsid w:val="002D5FB1"/>
    <w:rsid w:val="00347F28"/>
    <w:rsid w:val="00382C08"/>
    <w:rsid w:val="003D2E89"/>
    <w:rsid w:val="00423864"/>
    <w:rsid w:val="00456E2C"/>
    <w:rsid w:val="00492D73"/>
    <w:rsid w:val="00547644"/>
    <w:rsid w:val="00593E35"/>
    <w:rsid w:val="005F53D1"/>
    <w:rsid w:val="006E6B35"/>
    <w:rsid w:val="00743328"/>
    <w:rsid w:val="007F2773"/>
    <w:rsid w:val="00816EBB"/>
    <w:rsid w:val="0083751C"/>
    <w:rsid w:val="008D0119"/>
    <w:rsid w:val="00947C8C"/>
    <w:rsid w:val="009A78A2"/>
    <w:rsid w:val="009E5C5C"/>
    <w:rsid w:val="00A9388E"/>
    <w:rsid w:val="00B300F5"/>
    <w:rsid w:val="00C330A2"/>
    <w:rsid w:val="00C52114"/>
    <w:rsid w:val="00C52BB2"/>
    <w:rsid w:val="00C61935"/>
    <w:rsid w:val="00CA0A5A"/>
    <w:rsid w:val="00D6395F"/>
    <w:rsid w:val="00D74585"/>
    <w:rsid w:val="00DC4477"/>
    <w:rsid w:val="00DD7CA1"/>
    <w:rsid w:val="00F14F1A"/>
    <w:rsid w:val="00F646EF"/>
    <w:rsid w:val="00FF4C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49A365"/>
  <w15:chartTrackingRefBased/>
  <w15:docId w15:val="{754E3B36-71C3-485D-925C-4AD96692D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F53D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5F53D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6395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F53D1"/>
    <w:rPr>
      <w:rFonts w:ascii="Times New Roman" w:eastAsia="Times New Roman" w:hAnsi="Times New Roman" w:cs="Times New Roman"/>
      <w:b/>
      <w:bCs/>
      <w:sz w:val="36"/>
      <w:szCs w:val="36"/>
    </w:rPr>
  </w:style>
  <w:style w:type="character" w:styleId="Strong">
    <w:name w:val="Strong"/>
    <w:basedOn w:val="DefaultParagraphFont"/>
    <w:uiPriority w:val="22"/>
    <w:qFormat/>
    <w:rsid w:val="005F53D1"/>
    <w:rPr>
      <w:b/>
      <w:bCs/>
    </w:rPr>
  </w:style>
  <w:style w:type="paragraph" w:styleId="NormalWeb">
    <w:name w:val="Normal (Web)"/>
    <w:basedOn w:val="Normal"/>
    <w:uiPriority w:val="99"/>
    <w:semiHidden/>
    <w:unhideWhenUsed/>
    <w:rsid w:val="005F53D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5F53D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6395F"/>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4238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330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30A2"/>
  </w:style>
  <w:style w:type="paragraph" w:styleId="Footer">
    <w:name w:val="footer"/>
    <w:basedOn w:val="Normal"/>
    <w:link w:val="FooterChar"/>
    <w:uiPriority w:val="99"/>
    <w:unhideWhenUsed/>
    <w:rsid w:val="00C330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30A2"/>
  </w:style>
  <w:style w:type="paragraph" w:styleId="TOCHeading">
    <w:name w:val="TOC Heading"/>
    <w:basedOn w:val="Heading1"/>
    <w:next w:val="Normal"/>
    <w:uiPriority w:val="39"/>
    <w:unhideWhenUsed/>
    <w:qFormat/>
    <w:rsid w:val="00C330A2"/>
    <w:pPr>
      <w:outlineLvl w:val="9"/>
    </w:pPr>
  </w:style>
  <w:style w:type="paragraph" w:styleId="TOC1">
    <w:name w:val="toc 1"/>
    <w:basedOn w:val="Normal"/>
    <w:next w:val="Normal"/>
    <w:autoRedefine/>
    <w:uiPriority w:val="39"/>
    <w:unhideWhenUsed/>
    <w:rsid w:val="00C330A2"/>
    <w:pPr>
      <w:spacing w:after="100"/>
    </w:pPr>
  </w:style>
  <w:style w:type="paragraph" w:styleId="TOC2">
    <w:name w:val="toc 2"/>
    <w:basedOn w:val="Normal"/>
    <w:next w:val="Normal"/>
    <w:autoRedefine/>
    <w:uiPriority w:val="39"/>
    <w:unhideWhenUsed/>
    <w:rsid w:val="00C330A2"/>
    <w:pPr>
      <w:spacing w:after="100"/>
      <w:ind w:left="220"/>
    </w:pPr>
  </w:style>
  <w:style w:type="character" w:styleId="Hyperlink">
    <w:name w:val="Hyperlink"/>
    <w:basedOn w:val="DefaultParagraphFont"/>
    <w:uiPriority w:val="99"/>
    <w:unhideWhenUsed/>
    <w:rsid w:val="00C330A2"/>
    <w:rPr>
      <w:color w:val="0563C1" w:themeColor="hyperlink"/>
      <w:u w:val="single"/>
    </w:rPr>
  </w:style>
  <w:style w:type="paragraph" w:styleId="BodyText">
    <w:name w:val="Body Text"/>
    <w:basedOn w:val="Normal"/>
    <w:link w:val="BodyTextChar"/>
    <w:uiPriority w:val="1"/>
    <w:qFormat/>
    <w:rsid w:val="006E6B35"/>
    <w:pPr>
      <w:widowControl w:val="0"/>
      <w:autoSpaceDE w:val="0"/>
      <w:autoSpaceDN w:val="0"/>
      <w:spacing w:after="0" w:line="240" w:lineRule="auto"/>
    </w:pPr>
    <w:rPr>
      <w:rFonts w:ascii="Calibri" w:eastAsia="Calibri" w:hAnsi="Calibri" w:cs="Calibri"/>
      <w:sz w:val="24"/>
      <w:szCs w:val="24"/>
    </w:rPr>
  </w:style>
  <w:style w:type="character" w:customStyle="1" w:styleId="BodyTextChar">
    <w:name w:val="Body Text Char"/>
    <w:basedOn w:val="DefaultParagraphFont"/>
    <w:link w:val="BodyText"/>
    <w:uiPriority w:val="1"/>
    <w:rsid w:val="006E6B35"/>
    <w:rPr>
      <w:rFonts w:ascii="Calibri" w:eastAsia="Calibri" w:hAnsi="Calibri" w:cs="Calibri"/>
      <w:sz w:val="24"/>
      <w:szCs w:val="24"/>
    </w:rPr>
  </w:style>
  <w:style w:type="paragraph" w:customStyle="1" w:styleId="isselectedend">
    <w:name w:val="isselectedend"/>
    <w:basedOn w:val="Normal"/>
    <w:rsid w:val="00DC447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382C0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300F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247075">
      <w:bodyDiv w:val="1"/>
      <w:marLeft w:val="0"/>
      <w:marRight w:val="0"/>
      <w:marTop w:val="0"/>
      <w:marBottom w:val="0"/>
      <w:divBdr>
        <w:top w:val="none" w:sz="0" w:space="0" w:color="auto"/>
        <w:left w:val="none" w:sz="0" w:space="0" w:color="auto"/>
        <w:bottom w:val="none" w:sz="0" w:space="0" w:color="auto"/>
        <w:right w:val="none" w:sz="0" w:space="0" w:color="auto"/>
      </w:divBdr>
    </w:div>
    <w:div w:id="214127904">
      <w:bodyDiv w:val="1"/>
      <w:marLeft w:val="0"/>
      <w:marRight w:val="0"/>
      <w:marTop w:val="0"/>
      <w:marBottom w:val="0"/>
      <w:divBdr>
        <w:top w:val="none" w:sz="0" w:space="0" w:color="auto"/>
        <w:left w:val="none" w:sz="0" w:space="0" w:color="auto"/>
        <w:bottom w:val="none" w:sz="0" w:space="0" w:color="auto"/>
        <w:right w:val="none" w:sz="0" w:space="0" w:color="auto"/>
      </w:divBdr>
    </w:div>
    <w:div w:id="219902676">
      <w:bodyDiv w:val="1"/>
      <w:marLeft w:val="0"/>
      <w:marRight w:val="0"/>
      <w:marTop w:val="0"/>
      <w:marBottom w:val="0"/>
      <w:divBdr>
        <w:top w:val="none" w:sz="0" w:space="0" w:color="auto"/>
        <w:left w:val="none" w:sz="0" w:space="0" w:color="auto"/>
        <w:bottom w:val="none" w:sz="0" w:space="0" w:color="auto"/>
        <w:right w:val="none" w:sz="0" w:space="0" w:color="auto"/>
      </w:divBdr>
      <w:divsChild>
        <w:div w:id="1528061269">
          <w:marLeft w:val="0"/>
          <w:marRight w:val="0"/>
          <w:marTop w:val="0"/>
          <w:marBottom w:val="0"/>
          <w:divBdr>
            <w:top w:val="none" w:sz="0" w:space="0" w:color="auto"/>
            <w:left w:val="none" w:sz="0" w:space="0" w:color="auto"/>
            <w:bottom w:val="none" w:sz="0" w:space="0" w:color="auto"/>
            <w:right w:val="none" w:sz="0" w:space="0" w:color="auto"/>
          </w:divBdr>
          <w:divsChild>
            <w:div w:id="2070957821">
              <w:marLeft w:val="0"/>
              <w:marRight w:val="0"/>
              <w:marTop w:val="0"/>
              <w:marBottom w:val="0"/>
              <w:divBdr>
                <w:top w:val="none" w:sz="0" w:space="0" w:color="auto"/>
                <w:left w:val="none" w:sz="0" w:space="0" w:color="auto"/>
                <w:bottom w:val="none" w:sz="0" w:space="0" w:color="auto"/>
                <w:right w:val="none" w:sz="0" w:space="0" w:color="auto"/>
              </w:divBdr>
            </w:div>
          </w:divsChild>
        </w:div>
        <w:div w:id="955526051">
          <w:marLeft w:val="0"/>
          <w:marRight w:val="0"/>
          <w:marTop w:val="0"/>
          <w:marBottom w:val="0"/>
          <w:divBdr>
            <w:top w:val="none" w:sz="0" w:space="0" w:color="auto"/>
            <w:left w:val="none" w:sz="0" w:space="0" w:color="auto"/>
            <w:bottom w:val="none" w:sz="0" w:space="0" w:color="auto"/>
            <w:right w:val="none" w:sz="0" w:space="0" w:color="auto"/>
          </w:divBdr>
          <w:divsChild>
            <w:div w:id="113521485">
              <w:marLeft w:val="0"/>
              <w:marRight w:val="0"/>
              <w:marTop w:val="0"/>
              <w:marBottom w:val="0"/>
              <w:divBdr>
                <w:top w:val="none" w:sz="0" w:space="0" w:color="auto"/>
                <w:left w:val="none" w:sz="0" w:space="0" w:color="auto"/>
                <w:bottom w:val="none" w:sz="0" w:space="0" w:color="auto"/>
                <w:right w:val="none" w:sz="0" w:space="0" w:color="auto"/>
              </w:divBdr>
            </w:div>
          </w:divsChild>
        </w:div>
        <w:div w:id="602614232">
          <w:marLeft w:val="0"/>
          <w:marRight w:val="0"/>
          <w:marTop w:val="0"/>
          <w:marBottom w:val="0"/>
          <w:divBdr>
            <w:top w:val="none" w:sz="0" w:space="0" w:color="auto"/>
            <w:left w:val="none" w:sz="0" w:space="0" w:color="auto"/>
            <w:bottom w:val="none" w:sz="0" w:space="0" w:color="auto"/>
            <w:right w:val="none" w:sz="0" w:space="0" w:color="auto"/>
          </w:divBdr>
          <w:divsChild>
            <w:div w:id="803741959">
              <w:marLeft w:val="0"/>
              <w:marRight w:val="0"/>
              <w:marTop w:val="0"/>
              <w:marBottom w:val="0"/>
              <w:divBdr>
                <w:top w:val="none" w:sz="0" w:space="0" w:color="auto"/>
                <w:left w:val="none" w:sz="0" w:space="0" w:color="auto"/>
                <w:bottom w:val="none" w:sz="0" w:space="0" w:color="auto"/>
                <w:right w:val="none" w:sz="0" w:space="0" w:color="auto"/>
              </w:divBdr>
            </w:div>
          </w:divsChild>
        </w:div>
        <w:div w:id="1861771406">
          <w:marLeft w:val="0"/>
          <w:marRight w:val="0"/>
          <w:marTop w:val="0"/>
          <w:marBottom w:val="0"/>
          <w:divBdr>
            <w:top w:val="none" w:sz="0" w:space="0" w:color="auto"/>
            <w:left w:val="none" w:sz="0" w:space="0" w:color="auto"/>
            <w:bottom w:val="none" w:sz="0" w:space="0" w:color="auto"/>
            <w:right w:val="none" w:sz="0" w:space="0" w:color="auto"/>
          </w:divBdr>
          <w:divsChild>
            <w:div w:id="691536632">
              <w:marLeft w:val="0"/>
              <w:marRight w:val="0"/>
              <w:marTop w:val="0"/>
              <w:marBottom w:val="0"/>
              <w:divBdr>
                <w:top w:val="none" w:sz="0" w:space="0" w:color="auto"/>
                <w:left w:val="none" w:sz="0" w:space="0" w:color="auto"/>
                <w:bottom w:val="none" w:sz="0" w:space="0" w:color="auto"/>
                <w:right w:val="none" w:sz="0" w:space="0" w:color="auto"/>
              </w:divBdr>
            </w:div>
          </w:divsChild>
        </w:div>
        <w:div w:id="1640382863">
          <w:marLeft w:val="0"/>
          <w:marRight w:val="0"/>
          <w:marTop w:val="0"/>
          <w:marBottom w:val="0"/>
          <w:divBdr>
            <w:top w:val="none" w:sz="0" w:space="0" w:color="auto"/>
            <w:left w:val="none" w:sz="0" w:space="0" w:color="auto"/>
            <w:bottom w:val="none" w:sz="0" w:space="0" w:color="auto"/>
            <w:right w:val="none" w:sz="0" w:space="0" w:color="auto"/>
          </w:divBdr>
          <w:divsChild>
            <w:div w:id="324749029">
              <w:marLeft w:val="0"/>
              <w:marRight w:val="0"/>
              <w:marTop w:val="0"/>
              <w:marBottom w:val="0"/>
              <w:divBdr>
                <w:top w:val="none" w:sz="0" w:space="0" w:color="auto"/>
                <w:left w:val="none" w:sz="0" w:space="0" w:color="auto"/>
                <w:bottom w:val="none" w:sz="0" w:space="0" w:color="auto"/>
                <w:right w:val="none" w:sz="0" w:space="0" w:color="auto"/>
              </w:divBdr>
            </w:div>
          </w:divsChild>
        </w:div>
        <w:div w:id="1604730759">
          <w:marLeft w:val="0"/>
          <w:marRight w:val="0"/>
          <w:marTop w:val="0"/>
          <w:marBottom w:val="0"/>
          <w:divBdr>
            <w:top w:val="none" w:sz="0" w:space="0" w:color="auto"/>
            <w:left w:val="none" w:sz="0" w:space="0" w:color="auto"/>
            <w:bottom w:val="none" w:sz="0" w:space="0" w:color="auto"/>
            <w:right w:val="none" w:sz="0" w:space="0" w:color="auto"/>
          </w:divBdr>
          <w:divsChild>
            <w:div w:id="804585725">
              <w:marLeft w:val="0"/>
              <w:marRight w:val="0"/>
              <w:marTop w:val="0"/>
              <w:marBottom w:val="0"/>
              <w:divBdr>
                <w:top w:val="none" w:sz="0" w:space="0" w:color="auto"/>
                <w:left w:val="none" w:sz="0" w:space="0" w:color="auto"/>
                <w:bottom w:val="none" w:sz="0" w:space="0" w:color="auto"/>
                <w:right w:val="none" w:sz="0" w:space="0" w:color="auto"/>
              </w:divBdr>
            </w:div>
          </w:divsChild>
        </w:div>
        <w:div w:id="741879448">
          <w:marLeft w:val="0"/>
          <w:marRight w:val="0"/>
          <w:marTop w:val="0"/>
          <w:marBottom w:val="0"/>
          <w:divBdr>
            <w:top w:val="none" w:sz="0" w:space="0" w:color="auto"/>
            <w:left w:val="none" w:sz="0" w:space="0" w:color="auto"/>
            <w:bottom w:val="none" w:sz="0" w:space="0" w:color="auto"/>
            <w:right w:val="none" w:sz="0" w:space="0" w:color="auto"/>
          </w:divBdr>
          <w:divsChild>
            <w:div w:id="150975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608385">
      <w:bodyDiv w:val="1"/>
      <w:marLeft w:val="0"/>
      <w:marRight w:val="0"/>
      <w:marTop w:val="0"/>
      <w:marBottom w:val="0"/>
      <w:divBdr>
        <w:top w:val="none" w:sz="0" w:space="0" w:color="auto"/>
        <w:left w:val="none" w:sz="0" w:space="0" w:color="auto"/>
        <w:bottom w:val="none" w:sz="0" w:space="0" w:color="auto"/>
        <w:right w:val="none" w:sz="0" w:space="0" w:color="auto"/>
      </w:divBdr>
    </w:div>
    <w:div w:id="465467904">
      <w:bodyDiv w:val="1"/>
      <w:marLeft w:val="0"/>
      <w:marRight w:val="0"/>
      <w:marTop w:val="0"/>
      <w:marBottom w:val="0"/>
      <w:divBdr>
        <w:top w:val="none" w:sz="0" w:space="0" w:color="auto"/>
        <w:left w:val="none" w:sz="0" w:space="0" w:color="auto"/>
        <w:bottom w:val="none" w:sz="0" w:space="0" w:color="auto"/>
        <w:right w:val="none" w:sz="0" w:space="0" w:color="auto"/>
      </w:divBdr>
    </w:div>
    <w:div w:id="633365639">
      <w:bodyDiv w:val="1"/>
      <w:marLeft w:val="0"/>
      <w:marRight w:val="0"/>
      <w:marTop w:val="0"/>
      <w:marBottom w:val="0"/>
      <w:divBdr>
        <w:top w:val="none" w:sz="0" w:space="0" w:color="auto"/>
        <w:left w:val="none" w:sz="0" w:space="0" w:color="auto"/>
        <w:bottom w:val="none" w:sz="0" w:space="0" w:color="auto"/>
        <w:right w:val="none" w:sz="0" w:space="0" w:color="auto"/>
      </w:divBdr>
    </w:div>
    <w:div w:id="978025712">
      <w:bodyDiv w:val="1"/>
      <w:marLeft w:val="0"/>
      <w:marRight w:val="0"/>
      <w:marTop w:val="0"/>
      <w:marBottom w:val="0"/>
      <w:divBdr>
        <w:top w:val="none" w:sz="0" w:space="0" w:color="auto"/>
        <w:left w:val="none" w:sz="0" w:space="0" w:color="auto"/>
        <w:bottom w:val="none" w:sz="0" w:space="0" w:color="auto"/>
        <w:right w:val="none" w:sz="0" w:space="0" w:color="auto"/>
      </w:divBdr>
    </w:div>
    <w:div w:id="1095975979">
      <w:bodyDiv w:val="1"/>
      <w:marLeft w:val="0"/>
      <w:marRight w:val="0"/>
      <w:marTop w:val="0"/>
      <w:marBottom w:val="0"/>
      <w:divBdr>
        <w:top w:val="none" w:sz="0" w:space="0" w:color="auto"/>
        <w:left w:val="none" w:sz="0" w:space="0" w:color="auto"/>
        <w:bottom w:val="none" w:sz="0" w:space="0" w:color="auto"/>
        <w:right w:val="none" w:sz="0" w:space="0" w:color="auto"/>
      </w:divBdr>
    </w:div>
    <w:div w:id="1149445328">
      <w:bodyDiv w:val="1"/>
      <w:marLeft w:val="0"/>
      <w:marRight w:val="0"/>
      <w:marTop w:val="0"/>
      <w:marBottom w:val="0"/>
      <w:divBdr>
        <w:top w:val="none" w:sz="0" w:space="0" w:color="auto"/>
        <w:left w:val="none" w:sz="0" w:space="0" w:color="auto"/>
        <w:bottom w:val="none" w:sz="0" w:space="0" w:color="auto"/>
        <w:right w:val="none" w:sz="0" w:space="0" w:color="auto"/>
      </w:divBdr>
    </w:div>
    <w:div w:id="1304387724">
      <w:bodyDiv w:val="1"/>
      <w:marLeft w:val="0"/>
      <w:marRight w:val="0"/>
      <w:marTop w:val="0"/>
      <w:marBottom w:val="0"/>
      <w:divBdr>
        <w:top w:val="none" w:sz="0" w:space="0" w:color="auto"/>
        <w:left w:val="none" w:sz="0" w:space="0" w:color="auto"/>
        <w:bottom w:val="none" w:sz="0" w:space="0" w:color="auto"/>
        <w:right w:val="none" w:sz="0" w:space="0" w:color="auto"/>
      </w:divBdr>
      <w:divsChild>
        <w:div w:id="795372570">
          <w:marLeft w:val="0"/>
          <w:marRight w:val="0"/>
          <w:marTop w:val="0"/>
          <w:marBottom w:val="0"/>
          <w:divBdr>
            <w:top w:val="none" w:sz="0" w:space="0" w:color="auto"/>
            <w:left w:val="none" w:sz="0" w:space="0" w:color="auto"/>
            <w:bottom w:val="none" w:sz="0" w:space="0" w:color="auto"/>
            <w:right w:val="none" w:sz="0" w:space="0" w:color="auto"/>
          </w:divBdr>
          <w:divsChild>
            <w:div w:id="2127115646">
              <w:marLeft w:val="0"/>
              <w:marRight w:val="0"/>
              <w:marTop w:val="0"/>
              <w:marBottom w:val="0"/>
              <w:divBdr>
                <w:top w:val="none" w:sz="0" w:space="0" w:color="auto"/>
                <w:left w:val="none" w:sz="0" w:space="0" w:color="auto"/>
                <w:bottom w:val="none" w:sz="0" w:space="0" w:color="auto"/>
                <w:right w:val="none" w:sz="0" w:space="0" w:color="auto"/>
              </w:divBdr>
              <w:divsChild>
                <w:div w:id="1051884576">
                  <w:marLeft w:val="0"/>
                  <w:marRight w:val="0"/>
                  <w:marTop w:val="0"/>
                  <w:marBottom w:val="0"/>
                  <w:divBdr>
                    <w:top w:val="none" w:sz="0" w:space="0" w:color="auto"/>
                    <w:left w:val="none" w:sz="0" w:space="0" w:color="auto"/>
                    <w:bottom w:val="none" w:sz="0" w:space="0" w:color="auto"/>
                    <w:right w:val="none" w:sz="0" w:space="0" w:color="auto"/>
                  </w:divBdr>
                  <w:divsChild>
                    <w:div w:id="491337767">
                      <w:marLeft w:val="0"/>
                      <w:marRight w:val="0"/>
                      <w:marTop w:val="0"/>
                      <w:marBottom w:val="0"/>
                      <w:divBdr>
                        <w:top w:val="none" w:sz="0" w:space="0" w:color="auto"/>
                        <w:left w:val="none" w:sz="0" w:space="0" w:color="auto"/>
                        <w:bottom w:val="none" w:sz="0" w:space="0" w:color="auto"/>
                        <w:right w:val="none" w:sz="0" w:space="0" w:color="auto"/>
                      </w:divBdr>
                      <w:divsChild>
                        <w:div w:id="1412042694">
                          <w:marLeft w:val="0"/>
                          <w:marRight w:val="0"/>
                          <w:marTop w:val="0"/>
                          <w:marBottom w:val="0"/>
                          <w:divBdr>
                            <w:top w:val="none" w:sz="0" w:space="0" w:color="auto"/>
                            <w:left w:val="none" w:sz="0" w:space="0" w:color="auto"/>
                            <w:bottom w:val="none" w:sz="0" w:space="0" w:color="auto"/>
                            <w:right w:val="none" w:sz="0" w:space="0" w:color="auto"/>
                          </w:divBdr>
                          <w:divsChild>
                            <w:div w:id="807010530">
                              <w:marLeft w:val="0"/>
                              <w:marRight w:val="0"/>
                              <w:marTop w:val="0"/>
                              <w:marBottom w:val="0"/>
                              <w:divBdr>
                                <w:top w:val="none" w:sz="0" w:space="0" w:color="auto"/>
                                <w:left w:val="none" w:sz="0" w:space="0" w:color="auto"/>
                                <w:bottom w:val="none" w:sz="0" w:space="0" w:color="auto"/>
                                <w:right w:val="none" w:sz="0" w:space="0" w:color="auto"/>
                              </w:divBdr>
                              <w:divsChild>
                                <w:div w:id="557398198">
                                  <w:marLeft w:val="0"/>
                                  <w:marRight w:val="0"/>
                                  <w:marTop w:val="0"/>
                                  <w:marBottom w:val="0"/>
                                  <w:divBdr>
                                    <w:top w:val="none" w:sz="0" w:space="0" w:color="auto"/>
                                    <w:left w:val="none" w:sz="0" w:space="0" w:color="auto"/>
                                    <w:bottom w:val="none" w:sz="0" w:space="0" w:color="auto"/>
                                    <w:right w:val="none" w:sz="0" w:space="0" w:color="auto"/>
                                  </w:divBdr>
                                  <w:divsChild>
                                    <w:div w:id="109648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5852582">
      <w:bodyDiv w:val="1"/>
      <w:marLeft w:val="0"/>
      <w:marRight w:val="0"/>
      <w:marTop w:val="0"/>
      <w:marBottom w:val="0"/>
      <w:divBdr>
        <w:top w:val="none" w:sz="0" w:space="0" w:color="auto"/>
        <w:left w:val="none" w:sz="0" w:space="0" w:color="auto"/>
        <w:bottom w:val="none" w:sz="0" w:space="0" w:color="auto"/>
        <w:right w:val="none" w:sz="0" w:space="0" w:color="auto"/>
      </w:divBdr>
    </w:div>
    <w:div w:id="1893689949">
      <w:bodyDiv w:val="1"/>
      <w:marLeft w:val="0"/>
      <w:marRight w:val="0"/>
      <w:marTop w:val="0"/>
      <w:marBottom w:val="0"/>
      <w:divBdr>
        <w:top w:val="none" w:sz="0" w:space="0" w:color="auto"/>
        <w:left w:val="none" w:sz="0" w:space="0" w:color="auto"/>
        <w:bottom w:val="none" w:sz="0" w:space="0" w:color="auto"/>
        <w:right w:val="none" w:sz="0" w:space="0" w:color="auto"/>
      </w:divBdr>
      <w:divsChild>
        <w:div w:id="828786265">
          <w:marLeft w:val="0"/>
          <w:marRight w:val="0"/>
          <w:marTop w:val="0"/>
          <w:marBottom w:val="0"/>
          <w:divBdr>
            <w:top w:val="none" w:sz="0" w:space="0" w:color="auto"/>
            <w:left w:val="none" w:sz="0" w:space="0" w:color="auto"/>
            <w:bottom w:val="none" w:sz="0" w:space="0" w:color="auto"/>
            <w:right w:val="none" w:sz="0" w:space="0" w:color="auto"/>
          </w:divBdr>
          <w:divsChild>
            <w:div w:id="1715616059">
              <w:marLeft w:val="0"/>
              <w:marRight w:val="0"/>
              <w:marTop w:val="0"/>
              <w:marBottom w:val="0"/>
              <w:divBdr>
                <w:top w:val="none" w:sz="0" w:space="0" w:color="auto"/>
                <w:left w:val="none" w:sz="0" w:space="0" w:color="auto"/>
                <w:bottom w:val="none" w:sz="0" w:space="0" w:color="auto"/>
                <w:right w:val="none" w:sz="0" w:space="0" w:color="auto"/>
              </w:divBdr>
              <w:divsChild>
                <w:div w:id="1730179499">
                  <w:marLeft w:val="0"/>
                  <w:marRight w:val="0"/>
                  <w:marTop w:val="0"/>
                  <w:marBottom w:val="0"/>
                  <w:divBdr>
                    <w:top w:val="none" w:sz="0" w:space="0" w:color="auto"/>
                    <w:left w:val="none" w:sz="0" w:space="0" w:color="auto"/>
                    <w:bottom w:val="none" w:sz="0" w:space="0" w:color="auto"/>
                    <w:right w:val="none" w:sz="0" w:space="0" w:color="auto"/>
                  </w:divBdr>
                  <w:divsChild>
                    <w:div w:id="1677001087">
                      <w:marLeft w:val="0"/>
                      <w:marRight w:val="0"/>
                      <w:marTop w:val="0"/>
                      <w:marBottom w:val="0"/>
                      <w:divBdr>
                        <w:top w:val="none" w:sz="0" w:space="0" w:color="auto"/>
                        <w:left w:val="none" w:sz="0" w:space="0" w:color="auto"/>
                        <w:bottom w:val="none" w:sz="0" w:space="0" w:color="auto"/>
                        <w:right w:val="none" w:sz="0" w:space="0" w:color="auto"/>
                      </w:divBdr>
                      <w:divsChild>
                        <w:div w:id="93748796">
                          <w:marLeft w:val="0"/>
                          <w:marRight w:val="0"/>
                          <w:marTop w:val="0"/>
                          <w:marBottom w:val="0"/>
                          <w:divBdr>
                            <w:top w:val="none" w:sz="0" w:space="0" w:color="auto"/>
                            <w:left w:val="none" w:sz="0" w:space="0" w:color="auto"/>
                            <w:bottom w:val="none" w:sz="0" w:space="0" w:color="auto"/>
                            <w:right w:val="none" w:sz="0" w:space="0" w:color="auto"/>
                          </w:divBdr>
                          <w:divsChild>
                            <w:div w:id="342904868">
                              <w:marLeft w:val="0"/>
                              <w:marRight w:val="0"/>
                              <w:marTop w:val="0"/>
                              <w:marBottom w:val="0"/>
                              <w:divBdr>
                                <w:top w:val="none" w:sz="0" w:space="0" w:color="auto"/>
                                <w:left w:val="none" w:sz="0" w:space="0" w:color="auto"/>
                                <w:bottom w:val="none" w:sz="0" w:space="0" w:color="auto"/>
                                <w:right w:val="none" w:sz="0" w:space="0" w:color="auto"/>
                              </w:divBdr>
                              <w:divsChild>
                                <w:div w:id="1305312028">
                                  <w:marLeft w:val="0"/>
                                  <w:marRight w:val="0"/>
                                  <w:marTop w:val="0"/>
                                  <w:marBottom w:val="0"/>
                                  <w:divBdr>
                                    <w:top w:val="none" w:sz="0" w:space="0" w:color="auto"/>
                                    <w:left w:val="none" w:sz="0" w:space="0" w:color="auto"/>
                                    <w:bottom w:val="none" w:sz="0" w:space="0" w:color="auto"/>
                                    <w:right w:val="none" w:sz="0" w:space="0" w:color="auto"/>
                                  </w:divBdr>
                                  <w:divsChild>
                                    <w:div w:id="75451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9242234">
      <w:bodyDiv w:val="1"/>
      <w:marLeft w:val="0"/>
      <w:marRight w:val="0"/>
      <w:marTop w:val="0"/>
      <w:marBottom w:val="0"/>
      <w:divBdr>
        <w:top w:val="none" w:sz="0" w:space="0" w:color="auto"/>
        <w:left w:val="none" w:sz="0" w:space="0" w:color="auto"/>
        <w:bottom w:val="none" w:sz="0" w:space="0" w:color="auto"/>
        <w:right w:val="none" w:sz="0" w:space="0" w:color="auto"/>
      </w:divBdr>
      <w:divsChild>
        <w:div w:id="2024700185">
          <w:marLeft w:val="0"/>
          <w:marRight w:val="0"/>
          <w:marTop w:val="0"/>
          <w:marBottom w:val="0"/>
          <w:divBdr>
            <w:top w:val="none" w:sz="0" w:space="0" w:color="auto"/>
            <w:left w:val="none" w:sz="0" w:space="0" w:color="auto"/>
            <w:bottom w:val="none" w:sz="0" w:space="0" w:color="auto"/>
            <w:right w:val="none" w:sz="0" w:space="0" w:color="auto"/>
          </w:divBdr>
          <w:divsChild>
            <w:div w:id="17361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682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6871B9-C73C-43B1-BD4B-C993DA43B3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415</TotalTime>
  <Pages>21</Pages>
  <Words>5455</Words>
  <Characters>31096</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Anthea</dc:creator>
  <cp:keywords/>
  <dc:description/>
  <cp:lastModifiedBy>HP</cp:lastModifiedBy>
  <cp:revision>12</cp:revision>
  <dcterms:created xsi:type="dcterms:W3CDTF">2026-06-30T05:55:00Z</dcterms:created>
  <dcterms:modified xsi:type="dcterms:W3CDTF">2026-07-02T12:44:00Z</dcterms:modified>
</cp:coreProperties>
</file>