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D8348" w14:textId="77777777" w:rsidR="0083420C" w:rsidRPr="006E7348" w:rsidRDefault="006E7348" w:rsidP="006E734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58240" behindDoc="0" locked="0" layoutInCell="1" allowOverlap="1" wp14:anchorId="03F3A954" wp14:editId="35B3B13D">
            <wp:simplePos x="0" y="0"/>
            <wp:positionH relativeFrom="column">
              <wp:posOffset>-914400</wp:posOffset>
            </wp:positionH>
            <wp:positionV relativeFrom="page">
              <wp:posOffset>0</wp:posOffset>
            </wp:positionV>
            <wp:extent cx="7601585" cy="10715625"/>
            <wp:effectExtent l="0" t="0" r="0" b="9525"/>
            <wp:wrapSquare wrapText="bothSides"/>
            <wp:docPr id="2" name="Picture 2" descr="C:\Users\Admin\AppData\Local\Temp\Rar$DIa10488.29166.rartem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Temp\Rar$DIa10488.29166.rartemp\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01585" cy="1071562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HAnsi"/>
          <w:b w:val="0"/>
          <w:bCs w:val="0"/>
          <w:color w:val="auto"/>
          <w:sz w:val="22"/>
          <w:szCs w:val="22"/>
          <w:lang w:val="en-IN" w:eastAsia="en-US"/>
        </w:rPr>
        <w:id w:val="1328637030"/>
        <w:docPartObj>
          <w:docPartGallery w:val="Table of Contents"/>
          <w:docPartUnique/>
        </w:docPartObj>
      </w:sdtPr>
      <w:sdtEndPr>
        <w:rPr>
          <w:noProof/>
        </w:rPr>
      </w:sdtEndPr>
      <w:sdtContent>
        <w:p w14:paraId="01D212D6" w14:textId="77777777" w:rsidR="0053779F" w:rsidRPr="004F62B5" w:rsidRDefault="0053779F" w:rsidP="009807CD">
          <w:pPr>
            <w:pStyle w:val="TOCHeading"/>
            <w:jc w:val="both"/>
            <w:rPr>
              <w:rFonts w:asciiTheme="minorHAnsi" w:hAnsiTheme="minorHAnsi" w:cstheme="minorHAnsi"/>
            </w:rPr>
          </w:pPr>
          <w:r w:rsidRPr="004F62B5">
            <w:rPr>
              <w:rFonts w:asciiTheme="minorHAnsi" w:hAnsiTheme="minorHAnsi" w:cstheme="minorHAnsi"/>
            </w:rPr>
            <w:t>Contents</w:t>
          </w:r>
        </w:p>
        <w:p w14:paraId="73295FA0" w14:textId="77777777" w:rsidR="0053779F" w:rsidRPr="004F62B5" w:rsidRDefault="0053779F" w:rsidP="009807CD">
          <w:pPr>
            <w:jc w:val="both"/>
            <w:rPr>
              <w:rFonts w:cstheme="minorHAnsi"/>
              <w:lang w:val="en-US" w:eastAsia="ja-JP"/>
            </w:rPr>
          </w:pPr>
        </w:p>
        <w:p w14:paraId="7DF65291" w14:textId="41F0D9A2" w:rsidR="00BA6968" w:rsidRDefault="0053779F">
          <w:pPr>
            <w:pStyle w:val="TOC1"/>
            <w:tabs>
              <w:tab w:val="right" w:leader="dot" w:pos="9020"/>
            </w:tabs>
            <w:rPr>
              <w:rFonts w:eastAsiaTheme="minorEastAsia"/>
              <w:noProof/>
              <w:kern w:val="2"/>
              <w:sz w:val="24"/>
              <w:szCs w:val="24"/>
              <w:lang w:eastAsia="en-IN" w:bidi="gu-IN"/>
              <w14:ligatures w14:val="standardContextual"/>
            </w:rPr>
          </w:pPr>
          <w:r w:rsidRPr="004F62B5">
            <w:rPr>
              <w:rFonts w:cstheme="minorHAnsi"/>
            </w:rPr>
            <w:fldChar w:fldCharType="begin"/>
          </w:r>
          <w:r w:rsidRPr="004F62B5">
            <w:rPr>
              <w:rFonts w:cstheme="minorHAnsi"/>
            </w:rPr>
            <w:instrText xml:space="preserve"> TOC \o "1-3" \h \z \u </w:instrText>
          </w:r>
          <w:r w:rsidRPr="004F62B5">
            <w:rPr>
              <w:rFonts w:cstheme="minorHAnsi"/>
            </w:rPr>
            <w:fldChar w:fldCharType="separate"/>
          </w:r>
          <w:hyperlink w:anchor="_Toc223768847" w:history="1">
            <w:r w:rsidR="00BA6968" w:rsidRPr="00D42014">
              <w:rPr>
                <w:rStyle w:val="Hyperlink"/>
                <w:rFonts w:eastAsia="Times New Roman" w:cstheme="minorHAnsi"/>
                <w:noProof/>
                <w:lang w:eastAsia="en-IN"/>
              </w:rPr>
              <w:t>Introduction</w:t>
            </w:r>
            <w:r w:rsidR="00BA6968">
              <w:rPr>
                <w:noProof/>
                <w:webHidden/>
              </w:rPr>
              <w:tab/>
            </w:r>
            <w:r w:rsidR="00BA6968">
              <w:rPr>
                <w:noProof/>
                <w:webHidden/>
              </w:rPr>
              <w:fldChar w:fldCharType="begin"/>
            </w:r>
            <w:r w:rsidR="00BA6968">
              <w:rPr>
                <w:noProof/>
                <w:webHidden/>
              </w:rPr>
              <w:instrText xml:space="preserve"> PAGEREF _Toc223768847 \h </w:instrText>
            </w:r>
            <w:r w:rsidR="00BA6968">
              <w:rPr>
                <w:noProof/>
                <w:webHidden/>
              </w:rPr>
            </w:r>
            <w:r w:rsidR="00BA6968">
              <w:rPr>
                <w:noProof/>
                <w:webHidden/>
              </w:rPr>
              <w:fldChar w:fldCharType="separate"/>
            </w:r>
            <w:r w:rsidR="00BA6968">
              <w:rPr>
                <w:noProof/>
                <w:webHidden/>
              </w:rPr>
              <w:t>3</w:t>
            </w:r>
            <w:r w:rsidR="00BA6968">
              <w:rPr>
                <w:noProof/>
                <w:webHidden/>
              </w:rPr>
              <w:fldChar w:fldCharType="end"/>
            </w:r>
          </w:hyperlink>
        </w:p>
        <w:p w14:paraId="6DCA7451" w14:textId="768E2629"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48" w:history="1">
            <w:r w:rsidRPr="00D42014">
              <w:rPr>
                <w:rStyle w:val="Hyperlink"/>
                <w:rFonts w:eastAsia="Times New Roman" w:cstheme="minorHAnsi"/>
                <w:noProof/>
                <w:lang w:eastAsia="en-IN"/>
              </w:rPr>
              <w:t>Scope</w:t>
            </w:r>
            <w:r>
              <w:rPr>
                <w:noProof/>
                <w:webHidden/>
              </w:rPr>
              <w:tab/>
            </w:r>
            <w:r>
              <w:rPr>
                <w:noProof/>
                <w:webHidden/>
              </w:rPr>
              <w:fldChar w:fldCharType="begin"/>
            </w:r>
            <w:r>
              <w:rPr>
                <w:noProof/>
                <w:webHidden/>
              </w:rPr>
              <w:instrText xml:space="preserve"> PAGEREF _Toc223768848 \h </w:instrText>
            </w:r>
            <w:r>
              <w:rPr>
                <w:noProof/>
                <w:webHidden/>
              </w:rPr>
            </w:r>
            <w:r>
              <w:rPr>
                <w:noProof/>
                <w:webHidden/>
              </w:rPr>
              <w:fldChar w:fldCharType="separate"/>
            </w:r>
            <w:r>
              <w:rPr>
                <w:noProof/>
                <w:webHidden/>
              </w:rPr>
              <w:t>3</w:t>
            </w:r>
            <w:r>
              <w:rPr>
                <w:noProof/>
                <w:webHidden/>
              </w:rPr>
              <w:fldChar w:fldCharType="end"/>
            </w:r>
          </w:hyperlink>
        </w:p>
        <w:p w14:paraId="0ADD3A25" w14:textId="29DC5B74"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49" w:history="1">
            <w:r w:rsidRPr="00D42014">
              <w:rPr>
                <w:rStyle w:val="Hyperlink"/>
                <w:rFonts w:eastAsia="Times New Roman" w:cstheme="minorHAnsi"/>
                <w:noProof/>
                <w:lang w:eastAsia="en-IN"/>
              </w:rPr>
              <w:t>Purpose</w:t>
            </w:r>
            <w:r>
              <w:rPr>
                <w:noProof/>
                <w:webHidden/>
              </w:rPr>
              <w:tab/>
            </w:r>
            <w:r>
              <w:rPr>
                <w:noProof/>
                <w:webHidden/>
              </w:rPr>
              <w:fldChar w:fldCharType="begin"/>
            </w:r>
            <w:r>
              <w:rPr>
                <w:noProof/>
                <w:webHidden/>
              </w:rPr>
              <w:instrText xml:space="preserve"> PAGEREF _Toc223768849 \h </w:instrText>
            </w:r>
            <w:r>
              <w:rPr>
                <w:noProof/>
                <w:webHidden/>
              </w:rPr>
            </w:r>
            <w:r>
              <w:rPr>
                <w:noProof/>
                <w:webHidden/>
              </w:rPr>
              <w:fldChar w:fldCharType="separate"/>
            </w:r>
            <w:r>
              <w:rPr>
                <w:noProof/>
                <w:webHidden/>
              </w:rPr>
              <w:t>3</w:t>
            </w:r>
            <w:r>
              <w:rPr>
                <w:noProof/>
                <w:webHidden/>
              </w:rPr>
              <w:fldChar w:fldCharType="end"/>
            </w:r>
          </w:hyperlink>
        </w:p>
        <w:p w14:paraId="640C5483" w14:textId="5F68274D"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50" w:history="1">
            <w:r w:rsidRPr="00D42014">
              <w:rPr>
                <w:rStyle w:val="Hyperlink"/>
                <w:rFonts w:eastAsia="Times New Roman" w:cstheme="minorHAnsi"/>
                <w:noProof/>
                <w:lang w:eastAsia="en-IN"/>
              </w:rPr>
              <w:t>Key Focus Areas</w:t>
            </w:r>
            <w:r>
              <w:rPr>
                <w:noProof/>
                <w:webHidden/>
              </w:rPr>
              <w:tab/>
            </w:r>
            <w:r>
              <w:rPr>
                <w:noProof/>
                <w:webHidden/>
              </w:rPr>
              <w:fldChar w:fldCharType="begin"/>
            </w:r>
            <w:r>
              <w:rPr>
                <w:noProof/>
                <w:webHidden/>
              </w:rPr>
              <w:instrText xml:space="preserve"> PAGEREF _Toc223768850 \h </w:instrText>
            </w:r>
            <w:r>
              <w:rPr>
                <w:noProof/>
                <w:webHidden/>
              </w:rPr>
            </w:r>
            <w:r>
              <w:rPr>
                <w:noProof/>
                <w:webHidden/>
              </w:rPr>
              <w:fldChar w:fldCharType="separate"/>
            </w:r>
            <w:r>
              <w:rPr>
                <w:noProof/>
                <w:webHidden/>
              </w:rPr>
              <w:t>4</w:t>
            </w:r>
            <w:r>
              <w:rPr>
                <w:noProof/>
                <w:webHidden/>
              </w:rPr>
              <w:fldChar w:fldCharType="end"/>
            </w:r>
          </w:hyperlink>
        </w:p>
        <w:p w14:paraId="481312D6" w14:textId="7984E522"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51" w:history="1">
            <w:r w:rsidRPr="00D42014">
              <w:rPr>
                <w:rStyle w:val="Hyperlink"/>
                <w:rFonts w:eastAsia="Times New Roman" w:cstheme="minorHAnsi"/>
                <w:noProof/>
                <w:lang w:eastAsia="en-IN"/>
              </w:rPr>
              <w:t>Policy Commitments</w:t>
            </w:r>
            <w:r>
              <w:rPr>
                <w:noProof/>
                <w:webHidden/>
              </w:rPr>
              <w:tab/>
            </w:r>
            <w:r>
              <w:rPr>
                <w:noProof/>
                <w:webHidden/>
              </w:rPr>
              <w:fldChar w:fldCharType="begin"/>
            </w:r>
            <w:r>
              <w:rPr>
                <w:noProof/>
                <w:webHidden/>
              </w:rPr>
              <w:instrText xml:space="preserve"> PAGEREF _Toc223768851 \h </w:instrText>
            </w:r>
            <w:r>
              <w:rPr>
                <w:noProof/>
                <w:webHidden/>
              </w:rPr>
            </w:r>
            <w:r>
              <w:rPr>
                <w:noProof/>
                <w:webHidden/>
              </w:rPr>
              <w:fldChar w:fldCharType="separate"/>
            </w:r>
            <w:r>
              <w:rPr>
                <w:noProof/>
                <w:webHidden/>
              </w:rPr>
              <w:t>4</w:t>
            </w:r>
            <w:r>
              <w:rPr>
                <w:noProof/>
                <w:webHidden/>
              </w:rPr>
              <w:fldChar w:fldCharType="end"/>
            </w:r>
          </w:hyperlink>
        </w:p>
        <w:p w14:paraId="1EC66F24" w14:textId="0348ABEB"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52" w:history="1">
            <w:r w:rsidRPr="00D42014">
              <w:rPr>
                <w:rStyle w:val="Hyperlink"/>
                <w:rFonts w:eastAsia="Times New Roman" w:cstheme="minorHAnsi"/>
                <w:noProof/>
                <w:lang w:eastAsia="en-IN"/>
              </w:rPr>
              <w:t>Targets</w:t>
            </w:r>
            <w:r>
              <w:rPr>
                <w:noProof/>
                <w:webHidden/>
              </w:rPr>
              <w:tab/>
            </w:r>
            <w:r>
              <w:rPr>
                <w:noProof/>
                <w:webHidden/>
              </w:rPr>
              <w:fldChar w:fldCharType="begin"/>
            </w:r>
            <w:r>
              <w:rPr>
                <w:noProof/>
                <w:webHidden/>
              </w:rPr>
              <w:instrText xml:space="preserve"> PAGEREF _Toc223768852 \h </w:instrText>
            </w:r>
            <w:r>
              <w:rPr>
                <w:noProof/>
                <w:webHidden/>
              </w:rPr>
            </w:r>
            <w:r>
              <w:rPr>
                <w:noProof/>
                <w:webHidden/>
              </w:rPr>
              <w:fldChar w:fldCharType="separate"/>
            </w:r>
            <w:r>
              <w:rPr>
                <w:noProof/>
                <w:webHidden/>
              </w:rPr>
              <w:t>7</w:t>
            </w:r>
            <w:r>
              <w:rPr>
                <w:noProof/>
                <w:webHidden/>
              </w:rPr>
              <w:fldChar w:fldCharType="end"/>
            </w:r>
          </w:hyperlink>
        </w:p>
        <w:p w14:paraId="3DA271EC" w14:textId="67931C05"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53" w:history="1">
            <w:r w:rsidRPr="00D42014">
              <w:rPr>
                <w:rStyle w:val="Hyperlink"/>
                <w:rFonts w:eastAsia="Times New Roman" w:cstheme="minorHAnsi"/>
                <w:noProof/>
                <w:lang w:eastAsia="en-IN"/>
              </w:rPr>
              <w:t>Disciplinary Measure for the Violation of the Policy</w:t>
            </w:r>
            <w:r>
              <w:rPr>
                <w:noProof/>
                <w:webHidden/>
              </w:rPr>
              <w:tab/>
            </w:r>
            <w:r>
              <w:rPr>
                <w:noProof/>
                <w:webHidden/>
              </w:rPr>
              <w:fldChar w:fldCharType="begin"/>
            </w:r>
            <w:r>
              <w:rPr>
                <w:noProof/>
                <w:webHidden/>
              </w:rPr>
              <w:instrText xml:space="preserve"> PAGEREF _Toc223768853 \h </w:instrText>
            </w:r>
            <w:r>
              <w:rPr>
                <w:noProof/>
                <w:webHidden/>
              </w:rPr>
            </w:r>
            <w:r>
              <w:rPr>
                <w:noProof/>
                <w:webHidden/>
              </w:rPr>
              <w:fldChar w:fldCharType="separate"/>
            </w:r>
            <w:r>
              <w:rPr>
                <w:noProof/>
                <w:webHidden/>
              </w:rPr>
              <w:t>9</w:t>
            </w:r>
            <w:r>
              <w:rPr>
                <w:noProof/>
                <w:webHidden/>
              </w:rPr>
              <w:fldChar w:fldCharType="end"/>
            </w:r>
          </w:hyperlink>
        </w:p>
        <w:p w14:paraId="1BF94D45" w14:textId="4BD32C53"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54" w:history="1">
            <w:r w:rsidRPr="00D42014">
              <w:rPr>
                <w:rStyle w:val="Hyperlink"/>
                <w:rFonts w:eastAsia="Times New Roman" w:cstheme="minorHAnsi"/>
                <w:noProof/>
                <w:lang w:eastAsia="en-IN"/>
              </w:rPr>
              <w:t>ISRPL Employee Practice Guidelines</w:t>
            </w:r>
            <w:r>
              <w:rPr>
                <w:noProof/>
                <w:webHidden/>
              </w:rPr>
              <w:tab/>
            </w:r>
            <w:r>
              <w:rPr>
                <w:noProof/>
                <w:webHidden/>
              </w:rPr>
              <w:fldChar w:fldCharType="begin"/>
            </w:r>
            <w:r>
              <w:rPr>
                <w:noProof/>
                <w:webHidden/>
              </w:rPr>
              <w:instrText xml:space="preserve"> PAGEREF _Toc223768854 \h </w:instrText>
            </w:r>
            <w:r>
              <w:rPr>
                <w:noProof/>
                <w:webHidden/>
              </w:rPr>
            </w:r>
            <w:r>
              <w:rPr>
                <w:noProof/>
                <w:webHidden/>
              </w:rPr>
              <w:fldChar w:fldCharType="separate"/>
            </w:r>
            <w:r>
              <w:rPr>
                <w:noProof/>
                <w:webHidden/>
              </w:rPr>
              <w:t>10</w:t>
            </w:r>
            <w:r>
              <w:rPr>
                <w:noProof/>
                <w:webHidden/>
              </w:rPr>
              <w:fldChar w:fldCharType="end"/>
            </w:r>
          </w:hyperlink>
        </w:p>
        <w:p w14:paraId="4615FE13" w14:textId="78A19185"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55" w:history="1">
            <w:r w:rsidRPr="00D42014">
              <w:rPr>
                <w:rStyle w:val="Hyperlink"/>
                <w:rFonts w:eastAsia="Times New Roman" w:cstheme="minorHAnsi"/>
                <w:noProof/>
                <w:lang w:eastAsia="en-IN"/>
              </w:rPr>
              <w:t>SDGs Covered</w:t>
            </w:r>
            <w:r>
              <w:rPr>
                <w:noProof/>
                <w:webHidden/>
              </w:rPr>
              <w:tab/>
            </w:r>
            <w:r>
              <w:rPr>
                <w:noProof/>
                <w:webHidden/>
              </w:rPr>
              <w:fldChar w:fldCharType="begin"/>
            </w:r>
            <w:r>
              <w:rPr>
                <w:noProof/>
                <w:webHidden/>
              </w:rPr>
              <w:instrText xml:space="preserve"> PAGEREF _Toc223768855 \h </w:instrText>
            </w:r>
            <w:r>
              <w:rPr>
                <w:noProof/>
                <w:webHidden/>
              </w:rPr>
            </w:r>
            <w:r>
              <w:rPr>
                <w:noProof/>
                <w:webHidden/>
              </w:rPr>
              <w:fldChar w:fldCharType="separate"/>
            </w:r>
            <w:r>
              <w:rPr>
                <w:noProof/>
                <w:webHidden/>
              </w:rPr>
              <w:t>12</w:t>
            </w:r>
            <w:r>
              <w:rPr>
                <w:noProof/>
                <w:webHidden/>
              </w:rPr>
              <w:fldChar w:fldCharType="end"/>
            </w:r>
          </w:hyperlink>
        </w:p>
        <w:p w14:paraId="54C0E69C" w14:textId="06395BBE"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56" w:history="1">
            <w:r w:rsidRPr="00D42014">
              <w:rPr>
                <w:rStyle w:val="Hyperlink"/>
                <w:rFonts w:eastAsia="Times New Roman" w:cstheme="minorHAnsi"/>
                <w:noProof/>
                <w:lang w:eastAsia="en-IN"/>
              </w:rPr>
              <w:t>Roles &amp; Responsibilities</w:t>
            </w:r>
            <w:r>
              <w:rPr>
                <w:noProof/>
                <w:webHidden/>
              </w:rPr>
              <w:tab/>
            </w:r>
            <w:r>
              <w:rPr>
                <w:noProof/>
                <w:webHidden/>
              </w:rPr>
              <w:fldChar w:fldCharType="begin"/>
            </w:r>
            <w:r>
              <w:rPr>
                <w:noProof/>
                <w:webHidden/>
              </w:rPr>
              <w:instrText xml:space="preserve"> PAGEREF _Toc223768856 \h </w:instrText>
            </w:r>
            <w:r>
              <w:rPr>
                <w:noProof/>
                <w:webHidden/>
              </w:rPr>
            </w:r>
            <w:r>
              <w:rPr>
                <w:noProof/>
                <w:webHidden/>
              </w:rPr>
              <w:fldChar w:fldCharType="separate"/>
            </w:r>
            <w:r>
              <w:rPr>
                <w:noProof/>
                <w:webHidden/>
              </w:rPr>
              <w:t>12</w:t>
            </w:r>
            <w:r>
              <w:rPr>
                <w:noProof/>
                <w:webHidden/>
              </w:rPr>
              <w:fldChar w:fldCharType="end"/>
            </w:r>
          </w:hyperlink>
        </w:p>
        <w:p w14:paraId="075BC1FF" w14:textId="3416E338"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57" w:history="1">
            <w:r w:rsidRPr="00D42014">
              <w:rPr>
                <w:rStyle w:val="Hyperlink"/>
                <w:rFonts w:eastAsia="Times New Roman" w:cstheme="minorHAnsi"/>
                <w:noProof/>
                <w:lang w:eastAsia="en-IN"/>
              </w:rPr>
              <w:t>Reporting</w:t>
            </w:r>
            <w:r>
              <w:rPr>
                <w:noProof/>
                <w:webHidden/>
              </w:rPr>
              <w:tab/>
            </w:r>
            <w:r>
              <w:rPr>
                <w:noProof/>
                <w:webHidden/>
              </w:rPr>
              <w:fldChar w:fldCharType="begin"/>
            </w:r>
            <w:r>
              <w:rPr>
                <w:noProof/>
                <w:webHidden/>
              </w:rPr>
              <w:instrText xml:space="preserve"> PAGEREF _Toc223768857 \h </w:instrText>
            </w:r>
            <w:r>
              <w:rPr>
                <w:noProof/>
                <w:webHidden/>
              </w:rPr>
            </w:r>
            <w:r>
              <w:rPr>
                <w:noProof/>
                <w:webHidden/>
              </w:rPr>
              <w:fldChar w:fldCharType="separate"/>
            </w:r>
            <w:r>
              <w:rPr>
                <w:noProof/>
                <w:webHidden/>
              </w:rPr>
              <w:t>13</w:t>
            </w:r>
            <w:r>
              <w:rPr>
                <w:noProof/>
                <w:webHidden/>
              </w:rPr>
              <w:fldChar w:fldCharType="end"/>
            </w:r>
          </w:hyperlink>
        </w:p>
        <w:p w14:paraId="662E0683" w14:textId="3F7AD5AC"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58" w:history="1">
            <w:r w:rsidRPr="00D42014">
              <w:rPr>
                <w:rStyle w:val="Hyperlink"/>
                <w:rFonts w:eastAsia="Times New Roman" w:cstheme="minorHAnsi"/>
                <w:noProof/>
                <w:lang w:eastAsia="en-IN"/>
              </w:rPr>
              <w:t>Continuous Improvement</w:t>
            </w:r>
            <w:r>
              <w:rPr>
                <w:noProof/>
                <w:webHidden/>
              </w:rPr>
              <w:tab/>
            </w:r>
            <w:r>
              <w:rPr>
                <w:noProof/>
                <w:webHidden/>
              </w:rPr>
              <w:fldChar w:fldCharType="begin"/>
            </w:r>
            <w:r>
              <w:rPr>
                <w:noProof/>
                <w:webHidden/>
              </w:rPr>
              <w:instrText xml:space="preserve"> PAGEREF _Toc223768858 \h </w:instrText>
            </w:r>
            <w:r>
              <w:rPr>
                <w:noProof/>
                <w:webHidden/>
              </w:rPr>
            </w:r>
            <w:r>
              <w:rPr>
                <w:noProof/>
                <w:webHidden/>
              </w:rPr>
              <w:fldChar w:fldCharType="separate"/>
            </w:r>
            <w:r>
              <w:rPr>
                <w:noProof/>
                <w:webHidden/>
              </w:rPr>
              <w:t>14</w:t>
            </w:r>
            <w:r>
              <w:rPr>
                <w:noProof/>
                <w:webHidden/>
              </w:rPr>
              <w:fldChar w:fldCharType="end"/>
            </w:r>
          </w:hyperlink>
        </w:p>
        <w:p w14:paraId="0EBCB63F" w14:textId="24CA67E1"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59" w:history="1">
            <w:r w:rsidRPr="00D42014">
              <w:rPr>
                <w:rStyle w:val="Hyperlink"/>
                <w:rFonts w:eastAsia="Times New Roman" w:cstheme="minorHAnsi"/>
                <w:noProof/>
                <w:lang w:eastAsia="en-IN"/>
              </w:rPr>
              <w:t>Review Mechanism</w:t>
            </w:r>
            <w:r>
              <w:rPr>
                <w:noProof/>
                <w:webHidden/>
              </w:rPr>
              <w:tab/>
            </w:r>
            <w:r>
              <w:rPr>
                <w:noProof/>
                <w:webHidden/>
              </w:rPr>
              <w:fldChar w:fldCharType="begin"/>
            </w:r>
            <w:r>
              <w:rPr>
                <w:noProof/>
                <w:webHidden/>
              </w:rPr>
              <w:instrText xml:space="preserve"> PAGEREF _Toc223768859 \h </w:instrText>
            </w:r>
            <w:r>
              <w:rPr>
                <w:noProof/>
                <w:webHidden/>
              </w:rPr>
            </w:r>
            <w:r>
              <w:rPr>
                <w:noProof/>
                <w:webHidden/>
              </w:rPr>
              <w:fldChar w:fldCharType="separate"/>
            </w:r>
            <w:r>
              <w:rPr>
                <w:noProof/>
                <w:webHidden/>
              </w:rPr>
              <w:t>14</w:t>
            </w:r>
            <w:r>
              <w:rPr>
                <w:noProof/>
                <w:webHidden/>
              </w:rPr>
              <w:fldChar w:fldCharType="end"/>
            </w:r>
          </w:hyperlink>
        </w:p>
        <w:p w14:paraId="78A83C84" w14:textId="0BB52C08" w:rsidR="00BA6968" w:rsidRDefault="00BA6968">
          <w:pPr>
            <w:pStyle w:val="TOC1"/>
            <w:tabs>
              <w:tab w:val="right" w:leader="dot" w:pos="9020"/>
            </w:tabs>
            <w:rPr>
              <w:rFonts w:eastAsiaTheme="minorEastAsia"/>
              <w:noProof/>
              <w:kern w:val="2"/>
              <w:sz w:val="24"/>
              <w:szCs w:val="24"/>
              <w:lang w:eastAsia="en-IN" w:bidi="gu-IN"/>
              <w14:ligatures w14:val="standardContextual"/>
            </w:rPr>
          </w:pPr>
          <w:hyperlink w:anchor="_Toc223768860" w:history="1">
            <w:r w:rsidRPr="00D42014">
              <w:rPr>
                <w:rStyle w:val="Hyperlink"/>
                <w:rFonts w:eastAsia="Times New Roman" w:cstheme="minorHAnsi"/>
                <w:noProof/>
                <w:lang w:eastAsia="en-IN"/>
              </w:rPr>
              <w:t>Acknowledgement</w:t>
            </w:r>
            <w:r>
              <w:rPr>
                <w:noProof/>
                <w:webHidden/>
              </w:rPr>
              <w:tab/>
            </w:r>
            <w:r>
              <w:rPr>
                <w:noProof/>
                <w:webHidden/>
              </w:rPr>
              <w:fldChar w:fldCharType="begin"/>
            </w:r>
            <w:r>
              <w:rPr>
                <w:noProof/>
                <w:webHidden/>
              </w:rPr>
              <w:instrText xml:space="preserve"> PAGEREF _Toc223768860 \h </w:instrText>
            </w:r>
            <w:r>
              <w:rPr>
                <w:noProof/>
                <w:webHidden/>
              </w:rPr>
            </w:r>
            <w:r>
              <w:rPr>
                <w:noProof/>
                <w:webHidden/>
              </w:rPr>
              <w:fldChar w:fldCharType="separate"/>
            </w:r>
            <w:r>
              <w:rPr>
                <w:noProof/>
                <w:webHidden/>
              </w:rPr>
              <w:t>15</w:t>
            </w:r>
            <w:r>
              <w:rPr>
                <w:noProof/>
                <w:webHidden/>
              </w:rPr>
              <w:fldChar w:fldCharType="end"/>
            </w:r>
          </w:hyperlink>
        </w:p>
        <w:p w14:paraId="52E133B7" w14:textId="6926858B" w:rsidR="0053779F" w:rsidRPr="004F62B5" w:rsidRDefault="0053779F" w:rsidP="009807CD">
          <w:pPr>
            <w:jc w:val="both"/>
            <w:rPr>
              <w:rFonts w:cstheme="minorHAnsi"/>
            </w:rPr>
          </w:pPr>
          <w:r w:rsidRPr="004F62B5">
            <w:rPr>
              <w:rFonts w:cstheme="minorHAnsi"/>
              <w:b/>
              <w:bCs/>
              <w:noProof/>
            </w:rPr>
            <w:fldChar w:fldCharType="end"/>
          </w:r>
        </w:p>
      </w:sdtContent>
    </w:sdt>
    <w:p w14:paraId="2489C441" w14:textId="77777777" w:rsidR="0053779F" w:rsidRPr="004F62B5" w:rsidRDefault="0053779F" w:rsidP="009807CD">
      <w:pPr>
        <w:jc w:val="both"/>
        <w:rPr>
          <w:rFonts w:cstheme="minorHAnsi"/>
          <w:lang w:eastAsia="en-IN"/>
        </w:rPr>
      </w:pPr>
    </w:p>
    <w:p w14:paraId="543AC41C" w14:textId="77777777" w:rsidR="0053779F" w:rsidRPr="004F62B5" w:rsidRDefault="0053779F" w:rsidP="009807CD">
      <w:pPr>
        <w:jc w:val="both"/>
        <w:rPr>
          <w:rFonts w:cstheme="minorHAnsi"/>
          <w:lang w:eastAsia="en-IN"/>
        </w:rPr>
      </w:pPr>
    </w:p>
    <w:p w14:paraId="6D823F7C" w14:textId="77777777" w:rsidR="0053779F" w:rsidRPr="004F62B5" w:rsidRDefault="0053779F" w:rsidP="009807CD">
      <w:pPr>
        <w:jc w:val="both"/>
        <w:rPr>
          <w:rFonts w:cstheme="minorHAnsi"/>
          <w:lang w:eastAsia="en-IN"/>
        </w:rPr>
      </w:pPr>
    </w:p>
    <w:p w14:paraId="38CA65AB" w14:textId="77777777" w:rsidR="0053779F" w:rsidRPr="004F62B5" w:rsidRDefault="0053779F" w:rsidP="009807CD">
      <w:pPr>
        <w:jc w:val="both"/>
        <w:rPr>
          <w:rFonts w:cstheme="minorHAnsi"/>
          <w:lang w:eastAsia="en-IN"/>
        </w:rPr>
      </w:pPr>
    </w:p>
    <w:p w14:paraId="47AB2112" w14:textId="77777777" w:rsidR="0053779F" w:rsidRPr="004F62B5" w:rsidRDefault="0053779F" w:rsidP="009807CD">
      <w:pPr>
        <w:jc w:val="both"/>
        <w:rPr>
          <w:rFonts w:cstheme="minorHAnsi"/>
          <w:lang w:eastAsia="en-IN"/>
        </w:rPr>
      </w:pPr>
    </w:p>
    <w:p w14:paraId="0B20821D" w14:textId="77777777" w:rsidR="0053779F" w:rsidRPr="004F62B5" w:rsidRDefault="0053779F" w:rsidP="009807CD">
      <w:pPr>
        <w:jc w:val="both"/>
        <w:rPr>
          <w:rFonts w:cstheme="minorHAnsi"/>
          <w:lang w:eastAsia="en-IN"/>
        </w:rPr>
      </w:pPr>
    </w:p>
    <w:p w14:paraId="792C4C74" w14:textId="77777777" w:rsidR="0053779F" w:rsidRPr="004F62B5" w:rsidRDefault="0053779F" w:rsidP="009807CD">
      <w:pPr>
        <w:jc w:val="both"/>
        <w:rPr>
          <w:rFonts w:cstheme="minorHAnsi"/>
          <w:lang w:eastAsia="en-IN"/>
        </w:rPr>
      </w:pPr>
    </w:p>
    <w:p w14:paraId="337DE7A4" w14:textId="77777777" w:rsidR="0053779F" w:rsidRPr="004F62B5" w:rsidRDefault="0053779F" w:rsidP="009807CD">
      <w:pPr>
        <w:jc w:val="both"/>
        <w:rPr>
          <w:rFonts w:cstheme="minorHAnsi"/>
          <w:lang w:eastAsia="en-IN"/>
        </w:rPr>
      </w:pPr>
    </w:p>
    <w:p w14:paraId="002C4ED5" w14:textId="77777777" w:rsidR="0053779F" w:rsidRPr="004F62B5" w:rsidRDefault="0053779F" w:rsidP="009807CD">
      <w:pPr>
        <w:jc w:val="both"/>
        <w:rPr>
          <w:rFonts w:cstheme="minorHAnsi"/>
          <w:lang w:eastAsia="en-IN"/>
        </w:rPr>
      </w:pPr>
    </w:p>
    <w:p w14:paraId="3ED8E319" w14:textId="77777777" w:rsidR="0053779F" w:rsidRPr="004F62B5" w:rsidRDefault="0053779F" w:rsidP="009807CD">
      <w:pPr>
        <w:jc w:val="both"/>
        <w:rPr>
          <w:rFonts w:cstheme="minorHAnsi"/>
          <w:lang w:eastAsia="en-IN"/>
        </w:rPr>
      </w:pPr>
    </w:p>
    <w:p w14:paraId="218D05E2" w14:textId="77777777" w:rsidR="0053779F" w:rsidRPr="004F62B5" w:rsidRDefault="0053779F" w:rsidP="009807CD">
      <w:pPr>
        <w:jc w:val="both"/>
        <w:rPr>
          <w:rFonts w:cstheme="minorHAnsi"/>
          <w:lang w:eastAsia="en-IN"/>
        </w:rPr>
      </w:pPr>
    </w:p>
    <w:p w14:paraId="3A27821F" w14:textId="77777777" w:rsidR="0053779F" w:rsidRPr="004F62B5" w:rsidRDefault="0053779F" w:rsidP="009807CD">
      <w:pPr>
        <w:jc w:val="both"/>
        <w:rPr>
          <w:rFonts w:cstheme="minorHAnsi"/>
          <w:lang w:eastAsia="en-IN"/>
        </w:rPr>
      </w:pPr>
    </w:p>
    <w:p w14:paraId="18B7C2FE" w14:textId="77777777" w:rsidR="00CC3DF4" w:rsidRPr="004F62B5" w:rsidRDefault="00CC3DF4" w:rsidP="009807CD">
      <w:pPr>
        <w:pStyle w:val="Heading1"/>
        <w:spacing w:after="240"/>
        <w:jc w:val="both"/>
        <w:rPr>
          <w:rFonts w:asciiTheme="minorHAnsi" w:eastAsia="Times New Roman" w:hAnsiTheme="minorHAnsi" w:cstheme="minorHAnsi"/>
          <w:lang w:eastAsia="en-IN"/>
        </w:rPr>
      </w:pPr>
      <w:bookmarkStart w:id="0" w:name="_Toc223768847"/>
      <w:r w:rsidRPr="004F62B5">
        <w:rPr>
          <w:rFonts w:asciiTheme="minorHAnsi" w:eastAsia="Times New Roman" w:hAnsiTheme="minorHAnsi" w:cstheme="minorHAnsi"/>
          <w:lang w:eastAsia="en-IN"/>
        </w:rPr>
        <w:lastRenderedPageBreak/>
        <w:t>Introduction</w:t>
      </w:r>
      <w:bookmarkEnd w:id="0"/>
    </w:p>
    <w:p w14:paraId="5CC05B0B" w14:textId="77777777" w:rsidR="00F82CC2" w:rsidRPr="004F62B5" w:rsidRDefault="00F82CC2" w:rsidP="009807CD">
      <w:pPr>
        <w:jc w:val="both"/>
        <w:rPr>
          <w:rFonts w:cstheme="minorHAnsi"/>
          <w:sz w:val="24"/>
          <w:szCs w:val="24"/>
        </w:rPr>
      </w:pPr>
      <w:r w:rsidRPr="004F62B5">
        <w:rPr>
          <w:rFonts w:cstheme="minorHAnsi"/>
          <w:sz w:val="24"/>
          <w:szCs w:val="24"/>
        </w:rPr>
        <w:t>Indian Synthetic Rubber Private Limited (ISRPL) is committed to conducting business with the highest standards of ethics, integrity, and transparency. Our operations are guided by honesty, fairness, and accountability to ensure trust with employees, customers, suppliers, regulators, and the broader community. This Ethics &amp; Integrity Policy establishes the principles that all employees, management, and stakeholders are expected to follow in daily business conduct.</w:t>
      </w:r>
    </w:p>
    <w:p w14:paraId="5A71ADDB" w14:textId="77777777" w:rsidR="00CC3DF4" w:rsidRPr="004F62B5" w:rsidRDefault="00CC3DF4" w:rsidP="003E61F2">
      <w:pPr>
        <w:pStyle w:val="Heading1"/>
        <w:spacing w:before="0"/>
        <w:jc w:val="both"/>
        <w:rPr>
          <w:rFonts w:asciiTheme="minorHAnsi" w:eastAsia="Times New Roman" w:hAnsiTheme="minorHAnsi" w:cstheme="minorHAnsi"/>
          <w:lang w:eastAsia="en-IN"/>
        </w:rPr>
      </w:pPr>
      <w:bookmarkStart w:id="1" w:name="_Toc223768848"/>
      <w:r w:rsidRPr="004F62B5">
        <w:rPr>
          <w:rFonts w:asciiTheme="minorHAnsi" w:eastAsia="Times New Roman" w:hAnsiTheme="minorHAnsi" w:cstheme="minorHAnsi"/>
          <w:lang w:eastAsia="en-IN"/>
        </w:rPr>
        <w:t>Scope</w:t>
      </w:r>
      <w:bookmarkEnd w:id="1"/>
    </w:p>
    <w:p w14:paraId="562783DF" w14:textId="77777777" w:rsidR="00CC3DF4" w:rsidRPr="004F62B5" w:rsidRDefault="003A7DC5" w:rsidP="009807CD">
      <w:pPr>
        <w:spacing w:before="100" w:beforeAutospacing="1" w:after="100" w:afterAutospacing="1"/>
        <w:jc w:val="both"/>
        <w:rPr>
          <w:rFonts w:eastAsia="Times New Roman" w:cstheme="minorHAnsi"/>
          <w:sz w:val="24"/>
          <w:szCs w:val="24"/>
          <w:lang w:eastAsia="en-IN"/>
        </w:rPr>
      </w:pPr>
      <w:r w:rsidRPr="004F62B5">
        <w:rPr>
          <w:rFonts w:eastAsia="Times New Roman" w:cstheme="minorHAnsi"/>
          <w:sz w:val="24"/>
          <w:szCs w:val="24"/>
          <w:lang w:eastAsia="en-IN"/>
        </w:rPr>
        <w:t>This policy applies to all activities, products, and services of ISRPL, including its Corporate Office in Noida and its manufacturing facility in Panipat, Haryana. It extends to all employees, contractors, vendors, and stakeholders operating within or on behalf of ISRPL premises.</w:t>
      </w:r>
    </w:p>
    <w:tbl>
      <w:tblPr>
        <w:tblStyle w:val="TableGrid"/>
        <w:tblW w:w="0" w:type="auto"/>
        <w:tblLook w:val="04A0" w:firstRow="1" w:lastRow="0" w:firstColumn="1" w:lastColumn="0" w:noHBand="0" w:noVBand="1"/>
      </w:tblPr>
      <w:tblGrid>
        <w:gridCol w:w="568"/>
        <w:gridCol w:w="2312"/>
        <w:gridCol w:w="2311"/>
        <w:gridCol w:w="3998"/>
      </w:tblGrid>
      <w:tr w:rsidR="000C271D" w:rsidRPr="004F62B5" w14:paraId="0DB49B18" w14:textId="77777777" w:rsidTr="000C271D">
        <w:tc>
          <w:tcPr>
            <w:tcW w:w="559" w:type="dxa"/>
            <w:vAlign w:val="center"/>
          </w:tcPr>
          <w:p w14:paraId="44FAEFA2" w14:textId="77777777" w:rsidR="000C271D" w:rsidRPr="004F62B5" w:rsidRDefault="000C271D" w:rsidP="009807CD">
            <w:pPr>
              <w:spacing w:before="100" w:beforeAutospacing="1" w:after="100" w:afterAutospacing="1" w:line="276" w:lineRule="auto"/>
              <w:jc w:val="center"/>
              <w:rPr>
                <w:rFonts w:eastAsia="Times New Roman" w:cstheme="minorHAnsi"/>
                <w:b/>
                <w:bCs/>
                <w:sz w:val="24"/>
                <w:szCs w:val="24"/>
                <w:lang w:eastAsia="en-IN"/>
              </w:rPr>
            </w:pPr>
            <w:r w:rsidRPr="004F62B5">
              <w:rPr>
                <w:rFonts w:eastAsia="Times New Roman" w:cstheme="minorHAnsi"/>
                <w:b/>
                <w:bCs/>
                <w:sz w:val="24"/>
                <w:szCs w:val="24"/>
                <w:lang w:eastAsia="en-IN"/>
              </w:rPr>
              <w:t>Sr. No.</w:t>
            </w:r>
          </w:p>
        </w:tc>
        <w:tc>
          <w:tcPr>
            <w:tcW w:w="2312" w:type="dxa"/>
            <w:vAlign w:val="center"/>
          </w:tcPr>
          <w:p w14:paraId="69C7E9B9" w14:textId="77777777" w:rsidR="000C271D" w:rsidRPr="004F62B5" w:rsidRDefault="000C271D" w:rsidP="009807CD">
            <w:pPr>
              <w:spacing w:before="100" w:beforeAutospacing="1" w:after="100" w:afterAutospacing="1" w:line="276" w:lineRule="auto"/>
              <w:jc w:val="center"/>
              <w:rPr>
                <w:rFonts w:eastAsia="Times New Roman" w:cstheme="minorHAnsi"/>
                <w:b/>
                <w:bCs/>
                <w:sz w:val="24"/>
                <w:szCs w:val="24"/>
                <w:lang w:eastAsia="en-IN"/>
              </w:rPr>
            </w:pPr>
            <w:r w:rsidRPr="004F62B5">
              <w:rPr>
                <w:rFonts w:eastAsia="Times New Roman" w:cstheme="minorHAnsi"/>
                <w:b/>
                <w:bCs/>
                <w:sz w:val="24"/>
                <w:szCs w:val="24"/>
                <w:lang w:eastAsia="en-IN"/>
              </w:rPr>
              <w:t>Name of Company</w:t>
            </w:r>
          </w:p>
        </w:tc>
        <w:tc>
          <w:tcPr>
            <w:tcW w:w="2311" w:type="dxa"/>
            <w:vAlign w:val="center"/>
          </w:tcPr>
          <w:p w14:paraId="355E502D" w14:textId="77777777" w:rsidR="000C271D" w:rsidRPr="004F62B5" w:rsidRDefault="000C271D" w:rsidP="009807CD">
            <w:pPr>
              <w:spacing w:before="100" w:beforeAutospacing="1" w:after="100" w:afterAutospacing="1" w:line="276" w:lineRule="auto"/>
              <w:jc w:val="center"/>
              <w:rPr>
                <w:rFonts w:eastAsia="Times New Roman" w:cstheme="minorHAnsi"/>
                <w:b/>
                <w:bCs/>
                <w:sz w:val="24"/>
                <w:szCs w:val="24"/>
                <w:lang w:eastAsia="en-IN"/>
              </w:rPr>
            </w:pPr>
            <w:r w:rsidRPr="004F62B5">
              <w:rPr>
                <w:rFonts w:eastAsia="Times New Roman" w:cstheme="minorHAnsi"/>
                <w:b/>
                <w:bCs/>
                <w:sz w:val="24"/>
                <w:szCs w:val="24"/>
                <w:lang w:eastAsia="en-IN"/>
              </w:rPr>
              <w:t>Function of Site</w:t>
            </w:r>
          </w:p>
        </w:tc>
        <w:tc>
          <w:tcPr>
            <w:tcW w:w="3998" w:type="dxa"/>
            <w:vAlign w:val="center"/>
          </w:tcPr>
          <w:p w14:paraId="7E368C63" w14:textId="77777777" w:rsidR="000C271D" w:rsidRPr="004F62B5" w:rsidRDefault="000C271D" w:rsidP="009807CD">
            <w:pPr>
              <w:spacing w:before="100" w:beforeAutospacing="1" w:after="100" w:afterAutospacing="1" w:line="276" w:lineRule="auto"/>
              <w:jc w:val="center"/>
              <w:rPr>
                <w:rFonts w:eastAsia="Times New Roman" w:cstheme="minorHAnsi"/>
                <w:b/>
                <w:bCs/>
                <w:sz w:val="24"/>
                <w:szCs w:val="24"/>
                <w:lang w:eastAsia="en-IN"/>
              </w:rPr>
            </w:pPr>
            <w:r w:rsidRPr="004F62B5">
              <w:rPr>
                <w:rFonts w:eastAsia="Times New Roman" w:cstheme="minorHAnsi"/>
                <w:b/>
                <w:bCs/>
                <w:sz w:val="24"/>
                <w:szCs w:val="24"/>
                <w:lang w:eastAsia="en-IN"/>
              </w:rPr>
              <w:t>Address</w:t>
            </w:r>
          </w:p>
        </w:tc>
      </w:tr>
      <w:tr w:rsidR="000C271D" w:rsidRPr="004F62B5" w14:paraId="304ED300" w14:textId="77777777" w:rsidTr="000C271D">
        <w:tc>
          <w:tcPr>
            <w:tcW w:w="559" w:type="dxa"/>
            <w:vAlign w:val="center"/>
          </w:tcPr>
          <w:p w14:paraId="64AE9533" w14:textId="77777777" w:rsidR="000C271D" w:rsidRPr="00995941" w:rsidRDefault="000C271D" w:rsidP="009807CD">
            <w:pPr>
              <w:spacing w:before="100" w:beforeAutospacing="1" w:after="100" w:afterAutospacing="1" w:line="276" w:lineRule="auto"/>
              <w:jc w:val="center"/>
              <w:rPr>
                <w:rFonts w:eastAsia="Times New Roman" w:cstheme="minorHAnsi"/>
                <w:b/>
                <w:sz w:val="24"/>
                <w:szCs w:val="24"/>
                <w:lang w:eastAsia="en-IN"/>
              </w:rPr>
            </w:pPr>
            <w:r w:rsidRPr="00995941">
              <w:rPr>
                <w:rFonts w:eastAsia="Times New Roman" w:cstheme="minorHAnsi"/>
                <w:b/>
                <w:sz w:val="24"/>
                <w:szCs w:val="24"/>
                <w:lang w:eastAsia="en-IN"/>
              </w:rPr>
              <w:t>1</w:t>
            </w:r>
          </w:p>
        </w:tc>
        <w:tc>
          <w:tcPr>
            <w:tcW w:w="2312" w:type="dxa"/>
            <w:vMerge w:val="restart"/>
            <w:vAlign w:val="center"/>
          </w:tcPr>
          <w:p w14:paraId="189EA92F" w14:textId="77777777" w:rsidR="000C271D" w:rsidRPr="004F62B5" w:rsidRDefault="000C271D" w:rsidP="009807CD">
            <w:pPr>
              <w:spacing w:before="100" w:beforeAutospacing="1" w:after="100" w:afterAutospacing="1" w:line="276" w:lineRule="auto"/>
              <w:jc w:val="center"/>
              <w:rPr>
                <w:rFonts w:eastAsia="Times New Roman" w:cstheme="minorHAnsi"/>
                <w:b/>
                <w:bCs/>
                <w:sz w:val="24"/>
                <w:szCs w:val="24"/>
                <w:lang w:eastAsia="en-IN"/>
              </w:rPr>
            </w:pPr>
            <w:r w:rsidRPr="004F62B5">
              <w:rPr>
                <w:rFonts w:eastAsia="Times New Roman" w:cstheme="minorHAnsi"/>
                <w:b/>
                <w:bCs/>
                <w:sz w:val="24"/>
                <w:szCs w:val="24"/>
                <w:lang w:eastAsia="en-IN"/>
              </w:rPr>
              <w:t>Indian Synthetic Rubber Private Limited</w:t>
            </w:r>
          </w:p>
        </w:tc>
        <w:tc>
          <w:tcPr>
            <w:tcW w:w="2311" w:type="dxa"/>
            <w:vAlign w:val="center"/>
          </w:tcPr>
          <w:p w14:paraId="19CD39E2" w14:textId="77777777" w:rsidR="000C271D" w:rsidRPr="004F62B5" w:rsidRDefault="000C271D" w:rsidP="009807CD">
            <w:pPr>
              <w:spacing w:before="100" w:beforeAutospacing="1" w:after="100" w:afterAutospacing="1" w:line="276" w:lineRule="auto"/>
              <w:jc w:val="center"/>
              <w:rPr>
                <w:rFonts w:eastAsia="Times New Roman" w:cstheme="minorHAnsi"/>
                <w:sz w:val="24"/>
                <w:szCs w:val="24"/>
                <w:lang w:eastAsia="en-IN"/>
              </w:rPr>
            </w:pPr>
            <w:r w:rsidRPr="004F62B5">
              <w:rPr>
                <w:rFonts w:eastAsia="Times New Roman" w:cstheme="minorHAnsi"/>
                <w:sz w:val="24"/>
                <w:szCs w:val="24"/>
                <w:lang w:eastAsia="en-IN"/>
              </w:rPr>
              <w:t>Corporate Office</w:t>
            </w:r>
          </w:p>
        </w:tc>
        <w:tc>
          <w:tcPr>
            <w:tcW w:w="3998" w:type="dxa"/>
          </w:tcPr>
          <w:p w14:paraId="7132435A" w14:textId="77777777" w:rsidR="000C271D" w:rsidRPr="004F62B5" w:rsidRDefault="000C271D" w:rsidP="009807CD">
            <w:pPr>
              <w:spacing w:before="100" w:beforeAutospacing="1" w:after="100" w:afterAutospacing="1" w:line="276" w:lineRule="auto"/>
              <w:rPr>
                <w:rFonts w:eastAsia="Times New Roman" w:cstheme="minorHAnsi"/>
                <w:sz w:val="24"/>
                <w:szCs w:val="24"/>
                <w:lang w:eastAsia="en-IN"/>
              </w:rPr>
            </w:pPr>
            <w:r w:rsidRPr="004F62B5">
              <w:rPr>
                <w:rFonts w:eastAsia="Times New Roman" w:cstheme="minorHAnsi"/>
                <w:sz w:val="24"/>
                <w:szCs w:val="24"/>
                <w:lang w:eastAsia="en-IN"/>
              </w:rPr>
              <w:t>1st Floor, Tower 3, IGL Complex,</w:t>
            </w:r>
            <w:r w:rsidRPr="004F62B5">
              <w:rPr>
                <w:rFonts w:eastAsia="Times New Roman" w:cstheme="minorHAnsi"/>
                <w:sz w:val="24"/>
                <w:szCs w:val="24"/>
                <w:lang w:eastAsia="en-IN"/>
              </w:rPr>
              <w:br/>
              <w:t>Plot No-2B, Sector-126, Noida, Uttar Pradesh -201304</w:t>
            </w:r>
          </w:p>
        </w:tc>
      </w:tr>
      <w:tr w:rsidR="000C271D" w:rsidRPr="004F62B5" w14:paraId="081CBD6E" w14:textId="77777777" w:rsidTr="000C271D">
        <w:tc>
          <w:tcPr>
            <w:tcW w:w="559" w:type="dxa"/>
            <w:vAlign w:val="center"/>
          </w:tcPr>
          <w:p w14:paraId="5B0171DA" w14:textId="77777777" w:rsidR="000C271D" w:rsidRPr="00995941" w:rsidRDefault="000C271D" w:rsidP="009807CD">
            <w:pPr>
              <w:spacing w:before="100" w:beforeAutospacing="1" w:after="100" w:afterAutospacing="1" w:line="276" w:lineRule="auto"/>
              <w:jc w:val="center"/>
              <w:rPr>
                <w:rFonts w:eastAsia="Times New Roman" w:cstheme="minorHAnsi"/>
                <w:b/>
                <w:sz w:val="24"/>
                <w:szCs w:val="24"/>
                <w:lang w:eastAsia="en-IN"/>
              </w:rPr>
            </w:pPr>
            <w:r w:rsidRPr="00995941">
              <w:rPr>
                <w:rFonts w:eastAsia="Times New Roman" w:cstheme="minorHAnsi"/>
                <w:b/>
                <w:sz w:val="24"/>
                <w:szCs w:val="24"/>
                <w:lang w:eastAsia="en-IN"/>
              </w:rPr>
              <w:t>2</w:t>
            </w:r>
          </w:p>
        </w:tc>
        <w:tc>
          <w:tcPr>
            <w:tcW w:w="2312" w:type="dxa"/>
            <w:vMerge/>
          </w:tcPr>
          <w:p w14:paraId="6179A3A4" w14:textId="77777777" w:rsidR="000C271D" w:rsidRPr="004F62B5" w:rsidRDefault="000C271D" w:rsidP="009807CD">
            <w:pPr>
              <w:spacing w:before="100" w:beforeAutospacing="1" w:after="100" w:afterAutospacing="1" w:line="276" w:lineRule="auto"/>
              <w:jc w:val="center"/>
              <w:rPr>
                <w:rFonts w:eastAsia="Times New Roman" w:cstheme="minorHAnsi"/>
                <w:sz w:val="24"/>
                <w:szCs w:val="24"/>
                <w:lang w:eastAsia="en-IN"/>
              </w:rPr>
            </w:pPr>
          </w:p>
        </w:tc>
        <w:tc>
          <w:tcPr>
            <w:tcW w:w="2311" w:type="dxa"/>
            <w:vAlign w:val="center"/>
          </w:tcPr>
          <w:p w14:paraId="1287B68E" w14:textId="77777777" w:rsidR="000C271D" w:rsidRPr="004F62B5" w:rsidRDefault="000C271D" w:rsidP="009807CD">
            <w:pPr>
              <w:spacing w:before="100" w:beforeAutospacing="1" w:after="100" w:afterAutospacing="1" w:line="276" w:lineRule="auto"/>
              <w:jc w:val="center"/>
              <w:rPr>
                <w:rFonts w:eastAsia="Times New Roman" w:cstheme="minorHAnsi"/>
                <w:sz w:val="24"/>
                <w:szCs w:val="24"/>
                <w:lang w:eastAsia="en-IN"/>
              </w:rPr>
            </w:pPr>
            <w:r w:rsidRPr="004F62B5">
              <w:rPr>
                <w:rFonts w:eastAsia="Times New Roman" w:cstheme="minorHAnsi"/>
                <w:sz w:val="24"/>
                <w:szCs w:val="24"/>
                <w:lang w:eastAsia="en-IN"/>
              </w:rPr>
              <w:t>Registered Office</w:t>
            </w:r>
          </w:p>
        </w:tc>
        <w:tc>
          <w:tcPr>
            <w:tcW w:w="3998" w:type="dxa"/>
          </w:tcPr>
          <w:p w14:paraId="7B730F3E" w14:textId="77777777" w:rsidR="000C271D" w:rsidRPr="004F62B5" w:rsidRDefault="000C271D" w:rsidP="009807CD">
            <w:pPr>
              <w:spacing w:before="100" w:beforeAutospacing="1" w:after="100" w:afterAutospacing="1" w:line="276" w:lineRule="auto"/>
              <w:rPr>
                <w:rFonts w:eastAsia="Times New Roman" w:cstheme="minorHAnsi"/>
                <w:sz w:val="24"/>
                <w:szCs w:val="24"/>
                <w:lang w:eastAsia="en-IN"/>
              </w:rPr>
            </w:pPr>
            <w:r w:rsidRPr="004F62B5">
              <w:rPr>
                <w:rFonts w:eastAsia="Times New Roman" w:cstheme="minorHAnsi"/>
                <w:sz w:val="24"/>
                <w:szCs w:val="24"/>
                <w:lang w:eastAsia="en-IN"/>
              </w:rPr>
              <w:t>10th Floor, Core-2, North Tower, Scope Minar, District Centre, Laxmi Nagar, Delhi -110092</w:t>
            </w:r>
          </w:p>
        </w:tc>
      </w:tr>
      <w:tr w:rsidR="000C271D" w:rsidRPr="004F62B5" w14:paraId="0EBFFDF2" w14:textId="77777777" w:rsidTr="000C271D">
        <w:tc>
          <w:tcPr>
            <w:tcW w:w="559" w:type="dxa"/>
            <w:vAlign w:val="center"/>
          </w:tcPr>
          <w:p w14:paraId="519BDAD5" w14:textId="77777777" w:rsidR="000C271D" w:rsidRPr="00995941" w:rsidRDefault="000C271D" w:rsidP="009807CD">
            <w:pPr>
              <w:spacing w:before="100" w:beforeAutospacing="1" w:after="100" w:afterAutospacing="1" w:line="276" w:lineRule="auto"/>
              <w:jc w:val="center"/>
              <w:rPr>
                <w:rFonts w:eastAsia="Times New Roman" w:cstheme="minorHAnsi"/>
                <w:b/>
                <w:sz w:val="24"/>
                <w:szCs w:val="24"/>
                <w:lang w:eastAsia="en-IN"/>
              </w:rPr>
            </w:pPr>
            <w:r w:rsidRPr="00995941">
              <w:rPr>
                <w:rFonts w:eastAsia="Times New Roman" w:cstheme="minorHAnsi"/>
                <w:b/>
                <w:sz w:val="24"/>
                <w:szCs w:val="24"/>
                <w:lang w:eastAsia="en-IN"/>
              </w:rPr>
              <w:t>3</w:t>
            </w:r>
          </w:p>
        </w:tc>
        <w:tc>
          <w:tcPr>
            <w:tcW w:w="2312" w:type="dxa"/>
            <w:vMerge/>
          </w:tcPr>
          <w:p w14:paraId="63270E38" w14:textId="77777777" w:rsidR="000C271D" w:rsidRPr="004F62B5" w:rsidRDefault="000C271D" w:rsidP="009807CD">
            <w:pPr>
              <w:spacing w:before="100" w:beforeAutospacing="1" w:after="100" w:afterAutospacing="1" w:line="276" w:lineRule="auto"/>
              <w:jc w:val="center"/>
              <w:rPr>
                <w:rFonts w:eastAsia="Times New Roman" w:cstheme="minorHAnsi"/>
                <w:sz w:val="24"/>
                <w:szCs w:val="24"/>
                <w:lang w:eastAsia="en-IN"/>
              </w:rPr>
            </w:pPr>
          </w:p>
        </w:tc>
        <w:tc>
          <w:tcPr>
            <w:tcW w:w="2311" w:type="dxa"/>
            <w:vAlign w:val="center"/>
          </w:tcPr>
          <w:p w14:paraId="6C59694F" w14:textId="77777777" w:rsidR="000C271D" w:rsidRPr="004F62B5" w:rsidRDefault="000C271D" w:rsidP="009807CD">
            <w:pPr>
              <w:spacing w:before="100" w:beforeAutospacing="1" w:after="100" w:afterAutospacing="1" w:line="276" w:lineRule="auto"/>
              <w:jc w:val="center"/>
              <w:rPr>
                <w:rFonts w:eastAsia="Times New Roman" w:cstheme="minorHAnsi"/>
                <w:sz w:val="24"/>
                <w:szCs w:val="24"/>
                <w:lang w:eastAsia="en-IN"/>
              </w:rPr>
            </w:pPr>
            <w:r w:rsidRPr="004F62B5">
              <w:rPr>
                <w:rFonts w:eastAsia="Times New Roman" w:cstheme="minorHAnsi"/>
                <w:sz w:val="24"/>
                <w:szCs w:val="24"/>
                <w:lang w:eastAsia="en-IN"/>
              </w:rPr>
              <w:t>Manufacturing Plant</w:t>
            </w:r>
          </w:p>
        </w:tc>
        <w:tc>
          <w:tcPr>
            <w:tcW w:w="3998" w:type="dxa"/>
          </w:tcPr>
          <w:p w14:paraId="3D29FC47" w14:textId="77777777" w:rsidR="000C271D" w:rsidRPr="004F62B5" w:rsidRDefault="000C271D" w:rsidP="009807CD">
            <w:pPr>
              <w:spacing w:before="100" w:beforeAutospacing="1" w:after="100" w:afterAutospacing="1" w:line="276" w:lineRule="auto"/>
              <w:rPr>
                <w:rFonts w:eastAsia="Times New Roman" w:cstheme="minorHAnsi"/>
                <w:sz w:val="24"/>
                <w:szCs w:val="24"/>
                <w:lang w:eastAsia="en-IN"/>
              </w:rPr>
            </w:pPr>
            <w:r w:rsidRPr="004F62B5">
              <w:rPr>
                <w:rFonts w:eastAsia="Times New Roman" w:cstheme="minorHAnsi"/>
                <w:sz w:val="24"/>
                <w:szCs w:val="24"/>
                <w:lang w:eastAsia="en-IN"/>
              </w:rPr>
              <w:t xml:space="preserve">Opposite: </w:t>
            </w:r>
            <w:proofErr w:type="spellStart"/>
            <w:r w:rsidRPr="004F62B5">
              <w:rPr>
                <w:rFonts w:eastAsia="Times New Roman" w:cstheme="minorHAnsi"/>
                <w:sz w:val="24"/>
                <w:szCs w:val="24"/>
                <w:lang w:eastAsia="en-IN"/>
              </w:rPr>
              <w:t>Naptha</w:t>
            </w:r>
            <w:proofErr w:type="spellEnd"/>
            <w:r w:rsidRPr="004F62B5">
              <w:rPr>
                <w:rFonts w:eastAsia="Times New Roman" w:cstheme="minorHAnsi"/>
                <w:sz w:val="24"/>
                <w:szCs w:val="24"/>
                <w:lang w:eastAsia="en-IN"/>
              </w:rPr>
              <w:t xml:space="preserve"> Cracker Polymer Terminal Gate, Panipat Refinery, Panipat, Haryana -132140</w:t>
            </w:r>
          </w:p>
        </w:tc>
      </w:tr>
    </w:tbl>
    <w:p w14:paraId="767DF1B2" w14:textId="77777777" w:rsidR="00CC3DF4" w:rsidRPr="004F62B5" w:rsidRDefault="00CC3DF4" w:rsidP="003E61F2">
      <w:pPr>
        <w:pStyle w:val="Heading1"/>
        <w:spacing w:before="0"/>
        <w:jc w:val="both"/>
        <w:rPr>
          <w:rFonts w:asciiTheme="minorHAnsi" w:eastAsia="Times New Roman" w:hAnsiTheme="minorHAnsi" w:cstheme="minorHAnsi"/>
          <w:lang w:eastAsia="en-IN"/>
        </w:rPr>
      </w:pPr>
      <w:bookmarkStart w:id="2" w:name="_Toc223768849"/>
      <w:r w:rsidRPr="004F62B5">
        <w:rPr>
          <w:rFonts w:asciiTheme="minorHAnsi" w:eastAsia="Times New Roman" w:hAnsiTheme="minorHAnsi" w:cstheme="minorHAnsi"/>
          <w:lang w:eastAsia="en-IN"/>
        </w:rPr>
        <w:t>Purpose</w:t>
      </w:r>
      <w:bookmarkEnd w:id="2"/>
    </w:p>
    <w:p w14:paraId="58AE3020" w14:textId="77777777" w:rsidR="00F82CC2" w:rsidRPr="004F62B5" w:rsidRDefault="00F82CC2" w:rsidP="009807CD">
      <w:pPr>
        <w:spacing w:before="100" w:beforeAutospacing="1" w:after="100" w:afterAutospacing="1"/>
        <w:jc w:val="both"/>
        <w:rPr>
          <w:rFonts w:eastAsia="Times New Roman" w:cstheme="minorHAnsi"/>
          <w:sz w:val="24"/>
          <w:szCs w:val="24"/>
          <w:lang w:eastAsia="en-IN"/>
        </w:rPr>
      </w:pPr>
      <w:r w:rsidRPr="004F62B5">
        <w:rPr>
          <w:rFonts w:eastAsia="Times New Roman" w:cstheme="minorHAnsi"/>
          <w:sz w:val="24"/>
          <w:szCs w:val="24"/>
          <w:lang w:eastAsia="en-IN"/>
        </w:rPr>
        <w:t>The purpose of this policy is to:</w:t>
      </w:r>
    </w:p>
    <w:p w14:paraId="2D791C36" w14:textId="77777777" w:rsidR="00F82CC2" w:rsidRPr="004F62B5" w:rsidRDefault="00F82CC2" w:rsidP="00230A1D">
      <w:pPr>
        <w:numPr>
          <w:ilvl w:val="0"/>
          <w:numId w:val="4"/>
        </w:numPr>
        <w:spacing w:before="100" w:beforeAutospacing="1" w:after="100" w:afterAutospacing="1"/>
        <w:jc w:val="both"/>
        <w:rPr>
          <w:rFonts w:eastAsia="Times New Roman" w:cstheme="minorHAnsi"/>
          <w:sz w:val="24"/>
          <w:szCs w:val="24"/>
          <w:lang w:eastAsia="en-IN"/>
        </w:rPr>
      </w:pPr>
      <w:r w:rsidRPr="004F62B5">
        <w:rPr>
          <w:rFonts w:eastAsia="Times New Roman" w:cstheme="minorHAnsi"/>
          <w:sz w:val="24"/>
          <w:szCs w:val="24"/>
          <w:lang w:eastAsia="en-IN"/>
        </w:rPr>
        <w:t xml:space="preserve">Define the ethical standards and </w:t>
      </w:r>
      <w:proofErr w:type="spellStart"/>
      <w:r w:rsidRPr="004F62B5">
        <w:rPr>
          <w:rFonts w:eastAsia="Times New Roman" w:cstheme="minorHAnsi"/>
          <w:sz w:val="24"/>
          <w:szCs w:val="24"/>
          <w:lang w:eastAsia="en-IN"/>
        </w:rPr>
        <w:t>behaviors</w:t>
      </w:r>
      <w:proofErr w:type="spellEnd"/>
      <w:r w:rsidRPr="004F62B5">
        <w:rPr>
          <w:rFonts w:eastAsia="Times New Roman" w:cstheme="minorHAnsi"/>
          <w:sz w:val="24"/>
          <w:szCs w:val="24"/>
          <w:lang w:eastAsia="en-IN"/>
        </w:rPr>
        <w:t xml:space="preserve"> expected of everyone associated with ISRPL.</w:t>
      </w:r>
    </w:p>
    <w:p w14:paraId="1A3BFC44" w14:textId="77777777" w:rsidR="00F82CC2" w:rsidRPr="004F62B5" w:rsidRDefault="00F82CC2" w:rsidP="00230A1D">
      <w:pPr>
        <w:numPr>
          <w:ilvl w:val="0"/>
          <w:numId w:val="4"/>
        </w:numPr>
        <w:spacing w:before="100" w:beforeAutospacing="1" w:after="100" w:afterAutospacing="1"/>
        <w:jc w:val="both"/>
        <w:rPr>
          <w:rFonts w:eastAsia="Times New Roman" w:cstheme="minorHAnsi"/>
          <w:sz w:val="24"/>
          <w:szCs w:val="24"/>
          <w:lang w:eastAsia="en-IN"/>
        </w:rPr>
      </w:pPr>
      <w:r w:rsidRPr="004F62B5">
        <w:rPr>
          <w:rFonts w:eastAsia="Times New Roman" w:cstheme="minorHAnsi"/>
          <w:sz w:val="24"/>
          <w:szCs w:val="24"/>
          <w:lang w:eastAsia="en-IN"/>
        </w:rPr>
        <w:t>Promote a culture of integrity, transparency, and accountability across all business functions.</w:t>
      </w:r>
    </w:p>
    <w:p w14:paraId="0A497C79" w14:textId="77777777" w:rsidR="00F82CC2" w:rsidRPr="004F62B5" w:rsidRDefault="00F82CC2" w:rsidP="00230A1D">
      <w:pPr>
        <w:numPr>
          <w:ilvl w:val="0"/>
          <w:numId w:val="4"/>
        </w:numPr>
        <w:spacing w:before="100" w:beforeAutospacing="1" w:after="100" w:afterAutospacing="1"/>
        <w:jc w:val="both"/>
        <w:rPr>
          <w:rFonts w:eastAsia="Times New Roman" w:cstheme="minorHAnsi"/>
          <w:sz w:val="24"/>
          <w:szCs w:val="24"/>
          <w:lang w:eastAsia="en-IN"/>
        </w:rPr>
      </w:pPr>
      <w:r w:rsidRPr="004F62B5">
        <w:rPr>
          <w:rFonts w:eastAsia="Times New Roman" w:cstheme="minorHAnsi"/>
          <w:sz w:val="24"/>
          <w:szCs w:val="24"/>
          <w:lang w:eastAsia="en-IN"/>
        </w:rPr>
        <w:t>Provide guidance to prevent unethical practices such as corruption, fraud, bribery, conflicts of interest, and other forms of misconduct.</w:t>
      </w:r>
    </w:p>
    <w:p w14:paraId="4038D12C" w14:textId="77777777" w:rsidR="00F82CC2" w:rsidRPr="004F62B5" w:rsidRDefault="00F82CC2" w:rsidP="00230A1D">
      <w:pPr>
        <w:numPr>
          <w:ilvl w:val="0"/>
          <w:numId w:val="4"/>
        </w:numPr>
        <w:spacing w:before="100" w:beforeAutospacing="1" w:after="100" w:afterAutospacing="1"/>
        <w:jc w:val="both"/>
        <w:rPr>
          <w:rFonts w:eastAsia="Times New Roman" w:cstheme="minorHAnsi"/>
          <w:sz w:val="24"/>
          <w:szCs w:val="24"/>
          <w:lang w:eastAsia="en-IN"/>
        </w:rPr>
      </w:pPr>
      <w:r w:rsidRPr="004F62B5">
        <w:rPr>
          <w:rFonts w:eastAsia="Times New Roman" w:cstheme="minorHAnsi"/>
          <w:sz w:val="24"/>
          <w:szCs w:val="24"/>
          <w:lang w:eastAsia="en-IN"/>
        </w:rPr>
        <w:t>Support compliance with all applicable laws, regulations, and industry standards.</w:t>
      </w:r>
    </w:p>
    <w:p w14:paraId="5EBD6D0F" w14:textId="77777777" w:rsidR="00F82CC2" w:rsidRPr="004F62B5" w:rsidRDefault="00F82CC2" w:rsidP="00230A1D">
      <w:pPr>
        <w:numPr>
          <w:ilvl w:val="0"/>
          <w:numId w:val="4"/>
        </w:numPr>
        <w:spacing w:before="100" w:beforeAutospacing="1" w:after="100" w:afterAutospacing="1"/>
        <w:jc w:val="both"/>
        <w:rPr>
          <w:rFonts w:eastAsia="Times New Roman" w:cstheme="minorHAnsi"/>
          <w:sz w:val="24"/>
          <w:szCs w:val="24"/>
          <w:lang w:eastAsia="en-IN"/>
        </w:rPr>
      </w:pPr>
      <w:r w:rsidRPr="004F62B5">
        <w:rPr>
          <w:rFonts w:eastAsia="Times New Roman" w:cstheme="minorHAnsi"/>
          <w:sz w:val="24"/>
          <w:szCs w:val="24"/>
          <w:lang w:eastAsia="en-IN"/>
        </w:rPr>
        <w:t>Protect ISRPL’s reputation and ensure sustainable long-term value creation.</w:t>
      </w:r>
    </w:p>
    <w:p w14:paraId="240DBDC1" w14:textId="77777777" w:rsidR="00CC3DF4" w:rsidRPr="004F62B5" w:rsidRDefault="00CC3DF4" w:rsidP="003E61F2">
      <w:pPr>
        <w:pStyle w:val="Heading1"/>
        <w:spacing w:before="0"/>
        <w:jc w:val="both"/>
        <w:rPr>
          <w:rFonts w:asciiTheme="minorHAnsi" w:eastAsia="Times New Roman" w:hAnsiTheme="minorHAnsi" w:cstheme="minorHAnsi"/>
          <w:lang w:eastAsia="en-IN"/>
        </w:rPr>
      </w:pPr>
      <w:bookmarkStart w:id="3" w:name="_Toc223768850"/>
      <w:r w:rsidRPr="004F62B5">
        <w:rPr>
          <w:rFonts w:asciiTheme="minorHAnsi" w:eastAsia="Times New Roman" w:hAnsiTheme="minorHAnsi" w:cstheme="minorHAnsi"/>
          <w:lang w:eastAsia="en-IN"/>
        </w:rPr>
        <w:lastRenderedPageBreak/>
        <w:t>Key Focus Areas</w:t>
      </w:r>
      <w:bookmarkEnd w:id="3"/>
    </w:p>
    <w:p w14:paraId="3E355EC5" w14:textId="77777777" w:rsidR="00F82CC2" w:rsidRPr="004F62B5" w:rsidRDefault="00F82CC2" w:rsidP="00230A1D">
      <w:pPr>
        <w:pStyle w:val="NormalWeb"/>
        <w:numPr>
          <w:ilvl w:val="0"/>
          <w:numId w:val="5"/>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rPr>
        <w:t>Integrity in Business Practices</w:t>
      </w:r>
      <w:r w:rsidRPr="004F62B5">
        <w:rPr>
          <w:rFonts w:asciiTheme="minorHAnsi" w:hAnsiTheme="minorHAnsi" w:cstheme="minorHAnsi"/>
        </w:rPr>
        <w:t xml:space="preserve"> – All business dealings must be honest, transparent, and free from corruption or undue influence.</w:t>
      </w:r>
    </w:p>
    <w:p w14:paraId="20817440" w14:textId="77777777" w:rsidR="00F82CC2" w:rsidRPr="004F62B5" w:rsidRDefault="00F82CC2" w:rsidP="00230A1D">
      <w:pPr>
        <w:pStyle w:val="NormalWeb"/>
        <w:numPr>
          <w:ilvl w:val="0"/>
          <w:numId w:val="5"/>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rPr>
        <w:t>Compliance with Laws &amp; Regulations</w:t>
      </w:r>
      <w:r w:rsidRPr="004F62B5">
        <w:rPr>
          <w:rFonts w:asciiTheme="minorHAnsi" w:hAnsiTheme="minorHAnsi" w:cstheme="minorHAnsi"/>
        </w:rPr>
        <w:t xml:space="preserve"> – Adherence to applicable local and international laws, industry standards, and internal company policies.</w:t>
      </w:r>
    </w:p>
    <w:p w14:paraId="21557612" w14:textId="77777777" w:rsidR="00F82CC2" w:rsidRPr="004F62B5" w:rsidRDefault="00F82CC2" w:rsidP="00230A1D">
      <w:pPr>
        <w:pStyle w:val="NormalWeb"/>
        <w:numPr>
          <w:ilvl w:val="0"/>
          <w:numId w:val="5"/>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rPr>
        <w:t>Conflict of Interest</w:t>
      </w:r>
      <w:r w:rsidRPr="004F62B5">
        <w:rPr>
          <w:rFonts w:asciiTheme="minorHAnsi" w:hAnsiTheme="minorHAnsi" w:cstheme="minorHAnsi"/>
        </w:rPr>
        <w:t xml:space="preserve"> – Employees must avoid situations where personal interests could conflict with company interests.</w:t>
      </w:r>
    </w:p>
    <w:p w14:paraId="669F5A91" w14:textId="77777777" w:rsidR="00F82CC2" w:rsidRPr="004F62B5" w:rsidRDefault="00F82CC2" w:rsidP="00230A1D">
      <w:pPr>
        <w:pStyle w:val="NormalWeb"/>
        <w:numPr>
          <w:ilvl w:val="0"/>
          <w:numId w:val="5"/>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rPr>
        <w:t>Fair Competition</w:t>
      </w:r>
      <w:r w:rsidRPr="004F62B5">
        <w:rPr>
          <w:rFonts w:asciiTheme="minorHAnsi" w:hAnsiTheme="minorHAnsi" w:cstheme="minorHAnsi"/>
        </w:rPr>
        <w:t xml:space="preserve"> – Promote ethical competition, avoiding anti-competitive practices or misuse of market power.</w:t>
      </w:r>
    </w:p>
    <w:p w14:paraId="0A625834" w14:textId="77777777" w:rsidR="00F82CC2" w:rsidRPr="004F62B5" w:rsidRDefault="00F82CC2" w:rsidP="00230A1D">
      <w:pPr>
        <w:pStyle w:val="NormalWeb"/>
        <w:numPr>
          <w:ilvl w:val="0"/>
          <w:numId w:val="5"/>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rPr>
        <w:t>Protection of Assets &amp; Information</w:t>
      </w:r>
      <w:r w:rsidRPr="004F62B5">
        <w:rPr>
          <w:rFonts w:asciiTheme="minorHAnsi" w:hAnsiTheme="minorHAnsi" w:cstheme="minorHAnsi"/>
        </w:rPr>
        <w:t xml:space="preserve"> – Responsible handling of company assets, intellectual property, confidential information, and data privacy.</w:t>
      </w:r>
    </w:p>
    <w:p w14:paraId="79DE691A" w14:textId="77777777" w:rsidR="00F82CC2" w:rsidRPr="004F62B5" w:rsidRDefault="00F82CC2" w:rsidP="00230A1D">
      <w:pPr>
        <w:pStyle w:val="NormalWeb"/>
        <w:numPr>
          <w:ilvl w:val="0"/>
          <w:numId w:val="5"/>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rPr>
        <w:t>Reporting &amp; Accountability</w:t>
      </w:r>
      <w:r w:rsidRPr="004F62B5">
        <w:rPr>
          <w:rFonts w:asciiTheme="minorHAnsi" w:hAnsiTheme="minorHAnsi" w:cstheme="minorHAnsi"/>
        </w:rPr>
        <w:t xml:space="preserve"> – Encourage reporting of unethical </w:t>
      </w:r>
      <w:proofErr w:type="spellStart"/>
      <w:r w:rsidRPr="004F62B5">
        <w:rPr>
          <w:rFonts w:asciiTheme="minorHAnsi" w:hAnsiTheme="minorHAnsi" w:cstheme="minorHAnsi"/>
        </w:rPr>
        <w:t>behavior</w:t>
      </w:r>
      <w:proofErr w:type="spellEnd"/>
      <w:r w:rsidRPr="004F62B5">
        <w:rPr>
          <w:rFonts w:asciiTheme="minorHAnsi" w:hAnsiTheme="minorHAnsi" w:cstheme="minorHAnsi"/>
        </w:rPr>
        <w:t xml:space="preserve"> or policy violations through established grievance mechanisms, without fear of retaliation.</w:t>
      </w:r>
    </w:p>
    <w:p w14:paraId="6472FCB6" w14:textId="77777777" w:rsidR="00F82CC2" w:rsidRPr="004F62B5" w:rsidRDefault="00F82CC2" w:rsidP="00230A1D">
      <w:pPr>
        <w:pStyle w:val="NormalWeb"/>
        <w:numPr>
          <w:ilvl w:val="0"/>
          <w:numId w:val="5"/>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rPr>
        <w:t>Respect &amp; Professionalism</w:t>
      </w:r>
      <w:r w:rsidRPr="004F62B5">
        <w:rPr>
          <w:rFonts w:asciiTheme="minorHAnsi" w:hAnsiTheme="minorHAnsi" w:cstheme="minorHAnsi"/>
        </w:rPr>
        <w:t xml:space="preserve"> – Upholding respect, dignity, and fairness in interactions with colleagues, customers, suppliers, and external stakeholders.</w:t>
      </w:r>
    </w:p>
    <w:p w14:paraId="2A55AC1C" w14:textId="77777777" w:rsidR="00F82CC2" w:rsidRPr="004F62B5" w:rsidRDefault="00F82CC2" w:rsidP="00230A1D">
      <w:pPr>
        <w:pStyle w:val="NormalWeb"/>
        <w:numPr>
          <w:ilvl w:val="0"/>
          <w:numId w:val="5"/>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rPr>
        <w:t>Sustainable &amp; Responsible Conduct</w:t>
      </w:r>
      <w:r w:rsidRPr="004F62B5">
        <w:rPr>
          <w:rFonts w:asciiTheme="minorHAnsi" w:hAnsiTheme="minorHAnsi" w:cstheme="minorHAnsi"/>
        </w:rPr>
        <w:t xml:space="preserve"> – Integrating environmental, social, and governance (ESG) considerations into decision-making and operational practices.</w:t>
      </w:r>
    </w:p>
    <w:p w14:paraId="33B8676B" w14:textId="77777777" w:rsidR="003C5C39" w:rsidRPr="004F62B5" w:rsidRDefault="003C5C39" w:rsidP="003E61F2">
      <w:pPr>
        <w:pStyle w:val="Heading1"/>
        <w:spacing w:before="0" w:after="240"/>
        <w:jc w:val="both"/>
        <w:rPr>
          <w:rFonts w:asciiTheme="minorHAnsi" w:eastAsia="Times New Roman" w:hAnsiTheme="minorHAnsi" w:cstheme="minorHAnsi"/>
          <w:lang w:eastAsia="en-IN"/>
        </w:rPr>
      </w:pPr>
      <w:bookmarkStart w:id="4" w:name="_Toc223768851"/>
      <w:r w:rsidRPr="004F62B5">
        <w:rPr>
          <w:rFonts w:asciiTheme="minorHAnsi" w:eastAsia="Times New Roman" w:hAnsiTheme="minorHAnsi" w:cstheme="minorHAnsi"/>
          <w:lang w:eastAsia="en-IN"/>
        </w:rPr>
        <w:t>Policy Commitments</w:t>
      </w:r>
      <w:bookmarkEnd w:id="4"/>
    </w:p>
    <w:p w14:paraId="44644505" w14:textId="77777777" w:rsidR="00041450" w:rsidRPr="004F62B5" w:rsidRDefault="00551A02" w:rsidP="00230A1D">
      <w:pPr>
        <w:pStyle w:val="ListParagraph"/>
        <w:numPr>
          <w:ilvl w:val="0"/>
          <w:numId w:val="1"/>
        </w:numPr>
        <w:spacing w:before="240"/>
        <w:ind w:left="426"/>
        <w:contextualSpacing w:val="0"/>
        <w:jc w:val="both"/>
        <w:rPr>
          <w:rFonts w:cstheme="minorHAnsi"/>
          <w:b/>
          <w:sz w:val="24"/>
        </w:rPr>
      </w:pPr>
      <w:r w:rsidRPr="004F62B5">
        <w:rPr>
          <w:rFonts w:cstheme="minorHAnsi"/>
          <w:b/>
          <w:sz w:val="24"/>
        </w:rPr>
        <w:t>Anti-Corruption &amp; Business Integrity</w:t>
      </w:r>
    </w:p>
    <w:p w14:paraId="55B89FCA" w14:textId="77777777" w:rsidR="00551A02" w:rsidRPr="004F62B5" w:rsidRDefault="00551A02"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aim to</w:t>
      </w:r>
      <w:r w:rsidRPr="004F62B5">
        <w:rPr>
          <w:rFonts w:eastAsia="Times New Roman" w:cstheme="minorHAnsi"/>
          <w:sz w:val="24"/>
          <w:szCs w:val="24"/>
          <w:lang w:eastAsia="en-IN"/>
        </w:rPr>
        <w:t xml:space="preserve"> strengthen ethical leadership ensuring that management consistently models integrity, transparency, and accountability in all business dealings.</w:t>
      </w:r>
    </w:p>
    <w:p w14:paraId="26D6F375" w14:textId="77777777" w:rsidR="00551A02" w:rsidRDefault="00551A02"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strive to</w:t>
      </w:r>
      <w:r w:rsidRPr="004F62B5">
        <w:rPr>
          <w:rFonts w:eastAsia="Times New Roman" w:cstheme="minorHAnsi"/>
          <w:sz w:val="24"/>
          <w:szCs w:val="24"/>
          <w:lang w:eastAsia="en-IN"/>
        </w:rPr>
        <w:t xml:space="preserve"> embed anti-corruption principles into all core business processes, including procurement, contracting, vendor selection, sales negotiations, and government interactions.</w:t>
      </w:r>
    </w:p>
    <w:p w14:paraId="261B36D7" w14:textId="77777777" w:rsidR="005A31A4" w:rsidRPr="005A31A4" w:rsidRDefault="005A31A4" w:rsidP="005A31A4">
      <w:pPr>
        <w:pStyle w:val="ListParagraph"/>
        <w:numPr>
          <w:ilvl w:val="0"/>
          <w:numId w:val="2"/>
        </w:numPr>
        <w:rPr>
          <w:rFonts w:eastAsia="Times New Roman" w:cstheme="minorHAnsi"/>
          <w:sz w:val="24"/>
          <w:szCs w:val="24"/>
          <w:lang w:eastAsia="en-IN"/>
        </w:rPr>
      </w:pPr>
      <w:r w:rsidRPr="005A31A4">
        <w:rPr>
          <w:rFonts w:eastAsia="Times New Roman" w:cstheme="minorHAnsi"/>
          <w:sz w:val="24"/>
          <w:szCs w:val="24"/>
          <w:lang w:eastAsia="en-IN"/>
        </w:rPr>
        <w:t>We aim to implement a third-party due diligence and integrity screening system for suppliers, contractors, and business partners to identify potential corruption risks before engagement.</w:t>
      </w:r>
    </w:p>
    <w:p w14:paraId="1F4698A3" w14:textId="77777777" w:rsidR="00551A02" w:rsidRPr="004F62B5" w:rsidRDefault="00551A02"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will</w:t>
      </w:r>
      <w:r w:rsidRPr="004F62B5">
        <w:rPr>
          <w:rFonts w:eastAsia="Times New Roman" w:cstheme="minorHAnsi"/>
          <w:sz w:val="24"/>
          <w:szCs w:val="24"/>
          <w:lang w:eastAsia="en-IN"/>
        </w:rPr>
        <w:t xml:space="preserve"> continuously enhance internal controls, approval mechanisms, and documentation processes to prevent, detect, and address potential corruption risks.</w:t>
      </w:r>
    </w:p>
    <w:p w14:paraId="725A637A" w14:textId="77777777" w:rsidR="00551A02" w:rsidRPr="004F62B5" w:rsidRDefault="00551A02"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commit to</w:t>
      </w:r>
      <w:r w:rsidRPr="004F62B5">
        <w:rPr>
          <w:rFonts w:eastAsia="Times New Roman" w:cstheme="minorHAnsi"/>
          <w:sz w:val="24"/>
          <w:szCs w:val="24"/>
          <w:lang w:eastAsia="en-IN"/>
        </w:rPr>
        <w:t xml:space="preserve"> promoting proactive disclosure and effective management of conflicts of interest to safeguard impartial and fair decision-making.</w:t>
      </w:r>
    </w:p>
    <w:p w14:paraId="10A73D5A" w14:textId="77777777" w:rsidR="00551A02" w:rsidRPr="004F62B5" w:rsidRDefault="00551A02"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aim to</w:t>
      </w:r>
      <w:r w:rsidRPr="004F62B5">
        <w:rPr>
          <w:rFonts w:eastAsia="Times New Roman" w:cstheme="minorHAnsi"/>
          <w:sz w:val="24"/>
          <w:szCs w:val="24"/>
          <w:lang w:eastAsia="en-IN"/>
        </w:rPr>
        <w:t xml:space="preserve"> build awareness and ethical competence among employees and relevant third parties through regular training, communication, and accessible reporting channels.</w:t>
      </w:r>
    </w:p>
    <w:p w14:paraId="68111BFF" w14:textId="5614D1C3" w:rsidR="00551A02" w:rsidRPr="003E61F2" w:rsidRDefault="00551A02" w:rsidP="003E61F2">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strive to</w:t>
      </w:r>
      <w:r w:rsidRPr="004F62B5">
        <w:rPr>
          <w:rFonts w:eastAsia="Times New Roman" w:cstheme="minorHAnsi"/>
          <w:sz w:val="24"/>
          <w:szCs w:val="24"/>
          <w:lang w:eastAsia="en-IN"/>
        </w:rPr>
        <w:t xml:space="preserve"> ensure safe, confidential, and non-retaliatory reporting mechanisms that encourage early identification and resolution of unethical practices.</w:t>
      </w:r>
    </w:p>
    <w:p w14:paraId="736BE744" w14:textId="77777777" w:rsidR="00C37751" w:rsidRPr="008B100F" w:rsidRDefault="008B100F" w:rsidP="00230A1D">
      <w:pPr>
        <w:pStyle w:val="ListParagraph"/>
        <w:numPr>
          <w:ilvl w:val="0"/>
          <w:numId w:val="1"/>
        </w:numPr>
        <w:spacing w:before="240"/>
        <w:ind w:left="426"/>
        <w:contextualSpacing w:val="0"/>
        <w:jc w:val="both"/>
        <w:rPr>
          <w:rFonts w:cstheme="minorHAnsi"/>
          <w:b/>
          <w:sz w:val="24"/>
        </w:rPr>
      </w:pPr>
      <w:r w:rsidRPr="008B100F">
        <w:rPr>
          <w:b/>
        </w:rPr>
        <w:lastRenderedPageBreak/>
        <w:t>Fair Trade &amp; Competition Compliance</w:t>
      </w:r>
    </w:p>
    <w:p w14:paraId="0D940F8C" w14:textId="77777777" w:rsidR="00C37751" w:rsidRPr="004F62B5" w:rsidRDefault="00C37751" w:rsidP="00230A1D">
      <w:pPr>
        <w:pStyle w:val="ListParagraph"/>
        <w:numPr>
          <w:ilvl w:val="0"/>
          <w:numId w:val="2"/>
        </w:numPr>
        <w:spacing w:before="100" w:beforeAutospacing="1" w:after="100" w:afterAutospacing="1"/>
        <w:ind w:left="714" w:hanging="357"/>
        <w:contextualSpacing w:val="0"/>
        <w:jc w:val="both"/>
        <w:rPr>
          <w:rFonts w:eastAsia="Times New Roman" w:cstheme="minorHAnsi"/>
          <w:bCs/>
          <w:sz w:val="24"/>
          <w:szCs w:val="24"/>
          <w:lang w:eastAsia="en-IN"/>
        </w:rPr>
      </w:pPr>
      <w:r w:rsidRPr="004F62B5">
        <w:rPr>
          <w:rFonts w:eastAsia="Times New Roman" w:cstheme="minorHAnsi"/>
          <w:sz w:val="24"/>
          <w:szCs w:val="24"/>
          <w:lang w:eastAsia="en-IN"/>
        </w:rPr>
        <w:t>We commit to</w:t>
      </w:r>
      <w:r w:rsidRPr="004F62B5">
        <w:rPr>
          <w:rFonts w:eastAsia="Times New Roman" w:cstheme="minorHAnsi"/>
          <w:bCs/>
          <w:sz w:val="24"/>
          <w:szCs w:val="24"/>
          <w:lang w:eastAsia="en-IN"/>
        </w:rPr>
        <w:t xml:space="preserve"> promoting fair and open competition in all markets where ISRPL operates.</w:t>
      </w:r>
    </w:p>
    <w:p w14:paraId="04251A72" w14:textId="77777777" w:rsidR="00C37751" w:rsidRPr="004F62B5" w:rsidRDefault="00C37751" w:rsidP="00230A1D">
      <w:pPr>
        <w:pStyle w:val="ListParagraph"/>
        <w:numPr>
          <w:ilvl w:val="0"/>
          <w:numId w:val="2"/>
        </w:numPr>
        <w:spacing w:before="100" w:beforeAutospacing="1" w:after="100" w:afterAutospacing="1"/>
        <w:ind w:left="714" w:hanging="357"/>
        <w:contextualSpacing w:val="0"/>
        <w:jc w:val="both"/>
        <w:rPr>
          <w:rFonts w:eastAsia="Times New Roman" w:cstheme="minorHAnsi"/>
          <w:bCs/>
          <w:sz w:val="24"/>
          <w:szCs w:val="24"/>
          <w:lang w:eastAsia="en-IN"/>
        </w:rPr>
      </w:pPr>
      <w:r w:rsidRPr="004F62B5">
        <w:rPr>
          <w:rFonts w:eastAsia="Times New Roman" w:cstheme="minorHAnsi"/>
          <w:sz w:val="24"/>
          <w:szCs w:val="24"/>
          <w:lang w:eastAsia="en-IN"/>
        </w:rPr>
        <w:t>We aim to</w:t>
      </w:r>
      <w:r w:rsidRPr="004F62B5">
        <w:rPr>
          <w:rFonts w:eastAsia="Times New Roman" w:cstheme="minorHAnsi"/>
          <w:bCs/>
          <w:sz w:val="24"/>
          <w:szCs w:val="24"/>
          <w:lang w:eastAsia="en-IN"/>
        </w:rPr>
        <w:t xml:space="preserve"> prevent any form of anti-competitive </w:t>
      </w:r>
      <w:proofErr w:type="spellStart"/>
      <w:r w:rsidRPr="004F62B5">
        <w:rPr>
          <w:rFonts w:eastAsia="Times New Roman" w:cstheme="minorHAnsi"/>
          <w:bCs/>
          <w:sz w:val="24"/>
          <w:szCs w:val="24"/>
          <w:lang w:eastAsia="en-IN"/>
        </w:rPr>
        <w:t>behavior</w:t>
      </w:r>
      <w:proofErr w:type="spellEnd"/>
      <w:r w:rsidRPr="004F62B5">
        <w:rPr>
          <w:rFonts w:eastAsia="Times New Roman" w:cstheme="minorHAnsi"/>
          <w:bCs/>
          <w:sz w:val="24"/>
          <w:szCs w:val="24"/>
          <w:lang w:eastAsia="en-IN"/>
        </w:rPr>
        <w:t>, including price-fixing, market allocation, bid-rigging, or abuse of dominant position.</w:t>
      </w:r>
    </w:p>
    <w:p w14:paraId="1E743DD0" w14:textId="77777777" w:rsidR="00C37751" w:rsidRPr="004F62B5" w:rsidRDefault="00C37751" w:rsidP="00230A1D">
      <w:pPr>
        <w:pStyle w:val="ListParagraph"/>
        <w:numPr>
          <w:ilvl w:val="0"/>
          <w:numId w:val="2"/>
        </w:numPr>
        <w:spacing w:before="100" w:beforeAutospacing="1" w:after="100" w:afterAutospacing="1"/>
        <w:ind w:left="714" w:hanging="357"/>
        <w:contextualSpacing w:val="0"/>
        <w:jc w:val="both"/>
        <w:rPr>
          <w:rFonts w:eastAsia="Times New Roman" w:cstheme="minorHAnsi"/>
          <w:bCs/>
          <w:sz w:val="24"/>
          <w:szCs w:val="24"/>
          <w:lang w:eastAsia="en-IN"/>
        </w:rPr>
      </w:pPr>
      <w:r w:rsidRPr="004F62B5">
        <w:rPr>
          <w:rFonts w:eastAsia="Times New Roman" w:cstheme="minorHAnsi"/>
          <w:sz w:val="24"/>
          <w:szCs w:val="24"/>
          <w:lang w:eastAsia="en-IN"/>
        </w:rPr>
        <w:t>We strive to</w:t>
      </w:r>
      <w:r w:rsidRPr="004F62B5">
        <w:rPr>
          <w:rFonts w:eastAsia="Times New Roman" w:cstheme="minorHAnsi"/>
          <w:bCs/>
          <w:sz w:val="24"/>
          <w:szCs w:val="24"/>
          <w:lang w:eastAsia="en-IN"/>
        </w:rPr>
        <w:t xml:space="preserve"> ensure all employees and management understand competition laws and regulations relevant to their roles.</w:t>
      </w:r>
    </w:p>
    <w:p w14:paraId="6C742974" w14:textId="77777777" w:rsidR="00C37751" w:rsidRPr="004F62B5" w:rsidRDefault="00C37751" w:rsidP="00230A1D">
      <w:pPr>
        <w:pStyle w:val="ListParagraph"/>
        <w:numPr>
          <w:ilvl w:val="0"/>
          <w:numId w:val="2"/>
        </w:numPr>
        <w:spacing w:before="100" w:beforeAutospacing="1" w:after="100" w:afterAutospacing="1"/>
        <w:ind w:left="714" w:hanging="357"/>
        <w:contextualSpacing w:val="0"/>
        <w:jc w:val="both"/>
        <w:rPr>
          <w:rFonts w:eastAsia="Times New Roman" w:cstheme="minorHAnsi"/>
          <w:bCs/>
          <w:sz w:val="24"/>
          <w:szCs w:val="24"/>
          <w:lang w:eastAsia="en-IN"/>
        </w:rPr>
      </w:pPr>
      <w:r w:rsidRPr="004F62B5">
        <w:rPr>
          <w:rFonts w:eastAsia="Times New Roman" w:cstheme="minorHAnsi"/>
          <w:sz w:val="24"/>
          <w:szCs w:val="24"/>
          <w:lang w:eastAsia="en-IN"/>
        </w:rPr>
        <w:t>We aim to</w:t>
      </w:r>
      <w:r w:rsidRPr="004F62B5">
        <w:rPr>
          <w:rFonts w:eastAsia="Times New Roman" w:cstheme="minorHAnsi"/>
          <w:bCs/>
          <w:sz w:val="24"/>
          <w:szCs w:val="24"/>
          <w:lang w:eastAsia="en-IN"/>
        </w:rPr>
        <w:t xml:space="preserve"> monitor emerging anti-competitive risks and update policies and controls accordingly.</w:t>
      </w:r>
    </w:p>
    <w:p w14:paraId="3F673FA0" w14:textId="77777777" w:rsidR="00C37751" w:rsidRPr="004F62B5" w:rsidRDefault="00C37751" w:rsidP="00230A1D">
      <w:pPr>
        <w:pStyle w:val="ListParagraph"/>
        <w:numPr>
          <w:ilvl w:val="0"/>
          <w:numId w:val="2"/>
        </w:numPr>
        <w:spacing w:before="100" w:beforeAutospacing="1" w:after="100" w:afterAutospacing="1"/>
        <w:ind w:left="714" w:hanging="357"/>
        <w:contextualSpacing w:val="0"/>
        <w:jc w:val="both"/>
        <w:rPr>
          <w:rFonts w:eastAsia="Times New Roman" w:cstheme="minorHAnsi"/>
          <w:bCs/>
          <w:sz w:val="24"/>
          <w:szCs w:val="24"/>
          <w:lang w:eastAsia="en-IN"/>
        </w:rPr>
      </w:pPr>
      <w:r w:rsidRPr="004F62B5">
        <w:rPr>
          <w:rFonts w:eastAsia="Times New Roman" w:cstheme="minorHAnsi"/>
          <w:sz w:val="24"/>
          <w:szCs w:val="24"/>
          <w:lang w:eastAsia="en-IN"/>
        </w:rPr>
        <w:t>We strive to</w:t>
      </w:r>
      <w:r w:rsidRPr="004F62B5">
        <w:rPr>
          <w:rFonts w:eastAsia="Times New Roman" w:cstheme="minorHAnsi"/>
          <w:bCs/>
          <w:sz w:val="24"/>
          <w:szCs w:val="24"/>
          <w:lang w:eastAsia="en-IN"/>
        </w:rPr>
        <w:t xml:space="preserve"> cultivate a culture where ethical competition is valued and violations are promptly reported.</w:t>
      </w:r>
    </w:p>
    <w:p w14:paraId="7700B9F5" w14:textId="77777777" w:rsidR="004E690D" w:rsidRPr="00597722" w:rsidRDefault="00597722" w:rsidP="00230A1D">
      <w:pPr>
        <w:pStyle w:val="ListParagraph"/>
        <w:numPr>
          <w:ilvl w:val="0"/>
          <w:numId w:val="1"/>
        </w:numPr>
        <w:spacing w:before="240"/>
        <w:ind w:left="426"/>
        <w:contextualSpacing w:val="0"/>
        <w:jc w:val="both"/>
        <w:rPr>
          <w:rFonts w:cstheme="minorHAnsi"/>
          <w:b/>
          <w:sz w:val="24"/>
          <w:szCs w:val="24"/>
        </w:rPr>
      </w:pPr>
      <w:r w:rsidRPr="00597722">
        <w:rPr>
          <w:b/>
          <w:sz w:val="24"/>
          <w:szCs w:val="24"/>
        </w:rPr>
        <w:t>Managing Conflicts of Interest</w:t>
      </w:r>
    </w:p>
    <w:p w14:paraId="71EAEE3A" w14:textId="77777777" w:rsidR="004E690D" w:rsidRDefault="004E690D"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commit to</w:t>
      </w:r>
      <w:r w:rsidRPr="004F62B5">
        <w:rPr>
          <w:rFonts w:eastAsia="Times New Roman" w:cstheme="minorHAnsi"/>
          <w:bCs/>
          <w:sz w:val="24"/>
          <w:szCs w:val="24"/>
          <w:lang w:eastAsia="en-IN"/>
        </w:rPr>
        <w:t xml:space="preserve"> promoting a transparent culture where all employees, directors, and contractors proactively disclose any potential conflicts of interest.</w:t>
      </w:r>
    </w:p>
    <w:p w14:paraId="3681692A" w14:textId="77777777" w:rsidR="005A31A4" w:rsidRPr="005A31A4" w:rsidRDefault="005A31A4" w:rsidP="005A31A4">
      <w:pPr>
        <w:pStyle w:val="ListParagraph"/>
        <w:numPr>
          <w:ilvl w:val="0"/>
          <w:numId w:val="2"/>
        </w:numPr>
        <w:jc w:val="both"/>
        <w:rPr>
          <w:rFonts w:eastAsia="Times New Roman" w:cstheme="minorHAnsi"/>
          <w:bCs/>
          <w:sz w:val="24"/>
          <w:szCs w:val="24"/>
          <w:lang w:eastAsia="en-IN"/>
        </w:rPr>
      </w:pPr>
      <w:r w:rsidRPr="005A31A4">
        <w:rPr>
          <w:rFonts w:eastAsia="Times New Roman" w:cstheme="minorHAnsi"/>
          <w:bCs/>
          <w:sz w:val="24"/>
          <w:szCs w:val="24"/>
          <w:lang w:eastAsia="en-IN"/>
        </w:rPr>
        <w:t>We aim to implement a digital conflict of interest declaration register where employees and management periodically disclose potential personal or financial interests.</w:t>
      </w:r>
    </w:p>
    <w:p w14:paraId="5CC21B95" w14:textId="77777777" w:rsidR="004E690D" w:rsidRPr="004F62B5" w:rsidRDefault="004E690D"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aim to</w:t>
      </w:r>
      <w:r w:rsidRPr="004F62B5">
        <w:rPr>
          <w:rFonts w:eastAsia="Times New Roman" w:cstheme="minorHAnsi"/>
          <w:bCs/>
          <w:sz w:val="24"/>
          <w:szCs w:val="24"/>
          <w:lang w:eastAsia="en-IN"/>
        </w:rPr>
        <w:t xml:space="preserve"> ensure that all business decisions are free from personal, financial, or familial influence that could compromise integrity.</w:t>
      </w:r>
    </w:p>
    <w:p w14:paraId="1DA90E5B" w14:textId="77777777" w:rsidR="004E690D" w:rsidRPr="004F62B5" w:rsidRDefault="004E690D"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strive to</w:t>
      </w:r>
      <w:r w:rsidRPr="004F62B5">
        <w:rPr>
          <w:rFonts w:eastAsia="Times New Roman" w:cstheme="minorHAnsi"/>
          <w:bCs/>
          <w:sz w:val="24"/>
          <w:szCs w:val="24"/>
          <w:lang w:eastAsia="en-IN"/>
        </w:rPr>
        <w:t xml:space="preserve"> maintain clear policies and procedures for identifying, reporting, and managing conflicts of interest across all business units.</w:t>
      </w:r>
    </w:p>
    <w:p w14:paraId="799869C2" w14:textId="77777777" w:rsidR="004E690D" w:rsidRPr="004F62B5" w:rsidRDefault="004E690D"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will</w:t>
      </w:r>
      <w:r w:rsidRPr="004F62B5">
        <w:rPr>
          <w:rFonts w:eastAsia="Times New Roman" w:cstheme="minorHAnsi"/>
          <w:bCs/>
          <w:sz w:val="24"/>
          <w:szCs w:val="24"/>
          <w:lang w:eastAsia="en-IN"/>
        </w:rPr>
        <w:t xml:space="preserve"> provide regular training and awareness sessions to employees and third parties on recognizing and disclosing conflicts of interest.</w:t>
      </w:r>
    </w:p>
    <w:p w14:paraId="671E3A39" w14:textId="77777777" w:rsidR="004E690D" w:rsidRPr="004F62B5" w:rsidRDefault="004E690D"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commit to</w:t>
      </w:r>
      <w:r w:rsidRPr="004F62B5">
        <w:rPr>
          <w:rFonts w:eastAsia="Times New Roman" w:cstheme="minorHAnsi"/>
          <w:bCs/>
          <w:sz w:val="24"/>
          <w:szCs w:val="24"/>
          <w:lang w:eastAsia="en-IN"/>
        </w:rPr>
        <w:t xml:space="preserve"> reviewing and updating conflict of interest policies regularly to align with evolving regulatory requirements and industry best practices.</w:t>
      </w:r>
    </w:p>
    <w:p w14:paraId="0DAC9B90" w14:textId="77777777" w:rsidR="004E690D" w:rsidRPr="004F62B5" w:rsidRDefault="004E690D"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aim to</w:t>
      </w:r>
      <w:r w:rsidRPr="004F62B5">
        <w:rPr>
          <w:rFonts w:eastAsia="Times New Roman" w:cstheme="minorHAnsi"/>
          <w:bCs/>
          <w:sz w:val="24"/>
          <w:szCs w:val="24"/>
          <w:lang w:eastAsia="en-IN"/>
        </w:rPr>
        <w:t xml:space="preserve"> integrate conflict of interest considerations into supplier, contractor, and third-party onboarding processes.</w:t>
      </w:r>
    </w:p>
    <w:p w14:paraId="31D8AAA5" w14:textId="77777777" w:rsidR="00551A02" w:rsidRPr="004F62B5" w:rsidRDefault="004E690D" w:rsidP="00230A1D">
      <w:pPr>
        <w:pStyle w:val="ListParagraph"/>
        <w:numPr>
          <w:ilvl w:val="0"/>
          <w:numId w:val="2"/>
        </w:numPr>
        <w:spacing w:before="100" w:beforeAutospacing="1" w:after="100" w:afterAutospacing="1"/>
        <w:ind w:left="714" w:hanging="357"/>
        <w:contextualSpacing w:val="0"/>
        <w:jc w:val="both"/>
        <w:rPr>
          <w:rFonts w:eastAsia="Times New Roman" w:cstheme="minorHAnsi"/>
          <w:bCs/>
          <w:sz w:val="24"/>
          <w:szCs w:val="24"/>
          <w:lang w:eastAsia="en-IN"/>
        </w:rPr>
      </w:pPr>
      <w:r w:rsidRPr="004F62B5">
        <w:rPr>
          <w:rFonts w:eastAsia="Times New Roman" w:cstheme="minorHAnsi"/>
          <w:sz w:val="24"/>
          <w:szCs w:val="24"/>
          <w:lang w:eastAsia="en-IN"/>
        </w:rPr>
        <w:t>We will</w:t>
      </w:r>
      <w:r w:rsidRPr="004F62B5">
        <w:rPr>
          <w:rFonts w:eastAsia="Times New Roman" w:cstheme="minorHAnsi"/>
          <w:bCs/>
          <w:sz w:val="24"/>
          <w:szCs w:val="24"/>
          <w:lang w:eastAsia="en-IN"/>
        </w:rPr>
        <w:t xml:space="preserve"> encourage a safe, confidential reporting mechanism for any undisclosed or suspected conflicts of interest.</w:t>
      </w:r>
    </w:p>
    <w:p w14:paraId="601752C8" w14:textId="77777777" w:rsidR="00FB2673" w:rsidRPr="00597722" w:rsidRDefault="00597722" w:rsidP="00230A1D">
      <w:pPr>
        <w:pStyle w:val="ListParagraph"/>
        <w:numPr>
          <w:ilvl w:val="0"/>
          <w:numId w:val="1"/>
        </w:numPr>
        <w:spacing w:before="240"/>
        <w:ind w:left="426"/>
        <w:contextualSpacing w:val="0"/>
        <w:jc w:val="both"/>
        <w:rPr>
          <w:rFonts w:cstheme="minorHAnsi"/>
          <w:b/>
          <w:sz w:val="24"/>
        </w:rPr>
      </w:pPr>
      <w:r w:rsidRPr="00597722">
        <w:rPr>
          <w:rFonts w:cstheme="minorHAnsi"/>
          <w:b/>
          <w:sz w:val="24"/>
        </w:rPr>
        <w:t>Fraud Prevention &amp; Detection</w:t>
      </w:r>
    </w:p>
    <w:p w14:paraId="79CFB07F" w14:textId="77777777" w:rsidR="0070689C" w:rsidRPr="004F62B5" w:rsidRDefault="0070689C"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commit to</w:t>
      </w:r>
      <w:r w:rsidRPr="004F62B5">
        <w:rPr>
          <w:rFonts w:eastAsia="Times New Roman" w:cstheme="minorHAnsi"/>
          <w:sz w:val="24"/>
          <w:szCs w:val="24"/>
          <w:lang w:eastAsia="en-IN"/>
        </w:rPr>
        <w:t xml:space="preserve"> fostering a proactive fraud-aware culture where employees and management recognize and report suspicious activities promptly.</w:t>
      </w:r>
    </w:p>
    <w:p w14:paraId="2FB30348" w14:textId="77777777" w:rsidR="0070689C" w:rsidRPr="004F62B5" w:rsidRDefault="0070689C"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aim to</w:t>
      </w:r>
      <w:r w:rsidRPr="004F62B5">
        <w:rPr>
          <w:rFonts w:eastAsia="Times New Roman" w:cstheme="minorHAnsi"/>
          <w:sz w:val="24"/>
          <w:szCs w:val="24"/>
          <w:lang w:eastAsia="en-IN"/>
        </w:rPr>
        <w:t xml:space="preserve"> strengthen our internal control environment to prevent, detect, and mitigate all forms of financial and operational fraud.</w:t>
      </w:r>
    </w:p>
    <w:p w14:paraId="0191A07A" w14:textId="77777777" w:rsidR="0070689C" w:rsidRPr="004F62B5" w:rsidRDefault="0070689C"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lastRenderedPageBreak/>
        <w:t>We strive to</w:t>
      </w:r>
      <w:r w:rsidRPr="004F62B5">
        <w:rPr>
          <w:rFonts w:eastAsia="Times New Roman" w:cstheme="minorHAnsi"/>
          <w:sz w:val="24"/>
          <w:szCs w:val="24"/>
          <w:lang w:eastAsia="en-IN"/>
        </w:rPr>
        <w:t xml:space="preserve"> integrate fraud risk considerations into all key business processes, including finance, procurement, payroll, and contracts.</w:t>
      </w:r>
    </w:p>
    <w:p w14:paraId="6D2FC28F" w14:textId="77777777" w:rsidR="005A31A4" w:rsidRPr="005A31A4" w:rsidRDefault="005A31A4" w:rsidP="005A31A4">
      <w:pPr>
        <w:pStyle w:val="ListParagraph"/>
        <w:numPr>
          <w:ilvl w:val="0"/>
          <w:numId w:val="2"/>
        </w:numPr>
        <w:rPr>
          <w:rFonts w:eastAsia="Times New Roman" w:cstheme="minorHAnsi"/>
          <w:sz w:val="24"/>
          <w:szCs w:val="24"/>
          <w:lang w:eastAsia="en-IN"/>
        </w:rPr>
      </w:pPr>
      <w:r w:rsidRPr="005A31A4">
        <w:rPr>
          <w:rFonts w:eastAsia="Times New Roman" w:cstheme="minorHAnsi"/>
          <w:sz w:val="24"/>
          <w:szCs w:val="24"/>
          <w:lang w:eastAsia="en-IN"/>
        </w:rPr>
        <w:t>We aim to implement segregation of duties (</w:t>
      </w:r>
      <w:proofErr w:type="spellStart"/>
      <w:r w:rsidRPr="005A31A4">
        <w:rPr>
          <w:rFonts w:eastAsia="Times New Roman" w:cstheme="minorHAnsi"/>
          <w:sz w:val="24"/>
          <w:szCs w:val="24"/>
          <w:lang w:eastAsia="en-IN"/>
        </w:rPr>
        <w:t>SoD</w:t>
      </w:r>
      <w:proofErr w:type="spellEnd"/>
      <w:r w:rsidRPr="005A31A4">
        <w:rPr>
          <w:rFonts w:eastAsia="Times New Roman" w:cstheme="minorHAnsi"/>
          <w:sz w:val="24"/>
          <w:szCs w:val="24"/>
          <w:lang w:eastAsia="en-IN"/>
        </w:rPr>
        <w:t>) controls in financial and procurement processes to reduce the risk of fraud and unauthorized transactions.</w:t>
      </w:r>
    </w:p>
    <w:p w14:paraId="2A3134CC" w14:textId="5BB32625" w:rsidR="0070689C" w:rsidRPr="004F62B5" w:rsidRDefault="0070689C"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commit to</w:t>
      </w:r>
      <w:r w:rsidRPr="004F62B5">
        <w:rPr>
          <w:rFonts w:eastAsia="Times New Roman" w:cstheme="minorHAnsi"/>
          <w:sz w:val="24"/>
          <w:szCs w:val="24"/>
          <w:lang w:eastAsia="en-IN"/>
        </w:rPr>
        <w:t xml:space="preserve"> maintaining a robust and confidential whistleblower mechanism, encouraging timely reporting of potential fraud without fear of retaliation.</w:t>
      </w:r>
    </w:p>
    <w:p w14:paraId="3CC33E44" w14:textId="77777777" w:rsidR="0070689C" w:rsidRPr="004F62B5" w:rsidRDefault="0070689C"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aim to</w:t>
      </w:r>
      <w:r w:rsidRPr="004F62B5">
        <w:rPr>
          <w:rFonts w:eastAsia="Times New Roman" w:cstheme="minorHAnsi"/>
          <w:sz w:val="24"/>
          <w:szCs w:val="24"/>
          <w:lang w:eastAsia="en-IN"/>
        </w:rPr>
        <w:t xml:space="preserve"> continuously assess emerging fraud risks and update detection methods and controls accordingly.</w:t>
      </w:r>
    </w:p>
    <w:p w14:paraId="29388D79" w14:textId="77777777" w:rsidR="0070689C" w:rsidRPr="004F62B5" w:rsidRDefault="0070689C"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strive to</w:t>
      </w:r>
      <w:r w:rsidRPr="004F62B5">
        <w:rPr>
          <w:rFonts w:eastAsia="Times New Roman" w:cstheme="minorHAnsi"/>
          <w:sz w:val="24"/>
          <w:szCs w:val="24"/>
          <w:lang w:eastAsia="en-IN"/>
        </w:rPr>
        <w:t xml:space="preserve"> engage employees and third parties in ongoing awareness initiatives, workshops, and communications to enhance vigilance and ethical decision-making.</w:t>
      </w:r>
    </w:p>
    <w:p w14:paraId="79981B78" w14:textId="77777777" w:rsidR="0070689C" w:rsidRPr="004F62B5" w:rsidRDefault="0070689C" w:rsidP="00230A1D">
      <w:pPr>
        <w:pStyle w:val="ListParagraph"/>
        <w:numPr>
          <w:ilvl w:val="0"/>
          <w:numId w:val="2"/>
        </w:numPr>
        <w:spacing w:before="100" w:beforeAutospacing="1" w:after="100" w:afterAutospacing="1"/>
        <w:ind w:left="714" w:hanging="357"/>
        <w:contextualSpacing w:val="0"/>
        <w:jc w:val="both"/>
        <w:rPr>
          <w:rFonts w:eastAsia="Times New Roman" w:cstheme="minorHAnsi"/>
          <w:sz w:val="24"/>
          <w:szCs w:val="24"/>
          <w:lang w:eastAsia="en-IN"/>
        </w:rPr>
      </w:pPr>
      <w:r w:rsidRPr="004F62B5">
        <w:rPr>
          <w:rFonts w:eastAsia="Times New Roman" w:cstheme="minorHAnsi"/>
          <w:bCs/>
          <w:sz w:val="24"/>
          <w:szCs w:val="24"/>
          <w:lang w:eastAsia="en-IN"/>
        </w:rPr>
        <w:t>We will</w:t>
      </w:r>
      <w:r w:rsidRPr="004F62B5">
        <w:rPr>
          <w:rFonts w:eastAsia="Times New Roman" w:cstheme="minorHAnsi"/>
          <w:sz w:val="24"/>
          <w:szCs w:val="24"/>
          <w:lang w:eastAsia="en-IN"/>
        </w:rPr>
        <w:t xml:space="preserve"> ensure that all lessons learned from detected fraud incidents are incorporated into process improvements and preventive measures across ISRPL.</w:t>
      </w:r>
    </w:p>
    <w:p w14:paraId="5B62B37E" w14:textId="77777777" w:rsidR="00AB1C6B" w:rsidRPr="004F62B5" w:rsidRDefault="00F9676F" w:rsidP="00230A1D">
      <w:pPr>
        <w:pStyle w:val="ListParagraph"/>
        <w:numPr>
          <w:ilvl w:val="0"/>
          <w:numId w:val="1"/>
        </w:numPr>
        <w:spacing w:before="240"/>
        <w:ind w:left="426"/>
        <w:contextualSpacing w:val="0"/>
        <w:jc w:val="both"/>
        <w:rPr>
          <w:rFonts w:cstheme="minorHAnsi"/>
          <w:b/>
          <w:sz w:val="24"/>
        </w:rPr>
      </w:pPr>
      <w:r w:rsidRPr="004F62B5">
        <w:rPr>
          <w:rFonts w:cstheme="minorHAnsi"/>
          <w:b/>
          <w:sz w:val="24"/>
        </w:rPr>
        <w:t>Money Laundering Prevention</w:t>
      </w:r>
    </w:p>
    <w:p w14:paraId="748CCE00" w14:textId="77777777" w:rsidR="00F9676F" w:rsidRDefault="00F9676F"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aim to</w:t>
      </w:r>
      <w:r w:rsidRPr="004F62B5">
        <w:rPr>
          <w:rFonts w:eastAsia="Times New Roman" w:cstheme="minorHAnsi"/>
          <w:bCs/>
          <w:sz w:val="24"/>
          <w:szCs w:val="24"/>
          <w:lang w:eastAsia="en-IN"/>
        </w:rPr>
        <w:t xml:space="preserve"> strengthen our due diligence processes to ensure all financial transactions, customers, and business partners comply with applicable anti-money laundering (AML) regulations.</w:t>
      </w:r>
    </w:p>
    <w:p w14:paraId="37290FA4" w14:textId="2789BAA0" w:rsidR="005A31A4" w:rsidRPr="005A31A4" w:rsidRDefault="005A31A4" w:rsidP="005A31A4">
      <w:pPr>
        <w:pStyle w:val="ListParagraph"/>
        <w:numPr>
          <w:ilvl w:val="0"/>
          <w:numId w:val="2"/>
        </w:numPr>
        <w:rPr>
          <w:rFonts w:eastAsia="Times New Roman" w:cstheme="minorHAnsi"/>
          <w:bCs/>
          <w:sz w:val="24"/>
          <w:szCs w:val="24"/>
          <w:lang w:eastAsia="en-IN"/>
        </w:rPr>
      </w:pPr>
      <w:r w:rsidRPr="005A31A4">
        <w:rPr>
          <w:rFonts w:eastAsia="Times New Roman" w:cstheme="minorHAnsi"/>
          <w:bCs/>
          <w:sz w:val="24"/>
          <w:szCs w:val="24"/>
          <w:lang w:eastAsia="en-IN"/>
        </w:rPr>
        <w:t>We aim to implement Know Your Customer (KYC) and Know Your Supplier (KYS) verification procedures before initiating financial transactions or long-term business relationships.</w:t>
      </w:r>
    </w:p>
    <w:p w14:paraId="58C7BF0C" w14:textId="77777777" w:rsidR="00F9676F" w:rsidRPr="004F62B5" w:rsidRDefault="00F9676F"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strive to</w:t>
      </w:r>
      <w:r w:rsidRPr="004F62B5">
        <w:rPr>
          <w:rFonts w:eastAsia="Times New Roman" w:cstheme="minorHAnsi"/>
          <w:bCs/>
          <w:sz w:val="24"/>
          <w:szCs w:val="24"/>
          <w:lang w:eastAsia="en-IN"/>
        </w:rPr>
        <w:t xml:space="preserve"> integrate AML controls into corporate governance, risk management, and operational procedures to proactively identify suspicious activity.</w:t>
      </w:r>
    </w:p>
    <w:p w14:paraId="01F922AE" w14:textId="77777777" w:rsidR="00F9676F" w:rsidRPr="004F62B5" w:rsidRDefault="00F9676F"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will</w:t>
      </w:r>
      <w:r w:rsidRPr="004F62B5">
        <w:rPr>
          <w:rFonts w:eastAsia="Times New Roman" w:cstheme="minorHAnsi"/>
          <w:bCs/>
          <w:sz w:val="24"/>
          <w:szCs w:val="24"/>
          <w:lang w:eastAsia="en-IN"/>
        </w:rPr>
        <w:t xml:space="preserve"> foster a culture of financial transparency and integrity among employees, contractors, and business partners.</w:t>
      </w:r>
    </w:p>
    <w:p w14:paraId="4DB40F3A" w14:textId="77777777" w:rsidR="00F9676F" w:rsidRPr="004F62B5" w:rsidRDefault="00F9676F"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commit to</w:t>
      </w:r>
      <w:r w:rsidRPr="004F62B5">
        <w:rPr>
          <w:rFonts w:eastAsia="Times New Roman" w:cstheme="minorHAnsi"/>
          <w:bCs/>
          <w:sz w:val="24"/>
          <w:szCs w:val="24"/>
          <w:lang w:eastAsia="en-IN"/>
        </w:rPr>
        <w:t xml:space="preserve"> implementing a robust reporting mechanism for unusual or suspicious transactions, ensuring timely escalation to compliance authorities.</w:t>
      </w:r>
    </w:p>
    <w:p w14:paraId="0FB90FBF" w14:textId="77777777" w:rsidR="00F9676F" w:rsidRPr="004F62B5" w:rsidRDefault="00F9676F"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aim to</w:t>
      </w:r>
      <w:r w:rsidRPr="004F62B5">
        <w:rPr>
          <w:rFonts w:eastAsia="Times New Roman" w:cstheme="minorHAnsi"/>
          <w:bCs/>
          <w:sz w:val="24"/>
          <w:szCs w:val="24"/>
          <w:lang w:eastAsia="en-IN"/>
        </w:rPr>
        <w:t xml:space="preserve"> conduct regular risk assessments and update AML policies, procedures, and training in response to emerging risks and regulatory changes.</w:t>
      </w:r>
    </w:p>
    <w:p w14:paraId="499DDD8A" w14:textId="77777777" w:rsidR="00F9676F" w:rsidRPr="004F62B5" w:rsidRDefault="00F9676F"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strive to</w:t>
      </w:r>
      <w:r w:rsidRPr="004F62B5">
        <w:rPr>
          <w:rFonts w:eastAsia="Times New Roman" w:cstheme="minorHAnsi"/>
          <w:bCs/>
          <w:sz w:val="24"/>
          <w:szCs w:val="24"/>
          <w:lang w:eastAsia="en-IN"/>
        </w:rPr>
        <w:t xml:space="preserve"> raise awareness and provide training to employees and relevant third parties on money laundering risks, red flags, and reporting responsibilities.</w:t>
      </w:r>
    </w:p>
    <w:p w14:paraId="2D96C5D8" w14:textId="34C3C5DC" w:rsidR="00F9676F" w:rsidRPr="00597722" w:rsidRDefault="005A31A4" w:rsidP="00230A1D">
      <w:pPr>
        <w:pStyle w:val="ListParagraph"/>
        <w:numPr>
          <w:ilvl w:val="0"/>
          <w:numId w:val="1"/>
        </w:numPr>
        <w:spacing w:before="240"/>
        <w:ind w:left="426"/>
        <w:contextualSpacing w:val="0"/>
        <w:jc w:val="both"/>
        <w:rPr>
          <w:rFonts w:cstheme="minorHAnsi"/>
          <w:b/>
          <w:sz w:val="24"/>
          <w:szCs w:val="24"/>
        </w:rPr>
      </w:pPr>
      <w:r>
        <w:rPr>
          <w:rFonts w:cstheme="minorHAnsi"/>
          <w:b/>
          <w:sz w:val="24"/>
          <w:szCs w:val="24"/>
        </w:rPr>
        <w:t>Information Security</w:t>
      </w:r>
    </w:p>
    <w:p w14:paraId="0C30C0FF" w14:textId="77777777" w:rsidR="00AB1C6B" w:rsidRPr="004F62B5" w:rsidRDefault="00AB1C6B"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will ensure</w:t>
      </w:r>
      <w:r w:rsidRPr="004F62B5">
        <w:rPr>
          <w:rFonts w:eastAsia="Times New Roman" w:cstheme="minorHAnsi"/>
          <w:sz w:val="24"/>
          <w:szCs w:val="24"/>
          <w:lang w:eastAsia="en-IN"/>
        </w:rPr>
        <w:t xml:space="preserve"> that </w:t>
      </w:r>
      <w:r w:rsidRPr="004F62B5">
        <w:rPr>
          <w:rFonts w:eastAsia="Times New Roman" w:cstheme="minorHAnsi"/>
          <w:bCs/>
          <w:sz w:val="24"/>
          <w:szCs w:val="24"/>
          <w:lang w:eastAsia="en-IN"/>
        </w:rPr>
        <w:t>all digital and physical records older than defined retention periods</w:t>
      </w:r>
      <w:r w:rsidRPr="004F62B5">
        <w:rPr>
          <w:rFonts w:eastAsia="Times New Roman" w:cstheme="minorHAnsi"/>
          <w:sz w:val="24"/>
          <w:szCs w:val="24"/>
          <w:lang w:eastAsia="en-IN"/>
        </w:rPr>
        <w:t xml:space="preserve"> are securely archived or disposed of in compliance with internal.</w:t>
      </w:r>
    </w:p>
    <w:p w14:paraId="45689BBA" w14:textId="77777777" w:rsidR="00F9676F" w:rsidRPr="004F62B5" w:rsidRDefault="00F9676F" w:rsidP="00230A1D">
      <w:pPr>
        <w:pStyle w:val="NormalWeb"/>
        <w:numPr>
          <w:ilvl w:val="0"/>
          <w:numId w:val="2"/>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b w:val="0"/>
        </w:rPr>
        <w:t>We commit to</w:t>
      </w:r>
      <w:r w:rsidRPr="004F62B5">
        <w:rPr>
          <w:rFonts w:asciiTheme="minorHAnsi" w:hAnsiTheme="minorHAnsi" w:cstheme="minorHAnsi"/>
        </w:rPr>
        <w:t xml:space="preserve"> safeguarding all company information, ensuring confidentiality, integrity, and availability across digital and physical systems.</w:t>
      </w:r>
    </w:p>
    <w:p w14:paraId="592B0509" w14:textId="77777777" w:rsidR="00F9676F" w:rsidRPr="004F62B5" w:rsidRDefault="00F9676F" w:rsidP="00230A1D">
      <w:pPr>
        <w:pStyle w:val="NormalWeb"/>
        <w:numPr>
          <w:ilvl w:val="0"/>
          <w:numId w:val="2"/>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b w:val="0"/>
        </w:rPr>
        <w:t>We aim to</w:t>
      </w:r>
      <w:r w:rsidRPr="004F62B5">
        <w:rPr>
          <w:rFonts w:asciiTheme="minorHAnsi" w:hAnsiTheme="minorHAnsi" w:cstheme="minorHAnsi"/>
        </w:rPr>
        <w:t xml:space="preserve"> promote a culture of responsible information handling among all employees, contractors, and business partners.</w:t>
      </w:r>
    </w:p>
    <w:p w14:paraId="626D1BA2" w14:textId="77777777" w:rsidR="00F9676F" w:rsidRPr="004F62B5" w:rsidRDefault="00F9676F" w:rsidP="00230A1D">
      <w:pPr>
        <w:pStyle w:val="NormalWeb"/>
        <w:numPr>
          <w:ilvl w:val="0"/>
          <w:numId w:val="2"/>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b w:val="0"/>
        </w:rPr>
        <w:lastRenderedPageBreak/>
        <w:t>We strive to</w:t>
      </w:r>
      <w:r w:rsidRPr="004F62B5">
        <w:rPr>
          <w:rFonts w:asciiTheme="minorHAnsi" w:hAnsiTheme="minorHAnsi" w:cstheme="minorHAnsi"/>
        </w:rPr>
        <w:t xml:space="preserve"> implement clear policies, procedures, and standards for the collection, storage, usage, sharing, and disposal of information.</w:t>
      </w:r>
    </w:p>
    <w:p w14:paraId="0ECA0F3D" w14:textId="77777777" w:rsidR="00F9676F" w:rsidRPr="004F62B5" w:rsidRDefault="00F9676F" w:rsidP="00230A1D">
      <w:pPr>
        <w:pStyle w:val="NormalWeb"/>
        <w:numPr>
          <w:ilvl w:val="0"/>
          <w:numId w:val="2"/>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b w:val="0"/>
        </w:rPr>
        <w:t>We will</w:t>
      </w:r>
      <w:r w:rsidRPr="004F62B5">
        <w:rPr>
          <w:rFonts w:asciiTheme="minorHAnsi" w:hAnsiTheme="minorHAnsi" w:cstheme="minorHAnsi"/>
        </w:rPr>
        <w:t xml:space="preserve"> ensure compliance with applicable data protection, privacy, and records management regulations, both domestic and international.</w:t>
      </w:r>
    </w:p>
    <w:p w14:paraId="78B75486" w14:textId="77777777" w:rsidR="00F9676F" w:rsidRDefault="00F9676F" w:rsidP="00230A1D">
      <w:pPr>
        <w:pStyle w:val="NormalWeb"/>
        <w:numPr>
          <w:ilvl w:val="0"/>
          <w:numId w:val="2"/>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b w:val="0"/>
        </w:rPr>
        <w:t>We aim to</w:t>
      </w:r>
      <w:r w:rsidRPr="004F62B5">
        <w:rPr>
          <w:rFonts w:asciiTheme="minorHAnsi" w:hAnsiTheme="minorHAnsi" w:cstheme="minorHAnsi"/>
        </w:rPr>
        <w:t xml:space="preserve"> integrate information management practices into business processes, projects, and supplier interactions to maintain transparency and accountability.</w:t>
      </w:r>
    </w:p>
    <w:p w14:paraId="6B9F05D3" w14:textId="5EB24936" w:rsidR="005A31A4" w:rsidRPr="005A31A4" w:rsidRDefault="005A31A4" w:rsidP="005A31A4">
      <w:pPr>
        <w:pStyle w:val="ListParagraph"/>
        <w:numPr>
          <w:ilvl w:val="0"/>
          <w:numId w:val="2"/>
        </w:numPr>
        <w:rPr>
          <w:rFonts w:eastAsia="Times New Roman" w:cstheme="minorHAnsi"/>
          <w:sz w:val="24"/>
          <w:szCs w:val="24"/>
          <w:lang w:eastAsia="en-IN"/>
        </w:rPr>
      </w:pPr>
      <w:r w:rsidRPr="005A31A4">
        <w:rPr>
          <w:rFonts w:eastAsia="Times New Roman" w:cstheme="minorHAnsi"/>
          <w:sz w:val="24"/>
          <w:szCs w:val="24"/>
          <w:lang w:eastAsia="en-IN"/>
        </w:rPr>
        <w:t>We aim to implement Role-Based Access Control (RBAC) to ensure that access to sensitive data and systems is granted only to authorized personnel based on their roles and responsibilities.</w:t>
      </w:r>
    </w:p>
    <w:p w14:paraId="2C328FD1" w14:textId="77777777" w:rsidR="00F9676F" w:rsidRPr="004F62B5" w:rsidRDefault="00F9676F" w:rsidP="00230A1D">
      <w:pPr>
        <w:pStyle w:val="NormalWeb"/>
        <w:numPr>
          <w:ilvl w:val="0"/>
          <w:numId w:val="2"/>
        </w:numPr>
        <w:spacing w:line="276" w:lineRule="auto"/>
        <w:jc w:val="both"/>
        <w:rPr>
          <w:rFonts w:asciiTheme="minorHAnsi" w:hAnsiTheme="minorHAnsi" w:cstheme="minorHAnsi"/>
        </w:rPr>
      </w:pPr>
      <w:r w:rsidRPr="004F62B5">
        <w:rPr>
          <w:rStyle w:val="Strong"/>
          <w:rFonts w:asciiTheme="minorHAnsi" w:eastAsiaTheme="majorEastAsia" w:hAnsiTheme="minorHAnsi" w:cstheme="minorHAnsi"/>
          <w:b w:val="0"/>
        </w:rPr>
        <w:t>We will</w:t>
      </w:r>
      <w:r w:rsidRPr="004F62B5">
        <w:rPr>
          <w:rFonts w:asciiTheme="minorHAnsi" w:hAnsiTheme="minorHAnsi" w:cstheme="minorHAnsi"/>
        </w:rPr>
        <w:t xml:space="preserve"> provide ongoing awareness and training programs for employees and relevant third parties to reinforce best practices in information management.</w:t>
      </w:r>
    </w:p>
    <w:p w14:paraId="2AC41793" w14:textId="77777777" w:rsidR="00041450" w:rsidRPr="004F62B5" w:rsidRDefault="00041450" w:rsidP="009807CD">
      <w:pPr>
        <w:pStyle w:val="Heading1"/>
        <w:spacing w:after="240"/>
        <w:jc w:val="both"/>
        <w:rPr>
          <w:rFonts w:asciiTheme="minorHAnsi" w:eastAsia="Times New Roman" w:hAnsiTheme="minorHAnsi" w:cstheme="minorHAnsi"/>
          <w:lang w:eastAsia="en-IN"/>
        </w:rPr>
      </w:pPr>
      <w:bookmarkStart w:id="5" w:name="_Toc223768852"/>
      <w:r w:rsidRPr="004F62B5">
        <w:rPr>
          <w:rFonts w:asciiTheme="minorHAnsi" w:eastAsia="Times New Roman" w:hAnsiTheme="minorHAnsi" w:cstheme="minorHAnsi"/>
          <w:lang w:eastAsia="en-IN"/>
        </w:rPr>
        <w:t>Targets</w:t>
      </w:r>
      <w:bookmarkEnd w:id="5"/>
    </w:p>
    <w:p w14:paraId="3FC9234A" w14:textId="77777777" w:rsidR="00041450" w:rsidRPr="004F62B5" w:rsidRDefault="006D4816" w:rsidP="00230A1D">
      <w:pPr>
        <w:pStyle w:val="ListParagraph"/>
        <w:numPr>
          <w:ilvl w:val="0"/>
          <w:numId w:val="3"/>
        </w:numPr>
        <w:spacing w:before="240"/>
        <w:ind w:left="426"/>
        <w:contextualSpacing w:val="0"/>
        <w:jc w:val="both"/>
        <w:rPr>
          <w:rFonts w:cstheme="minorHAnsi"/>
          <w:b/>
          <w:sz w:val="24"/>
        </w:rPr>
      </w:pPr>
      <w:r w:rsidRPr="004F62B5">
        <w:rPr>
          <w:rFonts w:cstheme="minorHAnsi"/>
          <w:b/>
          <w:sz w:val="24"/>
        </w:rPr>
        <w:t>Anti-Corruption &amp; Business Integrity</w:t>
      </w:r>
    </w:p>
    <w:p w14:paraId="0187F3D7" w14:textId="0AB24616" w:rsidR="005A31A4" w:rsidRDefault="005A31A4"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Pr>
          <w:rFonts w:eastAsia="Times New Roman" w:cstheme="minorHAnsi"/>
          <w:bCs/>
          <w:sz w:val="24"/>
          <w:szCs w:val="24"/>
          <w:lang w:eastAsia="en-IN"/>
        </w:rPr>
        <w:t>We aim to maintain zero confirmed corruption cases annually.</w:t>
      </w:r>
    </w:p>
    <w:p w14:paraId="225BB343" w14:textId="78AF8B82" w:rsidR="008222D3" w:rsidRPr="004F62B5" w:rsidRDefault="008222D3"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bCs/>
          <w:sz w:val="24"/>
          <w:szCs w:val="24"/>
          <w:lang w:eastAsia="en-IN"/>
        </w:rPr>
        <w:t>We will ensure 100% of permanent employees receive anti-corruption and business ethics training annually by FY 2030-31 from the baseline FY 2022-23.</w:t>
      </w:r>
    </w:p>
    <w:p w14:paraId="32F8E1F7" w14:textId="77777777" w:rsidR="008222D3" w:rsidRPr="004F62B5" w:rsidRDefault="008222D3"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bCs/>
          <w:sz w:val="24"/>
          <w:szCs w:val="24"/>
          <w:lang w:eastAsia="en-IN"/>
        </w:rPr>
        <w:t>We aim to achieve 100% signing of the Code of Conduct by employees, directors, and relevant contractual staff each year by FY 2030-31 using baseline FY 2022-23.</w:t>
      </w:r>
    </w:p>
    <w:p w14:paraId="1101854B" w14:textId="77777777" w:rsidR="008222D3" w:rsidRPr="004F62B5" w:rsidRDefault="008222D3"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bCs/>
          <w:sz w:val="24"/>
          <w:szCs w:val="24"/>
          <w:lang w:eastAsia="en-IN"/>
        </w:rPr>
        <w:t>We commit to conducting corruption risk assessments across all high-risk functions annually by FY 2030-31 from the baseline FY 2022-23.</w:t>
      </w:r>
    </w:p>
    <w:p w14:paraId="36053A8F" w14:textId="77777777" w:rsidR="008222D3" w:rsidRPr="004F62B5" w:rsidRDefault="008222D3"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bCs/>
          <w:sz w:val="24"/>
          <w:szCs w:val="24"/>
          <w:lang w:eastAsia="en-IN"/>
        </w:rPr>
        <w:t>We aim to screen 100% of new critical suppliers and business partners against integrity and compliance criteria by FY 2030-31</w:t>
      </w:r>
      <w:r w:rsidR="008E3C83" w:rsidRPr="004F62B5">
        <w:rPr>
          <w:rFonts w:eastAsia="Times New Roman" w:cstheme="minorHAnsi"/>
          <w:bCs/>
          <w:sz w:val="24"/>
          <w:szCs w:val="24"/>
          <w:lang w:eastAsia="en-IN"/>
        </w:rPr>
        <w:t xml:space="preserve"> using baseline FY 2022-23</w:t>
      </w:r>
      <w:r w:rsidRPr="004F62B5">
        <w:rPr>
          <w:rFonts w:eastAsia="Times New Roman" w:cstheme="minorHAnsi"/>
          <w:bCs/>
          <w:sz w:val="24"/>
          <w:szCs w:val="24"/>
          <w:lang w:eastAsia="en-IN"/>
        </w:rPr>
        <w:t>.</w:t>
      </w:r>
    </w:p>
    <w:p w14:paraId="18A5681B" w14:textId="77777777" w:rsidR="008222D3" w:rsidRPr="004F62B5" w:rsidRDefault="008222D3" w:rsidP="00230A1D">
      <w:pPr>
        <w:pStyle w:val="ListParagraph"/>
        <w:numPr>
          <w:ilvl w:val="0"/>
          <w:numId w:val="2"/>
        </w:numPr>
        <w:spacing w:before="100" w:beforeAutospacing="1" w:after="100" w:afterAutospacing="1"/>
        <w:ind w:left="714" w:hanging="357"/>
        <w:contextualSpacing w:val="0"/>
        <w:jc w:val="both"/>
        <w:rPr>
          <w:rFonts w:eastAsia="Times New Roman" w:cstheme="minorHAnsi"/>
          <w:bCs/>
          <w:sz w:val="24"/>
          <w:szCs w:val="24"/>
          <w:lang w:eastAsia="en-IN"/>
        </w:rPr>
      </w:pPr>
      <w:r w:rsidRPr="004F62B5">
        <w:rPr>
          <w:rFonts w:eastAsia="Times New Roman" w:cstheme="minorHAnsi"/>
          <w:bCs/>
          <w:sz w:val="24"/>
          <w:szCs w:val="24"/>
          <w:lang w:eastAsia="en-IN"/>
        </w:rPr>
        <w:t>We aim to conduct at least one internal audit or compliance review focused specifically on anti-corruption controls every year by FY 2030-31</w:t>
      </w:r>
      <w:r w:rsidR="004E690D" w:rsidRPr="004F62B5">
        <w:rPr>
          <w:rFonts w:eastAsia="Times New Roman" w:cstheme="minorHAnsi"/>
          <w:bCs/>
          <w:sz w:val="24"/>
          <w:szCs w:val="24"/>
          <w:lang w:eastAsia="en-IN"/>
        </w:rPr>
        <w:t xml:space="preserve"> from the baseline FY 2022-23</w:t>
      </w:r>
      <w:r w:rsidRPr="004F62B5">
        <w:rPr>
          <w:rFonts w:eastAsia="Times New Roman" w:cstheme="minorHAnsi"/>
          <w:bCs/>
          <w:sz w:val="24"/>
          <w:szCs w:val="24"/>
          <w:lang w:eastAsia="en-IN"/>
        </w:rPr>
        <w:t>.</w:t>
      </w:r>
    </w:p>
    <w:p w14:paraId="1C97850A" w14:textId="77777777" w:rsidR="00C37751" w:rsidRPr="004F62B5" w:rsidRDefault="008B100F" w:rsidP="00230A1D">
      <w:pPr>
        <w:pStyle w:val="ListParagraph"/>
        <w:numPr>
          <w:ilvl w:val="0"/>
          <w:numId w:val="3"/>
        </w:numPr>
        <w:spacing w:before="240"/>
        <w:ind w:left="426"/>
        <w:contextualSpacing w:val="0"/>
        <w:jc w:val="both"/>
        <w:rPr>
          <w:rFonts w:cstheme="minorHAnsi"/>
          <w:b/>
          <w:sz w:val="24"/>
        </w:rPr>
      </w:pPr>
      <w:r w:rsidRPr="008B100F">
        <w:rPr>
          <w:rFonts w:cstheme="minorHAnsi"/>
          <w:b/>
          <w:sz w:val="24"/>
        </w:rPr>
        <w:t>Fair Trade &amp; Competition Compliance</w:t>
      </w:r>
    </w:p>
    <w:p w14:paraId="7BD79C92" w14:textId="77777777" w:rsidR="00C37751" w:rsidRPr="004F62B5" w:rsidRDefault="00C37751"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will ensure</w:t>
      </w:r>
      <w:r w:rsidRPr="004F62B5">
        <w:rPr>
          <w:rFonts w:eastAsia="Times New Roman" w:cstheme="minorHAnsi"/>
          <w:sz w:val="24"/>
          <w:szCs w:val="24"/>
          <w:lang w:eastAsia="en-IN"/>
        </w:rPr>
        <w:t xml:space="preserve"> that </w:t>
      </w:r>
      <w:r w:rsidRPr="004F62B5">
        <w:rPr>
          <w:rFonts w:eastAsia="Times New Roman" w:cstheme="minorHAnsi"/>
          <w:bCs/>
          <w:sz w:val="24"/>
          <w:szCs w:val="24"/>
          <w:lang w:eastAsia="en-IN"/>
        </w:rPr>
        <w:t>100% of commercial agreements</w:t>
      </w:r>
      <w:r w:rsidRPr="004F62B5">
        <w:rPr>
          <w:rFonts w:eastAsia="Times New Roman" w:cstheme="minorHAnsi"/>
          <w:sz w:val="24"/>
          <w:szCs w:val="24"/>
          <w:lang w:eastAsia="en-IN"/>
        </w:rPr>
        <w:t xml:space="preserve"> are reviewed for competition compliance before execution by </w:t>
      </w:r>
      <w:r w:rsidRPr="004F62B5">
        <w:rPr>
          <w:rFonts w:eastAsia="Times New Roman" w:cstheme="minorHAnsi"/>
          <w:bCs/>
          <w:sz w:val="24"/>
          <w:szCs w:val="24"/>
          <w:lang w:eastAsia="en-IN"/>
        </w:rPr>
        <w:t>FY 2030-31 using baseline FY 2022-23</w:t>
      </w:r>
      <w:r w:rsidRPr="004F62B5">
        <w:rPr>
          <w:rFonts w:eastAsia="Times New Roman" w:cstheme="minorHAnsi"/>
          <w:sz w:val="24"/>
          <w:szCs w:val="24"/>
          <w:lang w:eastAsia="en-IN"/>
        </w:rPr>
        <w:t>.</w:t>
      </w:r>
    </w:p>
    <w:p w14:paraId="199E7D9F" w14:textId="77777777" w:rsidR="00C37751" w:rsidRPr="004F62B5" w:rsidRDefault="00C37751"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aim to train</w:t>
      </w:r>
      <w:r w:rsidRPr="004F62B5">
        <w:rPr>
          <w:rFonts w:eastAsia="Times New Roman" w:cstheme="minorHAnsi"/>
          <w:sz w:val="24"/>
          <w:szCs w:val="24"/>
          <w:lang w:eastAsia="en-IN"/>
        </w:rPr>
        <w:t xml:space="preserve"> </w:t>
      </w:r>
      <w:r w:rsidRPr="004F62B5">
        <w:rPr>
          <w:rFonts w:eastAsia="Times New Roman" w:cstheme="minorHAnsi"/>
          <w:bCs/>
          <w:sz w:val="24"/>
          <w:szCs w:val="24"/>
          <w:lang w:eastAsia="en-IN"/>
        </w:rPr>
        <w:t>95% of employees in sales, procurement, and management roles</w:t>
      </w:r>
      <w:r w:rsidRPr="004F62B5">
        <w:rPr>
          <w:rFonts w:eastAsia="Times New Roman" w:cstheme="minorHAnsi"/>
          <w:sz w:val="24"/>
          <w:szCs w:val="24"/>
          <w:lang w:eastAsia="en-IN"/>
        </w:rPr>
        <w:t xml:space="preserve"> on anti-competitive practices annually by </w:t>
      </w:r>
      <w:r w:rsidRPr="004F62B5">
        <w:rPr>
          <w:rFonts w:eastAsia="Times New Roman" w:cstheme="minorHAnsi"/>
          <w:bCs/>
          <w:sz w:val="24"/>
          <w:szCs w:val="24"/>
          <w:lang w:eastAsia="en-IN"/>
        </w:rPr>
        <w:t>FY 2030-31 from the baseline FY 2022-23</w:t>
      </w:r>
      <w:r w:rsidRPr="004F62B5">
        <w:rPr>
          <w:rFonts w:eastAsia="Times New Roman" w:cstheme="minorHAnsi"/>
          <w:sz w:val="24"/>
          <w:szCs w:val="24"/>
          <w:lang w:eastAsia="en-IN"/>
        </w:rPr>
        <w:t>.</w:t>
      </w:r>
    </w:p>
    <w:p w14:paraId="70460045" w14:textId="77777777" w:rsidR="00C37751" w:rsidRPr="004F62B5" w:rsidRDefault="00C37751"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commit to reviewing</w:t>
      </w:r>
      <w:r w:rsidRPr="004F62B5">
        <w:rPr>
          <w:rFonts w:eastAsia="Times New Roman" w:cstheme="minorHAnsi"/>
          <w:sz w:val="24"/>
          <w:szCs w:val="24"/>
          <w:lang w:eastAsia="en-IN"/>
        </w:rPr>
        <w:t xml:space="preserve"> </w:t>
      </w:r>
      <w:r w:rsidRPr="004F62B5">
        <w:rPr>
          <w:rFonts w:eastAsia="Times New Roman" w:cstheme="minorHAnsi"/>
          <w:bCs/>
          <w:sz w:val="24"/>
          <w:szCs w:val="24"/>
          <w:lang w:eastAsia="en-IN"/>
        </w:rPr>
        <w:t>100% of joint ventures, partnerships, and alliances</w:t>
      </w:r>
      <w:r w:rsidRPr="004F62B5">
        <w:rPr>
          <w:rFonts w:eastAsia="Times New Roman" w:cstheme="minorHAnsi"/>
          <w:sz w:val="24"/>
          <w:szCs w:val="24"/>
          <w:lang w:eastAsia="en-IN"/>
        </w:rPr>
        <w:t xml:space="preserve"> for anti-competitive risks before finalizing agreements by </w:t>
      </w:r>
      <w:r w:rsidRPr="004F62B5">
        <w:rPr>
          <w:rFonts w:eastAsia="Times New Roman" w:cstheme="minorHAnsi"/>
          <w:bCs/>
          <w:sz w:val="24"/>
          <w:szCs w:val="24"/>
          <w:lang w:eastAsia="en-IN"/>
        </w:rPr>
        <w:t>FY 2030-31</w:t>
      </w:r>
      <w:r w:rsidR="00E14297" w:rsidRPr="004F62B5">
        <w:rPr>
          <w:rFonts w:eastAsia="Times New Roman" w:cstheme="minorHAnsi"/>
          <w:bCs/>
          <w:sz w:val="24"/>
          <w:szCs w:val="24"/>
          <w:lang w:eastAsia="en-IN"/>
        </w:rPr>
        <w:t xml:space="preserve"> from the baseline FY 2022-23</w:t>
      </w:r>
      <w:r w:rsidRPr="004F62B5">
        <w:rPr>
          <w:rFonts w:eastAsia="Times New Roman" w:cstheme="minorHAnsi"/>
          <w:sz w:val="24"/>
          <w:szCs w:val="24"/>
          <w:lang w:eastAsia="en-IN"/>
        </w:rPr>
        <w:t>.</w:t>
      </w:r>
    </w:p>
    <w:p w14:paraId="3C7ABA5F" w14:textId="77777777" w:rsidR="00C37751" w:rsidRPr="004F62B5" w:rsidRDefault="00C37751" w:rsidP="00230A1D">
      <w:pPr>
        <w:pStyle w:val="ListParagraph"/>
        <w:numPr>
          <w:ilvl w:val="0"/>
          <w:numId w:val="2"/>
        </w:numPr>
        <w:spacing w:before="100" w:beforeAutospacing="1" w:after="100" w:afterAutospacing="1"/>
        <w:ind w:left="714" w:hanging="357"/>
        <w:contextualSpacing w:val="0"/>
        <w:jc w:val="both"/>
        <w:rPr>
          <w:rFonts w:eastAsia="Times New Roman" w:cstheme="minorHAnsi"/>
          <w:sz w:val="24"/>
          <w:szCs w:val="24"/>
          <w:lang w:eastAsia="en-IN"/>
        </w:rPr>
      </w:pPr>
      <w:r w:rsidRPr="004F62B5">
        <w:rPr>
          <w:rFonts w:eastAsia="Times New Roman" w:cstheme="minorHAnsi"/>
          <w:bCs/>
          <w:sz w:val="24"/>
          <w:szCs w:val="24"/>
          <w:lang w:eastAsia="en-IN"/>
        </w:rPr>
        <w:lastRenderedPageBreak/>
        <w:t>We aim to implement</w:t>
      </w:r>
      <w:r w:rsidRPr="004F62B5">
        <w:rPr>
          <w:rFonts w:eastAsia="Times New Roman" w:cstheme="minorHAnsi"/>
          <w:sz w:val="24"/>
          <w:szCs w:val="24"/>
          <w:lang w:eastAsia="en-IN"/>
        </w:rPr>
        <w:t xml:space="preserve"> a whistleblower mechanism for </w:t>
      </w:r>
      <w:r w:rsidRPr="004F62B5">
        <w:rPr>
          <w:rFonts w:eastAsia="Times New Roman" w:cstheme="minorHAnsi"/>
          <w:bCs/>
          <w:sz w:val="24"/>
          <w:szCs w:val="24"/>
          <w:lang w:eastAsia="en-IN"/>
        </w:rPr>
        <w:t>100% of commercial teams</w:t>
      </w:r>
      <w:r w:rsidRPr="004F62B5">
        <w:rPr>
          <w:rFonts w:eastAsia="Times New Roman" w:cstheme="minorHAnsi"/>
          <w:sz w:val="24"/>
          <w:szCs w:val="24"/>
          <w:lang w:eastAsia="en-IN"/>
        </w:rPr>
        <w:t xml:space="preserve"> to report suspected anti-competitive conduct safely by </w:t>
      </w:r>
      <w:r w:rsidRPr="004F62B5">
        <w:rPr>
          <w:rFonts w:eastAsia="Times New Roman" w:cstheme="minorHAnsi"/>
          <w:bCs/>
          <w:sz w:val="24"/>
          <w:szCs w:val="24"/>
          <w:lang w:eastAsia="en-IN"/>
        </w:rPr>
        <w:t>FY 2030-31</w:t>
      </w:r>
      <w:r w:rsidR="00E14297" w:rsidRPr="004F62B5">
        <w:rPr>
          <w:rFonts w:eastAsia="Times New Roman" w:cstheme="minorHAnsi"/>
          <w:bCs/>
          <w:sz w:val="24"/>
          <w:szCs w:val="24"/>
          <w:lang w:eastAsia="en-IN"/>
        </w:rPr>
        <w:t xml:space="preserve"> using baseline FY 2022-23</w:t>
      </w:r>
      <w:r w:rsidRPr="004F62B5">
        <w:rPr>
          <w:rFonts w:eastAsia="Times New Roman" w:cstheme="minorHAnsi"/>
          <w:sz w:val="24"/>
          <w:szCs w:val="24"/>
          <w:lang w:eastAsia="en-IN"/>
        </w:rPr>
        <w:t>.</w:t>
      </w:r>
    </w:p>
    <w:p w14:paraId="4B4CA02F" w14:textId="77777777" w:rsidR="006D4816" w:rsidRPr="00597722" w:rsidRDefault="00597722" w:rsidP="00230A1D">
      <w:pPr>
        <w:pStyle w:val="ListParagraph"/>
        <w:numPr>
          <w:ilvl w:val="0"/>
          <w:numId w:val="3"/>
        </w:numPr>
        <w:spacing w:before="240"/>
        <w:ind w:left="426"/>
        <w:contextualSpacing w:val="0"/>
        <w:jc w:val="both"/>
        <w:rPr>
          <w:rFonts w:cstheme="minorHAnsi"/>
          <w:b/>
          <w:sz w:val="24"/>
        </w:rPr>
      </w:pPr>
      <w:r w:rsidRPr="00597722">
        <w:rPr>
          <w:rFonts w:cstheme="minorHAnsi"/>
          <w:b/>
          <w:sz w:val="24"/>
        </w:rPr>
        <w:t>Managing Conflicts of Interest</w:t>
      </w:r>
    </w:p>
    <w:p w14:paraId="00BC66BB" w14:textId="5606A391" w:rsidR="005A31A4" w:rsidRPr="005A31A4" w:rsidRDefault="005A31A4" w:rsidP="005A31A4">
      <w:pPr>
        <w:pStyle w:val="ListParagraph"/>
        <w:numPr>
          <w:ilvl w:val="0"/>
          <w:numId w:val="2"/>
        </w:numPr>
        <w:rPr>
          <w:rFonts w:eastAsia="Times New Roman" w:cstheme="minorHAnsi"/>
          <w:bCs/>
          <w:sz w:val="24"/>
          <w:szCs w:val="24"/>
          <w:lang w:eastAsia="en-IN"/>
        </w:rPr>
      </w:pPr>
      <w:r w:rsidRPr="005A31A4">
        <w:rPr>
          <w:rFonts w:eastAsia="Times New Roman" w:cstheme="minorHAnsi"/>
          <w:bCs/>
          <w:sz w:val="24"/>
          <w:szCs w:val="24"/>
          <w:lang w:eastAsia="en-IN"/>
        </w:rPr>
        <w:t xml:space="preserve">We aim to maintain zero confirmed </w:t>
      </w:r>
      <w:r>
        <w:rPr>
          <w:rFonts w:eastAsia="Times New Roman" w:cstheme="minorHAnsi"/>
          <w:bCs/>
          <w:sz w:val="24"/>
          <w:szCs w:val="24"/>
          <w:lang w:eastAsia="en-IN"/>
        </w:rPr>
        <w:t>Conflict of interest</w:t>
      </w:r>
      <w:r w:rsidRPr="005A31A4">
        <w:rPr>
          <w:rFonts w:eastAsia="Times New Roman" w:cstheme="minorHAnsi"/>
          <w:bCs/>
          <w:sz w:val="24"/>
          <w:szCs w:val="24"/>
          <w:lang w:eastAsia="en-IN"/>
        </w:rPr>
        <w:t xml:space="preserve"> cases annually.</w:t>
      </w:r>
    </w:p>
    <w:p w14:paraId="55AA0476" w14:textId="282724D2" w:rsidR="00EF311E" w:rsidRPr="004F62B5" w:rsidRDefault="00EF311E"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will ensure</w:t>
      </w:r>
      <w:r w:rsidRPr="004F62B5">
        <w:rPr>
          <w:rFonts w:eastAsia="Times New Roman" w:cstheme="minorHAnsi"/>
          <w:bCs/>
          <w:sz w:val="24"/>
          <w:szCs w:val="24"/>
          <w:lang w:eastAsia="en-IN"/>
        </w:rPr>
        <w:t xml:space="preserve"> 100% of employees, directors, and key contractors submit a </w:t>
      </w:r>
      <w:proofErr w:type="gramStart"/>
      <w:r w:rsidRPr="004F62B5">
        <w:rPr>
          <w:rFonts w:eastAsia="Times New Roman" w:cstheme="minorHAnsi"/>
          <w:bCs/>
          <w:sz w:val="24"/>
          <w:szCs w:val="24"/>
          <w:lang w:eastAsia="en-IN"/>
        </w:rPr>
        <w:t>conflict of interest</w:t>
      </w:r>
      <w:proofErr w:type="gramEnd"/>
      <w:r w:rsidRPr="004F62B5">
        <w:rPr>
          <w:rFonts w:eastAsia="Times New Roman" w:cstheme="minorHAnsi"/>
          <w:bCs/>
          <w:sz w:val="24"/>
          <w:szCs w:val="24"/>
          <w:lang w:eastAsia="en-IN"/>
        </w:rPr>
        <w:t xml:space="preserve"> declaration </w:t>
      </w:r>
      <w:r w:rsidRPr="004F62B5">
        <w:rPr>
          <w:rFonts w:eastAsia="Times New Roman" w:cstheme="minorHAnsi"/>
          <w:sz w:val="24"/>
          <w:szCs w:val="24"/>
          <w:lang w:eastAsia="en-IN"/>
        </w:rPr>
        <w:t>annually</w:t>
      </w:r>
      <w:r w:rsidR="006C1879" w:rsidRPr="004F62B5">
        <w:rPr>
          <w:rFonts w:eastAsia="Times New Roman" w:cstheme="minorHAnsi"/>
          <w:bCs/>
          <w:sz w:val="24"/>
          <w:szCs w:val="24"/>
          <w:lang w:eastAsia="en-IN"/>
        </w:rPr>
        <w:t xml:space="preserve"> </w:t>
      </w:r>
      <w:r w:rsidRPr="004F62B5">
        <w:rPr>
          <w:rFonts w:eastAsia="Times New Roman" w:cstheme="minorHAnsi"/>
          <w:bCs/>
          <w:sz w:val="24"/>
          <w:szCs w:val="24"/>
          <w:lang w:eastAsia="en-IN"/>
        </w:rPr>
        <w:t xml:space="preserve">by </w:t>
      </w:r>
      <w:r w:rsidRPr="004F62B5">
        <w:rPr>
          <w:rFonts w:eastAsia="Times New Roman" w:cstheme="minorHAnsi"/>
          <w:sz w:val="24"/>
          <w:szCs w:val="24"/>
          <w:lang w:eastAsia="en-IN"/>
        </w:rPr>
        <w:t>FY 2030-31 from the baseline FY 2022-23</w:t>
      </w:r>
      <w:r w:rsidRPr="004F62B5">
        <w:rPr>
          <w:rFonts w:eastAsia="Times New Roman" w:cstheme="minorHAnsi"/>
          <w:bCs/>
          <w:sz w:val="24"/>
          <w:szCs w:val="24"/>
          <w:lang w:eastAsia="en-IN"/>
        </w:rPr>
        <w:t>.</w:t>
      </w:r>
    </w:p>
    <w:p w14:paraId="767A1774" w14:textId="77777777" w:rsidR="00EF311E" w:rsidRPr="004F62B5" w:rsidRDefault="00EF311E"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aim to</w:t>
      </w:r>
      <w:r w:rsidRPr="004F62B5">
        <w:rPr>
          <w:rFonts w:eastAsia="Times New Roman" w:cstheme="minorHAnsi"/>
          <w:bCs/>
          <w:sz w:val="24"/>
          <w:szCs w:val="24"/>
          <w:lang w:eastAsia="en-IN"/>
        </w:rPr>
        <w:t xml:space="preserve"> review and resolve 100% of declared conflicts of interest within </w:t>
      </w:r>
      <w:r w:rsidRPr="004F62B5">
        <w:rPr>
          <w:rFonts w:eastAsia="Times New Roman" w:cstheme="minorHAnsi"/>
          <w:sz w:val="24"/>
          <w:szCs w:val="24"/>
          <w:lang w:eastAsia="en-IN"/>
        </w:rPr>
        <w:t>30 days of disclosure</w:t>
      </w:r>
      <w:r w:rsidRPr="004F62B5">
        <w:rPr>
          <w:rFonts w:eastAsia="Times New Roman" w:cstheme="minorHAnsi"/>
          <w:bCs/>
          <w:sz w:val="24"/>
          <w:szCs w:val="24"/>
          <w:lang w:eastAsia="en-IN"/>
        </w:rPr>
        <w:t xml:space="preserve">, targeting complete process adherence by </w:t>
      </w:r>
      <w:r w:rsidRPr="004F62B5">
        <w:rPr>
          <w:rFonts w:eastAsia="Times New Roman" w:cstheme="minorHAnsi"/>
          <w:sz w:val="24"/>
          <w:szCs w:val="24"/>
          <w:lang w:eastAsia="en-IN"/>
        </w:rPr>
        <w:t>FY 2030-31 using baseline FY 2022-23</w:t>
      </w:r>
      <w:r w:rsidRPr="004F62B5">
        <w:rPr>
          <w:rFonts w:eastAsia="Times New Roman" w:cstheme="minorHAnsi"/>
          <w:bCs/>
          <w:sz w:val="24"/>
          <w:szCs w:val="24"/>
          <w:lang w:eastAsia="en-IN"/>
        </w:rPr>
        <w:t>.</w:t>
      </w:r>
    </w:p>
    <w:p w14:paraId="44E2AF42" w14:textId="77777777" w:rsidR="00EF311E" w:rsidRPr="004F62B5" w:rsidRDefault="00EF311E"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commit to</w:t>
      </w:r>
      <w:r w:rsidRPr="004F62B5">
        <w:rPr>
          <w:rFonts w:eastAsia="Times New Roman" w:cstheme="minorHAnsi"/>
          <w:bCs/>
          <w:sz w:val="24"/>
          <w:szCs w:val="24"/>
          <w:lang w:eastAsia="en-IN"/>
        </w:rPr>
        <w:t xml:space="preserve"> integrating conflict of interest checks into 100% of new supplier and business partner onboarding processes by </w:t>
      </w:r>
      <w:r w:rsidRPr="004F62B5">
        <w:rPr>
          <w:rFonts w:eastAsia="Times New Roman" w:cstheme="minorHAnsi"/>
          <w:sz w:val="24"/>
          <w:szCs w:val="24"/>
          <w:lang w:eastAsia="en-IN"/>
        </w:rPr>
        <w:t>FY 2030-31 from the baseline FY 2022-23</w:t>
      </w:r>
      <w:r w:rsidRPr="004F62B5">
        <w:rPr>
          <w:rFonts w:eastAsia="Times New Roman" w:cstheme="minorHAnsi"/>
          <w:bCs/>
          <w:sz w:val="24"/>
          <w:szCs w:val="24"/>
          <w:lang w:eastAsia="en-IN"/>
        </w:rPr>
        <w:t>.</w:t>
      </w:r>
    </w:p>
    <w:p w14:paraId="476A4307" w14:textId="77777777" w:rsidR="00EF311E" w:rsidRPr="004F62B5" w:rsidRDefault="00EF311E"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will ensure</w:t>
      </w:r>
      <w:r w:rsidRPr="004F62B5">
        <w:rPr>
          <w:rFonts w:eastAsia="Times New Roman" w:cstheme="minorHAnsi"/>
          <w:bCs/>
          <w:sz w:val="24"/>
          <w:szCs w:val="24"/>
          <w:lang w:eastAsia="en-IN"/>
        </w:rPr>
        <w:t xml:space="preserve"> that all suspected undisclosed conflicts are investigated within </w:t>
      </w:r>
      <w:r w:rsidRPr="004F62B5">
        <w:rPr>
          <w:rFonts w:eastAsia="Times New Roman" w:cstheme="minorHAnsi"/>
          <w:sz w:val="24"/>
          <w:szCs w:val="24"/>
          <w:lang w:eastAsia="en-IN"/>
        </w:rPr>
        <w:t>60 days</w:t>
      </w:r>
      <w:r w:rsidRPr="004F62B5">
        <w:rPr>
          <w:rFonts w:eastAsia="Times New Roman" w:cstheme="minorHAnsi"/>
          <w:bCs/>
          <w:sz w:val="24"/>
          <w:szCs w:val="24"/>
          <w:lang w:eastAsia="en-IN"/>
        </w:rPr>
        <w:t xml:space="preserve">, aiming for full resolution of cases by </w:t>
      </w:r>
      <w:r w:rsidRPr="004F62B5">
        <w:rPr>
          <w:rFonts w:eastAsia="Times New Roman" w:cstheme="minorHAnsi"/>
          <w:sz w:val="24"/>
          <w:szCs w:val="24"/>
          <w:lang w:eastAsia="en-IN"/>
        </w:rPr>
        <w:t>FY 2030-31 from the baseline FY 2022-23</w:t>
      </w:r>
      <w:r w:rsidRPr="004F62B5">
        <w:rPr>
          <w:rFonts w:eastAsia="Times New Roman" w:cstheme="minorHAnsi"/>
          <w:bCs/>
          <w:sz w:val="24"/>
          <w:szCs w:val="24"/>
          <w:lang w:eastAsia="en-IN"/>
        </w:rPr>
        <w:t>.</w:t>
      </w:r>
    </w:p>
    <w:p w14:paraId="529A4B65" w14:textId="77777777" w:rsidR="006D4816" w:rsidRPr="004F62B5" w:rsidRDefault="00EF311E" w:rsidP="00230A1D">
      <w:pPr>
        <w:pStyle w:val="ListParagraph"/>
        <w:numPr>
          <w:ilvl w:val="0"/>
          <w:numId w:val="2"/>
        </w:numPr>
        <w:spacing w:before="100" w:beforeAutospacing="1" w:after="100" w:afterAutospacing="1"/>
        <w:ind w:left="714" w:hanging="357"/>
        <w:contextualSpacing w:val="0"/>
        <w:jc w:val="both"/>
        <w:rPr>
          <w:rFonts w:eastAsia="Times New Roman" w:cstheme="minorHAnsi"/>
          <w:bCs/>
          <w:sz w:val="24"/>
          <w:szCs w:val="24"/>
          <w:lang w:eastAsia="en-IN"/>
        </w:rPr>
      </w:pPr>
      <w:r w:rsidRPr="004F62B5">
        <w:rPr>
          <w:rFonts w:eastAsia="Times New Roman" w:cstheme="minorHAnsi"/>
          <w:sz w:val="24"/>
          <w:szCs w:val="24"/>
          <w:lang w:eastAsia="en-IN"/>
        </w:rPr>
        <w:t>We commit to</w:t>
      </w:r>
      <w:r w:rsidRPr="004F62B5">
        <w:rPr>
          <w:rFonts w:eastAsia="Times New Roman" w:cstheme="minorHAnsi"/>
          <w:bCs/>
          <w:sz w:val="24"/>
          <w:szCs w:val="24"/>
          <w:lang w:eastAsia="en-IN"/>
        </w:rPr>
        <w:t xml:space="preserve"> delivering conflict of interest awareness and training sessions to 100% of employees and relevant third parties at least once a year, achieving full participation by </w:t>
      </w:r>
      <w:r w:rsidRPr="004F62B5">
        <w:rPr>
          <w:rFonts w:eastAsia="Times New Roman" w:cstheme="minorHAnsi"/>
          <w:sz w:val="24"/>
          <w:szCs w:val="24"/>
          <w:lang w:eastAsia="en-IN"/>
        </w:rPr>
        <w:t>FY 2030-31 using baseline FY 2022-23</w:t>
      </w:r>
      <w:r w:rsidRPr="004F62B5">
        <w:rPr>
          <w:rFonts w:eastAsia="Times New Roman" w:cstheme="minorHAnsi"/>
          <w:bCs/>
          <w:sz w:val="24"/>
          <w:szCs w:val="24"/>
          <w:lang w:eastAsia="en-IN"/>
        </w:rPr>
        <w:t>.</w:t>
      </w:r>
    </w:p>
    <w:p w14:paraId="044B3218" w14:textId="77777777" w:rsidR="00FB2673" w:rsidRPr="00597722" w:rsidRDefault="00597722" w:rsidP="00230A1D">
      <w:pPr>
        <w:pStyle w:val="ListParagraph"/>
        <w:numPr>
          <w:ilvl w:val="0"/>
          <w:numId w:val="3"/>
        </w:numPr>
        <w:spacing w:before="240"/>
        <w:ind w:left="426"/>
        <w:contextualSpacing w:val="0"/>
        <w:jc w:val="both"/>
        <w:rPr>
          <w:rFonts w:cstheme="minorHAnsi"/>
          <w:b/>
          <w:sz w:val="24"/>
        </w:rPr>
      </w:pPr>
      <w:r w:rsidRPr="00597722">
        <w:rPr>
          <w:rFonts w:cstheme="minorHAnsi"/>
          <w:b/>
          <w:sz w:val="24"/>
        </w:rPr>
        <w:t>Fraud Prevention &amp; Detection</w:t>
      </w:r>
    </w:p>
    <w:p w14:paraId="261E852C" w14:textId="04FB62B4" w:rsidR="005A31A4" w:rsidRPr="005A31A4" w:rsidRDefault="005A31A4" w:rsidP="005A31A4">
      <w:pPr>
        <w:pStyle w:val="ListParagraph"/>
        <w:numPr>
          <w:ilvl w:val="0"/>
          <w:numId w:val="2"/>
        </w:numPr>
        <w:rPr>
          <w:rFonts w:eastAsia="Times New Roman" w:cstheme="minorHAnsi"/>
          <w:bCs/>
          <w:sz w:val="24"/>
          <w:szCs w:val="24"/>
          <w:lang w:eastAsia="en-IN"/>
        </w:rPr>
      </w:pPr>
      <w:r w:rsidRPr="005A31A4">
        <w:rPr>
          <w:rFonts w:eastAsia="Times New Roman" w:cstheme="minorHAnsi"/>
          <w:bCs/>
          <w:sz w:val="24"/>
          <w:szCs w:val="24"/>
          <w:lang w:eastAsia="en-IN"/>
        </w:rPr>
        <w:t xml:space="preserve">We aim to maintain zero confirmed </w:t>
      </w:r>
      <w:r>
        <w:rPr>
          <w:rFonts w:eastAsia="Times New Roman" w:cstheme="minorHAnsi"/>
          <w:bCs/>
          <w:sz w:val="24"/>
          <w:szCs w:val="24"/>
          <w:lang w:eastAsia="en-IN"/>
        </w:rPr>
        <w:t>fraud</w:t>
      </w:r>
      <w:r w:rsidRPr="005A31A4">
        <w:rPr>
          <w:rFonts w:eastAsia="Times New Roman" w:cstheme="minorHAnsi"/>
          <w:bCs/>
          <w:sz w:val="24"/>
          <w:szCs w:val="24"/>
          <w:lang w:eastAsia="en-IN"/>
        </w:rPr>
        <w:t xml:space="preserve"> cases annually.</w:t>
      </w:r>
    </w:p>
    <w:p w14:paraId="53CD725F" w14:textId="57BDC43F" w:rsidR="0070689C" w:rsidRPr="004F62B5" w:rsidRDefault="0070689C"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will ensure</w:t>
      </w:r>
      <w:r w:rsidRPr="004F62B5">
        <w:rPr>
          <w:rFonts w:eastAsia="Times New Roman" w:cstheme="minorHAnsi"/>
          <w:sz w:val="24"/>
          <w:szCs w:val="24"/>
          <w:lang w:eastAsia="en-IN"/>
        </w:rPr>
        <w:t xml:space="preserve"> 100% of employees, managers, and key contractors complete annual fraud awareness and prevention training by </w:t>
      </w:r>
      <w:r w:rsidRPr="004F62B5">
        <w:rPr>
          <w:rFonts w:eastAsia="Times New Roman" w:cstheme="minorHAnsi"/>
          <w:bCs/>
          <w:sz w:val="24"/>
          <w:szCs w:val="24"/>
          <w:lang w:eastAsia="en-IN"/>
        </w:rPr>
        <w:t>FY 2030-31 using baseline FY 2022-23</w:t>
      </w:r>
      <w:r w:rsidRPr="004F62B5">
        <w:rPr>
          <w:rFonts w:eastAsia="Times New Roman" w:cstheme="minorHAnsi"/>
          <w:sz w:val="24"/>
          <w:szCs w:val="24"/>
          <w:lang w:eastAsia="en-IN"/>
        </w:rPr>
        <w:t>.</w:t>
      </w:r>
    </w:p>
    <w:p w14:paraId="0BA9946F" w14:textId="77777777" w:rsidR="0070689C" w:rsidRPr="004F62B5" w:rsidRDefault="0070689C"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commit to investigating</w:t>
      </w:r>
      <w:r w:rsidRPr="004F62B5">
        <w:rPr>
          <w:rFonts w:eastAsia="Times New Roman" w:cstheme="minorHAnsi"/>
          <w:sz w:val="24"/>
          <w:szCs w:val="24"/>
          <w:lang w:eastAsia="en-IN"/>
        </w:rPr>
        <w:t xml:space="preserve"> 100% of reported or detected fraud incidents within </w:t>
      </w:r>
      <w:r w:rsidRPr="004F62B5">
        <w:rPr>
          <w:rFonts w:eastAsia="Times New Roman" w:cstheme="minorHAnsi"/>
          <w:bCs/>
          <w:sz w:val="24"/>
          <w:szCs w:val="24"/>
          <w:lang w:eastAsia="en-IN"/>
        </w:rPr>
        <w:t>60 days</w:t>
      </w:r>
      <w:r w:rsidRPr="004F62B5">
        <w:rPr>
          <w:rFonts w:eastAsia="Times New Roman" w:cstheme="minorHAnsi"/>
          <w:sz w:val="24"/>
          <w:szCs w:val="24"/>
          <w:lang w:eastAsia="en-IN"/>
        </w:rPr>
        <w:t xml:space="preserve">, targeting full resolution of all cases by </w:t>
      </w:r>
      <w:r w:rsidRPr="004F62B5">
        <w:rPr>
          <w:rFonts w:eastAsia="Times New Roman" w:cstheme="minorHAnsi"/>
          <w:bCs/>
          <w:sz w:val="24"/>
          <w:szCs w:val="24"/>
          <w:lang w:eastAsia="en-IN"/>
        </w:rPr>
        <w:t>FY 2030-31</w:t>
      </w:r>
      <w:r w:rsidR="00FA7FBE" w:rsidRPr="004F62B5">
        <w:rPr>
          <w:rFonts w:eastAsia="Times New Roman" w:cstheme="minorHAnsi"/>
          <w:bCs/>
          <w:sz w:val="24"/>
          <w:szCs w:val="24"/>
          <w:lang w:eastAsia="en-IN"/>
        </w:rPr>
        <w:t xml:space="preserve"> from the baseline FY 2022-23</w:t>
      </w:r>
      <w:r w:rsidRPr="004F62B5">
        <w:rPr>
          <w:rFonts w:eastAsia="Times New Roman" w:cstheme="minorHAnsi"/>
          <w:sz w:val="24"/>
          <w:szCs w:val="24"/>
          <w:lang w:eastAsia="en-IN"/>
        </w:rPr>
        <w:t>.</w:t>
      </w:r>
    </w:p>
    <w:p w14:paraId="03B02BB6" w14:textId="77777777" w:rsidR="0070689C" w:rsidRPr="004F62B5" w:rsidRDefault="0070689C"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will ensure</w:t>
      </w:r>
      <w:r w:rsidRPr="004F62B5">
        <w:rPr>
          <w:rFonts w:eastAsia="Times New Roman" w:cstheme="minorHAnsi"/>
          <w:sz w:val="24"/>
          <w:szCs w:val="24"/>
          <w:lang w:eastAsia="en-IN"/>
        </w:rPr>
        <w:t xml:space="preserve"> that corrective and disciplinary actions are taken for 100% of substantiated fraud cases within </w:t>
      </w:r>
      <w:r w:rsidRPr="004F62B5">
        <w:rPr>
          <w:rFonts w:eastAsia="Times New Roman" w:cstheme="minorHAnsi"/>
          <w:bCs/>
          <w:sz w:val="24"/>
          <w:szCs w:val="24"/>
          <w:lang w:eastAsia="en-IN"/>
        </w:rPr>
        <w:t>30 days of investigation closure</w:t>
      </w:r>
      <w:r w:rsidRPr="004F62B5">
        <w:rPr>
          <w:rFonts w:eastAsia="Times New Roman" w:cstheme="minorHAnsi"/>
          <w:sz w:val="24"/>
          <w:szCs w:val="24"/>
          <w:lang w:eastAsia="en-IN"/>
        </w:rPr>
        <w:t xml:space="preserve"> by </w:t>
      </w:r>
      <w:r w:rsidRPr="004F62B5">
        <w:rPr>
          <w:rFonts w:eastAsia="Times New Roman" w:cstheme="minorHAnsi"/>
          <w:bCs/>
          <w:sz w:val="24"/>
          <w:szCs w:val="24"/>
          <w:lang w:eastAsia="en-IN"/>
        </w:rPr>
        <w:t>FY 2030-31</w:t>
      </w:r>
      <w:r w:rsidRPr="004F62B5">
        <w:rPr>
          <w:rFonts w:eastAsia="Times New Roman" w:cstheme="minorHAnsi"/>
          <w:sz w:val="24"/>
          <w:szCs w:val="24"/>
          <w:lang w:eastAsia="en-IN"/>
        </w:rPr>
        <w:t>.</w:t>
      </w:r>
    </w:p>
    <w:p w14:paraId="1889A03D" w14:textId="77777777" w:rsidR="0070689C" w:rsidRPr="004F62B5" w:rsidRDefault="0070689C"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aim to conduct</w:t>
      </w:r>
      <w:r w:rsidRPr="004F62B5">
        <w:rPr>
          <w:rFonts w:eastAsia="Times New Roman" w:cstheme="minorHAnsi"/>
          <w:sz w:val="24"/>
          <w:szCs w:val="24"/>
          <w:lang w:eastAsia="en-IN"/>
        </w:rPr>
        <w:t xml:space="preserve"> at least one internal audit </w:t>
      </w:r>
      <w:r w:rsidR="00FA7FBE" w:rsidRPr="004F62B5">
        <w:rPr>
          <w:rFonts w:eastAsia="Times New Roman" w:cstheme="minorHAnsi"/>
          <w:sz w:val="24"/>
          <w:szCs w:val="24"/>
          <w:lang w:eastAsia="en-IN"/>
        </w:rPr>
        <w:t xml:space="preserve">and annually </w:t>
      </w:r>
      <w:r w:rsidRPr="004F62B5">
        <w:rPr>
          <w:rFonts w:eastAsia="Times New Roman" w:cstheme="minorHAnsi"/>
          <w:sz w:val="24"/>
          <w:szCs w:val="24"/>
          <w:lang w:eastAsia="en-IN"/>
        </w:rPr>
        <w:t xml:space="preserve">on fraud risk areas by </w:t>
      </w:r>
      <w:r w:rsidRPr="004F62B5">
        <w:rPr>
          <w:rFonts w:eastAsia="Times New Roman" w:cstheme="minorHAnsi"/>
          <w:bCs/>
          <w:sz w:val="24"/>
          <w:szCs w:val="24"/>
          <w:lang w:eastAsia="en-IN"/>
        </w:rPr>
        <w:t>FY 2030-31</w:t>
      </w:r>
      <w:r w:rsidR="00FA7FBE" w:rsidRPr="004F62B5">
        <w:rPr>
          <w:rFonts w:eastAsia="Times New Roman" w:cstheme="minorHAnsi"/>
          <w:bCs/>
          <w:sz w:val="24"/>
          <w:szCs w:val="24"/>
          <w:lang w:eastAsia="en-IN"/>
        </w:rPr>
        <w:t xml:space="preserve"> from the baseline FY 2022-23</w:t>
      </w:r>
      <w:r w:rsidRPr="004F62B5">
        <w:rPr>
          <w:rFonts w:eastAsia="Times New Roman" w:cstheme="minorHAnsi"/>
          <w:sz w:val="24"/>
          <w:szCs w:val="24"/>
          <w:lang w:eastAsia="en-IN"/>
        </w:rPr>
        <w:t>.</w:t>
      </w:r>
    </w:p>
    <w:p w14:paraId="72D503B2" w14:textId="77777777" w:rsidR="0070689C" w:rsidRPr="004F62B5" w:rsidRDefault="0070689C"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commit to integrating</w:t>
      </w:r>
      <w:r w:rsidRPr="004F62B5">
        <w:rPr>
          <w:rFonts w:eastAsia="Times New Roman" w:cstheme="minorHAnsi"/>
          <w:sz w:val="24"/>
          <w:szCs w:val="24"/>
          <w:lang w:eastAsia="en-IN"/>
        </w:rPr>
        <w:t xml:space="preserve"> fraud risk assessments into 100% of new supplier, contractor, and partner onboarding processes by </w:t>
      </w:r>
      <w:r w:rsidRPr="004F62B5">
        <w:rPr>
          <w:rFonts w:eastAsia="Times New Roman" w:cstheme="minorHAnsi"/>
          <w:bCs/>
          <w:sz w:val="24"/>
          <w:szCs w:val="24"/>
          <w:lang w:eastAsia="en-IN"/>
        </w:rPr>
        <w:t>FY 2030-31</w:t>
      </w:r>
      <w:r w:rsidR="00FA7FBE" w:rsidRPr="004F62B5">
        <w:rPr>
          <w:rFonts w:eastAsia="Times New Roman" w:cstheme="minorHAnsi"/>
          <w:bCs/>
          <w:sz w:val="24"/>
          <w:szCs w:val="24"/>
          <w:lang w:eastAsia="en-IN"/>
        </w:rPr>
        <w:t xml:space="preserve"> using baseline FY 2022-23</w:t>
      </w:r>
      <w:r w:rsidRPr="004F62B5">
        <w:rPr>
          <w:rFonts w:eastAsia="Times New Roman" w:cstheme="minorHAnsi"/>
          <w:sz w:val="24"/>
          <w:szCs w:val="24"/>
          <w:lang w:eastAsia="en-IN"/>
        </w:rPr>
        <w:t>.</w:t>
      </w:r>
    </w:p>
    <w:p w14:paraId="70FBC510" w14:textId="77777777" w:rsidR="0070689C" w:rsidRPr="004F62B5" w:rsidRDefault="0070689C" w:rsidP="00230A1D">
      <w:pPr>
        <w:pStyle w:val="ListParagraph"/>
        <w:numPr>
          <w:ilvl w:val="0"/>
          <w:numId w:val="2"/>
        </w:numPr>
        <w:spacing w:before="100" w:beforeAutospacing="1" w:after="100" w:afterAutospacing="1"/>
        <w:ind w:left="714" w:hanging="357"/>
        <w:contextualSpacing w:val="0"/>
        <w:jc w:val="both"/>
        <w:rPr>
          <w:rFonts w:eastAsia="Times New Roman" w:cstheme="minorHAnsi"/>
          <w:sz w:val="24"/>
          <w:szCs w:val="24"/>
          <w:lang w:eastAsia="en-IN"/>
        </w:rPr>
      </w:pPr>
      <w:r w:rsidRPr="004F62B5">
        <w:rPr>
          <w:rFonts w:eastAsia="Times New Roman" w:cstheme="minorHAnsi"/>
          <w:bCs/>
          <w:sz w:val="24"/>
          <w:szCs w:val="24"/>
          <w:lang w:eastAsia="en-IN"/>
        </w:rPr>
        <w:t>We will ensure</w:t>
      </w:r>
      <w:r w:rsidRPr="004F62B5">
        <w:rPr>
          <w:rFonts w:eastAsia="Times New Roman" w:cstheme="minorHAnsi"/>
          <w:sz w:val="24"/>
          <w:szCs w:val="24"/>
          <w:lang w:eastAsia="en-IN"/>
        </w:rPr>
        <w:t xml:space="preserve"> that all financial and operational discrepancies flagged by internal controls are reviewed within </w:t>
      </w:r>
      <w:r w:rsidRPr="004F62B5">
        <w:rPr>
          <w:rFonts w:eastAsia="Times New Roman" w:cstheme="minorHAnsi"/>
          <w:bCs/>
          <w:sz w:val="24"/>
          <w:szCs w:val="24"/>
          <w:lang w:eastAsia="en-IN"/>
        </w:rPr>
        <w:t>15 days</w:t>
      </w:r>
      <w:r w:rsidRPr="004F62B5">
        <w:rPr>
          <w:rFonts w:eastAsia="Times New Roman" w:cstheme="minorHAnsi"/>
          <w:sz w:val="24"/>
          <w:szCs w:val="24"/>
          <w:lang w:eastAsia="en-IN"/>
        </w:rPr>
        <w:t xml:space="preserve"> by </w:t>
      </w:r>
      <w:r w:rsidRPr="004F62B5">
        <w:rPr>
          <w:rFonts w:eastAsia="Times New Roman" w:cstheme="minorHAnsi"/>
          <w:bCs/>
          <w:sz w:val="24"/>
          <w:szCs w:val="24"/>
          <w:lang w:eastAsia="en-IN"/>
        </w:rPr>
        <w:t>FY 2030-31</w:t>
      </w:r>
      <w:r w:rsidR="006C1879" w:rsidRPr="004F62B5">
        <w:rPr>
          <w:rFonts w:eastAsia="Times New Roman" w:cstheme="minorHAnsi"/>
          <w:bCs/>
          <w:sz w:val="24"/>
          <w:szCs w:val="24"/>
          <w:lang w:eastAsia="en-IN"/>
        </w:rPr>
        <w:t xml:space="preserve"> from the baseline FY 2022-23</w:t>
      </w:r>
      <w:r w:rsidRPr="004F62B5">
        <w:rPr>
          <w:rFonts w:eastAsia="Times New Roman" w:cstheme="minorHAnsi"/>
          <w:sz w:val="24"/>
          <w:szCs w:val="24"/>
          <w:lang w:eastAsia="en-IN"/>
        </w:rPr>
        <w:t>.</w:t>
      </w:r>
    </w:p>
    <w:p w14:paraId="05C3EB54" w14:textId="77777777" w:rsidR="00DA775E" w:rsidRPr="004F62B5" w:rsidRDefault="00597722" w:rsidP="00230A1D">
      <w:pPr>
        <w:pStyle w:val="ListParagraph"/>
        <w:numPr>
          <w:ilvl w:val="0"/>
          <w:numId w:val="3"/>
        </w:numPr>
        <w:spacing w:before="240"/>
        <w:ind w:left="426"/>
        <w:contextualSpacing w:val="0"/>
        <w:jc w:val="both"/>
        <w:rPr>
          <w:rFonts w:cstheme="minorHAnsi"/>
          <w:b/>
          <w:sz w:val="24"/>
        </w:rPr>
      </w:pPr>
      <w:r w:rsidRPr="00597722">
        <w:rPr>
          <w:rFonts w:cstheme="minorHAnsi"/>
          <w:b/>
          <w:sz w:val="24"/>
        </w:rPr>
        <w:t xml:space="preserve">Money Laundering Prevention </w:t>
      </w:r>
    </w:p>
    <w:p w14:paraId="7A388B8F" w14:textId="62759BD0" w:rsidR="005A31A4" w:rsidRPr="005A31A4" w:rsidRDefault="005A31A4" w:rsidP="005A31A4">
      <w:pPr>
        <w:pStyle w:val="ListParagraph"/>
        <w:numPr>
          <w:ilvl w:val="0"/>
          <w:numId w:val="2"/>
        </w:numPr>
        <w:rPr>
          <w:rFonts w:eastAsia="Times New Roman" w:cstheme="minorHAnsi"/>
          <w:bCs/>
          <w:sz w:val="24"/>
          <w:szCs w:val="24"/>
          <w:lang w:eastAsia="en-IN"/>
        </w:rPr>
      </w:pPr>
      <w:r w:rsidRPr="005A31A4">
        <w:rPr>
          <w:rFonts w:eastAsia="Times New Roman" w:cstheme="minorHAnsi"/>
          <w:bCs/>
          <w:sz w:val="24"/>
          <w:szCs w:val="24"/>
          <w:lang w:eastAsia="en-IN"/>
        </w:rPr>
        <w:t xml:space="preserve">We aim to maintain zero confirmed </w:t>
      </w:r>
      <w:r>
        <w:rPr>
          <w:rFonts w:eastAsia="Times New Roman" w:cstheme="minorHAnsi"/>
          <w:bCs/>
          <w:sz w:val="24"/>
          <w:szCs w:val="24"/>
          <w:lang w:eastAsia="en-IN"/>
        </w:rPr>
        <w:t>Money Laundering</w:t>
      </w:r>
      <w:r w:rsidRPr="005A31A4">
        <w:rPr>
          <w:rFonts w:eastAsia="Times New Roman" w:cstheme="minorHAnsi"/>
          <w:bCs/>
          <w:sz w:val="24"/>
          <w:szCs w:val="24"/>
          <w:lang w:eastAsia="en-IN"/>
        </w:rPr>
        <w:t xml:space="preserve"> cases annually.</w:t>
      </w:r>
    </w:p>
    <w:p w14:paraId="4827BA60" w14:textId="3B0642AC" w:rsidR="005C3A8E" w:rsidRPr="004F62B5" w:rsidRDefault="005C3A8E"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lastRenderedPageBreak/>
        <w:t>We aim to screen</w:t>
      </w:r>
      <w:r w:rsidRPr="004F62B5">
        <w:rPr>
          <w:rFonts w:eastAsia="Times New Roman" w:cstheme="minorHAnsi"/>
          <w:bCs/>
          <w:sz w:val="24"/>
          <w:szCs w:val="24"/>
          <w:lang w:eastAsia="en-IN"/>
        </w:rPr>
        <w:t xml:space="preserve"> 100% of all incoming payments over a defined threshold for unusual patterns or high-risk jurisdictions by </w:t>
      </w:r>
      <w:r w:rsidRPr="004F62B5">
        <w:rPr>
          <w:rFonts w:eastAsia="Times New Roman" w:cstheme="minorHAnsi"/>
          <w:sz w:val="24"/>
          <w:szCs w:val="24"/>
          <w:lang w:eastAsia="en-IN"/>
        </w:rPr>
        <w:t>FY 2030-31</w:t>
      </w:r>
      <w:r w:rsidRPr="004F62B5">
        <w:rPr>
          <w:rFonts w:eastAsia="Times New Roman" w:cstheme="minorHAnsi"/>
          <w:bCs/>
          <w:sz w:val="24"/>
          <w:szCs w:val="24"/>
          <w:lang w:eastAsia="en-IN"/>
        </w:rPr>
        <w:t xml:space="preserve"> from the baseline FY 2022-23.</w:t>
      </w:r>
    </w:p>
    <w:p w14:paraId="3725CBF1" w14:textId="77777777" w:rsidR="005C3A8E" w:rsidRPr="004F62B5" w:rsidRDefault="005C3A8E"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will implement</w:t>
      </w:r>
      <w:r w:rsidRPr="004F62B5">
        <w:rPr>
          <w:rFonts w:eastAsia="Times New Roman" w:cstheme="minorHAnsi"/>
          <w:bCs/>
          <w:sz w:val="24"/>
          <w:szCs w:val="24"/>
          <w:lang w:eastAsia="en-IN"/>
        </w:rPr>
        <w:t xml:space="preserve"> customer risk scoring for at least </w:t>
      </w:r>
      <w:r w:rsidRPr="004F62B5">
        <w:rPr>
          <w:rFonts w:eastAsia="Times New Roman" w:cstheme="minorHAnsi"/>
          <w:sz w:val="24"/>
          <w:szCs w:val="24"/>
          <w:lang w:eastAsia="en-IN"/>
        </w:rPr>
        <w:t>90% of all active clients</w:t>
      </w:r>
      <w:r w:rsidRPr="004F62B5">
        <w:rPr>
          <w:rFonts w:eastAsia="Times New Roman" w:cstheme="minorHAnsi"/>
          <w:bCs/>
          <w:sz w:val="24"/>
          <w:szCs w:val="24"/>
          <w:lang w:eastAsia="en-IN"/>
        </w:rPr>
        <w:t xml:space="preserve"> to identify potential money laundering risks by </w:t>
      </w:r>
      <w:r w:rsidRPr="004F62B5">
        <w:rPr>
          <w:rFonts w:eastAsia="Times New Roman" w:cstheme="minorHAnsi"/>
          <w:sz w:val="24"/>
          <w:szCs w:val="24"/>
          <w:lang w:eastAsia="en-IN"/>
        </w:rPr>
        <w:t>FY 2030-31 using baseline FY 2022-23</w:t>
      </w:r>
      <w:r w:rsidRPr="004F62B5">
        <w:rPr>
          <w:rFonts w:eastAsia="Times New Roman" w:cstheme="minorHAnsi"/>
          <w:bCs/>
          <w:sz w:val="24"/>
          <w:szCs w:val="24"/>
          <w:lang w:eastAsia="en-IN"/>
        </w:rPr>
        <w:t>.</w:t>
      </w:r>
    </w:p>
    <w:p w14:paraId="400DB8F0" w14:textId="77777777" w:rsidR="005C3A8E" w:rsidRPr="004F62B5" w:rsidRDefault="005C3A8E"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commit to tracking</w:t>
      </w:r>
      <w:r w:rsidRPr="004F62B5">
        <w:rPr>
          <w:rFonts w:eastAsia="Times New Roman" w:cstheme="minorHAnsi"/>
          <w:bCs/>
          <w:sz w:val="24"/>
          <w:szCs w:val="24"/>
          <w:lang w:eastAsia="en-IN"/>
        </w:rPr>
        <w:t xml:space="preserve"> and reconciling </w:t>
      </w:r>
      <w:r w:rsidRPr="004F62B5">
        <w:rPr>
          <w:rFonts w:eastAsia="Times New Roman" w:cstheme="minorHAnsi"/>
          <w:sz w:val="24"/>
          <w:szCs w:val="24"/>
          <w:lang w:eastAsia="en-IN"/>
        </w:rPr>
        <w:t>all cross-border transactions above INR 50 lakhs</w:t>
      </w:r>
      <w:r w:rsidRPr="004F62B5">
        <w:rPr>
          <w:rFonts w:eastAsia="Times New Roman" w:cstheme="minorHAnsi"/>
          <w:bCs/>
          <w:sz w:val="24"/>
          <w:szCs w:val="24"/>
          <w:lang w:eastAsia="en-IN"/>
        </w:rPr>
        <w:t xml:space="preserve"> to detect anomalies by </w:t>
      </w:r>
      <w:r w:rsidRPr="004F62B5">
        <w:rPr>
          <w:rFonts w:eastAsia="Times New Roman" w:cstheme="minorHAnsi"/>
          <w:sz w:val="24"/>
          <w:szCs w:val="24"/>
          <w:lang w:eastAsia="en-IN"/>
        </w:rPr>
        <w:t>FY 2030-31</w:t>
      </w:r>
      <w:r w:rsidRPr="004F62B5">
        <w:rPr>
          <w:rFonts w:eastAsia="Times New Roman" w:cstheme="minorHAnsi"/>
          <w:bCs/>
          <w:sz w:val="24"/>
          <w:szCs w:val="24"/>
          <w:lang w:eastAsia="en-IN"/>
        </w:rPr>
        <w:t xml:space="preserve"> from the baseline FY 2022-23.</w:t>
      </w:r>
    </w:p>
    <w:p w14:paraId="697CA79A" w14:textId="77777777" w:rsidR="005C3A8E" w:rsidRPr="004F62B5" w:rsidRDefault="005C3A8E" w:rsidP="00230A1D">
      <w:pPr>
        <w:pStyle w:val="ListParagraph"/>
        <w:numPr>
          <w:ilvl w:val="0"/>
          <w:numId w:val="2"/>
        </w:numPr>
        <w:spacing w:before="100" w:beforeAutospacing="1" w:after="100" w:afterAutospacing="1"/>
        <w:jc w:val="both"/>
        <w:rPr>
          <w:rFonts w:eastAsia="Times New Roman" w:cstheme="minorHAnsi"/>
          <w:bCs/>
          <w:sz w:val="24"/>
          <w:szCs w:val="24"/>
          <w:lang w:eastAsia="en-IN"/>
        </w:rPr>
      </w:pPr>
      <w:r w:rsidRPr="004F62B5">
        <w:rPr>
          <w:rFonts w:eastAsia="Times New Roman" w:cstheme="minorHAnsi"/>
          <w:sz w:val="24"/>
          <w:szCs w:val="24"/>
          <w:lang w:eastAsia="en-IN"/>
        </w:rPr>
        <w:t>We will maintain</w:t>
      </w:r>
      <w:r w:rsidRPr="004F62B5">
        <w:rPr>
          <w:rFonts w:eastAsia="Times New Roman" w:cstheme="minorHAnsi"/>
          <w:bCs/>
          <w:sz w:val="24"/>
          <w:szCs w:val="24"/>
          <w:lang w:eastAsia="en-IN"/>
        </w:rPr>
        <w:t xml:space="preserve"> an updated internal list of sanctioned parties and ensure </w:t>
      </w:r>
      <w:r w:rsidRPr="004F62B5">
        <w:rPr>
          <w:rFonts w:eastAsia="Times New Roman" w:cstheme="minorHAnsi"/>
          <w:sz w:val="24"/>
          <w:szCs w:val="24"/>
          <w:lang w:eastAsia="en-IN"/>
        </w:rPr>
        <w:t>100% of transactions are screened against it</w:t>
      </w:r>
      <w:r w:rsidRPr="004F62B5">
        <w:rPr>
          <w:rFonts w:eastAsia="Times New Roman" w:cstheme="minorHAnsi"/>
          <w:bCs/>
          <w:sz w:val="24"/>
          <w:szCs w:val="24"/>
          <w:lang w:eastAsia="en-IN"/>
        </w:rPr>
        <w:t xml:space="preserve"> before processing by </w:t>
      </w:r>
      <w:r w:rsidRPr="004F62B5">
        <w:rPr>
          <w:rFonts w:eastAsia="Times New Roman" w:cstheme="minorHAnsi"/>
          <w:sz w:val="24"/>
          <w:szCs w:val="24"/>
          <w:lang w:eastAsia="en-IN"/>
        </w:rPr>
        <w:t>FY 2030-31</w:t>
      </w:r>
      <w:r w:rsidR="00AB1C6B" w:rsidRPr="004F62B5">
        <w:rPr>
          <w:rFonts w:eastAsia="Times New Roman" w:cstheme="minorHAnsi"/>
          <w:bCs/>
          <w:sz w:val="24"/>
          <w:szCs w:val="24"/>
          <w:lang w:eastAsia="en-IN"/>
        </w:rPr>
        <w:t xml:space="preserve"> using baseline FY 2022-23</w:t>
      </w:r>
      <w:r w:rsidRPr="004F62B5">
        <w:rPr>
          <w:rFonts w:eastAsia="Times New Roman" w:cstheme="minorHAnsi"/>
          <w:bCs/>
          <w:sz w:val="24"/>
          <w:szCs w:val="24"/>
          <w:lang w:eastAsia="en-IN"/>
        </w:rPr>
        <w:t>.</w:t>
      </w:r>
    </w:p>
    <w:p w14:paraId="417E9273" w14:textId="77777777" w:rsidR="00AB1C6B" w:rsidRPr="004F62B5" w:rsidRDefault="005C3A8E" w:rsidP="00230A1D">
      <w:pPr>
        <w:pStyle w:val="ListParagraph"/>
        <w:numPr>
          <w:ilvl w:val="0"/>
          <w:numId w:val="2"/>
        </w:numPr>
        <w:spacing w:before="100" w:beforeAutospacing="1" w:after="100" w:afterAutospacing="1"/>
        <w:ind w:left="714" w:hanging="357"/>
        <w:contextualSpacing w:val="0"/>
        <w:jc w:val="both"/>
        <w:rPr>
          <w:rFonts w:eastAsia="Times New Roman" w:cstheme="minorHAnsi"/>
          <w:bCs/>
          <w:sz w:val="24"/>
          <w:szCs w:val="24"/>
          <w:lang w:eastAsia="en-IN"/>
        </w:rPr>
      </w:pPr>
      <w:r w:rsidRPr="004F62B5">
        <w:rPr>
          <w:rFonts w:eastAsia="Times New Roman" w:cstheme="minorHAnsi"/>
          <w:sz w:val="24"/>
          <w:szCs w:val="24"/>
          <w:lang w:eastAsia="en-IN"/>
        </w:rPr>
        <w:t>We will ensure</w:t>
      </w:r>
      <w:r w:rsidRPr="004F62B5">
        <w:rPr>
          <w:rFonts w:eastAsia="Times New Roman" w:cstheme="minorHAnsi"/>
          <w:bCs/>
          <w:sz w:val="24"/>
          <w:szCs w:val="24"/>
          <w:lang w:eastAsia="en-IN"/>
        </w:rPr>
        <w:t xml:space="preserve"> all high-value cash deposits (above INR 5 lakhs) are flagged and reviewed, targeting </w:t>
      </w:r>
      <w:r w:rsidRPr="004F62B5">
        <w:rPr>
          <w:rFonts w:eastAsia="Times New Roman" w:cstheme="minorHAnsi"/>
          <w:sz w:val="24"/>
          <w:szCs w:val="24"/>
          <w:lang w:eastAsia="en-IN"/>
        </w:rPr>
        <w:t>100% compliance</w:t>
      </w:r>
      <w:r w:rsidRPr="004F62B5">
        <w:rPr>
          <w:rFonts w:eastAsia="Times New Roman" w:cstheme="minorHAnsi"/>
          <w:bCs/>
          <w:sz w:val="24"/>
          <w:szCs w:val="24"/>
          <w:lang w:eastAsia="en-IN"/>
        </w:rPr>
        <w:t xml:space="preserve"> by </w:t>
      </w:r>
      <w:r w:rsidRPr="004F62B5">
        <w:rPr>
          <w:rFonts w:eastAsia="Times New Roman" w:cstheme="minorHAnsi"/>
          <w:sz w:val="24"/>
          <w:szCs w:val="24"/>
          <w:lang w:eastAsia="en-IN"/>
        </w:rPr>
        <w:t>FY 2030-31</w:t>
      </w:r>
      <w:r w:rsidR="00AB1C6B" w:rsidRPr="004F62B5">
        <w:rPr>
          <w:rFonts w:eastAsia="Times New Roman" w:cstheme="minorHAnsi"/>
          <w:sz w:val="24"/>
          <w:szCs w:val="24"/>
          <w:lang w:eastAsia="en-IN"/>
        </w:rPr>
        <w:t xml:space="preserve"> using baseline FY 2022-23</w:t>
      </w:r>
      <w:r w:rsidRPr="004F62B5">
        <w:rPr>
          <w:rFonts w:eastAsia="Times New Roman" w:cstheme="minorHAnsi"/>
          <w:bCs/>
          <w:sz w:val="24"/>
          <w:szCs w:val="24"/>
          <w:lang w:eastAsia="en-IN"/>
        </w:rPr>
        <w:t>.</w:t>
      </w:r>
    </w:p>
    <w:p w14:paraId="2FC50D09" w14:textId="736263A3" w:rsidR="00AB1C6B" w:rsidRPr="00597722" w:rsidRDefault="005A31A4" w:rsidP="00230A1D">
      <w:pPr>
        <w:pStyle w:val="ListParagraph"/>
        <w:numPr>
          <w:ilvl w:val="0"/>
          <w:numId w:val="3"/>
        </w:numPr>
        <w:spacing w:before="240"/>
        <w:ind w:left="426"/>
        <w:contextualSpacing w:val="0"/>
        <w:jc w:val="both"/>
        <w:rPr>
          <w:rFonts w:eastAsia="Times New Roman" w:cstheme="minorHAnsi"/>
          <w:b/>
          <w:bCs/>
          <w:sz w:val="24"/>
          <w:szCs w:val="24"/>
          <w:lang w:eastAsia="en-IN"/>
        </w:rPr>
      </w:pPr>
      <w:r>
        <w:rPr>
          <w:b/>
          <w:sz w:val="24"/>
          <w:szCs w:val="24"/>
        </w:rPr>
        <w:t>Information Security</w:t>
      </w:r>
    </w:p>
    <w:p w14:paraId="4C6C64C2" w14:textId="37A271A1" w:rsidR="005A31A4" w:rsidRPr="005A31A4" w:rsidRDefault="005A31A4" w:rsidP="005A31A4">
      <w:pPr>
        <w:pStyle w:val="ListParagraph"/>
        <w:numPr>
          <w:ilvl w:val="0"/>
          <w:numId w:val="2"/>
        </w:numPr>
        <w:rPr>
          <w:rFonts w:eastAsia="Times New Roman" w:cstheme="minorHAnsi"/>
          <w:bCs/>
          <w:sz w:val="24"/>
          <w:szCs w:val="24"/>
          <w:lang w:eastAsia="en-IN"/>
        </w:rPr>
      </w:pPr>
      <w:r w:rsidRPr="005A31A4">
        <w:rPr>
          <w:rFonts w:eastAsia="Times New Roman" w:cstheme="minorHAnsi"/>
          <w:bCs/>
          <w:sz w:val="24"/>
          <w:szCs w:val="24"/>
          <w:lang w:eastAsia="en-IN"/>
        </w:rPr>
        <w:t xml:space="preserve">We aim to maintain zero confirmed </w:t>
      </w:r>
      <w:r>
        <w:rPr>
          <w:rFonts w:eastAsia="Times New Roman" w:cstheme="minorHAnsi"/>
          <w:bCs/>
          <w:sz w:val="24"/>
          <w:szCs w:val="24"/>
          <w:lang w:eastAsia="en-IN"/>
        </w:rPr>
        <w:t>IT breach</w:t>
      </w:r>
      <w:r w:rsidRPr="005A31A4">
        <w:rPr>
          <w:rFonts w:eastAsia="Times New Roman" w:cstheme="minorHAnsi"/>
          <w:bCs/>
          <w:sz w:val="24"/>
          <w:szCs w:val="24"/>
          <w:lang w:eastAsia="en-IN"/>
        </w:rPr>
        <w:t xml:space="preserve"> cases annually.</w:t>
      </w:r>
    </w:p>
    <w:p w14:paraId="3591E225" w14:textId="54E76722" w:rsidR="00AB1C6B" w:rsidRPr="004F62B5" w:rsidRDefault="00AB1C6B"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will ensure</w:t>
      </w:r>
      <w:r w:rsidRPr="004F62B5">
        <w:rPr>
          <w:rFonts w:eastAsia="Times New Roman" w:cstheme="minorHAnsi"/>
          <w:sz w:val="24"/>
          <w:szCs w:val="24"/>
          <w:lang w:eastAsia="en-IN"/>
        </w:rPr>
        <w:t xml:space="preserve"> that </w:t>
      </w:r>
      <w:r w:rsidRPr="004F62B5">
        <w:rPr>
          <w:rFonts w:eastAsia="Times New Roman" w:cstheme="minorHAnsi"/>
          <w:bCs/>
          <w:sz w:val="24"/>
          <w:szCs w:val="24"/>
          <w:lang w:eastAsia="en-IN"/>
        </w:rPr>
        <w:t>100% of critical company data</w:t>
      </w:r>
      <w:r w:rsidRPr="004F62B5">
        <w:rPr>
          <w:rFonts w:eastAsia="Times New Roman" w:cstheme="minorHAnsi"/>
          <w:sz w:val="24"/>
          <w:szCs w:val="24"/>
          <w:lang w:eastAsia="en-IN"/>
        </w:rPr>
        <w:t xml:space="preserve"> is classified and inventoried in the company’s information management system by </w:t>
      </w:r>
      <w:r w:rsidRPr="004F62B5">
        <w:rPr>
          <w:rFonts w:eastAsia="Times New Roman" w:cstheme="minorHAnsi"/>
          <w:bCs/>
          <w:sz w:val="24"/>
          <w:szCs w:val="24"/>
          <w:lang w:eastAsia="en-IN"/>
        </w:rPr>
        <w:t>FY 2030-31 from the baseline FY 2022-23</w:t>
      </w:r>
      <w:r w:rsidRPr="004F62B5">
        <w:rPr>
          <w:rFonts w:eastAsia="Times New Roman" w:cstheme="minorHAnsi"/>
          <w:sz w:val="24"/>
          <w:szCs w:val="24"/>
          <w:lang w:eastAsia="en-IN"/>
        </w:rPr>
        <w:t>.</w:t>
      </w:r>
    </w:p>
    <w:p w14:paraId="389D710B" w14:textId="77777777" w:rsidR="00AB1C6B" w:rsidRPr="004F62B5" w:rsidRDefault="00AB1C6B"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aim to implement</w:t>
      </w:r>
      <w:r w:rsidRPr="004F62B5">
        <w:rPr>
          <w:rFonts w:eastAsia="Times New Roman" w:cstheme="minorHAnsi"/>
          <w:sz w:val="24"/>
          <w:szCs w:val="24"/>
          <w:lang w:eastAsia="en-IN"/>
        </w:rPr>
        <w:t xml:space="preserve"> access controls so that </w:t>
      </w:r>
      <w:r w:rsidRPr="004F62B5">
        <w:rPr>
          <w:rFonts w:eastAsia="Times New Roman" w:cstheme="minorHAnsi"/>
          <w:bCs/>
          <w:sz w:val="24"/>
          <w:szCs w:val="24"/>
          <w:lang w:eastAsia="en-IN"/>
        </w:rPr>
        <w:t>95% of sensitive information</w:t>
      </w:r>
      <w:r w:rsidRPr="004F62B5">
        <w:rPr>
          <w:rFonts w:eastAsia="Times New Roman" w:cstheme="minorHAnsi"/>
          <w:sz w:val="24"/>
          <w:szCs w:val="24"/>
          <w:lang w:eastAsia="en-IN"/>
        </w:rPr>
        <w:t xml:space="preserve"> is accessible only to authorized personnel by </w:t>
      </w:r>
      <w:r w:rsidRPr="004F62B5">
        <w:rPr>
          <w:rFonts w:eastAsia="Times New Roman" w:cstheme="minorHAnsi"/>
          <w:bCs/>
          <w:sz w:val="24"/>
          <w:szCs w:val="24"/>
          <w:lang w:eastAsia="en-IN"/>
        </w:rPr>
        <w:t>FY 2030-31 from the baseline FY 2022-23</w:t>
      </w:r>
      <w:r w:rsidRPr="004F62B5">
        <w:rPr>
          <w:rFonts w:eastAsia="Times New Roman" w:cstheme="minorHAnsi"/>
          <w:sz w:val="24"/>
          <w:szCs w:val="24"/>
          <w:lang w:eastAsia="en-IN"/>
        </w:rPr>
        <w:t>.</w:t>
      </w:r>
    </w:p>
    <w:p w14:paraId="0B069767" w14:textId="77777777" w:rsidR="00AB1C6B" w:rsidRPr="004F62B5" w:rsidRDefault="00AB1C6B"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aim to encrypt</w:t>
      </w:r>
      <w:r w:rsidRPr="004F62B5">
        <w:rPr>
          <w:rFonts w:eastAsia="Times New Roman" w:cstheme="minorHAnsi"/>
          <w:sz w:val="24"/>
          <w:szCs w:val="24"/>
          <w:lang w:eastAsia="en-IN"/>
        </w:rPr>
        <w:t xml:space="preserve"> </w:t>
      </w:r>
      <w:r w:rsidRPr="004F62B5">
        <w:rPr>
          <w:rFonts w:eastAsia="Times New Roman" w:cstheme="minorHAnsi"/>
          <w:bCs/>
          <w:sz w:val="24"/>
          <w:szCs w:val="24"/>
          <w:lang w:eastAsia="en-IN"/>
        </w:rPr>
        <w:t>90% of sensitive or confidential data</w:t>
      </w:r>
      <w:r w:rsidRPr="004F62B5">
        <w:rPr>
          <w:rFonts w:eastAsia="Times New Roman" w:cstheme="minorHAnsi"/>
          <w:sz w:val="24"/>
          <w:szCs w:val="24"/>
          <w:lang w:eastAsia="en-IN"/>
        </w:rPr>
        <w:t xml:space="preserve"> both in transit and at rest by </w:t>
      </w:r>
      <w:r w:rsidRPr="004F62B5">
        <w:rPr>
          <w:rFonts w:eastAsia="Times New Roman" w:cstheme="minorHAnsi"/>
          <w:bCs/>
          <w:sz w:val="24"/>
          <w:szCs w:val="24"/>
          <w:lang w:eastAsia="en-IN"/>
        </w:rPr>
        <w:t>FY 2030-31 using baseline FY 2022-23</w:t>
      </w:r>
      <w:r w:rsidRPr="004F62B5">
        <w:rPr>
          <w:rFonts w:eastAsia="Times New Roman" w:cstheme="minorHAnsi"/>
          <w:sz w:val="24"/>
          <w:szCs w:val="24"/>
          <w:lang w:eastAsia="en-IN"/>
        </w:rPr>
        <w:t>.</w:t>
      </w:r>
    </w:p>
    <w:p w14:paraId="5265717B" w14:textId="77777777" w:rsidR="00AB1C6B" w:rsidRPr="004F62B5" w:rsidRDefault="00AB1C6B"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will perform</w:t>
      </w:r>
      <w:r w:rsidRPr="004F62B5">
        <w:rPr>
          <w:rFonts w:eastAsia="Times New Roman" w:cstheme="minorHAnsi"/>
          <w:sz w:val="24"/>
          <w:szCs w:val="24"/>
          <w:lang w:eastAsia="en-IN"/>
        </w:rPr>
        <w:t xml:space="preserve"> periodic reviews and updates of </w:t>
      </w:r>
      <w:r w:rsidRPr="004F62B5">
        <w:rPr>
          <w:rFonts w:eastAsia="Times New Roman" w:cstheme="minorHAnsi"/>
          <w:bCs/>
          <w:sz w:val="24"/>
          <w:szCs w:val="24"/>
          <w:lang w:eastAsia="en-IN"/>
        </w:rPr>
        <w:t>100% of critical information management policies and procedures</w:t>
      </w:r>
      <w:r w:rsidRPr="004F62B5">
        <w:rPr>
          <w:rFonts w:eastAsia="Times New Roman" w:cstheme="minorHAnsi"/>
          <w:sz w:val="24"/>
          <w:szCs w:val="24"/>
          <w:lang w:eastAsia="en-IN"/>
        </w:rPr>
        <w:t xml:space="preserve"> at least once every two years by </w:t>
      </w:r>
      <w:r w:rsidRPr="004F62B5">
        <w:rPr>
          <w:rFonts w:eastAsia="Times New Roman" w:cstheme="minorHAnsi"/>
          <w:bCs/>
          <w:sz w:val="24"/>
          <w:szCs w:val="24"/>
          <w:lang w:eastAsia="en-IN"/>
        </w:rPr>
        <w:t>FY 2030-31</w:t>
      </w:r>
      <w:r w:rsidR="00F9676F" w:rsidRPr="004F62B5">
        <w:rPr>
          <w:rFonts w:eastAsia="Times New Roman" w:cstheme="minorHAnsi"/>
          <w:bCs/>
          <w:sz w:val="24"/>
          <w:szCs w:val="24"/>
          <w:lang w:eastAsia="en-IN"/>
        </w:rPr>
        <w:t xml:space="preserve"> from the baseline FY 2022-23</w:t>
      </w:r>
      <w:r w:rsidRPr="004F62B5">
        <w:rPr>
          <w:rFonts w:eastAsia="Times New Roman" w:cstheme="minorHAnsi"/>
          <w:sz w:val="24"/>
          <w:szCs w:val="24"/>
          <w:lang w:eastAsia="en-IN"/>
        </w:rPr>
        <w:t>.</w:t>
      </w:r>
    </w:p>
    <w:p w14:paraId="18BF585F" w14:textId="77777777" w:rsidR="00AB1C6B" w:rsidRPr="004F62B5" w:rsidRDefault="00AB1C6B" w:rsidP="00230A1D">
      <w:pPr>
        <w:pStyle w:val="ListParagraph"/>
        <w:numPr>
          <w:ilvl w:val="0"/>
          <w:numId w:val="2"/>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Cs/>
          <w:sz w:val="24"/>
          <w:szCs w:val="24"/>
          <w:lang w:eastAsia="en-IN"/>
        </w:rPr>
        <w:t>We aim to conduct</w:t>
      </w:r>
      <w:r w:rsidRPr="004F62B5">
        <w:rPr>
          <w:rFonts w:eastAsia="Times New Roman" w:cstheme="minorHAnsi"/>
          <w:sz w:val="24"/>
          <w:szCs w:val="24"/>
          <w:lang w:eastAsia="en-IN"/>
        </w:rPr>
        <w:t xml:space="preserve"> annual data protection awareness sessions for </w:t>
      </w:r>
      <w:r w:rsidRPr="004F62B5">
        <w:rPr>
          <w:rFonts w:eastAsia="Times New Roman" w:cstheme="minorHAnsi"/>
          <w:bCs/>
          <w:sz w:val="24"/>
          <w:szCs w:val="24"/>
          <w:lang w:eastAsia="en-IN"/>
        </w:rPr>
        <w:t>95% of employees handling sensitive information</w:t>
      </w:r>
      <w:r w:rsidRPr="004F62B5">
        <w:rPr>
          <w:rFonts w:eastAsia="Times New Roman" w:cstheme="minorHAnsi"/>
          <w:sz w:val="24"/>
          <w:szCs w:val="24"/>
          <w:lang w:eastAsia="en-IN"/>
        </w:rPr>
        <w:t xml:space="preserve"> by </w:t>
      </w:r>
      <w:r w:rsidRPr="004F62B5">
        <w:rPr>
          <w:rFonts w:eastAsia="Times New Roman" w:cstheme="minorHAnsi"/>
          <w:bCs/>
          <w:sz w:val="24"/>
          <w:szCs w:val="24"/>
          <w:lang w:eastAsia="en-IN"/>
        </w:rPr>
        <w:t>FY 2030-31</w:t>
      </w:r>
      <w:r w:rsidR="00F9676F" w:rsidRPr="004F62B5">
        <w:rPr>
          <w:rFonts w:eastAsia="Times New Roman" w:cstheme="minorHAnsi"/>
          <w:bCs/>
          <w:sz w:val="24"/>
          <w:szCs w:val="24"/>
          <w:lang w:eastAsia="en-IN"/>
        </w:rPr>
        <w:t xml:space="preserve"> from the baseline FY 2022-23</w:t>
      </w:r>
      <w:r w:rsidRPr="004F62B5">
        <w:rPr>
          <w:rFonts w:eastAsia="Times New Roman" w:cstheme="minorHAnsi"/>
          <w:sz w:val="24"/>
          <w:szCs w:val="24"/>
          <w:lang w:eastAsia="en-IN"/>
        </w:rPr>
        <w:t>.</w:t>
      </w:r>
    </w:p>
    <w:p w14:paraId="51A058EE" w14:textId="77777777" w:rsidR="00AB1C6B" w:rsidRPr="004F62B5" w:rsidRDefault="00E043AE" w:rsidP="009807CD">
      <w:pPr>
        <w:pStyle w:val="Heading1"/>
        <w:spacing w:after="240"/>
        <w:jc w:val="both"/>
        <w:rPr>
          <w:rFonts w:asciiTheme="minorHAnsi" w:eastAsia="Times New Roman" w:hAnsiTheme="minorHAnsi" w:cstheme="minorHAnsi"/>
          <w:lang w:eastAsia="en-IN"/>
        </w:rPr>
      </w:pPr>
      <w:bookmarkStart w:id="6" w:name="_Toc223768853"/>
      <w:r w:rsidRPr="004F62B5">
        <w:rPr>
          <w:rFonts w:asciiTheme="minorHAnsi" w:eastAsia="Times New Roman" w:hAnsiTheme="minorHAnsi" w:cstheme="minorHAnsi"/>
          <w:lang w:eastAsia="en-IN"/>
        </w:rPr>
        <w:t>Disciplinary Measure for the Violation of the Policy</w:t>
      </w:r>
      <w:bookmarkEnd w:id="6"/>
    </w:p>
    <w:p w14:paraId="0F807F00" w14:textId="77777777" w:rsidR="00E043AE" w:rsidRPr="004F62B5" w:rsidRDefault="00E043AE" w:rsidP="009807CD">
      <w:pPr>
        <w:spacing w:before="100" w:beforeAutospacing="1" w:after="100" w:afterAutospacing="1"/>
        <w:jc w:val="both"/>
        <w:rPr>
          <w:rFonts w:eastAsia="Times New Roman" w:cstheme="minorHAnsi"/>
          <w:sz w:val="24"/>
          <w:szCs w:val="24"/>
          <w:lang w:eastAsia="en-IN"/>
        </w:rPr>
      </w:pPr>
      <w:r w:rsidRPr="004F62B5">
        <w:rPr>
          <w:rFonts w:eastAsia="Times New Roman" w:cstheme="minorHAnsi"/>
          <w:sz w:val="24"/>
          <w:szCs w:val="24"/>
          <w:lang w:eastAsia="en-IN"/>
        </w:rPr>
        <w:t>All employees, officers, and stakeholders of ISRPL are expected to adhere strictly to this Ethics &amp; Integrity Policy. Failure to comply with the principles, standards, or requirements outlined in this policy may result in serious consequences, which may include:</w:t>
      </w:r>
    </w:p>
    <w:p w14:paraId="4F94E2FD" w14:textId="77777777" w:rsidR="00E043AE" w:rsidRPr="004F62B5" w:rsidRDefault="00E043AE" w:rsidP="00230A1D">
      <w:pPr>
        <w:numPr>
          <w:ilvl w:val="0"/>
          <w:numId w:val="6"/>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
          <w:bCs/>
          <w:sz w:val="24"/>
          <w:szCs w:val="24"/>
          <w:lang w:eastAsia="en-IN"/>
        </w:rPr>
        <w:t>Disciplinary Action</w:t>
      </w:r>
      <w:r w:rsidRPr="004F62B5">
        <w:rPr>
          <w:rFonts w:eastAsia="Times New Roman" w:cstheme="minorHAnsi"/>
          <w:sz w:val="24"/>
          <w:szCs w:val="24"/>
          <w:lang w:eastAsia="en-IN"/>
        </w:rPr>
        <w:t xml:space="preserve"> – This may range from verbal or written warnings to suspension, demotion, or termination of employment, depending on the severity of the violation.</w:t>
      </w:r>
    </w:p>
    <w:p w14:paraId="1DD4E266" w14:textId="77777777" w:rsidR="00E043AE" w:rsidRPr="004F62B5" w:rsidRDefault="00E043AE" w:rsidP="00230A1D">
      <w:pPr>
        <w:numPr>
          <w:ilvl w:val="0"/>
          <w:numId w:val="6"/>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
          <w:bCs/>
          <w:sz w:val="24"/>
          <w:szCs w:val="24"/>
          <w:lang w:eastAsia="en-IN"/>
        </w:rPr>
        <w:lastRenderedPageBreak/>
        <w:t>Legal Consequences</w:t>
      </w:r>
      <w:r w:rsidRPr="004F62B5">
        <w:rPr>
          <w:rFonts w:eastAsia="Times New Roman" w:cstheme="minorHAnsi"/>
          <w:sz w:val="24"/>
          <w:szCs w:val="24"/>
          <w:lang w:eastAsia="en-IN"/>
        </w:rPr>
        <w:t xml:space="preserve"> – Non-compliance with applicable laws, regulations, or anti-corruption statutes may result in civil or criminal liability for the individual and, in some cases, for the company.</w:t>
      </w:r>
    </w:p>
    <w:p w14:paraId="0AFE1868" w14:textId="77777777" w:rsidR="00E043AE" w:rsidRPr="004F62B5" w:rsidRDefault="00E043AE" w:rsidP="00230A1D">
      <w:pPr>
        <w:numPr>
          <w:ilvl w:val="0"/>
          <w:numId w:val="6"/>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
          <w:bCs/>
          <w:sz w:val="24"/>
          <w:szCs w:val="24"/>
          <w:lang w:eastAsia="en-IN"/>
        </w:rPr>
        <w:t>Financial Penalties</w:t>
      </w:r>
      <w:r w:rsidRPr="004F62B5">
        <w:rPr>
          <w:rFonts w:eastAsia="Times New Roman" w:cstheme="minorHAnsi"/>
          <w:sz w:val="24"/>
          <w:szCs w:val="24"/>
          <w:lang w:eastAsia="en-IN"/>
        </w:rPr>
        <w:t xml:space="preserve"> – Employees found involved in fraudulent, corrupt, or unethical practices may be held accountable for financial restitution or penalties as mandated by law or company policy.</w:t>
      </w:r>
    </w:p>
    <w:p w14:paraId="50FB0DD8" w14:textId="77777777" w:rsidR="00E043AE" w:rsidRPr="004F62B5" w:rsidRDefault="00E043AE" w:rsidP="00230A1D">
      <w:pPr>
        <w:numPr>
          <w:ilvl w:val="0"/>
          <w:numId w:val="6"/>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
          <w:bCs/>
          <w:sz w:val="24"/>
          <w:szCs w:val="24"/>
          <w:lang w:eastAsia="en-IN"/>
        </w:rPr>
        <w:t>Reputational Impact</w:t>
      </w:r>
      <w:r w:rsidRPr="004F62B5">
        <w:rPr>
          <w:rFonts w:eastAsia="Times New Roman" w:cstheme="minorHAnsi"/>
          <w:sz w:val="24"/>
          <w:szCs w:val="24"/>
          <w:lang w:eastAsia="en-IN"/>
        </w:rPr>
        <w:t xml:space="preserve"> – Violations can harm ISRPL’s reputation with customers, suppliers, regulators, and the community, potentially affecting business relationships and future opportunities.</w:t>
      </w:r>
    </w:p>
    <w:p w14:paraId="4A4EFCEC" w14:textId="77777777" w:rsidR="00E043AE" w:rsidRPr="004F62B5" w:rsidRDefault="00E043AE" w:rsidP="00230A1D">
      <w:pPr>
        <w:numPr>
          <w:ilvl w:val="0"/>
          <w:numId w:val="6"/>
        </w:numPr>
        <w:spacing w:before="100" w:beforeAutospacing="1" w:after="100" w:afterAutospacing="1"/>
        <w:jc w:val="both"/>
        <w:rPr>
          <w:rFonts w:eastAsia="Times New Roman" w:cstheme="minorHAnsi"/>
          <w:sz w:val="24"/>
          <w:szCs w:val="24"/>
          <w:lang w:eastAsia="en-IN"/>
        </w:rPr>
      </w:pPr>
      <w:r w:rsidRPr="004F62B5">
        <w:rPr>
          <w:rFonts w:eastAsia="Times New Roman" w:cstheme="minorHAnsi"/>
          <w:b/>
          <w:bCs/>
          <w:sz w:val="24"/>
          <w:szCs w:val="24"/>
          <w:lang w:eastAsia="en-IN"/>
        </w:rPr>
        <w:t>Loss of Privileges</w:t>
      </w:r>
      <w:r w:rsidRPr="004F62B5">
        <w:rPr>
          <w:rFonts w:eastAsia="Times New Roman" w:cstheme="minorHAnsi"/>
          <w:sz w:val="24"/>
          <w:szCs w:val="24"/>
          <w:lang w:eastAsia="en-IN"/>
        </w:rPr>
        <w:t xml:space="preserve"> – Non-compliant individuals may lose access to company resources, systems, or participation in key projects or decision-making processes.</w:t>
      </w:r>
    </w:p>
    <w:p w14:paraId="5349C153" w14:textId="77777777" w:rsidR="00E043AE" w:rsidRPr="004F62B5" w:rsidRDefault="00E043AE" w:rsidP="009807CD">
      <w:pPr>
        <w:spacing w:before="100" w:beforeAutospacing="1" w:after="100" w:afterAutospacing="1"/>
        <w:jc w:val="both"/>
        <w:rPr>
          <w:rFonts w:eastAsia="Times New Roman" w:cstheme="minorHAnsi"/>
          <w:sz w:val="24"/>
          <w:szCs w:val="24"/>
          <w:lang w:eastAsia="en-IN"/>
        </w:rPr>
      </w:pPr>
      <w:r w:rsidRPr="004F62B5">
        <w:rPr>
          <w:rFonts w:eastAsia="Times New Roman" w:cstheme="minorHAnsi"/>
          <w:sz w:val="24"/>
          <w:szCs w:val="24"/>
          <w:lang w:eastAsia="en-IN"/>
        </w:rPr>
        <w:t xml:space="preserve">ISRPL encourages employees and stakeholders to proactively report any suspected or actual violations through established grievance channels. Retaliation against individuals who report in good faith will </w:t>
      </w:r>
      <w:r w:rsidRPr="004F62B5">
        <w:rPr>
          <w:rFonts w:eastAsia="Times New Roman" w:cstheme="minorHAnsi"/>
          <w:bCs/>
          <w:sz w:val="24"/>
          <w:szCs w:val="24"/>
          <w:lang w:eastAsia="en-IN"/>
        </w:rPr>
        <w:t>not be tolerated</w:t>
      </w:r>
      <w:r w:rsidRPr="004F62B5">
        <w:rPr>
          <w:rFonts w:eastAsia="Times New Roman" w:cstheme="minorHAnsi"/>
          <w:sz w:val="24"/>
          <w:szCs w:val="24"/>
          <w:lang w:eastAsia="en-IN"/>
        </w:rPr>
        <w:t>.</w:t>
      </w:r>
    </w:p>
    <w:p w14:paraId="4F8A73F4" w14:textId="77777777" w:rsidR="004A7BA5" w:rsidRPr="004F62B5" w:rsidRDefault="004A7BA5" w:rsidP="003E61F2">
      <w:pPr>
        <w:pStyle w:val="Heading1"/>
        <w:spacing w:before="0" w:after="240"/>
        <w:jc w:val="both"/>
        <w:rPr>
          <w:rFonts w:asciiTheme="minorHAnsi" w:eastAsia="Times New Roman" w:hAnsiTheme="minorHAnsi" w:cstheme="minorHAnsi"/>
          <w:lang w:eastAsia="en-IN"/>
        </w:rPr>
      </w:pPr>
      <w:bookmarkStart w:id="7" w:name="_Toc223768854"/>
      <w:r w:rsidRPr="004F62B5">
        <w:rPr>
          <w:rFonts w:asciiTheme="minorHAnsi" w:eastAsia="Times New Roman" w:hAnsiTheme="minorHAnsi" w:cstheme="minorHAnsi"/>
          <w:lang w:eastAsia="en-IN"/>
        </w:rPr>
        <w:t>ISRPL Employee Practice Guidelines</w:t>
      </w:r>
      <w:bookmarkEnd w:id="7"/>
    </w:p>
    <w:p w14:paraId="0D8F3993" w14:textId="77777777" w:rsidR="004A7BA5" w:rsidRPr="004F62B5" w:rsidRDefault="004A7BA5" w:rsidP="009807CD">
      <w:pPr>
        <w:pStyle w:val="NormalWeb"/>
        <w:spacing w:line="276" w:lineRule="auto"/>
        <w:jc w:val="both"/>
        <w:rPr>
          <w:rFonts w:asciiTheme="minorHAnsi" w:hAnsiTheme="minorHAnsi" w:cstheme="minorHAnsi"/>
        </w:rPr>
      </w:pPr>
      <w:r w:rsidRPr="004F62B5">
        <w:rPr>
          <w:rFonts w:asciiTheme="minorHAnsi" w:hAnsiTheme="minorHAnsi" w:cstheme="minorHAnsi"/>
        </w:rPr>
        <w:t>All employees of ISRPL are expected to follow these guidelines to prevent information security breaches, unauthorized access, and misuse of Company systems in day-to-day operations.</w:t>
      </w:r>
    </w:p>
    <w:p w14:paraId="4AA07F63" w14:textId="77777777" w:rsidR="004A7BA5" w:rsidRPr="004F62B5" w:rsidRDefault="004A7BA5" w:rsidP="00230A1D">
      <w:pPr>
        <w:pStyle w:val="ListParagraph"/>
        <w:numPr>
          <w:ilvl w:val="0"/>
          <w:numId w:val="9"/>
        </w:numPr>
        <w:spacing w:after="0"/>
        <w:contextualSpacing w:val="0"/>
        <w:jc w:val="both"/>
        <w:rPr>
          <w:rFonts w:cstheme="minorHAnsi"/>
          <w:sz w:val="24"/>
        </w:rPr>
      </w:pPr>
      <w:r w:rsidRPr="004F62B5">
        <w:rPr>
          <w:rStyle w:val="Strong"/>
          <w:rFonts w:cstheme="minorHAnsi"/>
          <w:bCs w:val="0"/>
          <w:sz w:val="24"/>
        </w:rPr>
        <w:t>Access Credentials and Passwords</w:t>
      </w:r>
    </w:p>
    <w:p w14:paraId="0A43E1A5" w14:textId="77777777" w:rsidR="004A7BA5" w:rsidRPr="004F62B5" w:rsidRDefault="004A7BA5" w:rsidP="00230A1D">
      <w:pPr>
        <w:pStyle w:val="NormalWeb"/>
        <w:numPr>
          <w:ilvl w:val="0"/>
          <w:numId w:val="7"/>
        </w:numPr>
        <w:spacing w:before="0" w:beforeAutospacing="0" w:after="0" w:afterAutospacing="0" w:line="276" w:lineRule="auto"/>
        <w:jc w:val="both"/>
        <w:rPr>
          <w:rFonts w:asciiTheme="minorHAnsi" w:hAnsiTheme="minorHAnsi" w:cstheme="minorHAnsi"/>
        </w:rPr>
      </w:pPr>
      <w:r w:rsidRPr="004F62B5">
        <w:rPr>
          <w:rFonts w:asciiTheme="minorHAnsi" w:hAnsiTheme="minorHAnsi" w:cstheme="minorHAnsi"/>
        </w:rPr>
        <w:t>Keep all passwords, user IDs, and authentication credentials confidential.</w:t>
      </w:r>
    </w:p>
    <w:p w14:paraId="693420E6" w14:textId="77777777" w:rsidR="004A7BA5" w:rsidRPr="004F62B5" w:rsidRDefault="004A7BA5" w:rsidP="00230A1D">
      <w:pPr>
        <w:pStyle w:val="NormalWeb"/>
        <w:numPr>
          <w:ilvl w:val="0"/>
          <w:numId w:val="7"/>
        </w:numPr>
        <w:spacing w:before="0" w:beforeAutospacing="0" w:after="0" w:afterAutospacing="0" w:line="276" w:lineRule="auto"/>
        <w:jc w:val="both"/>
        <w:rPr>
          <w:rFonts w:asciiTheme="minorHAnsi" w:hAnsiTheme="minorHAnsi" w:cstheme="minorHAnsi"/>
        </w:rPr>
      </w:pPr>
      <w:r w:rsidRPr="004F62B5">
        <w:rPr>
          <w:rFonts w:asciiTheme="minorHAnsi" w:hAnsiTheme="minorHAnsi" w:cstheme="minorHAnsi"/>
        </w:rPr>
        <w:t>Avoid sharing login credentials with anyone, including colleagues or managers.</w:t>
      </w:r>
    </w:p>
    <w:p w14:paraId="0FDF0CF8" w14:textId="77777777" w:rsidR="004A7BA5" w:rsidRPr="004F62B5" w:rsidRDefault="004A7BA5" w:rsidP="00230A1D">
      <w:pPr>
        <w:pStyle w:val="NormalWeb"/>
        <w:numPr>
          <w:ilvl w:val="0"/>
          <w:numId w:val="7"/>
        </w:numPr>
        <w:spacing w:before="0" w:beforeAutospacing="0" w:after="0" w:afterAutospacing="0" w:line="276" w:lineRule="auto"/>
        <w:jc w:val="both"/>
        <w:rPr>
          <w:rFonts w:asciiTheme="minorHAnsi" w:hAnsiTheme="minorHAnsi" w:cstheme="minorHAnsi"/>
        </w:rPr>
      </w:pPr>
      <w:r w:rsidRPr="004F62B5">
        <w:rPr>
          <w:rFonts w:asciiTheme="minorHAnsi" w:hAnsiTheme="minorHAnsi" w:cstheme="minorHAnsi"/>
        </w:rPr>
        <w:t>Regularly update passwords and avoid using the same password across multiple systems.</w:t>
      </w:r>
    </w:p>
    <w:p w14:paraId="7B0151C5" w14:textId="77777777" w:rsidR="004A7BA5" w:rsidRPr="004F62B5" w:rsidRDefault="004A7BA5" w:rsidP="009807CD">
      <w:pPr>
        <w:pStyle w:val="NormalWeb"/>
        <w:spacing w:before="0" w:beforeAutospacing="0" w:after="0" w:afterAutospacing="0" w:line="276" w:lineRule="auto"/>
        <w:jc w:val="both"/>
        <w:rPr>
          <w:rFonts w:asciiTheme="minorHAnsi" w:hAnsiTheme="minorHAnsi" w:cstheme="minorHAnsi"/>
        </w:rPr>
      </w:pPr>
      <w:r w:rsidRPr="004F62B5">
        <w:rPr>
          <w:rStyle w:val="Strong"/>
          <w:rFonts w:asciiTheme="minorHAnsi" w:eastAsiaTheme="majorEastAsia" w:hAnsiTheme="minorHAnsi" w:cstheme="minorHAnsi"/>
        </w:rPr>
        <w:t>Example:</w:t>
      </w:r>
    </w:p>
    <w:p w14:paraId="7CAADDEF" w14:textId="77777777" w:rsidR="004A7BA5" w:rsidRPr="004F62B5" w:rsidRDefault="004A7BA5" w:rsidP="00230A1D">
      <w:pPr>
        <w:pStyle w:val="NormalWeb"/>
        <w:numPr>
          <w:ilvl w:val="0"/>
          <w:numId w:val="10"/>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Using strong, unique passwords and changing them every 90 days</w:t>
      </w:r>
    </w:p>
    <w:p w14:paraId="26CF7CE5" w14:textId="5B18612B" w:rsidR="004A7BA5" w:rsidRPr="005A31A4" w:rsidRDefault="004A7BA5" w:rsidP="005A31A4">
      <w:pPr>
        <w:pStyle w:val="NormalWeb"/>
        <w:numPr>
          <w:ilvl w:val="0"/>
          <w:numId w:val="11"/>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Sharing system passwords with colleagues</w:t>
      </w:r>
    </w:p>
    <w:p w14:paraId="00F712D8" w14:textId="77777777" w:rsidR="004A7BA5" w:rsidRPr="004F62B5" w:rsidRDefault="004A7BA5" w:rsidP="00230A1D">
      <w:pPr>
        <w:pStyle w:val="ListParagraph"/>
        <w:numPr>
          <w:ilvl w:val="0"/>
          <w:numId w:val="9"/>
        </w:numPr>
        <w:spacing w:before="240" w:after="0"/>
        <w:contextualSpacing w:val="0"/>
        <w:jc w:val="both"/>
        <w:rPr>
          <w:rStyle w:val="Strong"/>
          <w:rFonts w:cstheme="minorHAnsi"/>
          <w:sz w:val="24"/>
        </w:rPr>
      </w:pPr>
      <w:r w:rsidRPr="004F62B5">
        <w:rPr>
          <w:rStyle w:val="Strong"/>
          <w:rFonts w:cstheme="minorHAnsi"/>
          <w:bCs w:val="0"/>
          <w:sz w:val="24"/>
        </w:rPr>
        <w:t>System and Device Usage</w:t>
      </w:r>
    </w:p>
    <w:p w14:paraId="219A9E0B"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Use company-provided devices and systems only for authorized business purposes.</w:t>
      </w:r>
    </w:p>
    <w:p w14:paraId="43ADE0F7"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Avoid installing unapproved software, applications, or external drives that could compromise security.</w:t>
      </w:r>
    </w:p>
    <w:p w14:paraId="009C4853"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Lock devices when unattended to prevent unauthorized access.</w:t>
      </w:r>
    </w:p>
    <w:p w14:paraId="068F5932" w14:textId="77777777" w:rsidR="004A7BA5" w:rsidRPr="004F62B5" w:rsidRDefault="004A7BA5" w:rsidP="009807CD">
      <w:pPr>
        <w:pStyle w:val="NormalWeb"/>
        <w:spacing w:before="0" w:beforeAutospacing="0" w:after="0" w:afterAutospacing="0" w:line="276" w:lineRule="auto"/>
        <w:rPr>
          <w:rFonts w:asciiTheme="minorHAnsi" w:hAnsiTheme="minorHAnsi" w:cstheme="minorHAnsi"/>
        </w:rPr>
      </w:pPr>
      <w:r w:rsidRPr="004F62B5">
        <w:rPr>
          <w:rStyle w:val="Strong"/>
          <w:rFonts w:asciiTheme="minorHAnsi" w:eastAsiaTheme="majorEastAsia" w:hAnsiTheme="minorHAnsi" w:cstheme="minorHAnsi"/>
        </w:rPr>
        <w:t>Example:</w:t>
      </w:r>
    </w:p>
    <w:p w14:paraId="445D79C1" w14:textId="77777777" w:rsidR="004A7BA5" w:rsidRPr="004F62B5" w:rsidRDefault="004A7BA5" w:rsidP="00230A1D">
      <w:pPr>
        <w:pStyle w:val="NormalWeb"/>
        <w:numPr>
          <w:ilvl w:val="0"/>
          <w:numId w:val="10"/>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Locking your workstation when leaving your desk</w:t>
      </w:r>
    </w:p>
    <w:p w14:paraId="5114B4FD" w14:textId="77777777" w:rsidR="004A7BA5" w:rsidRPr="004F62B5" w:rsidRDefault="004A7BA5" w:rsidP="00230A1D">
      <w:pPr>
        <w:pStyle w:val="NormalWeb"/>
        <w:numPr>
          <w:ilvl w:val="0"/>
          <w:numId w:val="11"/>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Installing personal software on company laptops</w:t>
      </w:r>
    </w:p>
    <w:p w14:paraId="227040A1" w14:textId="77777777" w:rsidR="004A7BA5" w:rsidRPr="004F62B5" w:rsidRDefault="004A7BA5" w:rsidP="00230A1D">
      <w:pPr>
        <w:pStyle w:val="ListParagraph"/>
        <w:numPr>
          <w:ilvl w:val="0"/>
          <w:numId w:val="9"/>
        </w:numPr>
        <w:spacing w:before="240" w:after="0"/>
        <w:contextualSpacing w:val="0"/>
        <w:jc w:val="both"/>
        <w:rPr>
          <w:rStyle w:val="Strong"/>
          <w:rFonts w:cstheme="minorHAnsi"/>
          <w:sz w:val="24"/>
        </w:rPr>
      </w:pPr>
      <w:r w:rsidRPr="004F62B5">
        <w:rPr>
          <w:rStyle w:val="Strong"/>
          <w:rFonts w:cstheme="minorHAnsi"/>
          <w:bCs w:val="0"/>
          <w:sz w:val="24"/>
        </w:rPr>
        <w:lastRenderedPageBreak/>
        <w:t>Email and Communication</w:t>
      </w:r>
    </w:p>
    <w:p w14:paraId="476C177C"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Use corporate email accounts for business purposes only.</w:t>
      </w:r>
    </w:p>
    <w:p w14:paraId="18CDD654"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Be vigilant with email attachments or links from unknown or suspicious sources.</w:t>
      </w:r>
    </w:p>
    <w:p w14:paraId="2BA405AC"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Avoid forwarding sensitive company information to personal email accounts.</w:t>
      </w:r>
    </w:p>
    <w:p w14:paraId="4E7A50F4" w14:textId="77777777" w:rsidR="004A7BA5" w:rsidRPr="004F62B5" w:rsidRDefault="004A7BA5" w:rsidP="009807CD">
      <w:pPr>
        <w:pStyle w:val="NormalWeb"/>
        <w:spacing w:before="0" w:beforeAutospacing="0" w:after="0" w:afterAutospacing="0" w:line="276" w:lineRule="auto"/>
        <w:rPr>
          <w:rStyle w:val="Strong"/>
          <w:rFonts w:asciiTheme="minorHAnsi" w:eastAsiaTheme="majorEastAsia" w:hAnsiTheme="minorHAnsi" w:cstheme="minorHAnsi"/>
        </w:rPr>
      </w:pPr>
      <w:r w:rsidRPr="004F62B5">
        <w:rPr>
          <w:rStyle w:val="Strong"/>
          <w:rFonts w:asciiTheme="minorHAnsi" w:eastAsiaTheme="majorEastAsia" w:hAnsiTheme="minorHAnsi" w:cstheme="minorHAnsi"/>
        </w:rPr>
        <w:t>Example:</w:t>
      </w:r>
    </w:p>
    <w:p w14:paraId="458086B1" w14:textId="77777777" w:rsidR="004A7BA5" w:rsidRPr="004F62B5" w:rsidRDefault="004A7BA5" w:rsidP="00230A1D">
      <w:pPr>
        <w:pStyle w:val="NormalWeb"/>
        <w:numPr>
          <w:ilvl w:val="0"/>
          <w:numId w:val="10"/>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Reporting phishing attempts immediately to IT/security</w:t>
      </w:r>
    </w:p>
    <w:p w14:paraId="6EBC1D46" w14:textId="77777777" w:rsidR="004A7BA5" w:rsidRPr="004F62B5" w:rsidRDefault="004A7BA5" w:rsidP="00230A1D">
      <w:pPr>
        <w:pStyle w:val="NormalWeb"/>
        <w:numPr>
          <w:ilvl w:val="0"/>
          <w:numId w:val="11"/>
        </w:numPr>
        <w:spacing w:before="0" w:beforeAutospacing="0" w:after="0" w:afterAutospacing="0" w:line="276" w:lineRule="auto"/>
        <w:ind w:left="709"/>
        <w:jc w:val="both"/>
        <w:rPr>
          <w:rFonts w:asciiTheme="minorHAnsi" w:hAnsiTheme="minorHAnsi" w:cstheme="minorHAnsi"/>
          <w:i/>
        </w:rPr>
      </w:pPr>
      <w:r w:rsidRPr="004F62B5">
        <w:rPr>
          <w:rFonts w:asciiTheme="minorHAnsi" w:hAnsiTheme="minorHAnsi" w:cstheme="minorHAnsi"/>
          <w:i/>
        </w:rPr>
        <w:t>Sending confidential ISRPL project files to personal email</w:t>
      </w:r>
    </w:p>
    <w:p w14:paraId="41BBF2A0" w14:textId="77777777" w:rsidR="004A7BA5" w:rsidRPr="004F62B5" w:rsidRDefault="004A7BA5" w:rsidP="00230A1D">
      <w:pPr>
        <w:pStyle w:val="ListParagraph"/>
        <w:numPr>
          <w:ilvl w:val="0"/>
          <w:numId w:val="9"/>
        </w:numPr>
        <w:spacing w:before="240" w:after="0"/>
        <w:contextualSpacing w:val="0"/>
        <w:jc w:val="both"/>
        <w:rPr>
          <w:rStyle w:val="Strong"/>
          <w:rFonts w:cstheme="minorHAnsi"/>
          <w:sz w:val="24"/>
        </w:rPr>
      </w:pPr>
      <w:r w:rsidRPr="004F62B5">
        <w:rPr>
          <w:rStyle w:val="Strong"/>
          <w:rFonts w:cstheme="minorHAnsi"/>
          <w:bCs w:val="0"/>
          <w:sz w:val="24"/>
        </w:rPr>
        <w:t>Data Protection and Confidentiality</w:t>
      </w:r>
    </w:p>
    <w:p w14:paraId="6257C90D"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Handle confidential company information carefully, including trade secrets, client data, and financial records.</w:t>
      </w:r>
    </w:p>
    <w:p w14:paraId="5CC8EB43"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Encrypt or secure sensitive files before sharing internally or externally.</w:t>
      </w:r>
    </w:p>
    <w:p w14:paraId="22F646A1"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Do not disclose ISRPL information without proper authorization.</w:t>
      </w:r>
    </w:p>
    <w:p w14:paraId="5D00476F" w14:textId="77777777" w:rsidR="004A7BA5" w:rsidRPr="004F62B5" w:rsidRDefault="004A7BA5" w:rsidP="009807CD">
      <w:pPr>
        <w:pStyle w:val="NormalWeb"/>
        <w:spacing w:before="0" w:beforeAutospacing="0" w:after="0" w:afterAutospacing="0" w:line="276" w:lineRule="auto"/>
        <w:rPr>
          <w:rStyle w:val="Strong"/>
          <w:rFonts w:asciiTheme="minorHAnsi" w:eastAsiaTheme="majorEastAsia" w:hAnsiTheme="minorHAnsi" w:cstheme="minorHAnsi"/>
        </w:rPr>
      </w:pPr>
      <w:r w:rsidRPr="004F62B5">
        <w:rPr>
          <w:rStyle w:val="Strong"/>
          <w:rFonts w:asciiTheme="minorHAnsi" w:eastAsiaTheme="majorEastAsia" w:hAnsiTheme="minorHAnsi" w:cstheme="minorHAnsi"/>
        </w:rPr>
        <w:t>Example:</w:t>
      </w:r>
    </w:p>
    <w:p w14:paraId="6EC148F6" w14:textId="77777777" w:rsidR="004A7BA5" w:rsidRPr="004F62B5" w:rsidRDefault="004A7BA5" w:rsidP="00230A1D">
      <w:pPr>
        <w:pStyle w:val="NormalWeb"/>
        <w:numPr>
          <w:ilvl w:val="0"/>
          <w:numId w:val="10"/>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Using ISRPL-approved secure file-sharing systems</w:t>
      </w:r>
    </w:p>
    <w:p w14:paraId="0818E4D4" w14:textId="77777777" w:rsidR="004A7BA5" w:rsidRPr="004F62B5" w:rsidRDefault="004A7BA5" w:rsidP="00230A1D">
      <w:pPr>
        <w:pStyle w:val="NormalWeb"/>
        <w:numPr>
          <w:ilvl w:val="0"/>
          <w:numId w:val="11"/>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Discussing confidential projects in public areas or with outsiders</w:t>
      </w:r>
    </w:p>
    <w:p w14:paraId="3E0F5C60" w14:textId="77777777" w:rsidR="004A7BA5" w:rsidRPr="004F62B5" w:rsidRDefault="004A7BA5" w:rsidP="00230A1D">
      <w:pPr>
        <w:pStyle w:val="ListParagraph"/>
        <w:numPr>
          <w:ilvl w:val="0"/>
          <w:numId w:val="9"/>
        </w:numPr>
        <w:spacing w:before="240" w:after="0"/>
        <w:contextualSpacing w:val="0"/>
        <w:jc w:val="both"/>
        <w:rPr>
          <w:rStyle w:val="Strong"/>
          <w:rFonts w:cstheme="minorHAnsi"/>
          <w:sz w:val="24"/>
        </w:rPr>
      </w:pPr>
      <w:r w:rsidRPr="004F62B5">
        <w:rPr>
          <w:rStyle w:val="Strong"/>
          <w:rFonts w:cstheme="minorHAnsi"/>
          <w:bCs w:val="0"/>
          <w:sz w:val="24"/>
        </w:rPr>
        <w:t>Internet and Network Use</w:t>
      </w:r>
    </w:p>
    <w:p w14:paraId="6E57B407"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Access only websites necessary for business activities.</w:t>
      </w:r>
    </w:p>
    <w:p w14:paraId="35A252A0"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Avoid visiting unauthorized or high-risk sites that could introduce malware.</w:t>
      </w:r>
    </w:p>
    <w:p w14:paraId="2F489520"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Use company-approved VPNs or remote access tools when working offsite.</w:t>
      </w:r>
    </w:p>
    <w:p w14:paraId="0E8DADAB" w14:textId="77777777" w:rsidR="004A7BA5" w:rsidRPr="004F62B5" w:rsidRDefault="004A7BA5" w:rsidP="009807CD">
      <w:pPr>
        <w:pStyle w:val="NormalWeb"/>
        <w:spacing w:before="0" w:beforeAutospacing="0" w:after="0" w:afterAutospacing="0" w:line="276" w:lineRule="auto"/>
        <w:rPr>
          <w:rStyle w:val="Strong"/>
          <w:rFonts w:asciiTheme="minorHAnsi" w:eastAsiaTheme="majorEastAsia" w:hAnsiTheme="minorHAnsi" w:cstheme="minorHAnsi"/>
        </w:rPr>
      </w:pPr>
      <w:r w:rsidRPr="004F62B5">
        <w:rPr>
          <w:rStyle w:val="Strong"/>
          <w:rFonts w:asciiTheme="minorHAnsi" w:eastAsiaTheme="majorEastAsia" w:hAnsiTheme="minorHAnsi" w:cstheme="minorHAnsi"/>
        </w:rPr>
        <w:t>Example:</w:t>
      </w:r>
    </w:p>
    <w:p w14:paraId="6C4C1FB5" w14:textId="77777777" w:rsidR="004A7BA5" w:rsidRPr="004F62B5" w:rsidRDefault="004A7BA5" w:rsidP="00230A1D">
      <w:pPr>
        <w:pStyle w:val="NormalWeb"/>
        <w:numPr>
          <w:ilvl w:val="0"/>
          <w:numId w:val="10"/>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Accessing industry portals or supplier websites for work</w:t>
      </w:r>
    </w:p>
    <w:p w14:paraId="3F695180" w14:textId="77777777" w:rsidR="004A7BA5" w:rsidRPr="004F62B5" w:rsidRDefault="004A7BA5" w:rsidP="00230A1D">
      <w:pPr>
        <w:pStyle w:val="NormalWeb"/>
        <w:numPr>
          <w:ilvl w:val="0"/>
          <w:numId w:val="11"/>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Streaming personal content on company network</w:t>
      </w:r>
    </w:p>
    <w:p w14:paraId="466860F5" w14:textId="77777777" w:rsidR="004A7BA5" w:rsidRPr="004F62B5" w:rsidRDefault="004A7BA5" w:rsidP="00230A1D">
      <w:pPr>
        <w:pStyle w:val="ListParagraph"/>
        <w:numPr>
          <w:ilvl w:val="0"/>
          <w:numId w:val="9"/>
        </w:numPr>
        <w:spacing w:before="240" w:after="0"/>
        <w:contextualSpacing w:val="0"/>
        <w:jc w:val="both"/>
        <w:rPr>
          <w:rStyle w:val="Strong"/>
          <w:rFonts w:cstheme="minorHAnsi"/>
          <w:sz w:val="24"/>
        </w:rPr>
      </w:pPr>
      <w:r w:rsidRPr="004F62B5">
        <w:rPr>
          <w:rStyle w:val="Strong"/>
          <w:rFonts w:cstheme="minorHAnsi"/>
          <w:bCs w:val="0"/>
          <w:sz w:val="24"/>
        </w:rPr>
        <w:t>Reporting Security Incidents</w:t>
      </w:r>
    </w:p>
    <w:p w14:paraId="2D5C7F75"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Immediately report any suspected security breach, lost device, or unauthorized access to the IT/security team.</w:t>
      </w:r>
    </w:p>
    <w:p w14:paraId="509266EC"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Cooperate fully with investigations to prevent and mitigate risks.</w:t>
      </w:r>
    </w:p>
    <w:p w14:paraId="1B834726" w14:textId="77777777" w:rsidR="004A7BA5" w:rsidRPr="004F62B5" w:rsidRDefault="004A7BA5" w:rsidP="009807CD">
      <w:pPr>
        <w:pStyle w:val="NormalWeb"/>
        <w:spacing w:before="0" w:beforeAutospacing="0" w:after="0" w:afterAutospacing="0" w:line="276" w:lineRule="auto"/>
        <w:rPr>
          <w:rStyle w:val="Strong"/>
          <w:rFonts w:asciiTheme="minorHAnsi" w:eastAsiaTheme="majorEastAsia" w:hAnsiTheme="minorHAnsi" w:cstheme="minorHAnsi"/>
        </w:rPr>
      </w:pPr>
      <w:r w:rsidRPr="004F62B5">
        <w:rPr>
          <w:rStyle w:val="Strong"/>
          <w:rFonts w:asciiTheme="minorHAnsi" w:eastAsiaTheme="majorEastAsia" w:hAnsiTheme="minorHAnsi" w:cstheme="minorHAnsi"/>
        </w:rPr>
        <w:t>Example:</w:t>
      </w:r>
    </w:p>
    <w:p w14:paraId="164D475C" w14:textId="77777777" w:rsidR="004A7BA5" w:rsidRPr="004F62B5" w:rsidRDefault="004A7BA5" w:rsidP="00230A1D">
      <w:pPr>
        <w:pStyle w:val="NormalWeb"/>
        <w:numPr>
          <w:ilvl w:val="0"/>
          <w:numId w:val="10"/>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Reporting a lost laptop or unusual login attempt</w:t>
      </w:r>
    </w:p>
    <w:p w14:paraId="2DB763FF" w14:textId="77777777" w:rsidR="004A7BA5" w:rsidRPr="004F62B5" w:rsidRDefault="004A7BA5" w:rsidP="00230A1D">
      <w:pPr>
        <w:pStyle w:val="NormalWeb"/>
        <w:numPr>
          <w:ilvl w:val="0"/>
          <w:numId w:val="11"/>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Ignoring abnormal system alerts or suspicious activity</w:t>
      </w:r>
    </w:p>
    <w:p w14:paraId="6F8403BA" w14:textId="77777777" w:rsidR="004A7BA5" w:rsidRPr="004F62B5" w:rsidRDefault="004A7BA5" w:rsidP="00230A1D">
      <w:pPr>
        <w:pStyle w:val="ListParagraph"/>
        <w:numPr>
          <w:ilvl w:val="0"/>
          <w:numId w:val="9"/>
        </w:numPr>
        <w:spacing w:before="240" w:after="0"/>
        <w:contextualSpacing w:val="0"/>
        <w:jc w:val="both"/>
        <w:rPr>
          <w:rStyle w:val="Strong"/>
          <w:rFonts w:cstheme="minorHAnsi"/>
          <w:sz w:val="24"/>
        </w:rPr>
      </w:pPr>
      <w:r w:rsidRPr="004F62B5">
        <w:rPr>
          <w:rStyle w:val="Strong"/>
          <w:rFonts w:cstheme="minorHAnsi"/>
          <w:bCs w:val="0"/>
          <w:sz w:val="24"/>
        </w:rPr>
        <w:t>Mobile Devices and Remote Work</w:t>
      </w:r>
    </w:p>
    <w:p w14:paraId="368FEB76"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Protect mobile devices with strong passwords, biometrics, or encryption.</w:t>
      </w:r>
    </w:p>
    <w:p w14:paraId="4A48CF21"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Avoid using personal devices for sensitive ISRPL work unless approved and secured.</w:t>
      </w:r>
    </w:p>
    <w:p w14:paraId="663F06D8"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Securely dispose of or return company devices when leaving the organization or role.</w:t>
      </w:r>
    </w:p>
    <w:p w14:paraId="1AF66EDA" w14:textId="77777777" w:rsidR="004A7BA5" w:rsidRPr="004F62B5" w:rsidRDefault="004A7BA5" w:rsidP="009807CD">
      <w:pPr>
        <w:pStyle w:val="NormalWeb"/>
        <w:spacing w:before="0" w:beforeAutospacing="0" w:after="0" w:afterAutospacing="0" w:line="276" w:lineRule="auto"/>
        <w:rPr>
          <w:rStyle w:val="Strong"/>
          <w:rFonts w:asciiTheme="minorHAnsi" w:eastAsiaTheme="majorEastAsia" w:hAnsiTheme="minorHAnsi" w:cstheme="minorHAnsi"/>
        </w:rPr>
      </w:pPr>
      <w:r w:rsidRPr="004F62B5">
        <w:rPr>
          <w:rStyle w:val="Strong"/>
          <w:rFonts w:asciiTheme="minorHAnsi" w:eastAsiaTheme="majorEastAsia" w:hAnsiTheme="minorHAnsi" w:cstheme="minorHAnsi"/>
        </w:rPr>
        <w:t>Example:</w:t>
      </w:r>
    </w:p>
    <w:p w14:paraId="7B0767A0" w14:textId="77777777" w:rsidR="004A7BA5" w:rsidRPr="004F62B5" w:rsidRDefault="004A7BA5" w:rsidP="00230A1D">
      <w:pPr>
        <w:pStyle w:val="NormalWeb"/>
        <w:numPr>
          <w:ilvl w:val="0"/>
          <w:numId w:val="10"/>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Using mobile device encryption and company-approved mobile apps</w:t>
      </w:r>
    </w:p>
    <w:p w14:paraId="661F5B6F" w14:textId="77777777" w:rsidR="004A7BA5" w:rsidRPr="004F62B5" w:rsidRDefault="004A7BA5" w:rsidP="00230A1D">
      <w:pPr>
        <w:pStyle w:val="NormalWeb"/>
        <w:numPr>
          <w:ilvl w:val="0"/>
          <w:numId w:val="11"/>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Accessing sensitive ISRPL files on unsecured personal devices</w:t>
      </w:r>
    </w:p>
    <w:p w14:paraId="5C03AA55" w14:textId="77777777" w:rsidR="004A7BA5" w:rsidRPr="004F62B5" w:rsidRDefault="004A7BA5" w:rsidP="00230A1D">
      <w:pPr>
        <w:pStyle w:val="ListParagraph"/>
        <w:numPr>
          <w:ilvl w:val="0"/>
          <w:numId w:val="9"/>
        </w:numPr>
        <w:spacing w:before="240" w:after="0"/>
        <w:contextualSpacing w:val="0"/>
        <w:jc w:val="both"/>
        <w:rPr>
          <w:rStyle w:val="Strong"/>
          <w:rFonts w:cstheme="minorHAnsi"/>
          <w:sz w:val="24"/>
        </w:rPr>
      </w:pPr>
      <w:r w:rsidRPr="004F62B5">
        <w:rPr>
          <w:rStyle w:val="Strong"/>
          <w:rFonts w:cstheme="minorHAnsi"/>
          <w:bCs w:val="0"/>
          <w:sz w:val="24"/>
        </w:rPr>
        <w:lastRenderedPageBreak/>
        <w:t>Social Media and External Communication</w:t>
      </w:r>
    </w:p>
    <w:p w14:paraId="13AA6622"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Do not post confidential or sensitive company information on social media platforms.</w:t>
      </w:r>
    </w:p>
    <w:p w14:paraId="0B1CE55F"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Represent ISRPL professionally when engaging in work-related online communication.</w:t>
      </w:r>
    </w:p>
    <w:p w14:paraId="6E9817C5"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Avoid sharing opinions or content that could harm ISRPL’s reputation.</w:t>
      </w:r>
    </w:p>
    <w:p w14:paraId="5BD4CB7D" w14:textId="77777777" w:rsidR="004A7BA5" w:rsidRPr="004F62B5" w:rsidRDefault="004A7BA5" w:rsidP="009807CD">
      <w:pPr>
        <w:pStyle w:val="NormalWeb"/>
        <w:spacing w:before="0" w:beforeAutospacing="0" w:after="0" w:afterAutospacing="0" w:line="276" w:lineRule="auto"/>
        <w:rPr>
          <w:rStyle w:val="Strong"/>
          <w:rFonts w:asciiTheme="minorHAnsi" w:eastAsiaTheme="majorEastAsia" w:hAnsiTheme="minorHAnsi" w:cstheme="minorHAnsi"/>
        </w:rPr>
      </w:pPr>
      <w:r w:rsidRPr="004F62B5">
        <w:rPr>
          <w:rStyle w:val="Strong"/>
          <w:rFonts w:asciiTheme="minorHAnsi" w:eastAsiaTheme="majorEastAsia" w:hAnsiTheme="minorHAnsi" w:cstheme="minorHAnsi"/>
        </w:rPr>
        <w:t>Example:</w:t>
      </w:r>
    </w:p>
    <w:p w14:paraId="0D8F5C0C" w14:textId="77777777" w:rsidR="004A7BA5" w:rsidRPr="004F62B5" w:rsidRDefault="004A7BA5" w:rsidP="00230A1D">
      <w:pPr>
        <w:pStyle w:val="NormalWeb"/>
        <w:numPr>
          <w:ilvl w:val="0"/>
          <w:numId w:val="10"/>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Sharing company updates from official ISRPL accounts only</w:t>
      </w:r>
    </w:p>
    <w:p w14:paraId="4FCADF79" w14:textId="77777777" w:rsidR="004A7BA5" w:rsidRPr="004F62B5" w:rsidRDefault="004A7BA5" w:rsidP="00230A1D">
      <w:pPr>
        <w:pStyle w:val="NormalWeb"/>
        <w:numPr>
          <w:ilvl w:val="0"/>
          <w:numId w:val="11"/>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Posting internal project details on personal social media</w:t>
      </w:r>
    </w:p>
    <w:p w14:paraId="34EBF7C1" w14:textId="77777777" w:rsidR="004A7BA5" w:rsidRPr="004F62B5" w:rsidRDefault="004A7BA5" w:rsidP="00230A1D">
      <w:pPr>
        <w:pStyle w:val="ListParagraph"/>
        <w:numPr>
          <w:ilvl w:val="0"/>
          <w:numId w:val="9"/>
        </w:numPr>
        <w:spacing w:before="240" w:after="0"/>
        <w:contextualSpacing w:val="0"/>
        <w:jc w:val="both"/>
        <w:rPr>
          <w:rStyle w:val="Strong"/>
          <w:rFonts w:cstheme="minorHAnsi"/>
          <w:sz w:val="24"/>
        </w:rPr>
      </w:pPr>
      <w:r w:rsidRPr="004F62B5">
        <w:rPr>
          <w:rStyle w:val="Strong"/>
          <w:rFonts w:cstheme="minorHAnsi"/>
          <w:bCs w:val="0"/>
          <w:sz w:val="24"/>
        </w:rPr>
        <w:t>Physical Security</w:t>
      </w:r>
    </w:p>
    <w:p w14:paraId="5B8C75F0"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Maintain access control to office premises, labs, warehouses, and sensitive areas.</w:t>
      </w:r>
    </w:p>
    <w:p w14:paraId="36955553"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Do not allow unauthorized individuals to access restricted areas.</w:t>
      </w:r>
    </w:p>
    <w:p w14:paraId="19F72287"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Ensure proper storage of physical documents and company assets.</w:t>
      </w:r>
    </w:p>
    <w:p w14:paraId="38F4528F" w14:textId="77777777" w:rsidR="004A7BA5" w:rsidRPr="004F62B5" w:rsidRDefault="004A7BA5" w:rsidP="009807CD">
      <w:pPr>
        <w:pStyle w:val="NormalWeb"/>
        <w:spacing w:before="0" w:beforeAutospacing="0" w:after="0" w:afterAutospacing="0" w:line="276" w:lineRule="auto"/>
        <w:rPr>
          <w:rStyle w:val="Strong"/>
          <w:rFonts w:asciiTheme="minorHAnsi" w:eastAsiaTheme="majorEastAsia" w:hAnsiTheme="minorHAnsi" w:cstheme="minorHAnsi"/>
        </w:rPr>
      </w:pPr>
      <w:r w:rsidRPr="004F62B5">
        <w:rPr>
          <w:rStyle w:val="Strong"/>
          <w:rFonts w:asciiTheme="minorHAnsi" w:eastAsiaTheme="majorEastAsia" w:hAnsiTheme="minorHAnsi" w:cstheme="minorHAnsi"/>
        </w:rPr>
        <w:t>Example:</w:t>
      </w:r>
    </w:p>
    <w:p w14:paraId="101016A9" w14:textId="77777777" w:rsidR="004A7BA5" w:rsidRPr="004F62B5" w:rsidRDefault="004A7BA5" w:rsidP="00230A1D">
      <w:pPr>
        <w:pStyle w:val="NormalWeb"/>
        <w:numPr>
          <w:ilvl w:val="0"/>
          <w:numId w:val="10"/>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Using ID cards or badges to access secured areas</w:t>
      </w:r>
    </w:p>
    <w:p w14:paraId="54421BA6" w14:textId="77777777" w:rsidR="004A7BA5" w:rsidRPr="004F62B5" w:rsidRDefault="004A7BA5" w:rsidP="00230A1D">
      <w:pPr>
        <w:pStyle w:val="NormalWeb"/>
        <w:numPr>
          <w:ilvl w:val="0"/>
          <w:numId w:val="11"/>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Allowing visitors to enter without proper authorization</w:t>
      </w:r>
    </w:p>
    <w:p w14:paraId="072B895F" w14:textId="77777777" w:rsidR="004A7BA5" w:rsidRPr="004F62B5" w:rsidRDefault="004A7BA5" w:rsidP="00230A1D">
      <w:pPr>
        <w:pStyle w:val="ListParagraph"/>
        <w:numPr>
          <w:ilvl w:val="0"/>
          <w:numId w:val="9"/>
        </w:numPr>
        <w:spacing w:before="240" w:after="0"/>
        <w:contextualSpacing w:val="0"/>
        <w:jc w:val="both"/>
        <w:rPr>
          <w:rStyle w:val="Strong"/>
          <w:rFonts w:cstheme="minorHAnsi"/>
          <w:sz w:val="24"/>
        </w:rPr>
      </w:pPr>
      <w:r w:rsidRPr="004F62B5">
        <w:rPr>
          <w:rStyle w:val="Strong"/>
          <w:rFonts w:cstheme="minorHAnsi"/>
          <w:bCs w:val="0"/>
          <w:sz w:val="24"/>
        </w:rPr>
        <w:t>Ethical Use of Company Resources</w:t>
      </w:r>
    </w:p>
    <w:p w14:paraId="2C41C1BA"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Use company resources responsibly, including equipment, internet, and utilities.</w:t>
      </w:r>
    </w:p>
    <w:p w14:paraId="71B1C998"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Avoid personal use of company assets that may interfere with work or increase risk.</w:t>
      </w:r>
    </w:p>
    <w:p w14:paraId="4C8FC1EE" w14:textId="77777777" w:rsidR="004A7BA5" w:rsidRPr="004F62B5" w:rsidRDefault="004A7BA5" w:rsidP="00230A1D">
      <w:pPr>
        <w:pStyle w:val="NormalWeb"/>
        <w:numPr>
          <w:ilvl w:val="0"/>
          <w:numId w:val="8"/>
        </w:numPr>
        <w:spacing w:before="0" w:beforeAutospacing="0" w:after="0" w:afterAutospacing="0" w:line="276" w:lineRule="auto"/>
        <w:rPr>
          <w:rFonts w:asciiTheme="minorHAnsi" w:hAnsiTheme="minorHAnsi" w:cstheme="minorHAnsi"/>
        </w:rPr>
      </w:pPr>
      <w:r w:rsidRPr="004F62B5">
        <w:rPr>
          <w:rFonts w:asciiTheme="minorHAnsi" w:hAnsiTheme="minorHAnsi" w:cstheme="minorHAnsi"/>
        </w:rPr>
        <w:t>Report misuse of resources promptly.</w:t>
      </w:r>
    </w:p>
    <w:p w14:paraId="420FAF16" w14:textId="77777777" w:rsidR="004A7BA5" w:rsidRPr="004F62B5" w:rsidRDefault="004A7BA5" w:rsidP="009807CD">
      <w:pPr>
        <w:pStyle w:val="NormalWeb"/>
        <w:spacing w:before="0" w:beforeAutospacing="0" w:after="0" w:afterAutospacing="0" w:line="276" w:lineRule="auto"/>
        <w:rPr>
          <w:rStyle w:val="Strong"/>
          <w:rFonts w:asciiTheme="minorHAnsi" w:eastAsiaTheme="majorEastAsia" w:hAnsiTheme="minorHAnsi" w:cstheme="minorHAnsi"/>
        </w:rPr>
      </w:pPr>
      <w:r w:rsidRPr="004F62B5">
        <w:rPr>
          <w:rStyle w:val="Strong"/>
          <w:rFonts w:asciiTheme="minorHAnsi" w:eastAsiaTheme="majorEastAsia" w:hAnsiTheme="minorHAnsi" w:cstheme="minorHAnsi"/>
        </w:rPr>
        <w:t>Example:</w:t>
      </w:r>
    </w:p>
    <w:p w14:paraId="6EBCC0D9" w14:textId="77777777" w:rsidR="004A7BA5" w:rsidRPr="004F62B5" w:rsidRDefault="004A7BA5" w:rsidP="00230A1D">
      <w:pPr>
        <w:pStyle w:val="NormalWeb"/>
        <w:numPr>
          <w:ilvl w:val="0"/>
          <w:numId w:val="10"/>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Using company printer for work-related documents</w:t>
      </w:r>
    </w:p>
    <w:p w14:paraId="5A3F2736" w14:textId="77777777" w:rsidR="004A7BA5" w:rsidRPr="004F62B5" w:rsidRDefault="004A7BA5" w:rsidP="00230A1D">
      <w:pPr>
        <w:pStyle w:val="NormalWeb"/>
        <w:numPr>
          <w:ilvl w:val="0"/>
          <w:numId w:val="11"/>
        </w:numPr>
        <w:spacing w:before="0" w:beforeAutospacing="0" w:after="0" w:afterAutospacing="0" w:line="276" w:lineRule="auto"/>
        <w:jc w:val="both"/>
        <w:rPr>
          <w:rFonts w:asciiTheme="minorHAnsi" w:hAnsiTheme="minorHAnsi" w:cstheme="minorHAnsi"/>
          <w:i/>
        </w:rPr>
      </w:pPr>
      <w:r w:rsidRPr="004F62B5">
        <w:rPr>
          <w:rFonts w:asciiTheme="minorHAnsi" w:hAnsiTheme="minorHAnsi" w:cstheme="minorHAnsi"/>
          <w:i/>
        </w:rPr>
        <w:t>Using company laptops or vehicles for personal business without permission</w:t>
      </w:r>
    </w:p>
    <w:p w14:paraId="43D02F7D" w14:textId="77777777" w:rsidR="00041450" w:rsidRPr="004F62B5" w:rsidRDefault="00041450" w:rsidP="009807CD">
      <w:pPr>
        <w:pStyle w:val="Heading1"/>
        <w:spacing w:after="240"/>
        <w:jc w:val="both"/>
        <w:rPr>
          <w:rFonts w:asciiTheme="minorHAnsi" w:eastAsia="Times New Roman" w:hAnsiTheme="minorHAnsi" w:cstheme="minorHAnsi"/>
          <w:lang w:eastAsia="en-IN"/>
        </w:rPr>
      </w:pPr>
      <w:bookmarkStart w:id="8" w:name="_Toc223768855"/>
      <w:r w:rsidRPr="004F62B5">
        <w:rPr>
          <w:rFonts w:asciiTheme="minorHAnsi" w:eastAsia="Times New Roman" w:hAnsiTheme="minorHAnsi" w:cstheme="minorHAnsi"/>
          <w:lang w:eastAsia="en-IN"/>
        </w:rPr>
        <w:t>SDGs Covered</w:t>
      </w:r>
      <w:bookmarkEnd w:id="8"/>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1849"/>
        <w:gridCol w:w="1849"/>
        <w:gridCol w:w="1849"/>
        <w:gridCol w:w="1850"/>
      </w:tblGrid>
      <w:tr w:rsidR="00041450" w:rsidRPr="004F62B5" w14:paraId="05A766C7" w14:textId="77777777" w:rsidTr="004A7BA5">
        <w:trPr>
          <w:jc w:val="center"/>
        </w:trPr>
        <w:tc>
          <w:tcPr>
            <w:tcW w:w="1849" w:type="dxa"/>
            <w:vAlign w:val="center"/>
          </w:tcPr>
          <w:p w14:paraId="24BAA554" w14:textId="77777777" w:rsidR="00041450" w:rsidRPr="004F62B5" w:rsidRDefault="004F62B5" w:rsidP="009807CD">
            <w:pPr>
              <w:spacing w:before="120" w:after="120" w:line="276" w:lineRule="auto"/>
              <w:jc w:val="both"/>
              <w:rPr>
                <w:rFonts w:cstheme="minorHAnsi"/>
                <w:lang w:eastAsia="en-IN"/>
              </w:rPr>
            </w:pPr>
            <w:r w:rsidRPr="002E0BAE">
              <w:rPr>
                <w:rFonts w:cstheme="minorHAnsi"/>
                <w:noProof/>
                <w:lang w:eastAsia="en-IN"/>
              </w:rPr>
              <w:drawing>
                <wp:inline distT="0" distB="0" distL="0" distR="0" wp14:anchorId="0ED9B842" wp14:editId="650A2D61">
                  <wp:extent cx="838200" cy="838200"/>
                  <wp:effectExtent l="0" t="0" r="0" b="0"/>
                  <wp:docPr id="18" name="Picture 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8882" cy="838882"/>
                          </a:xfrm>
                          <a:prstGeom prst="rect">
                            <a:avLst/>
                          </a:prstGeom>
                          <a:noFill/>
                          <a:ln>
                            <a:noFill/>
                          </a:ln>
                        </pic:spPr>
                      </pic:pic>
                    </a:graphicData>
                  </a:graphic>
                </wp:inline>
              </w:drawing>
            </w:r>
          </w:p>
        </w:tc>
        <w:tc>
          <w:tcPr>
            <w:tcW w:w="1849" w:type="dxa"/>
            <w:vAlign w:val="center"/>
          </w:tcPr>
          <w:p w14:paraId="276555F8" w14:textId="77777777" w:rsidR="00041450" w:rsidRPr="004F62B5" w:rsidRDefault="004F62B5" w:rsidP="009807CD">
            <w:pPr>
              <w:spacing w:before="120" w:after="120" w:line="276" w:lineRule="auto"/>
              <w:jc w:val="both"/>
              <w:rPr>
                <w:rFonts w:cstheme="minorHAnsi"/>
                <w:lang w:eastAsia="en-IN"/>
              </w:rPr>
            </w:pPr>
            <w:r w:rsidRPr="002E0BAE">
              <w:rPr>
                <w:rFonts w:cstheme="minorHAnsi"/>
                <w:noProof/>
                <w:lang w:eastAsia="en-IN"/>
              </w:rPr>
              <w:drawing>
                <wp:inline distT="0" distB="0" distL="0" distR="0" wp14:anchorId="2ACC34F8" wp14:editId="0E301109">
                  <wp:extent cx="828675" cy="828675"/>
                  <wp:effectExtent l="0" t="0" r="9525" b="9525"/>
                  <wp:docPr id="19" name="Picture 1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9349" cy="829349"/>
                          </a:xfrm>
                          <a:prstGeom prst="rect">
                            <a:avLst/>
                          </a:prstGeom>
                          <a:noFill/>
                          <a:ln>
                            <a:noFill/>
                          </a:ln>
                        </pic:spPr>
                      </pic:pic>
                    </a:graphicData>
                  </a:graphic>
                </wp:inline>
              </w:drawing>
            </w:r>
          </w:p>
        </w:tc>
        <w:tc>
          <w:tcPr>
            <w:tcW w:w="1849" w:type="dxa"/>
            <w:vAlign w:val="center"/>
          </w:tcPr>
          <w:p w14:paraId="759FC563" w14:textId="77777777" w:rsidR="00041450" w:rsidRPr="004F62B5" w:rsidRDefault="00041450" w:rsidP="009807CD">
            <w:pPr>
              <w:spacing w:before="120" w:after="120" w:line="276" w:lineRule="auto"/>
              <w:jc w:val="both"/>
              <w:rPr>
                <w:rFonts w:cstheme="minorHAnsi"/>
                <w:lang w:eastAsia="en-IN"/>
              </w:rPr>
            </w:pPr>
          </w:p>
        </w:tc>
        <w:tc>
          <w:tcPr>
            <w:tcW w:w="1849" w:type="dxa"/>
            <w:vAlign w:val="center"/>
          </w:tcPr>
          <w:p w14:paraId="0D644CF2" w14:textId="77777777" w:rsidR="00041450" w:rsidRPr="004F62B5" w:rsidRDefault="00041450" w:rsidP="009807CD">
            <w:pPr>
              <w:spacing w:before="120" w:after="120" w:line="276" w:lineRule="auto"/>
              <w:jc w:val="both"/>
              <w:rPr>
                <w:rFonts w:cstheme="minorHAnsi"/>
                <w:lang w:eastAsia="en-IN"/>
              </w:rPr>
            </w:pPr>
          </w:p>
        </w:tc>
        <w:tc>
          <w:tcPr>
            <w:tcW w:w="1850" w:type="dxa"/>
            <w:vAlign w:val="center"/>
          </w:tcPr>
          <w:p w14:paraId="5BE89BA1" w14:textId="77777777" w:rsidR="00041450" w:rsidRPr="004F62B5" w:rsidRDefault="00041450" w:rsidP="009807CD">
            <w:pPr>
              <w:spacing w:before="120" w:after="120" w:line="276" w:lineRule="auto"/>
              <w:jc w:val="both"/>
              <w:rPr>
                <w:rFonts w:cstheme="minorHAnsi"/>
                <w:lang w:eastAsia="en-IN"/>
              </w:rPr>
            </w:pPr>
          </w:p>
        </w:tc>
      </w:tr>
    </w:tbl>
    <w:p w14:paraId="021E9A5E" w14:textId="77777777" w:rsidR="00041450" w:rsidRDefault="00041450" w:rsidP="003E61F2">
      <w:pPr>
        <w:pStyle w:val="Heading1"/>
        <w:spacing w:before="0" w:after="240"/>
        <w:jc w:val="both"/>
        <w:rPr>
          <w:rFonts w:asciiTheme="minorHAnsi" w:eastAsia="Times New Roman" w:hAnsiTheme="minorHAnsi" w:cstheme="minorHAnsi"/>
          <w:lang w:eastAsia="en-IN"/>
        </w:rPr>
      </w:pPr>
      <w:bookmarkStart w:id="9" w:name="_Toc223768856"/>
      <w:r w:rsidRPr="004F62B5">
        <w:rPr>
          <w:rFonts w:asciiTheme="minorHAnsi" w:eastAsia="Times New Roman" w:hAnsiTheme="minorHAnsi" w:cstheme="minorHAnsi"/>
          <w:lang w:eastAsia="en-IN"/>
        </w:rPr>
        <w:t>Roles &amp; Responsibilities</w:t>
      </w:r>
      <w:bookmarkEnd w:id="9"/>
      <w:r w:rsidRPr="004F62B5">
        <w:rPr>
          <w:rFonts w:asciiTheme="minorHAnsi" w:eastAsia="Times New Roman" w:hAnsiTheme="minorHAnsi" w:cstheme="minorHAnsi"/>
          <w:lang w:eastAsia="en-IN"/>
        </w:rPr>
        <w:t xml:space="preserve"> </w:t>
      </w:r>
    </w:p>
    <w:p w14:paraId="6B14B2DB" w14:textId="77777777" w:rsidR="00310285" w:rsidRPr="009807CD" w:rsidRDefault="00310285" w:rsidP="003E61F2">
      <w:pPr>
        <w:spacing w:after="0"/>
        <w:jc w:val="both"/>
        <w:rPr>
          <w:rFonts w:cstheme="minorHAnsi"/>
          <w:b/>
          <w:sz w:val="24"/>
        </w:rPr>
      </w:pPr>
      <w:r w:rsidRPr="009807CD">
        <w:rPr>
          <w:rFonts w:cstheme="minorHAnsi"/>
          <w:b/>
          <w:sz w:val="24"/>
        </w:rPr>
        <w:t xml:space="preserve">Board of Directors </w:t>
      </w:r>
    </w:p>
    <w:p w14:paraId="141E69EF" w14:textId="77777777" w:rsidR="00310285" w:rsidRPr="009807CD" w:rsidRDefault="00310285" w:rsidP="00230A1D">
      <w:pPr>
        <w:pStyle w:val="NormalWeb"/>
        <w:numPr>
          <w:ilvl w:val="0"/>
          <w:numId w:val="13"/>
        </w:numPr>
        <w:spacing w:line="276" w:lineRule="auto"/>
        <w:jc w:val="both"/>
        <w:rPr>
          <w:rFonts w:asciiTheme="minorHAnsi" w:hAnsiTheme="minorHAnsi" w:cstheme="minorHAnsi"/>
        </w:rPr>
      </w:pPr>
      <w:r w:rsidRPr="009807CD">
        <w:rPr>
          <w:rFonts w:asciiTheme="minorHAnsi" w:hAnsiTheme="minorHAnsi" w:cstheme="minorHAnsi"/>
        </w:rPr>
        <w:t>Promote a culture of ethics and integrity across the organization.</w:t>
      </w:r>
    </w:p>
    <w:p w14:paraId="6DD2AF4B" w14:textId="77777777" w:rsidR="00310285" w:rsidRPr="009807CD" w:rsidRDefault="00310285" w:rsidP="00230A1D">
      <w:pPr>
        <w:pStyle w:val="NormalWeb"/>
        <w:numPr>
          <w:ilvl w:val="0"/>
          <w:numId w:val="13"/>
        </w:numPr>
        <w:spacing w:line="276" w:lineRule="auto"/>
        <w:jc w:val="both"/>
        <w:rPr>
          <w:rFonts w:asciiTheme="minorHAnsi" w:hAnsiTheme="minorHAnsi" w:cstheme="minorHAnsi"/>
        </w:rPr>
      </w:pPr>
      <w:r w:rsidRPr="009807CD">
        <w:rPr>
          <w:rFonts w:asciiTheme="minorHAnsi" w:hAnsiTheme="minorHAnsi" w:cstheme="minorHAnsi"/>
        </w:rPr>
        <w:t>Approve and periodically review the Ethics &amp; Integrity Policy.</w:t>
      </w:r>
    </w:p>
    <w:p w14:paraId="469BB64C" w14:textId="77777777" w:rsidR="00310285" w:rsidRPr="009807CD" w:rsidRDefault="00310285" w:rsidP="00230A1D">
      <w:pPr>
        <w:pStyle w:val="NormalWeb"/>
        <w:numPr>
          <w:ilvl w:val="0"/>
          <w:numId w:val="13"/>
        </w:numPr>
        <w:spacing w:line="276" w:lineRule="auto"/>
        <w:jc w:val="both"/>
        <w:rPr>
          <w:rFonts w:asciiTheme="minorHAnsi" w:hAnsiTheme="minorHAnsi" w:cstheme="minorHAnsi"/>
        </w:rPr>
      </w:pPr>
      <w:r w:rsidRPr="009807CD">
        <w:rPr>
          <w:rFonts w:asciiTheme="minorHAnsi" w:hAnsiTheme="minorHAnsi" w:cstheme="minorHAnsi"/>
        </w:rPr>
        <w:t>Ensure resources are available to support ethical compliance programs.</w:t>
      </w:r>
    </w:p>
    <w:p w14:paraId="5EAD6ABB" w14:textId="77777777" w:rsidR="00310285" w:rsidRPr="009807CD" w:rsidRDefault="00310285" w:rsidP="00230A1D">
      <w:pPr>
        <w:pStyle w:val="NormalWeb"/>
        <w:numPr>
          <w:ilvl w:val="0"/>
          <w:numId w:val="13"/>
        </w:numPr>
        <w:spacing w:line="276" w:lineRule="auto"/>
        <w:jc w:val="both"/>
        <w:rPr>
          <w:rFonts w:asciiTheme="minorHAnsi" w:hAnsiTheme="minorHAnsi" w:cstheme="minorHAnsi"/>
        </w:rPr>
      </w:pPr>
      <w:r w:rsidRPr="009807CD">
        <w:rPr>
          <w:rFonts w:asciiTheme="minorHAnsi" w:hAnsiTheme="minorHAnsi" w:cstheme="minorHAnsi"/>
        </w:rPr>
        <w:lastRenderedPageBreak/>
        <w:t>Monitor adherence to ethical standards and address major violations.</w:t>
      </w:r>
    </w:p>
    <w:p w14:paraId="3DE48211" w14:textId="77777777" w:rsidR="00310285" w:rsidRPr="009807CD" w:rsidRDefault="00310285" w:rsidP="00230A1D">
      <w:pPr>
        <w:pStyle w:val="NormalWeb"/>
        <w:numPr>
          <w:ilvl w:val="0"/>
          <w:numId w:val="13"/>
        </w:numPr>
        <w:spacing w:line="276" w:lineRule="auto"/>
        <w:jc w:val="both"/>
        <w:rPr>
          <w:rFonts w:asciiTheme="minorHAnsi" w:hAnsiTheme="minorHAnsi" w:cstheme="minorHAnsi"/>
        </w:rPr>
      </w:pPr>
      <w:r w:rsidRPr="009807CD">
        <w:rPr>
          <w:rFonts w:asciiTheme="minorHAnsi" w:hAnsiTheme="minorHAnsi" w:cstheme="minorHAnsi"/>
        </w:rPr>
        <w:t>Lead by example in ethical decision-making and transparency.</w:t>
      </w:r>
    </w:p>
    <w:p w14:paraId="025EA2DE" w14:textId="1C60BEEB" w:rsidR="00310285" w:rsidRPr="009807CD" w:rsidRDefault="003E61F2" w:rsidP="003E61F2">
      <w:pPr>
        <w:spacing w:after="0"/>
        <w:jc w:val="both"/>
        <w:rPr>
          <w:rFonts w:cstheme="minorHAnsi"/>
          <w:b/>
          <w:sz w:val="24"/>
        </w:rPr>
      </w:pPr>
      <w:r>
        <w:rPr>
          <w:rFonts w:cstheme="minorHAnsi"/>
          <w:b/>
          <w:sz w:val="24"/>
        </w:rPr>
        <w:t>Compliance Officer</w:t>
      </w:r>
    </w:p>
    <w:p w14:paraId="13522F8B" w14:textId="21806755" w:rsidR="003E61F2" w:rsidRDefault="003E61F2" w:rsidP="00230A1D">
      <w:pPr>
        <w:pStyle w:val="NormalWeb"/>
        <w:numPr>
          <w:ilvl w:val="0"/>
          <w:numId w:val="14"/>
        </w:numPr>
        <w:spacing w:line="276" w:lineRule="auto"/>
        <w:jc w:val="both"/>
        <w:rPr>
          <w:rFonts w:asciiTheme="minorHAnsi" w:hAnsiTheme="minorHAnsi" w:cstheme="minorHAnsi"/>
        </w:rPr>
      </w:pPr>
      <w:r>
        <w:rPr>
          <w:rFonts w:asciiTheme="minorHAnsi" w:hAnsiTheme="minorHAnsi" w:cstheme="minorHAnsi"/>
        </w:rPr>
        <w:t>Review policy regularly</w:t>
      </w:r>
    </w:p>
    <w:p w14:paraId="039AC637" w14:textId="468910B1" w:rsidR="00310285" w:rsidRPr="009807CD" w:rsidRDefault="00310285" w:rsidP="00230A1D">
      <w:pPr>
        <w:pStyle w:val="NormalWeb"/>
        <w:numPr>
          <w:ilvl w:val="0"/>
          <w:numId w:val="14"/>
        </w:numPr>
        <w:spacing w:line="276" w:lineRule="auto"/>
        <w:jc w:val="both"/>
        <w:rPr>
          <w:rFonts w:asciiTheme="minorHAnsi" w:hAnsiTheme="minorHAnsi" w:cstheme="minorHAnsi"/>
        </w:rPr>
      </w:pPr>
      <w:r w:rsidRPr="009807CD">
        <w:rPr>
          <w:rFonts w:asciiTheme="minorHAnsi" w:hAnsiTheme="minorHAnsi" w:cstheme="minorHAnsi"/>
        </w:rPr>
        <w:t>Implement and oversee the Ethics &amp; Integrity Policy across all operations.</w:t>
      </w:r>
    </w:p>
    <w:p w14:paraId="63B2DBDC" w14:textId="77777777" w:rsidR="00310285" w:rsidRPr="009807CD" w:rsidRDefault="00310285" w:rsidP="00230A1D">
      <w:pPr>
        <w:pStyle w:val="NormalWeb"/>
        <w:numPr>
          <w:ilvl w:val="0"/>
          <w:numId w:val="14"/>
        </w:numPr>
        <w:spacing w:line="276" w:lineRule="auto"/>
        <w:jc w:val="both"/>
        <w:rPr>
          <w:rFonts w:asciiTheme="minorHAnsi" w:hAnsiTheme="minorHAnsi" w:cstheme="minorHAnsi"/>
        </w:rPr>
      </w:pPr>
      <w:r w:rsidRPr="009807CD">
        <w:rPr>
          <w:rFonts w:asciiTheme="minorHAnsi" w:hAnsiTheme="minorHAnsi" w:cstheme="minorHAnsi"/>
        </w:rPr>
        <w:t>Develop and maintain procedures for reporting and investigating misconduct.</w:t>
      </w:r>
    </w:p>
    <w:p w14:paraId="5FA97A60" w14:textId="77777777" w:rsidR="00310285" w:rsidRPr="009807CD" w:rsidRDefault="00310285" w:rsidP="00230A1D">
      <w:pPr>
        <w:pStyle w:val="NormalWeb"/>
        <w:numPr>
          <w:ilvl w:val="0"/>
          <w:numId w:val="14"/>
        </w:numPr>
        <w:spacing w:line="276" w:lineRule="auto"/>
        <w:jc w:val="both"/>
        <w:rPr>
          <w:rFonts w:asciiTheme="minorHAnsi" w:hAnsiTheme="minorHAnsi" w:cstheme="minorHAnsi"/>
        </w:rPr>
      </w:pPr>
      <w:r w:rsidRPr="009807CD">
        <w:rPr>
          <w:rFonts w:asciiTheme="minorHAnsi" w:hAnsiTheme="minorHAnsi" w:cstheme="minorHAnsi"/>
        </w:rPr>
        <w:t>Ensure compliance with applicable laws, regulations, and standards.</w:t>
      </w:r>
    </w:p>
    <w:p w14:paraId="03C8A246" w14:textId="77777777" w:rsidR="00310285" w:rsidRPr="009807CD" w:rsidRDefault="00310285" w:rsidP="00230A1D">
      <w:pPr>
        <w:pStyle w:val="NormalWeb"/>
        <w:numPr>
          <w:ilvl w:val="0"/>
          <w:numId w:val="14"/>
        </w:numPr>
        <w:spacing w:line="276" w:lineRule="auto"/>
        <w:jc w:val="both"/>
        <w:rPr>
          <w:rFonts w:asciiTheme="minorHAnsi" w:hAnsiTheme="minorHAnsi" w:cstheme="minorHAnsi"/>
        </w:rPr>
      </w:pPr>
      <w:r w:rsidRPr="009807CD">
        <w:rPr>
          <w:rFonts w:asciiTheme="minorHAnsi" w:hAnsiTheme="minorHAnsi" w:cstheme="minorHAnsi"/>
        </w:rPr>
        <w:t>Provide guidance, training, and awareness programs on ethics and anti-corruption.</w:t>
      </w:r>
    </w:p>
    <w:p w14:paraId="43061266" w14:textId="77777777" w:rsidR="00310285" w:rsidRPr="009807CD" w:rsidRDefault="00310285" w:rsidP="00230A1D">
      <w:pPr>
        <w:pStyle w:val="NormalWeb"/>
        <w:numPr>
          <w:ilvl w:val="0"/>
          <w:numId w:val="14"/>
        </w:numPr>
        <w:spacing w:line="276" w:lineRule="auto"/>
        <w:jc w:val="both"/>
        <w:rPr>
          <w:rFonts w:asciiTheme="minorHAnsi" w:hAnsiTheme="minorHAnsi" w:cstheme="minorHAnsi"/>
        </w:rPr>
      </w:pPr>
      <w:r w:rsidRPr="009807CD">
        <w:rPr>
          <w:rFonts w:asciiTheme="minorHAnsi" w:hAnsiTheme="minorHAnsi" w:cstheme="minorHAnsi"/>
        </w:rPr>
        <w:t>Monitor and report trends in ethical compliance and risk areas.</w:t>
      </w:r>
    </w:p>
    <w:p w14:paraId="5AFCAB05" w14:textId="49CF526B" w:rsidR="00310285" w:rsidRPr="009807CD" w:rsidRDefault="00310285" w:rsidP="003E61F2">
      <w:pPr>
        <w:spacing w:after="0"/>
        <w:jc w:val="both"/>
        <w:rPr>
          <w:rFonts w:cstheme="minorHAnsi"/>
        </w:rPr>
      </w:pPr>
      <w:r w:rsidRPr="009807CD">
        <w:rPr>
          <w:rFonts w:cstheme="minorHAnsi"/>
          <w:b/>
          <w:sz w:val="24"/>
        </w:rPr>
        <w:t xml:space="preserve">Human Resources </w:t>
      </w:r>
      <w:r w:rsidR="003E61F2">
        <w:rPr>
          <w:rFonts w:cstheme="minorHAnsi"/>
          <w:b/>
          <w:sz w:val="24"/>
        </w:rPr>
        <w:t>Head</w:t>
      </w:r>
    </w:p>
    <w:p w14:paraId="2A39C219" w14:textId="77777777" w:rsidR="00310285" w:rsidRPr="009807CD" w:rsidRDefault="00310285" w:rsidP="00230A1D">
      <w:pPr>
        <w:pStyle w:val="NormalWeb"/>
        <w:numPr>
          <w:ilvl w:val="0"/>
          <w:numId w:val="15"/>
        </w:numPr>
        <w:spacing w:line="276" w:lineRule="auto"/>
        <w:jc w:val="both"/>
        <w:rPr>
          <w:rFonts w:asciiTheme="minorHAnsi" w:hAnsiTheme="minorHAnsi" w:cstheme="minorHAnsi"/>
        </w:rPr>
      </w:pPr>
      <w:r w:rsidRPr="009807CD">
        <w:rPr>
          <w:rFonts w:asciiTheme="minorHAnsi" w:hAnsiTheme="minorHAnsi" w:cstheme="minorHAnsi"/>
        </w:rPr>
        <w:t>Facilitate employee training and communication on ethics and integrity.</w:t>
      </w:r>
    </w:p>
    <w:p w14:paraId="04D80669" w14:textId="77777777" w:rsidR="00310285" w:rsidRPr="009807CD" w:rsidRDefault="00310285" w:rsidP="00230A1D">
      <w:pPr>
        <w:pStyle w:val="NormalWeb"/>
        <w:numPr>
          <w:ilvl w:val="0"/>
          <w:numId w:val="15"/>
        </w:numPr>
        <w:spacing w:line="276" w:lineRule="auto"/>
        <w:jc w:val="both"/>
        <w:rPr>
          <w:rFonts w:asciiTheme="minorHAnsi" w:hAnsiTheme="minorHAnsi" w:cstheme="minorHAnsi"/>
        </w:rPr>
      </w:pPr>
      <w:r w:rsidRPr="009807CD">
        <w:rPr>
          <w:rFonts w:asciiTheme="minorHAnsi" w:hAnsiTheme="minorHAnsi" w:cstheme="minorHAnsi"/>
        </w:rPr>
        <w:t xml:space="preserve">Manage grievance and whistle-blower mechanisms to report unethical </w:t>
      </w:r>
      <w:proofErr w:type="spellStart"/>
      <w:r w:rsidRPr="009807CD">
        <w:rPr>
          <w:rFonts w:asciiTheme="minorHAnsi" w:hAnsiTheme="minorHAnsi" w:cstheme="minorHAnsi"/>
        </w:rPr>
        <w:t>behavior</w:t>
      </w:r>
      <w:proofErr w:type="spellEnd"/>
      <w:r w:rsidRPr="009807CD">
        <w:rPr>
          <w:rFonts w:asciiTheme="minorHAnsi" w:hAnsiTheme="minorHAnsi" w:cstheme="minorHAnsi"/>
        </w:rPr>
        <w:t>.</w:t>
      </w:r>
    </w:p>
    <w:p w14:paraId="6E7AAF00" w14:textId="77777777" w:rsidR="00310285" w:rsidRPr="009807CD" w:rsidRDefault="00310285" w:rsidP="00230A1D">
      <w:pPr>
        <w:pStyle w:val="NormalWeb"/>
        <w:numPr>
          <w:ilvl w:val="0"/>
          <w:numId w:val="15"/>
        </w:numPr>
        <w:spacing w:line="276" w:lineRule="auto"/>
        <w:jc w:val="both"/>
        <w:rPr>
          <w:rFonts w:asciiTheme="minorHAnsi" w:hAnsiTheme="minorHAnsi" w:cstheme="minorHAnsi"/>
        </w:rPr>
      </w:pPr>
      <w:r w:rsidRPr="009807CD">
        <w:rPr>
          <w:rFonts w:asciiTheme="minorHAnsi" w:hAnsiTheme="minorHAnsi" w:cstheme="minorHAnsi"/>
        </w:rPr>
        <w:t>Support investigations and corrective actions related to policy violations.</w:t>
      </w:r>
    </w:p>
    <w:p w14:paraId="7398906D" w14:textId="77777777" w:rsidR="00310285" w:rsidRPr="009807CD" w:rsidRDefault="00310285" w:rsidP="00230A1D">
      <w:pPr>
        <w:pStyle w:val="NormalWeb"/>
        <w:numPr>
          <w:ilvl w:val="0"/>
          <w:numId w:val="15"/>
        </w:numPr>
        <w:spacing w:line="276" w:lineRule="auto"/>
        <w:jc w:val="both"/>
        <w:rPr>
          <w:rFonts w:asciiTheme="minorHAnsi" w:hAnsiTheme="minorHAnsi" w:cstheme="minorHAnsi"/>
        </w:rPr>
      </w:pPr>
      <w:r w:rsidRPr="009807CD">
        <w:rPr>
          <w:rFonts w:asciiTheme="minorHAnsi" w:hAnsiTheme="minorHAnsi" w:cstheme="minorHAnsi"/>
        </w:rPr>
        <w:t>Promote a fair, safe, and inclusive work environment aligned with ethical standards.</w:t>
      </w:r>
    </w:p>
    <w:p w14:paraId="3EE9A87F" w14:textId="77777777" w:rsidR="00310285" w:rsidRPr="009807CD" w:rsidRDefault="00310285" w:rsidP="003E61F2">
      <w:pPr>
        <w:spacing w:after="0"/>
        <w:jc w:val="both"/>
        <w:rPr>
          <w:rFonts w:cstheme="minorHAnsi"/>
          <w:b/>
          <w:sz w:val="24"/>
        </w:rPr>
      </w:pPr>
      <w:r w:rsidRPr="009807CD">
        <w:rPr>
          <w:rFonts w:cstheme="minorHAnsi"/>
          <w:b/>
          <w:sz w:val="24"/>
        </w:rPr>
        <w:t>Supervisors</w:t>
      </w:r>
    </w:p>
    <w:p w14:paraId="24F1F691" w14:textId="77777777" w:rsidR="00310285" w:rsidRPr="009807CD" w:rsidRDefault="00310285" w:rsidP="00230A1D">
      <w:pPr>
        <w:pStyle w:val="NormalWeb"/>
        <w:numPr>
          <w:ilvl w:val="0"/>
          <w:numId w:val="16"/>
        </w:numPr>
        <w:spacing w:line="276" w:lineRule="auto"/>
        <w:jc w:val="both"/>
        <w:rPr>
          <w:rFonts w:asciiTheme="minorHAnsi" w:hAnsiTheme="minorHAnsi" w:cstheme="minorHAnsi"/>
        </w:rPr>
      </w:pPr>
      <w:r w:rsidRPr="009807CD">
        <w:rPr>
          <w:rFonts w:asciiTheme="minorHAnsi" w:hAnsiTheme="minorHAnsi" w:cstheme="minorHAnsi"/>
        </w:rPr>
        <w:t>Ensure team members understand and comply with the Ethics &amp; Integrity Policy.</w:t>
      </w:r>
    </w:p>
    <w:p w14:paraId="718CD7C3" w14:textId="77777777" w:rsidR="00310285" w:rsidRPr="009807CD" w:rsidRDefault="00310285" w:rsidP="00230A1D">
      <w:pPr>
        <w:pStyle w:val="NormalWeb"/>
        <w:numPr>
          <w:ilvl w:val="0"/>
          <w:numId w:val="16"/>
        </w:numPr>
        <w:spacing w:line="276" w:lineRule="auto"/>
        <w:jc w:val="both"/>
        <w:rPr>
          <w:rFonts w:asciiTheme="minorHAnsi" w:hAnsiTheme="minorHAnsi" w:cstheme="minorHAnsi"/>
        </w:rPr>
      </w:pPr>
      <w:r w:rsidRPr="009807CD">
        <w:rPr>
          <w:rFonts w:asciiTheme="minorHAnsi" w:hAnsiTheme="minorHAnsi" w:cstheme="minorHAnsi"/>
        </w:rPr>
        <w:t>Encourage open communication and timely reporting of ethical concerns.</w:t>
      </w:r>
    </w:p>
    <w:p w14:paraId="433E51CB" w14:textId="77777777" w:rsidR="00310285" w:rsidRPr="009807CD" w:rsidRDefault="00310285" w:rsidP="00230A1D">
      <w:pPr>
        <w:pStyle w:val="NormalWeb"/>
        <w:numPr>
          <w:ilvl w:val="0"/>
          <w:numId w:val="16"/>
        </w:numPr>
        <w:spacing w:line="276" w:lineRule="auto"/>
        <w:jc w:val="both"/>
        <w:rPr>
          <w:rFonts w:asciiTheme="minorHAnsi" w:hAnsiTheme="minorHAnsi" w:cstheme="minorHAnsi"/>
        </w:rPr>
      </w:pPr>
      <w:r w:rsidRPr="009807CD">
        <w:rPr>
          <w:rFonts w:asciiTheme="minorHAnsi" w:hAnsiTheme="minorHAnsi" w:cstheme="minorHAnsi"/>
        </w:rPr>
        <w:t>Monitor conduct within their teams and address issues promptly.</w:t>
      </w:r>
    </w:p>
    <w:p w14:paraId="48D4BF9F" w14:textId="77777777" w:rsidR="00310285" w:rsidRPr="009807CD" w:rsidRDefault="00310285" w:rsidP="00230A1D">
      <w:pPr>
        <w:pStyle w:val="NormalWeb"/>
        <w:numPr>
          <w:ilvl w:val="0"/>
          <w:numId w:val="16"/>
        </w:numPr>
        <w:spacing w:line="276" w:lineRule="auto"/>
        <w:jc w:val="both"/>
        <w:rPr>
          <w:rFonts w:asciiTheme="minorHAnsi" w:hAnsiTheme="minorHAnsi" w:cstheme="minorHAnsi"/>
        </w:rPr>
      </w:pPr>
      <w:r w:rsidRPr="009807CD">
        <w:rPr>
          <w:rFonts w:asciiTheme="minorHAnsi" w:hAnsiTheme="minorHAnsi" w:cstheme="minorHAnsi"/>
        </w:rPr>
        <w:t>Support continuous improvement in ethical awareness and compliance practices.</w:t>
      </w:r>
    </w:p>
    <w:p w14:paraId="24C81FAA" w14:textId="77777777" w:rsidR="00310285" w:rsidRPr="009807CD" w:rsidRDefault="00310285" w:rsidP="009807CD">
      <w:pPr>
        <w:jc w:val="both"/>
        <w:rPr>
          <w:rFonts w:cstheme="minorHAnsi"/>
          <w:b/>
          <w:sz w:val="24"/>
        </w:rPr>
      </w:pPr>
      <w:r w:rsidRPr="009807CD">
        <w:rPr>
          <w:rFonts w:cstheme="minorHAnsi"/>
          <w:b/>
          <w:sz w:val="24"/>
        </w:rPr>
        <w:t>All Employees</w:t>
      </w:r>
    </w:p>
    <w:p w14:paraId="2C737BA0" w14:textId="77777777" w:rsidR="00310285" w:rsidRPr="009807CD" w:rsidRDefault="00310285" w:rsidP="00230A1D">
      <w:pPr>
        <w:pStyle w:val="NormalWeb"/>
        <w:numPr>
          <w:ilvl w:val="0"/>
          <w:numId w:val="17"/>
        </w:numPr>
        <w:spacing w:line="276" w:lineRule="auto"/>
        <w:jc w:val="both"/>
        <w:rPr>
          <w:rFonts w:asciiTheme="minorHAnsi" w:hAnsiTheme="minorHAnsi" w:cstheme="minorHAnsi"/>
        </w:rPr>
      </w:pPr>
      <w:r w:rsidRPr="009807CD">
        <w:rPr>
          <w:rFonts w:asciiTheme="minorHAnsi" w:hAnsiTheme="minorHAnsi" w:cstheme="minorHAnsi"/>
        </w:rPr>
        <w:t>Act with honesty, integrity, and fairness in all business activities.</w:t>
      </w:r>
    </w:p>
    <w:p w14:paraId="655A6BCF" w14:textId="77777777" w:rsidR="00310285" w:rsidRPr="009807CD" w:rsidRDefault="00310285" w:rsidP="00230A1D">
      <w:pPr>
        <w:pStyle w:val="NormalWeb"/>
        <w:numPr>
          <w:ilvl w:val="0"/>
          <w:numId w:val="17"/>
        </w:numPr>
        <w:spacing w:line="276" w:lineRule="auto"/>
        <w:jc w:val="both"/>
        <w:rPr>
          <w:rFonts w:asciiTheme="minorHAnsi" w:hAnsiTheme="minorHAnsi" w:cstheme="minorHAnsi"/>
        </w:rPr>
      </w:pPr>
      <w:r w:rsidRPr="009807CD">
        <w:rPr>
          <w:rFonts w:asciiTheme="minorHAnsi" w:hAnsiTheme="minorHAnsi" w:cstheme="minorHAnsi"/>
        </w:rPr>
        <w:t>Follow the principles and requirements outlined in the Ethics &amp; Integrity Policy.</w:t>
      </w:r>
    </w:p>
    <w:p w14:paraId="58E6D75D" w14:textId="77777777" w:rsidR="00310285" w:rsidRPr="009807CD" w:rsidRDefault="00310285" w:rsidP="00230A1D">
      <w:pPr>
        <w:pStyle w:val="NormalWeb"/>
        <w:numPr>
          <w:ilvl w:val="0"/>
          <w:numId w:val="17"/>
        </w:numPr>
        <w:spacing w:line="276" w:lineRule="auto"/>
        <w:jc w:val="both"/>
        <w:rPr>
          <w:rFonts w:asciiTheme="minorHAnsi" w:hAnsiTheme="minorHAnsi" w:cstheme="minorHAnsi"/>
        </w:rPr>
      </w:pPr>
      <w:r w:rsidRPr="009807CD">
        <w:rPr>
          <w:rFonts w:asciiTheme="minorHAnsi" w:hAnsiTheme="minorHAnsi" w:cstheme="minorHAnsi"/>
        </w:rPr>
        <w:t xml:space="preserve">Promptly report any suspected unethical </w:t>
      </w:r>
      <w:proofErr w:type="spellStart"/>
      <w:r w:rsidRPr="009807CD">
        <w:rPr>
          <w:rFonts w:asciiTheme="minorHAnsi" w:hAnsiTheme="minorHAnsi" w:cstheme="minorHAnsi"/>
        </w:rPr>
        <w:t>behavior</w:t>
      </w:r>
      <w:proofErr w:type="spellEnd"/>
      <w:r w:rsidRPr="009807CD">
        <w:rPr>
          <w:rFonts w:asciiTheme="minorHAnsi" w:hAnsiTheme="minorHAnsi" w:cstheme="minorHAnsi"/>
        </w:rPr>
        <w:t>, misconduct, or conflicts of interest.</w:t>
      </w:r>
    </w:p>
    <w:p w14:paraId="2AE0EB98" w14:textId="77777777" w:rsidR="00310285" w:rsidRPr="009807CD" w:rsidRDefault="00310285" w:rsidP="00230A1D">
      <w:pPr>
        <w:pStyle w:val="NormalWeb"/>
        <w:numPr>
          <w:ilvl w:val="0"/>
          <w:numId w:val="17"/>
        </w:numPr>
        <w:spacing w:line="276" w:lineRule="auto"/>
        <w:jc w:val="both"/>
        <w:rPr>
          <w:rFonts w:asciiTheme="minorHAnsi" w:hAnsiTheme="minorHAnsi" w:cstheme="minorHAnsi"/>
        </w:rPr>
      </w:pPr>
      <w:r w:rsidRPr="009807CD">
        <w:rPr>
          <w:rFonts w:asciiTheme="minorHAnsi" w:hAnsiTheme="minorHAnsi" w:cstheme="minorHAnsi"/>
        </w:rPr>
        <w:t>Cooperate fully with investigations and corrective actions.</w:t>
      </w:r>
    </w:p>
    <w:p w14:paraId="11BAF3C6" w14:textId="77777777" w:rsidR="00310285" w:rsidRPr="009807CD" w:rsidRDefault="00310285" w:rsidP="00230A1D">
      <w:pPr>
        <w:pStyle w:val="NormalWeb"/>
        <w:numPr>
          <w:ilvl w:val="0"/>
          <w:numId w:val="17"/>
        </w:numPr>
        <w:spacing w:line="276" w:lineRule="auto"/>
        <w:jc w:val="both"/>
        <w:rPr>
          <w:rFonts w:asciiTheme="minorHAnsi" w:hAnsiTheme="minorHAnsi" w:cstheme="minorHAnsi"/>
        </w:rPr>
      </w:pPr>
      <w:r w:rsidRPr="009807CD">
        <w:rPr>
          <w:rFonts w:asciiTheme="minorHAnsi" w:hAnsiTheme="minorHAnsi" w:cstheme="minorHAnsi"/>
        </w:rPr>
        <w:t>Contribute to fostering a culture of accountability and ethical decision-making.</w:t>
      </w:r>
    </w:p>
    <w:p w14:paraId="7D1498AC" w14:textId="77777777" w:rsidR="00335380" w:rsidRDefault="00335380" w:rsidP="003E61F2">
      <w:pPr>
        <w:pStyle w:val="Heading1"/>
        <w:spacing w:before="0" w:after="240"/>
        <w:jc w:val="both"/>
        <w:rPr>
          <w:rFonts w:asciiTheme="minorHAnsi" w:eastAsia="Times New Roman" w:hAnsiTheme="minorHAnsi" w:cstheme="minorHAnsi"/>
          <w:lang w:eastAsia="en-IN"/>
        </w:rPr>
      </w:pPr>
      <w:bookmarkStart w:id="10" w:name="_Toc223768857"/>
      <w:r w:rsidRPr="004F62B5">
        <w:rPr>
          <w:rFonts w:asciiTheme="minorHAnsi" w:eastAsia="Times New Roman" w:hAnsiTheme="minorHAnsi" w:cstheme="minorHAnsi"/>
          <w:lang w:eastAsia="en-IN"/>
        </w:rPr>
        <w:t>Reporting</w:t>
      </w:r>
      <w:bookmarkEnd w:id="10"/>
      <w:r w:rsidRPr="004F62B5">
        <w:rPr>
          <w:rFonts w:asciiTheme="minorHAnsi" w:eastAsia="Times New Roman" w:hAnsiTheme="minorHAnsi" w:cstheme="minorHAnsi"/>
          <w:lang w:eastAsia="en-IN"/>
        </w:rPr>
        <w:t xml:space="preserve"> </w:t>
      </w:r>
    </w:p>
    <w:p w14:paraId="1A3204AF" w14:textId="77777777" w:rsidR="009807CD" w:rsidRPr="009807CD" w:rsidRDefault="009807CD" w:rsidP="009807CD">
      <w:pPr>
        <w:jc w:val="both"/>
        <w:rPr>
          <w:sz w:val="24"/>
          <w:szCs w:val="24"/>
          <w:lang w:eastAsia="en-IN"/>
        </w:rPr>
      </w:pPr>
      <w:r w:rsidRPr="009807CD">
        <w:rPr>
          <w:sz w:val="24"/>
          <w:szCs w:val="24"/>
        </w:rPr>
        <w:t xml:space="preserve">Implementation of the Ethics &amp; Integrity Policy is monitored through internal audits, compliance reviews, employee feedback, and grievance or whistle-blower mechanisms. Key findings, incidents, and ethical risk indicators are periodically reported to senior management. Any suspected violations, conflicts of interest, or unethical conduct are </w:t>
      </w:r>
      <w:r w:rsidRPr="009807CD">
        <w:rPr>
          <w:sz w:val="24"/>
          <w:szCs w:val="24"/>
        </w:rPr>
        <w:lastRenderedPageBreak/>
        <w:t>promptly documented, investigated, and addressed through corrective actions. Where applicable, relevant disclosures are included in internal governance reports and external sustainability or regulatory reporting to maintain transparency and accountability.</w:t>
      </w:r>
    </w:p>
    <w:p w14:paraId="0BEA6D57" w14:textId="77777777" w:rsidR="00041450" w:rsidRDefault="00041450" w:rsidP="003E61F2">
      <w:pPr>
        <w:pStyle w:val="Heading1"/>
        <w:spacing w:before="0" w:after="240"/>
        <w:jc w:val="both"/>
        <w:rPr>
          <w:rFonts w:asciiTheme="minorHAnsi" w:eastAsia="Times New Roman" w:hAnsiTheme="minorHAnsi" w:cstheme="minorHAnsi"/>
          <w:lang w:eastAsia="en-IN"/>
        </w:rPr>
      </w:pPr>
      <w:bookmarkStart w:id="11" w:name="_Toc223768858"/>
      <w:r w:rsidRPr="004F62B5">
        <w:rPr>
          <w:rFonts w:asciiTheme="minorHAnsi" w:eastAsia="Times New Roman" w:hAnsiTheme="minorHAnsi" w:cstheme="minorHAnsi"/>
          <w:lang w:eastAsia="en-IN"/>
        </w:rPr>
        <w:t>Continuous Improvement</w:t>
      </w:r>
      <w:bookmarkEnd w:id="11"/>
    </w:p>
    <w:p w14:paraId="3B716C30" w14:textId="77777777" w:rsidR="009807CD" w:rsidRPr="009807CD" w:rsidRDefault="009807CD" w:rsidP="009807CD">
      <w:pPr>
        <w:pStyle w:val="NormalWeb"/>
        <w:spacing w:line="276" w:lineRule="auto"/>
        <w:jc w:val="both"/>
        <w:rPr>
          <w:rFonts w:asciiTheme="minorHAnsi" w:eastAsiaTheme="minorHAnsi" w:hAnsiTheme="minorHAnsi" w:cstheme="minorBidi"/>
          <w:lang w:eastAsia="en-US"/>
        </w:rPr>
      </w:pPr>
      <w:r w:rsidRPr="009807CD">
        <w:rPr>
          <w:rFonts w:asciiTheme="minorHAnsi" w:eastAsiaTheme="minorHAnsi" w:hAnsiTheme="minorHAnsi" w:cstheme="minorBidi"/>
          <w:lang w:eastAsia="en-US"/>
        </w:rPr>
        <w:t xml:space="preserve">ISRPL is committed to continuously enhancing ethical practices and integrity across the organization. Lessons learned from audits, investigations, grievance trends, and stakeholder feedback are used to strengthen policies, processes, and employee awareness. Training programs, awareness campaigns, and management engagement initiatives are conducted regularly to reinforce ethical </w:t>
      </w:r>
      <w:proofErr w:type="spellStart"/>
      <w:r w:rsidRPr="009807CD">
        <w:rPr>
          <w:rFonts w:asciiTheme="minorHAnsi" w:eastAsiaTheme="minorHAnsi" w:hAnsiTheme="minorHAnsi" w:cstheme="minorBidi"/>
          <w:lang w:eastAsia="en-US"/>
        </w:rPr>
        <w:t>behavior</w:t>
      </w:r>
      <w:proofErr w:type="spellEnd"/>
      <w:r w:rsidRPr="009807CD">
        <w:rPr>
          <w:rFonts w:asciiTheme="minorHAnsi" w:eastAsiaTheme="minorHAnsi" w:hAnsiTheme="minorHAnsi" w:cstheme="minorBidi"/>
          <w:lang w:eastAsia="en-US"/>
        </w:rPr>
        <w:t>. The company also encourages innovation and adoption of best practices to proactively mitigate risks and enhance ethical standards in all business operations.</w:t>
      </w:r>
    </w:p>
    <w:p w14:paraId="642DAA1B" w14:textId="77777777" w:rsidR="00041450" w:rsidRPr="004F62B5" w:rsidRDefault="00041450" w:rsidP="003E61F2">
      <w:pPr>
        <w:pStyle w:val="Heading1"/>
        <w:spacing w:before="0" w:after="240"/>
        <w:jc w:val="both"/>
        <w:rPr>
          <w:rFonts w:asciiTheme="minorHAnsi" w:eastAsia="Times New Roman" w:hAnsiTheme="minorHAnsi" w:cstheme="minorHAnsi"/>
          <w:lang w:eastAsia="en-IN"/>
        </w:rPr>
      </w:pPr>
      <w:bookmarkStart w:id="12" w:name="_Toc223768859"/>
      <w:r w:rsidRPr="004F62B5">
        <w:rPr>
          <w:rFonts w:asciiTheme="minorHAnsi" w:eastAsia="Times New Roman" w:hAnsiTheme="minorHAnsi" w:cstheme="minorHAnsi"/>
          <w:lang w:eastAsia="en-IN"/>
        </w:rPr>
        <w:t>Review Mechanism</w:t>
      </w:r>
      <w:bookmarkEnd w:id="12"/>
    </w:p>
    <w:p w14:paraId="46E3BDD4" w14:textId="165FDAC3" w:rsidR="009807CD" w:rsidRPr="009807CD" w:rsidRDefault="00C7766A" w:rsidP="009807CD">
      <w:pPr>
        <w:pStyle w:val="NormalWeb"/>
        <w:spacing w:line="276" w:lineRule="auto"/>
        <w:jc w:val="both"/>
        <w:rPr>
          <w:rFonts w:asciiTheme="minorHAnsi" w:eastAsiaTheme="minorHAnsi" w:hAnsiTheme="minorHAnsi" w:cstheme="minorBidi"/>
          <w:lang w:eastAsia="en-US"/>
        </w:rPr>
      </w:pPr>
      <w:r>
        <w:rPr>
          <w:rFonts w:asciiTheme="minorHAnsi" w:eastAsiaTheme="minorHAnsi" w:hAnsiTheme="minorHAnsi" w:cstheme="minorBidi"/>
          <w:lang w:eastAsia="en-US"/>
        </w:rPr>
        <w:t xml:space="preserve">The Ethics </w:t>
      </w:r>
      <w:r w:rsidR="009807CD" w:rsidRPr="009807CD">
        <w:rPr>
          <w:rFonts w:asciiTheme="minorHAnsi" w:eastAsiaTheme="minorHAnsi" w:hAnsiTheme="minorHAnsi" w:cstheme="minorBidi"/>
          <w:lang w:eastAsia="en-US"/>
        </w:rPr>
        <w:t xml:space="preserve">Integrity Policy will be reviewed </w:t>
      </w:r>
      <w:r w:rsidR="003E61F2">
        <w:rPr>
          <w:rFonts w:asciiTheme="minorHAnsi" w:eastAsiaTheme="minorHAnsi" w:hAnsiTheme="minorHAnsi" w:cstheme="minorBidi"/>
          <w:lang w:eastAsia="en-US"/>
        </w:rPr>
        <w:t>annually</w:t>
      </w:r>
      <w:r w:rsidR="009807CD" w:rsidRPr="009807CD">
        <w:rPr>
          <w:rFonts w:asciiTheme="minorHAnsi" w:eastAsiaTheme="minorHAnsi" w:hAnsiTheme="minorHAnsi" w:cstheme="minorBidi"/>
          <w:lang w:eastAsia="en-US"/>
        </w:rPr>
        <w:t xml:space="preserve"> by the Compliance</w:t>
      </w:r>
      <w:r w:rsidR="003E61F2">
        <w:rPr>
          <w:rFonts w:asciiTheme="minorHAnsi" w:eastAsiaTheme="minorHAnsi" w:hAnsiTheme="minorHAnsi" w:cstheme="minorBidi"/>
          <w:lang w:eastAsia="en-US"/>
        </w:rPr>
        <w:t xml:space="preserve"> officer</w:t>
      </w:r>
      <w:r w:rsidR="009807CD" w:rsidRPr="009807CD">
        <w:rPr>
          <w:rFonts w:asciiTheme="minorHAnsi" w:eastAsiaTheme="minorHAnsi" w:hAnsiTheme="minorHAnsi" w:cstheme="minorBidi"/>
          <w:lang w:eastAsia="en-US"/>
        </w:rPr>
        <w:t>, with oversight from Senior Management and the Board of Directors. Reviews will be conducted at least once every two years or earlier if required due to regulatory, business, or operational changes. The review process will consider audit findings, reported incidents, employee feedback, and emerging best practices to ensure the policy remains relevant, effective, and aligned with ISRPL’s commitment to ethical business conduct.</w:t>
      </w:r>
    </w:p>
    <w:p w14:paraId="29F636B3" w14:textId="77777777" w:rsidR="00CF1A59" w:rsidRPr="00CF1A59" w:rsidRDefault="00CF1A59" w:rsidP="00CF1A59">
      <w:pPr>
        <w:pStyle w:val="NormalWeb"/>
        <w:spacing w:line="276" w:lineRule="auto"/>
        <w:jc w:val="both"/>
        <w:rPr>
          <w:rFonts w:asciiTheme="minorHAnsi" w:hAnsiTheme="minorHAnsi" w:cstheme="minorHAnsi"/>
          <w:b/>
        </w:rPr>
      </w:pPr>
      <w:r w:rsidRPr="00CF1A59">
        <w:rPr>
          <w:rFonts w:asciiTheme="minorHAnsi" w:hAnsiTheme="minorHAnsi" w:cstheme="minorHAnsi"/>
          <w:b/>
        </w:rPr>
        <w:t xml:space="preserve">Last Review Date: </w:t>
      </w:r>
      <w:r>
        <w:rPr>
          <w:rFonts w:asciiTheme="minorHAnsi" w:hAnsiTheme="minorHAnsi" w:cstheme="minorHAnsi"/>
          <w:b/>
        </w:rPr>
        <w:t>01 Jan 2026</w:t>
      </w:r>
    </w:p>
    <w:p w14:paraId="659D2BD8" w14:textId="77777777" w:rsidR="00CF1A59" w:rsidRPr="00EA3A4C" w:rsidRDefault="00CF1A59" w:rsidP="00CF1A59">
      <w:pPr>
        <w:pStyle w:val="NormalWeb"/>
        <w:spacing w:line="276" w:lineRule="auto"/>
        <w:jc w:val="both"/>
        <w:rPr>
          <w:rFonts w:asciiTheme="minorHAnsi" w:hAnsiTheme="minorHAnsi" w:cstheme="minorHAnsi"/>
          <w:b/>
        </w:rPr>
      </w:pPr>
      <w:r w:rsidRPr="00CF1A59">
        <w:rPr>
          <w:rFonts w:asciiTheme="minorHAnsi" w:hAnsiTheme="minorHAnsi" w:cstheme="minorHAnsi"/>
          <w:b/>
        </w:rPr>
        <w:t>Next Review Date:</w:t>
      </w:r>
      <w:r>
        <w:rPr>
          <w:rFonts w:asciiTheme="minorHAnsi" w:hAnsiTheme="minorHAnsi" w:cstheme="minorHAnsi"/>
          <w:b/>
        </w:rPr>
        <w:t xml:space="preserve"> 01 Jan 2027</w:t>
      </w:r>
    </w:p>
    <w:p w14:paraId="59A7EDDC" w14:textId="77777777" w:rsidR="00CF1A59" w:rsidRPr="00EA3A4C" w:rsidRDefault="00CF1A59" w:rsidP="00CF1A59">
      <w:pPr>
        <w:pStyle w:val="NormalWeb"/>
        <w:spacing w:line="276" w:lineRule="auto"/>
        <w:jc w:val="center"/>
        <w:rPr>
          <w:rFonts w:asciiTheme="minorHAnsi" w:hAnsiTheme="minorHAnsi" w:cstheme="minorHAnsi"/>
          <w:b/>
        </w:rPr>
      </w:pPr>
      <w:r>
        <w:rPr>
          <w:rFonts w:asciiTheme="minorHAnsi" w:hAnsiTheme="minorHAnsi" w:cstheme="minorHAnsi"/>
        </w:rPr>
        <w:t xml:space="preserve">                                                         </w:t>
      </w:r>
      <w:r w:rsidRPr="00CF1A59">
        <w:rPr>
          <w:rFonts w:asciiTheme="minorHAnsi" w:hAnsiTheme="minorHAnsi" w:cstheme="minorHAnsi"/>
          <w:b/>
        </w:rPr>
        <w:t>Approved by:</w:t>
      </w:r>
    </w:p>
    <w:p w14:paraId="1A5CFC72" w14:textId="77777777" w:rsidR="00041450" w:rsidRPr="004F62B5" w:rsidRDefault="00041450" w:rsidP="009807CD">
      <w:pPr>
        <w:pStyle w:val="NormalWeb"/>
        <w:spacing w:line="276" w:lineRule="auto"/>
        <w:jc w:val="both"/>
        <w:rPr>
          <w:rFonts w:asciiTheme="minorHAnsi" w:hAnsiTheme="minorHAnsi" w:cstheme="minorHAnsi"/>
        </w:rPr>
      </w:pPr>
    </w:p>
    <w:p w14:paraId="7C4D6DFD" w14:textId="77777777" w:rsidR="00041450" w:rsidRPr="004F62B5" w:rsidRDefault="00041450" w:rsidP="009807CD">
      <w:pPr>
        <w:pStyle w:val="NormalWeb"/>
        <w:spacing w:line="276" w:lineRule="auto"/>
        <w:jc w:val="both"/>
        <w:rPr>
          <w:rFonts w:asciiTheme="minorHAnsi" w:hAnsiTheme="minorHAnsi" w:cstheme="minorHAnsi"/>
        </w:rPr>
      </w:pPr>
    </w:p>
    <w:p w14:paraId="61640C41" w14:textId="77777777" w:rsidR="009807CD" w:rsidRDefault="009807CD" w:rsidP="009807CD">
      <w:pPr>
        <w:pStyle w:val="NormalWeb"/>
        <w:spacing w:line="276" w:lineRule="auto"/>
        <w:jc w:val="both"/>
        <w:rPr>
          <w:rFonts w:asciiTheme="minorHAnsi" w:hAnsiTheme="minorHAnsi" w:cstheme="minorHAnsi"/>
        </w:rPr>
      </w:pPr>
    </w:p>
    <w:p w14:paraId="5636FE3E" w14:textId="77777777" w:rsidR="009807CD" w:rsidRDefault="009807CD" w:rsidP="009807CD">
      <w:pPr>
        <w:pStyle w:val="NormalWeb"/>
        <w:spacing w:line="276" w:lineRule="auto"/>
        <w:jc w:val="both"/>
        <w:rPr>
          <w:rFonts w:asciiTheme="minorHAnsi" w:hAnsiTheme="minorHAnsi" w:cstheme="minorHAnsi"/>
        </w:rPr>
      </w:pPr>
    </w:p>
    <w:p w14:paraId="16C46831" w14:textId="77777777" w:rsidR="009807CD" w:rsidRDefault="009807CD" w:rsidP="009807CD">
      <w:pPr>
        <w:pStyle w:val="NormalWeb"/>
        <w:spacing w:line="276" w:lineRule="auto"/>
        <w:jc w:val="both"/>
        <w:rPr>
          <w:rFonts w:asciiTheme="minorHAnsi" w:hAnsiTheme="minorHAnsi" w:cstheme="minorHAnsi"/>
        </w:rPr>
      </w:pPr>
    </w:p>
    <w:p w14:paraId="07DDE736" w14:textId="77777777" w:rsidR="009807CD" w:rsidRPr="004F62B5" w:rsidRDefault="009807CD" w:rsidP="009807CD">
      <w:pPr>
        <w:pStyle w:val="NormalWeb"/>
        <w:spacing w:line="276" w:lineRule="auto"/>
        <w:jc w:val="both"/>
        <w:rPr>
          <w:rFonts w:asciiTheme="minorHAnsi" w:hAnsiTheme="minorHAnsi" w:cstheme="minorHAnsi"/>
        </w:rPr>
      </w:pPr>
    </w:p>
    <w:p w14:paraId="66FBBA10" w14:textId="5608F355" w:rsidR="00041450" w:rsidRPr="004F62B5" w:rsidRDefault="003E61F2" w:rsidP="009807CD">
      <w:pPr>
        <w:pStyle w:val="Heading1"/>
        <w:spacing w:after="240"/>
        <w:jc w:val="center"/>
        <w:rPr>
          <w:rFonts w:asciiTheme="minorHAnsi" w:eastAsia="Times New Roman" w:hAnsiTheme="minorHAnsi" w:cstheme="minorHAnsi"/>
          <w:lang w:eastAsia="en-IN"/>
        </w:rPr>
      </w:pPr>
      <w:r>
        <w:rPr>
          <w:rFonts w:asciiTheme="minorHAnsi" w:eastAsia="Times New Roman" w:hAnsiTheme="minorHAnsi" w:cstheme="minorHAnsi"/>
          <w:lang w:eastAsia="en-IN"/>
        </w:rPr>
        <w:br w:type="column"/>
      </w:r>
      <w:bookmarkStart w:id="13" w:name="_Toc223768860"/>
      <w:r w:rsidR="00041450" w:rsidRPr="004F62B5">
        <w:rPr>
          <w:rFonts w:asciiTheme="minorHAnsi" w:eastAsia="Times New Roman" w:hAnsiTheme="minorHAnsi" w:cstheme="minorHAnsi"/>
          <w:lang w:eastAsia="en-IN"/>
        </w:rPr>
        <w:lastRenderedPageBreak/>
        <w:t>Acknowledgement</w:t>
      </w:r>
      <w:bookmarkEnd w:id="13"/>
    </w:p>
    <w:p w14:paraId="621DE189" w14:textId="77777777" w:rsidR="00310285" w:rsidRPr="00310285" w:rsidRDefault="00310285" w:rsidP="009807CD">
      <w:pPr>
        <w:spacing w:before="100" w:beforeAutospacing="1" w:after="100" w:afterAutospacing="1"/>
        <w:jc w:val="both"/>
        <w:rPr>
          <w:rFonts w:eastAsia="Times New Roman" w:cstheme="minorHAnsi"/>
          <w:sz w:val="24"/>
          <w:szCs w:val="24"/>
          <w:lang w:eastAsia="en-IN"/>
        </w:rPr>
      </w:pPr>
      <w:r w:rsidRPr="00310285">
        <w:rPr>
          <w:rFonts w:eastAsia="Times New Roman" w:cstheme="minorHAnsi"/>
          <w:sz w:val="24"/>
          <w:szCs w:val="24"/>
          <w:lang w:eastAsia="en-IN"/>
        </w:rPr>
        <w:t>I, the undersigned, acknowledge that I have received, re</w:t>
      </w:r>
      <w:r w:rsidR="00BC6ABC">
        <w:rPr>
          <w:rFonts w:eastAsia="Times New Roman" w:cstheme="minorHAnsi"/>
          <w:sz w:val="24"/>
          <w:szCs w:val="24"/>
          <w:lang w:eastAsia="en-IN"/>
        </w:rPr>
        <w:t xml:space="preserve">ad, and understood the Ethics </w:t>
      </w:r>
      <w:r w:rsidRPr="00310285">
        <w:rPr>
          <w:rFonts w:eastAsia="Times New Roman" w:cstheme="minorHAnsi"/>
          <w:sz w:val="24"/>
          <w:szCs w:val="24"/>
          <w:lang w:eastAsia="en-IN"/>
        </w:rPr>
        <w:t xml:space="preserve">Integrity Policy of </w:t>
      </w:r>
      <w:r w:rsidRPr="00310285">
        <w:rPr>
          <w:rFonts w:eastAsia="Times New Roman" w:cstheme="minorHAnsi"/>
          <w:b/>
          <w:sz w:val="24"/>
          <w:szCs w:val="24"/>
          <w:lang w:eastAsia="en-IN"/>
        </w:rPr>
        <w:t>Indian Synthetic Rubber Private Limited (ISRPL)</w:t>
      </w:r>
      <w:r w:rsidRPr="00310285">
        <w:rPr>
          <w:rFonts w:eastAsia="Times New Roman" w:cstheme="minorHAnsi"/>
          <w:sz w:val="24"/>
          <w:szCs w:val="24"/>
          <w:lang w:eastAsia="en-IN"/>
        </w:rPr>
        <w:t>. I recognize the company’s commitment to conducting business with honesty, transparency, fairness, and in full compliance with applicable laws, regulations, and ethical standards.</w:t>
      </w:r>
    </w:p>
    <w:p w14:paraId="2F6229ED" w14:textId="77777777" w:rsidR="00310285" w:rsidRPr="00310285" w:rsidRDefault="00310285" w:rsidP="009807CD">
      <w:pPr>
        <w:spacing w:before="100" w:beforeAutospacing="1" w:after="100" w:afterAutospacing="1"/>
        <w:jc w:val="both"/>
        <w:rPr>
          <w:rFonts w:eastAsia="Times New Roman" w:cstheme="minorHAnsi"/>
          <w:sz w:val="24"/>
          <w:szCs w:val="24"/>
          <w:lang w:eastAsia="en-IN"/>
        </w:rPr>
      </w:pPr>
      <w:r w:rsidRPr="00310285">
        <w:rPr>
          <w:rFonts w:eastAsia="Times New Roman" w:cstheme="minorHAnsi"/>
          <w:sz w:val="24"/>
          <w:szCs w:val="24"/>
          <w:lang w:eastAsia="en-IN"/>
        </w:rPr>
        <w:t>I understand that:</w:t>
      </w:r>
    </w:p>
    <w:p w14:paraId="63EF24D0" w14:textId="77777777" w:rsidR="00310285" w:rsidRPr="00310285" w:rsidRDefault="00310285" w:rsidP="00230A1D">
      <w:pPr>
        <w:numPr>
          <w:ilvl w:val="0"/>
          <w:numId w:val="12"/>
        </w:numPr>
        <w:spacing w:before="100" w:beforeAutospacing="1" w:after="100" w:afterAutospacing="1"/>
        <w:jc w:val="both"/>
        <w:rPr>
          <w:rFonts w:eastAsia="Times New Roman" w:cstheme="minorHAnsi"/>
          <w:sz w:val="24"/>
          <w:szCs w:val="24"/>
          <w:lang w:eastAsia="en-IN"/>
        </w:rPr>
      </w:pPr>
      <w:r w:rsidRPr="00310285">
        <w:rPr>
          <w:rFonts w:eastAsia="Times New Roman" w:cstheme="minorHAnsi"/>
          <w:sz w:val="24"/>
          <w:szCs w:val="24"/>
          <w:lang w:eastAsia="en-IN"/>
        </w:rPr>
        <w:t>I am personally responsible for adhering to the principles and requirements outlined in this policy in all business activities.</w:t>
      </w:r>
    </w:p>
    <w:p w14:paraId="686436D9" w14:textId="77777777" w:rsidR="00310285" w:rsidRPr="00310285" w:rsidRDefault="00310285" w:rsidP="00230A1D">
      <w:pPr>
        <w:numPr>
          <w:ilvl w:val="0"/>
          <w:numId w:val="12"/>
        </w:numPr>
        <w:spacing w:before="100" w:beforeAutospacing="1" w:after="100" w:afterAutospacing="1"/>
        <w:jc w:val="both"/>
        <w:rPr>
          <w:rFonts w:eastAsia="Times New Roman" w:cstheme="minorHAnsi"/>
          <w:sz w:val="24"/>
          <w:szCs w:val="24"/>
          <w:lang w:eastAsia="en-IN"/>
        </w:rPr>
      </w:pPr>
      <w:r w:rsidRPr="00310285">
        <w:rPr>
          <w:rFonts w:eastAsia="Times New Roman" w:cstheme="minorHAnsi"/>
          <w:sz w:val="24"/>
          <w:szCs w:val="24"/>
          <w:lang w:eastAsia="en-IN"/>
        </w:rPr>
        <w:t>I will act with integrity, honesty, and fairness in all dealings with colleagues, suppliers, customers, and other stakeholders.</w:t>
      </w:r>
    </w:p>
    <w:p w14:paraId="67990343" w14:textId="77777777" w:rsidR="00310285" w:rsidRPr="00310285" w:rsidRDefault="00310285" w:rsidP="00230A1D">
      <w:pPr>
        <w:numPr>
          <w:ilvl w:val="0"/>
          <w:numId w:val="12"/>
        </w:numPr>
        <w:spacing w:before="100" w:beforeAutospacing="1" w:after="100" w:afterAutospacing="1"/>
        <w:jc w:val="both"/>
        <w:rPr>
          <w:rFonts w:eastAsia="Times New Roman" w:cstheme="minorHAnsi"/>
          <w:sz w:val="24"/>
          <w:szCs w:val="24"/>
          <w:lang w:eastAsia="en-IN"/>
        </w:rPr>
      </w:pPr>
      <w:r w:rsidRPr="00310285">
        <w:rPr>
          <w:rFonts w:eastAsia="Times New Roman" w:cstheme="minorHAnsi"/>
          <w:sz w:val="24"/>
          <w:szCs w:val="24"/>
          <w:lang w:eastAsia="en-IN"/>
        </w:rPr>
        <w:t xml:space="preserve">I will promptly report any suspected unethical </w:t>
      </w:r>
      <w:proofErr w:type="spellStart"/>
      <w:r w:rsidRPr="00310285">
        <w:rPr>
          <w:rFonts w:eastAsia="Times New Roman" w:cstheme="minorHAnsi"/>
          <w:sz w:val="24"/>
          <w:szCs w:val="24"/>
          <w:lang w:eastAsia="en-IN"/>
        </w:rPr>
        <w:t>behavior</w:t>
      </w:r>
      <w:proofErr w:type="spellEnd"/>
      <w:r w:rsidRPr="00310285">
        <w:rPr>
          <w:rFonts w:eastAsia="Times New Roman" w:cstheme="minorHAnsi"/>
          <w:sz w:val="24"/>
          <w:szCs w:val="24"/>
          <w:lang w:eastAsia="en-IN"/>
        </w:rPr>
        <w:t>, conflicts of interest, bribery, corruption, or violations through the company’s reporting or whistle-blower mechanisms.</w:t>
      </w:r>
    </w:p>
    <w:p w14:paraId="741F18C6" w14:textId="77777777" w:rsidR="00310285" w:rsidRPr="00310285" w:rsidRDefault="00310285" w:rsidP="00230A1D">
      <w:pPr>
        <w:numPr>
          <w:ilvl w:val="0"/>
          <w:numId w:val="12"/>
        </w:numPr>
        <w:spacing w:before="100" w:beforeAutospacing="1" w:after="100" w:afterAutospacing="1"/>
        <w:jc w:val="both"/>
        <w:rPr>
          <w:rFonts w:eastAsia="Times New Roman" w:cstheme="minorHAnsi"/>
          <w:sz w:val="24"/>
          <w:szCs w:val="24"/>
          <w:lang w:eastAsia="en-IN"/>
        </w:rPr>
      </w:pPr>
      <w:r w:rsidRPr="00310285">
        <w:rPr>
          <w:rFonts w:eastAsia="Times New Roman" w:cstheme="minorHAnsi"/>
          <w:sz w:val="24"/>
          <w:szCs w:val="24"/>
          <w:lang w:eastAsia="en-IN"/>
        </w:rPr>
        <w:t>Upholding ethical conduct is a shared responsibility, and I will cooperate fully to support the company’s ethics and compliance objectives.</w:t>
      </w:r>
    </w:p>
    <w:p w14:paraId="6806524C" w14:textId="77777777" w:rsidR="00310285" w:rsidRPr="00310285" w:rsidRDefault="00310285" w:rsidP="00230A1D">
      <w:pPr>
        <w:numPr>
          <w:ilvl w:val="0"/>
          <w:numId w:val="12"/>
        </w:numPr>
        <w:spacing w:before="100" w:beforeAutospacing="1" w:after="100" w:afterAutospacing="1"/>
        <w:jc w:val="both"/>
        <w:rPr>
          <w:rFonts w:eastAsia="Times New Roman" w:cstheme="minorHAnsi"/>
          <w:sz w:val="24"/>
          <w:szCs w:val="24"/>
          <w:lang w:eastAsia="en-IN"/>
        </w:rPr>
      </w:pPr>
      <w:r w:rsidRPr="00310285">
        <w:rPr>
          <w:rFonts w:eastAsia="Times New Roman" w:cstheme="minorHAnsi"/>
          <w:sz w:val="24"/>
          <w:szCs w:val="24"/>
          <w:lang w:eastAsia="en-IN"/>
        </w:rPr>
        <w:t>Any questions or clarifications regarding this policy will be directed to the Compliance or Human Resources Department.</w:t>
      </w:r>
    </w:p>
    <w:p w14:paraId="55901CE0" w14:textId="77777777" w:rsidR="00310285" w:rsidRPr="00310285" w:rsidRDefault="00310285" w:rsidP="009807CD">
      <w:pPr>
        <w:spacing w:before="100" w:beforeAutospacing="1" w:after="100" w:afterAutospacing="1"/>
        <w:jc w:val="both"/>
        <w:rPr>
          <w:rFonts w:eastAsia="Times New Roman" w:cstheme="minorHAnsi"/>
          <w:sz w:val="24"/>
          <w:szCs w:val="24"/>
          <w:lang w:eastAsia="en-IN"/>
        </w:rPr>
      </w:pPr>
      <w:r w:rsidRPr="00310285">
        <w:rPr>
          <w:rFonts w:eastAsia="Times New Roman" w:cstheme="minorHAnsi"/>
          <w:sz w:val="24"/>
          <w:szCs w:val="24"/>
          <w:lang w:eastAsia="en-IN"/>
        </w:rPr>
        <w:t>By signing this acknowledgement, I commit to supporting ISRPL’s ethical standards and ensuring my actions align with the objectives of this policy.</w:t>
      </w:r>
    </w:p>
    <w:p w14:paraId="14B0B377" w14:textId="77777777" w:rsidR="00041450" w:rsidRPr="004F62B5" w:rsidRDefault="00041450" w:rsidP="009807CD">
      <w:pPr>
        <w:jc w:val="both"/>
        <w:rPr>
          <w:rFonts w:cstheme="minorHAnsi"/>
          <w:lang w:eastAsia="en-IN"/>
        </w:rPr>
      </w:pPr>
    </w:p>
    <w:p w14:paraId="59E199E5" w14:textId="77777777" w:rsidR="00041450" w:rsidRPr="004F62B5" w:rsidRDefault="00041450" w:rsidP="009807CD">
      <w:pPr>
        <w:spacing w:before="100" w:beforeAutospacing="1" w:after="100" w:afterAutospacing="1"/>
        <w:rPr>
          <w:rFonts w:eastAsia="Times New Roman" w:cstheme="minorHAnsi"/>
          <w:sz w:val="24"/>
          <w:szCs w:val="24"/>
          <w:lang w:eastAsia="en-IN"/>
        </w:rPr>
      </w:pPr>
      <w:r w:rsidRPr="004F62B5">
        <w:rPr>
          <w:rFonts w:eastAsia="Times New Roman" w:cstheme="minorHAnsi"/>
          <w:b/>
          <w:bCs/>
          <w:sz w:val="24"/>
          <w:szCs w:val="24"/>
          <w:lang w:eastAsia="en-IN"/>
        </w:rPr>
        <w:t>Employee Name:</w:t>
      </w:r>
      <w:r w:rsidRPr="004F62B5">
        <w:rPr>
          <w:rFonts w:eastAsia="Times New Roman" w:cstheme="minorHAnsi"/>
          <w:sz w:val="24"/>
          <w:szCs w:val="24"/>
          <w:lang w:eastAsia="en-IN"/>
        </w:rPr>
        <w:t xml:space="preserve"> </w:t>
      </w:r>
      <w:r w:rsidRPr="004F62B5">
        <w:rPr>
          <w:rFonts w:eastAsia="Times New Roman" w:cstheme="minorHAnsi"/>
          <w:sz w:val="24"/>
          <w:szCs w:val="24"/>
          <w:lang w:eastAsia="en-IN"/>
        </w:rPr>
        <w:br/>
      </w:r>
      <w:r w:rsidRPr="004F62B5">
        <w:rPr>
          <w:rFonts w:eastAsia="Times New Roman" w:cstheme="minorHAnsi"/>
          <w:b/>
          <w:bCs/>
          <w:sz w:val="24"/>
          <w:szCs w:val="24"/>
          <w:lang w:eastAsia="en-IN"/>
        </w:rPr>
        <w:t>Designation:</w:t>
      </w:r>
      <w:r w:rsidRPr="004F62B5">
        <w:rPr>
          <w:rFonts w:eastAsia="Times New Roman" w:cstheme="minorHAnsi"/>
          <w:sz w:val="24"/>
          <w:szCs w:val="24"/>
          <w:lang w:eastAsia="en-IN"/>
        </w:rPr>
        <w:br/>
      </w:r>
      <w:r w:rsidRPr="004F62B5">
        <w:rPr>
          <w:rFonts w:eastAsia="Times New Roman" w:cstheme="minorHAnsi"/>
          <w:b/>
          <w:bCs/>
          <w:sz w:val="24"/>
          <w:szCs w:val="24"/>
          <w:lang w:eastAsia="en-IN"/>
        </w:rPr>
        <w:t>Department:</w:t>
      </w:r>
      <w:r w:rsidRPr="004F62B5">
        <w:rPr>
          <w:rFonts w:eastAsia="Times New Roman" w:cstheme="minorHAnsi"/>
          <w:sz w:val="24"/>
          <w:szCs w:val="24"/>
          <w:lang w:eastAsia="en-IN"/>
        </w:rPr>
        <w:t xml:space="preserve"> </w:t>
      </w:r>
      <w:r w:rsidRPr="004F62B5">
        <w:rPr>
          <w:rFonts w:eastAsia="Times New Roman" w:cstheme="minorHAnsi"/>
          <w:sz w:val="24"/>
          <w:szCs w:val="24"/>
          <w:lang w:eastAsia="en-IN"/>
        </w:rPr>
        <w:br/>
      </w:r>
      <w:r w:rsidRPr="004F62B5">
        <w:rPr>
          <w:rFonts w:eastAsia="Times New Roman" w:cstheme="minorHAnsi"/>
          <w:b/>
          <w:bCs/>
          <w:sz w:val="24"/>
          <w:szCs w:val="24"/>
          <w:lang w:eastAsia="en-IN"/>
        </w:rPr>
        <w:t>Date:</w:t>
      </w:r>
      <w:r w:rsidRPr="004F62B5">
        <w:rPr>
          <w:rFonts w:eastAsia="Times New Roman" w:cstheme="minorHAnsi"/>
          <w:sz w:val="24"/>
          <w:szCs w:val="24"/>
          <w:lang w:eastAsia="en-IN"/>
        </w:rPr>
        <w:t xml:space="preserve"> </w:t>
      </w:r>
      <w:r w:rsidRPr="004F62B5">
        <w:rPr>
          <w:rFonts w:eastAsia="Times New Roman" w:cstheme="minorHAnsi"/>
          <w:sz w:val="24"/>
          <w:szCs w:val="24"/>
          <w:lang w:eastAsia="en-IN"/>
        </w:rPr>
        <w:br/>
      </w:r>
      <w:r w:rsidRPr="004F62B5">
        <w:rPr>
          <w:rFonts w:eastAsia="Times New Roman" w:cstheme="minorHAnsi"/>
          <w:b/>
          <w:bCs/>
          <w:sz w:val="24"/>
          <w:szCs w:val="24"/>
          <w:lang w:eastAsia="en-IN"/>
        </w:rPr>
        <w:t>Signature:</w:t>
      </w:r>
    </w:p>
    <w:p w14:paraId="3ED9D2D6" w14:textId="77777777" w:rsidR="00C13838" w:rsidRPr="004F62B5" w:rsidRDefault="00C13838" w:rsidP="009807CD">
      <w:pPr>
        <w:spacing w:before="240"/>
        <w:jc w:val="both"/>
        <w:rPr>
          <w:rFonts w:cstheme="minorHAnsi"/>
          <w:lang w:eastAsia="en-IN"/>
        </w:rPr>
      </w:pPr>
    </w:p>
    <w:sectPr w:rsidR="00C13838" w:rsidRPr="004F62B5" w:rsidSect="003C5C39">
      <w:headerReference w:type="default" r:id="rId11"/>
      <w:footerReference w:type="default" r:id="rId12"/>
      <w:pgSz w:w="11910" w:h="16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59EC6" w14:textId="77777777" w:rsidR="00603E0A" w:rsidRDefault="00603E0A" w:rsidP="002E100E">
      <w:pPr>
        <w:spacing w:after="0" w:line="240" w:lineRule="auto"/>
      </w:pPr>
      <w:r>
        <w:separator/>
      </w:r>
    </w:p>
  </w:endnote>
  <w:endnote w:type="continuationSeparator" w:id="0">
    <w:p w14:paraId="505E4128" w14:textId="77777777" w:rsidR="00603E0A" w:rsidRDefault="00603E0A" w:rsidP="002E1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629083"/>
      <w:docPartObj>
        <w:docPartGallery w:val="Page Numbers (Bottom of Page)"/>
        <w:docPartUnique/>
      </w:docPartObj>
    </w:sdtPr>
    <w:sdtContent>
      <w:p w14:paraId="71DCB457" w14:textId="77777777" w:rsidR="004A7BA5" w:rsidRDefault="004A7BA5">
        <w:pPr>
          <w:pStyle w:val="Footer"/>
          <w:jc w:val="right"/>
        </w:pPr>
        <w:r>
          <w:t xml:space="preserve">Revision 1.0                                                                                                                                          Page | </w:t>
        </w:r>
        <w:r>
          <w:fldChar w:fldCharType="begin"/>
        </w:r>
        <w:r>
          <w:instrText xml:space="preserve"> PAGE   \* MERGEFORMAT </w:instrText>
        </w:r>
        <w:r>
          <w:fldChar w:fldCharType="separate"/>
        </w:r>
        <w:r w:rsidR="00995941">
          <w:rPr>
            <w:noProof/>
          </w:rPr>
          <w:t>4</w:t>
        </w:r>
        <w:r>
          <w:rPr>
            <w:noProof/>
          </w:rPr>
          <w:fldChar w:fldCharType="end"/>
        </w:r>
        <w:r>
          <w:t xml:space="preserve"> </w:t>
        </w:r>
      </w:p>
    </w:sdtContent>
  </w:sdt>
  <w:p w14:paraId="3AFF6D36" w14:textId="77777777" w:rsidR="004A7BA5" w:rsidRDefault="004A7B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F97D2" w14:textId="77777777" w:rsidR="00603E0A" w:rsidRDefault="00603E0A" w:rsidP="002E100E">
      <w:pPr>
        <w:spacing w:after="0" w:line="240" w:lineRule="auto"/>
      </w:pPr>
      <w:r>
        <w:separator/>
      </w:r>
    </w:p>
  </w:footnote>
  <w:footnote w:type="continuationSeparator" w:id="0">
    <w:p w14:paraId="63D73694" w14:textId="77777777" w:rsidR="00603E0A" w:rsidRDefault="00603E0A" w:rsidP="002E1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50"/>
      <w:gridCol w:w="3544"/>
      <w:gridCol w:w="3686"/>
    </w:tblGrid>
    <w:tr w:rsidR="00CF1A59" w:rsidRPr="00E75A24" w14:paraId="7352BF8F" w14:textId="77777777" w:rsidTr="00CB48B6">
      <w:trPr>
        <w:trHeight w:val="557"/>
      </w:trPr>
      <w:tc>
        <w:tcPr>
          <w:tcW w:w="3050" w:type="dxa"/>
          <w:vMerge w:val="restart"/>
        </w:tcPr>
        <w:p w14:paraId="6DFA64E8" w14:textId="77777777" w:rsidR="00CF1A59" w:rsidRDefault="00CF1A59" w:rsidP="00CB48B6">
          <w:pPr>
            <w:pStyle w:val="Header"/>
            <w:tabs>
              <w:tab w:val="clear" w:pos="4513"/>
              <w:tab w:val="clear" w:pos="9026"/>
              <w:tab w:val="left" w:pos="3450"/>
            </w:tabs>
            <w:rPr>
              <w:rFonts w:cstheme="minorHAnsi"/>
              <w:noProof/>
            </w:rPr>
          </w:pPr>
          <w:r>
            <w:rPr>
              <w:noProof/>
              <w:lang w:eastAsia="en-IN"/>
            </w:rPr>
            <w:drawing>
              <wp:anchor distT="0" distB="0" distL="114300" distR="114300" simplePos="0" relativeHeight="251658752" behindDoc="0" locked="0" layoutInCell="1" allowOverlap="1" wp14:anchorId="69DB20D0" wp14:editId="1686CD91">
                <wp:simplePos x="0" y="0"/>
                <wp:positionH relativeFrom="column">
                  <wp:posOffset>450215</wp:posOffset>
                </wp:positionH>
                <wp:positionV relativeFrom="page">
                  <wp:posOffset>10795</wp:posOffset>
                </wp:positionV>
                <wp:extent cx="1151890" cy="690880"/>
                <wp:effectExtent l="0" t="0" r="0" b="0"/>
                <wp:wrapSquare wrapText="bothSides"/>
                <wp:docPr id="1" name="Picture 1" descr="https://ipccindia.com/img/2024/Industry/P/ISR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ipccindia.com/img/2024/Industry/P/ISRP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890" cy="690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noProof/>
            </w:rPr>
            <w:tab/>
          </w:r>
        </w:p>
        <w:p w14:paraId="39FDFBA3" w14:textId="77777777" w:rsidR="00CF1A59" w:rsidRDefault="00CF1A59" w:rsidP="00CB48B6">
          <w:pPr>
            <w:pStyle w:val="Header"/>
            <w:tabs>
              <w:tab w:val="clear" w:pos="4513"/>
              <w:tab w:val="clear" w:pos="9026"/>
              <w:tab w:val="left" w:pos="3450"/>
            </w:tabs>
            <w:rPr>
              <w:rFonts w:cstheme="minorHAnsi"/>
              <w:noProof/>
            </w:rPr>
          </w:pPr>
        </w:p>
        <w:p w14:paraId="5FAB70A8" w14:textId="77777777" w:rsidR="00CF1A59" w:rsidRDefault="00CF1A59" w:rsidP="00CB48B6">
          <w:pPr>
            <w:pStyle w:val="Header"/>
            <w:tabs>
              <w:tab w:val="clear" w:pos="4513"/>
              <w:tab w:val="clear" w:pos="9026"/>
              <w:tab w:val="left" w:pos="3450"/>
            </w:tabs>
            <w:rPr>
              <w:rFonts w:cstheme="minorHAnsi"/>
              <w:noProof/>
            </w:rPr>
          </w:pPr>
        </w:p>
        <w:p w14:paraId="4F0DD212" w14:textId="77777777" w:rsidR="00CF1A59" w:rsidRDefault="00CF1A59" w:rsidP="00CB48B6">
          <w:pPr>
            <w:pStyle w:val="Header"/>
            <w:tabs>
              <w:tab w:val="clear" w:pos="4513"/>
              <w:tab w:val="clear" w:pos="9026"/>
              <w:tab w:val="left" w:pos="3450"/>
            </w:tabs>
            <w:rPr>
              <w:rFonts w:cstheme="minorHAnsi"/>
              <w:noProof/>
            </w:rPr>
          </w:pPr>
        </w:p>
        <w:p w14:paraId="6040CBBD" w14:textId="77777777" w:rsidR="00CF1A59" w:rsidRPr="00B57E07" w:rsidRDefault="00CF1A59" w:rsidP="00CB48B6">
          <w:pPr>
            <w:pStyle w:val="Header"/>
            <w:tabs>
              <w:tab w:val="clear" w:pos="4513"/>
              <w:tab w:val="clear" w:pos="9026"/>
              <w:tab w:val="left" w:pos="3450"/>
            </w:tabs>
            <w:rPr>
              <w:rFonts w:cstheme="minorHAnsi"/>
              <w:noProof/>
              <w:sz w:val="6"/>
            </w:rPr>
          </w:pPr>
        </w:p>
      </w:tc>
      <w:tc>
        <w:tcPr>
          <w:tcW w:w="7230" w:type="dxa"/>
          <w:gridSpan w:val="2"/>
          <w:vAlign w:val="center"/>
        </w:tcPr>
        <w:p w14:paraId="30D4EB47" w14:textId="77777777" w:rsidR="00CF1A59" w:rsidRPr="001F3DE6" w:rsidRDefault="00CF1A59" w:rsidP="00CF1A59">
          <w:pPr>
            <w:pStyle w:val="Header"/>
            <w:jc w:val="center"/>
            <w:rPr>
              <w:rFonts w:cstheme="minorHAnsi"/>
              <w:b/>
              <w:bCs/>
            </w:rPr>
          </w:pPr>
          <w:r>
            <w:rPr>
              <w:rFonts w:cstheme="minorHAnsi"/>
              <w:b/>
              <w:bCs/>
              <w:sz w:val="24"/>
            </w:rPr>
            <w:t xml:space="preserve">ETHICS INTEGRITY </w:t>
          </w:r>
          <w:r w:rsidRPr="00EA3A4C">
            <w:rPr>
              <w:rFonts w:cstheme="minorHAnsi"/>
              <w:b/>
              <w:bCs/>
              <w:sz w:val="24"/>
            </w:rPr>
            <w:t>POLICY</w:t>
          </w:r>
        </w:p>
      </w:tc>
    </w:tr>
    <w:tr w:rsidR="005A31A4" w:rsidRPr="00E75A24" w14:paraId="03C60592" w14:textId="77777777" w:rsidTr="00CB48B6">
      <w:trPr>
        <w:trHeight w:val="258"/>
      </w:trPr>
      <w:tc>
        <w:tcPr>
          <w:tcW w:w="3050" w:type="dxa"/>
          <w:vMerge/>
        </w:tcPr>
        <w:p w14:paraId="488BB6B4" w14:textId="77777777" w:rsidR="005A31A4" w:rsidRPr="00E75A24" w:rsidRDefault="005A31A4" w:rsidP="005A31A4">
          <w:pPr>
            <w:pStyle w:val="Header"/>
            <w:jc w:val="right"/>
            <w:rPr>
              <w:rFonts w:cstheme="minorHAnsi"/>
            </w:rPr>
          </w:pPr>
        </w:p>
      </w:tc>
      <w:tc>
        <w:tcPr>
          <w:tcW w:w="3544" w:type="dxa"/>
          <w:vAlign w:val="center"/>
        </w:tcPr>
        <w:p w14:paraId="32ECE4A5" w14:textId="76BD9313" w:rsidR="005A31A4" w:rsidRPr="001F3DE6" w:rsidRDefault="005A31A4" w:rsidP="005A31A4">
          <w:pPr>
            <w:pStyle w:val="Header"/>
            <w:ind w:right="360"/>
            <w:rPr>
              <w:rFonts w:cstheme="minorHAnsi"/>
              <w:b/>
              <w:bCs/>
            </w:rPr>
          </w:pPr>
          <w:r>
            <w:rPr>
              <w:rFonts w:cstheme="minorHAnsi"/>
              <w:b/>
              <w:bCs/>
              <w:sz w:val="24"/>
            </w:rPr>
            <w:t>Document Number</w:t>
          </w:r>
        </w:p>
      </w:tc>
      <w:tc>
        <w:tcPr>
          <w:tcW w:w="3686" w:type="dxa"/>
          <w:vAlign w:val="center"/>
        </w:tcPr>
        <w:p w14:paraId="450C4BD5" w14:textId="5A26BD22" w:rsidR="005A31A4" w:rsidRPr="001F3DE6" w:rsidRDefault="005A31A4" w:rsidP="005A31A4">
          <w:pPr>
            <w:pStyle w:val="Header"/>
            <w:ind w:right="360"/>
            <w:rPr>
              <w:rFonts w:cstheme="minorHAnsi"/>
              <w:b/>
              <w:bCs/>
            </w:rPr>
          </w:pPr>
          <w:r>
            <w:rPr>
              <w:rFonts w:cstheme="minorHAnsi"/>
              <w:b/>
              <w:bCs/>
            </w:rPr>
            <w:t>DOC.ISRPL.POL.03</w:t>
          </w:r>
        </w:p>
      </w:tc>
    </w:tr>
  </w:tbl>
  <w:p w14:paraId="5ED067B0" w14:textId="77777777" w:rsidR="004A7BA5" w:rsidRDefault="004A7B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3F3A95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0pt;height:600pt" o:bullet="t">
        <v:imagedata r:id="rId1" o:title="tick"/>
      </v:shape>
    </w:pict>
  </w:numPicBullet>
  <w:numPicBullet w:numPicBulletId="1">
    <w:pict>
      <v:shape id="_x0000_i1026" type="#_x0000_t75" style="width:11.4pt;height:11.4pt" o:bullet="t">
        <v:imagedata r:id="rId2" o:title="BD14753_"/>
      </v:shape>
    </w:pict>
  </w:numPicBullet>
  <w:abstractNum w:abstractNumId="0" w15:restartNumberingAfterBreak="0">
    <w:nsid w:val="09A23ECC"/>
    <w:multiLevelType w:val="hybridMultilevel"/>
    <w:tmpl w:val="06900322"/>
    <w:lvl w:ilvl="0" w:tplc="7D62A5B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9EE28EF"/>
    <w:multiLevelType w:val="hybridMultilevel"/>
    <w:tmpl w:val="A732CD10"/>
    <w:lvl w:ilvl="0" w:tplc="5CB04D9C">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55FA2"/>
    <w:multiLevelType w:val="multilevel"/>
    <w:tmpl w:val="313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02512"/>
    <w:multiLevelType w:val="multilevel"/>
    <w:tmpl w:val="D12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971F5"/>
    <w:multiLevelType w:val="multilevel"/>
    <w:tmpl w:val="F896137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7A4D2A"/>
    <w:multiLevelType w:val="multilevel"/>
    <w:tmpl w:val="FB3C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7142C"/>
    <w:multiLevelType w:val="multilevel"/>
    <w:tmpl w:val="206C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B3EC5"/>
    <w:multiLevelType w:val="hybridMultilevel"/>
    <w:tmpl w:val="D6D407C4"/>
    <w:lvl w:ilvl="0" w:tplc="2B269BF2">
      <w:start w:val="1"/>
      <w:numFmt w:val="decimal"/>
      <w:lvlText w:val="%1."/>
      <w:lvlJc w:val="left"/>
      <w:pPr>
        <w:ind w:left="3763"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EF02E5F"/>
    <w:multiLevelType w:val="multilevel"/>
    <w:tmpl w:val="6B12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33DF0"/>
    <w:multiLevelType w:val="hybridMultilevel"/>
    <w:tmpl w:val="F1D88582"/>
    <w:lvl w:ilvl="0" w:tplc="68BA1762">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722968"/>
    <w:multiLevelType w:val="hybridMultilevel"/>
    <w:tmpl w:val="5DB66CF6"/>
    <w:lvl w:ilvl="0" w:tplc="4009000F">
      <w:start w:val="1"/>
      <w:numFmt w:val="decimal"/>
      <w:lvlText w:val="%1."/>
      <w:lvlJc w:val="left"/>
      <w:pPr>
        <w:ind w:left="3763"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68F6120"/>
    <w:multiLevelType w:val="hybridMultilevel"/>
    <w:tmpl w:val="C54683B4"/>
    <w:lvl w:ilvl="0" w:tplc="D7403E02">
      <w:start w:val="1"/>
      <w:numFmt w:val="bullet"/>
      <w:lvlText w:val=""/>
      <w:lvlPicBulletId w:val="1"/>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631753"/>
    <w:multiLevelType w:val="multilevel"/>
    <w:tmpl w:val="25E0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F4757"/>
    <w:multiLevelType w:val="multilevel"/>
    <w:tmpl w:val="0C1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F0475"/>
    <w:multiLevelType w:val="multilevel"/>
    <w:tmpl w:val="6648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EC6ED6"/>
    <w:multiLevelType w:val="hybridMultilevel"/>
    <w:tmpl w:val="BE741DDA"/>
    <w:lvl w:ilvl="0" w:tplc="29E23B6C">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017416"/>
    <w:multiLevelType w:val="multilevel"/>
    <w:tmpl w:val="81D2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219641">
    <w:abstractNumId w:val="10"/>
  </w:num>
  <w:num w:numId="2" w16cid:durableId="375085037">
    <w:abstractNumId w:val="9"/>
  </w:num>
  <w:num w:numId="3" w16cid:durableId="1824739598">
    <w:abstractNumId w:val="7"/>
  </w:num>
  <w:num w:numId="4" w16cid:durableId="1329021212">
    <w:abstractNumId w:val="14"/>
  </w:num>
  <w:num w:numId="5" w16cid:durableId="943927321">
    <w:abstractNumId w:val="1"/>
  </w:num>
  <w:num w:numId="6" w16cid:durableId="960720965">
    <w:abstractNumId w:val="4"/>
  </w:num>
  <w:num w:numId="7" w16cid:durableId="2113741077">
    <w:abstractNumId w:val="13"/>
  </w:num>
  <w:num w:numId="8" w16cid:durableId="1950426705">
    <w:abstractNumId w:val="6"/>
  </w:num>
  <w:num w:numId="9" w16cid:durableId="433205305">
    <w:abstractNumId w:val="0"/>
  </w:num>
  <w:num w:numId="10" w16cid:durableId="2084595311">
    <w:abstractNumId w:val="15"/>
  </w:num>
  <w:num w:numId="11" w16cid:durableId="1798520521">
    <w:abstractNumId w:val="11"/>
  </w:num>
  <w:num w:numId="12" w16cid:durableId="424960567">
    <w:abstractNumId w:val="16"/>
  </w:num>
  <w:num w:numId="13" w16cid:durableId="1795247857">
    <w:abstractNumId w:val="2"/>
  </w:num>
  <w:num w:numId="14" w16cid:durableId="661129340">
    <w:abstractNumId w:val="5"/>
  </w:num>
  <w:num w:numId="15" w16cid:durableId="567375140">
    <w:abstractNumId w:val="12"/>
  </w:num>
  <w:num w:numId="16" w16cid:durableId="1527134349">
    <w:abstractNumId w:val="3"/>
  </w:num>
  <w:num w:numId="17" w16cid:durableId="898519602">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20C"/>
    <w:rsid w:val="00041450"/>
    <w:rsid w:val="000C271D"/>
    <w:rsid w:val="000F4F5C"/>
    <w:rsid w:val="00114C78"/>
    <w:rsid w:val="001349D9"/>
    <w:rsid w:val="00194AAB"/>
    <w:rsid w:val="001E679B"/>
    <w:rsid w:val="001E7B5C"/>
    <w:rsid w:val="00230A1D"/>
    <w:rsid w:val="0023533F"/>
    <w:rsid w:val="00240986"/>
    <w:rsid w:val="00261974"/>
    <w:rsid w:val="002B1BC5"/>
    <w:rsid w:val="002E100E"/>
    <w:rsid w:val="002F08E9"/>
    <w:rsid w:val="002F1762"/>
    <w:rsid w:val="00310285"/>
    <w:rsid w:val="00335380"/>
    <w:rsid w:val="003A7DC5"/>
    <w:rsid w:val="003C5C39"/>
    <w:rsid w:val="003E61F2"/>
    <w:rsid w:val="003F18C5"/>
    <w:rsid w:val="00492197"/>
    <w:rsid w:val="004A1B33"/>
    <w:rsid w:val="004A7BA5"/>
    <w:rsid w:val="004B573A"/>
    <w:rsid w:val="004C4E4E"/>
    <w:rsid w:val="004E690D"/>
    <w:rsid w:val="004F0F95"/>
    <w:rsid w:val="004F62B5"/>
    <w:rsid w:val="00525C27"/>
    <w:rsid w:val="0053779F"/>
    <w:rsid w:val="00551A02"/>
    <w:rsid w:val="005527FF"/>
    <w:rsid w:val="00571B26"/>
    <w:rsid w:val="00574100"/>
    <w:rsid w:val="00597722"/>
    <w:rsid w:val="005A31A4"/>
    <w:rsid w:val="005C3A8E"/>
    <w:rsid w:val="005C6D17"/>
    <w:rsid w:val="005E76CA"/>
    <w:rsid w:val="00603E0A"/>
    <w:rsid w:val="00622B88"/>
    <w:rsid w:val="00642053"/>
    <w:rsid w:val="00643358"/>
    <w:rsid w:val="00653D92"/>
    <w:rsid w:val="006A044B"/>
    <w:rsid w:val="006C1879"/>
    <w:rsid w:val="006D4816"/>
    <w:rsid w:val="006E7348"/>
    <w:rsid w:val="0070689C"/>
    <w:rsid w:val="00725F8E"/>
    <w:rsid w:val="0074639E"/>
    <w:rsid w:val="00762E69"/>
    <w:rsid w:val="0078333D"/>
    <w:rsid w:val="00794EF1"/>
    <w:rsid w:val="007E03F4"/>
    <w:rsid w:val="008222D3"/>
    <w:rsid w:val="0082493E"/>
    <w:rsid w:val="0083420C"/>
    <w:rsid w:val="0085399A"/>
    <w:rsid w:val="0085594E"/>
    <w:rsid w:val="00866827"/>
    <w:rsid w:val="008A5FC9"/>
    <w:rsid w:val="008B100F"/>
    <w:rsid w:val="008B464D"/>
    <w:rsid w:val="008B68B1"/>
    <w:rsid w:val="008E3C83"/>
    <w:rsid w:val="009725EB"/>
    <w:rsid w:val="009807CD"/>
    <w:rsid w:val="00995941"/>
    <w:rsid w:val="009974C7"/>
    <w:rsid w:val="00A22E9B"/>
    <w:rsid w:val="00A40E8D"/>
    <w:rsid w:val="00A8499C"/>
    <w:rsid w:val="00AB1C6B"/>
    <w:rsid w:val="00AB73CB"/>
    <w:rsid w:val="00AC0A94"/>
    <w:rsid w:val="00AD3658"/>
    <w:rsid w:val="00AF3277"/>
    <w:rsid w:val="00B660E7"/>
    <w:rsid w:val="00BA6968"/>
    <w:rsid w:val="00BC6ABC"/>
    <w:rsid w:val="00BE5639"/>
    <w:rsid w:val="00BE57D8"/>
    <w:rsid w:val="00BF614B"/>
    <w:rsid w:val="00BF749D"/>
    <w:rsid w:val="00C13838"/>
    <w:rsid w:val="00C224D8"/>
    <w:rsid w:val="00C2519F"/>
    <w:rsid w:val="00C37751"/>
    <w:rsid w:val="00C6355A"/>
    <w:rsid w:val="00C7766A"/>
    <w:rsid w:val="00C84CCB"/>
    <w:rsid w:val="00C913A9"/>
    <w:rsid w:val="00CA37C9"/>
    <w:rsid w:val="00CC3DF4"/>
    <w:rsid w:val="00CC697E"/>
    <w:rsid w:val="00CF1A59"/>
    <w:rsid w:val="00D271EB"/>
    <w:rsid w:val="00D630D9"/>
    <w:rsid w:val="00D75281"/>
    <w:rsid w:val="00D856DD"/>
    <w:rsid w:val="00DA1AB0"/>
    <w:rsid w:val="00DA775E"/>
    <w:rsid w:val="00DD6A7E"/>
    <w:rsid w:val="00E01794"/>
    <w:rsid w:val="00E027C8"/>
    <w:rsid w:val="00E043AE"/>
    <w:rsid w:val="00E12120"/>
    <w:rsid w:val="00E14297"/>
    <w:rsid w:val="00E44297"/>
    <w:rsid w:val="00E57D69"/>
    <w:rsid w:val="00E87D89"/>
    <w:rsid w:val="00E911A0"/>
    <w:rsid w:val="00EF311E"/>
    <w:rsid w:val="00F0116E"/>
    <w:rsid w:val="00F33F5F"/>
    <w:rsid w:val="00F452C8"/>
    <w:rsid w:val="00F55AB0"/>
    <w:rsid w:val="00F56B47"/>
    <w:rsid w:val="00F62805"/>
    <w:rsid w:val="00F82CC2"/>
    <w:rsid w:val="00F924BE"/>
    <w:rsid w:val="00F9676F"/>
    <w:rsid w:val="00FA7FBE"/>
    <w:rsid w:val="00FB2673"/>
    <w:rsid w:val="00FB712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692AF"/>
  <w15:docId w15:val="{B540189D-E1AC-45BC-A9F3-6C69997E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1A4"/>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E69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NormalWeb">
    <w:name w:val="Normal (Web)"/>
    <w:basedOn w:val="Normal"/>
    <w:uiPriority w:val="99"/>
    <w:unhideWhenUsed/>
    <w:rsid w:val="00CC3DF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BE5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56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639"/>
    <w:rPr>
      <w:rFonts w:ascii="Tahoma" w:hAnsi="Tahoma" w:cs="Tahoma"/>
      <w:sz w:val="16"/>
      <w:szCs w:val="16"/>
    </w:rPr>
  </w:style>
  <w:style w:type="character" w:customStyle="1" w:styleId="whitespace-normal">
    <w:name w:val="whitespace-normal"/>
    <w:basedOn w:val="DefaultParagraphFont"/>
    <w:rsid w:val="00C13838"/>
  </w:style>
  <w:style w:type="paragraph" w:styleId="Header">
    <w:name w:val="header"/>
    <w:basedOn w:val="Normal"/>
    <w:link w:val="HeaderChar"/>
    <w:uiPriority w:val="99"/>
    <w:unhideWhenUsed/>
    <w:rsid w:val="002E10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00E"/>
  </w:style>
  <w:style w:type="paragraph" w:styleId="Footer">
    <w:name w:val="footer"/>
    <w:basedOn w:val="Normal"/>
    <w:link w:val="FooterChar"/>
    <w:uiPriority w:val="99"/>
    <w:unhideWhenUsed/>
    <w:rsid w:val="002E10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100E"/>
  </w:style>
  <w:style w:type="paragraph" w:styleId="TOC1">
    <w:name w:val="toc 1"/>
    <w:basedOn w:val="Normal"/>
    <w:next w:val="Normal"/>
    <w:autoRedefine/>
    <w:uiPriority w:val="39"/>
    <w:unhideWhenUsed/>
    <w:rsid w:val="0053779F"/>
    <w:pPr>
      <w:spacing w:after="100"/>
    </w:pPr>
  </w:style>
  <w:style w:type="character" w:styleId="Hyperlink">
    <w:name w:val="Hyperlink"/>
    <w:basedOn w:val="DefaultParagraphFont"/>
    <w:uiPriority w:val="99"/>
    <w:unhideWhenUsed/>
    <w:rsid w:val="0053779F"/>
    <w:rPr>
      <w:color w:val="0000FF" w:themeColor="hyperlink"/>
      <w:u w:val="single"/>
    </w:rPr>
  </w:style>
  <w:style w:type="character" w:customStyle="1" w:styleId="Heading2Char">
    <w:name w:val="Heading 2 Char"/>
    <w:basedOn w:val="DefaultParagraphFont"/>
    <w:link w:val="Heading2"/>
    <w:uiPriority w:val="9"/>
    <w:semiHidden/>
    <w:rsid w:val="004E690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9023">
      <w:bodyDiv w:val="1"/>
      <w:marLeft w:val="0"/>
      <w:marRight w:val="0"/>
      <w:marTop w:val="0"/>
      <w:marBottom w:val="0"/>
      <w:divBdr>
        <w:top w:val="none" w:sz="0" w:space="0" w:color="auto"/>
        <w:left w:val="none" w:sz="0" w:space="0" w:color="auto"/>
        <w:bottom w:val="none" w:sz="0" w:space="0" w:color="auto"/>
        <w:right w:val="none" w:sz="0" w:space="0" w:color="auto"/>
      </w:divBdr>
    </w:div>
    <w:div w:id="9721708">
      <w:bodyDiv w:val="1"/>
      <w:marLeft w:val="0"/>
      <w:marRight w:val="0"/>
      <w:marTop w:val="0"/>
      <w:marBottom w:val="0"/>
      <w:divBdr>
        <w:top w:val="none" w:sz="0" w:space="0" w:color="auto"/>
        <w:left w:val="none" w:sz="0" w:space="0" w:color="auto"/>
        <w:bottom w:val="none" w:sz="0" w:space="0" w:color="auto"/>
        <w:right w:val="none" w:sz="0" w:space="0" w:color="auto"/>
      </w:divBdr>
    </w:div>
    <w:div w:id="12848930">
      <w:bodyDiv w:val="1"/>
      <w:marLeft w:val="0"/>
      <w:marRight w:val="0"/>
      <w:marTop w:val="0"/>
      <w:marBottom w:val="0"/>
      <w:divBdr>
        <w:top w:val="none" w:sz="0" w:space="0" w:color="auto"/>
        <w:left w:val="none" w:sz="0" w:space="0" w:color="auto"/>
        <w:bottom w:val="none" w:sz="0" w:space="0" w:color="auto"/>
        <w:right w:val="none" w:sz="0" w:space="0" w:color="auto"/>
      </w:divBdr>
    </w:div>
    <w:div w:id="17045514">
      <w:bodyDiv w:val="1"/>
      <w:marLeft w:val="0"/>
      <w:marRight w:val="0"/>
      <w:marTop w:val="0"/>
      <w:marBottom w:val="0"/>
      <w:divBdr>
        <w:top w:val="none" w:sz="0" w:space="0" w:color="auto"/>
        <w:left w:val="none" w:sz="0" w:space="0" w:color="auto"/>
        <w:bottom w:val="none" w:sz="0" w:space="0" w:color="auto"/>
        <w:right w:val="none" w:sz="0" w:space="0" w:color="auto"/>
      </w:divBdr>
    </w:div>
    <w:div w:id="47730802">
      <w:bodyDiv w:val="1"/>
      <w:marLeft w:val="0"/>
      <w:marRight w:val="0"/>
      <w:marTop w:val="0"/>
      <w:marBottom w:val="0"/>
      <w:divBdr>
        <w:top w:val="none" w:sz="0" w:space="0" w:color="auto"/>
        <w:left w:val="none" w:sz="0" w:space="0" w:color="auto"/>
        <w:bottom w:val="none" w:sz="0" w:space="0" w:color="auto"/>
        <w:right w:val="none" w:sz="0" w:space="0" w:color="auto"/>
      </w:divBdr>
    </w:div>
    <w:div w:id="49767887">
      <w:bodyDiv w:val="1"/>
      <w:marLeft w:val="0"/>
      <w:marRight w:val="0"/>
      <w:marTop w:val="0"/>
      <w:marBottom w:val="0"/>
      <w:divBdr>
        <w:top w:val="none" w:sz="0" w:space="0" w:color="auto"/>
        <w:left w:val="none" w:sz="0" w:space="0" w:color="auto"/>
        <w:bottom w:val="none" w:sz="0" w:space="0" w:color="auto"/>
        <w:right w:val="none" w:sz="0" w:space="0" w:color="auto"/>
      </w:divBdr>
    </w:div>
    <w:div w:id="112797206">
      <w:bodyDiv w:val="1"/>
      <w:marLeft w:val="0"/>
      <w:marRight w:val="0"/>
      <w:marTop w:val="0"/>
      <w:marBottom w:val="0"/>
      <w:divBdr>
        <w:top w:val="none" w:sz="0" w:space="0" w:color="auto"/>
        <w:left w:val="none" w:sz="0" w:space="0" w:color="auto"/>
        <w:bottom w:val="none" w:sz="0" w:space="0" w:color="auto"/>
        <w:right w:val="none" w:sz="0" w:space="0" w:color="auto"/>
      </w:divBdr>
    </w:div>
    <w:div w:id="124206120">
      <w:bodyDiv w:val="1"/>
      <w:marLeft w:val="0"/>
      <w:marRight w:val="0"/>
      <w:marTop w:val="0"/>
      <w:marBottom w:val="0"/>
      <w:divBdr>
        <w:top w:val="none" w:sz="0" w:space="0" w:color="auto"/>
        <w:left w:val="none" w:sz="0" w:space="0" w:color="auto"/>
        <w:bottom w:val="none" w:sz="0" w:space="0" w:color="auto"/>
        <w:right w:val="none" w:sz="0" w:space="0" w:color="auto"/>
      </w:divBdr>
    </w:div>
    <w:div w:id="187450714">
      <w:bodyDiv w:val="1"/>
      <w:marLeft w:val="0"/>
      <w:marRight w:val="0"/>
      <w:marTop w:val="0"/>
      <w:marBottom w:val="0"/>
      <w:divBdr>
        <w:top w:val="none" w:sz="0" w:space="0" w:color="auto"/>
        <w:left w:val="none" w:sz="0" w:space="0" w:color="auto"/>
        <w:bottom w:val="none" w:sz="0" w:space="0" w:color="auto"/>
        <w:right w:val="none" w:sz="0" w:space="0" w:color="auto"/>
      </w:divBdr>
    </w:div>
    <w:div w:id="196625901">
      <w:bodyDiv w:val="1"/>
      <w:marLeft w:val="0"/>
      <w:marRight w:val="0"/>
      <w:marTop w:val="0"/>
      <w:marBottom w:val="0"/>
      <w:divBdr>
        <w:top w:val="none" w:sz="0" w:space="0" w:color="auto"/>
        <w:left w:val="none" w:sz="0" w:space="0" w:color="auto"/>
        <w:bottom w:val="none" w:sz="0" w:space="0" w:color="auto"/>
        <w:right w:val="none" w:sz="0" w:space="0" w:color="auto"/>
      </w:divBdr>
    </w:div>
    <w:div w:id="219444931">
      <w:bodyDiv w:val="1"/>
      <w:marLeft w:val="0"/>
      <w:marRight w:val="0"/>
      <w:marTop w:val="0"/>
      <w:marBottom w:val="0"/>
      <w:divBdr>
        <w:top w:val="none" w:sz="0" w:space="0" w:color="auto"/>
        <w:left w:val="none" w:sz="0" w:space="0" w:color="auto"/>
        <w:bottom w:val="none" w:sz="0" w:space="0" w:color="auto"/>
        <w:right w:val="none" w:sz="0" w:space="0" w:color="auto"/>
      </w:divBdr>
    </w:div>
    <w:div w:id="254823998">
      <w:bodyDiv w:val="1"/>
      <w:marLeft w:val="0"/>
      <w:marRight w:val="0"/>
      <w:marTop w:val="0"/>
      <w:marBottom w:val="0"/>
      <w:divBdr>
        <w:top w:val="none" w:sz="0" w:space="0" w:color="auto"/>
        <w:left w:val="none" w:sz="0" w:space="0" w:color="auto"/>
        <w:bottom w:val="none" w:sz="0" w:space="0" w:color="auto"/>
        <w:right w:val="none" w:sz="0" w:space="0" w:color="auto"/>
      </w:divBdr>
    </w:div>
    <w:div w:id="428233923">
      <w:bodyDiv w:val="1"/>
      <w:marLeft w:val="0"/>
      <w:marRight w:val="0"/>
      <w:marTop w:val="0"/>
      <w:marBottom w:val="0"/>
      <w:divBdr>
        <w:top w:val="none" w:sz="0" w:space="0" w:color="auto"/>
        <w:left w:val="none" w:sz="0" w:space="0" w:color="auto"/>
        <w:bottom w:val="none" w:sz="0" w:space="0" w:color="auto"/>
        <w:right w:val="none" w:sz="0" w:space="0" w:color="auto"/>
      </w:divBdr>
    </w:div>
    <w:div w:id="459155538">
      <w:bodyDiv w:val="1"/>
      <w:marLeft w:val="0"/>
      <w:marRight w:val="0"/>
      <w:marTop w:val="0"/>
      <w:marBottom w:val="0"/>
      <w:divBdr>
        <w:top w:val="none" w:sz="0" w:space="0" w:color="auto"/>
        <w:left w:val="none" w:sz="0" w:space="0" w:color="auto"/>
        <w:bottom w:val="none" w:sz="0" w:space="0" w:color="auto"/>
        <w:right w:val="none" w:sz="0" w:space="0" w:color="auto"/>
      </w:divBdr>
    </w:div>
    <w:div w:id="479734791">
      <w:bodyDiv w:val="1"/>
      <w:marLeft w:val="0"/>
      <w:marRight w:val="0"/>
      <w:marTop w:val="0"/>
      <w:marBottom w:val="0"/>
      <w:divBdr>
        <w:top w:val="none" w:sz="0" w:space="0" w:color="auto"/>
        <w:left w:val="none" w:sz="0" w:space="0" w:color="auto"/>
        <w:bottom w:val="none" w:sz="0" w:space="0" w:color="auto"/>
        <w:right w:val="none" w:sz="0" w:space="0" w:color="auto"/>
      </w:divBdr>
    </w:div>
    <w:div w:id="502084890">
      <w:bodyDiv w:val="1"/>
      <w:marLeft w:val="0"/>
      <w:marRight w:val="0"/>
      <w:marTop w:val="0"/>
      <w:marBottom w:val="0"/>
      <w:divBdr>
        <w:top w:val="none" w:sz="0" w:space="0" w:color="auto"/>
        <w:left w:val="none" w:sz="0" w:space="0" w:color="auto"/>
        <w:bottom w:val="none" w:sz="0" w:space="0" w:color="auto"/>
        <w:right w:val="none" w:sz="0" w:space="0" w:color="auto"/>
      </w:divBdr>
    </w:div>
    <w:div w:id="530413711">
      <w:bodyDiv w:val="1"/>
      <w:marLeft w:val="0"/>
      <w:marRight w:val="0"/>
      <w:marTop w:val="0"/>
      <w:marBottom w:val="0"/>
      <w:divBdr>
        <w:top w:val="none" w:sz="0" w:space="0" w:color="auto"/>
        <w:left w:val="none" w:sz="0" w:space="0" w:color="auto"/>
        <w:bottom w:val="none" w:sz="0" w:space="0" w:color="auto"/>
        <w:right w:val="none" w:sz="0" w:space="0" w:color="auto"/>
      </w:divBdr>
    </w:div>
    <w:div w:id="574512078">
      <w:bodyDiv w:val="1"/>
      <w:marLeft w:val="0"/>
      <w:marRight w:val="0"/>
      <w:marTop w:val="0"/>
      <w:marBottom w:val="0"/>
      <w:divBdr>
        <w:top w:val="none" w:sz="0" w:space="0" w:color="auto"/>
        <w:left w:val="none" w:sz="0" w:space="0" w:color="auto"/>
        <w:bottom w:val="none" w:sz="0" w:space="0" w:color="auto"/>
        <w:right w:val="none" w:sz="0" w:space="0" w:color="auto"/>
      </w:divBdr>
    </w:div>
    <w:div w:id="599802545">
      <w:bodyDiv w:val="1"/>
      <w:marLeft w:val="0"/>
      <w:marRight w:val="0"/>
      <w:marTop w:val="0"/>
      <w:marBottom w:val="0"/>
      <w:divBdr>
        <w:top w:val="none" w:sz="0" w:space="0" w:color="auto"/>
        <w:left w:val="none" w:sz="0" w:space="0" w:color="auto"/>
        <w:bottom w:val="none" w:sz="0" w:space="0" w:color="auto"/>
        <w:right w:val="none" w:sz="0" w:space="0" w:color="auto"/>
      </w:divBdr>
    </w:div>
    <w:div w:id="607929432">
      <w:bodyDiv w:val="1"/>
      <w:marLeft w:val="0"/>
      <w:marRight w:val="0"/>
      <w:marTop w:val="0"/>
      <w:marBottom w:val="0"/>
      <w:divBdr>
        <w:top w:val="none" w:sz="0" w:space="0" w:color="auto"/>
        <w:left w:val="none" w:sz="0" w:space="0" w:color="auto"/>
        <w:bottom w:val="none" w:sz="0" w:space="0" w:color="auto"/>
        <w:right w:val="none" w:sz="0" w:space="0" w:color="auto"/>
      </w:divBdr>
    </w:div>
    <w:div w:id="641547851">
      <w:bodyDiv w:val="1"/>
      <w:marLeft w:val="0"/>
      <w:marRight w:val="0"/>
      <w:marTop w:val="0"/>
      <w:marBottom w:val="0"/>
      <w:divBdr>
        <w:top w:val="none" w:sz="0" w:space="0" w:color="auto"/>
        <w:left w:val="none" w:sz="0" w:space="0" w:color="auto"/>
        <w:bottom w:val="none" w:sz="0" w:space="0" w:color="auto"/>
        <w:right w:val="none" w:sz="0" w:space="0" w:color="auto"/>
      </w:divBdr>
    </w:div>
    <w:div w:id="657928260">
      <w:bodyDiv w:val="1"/>
      <w:marLeft w:val="0"/>
      <w:marRight w:val="0"/>
      <w:marTop w:val="0"/>
      <w:marBottom w:val="0"/>
      <w:divBdr>
        <w:top w:val="none" w:sz="0" w:space="0" w:color="auto"/>
        <w:left w:val="none" w:sz="0" w:space="0" w:color="auto"/>
        <w:bottom w:val="none" w:sz="0" w:space="0" w:color="auto"/>
        <w:right w:val="none" w:sz="0" w:space="0" w:color="auto"/>
      </w:divBdr>
    </w:div>
    <w:div w:id="788938103">
      <w:bodyDiv w:val="1"/>
      <w:marLeft w:val="0"/>
      <w:marRight w:val="0"/>
      <w:marTop w:val="0"/>
      <w:marBottom w:val="0"/>
      <w:divBdr>
        <w:top w:val="none" w:sz="0" w:space="0" w:color="auto"/>
        <w:left w:val="none" w:sz="0" w:space="0" w:color="auto"/>
        <w:bottom w:val="none" w:sz="0" w:space="0" w:color="auto"/>
        <w:right w:val="none" w:sz="0" w:space="0" w:color="auto"/>
      </w:divBdr>
    </w:div>
    <w:div w:id="838274361">
      <w:bodyDiv w:val="1"/>
      <w:marLeft w:val="0"/>
      <w:marRight w:val="0"/>
      <w:marTop w:val="0"/>
      <w:marBottom w:val="0"/>
      <w:divBdr>
        <w:top w:val="none" w:sz="0" w:space="0" w:color="auto"/>
        <w:left w:val="none" w:sz="0" w:space="0" w:color="auto"/>
        <w:bottom w:val="none" w:sz="0" w:space="0" w:color="auto"/>
        <w:right w:val="none" w:sz="0" w:space="0" w:color="auto"/>
      </w:divBdr>
    </w:div>
    <w:div w:id="838933364">
      <w:bodyDiv w:val="1"/>
      <w:marLeft w:val="0"/>
      <w:marRight w:val="0"/>
      <w:marTop w:val="0"/>
      <w:marBottom w:val="0"/>
      <w:divBdr>
        <w:top w:val="none" w:sz="0" w:space="0" w:color="auto"/>
        <w:left w:val="none" w:sz="0" w:space="0" w:color="auto"/>
        <w:bottom w:val="none" w:sz="0" w:space="0" w:color="auto"/>
        <w:right w:val="none" w:sz="0" w:space="0" w:color="auto"/>
      </w:divBdr>
    </w:div>
    <w:div w:id="895512965">
      <w:bodyDiv w:val="1"/>
      <w:marLeft w:val="0"/>
      <w:marRight w:val="0"/>
      <w:marTop w:val="0"/>
      <w:marBottom w:val="0"/>
      <w:divBdr>
        <w:top w:val="none" w:sz="0" w:space="0" w:color="auto"/>
        <w:left w:val="none" w:sz="0" w:space="0" w:color="auto"/>
        <w:bottom w:val="none" w:sz="0" w:space="0" w:color="auto"/>
        <w:right w:val="none" w:sz="0" w:space="0" w:color="auto"/>
      </w:divBdr>
    </w:div>
    <w:div w:id="925502518">
      <w:bodyDiv w:val="1"/>
      <w:marLeft w:val="0"/>
      <w:marRight w:val="0"/>
      <w:marTop w:val="0"/>
      <w:marBottom w:val="0"/>
      <w:divBdr>
        <w:top w:val="none" w:sz="0" w:space="0" w:color="auto"/>
        <w:left w:val="none" w:sz="0" w:space="0" w:color="auto"/>
        <w:bottom w:val="none" w:sz="0" w:space="0" w:color="auto"/>
        <w:right w:val="none" w:sz="0" w:space="0" w:color="auto"/>
      </w:divBdr>
    </w:div>
    <w:div w:id="982663053">
      <w:bodyDiv w:val="1"/>
      <w:marLeft w:val="0"/>
      <w:marRight w:val="0"/>
      <w:marTop w:val="0"/>
      <w:marBottom w:val="0"/>
      <w:divBdr>
        <w:top w:val="none" w:sz="0" w:space="0" w:color="auto"/>
        <w:left w:val="none" w:sz="0" w:space="0" w:color="auto"/>
        <w:bottom w:val="none" w:sz="0" w:space="0" w:color="auto"/>
        <w:right w:val="none" w:sz="0" w:space="0" w:color="auto"/>
      </w:divBdr>
    </w:div>
    <w:div w:id="1076319853">
      <w:bodyDiv w:val="1"/>
      <w:marLeft w:val="0"/>
      <w:marRight w:val="0"/>
      <w:marTop w:val="0"/>
      <w:marBottom w:val="0"/>
      <w:divBdr>
        <w:top w:val="none" w:sz="0" w:space="0" w:color="auto"/>
        <w:left w:val="none" w:sz="0" w:space="0" w:color="auto"/>
        <w:bottom w:val="none" w:sz="0" w:space="0" w:color="auto"/>
        <w:right w:val="none" w:sz="0" w:space="0" w:color="auto"/>
      </w:divBdr>
    </w:div>
    <w:div w:id="1165897606">
      <w:bodyDiv w:val="1"/>
      <w:marLeft w:val="0"/>
      <w:marRight w:val="0"/>
      <w:marTop w:val="0"/>
      <w:marBottom w:val="0"/>
      <w:divBdr>
        <w:top w:val="none" w:sz="0" w:space="0" w:color="auto"/>
        <w:left w:val="none" w:sz="0" w:space="0" w:color="auto"/>
        <w:bottom w:val="none" w:sz="0" w:space="0" w:color="auto"/>
        <w:right w:val="none" w:sz="0" w:space="0" w:color="auto"/>
      </w:divBdr>
    </w:div>
    <w:div w:id="1188986207">
      <w:bodyDiv w:val="1"/>
      <w:marLeft w:val="0"/>
      <w:marRight w:val="0"/>
      <w:marTop w:val="0"/>
      <w:marBottom w:val="0"/>
      <w:divBdr>
        <w:top w:val="none" w:sz="0" w:space="0" w:color="auto"/>
        <w:left w:val="none" w:sz="0" w:space="0" w:color="auto"/>
        <w:bottom w:val="none" w:sz="0" w:space="0" w:color="auto"/>
        <w:right w:val="none" w:sz="0" w:space="0" w:color="auto"/>
      </w:divBdr>
    </w:div>
    <w:div w:id="1225987913">
      <w:bodyDiv w:val="1"/>
      <w:marLeft w:val="0"/>
      <w:marRight w:val="0"/>
      <w:marTop w:val="0"/>
      <w:marBottom w:val="0"/>
      <w:divBdr>
        <w:top w:val="none" w:sz="0" w:space="0" w:color="auto"/>
        <w:left w:val="none" w:sz="0" w:space="0" w:color="auto"/>
        <w:bottom w:val="none" w:sz="0" w:space="0" w:color="auto"/>
        <w:right w:val="none" w:sz="0" w:space="0" w:color="auto"/>
      </w:divBdr>
    </w:div>
    <w:div w:id="1238127388">
      <w:bodyDiv w:val="1"/>
      <w:marLeft w:val="0"/>
      <w:marRight w:val="0"/>
      <w:marTop w:val="0"/>
      <w:marBottom w:val="0"/>
      <w:divBdr>
        <w:top w:val="none" w:sz="0" w:space="0" w:color="auto"/>
        <w:left w:val="none" w:sz="0" w:space="0" w:color="auto"/>
        <w:bottom w:val="none" w:sz="0" w:space="0" w:color="auto"/>
        <w:right w:val="none" w:sz="0" w:space="0" w:color="auto"/>
      </w:divBdr>
    </w:div>
    <w:div w:id="1244611345">
      <w:bodyDiv w:val="1"/>
      <w:marLeft w:val="0"/>
      <w:marRight w:val="0"/>
      <w:marTop w:val="0"/>
      <w:marBottom w:val="0"/>
      <w:divBdr>
        <w:top w:val="none" w:sz="0" w:space="0" w:color="auto"/>
        <w:left w:val="none" w:sz="0" w:space="0" w:color="auto"/>
        <w:bottom w:val="none" w:sz="0" w:space="0" w:color="auto"/>
        <w:right w:val="none" w:sz="0" w:space="0" w:color="auto"/>
      </w:divBdr>
    </w:div>
    <w:div w:id="1273785963">
      <w:bodyDiv w:val="1"/>
      <w:marLeft w:val="0"/>
      <w:marRight w:val="0"/>
      <w:marTop w:val="0"/>
      <w:marBottom w:val="0"/>
      <w:divBdr>
        <w:top w:val="none" w:sz="0" w:space="0" w:color="auto"/>
        <w:left w:val="none" w:sz="0" w:space="0" w:color="auto"/>
        <w:bottom w:val="none" w:sz="0" w:space="0" w:color="auto"/>
        <w:right w:val="none" w:sz="0" w:space="0" w:color="auto"/>
      </w:divBdr>
    </w:div>
    <w:div w:id="1309162995">
      <w:bodyDiv w:val="1"/>
      <w:marLeft w:val="0"/>
      <w:marRight w:val="0"/>
      <w:marTop w:val="0"/>
      <w:marBottom w:val="0"/>
      <w:divBdr>
        <w:top w:val="none" w:sz="0" w:space="0" w:color="auto"/>
        <w:left w:val="none" w:sz="0" w:space="0" w:color="auto"/>
        <w:bottom w:val="none" w:sz="0" w:space="0" w:color="auto"/>
        <w:right w:val="none" w:sz="0" w:space="0" w:color="auto"/>
      </w:divBdr>
    </w:div>
    <w:div w:id="1400247431">
      <w:bodyDiv w:val="1"/>
      <w:marLeft w:val="0"/>
      <w:marRight w:val="0"/>
      <w:marTop w:val="0"/>
      <w:marBottom w:val="0"/>
      <w:divBdr>
        <w:top w:val="none" w:sz="0" w:space="0" w:color="auto"/>
        <w:left w:val="none" w:sz="0" w:space="0" w:color="auto"/>
        <w:bottom w:val="none" w:sz="0" w:space="0" w:color="auto"/>
        <w:right w:val="none" w:sz="0" w:space="0" w:color="auto"/>
      </w:divBdr>
    </w:div>
    <w:div w:id="1437166974">
      <w:bodyDiv w:val="1"/>
      <w:marLeft w:val="0"/>
      <w:marRight w:val="0"/>
      <w:marTop w:val="0"/>
      <w:marBottom w:val="0"/>
      <w:divBdr>
        <w:top w:val="none" w:sz="0" w:space="0" w:color="auto"/>
        <w:left w:val="none" w:sz="0" w:space="0" w:color="auto"/>
        <w:bottom w:val="none" w:sz="0" w:space="0" w:color="auto"/>
        <w:right w:val="none" w:sz="0" w:space="0" w:color="auto"/>
      </w:divBdr>
    </w:div>
    <w:div w:id="1461916890">
      <w:bodyDiv w:val="1"/>
      <w:marLeft w:val="0"/>
      <w:marRight w:val="0"/>
      <w:marTop w:val="0"/>
      <w:marBottom w:val="0"/>
      <w:divBdr>
        <w:top w:val="none" w:sz="0" w:space="0" w:color="auto"/>
        <w:left w:val="none" w:sz="0" w:space="0" w:color="auto"/>
        <w:bottom w:val="none" w:sz="0" w:space="0" w:color="auto"/>
        <w:right w:val="none" w:sz="0" w:space="0" w:color="auto"/>
      </w:divBdr>
    </w:div>
    <w:div w:id="1541941301">
      <w:bodyDiv w:val="1"/>
      <w:marLeft w:val="0"/>
      <w:marRight w:val="0"/>
      <w:marTop w:val="0"/>
      <w:marBottom w:val="0"/>
      <w:divBdr>
        <w:top w:val="none" w:sz="0" w:space="0" w:color="auto"/>
        <w:left w:val="none" w:sz="0" w:space="0" w:color="auto"/>
        <w:bottom w:val="none" w:sz="0" w:space="0" w:color="auto"/>
        <w:right w:val="none" w:sz="0" w:space="0" w:color="auto"/>
      </w:divBdr>
    </w:div>
    <w:div w:id="1611282255">
      <w:bodyDiv w:val="1"/>
      <w:marLeft w:val="0"/>
      <w:marRight w:val="0"/>
      <w:marTop w:val="0"/>
      <w:marBottom w:val="0"/>
      <w:divBdr>
        <w:top w:val="none" w:sz="0" w:space="0" w:color="auto"/>
        <w:left w:val="none" w:sz="0" w:space="0" w:color="auto"/>
        <w:bottom w:val="none" w:sz="0" w:space="0" w:color="auto"/>
        <w:right w:val="none" w:sz="0" w:space="0" w:color="auto"/>
      </w:divBdr>
    </w:div>
    <w:div w:id="1629047802">
      <w:bodyDiv w:val="1"/>
      <w:marLeft w:val="0"/>
      <w:marRight w:val="0"/>
      <w:marTop w:val="0"/>
      <w:marBottom w:val="0"/>
      <w:divBdr>
        <w:top w:val="none" w:sz="0" w:space="0" w:color="auto"/>
        <w:left w:val="none" w:sz="0" w:space="0" w:color="auto"/>
        <w:bottom w:val="none" w:sz="0" w:space="0" w:color="auto"/>
        <w:right w:val="none" w:sz="0" w:space="0" w:color="auto"/>
      </w:divBdr>
    </w:div>
    <w:div w:id="1643731493">
      <w:bodyDiv w:val="1"/>
      <w:marLeft w:val="0"/>
      <w:marRight w:val="0"/>
      <w:marTop w:val="0"/>
      <w:marBottom w:val="0"/>
      <w:divBdr>
        <w:top w:val="none" w:sz="0" w:space="0" w:color="auto"/>
        <w:left w:val="none" w:sz="0" w:space="0" w:color="auto"/>
        <w:bottom w:val="none" w:sz="0" w:space="0" w:color="auto"/>
        <w:right w:val="none" w:sz="0" w:space="0" w:color="auto"/>
      </w:divBdr>
    </w:div>
    <w:div w:id="1663042866">
      <w:bodyDiv w:val="1"/>
      <w:marLeft w:val="0"/>
      <w:marRight w:val="0"/>
      <w:marTop w:val="0"/>
      <w:marBottom w:val="0"/>
      <w:divBdr>
        <w:top w:val="none" w:sz="0" w:space="0" w:color="auto"/>
        <w:left w:val="none" w:sz="0" w:space="0" w:color="auto"/>
        <w:bottom w:val="none" w:sz="0" w:space="0" w:color="auto"/>
        <w:right w:val="none" w:sz="0" w:space="0" w:color="auto"/>
      </w:divBdr>
    </w:div>
    <w:div w:id="1843163057">
      <w:bodyDiv w:val="1"/>
      <w:marLeft w:val="0"/>
      <w:marRight w:val="0"/>
      <w:marTop w:val="0"/>
      <w:marBottom w:val="0"/>
      <w:divBdr>
        <w:top w:val="none" w:sz="0" w:space="0" w:color="auto"/>
        <w:left w:val="none" w:sz="0" w:space="0" w:color="auto"/>
        <w:bottom w:val="none" w:sz="0" w:space="0" w:color="auto"/>
        <w:right w:val="none" w:sz="0" w:space="0" w:color="auto"/>
      </w:divBdr>
    </w:div>
    <w:div w:id="1894149764">
      <w:bodyDiv w:val="1"/>
      <w:marLeft w:val="0"/>
      <w:marRight w:val="0"/>
      <w:marTop w:val="0"/>
      <w:marBottom w:val="0"/>
      <w:divBdr>
        <w:top w:val="none" w:sz="0" w:space="0" w:color="auto"/>
        <w:left w:val="none" w:sz="0" w:space="0" w:color="auto"/>
        <w:bottom w:val="none" w:sz="0" w:space="0" w:color="auto"/>
        <w:right w:val="none" w:sz="0" w:space="0" w:color="auto"/>
      </w:divBdr>
    </w:div>
    <w:div w:id="1921014345">
      <w:bodyDiv w:val="1"/>
      <w:marLeft w:val="0"/>
      <w:marRight w:val="0"/>
      <w:marTop w:val="0"/>
      <w:marBottom w:val="0"/>
      <w:divBdr>
        <w:top w:val="none" w:sz="0" w:space="0" w:color="auto"/>
        <w:left w:val="none" w:sz="0" w:space="0" w:color="auto"/>
        <w:bottom w:val="none" w:sz="0" w:space="0" w:color="auto"/>
        <w:right w:val="none" w:sz="0" w:space="0" w:color="auto"/>
      </w:divBdr>
    </w:div>
    <w:div w:id="1944025062">
      <w:bodyDiv w:val="1"/>
      <w:marLeft w:val="0"/>
      <w:marRight w:val="0"/>
      <w:marTop w:val="0"/>
      <w:marBottom w:val="0"/>
      <w:divBdr>
        <w:top w:val="none" w:sz="0" w:space="0" w:color="auto"/>
        <w:left w:val="none" w:sz="0" w:space="0" w:color="auto"/>
        <w:bottom w:val="none" w:sz="0" w:space="0" w:color="auto"/>
        <w:right w:val="none" w:sz="0" w:space="0" w:color="auto"/>
      </w:divBdr>
    </w:div>
    <w:div w:id="1981686663">
      <w:bodyDiv w:val="1"/>
      <w:marLeft w:val="0"/>
      <w:marRight w:val="0"/>
      <w:marTop w:val="0"/>
      <w:marBottom w:val="0"/>
      <w:divBdr>
        <w:top w:val="none" w:sz="0" w:space="0" w:color="auto"/>
        <w:left w:val="none" w:sz="0" w:space="0" w:color="auto"/>
        <w:bottom w:val="none" w:sz="0" w:space="0" w:color="auto"/>
        <w:right w:val="none" w:sz="0" w:space="0" w:color="auto"/>
      </w:divBdr>
    </w:div>
    <w:div w:id="1984431284">
      <w:bodyDiv w:val="1"/>
      <w:marLeft w:val="0"/>
      <w:marRight w:val="0"/>
      <w:marTop w:val="0"/>
      <w:marBottom w:val="0"/>
      <w:divBdr>
        <w:top w:val="none" w:sz="0" w:space="0" w:color="auto"/>
        <w:left w:val="none" w:sz="0" w:space="0" w:color="auto"/>
        <w:bottom w:val="none" w:sz="0" w:space="0" w:color="auto"/>
        <w:right w:val="none" w:sz="0" w:space="0" w:color="auto"/>
      </w:divBdr>
    </w:div>
    <w:div w:id="1996643092">
      <w:bodyDiv w:val="1"/>
      <w:marLeft w:val="0"/>
      <w:marRight w:val="0"/>
      <w:marTop w:val="0"/>
      <w:marBottom w:val="0"/>
      <w:divBdr>
        <w:top w:val="none" w:sz="0" w:space="0" w:color="auto"/>
        <w:left w:val="none" w:sz="0" w:space="0" w:color="auto"/>
        <w:bottom w:val="none" w:sz="0" w:space="0" w:color="auto"/>
        <w:right w:val="none" w:sz="0" w:space="0" w:color="auto"/>
      </w:divBdr>
    </w:div>
    <w:div w:id="2011788370">
      <w:bodyDiv w:val="1"/>
      <w:marLeft w:val="0"/>
      <w:marRight w:val="0"/>
      <w:marTop w:val="0"/>
      <w:marBottom w:val="0"/>
      <w:divBdr>
        <w:top w:val="none" w:sz="0" w:space="0" w:color="auto"/>
        <w:left w:val="none" w:sz="0" w:space="0" w:color="auto"/>
        <w:bottom w:val="none" w:sz="0" w:space="0" w:color="auto"/>
        <w:right w:val="none" w:sz="0" w:space="0" w:color="auto"/>
      </w:divBdr>
    </w:div>
    <w:div w:id="2029597827">
      <w:bodyDiv w:val="1"/>
      <w:marLeft w:val="0"/>
      <w:marRight w:val="0"/>
      <w:marTop w:val="0"/>
      <w:marBottom w:val="0"/>
      <w:divBdr>
        <w:top w:val="none" w:sz="0" w:space="0" w:color="auto"/>
        <w:left w:val="none" w:sz="0" w:space="0" w:color="auto"/>
        <w:bottom w:val="none" w:sz="0" w:space="0" w:color="auto"/>
        <w:right w:val="none" w:sz="0" w:space="0" w:color="auto"/>
      </w:divBdr>
    </w:div>
    <w:div w:id="2048027133">
      <w:bodyDiv w:val="1"/>
      <w:marLeft w:val="0"/>
      <w:marRight w:val="0"/>
      <w:marTop w:val="0"/>
      <w:marBottom w:val="0"/>
      <w:divBdr>
        <w:top w:val="none" w:sz="0" w:space="0" w:color="auto"/>
        <w:left w:val="none" w:sz="0" w:space="0" w:color="auto"/>
        <w:bottom w:val="none" w:sz="0" w:space="0" w:color="auto"/>
        <w:right w:val="none" w:sz="0" w:space="0" w:color="auto"/>
      </w:divBdr>
    </w:div>
    <w:div w:id="2074237256">
      <w:bodyDiv w:val="1"/>
      <w:marLeft w:val="0"/>
      <w:marRight w:val="0"/>
      <w:marTop w:val="0"/>
      <w:marBottom w:val="0"/>
      <w:divBdr>
        <w:top w:val="none" w:sz="0" w:space="0" w:color="auto"/>
        <w:left w:val="none" w:sz="0" w:space="0" w:color="auto"/>
        <w:bottom w:val="none" w:sz="0" w:space="0" w:color="auto"/>
        <w:right w:val="none" w:sz="0" w:space="0" w:color="auto"/>
      </w:divBdr>
    </w:div>
    <w:div w:id="2095007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EB79C5-450F-4FAF-BAC5-DD7B4E1F4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15</Pages>
  <Words>3914</Words>
  <Characters>22315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239</cp:revision>
  <dcterms:created xsi:type="dcterms:W3CDTF">2026-02-17T05:17:00Z</dcterms:created>
  <dcterms:modified xsi:type="dcterms:W3CDTF">2026-03-07T04:10:00Z</dcterms:modified>
</cp:coreProperties>
</file>