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B81A5" w14:textId="6D37D924" w:rsidR="007171EF" w:rsidRPr="00D75FAD" w:rsidRDefault="00DE07B3">
      <w:pPr>
        <w:rPr>
          <w:lang w:val="en-US"/>
        </w:rPr>
      </w:pPr>
      <w:r w:rsidRPr="00D75FAD">
        <w:rPr>
          <w:noProof/>
          <w:lang w:val="en-US"/>
        </w:rPr>
        <w:drawing>
          <wp:anchor distT="0" distB="0" distL="114300" distR="114300" simplePos="0" relativeHeight="251658240" behindDoc="1" locked="0" layoutInCell="1" allowOverlap="1" wp14:anchorId="7E8B1EA1" wp14:editId="0A96FEBD">
            <wp:simplePos x="0" y="0"/>
            <wp:positionH relativeFrom="column">
              <wp:posOffset>-1012371</wp:posOffset>
            </wp:positionH>
            <wp:positionV relativeFrom="paragraph">
              <wp:posOffset>-1349668</wp:posOffset>
            </wp:positionV>
            <wp:extent cx="7639050" cy="10804880"/>
            <wp:effectExtent l="0" t="0" r="0" b="0"/>
            <wp:wrapNone/>
            <wp:docPr id="1840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067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39050" cy="10804880"/>
                    </a:xfrm>
                    <a:prstGeom prst="rect">
                      <a:avLst/>
                    </a:prstGeom>
                  </pic:spPr>
                </pic:pic>
              </a:graphicData>
            </a:graphic>
            <wp14:sizeRelH relativeFrom="margin">
              <wp14:pctWidth>0</wp14:pctWidth>
            </wp14:sizeRelH>
            <wp14:sizeRelV relativeFrom="margin">
              <wp14:pctHeight>0</wp14:pctHeight>
            </wp14:sizeRelV>
          </wp:anchor>
        </w:drawing>
      </w:r>
      <w:r w:rsidR="00B764AD" w:rsidRPr="00D75FAD">
        <w:rPr>
          <w:lang w:val="en-US"/>
        </w:rPr>
        <w:t>1</w:t>
      </w:r>
      <w:r w:rsidR="007171EF" w:rsidRPr="00D75FAD">
        <w:rPr>
          <w:lang w:val="en-US"/>
        </w:rPr>
        <w:br/>
      </w:r>
      <w:r w:rsidR="007171EF" w:rsidRPr="00D75FAD">
        <w:rPr>
          <w:lang w:val="en-US"/>
        </w:rPr>
        <w:br/>
      </w:r>
    </w:p>
    <w:p w14:paraId="18F2EEAC" w14:textId="4DA75B4F" w:rsidR="00B87AF5" w:rsidRPr="00D75FAD" w:rsidRDefault="007171EF" w:rsidP="002B6129">
      <w:pPr>
        <w:ind w:left="-360" w:right="-334" w:firstLine="0"/>
        <w:rPr>
          <w:lang w:val="en-US"/>
        </w:rPr>
      </w:pPr>
      <w:r w:rsidRPr="00D75FAD">
        <w:rPr>
          <w:lang w:val="en-US"/>
        </w:rPr>
        <w:br w:type="column"/>
      </w:r>
    </w:p>
    <w:sdt>
      <w:sdtPr>
        <w:rPr>
          <w:rFonts w:asciiTheme="minorHAnsi" w:eastAsiaTheme="minorHAnsi" w:hAnsiTheme="minorHAnsi" w:cstheme="minorBidi"/>
          <w:color w:val="auto"/>
          <w:kern w:val="2"/>
          <w:sz w:val="22"/>
          <w:szCs w:val="22"/>
          <w:lang w:val="en-IN"/>
        </w:rPr>
        <w:id w:val="-127320997"/>
        <w:docPartObj>
          <w:docPartGallery w:val="Table of Contents"/>
          <w:docPartUnique/>
        </w:docPartObj>
      </w:sdtPr>
      <w:sdtEndPr>
        <w:rPr>
          <w:b/>
          <w:bCs/>
          <w:noProof/>
        </w:rPr>
      </w:sdtEndPr>
      <w:sdtContent>
        <w:p w14:paraId="47C6B796" w14:textId="15289E4E" w:rsidR="00703D00" w:rsidRPr="00D75FAD" w:rsidRDefault="00703D00" w:rsidP="00941DCD">
          <w:pPr>
            <w:pStyle w:val="TOCHeading"/>
            <w:ind w:left="-360" w:right="-334" w:firstLine="0"/>
            <w:jc w:val="center"/>
          </w:pPr>
          <w:r w:rsidRPr="00D75FAD">
            <w:t>Contents</w:t>
          </w:r>
        </w:p>
        <w:p w14:paraId="703537E4" w14:textId="4870940F" w:rsidR="00CF76A3" w:rsidRPr="00D75FAD" w:rsidRDefault="00703D00">
          <w:pPr>
            <w:pStyle w:val="TOC1"/>
            <w:tabs>
              <w:tab w:val="right" w:leader="dot" w:pos="9016"/>
            </w:tabs>
            <w:rPr>
              <w:rFonts w:eastAsiaTheme="minorEastAsia"/>
              <w:noProof/>
              <w:lang w:eastAsia="en-IN"/>
            </w:rPr>
          </w:pPr>
          <w:r w:rsidRPr="00D75FAD">
            <w:fldChar w:fldCharType="begin"/>
          </w:r>
          <w:r w:rsidRPr="00D75FAD">
            <w:instrText xml:space="preserve"> TOC \o "1-3" \h \z \u </w:instrText>
          </w:r>
          <w:r w:rsidRPr="00D75FAD">
            <w:fldChar w:fldCharType="separate"/>
          </w:r>
          <w:hyperlink w:anchor="_Toc180235226" w:history="1">
            <w:r w:rsidR="00CF76A3" w:rsidRPr="00D75FAD">
              <w:rPr>
                <w:rStyle w:val="Hyperlink"/>
                <w:rFonts w:ascii="Calibri" w:hAnsi="Calibri" w:cs="Calibri"/>
                <w:b/>
                <w:bCs/>
                <w:noProof/>
              </w:rPr>
              <w:t>1.0</w:t>
            </w:r>
            <w:r w:rsidR="00CF76A3" w:rsidRPr="00D75FAD">
              <w:rPr>
                <w:rFonts w:eastAsiaTheme="minorEastAsia"/>
                <w:noProof/>
                <w:lang w:eastAsia="en-IN"/>
              </w:rPr>
              <w:tab/>
            </w:r>
            <w:r w:rsidR="00CF76A3" w:rsidRPr="00D75FAD">
              <w:rPr>
                <w:rStyle w:val="Hyperlink"/>
                <w:rFonts w:ascii="Calibri" w:hAnsi="Calibri" w:cs="Calibri"/>
                <w:b/>
                <w:bCs/>
                <w:noProof/>
              </w:rPr>
              <w:t>Introduction</w:t>
            </w:r>
            <w:r w:rsidR="00CF76A3" w:rsidRPr="00D75FAD">
              <w:rPr>
                <w:noProof/>
                <w:webHidden/>
              </w:rPr>
              <w:tab/>
            </w:r>
            <w:r w:rsidR="00CF76A3" w:rsidRPr="00D75FAD">
              <w:rPr>
                <w:noProof/>
                <w:webHidden/>
              </w:rPr>
              <w:fldChar w:fldCharType="begin"/>
            </w:r>
            <w:r w:rsidR="00CF76A3" w:rsidRPr="00D75FAD">
              <w:rPr>
                <w:noProof/>
                <w:webHidden/>
              </w:rPr>
              <w:instrText xml:space="preserve"> PAGEREF _Toc180235226 \h </w:instrText>
            </w:r>
            <w:r w:rsidR="00CF76A3" w:rsidRPr="00D75FAD">
              <w:rPr>
                <w:noProof/>
                <w:webHidden/>
              </w:rPr>
            </w:r>
            <w:r w:rsidR="00CF76A3" w:rsidRPr="00D75FAD">
              <w:rPr>
                <w:noProof/>
                <w:webHidden/>
              </w:rPr>
              <w:fldChar w:fldCharType="separate"/>
            </w:r>
            <w:r w:rsidR="00CF76A3" w:rsidRPr="00D75FAD">
              <w:rPr>
                <w:noProof/>
                <w:webHidden/>
              </w:rPr>
              <w:t>3</w:t>
            </w:r>
            <w:r w:rsidR="00CF76A3" w:rsidRPr="00D75FAD">
              <w:rPr>
                <w:noProof/>
                <w:webHidden/>
              </w:rPr>
              <w:fldChar w:fldCharType="end"/>
            </w:r>
          </w:hyperlink>
        </w:p>
        <w:p w14:paraId="44AE0F54" w14:textId="0C0239A5" w:rsidR="00CF76A3" w:rsidRPr="00D75FAD" w:rsidRDefault="00CF76A3">
          <w:pPr>
            <w:pStyle w:val="TOC1"/>
            <w:tabs>
              <w:tab w:val="right" w:leader="dot" w:pos="9016"/>
            </w:tabs>
            <w:rPr>
              <w:rFonts w:eastAsiaTheme="minorEastAsia"/>
              <w:noProof/>
              <w:lang w:eastAsia="en-IN"/>
            </w:rPr>
          </w:pPr>
          <w:hyperlink w:anchor="_Toc180235227" w:history="1">
            <w:r w:rsidRPr="00D75FAD">
              <w:rPr>
                <w:rStyle w:val="Hyperlink"/>
                <w:rFonts w:ascii="Calibri" w:hAnsi="Calibri" w:cs="Calibri"/>
                <w:b/>
                <w:bCs/>
                <w:noProof/>
              </w:rPr>
              <w:t>2.0</w:t>
            </w:r>
            <w:r w:rsidRPr="00D75FAD">
              <w:rPr>
                <w:rFonts w:eastAsiaTheme="minorEastAsia"/>
                <w:noProof/>
                <w:lang w:eastAsia="en-IN"/>
              </w:rPr>
              <w:tab/>
            </w:r>
            <w:r w:rsidRPr="00D75FAD">
              <w:rPr>
                <w:rStyle w:val="Hyperlink"/>
                <w:rFonts w:ascii="Calibri" w:hAnsi="Calibri" w:cs="Calibri"/>
                <w:b/>
                <w:bCs/>
                <w:noProof/>
              </w:rPr>
              <w:t>Objectives</w:t>
            </w:r>
            <w:r w:rsidRPr="00D75FAD">
              <w:rPr>
                <w:noProof/>
                <w:webHidden/>
              </w:rPr>
              <w:tab/>
            </w:r>
            <w:r w:rsidRPr="00D75FAD">
              <w:rPr>
                <w:noProof/>
                <w:webHidden/>
              </w:rPr>
              <w:fldChar w:fldCharType="begin"/>
            </w:r>
            <w:r w:rsidRPr="00D75FAD">
              <w:rPr>
                <w:noProof/>
                <w:webHidden/>
              </w:rPr>
              <w:instrText xml:space="preserve"> PAGEREF _Toc180235227 \h </w:instrText>
            </w:r>
            <w:r w:rsidRPr="00D75FAD">
              <w:rPr>
                <w:noProof/>
                <w:webHidden/>
              </w:rPr>
            </w:r>
            <w:r w:rsidRPr="00D75FAD">
              <w:rPr>
                <w:noProof/>
                <w:webHidden/>
              </w:rPr>
              <w:fldChar w:fldCharType="separate"/>
            </w:r>
            <w:r w:rsidRPr="00D75FAD">
              <w:rPr>
                <w:noProof/>
                <w:webHidden/>
              </w:rPr>
              <w:t>3</w:t>
            </w:r>
            <w:r w:rsidRPr="00D75FAD">
              <w:rPr>
                <w:noProof/>
                <w:webHidden/>
              </w:rPr>
              <w:fldChar w:fldCharType="end"/>
            </w:r>
          </w:hyperlink>
        </w:p>
        <w:p w14:paraId="648ED9C3" w14:textId="10847F36" w:rsidR="00CF76A3" w:rsidRPr="00D75FAD" w:rsidRDefault="00CF76A3">
          <w:pPr>
            <w:pStyle w:val="TOC1"/>
            <w:tabs>
              <w:tab w:val="right" w:leader="dot" w:pos="9016"/>
            </w:tabs>
            <w:rPr>
              <w:rFonts w:eastAsiaTheme="minorEastAsia"/>
              <w:noProof/>
              <w:lang w:eastAsia="en-IN"/>
            </w:rPr>
          </w:pPr>
          <w:hyperlink w:anchor="_Toc180235228" w:history="1">
            <w:r w:rsidRPr="00D75FAD">
              <w:rPr>
                <w:rStyle w:val="Hyperlink"/>
                <w:rFonts w:ascii="Calibri" w:hAnsi="Calibri" w:cs="Calibri"/>
                <w:b/>
                <w:bCs/>
                <w:noProof/>
              </w:rPr>
              <w:t>3.0</w:t>
            </w:r>
            <w:r w:rsidRPr="00D75FAD">
              <w:rPr>
                <w:rFonts w:eastAsiaTheme="minorEastAsia"/>
                <w:noProof/>
                <w:lang w:eastAsia="en-IN"/>
              </w:rPr>
              <w:tab/>
            </w:r>
            <w:r w:rsidRPr="00D75FAD">
              <w:rPr>
                <w:rStyle w:val="Hyperlink"/>
                <w:rFonts w:ascii="Calibri" w:hAnsi="Calibri" w:cs="Calibri"/>
                <w:b/>
                <w:bCs/>
                <w:noProof/>
              </w:rPr>
              <w:t>Applicability</w:t>
            </w:r>
            <w:r w:rsidRPr="00D75FAD">
              <w:rPr>
                <w:noProof/>
                <w:webHidden/>
              </w:rPr>
              <w:tab/>
            </w:r>
            <w:r w:rsidRPr="00D75FAD">
              <w:rPr>
                <w:noProof/>
                <w:webHidden/>
              </w:rPr>
              <w:fldChar w:fldCharType="begin"/>
            </w:r>
            <w:r w:rsidRPr="00D75FAD">
              <w:rPr>
                <w:noProof/>
                <w:webHidden/>
              </w:rPr>
              <w:instrText xml:space="preserve"> PAGEREF _Toc180235228 \h </w:instrText>
            </w:r>
            <w:r w:rsidRPr="00D75FAD">
              <w:rPr>
                <w:noProof/>
                <w:webHidden/>
              </w:rPr>
            </w:r>
            <w:r w:rsidRPr="00D75FAD">
              <w:rPr>
                <w:noProof/>
                <w:webHidden/>
              </w:rPr>
              <w:fldChar w:fldCharType="separate"/>
            </w:r>
            <w:r w:rsidRPr="00D75FAD">
              <w:rPr>
                <w:noProof/>
                <w:webHidden/>
              </w:rPr>
              <w:t>3</w:t>
            </w:r>
            <w:r w:rsidRPr="00D75FAD">
              <w:rPr>
                <w:noProof/>
                <w:webHidden/>
              </w:rPr>
              <w:fldChar w:fldCharType="end"/>
            </w:r>
          </w:hyperlink>
        </w:p>
        <w:p w14:paraId="5744FC48" w14:textId="1E162B3D" w:rsidR="00CF76A3" w:rsidRPr="00D75FAD" w:rsidRDefault="00CF76A3">
          <w:pPr>
            <w:pStyle w:val="TOC1"/>
            <w:tabs>
              <w:tab w:val="right" w:leader="dot" w:pos="9016"/>
            </w:tabs>
            <w:rPr>
              <w:rFonts w:eastAsiaTheme="minorEastAsia"/>
              <w:noProof/>
              <w:lang w:eastAsia="en-IN"/>
            </w:rPr>
          </w:pPr>
          <w:hyperlink w:anchor="_Toc180235229" w:history="1">
            <w:r w:rsidRPr="00D75FAD">
              <w:rPr>
                <w:rStyle w:val="Hyperlink"/>
                <w:rFonts w:ascii="Calibri" w:hAnsi="Calibri" w:cs="Calibri"/>
                <w:b/>
                <w:bCs/>
                <w:noProof/>
              </w:rPr>
              <w:t>4.0</w:t>
            </w:r>
            <w:r w:rsidRPr="00D75FAD">
              <w:rPr>
                <w:rFonts w:eastAsiaTheme="minorEastAsia"/>
                <w:noProof/>
                <w:lang w:eastAsia="en-IN"/>
              </w:rPr>
              <w:tab/>
            </w:r>
            <w:r w:rsidRPr="00D75FAD">
              <w:rPr>
                <w:rStyle w:val="Hyperlink"/>
                <w:rFonts w:ascii="Calibri" w:hAnsi="Calibri" w:cs="Calibri"/>
                <w:b/>
                <w:bCs/>
                <w:noProof/>
              </w:rPr>
              <w:t>Key focus areas</w:t>
            </w:r>
            <w:r w:rsidRPr="00D75FAD">
              <w:rPr>
                <w:noProof/>
                <w:webHidden/>
              </w:rPr>
              <w:tab/>
            </w:r>
            <w:r w:rsidRPr="00D75FAD">
              <w:rPr>
                <w:noProof/>
                <w:webHidden/>
              </w:rPr>
              <w:fldChar w:fldCharType="begin"/>
            </w:r>
            <w:r w:rsidRPr="00D75FAD">
              <w:rPr>
                <w:noProof/>
                <w:webHidden/>
              </w:rPr>
              <w:instrText xml:space="preserve"> PAGEREF _Toc180235229 \h </w:instrText>
            </w:r>
            <w:r w:rsidRPr="00D75FAD">
              <w:rPr>
                <w:noProof/>
                <w:webHidden/>
              </w:rPr>
            </w:r>
            <w:r w:rsidRPr="00D75FAD">
              <w:rPr>
                <w:noProof/>
                <w:webHidden/>
              </w:rPr>
              <w:fldChar w:fldCharType="separate"/>
            </w:r>
            <w:r w:rsidRPr="00D75FAD">
              <w:rPr>
                <w:noProof/>
                <w:webHidden/>
              </w:rPr>
              <w:t>4</w:t>
            </w:r>
            <w:r w:rsidRPr="00D75FAD">
              <w:rPr>
                <w:noProof/>
                <w:webHidden/>
              </w:rPr>
              <w:fldChar w:fldCharType="end"/>
            </w:r>
          </w:hyperlink>
        </w:p>
        <w:p w14:paraId="0C8F4C52" w14:textId="2E92B864" w:rsidR="00CF76A3" w:rsidRPr="00D75FAD" w:rsidRDefault="00CF76A3">
          <w:pPr>
            <w:pStyle w:val="TOC1"/>
            <w:tabs>
              <w:tab w:val="right" w:leader="dot" w:pos="9016"/>
            </w:tabs>
            <w:rPr>
              <w:rFonts w:eastAsiaTheme="minorEastAsia"/>
              <w:noProof/>
              <w:lang w:eastAsia="en-IN"/>
            </w:rPr>
          </w:pPr>
          <w:hyperlink w:anchor="_Toc180235230" w:history="1">
            <w:r w:rsidRPr="00D75FAD">
              <w:rPr>
                <w:rStyle w:val="Hyperlink"/>
                <w:rFonts w:ascii="Calibri" w:hAnsi="Calibri" w:cs="Calibri"/>
                <w:b/>
                <w:bCs/>
                <w:noProof/>
              </w:rPr>
              <w:t>5.0</w:t>
            </w:r>
            <w:r w:rsidRPr="00D75FAD">
              <w:rPr>
                <w:rFonts w:eastAsiaTheme="minorEastAsia"/>
                <w:noProof/>
                <w:lang w:eastAsia="en-IN"/>
              </w:rPr>
              <w:tab/>
            </w:r>
            <w:r w:rsidRPr="00D75FAD">
              <w:rPr>
                <w:rStyle w:val="Hyperlink"/>
                <w:rFonts w:ascii="Calibri" w:hAnsi="Calibri" w:cs="Calibri"/>
                <w:b/>
                <w:bCs/>
                <w:noProof/>
              </w:rPr>
              <w:t>Key Commitments to Corporate Governance</w:t>
            </w:r>
            <w:r w:rsidRPr="00D75FAD">
              <w:rPr>
                <w:noProof/>
                <w:webHidden/>
              </w:rPr>
              <w:tab/>
            </w:r>
            <w:r w:rsidRPr="00D75FAD">
              <w:rPr>
                <w:noProof/>
                <w:webHidden/>
              </w:rPr>
              <w:fldChar w:fldCharType="begin"/>
            </w:r>
            <w:r w:rsidRPr="00D75FAD">
              <w:rPr>
                <w:noProof/>
                <w:webHidden/>
              </w:rPr>
              <w:instrText xml:space="preserve"> PAGEREF _Toc180235230 \h </w:instrText>
            </w:r>
            <w:r w:rsidRPr="00D75FAD">
              <w:rPr>
                <w:noProof/>
                <w:webHidden/>
              </w:rPr>
            </w:r>
            <w:r w:rsidRPr="00D75FAD">
              <w:rPr>
                <w:noProof/>
                <w:webHidden/>
              </w:rPr>
              <w:fldChar w:fldCharType="separate"/>
            </w:r>
            <w:r w:rsidRPr="00D75FAD">
              <w:rPr>
                <w:noProof/>
                <w:webHidden/>
              </w:rPr>
              <w:t>6</w:t>
            </w:r>
            <w:r w:rsidRPr="00D75FAD">
              <w:rPr>
                <w:noProof/>
                <w:webHidden/>
              </w:rPr>
              <w:fldChar w:fldCharType="end"/>
            </w:r>
          </w:hyperlink>
        </w:p>
        <w:p w14:paraId="706FAA6C" w14:textId="5CCD8F3A" w:rsidR="00CF76A3" w:rsidRPr="00D75FAD" w:rsidRDefault="00CF76A3">
          <w:pPr>
            <w:pStyle w:val="TOC1"/>
            <w:tabs>
              <w:tab w:val="right" w:leader="dot" w:pos="9016"/>
            </w:tabs>
            <w:rPr>
              <w:rFonts w:eastAsiaTheme="minorEastAsia"/>
              <w:noProof/>
              <w:lang w:eastAsia="en-IN"/>
            </w:rPr>
          </w:pPr>
          <w:hyperlink w:anchor="_Toc180235231" w:history="1">
            <w:r w:rsidRPr="00D75FAD">
              <w:rPr>
                <w:rStyle w:val="Hyperlink"/>
                <w:rFonts w:ascii="Calibri" w:hAnsi="Calibri" w:cs="Calibri"/>
                <w:b/>
                <w:bCs/>
                <w:noProof/>
              </w:rPr>
              <w:t>6.0</w:t>
            </w:r>
            <w:r w:rsidRPr="00D75FAD">
              <w:rPr>
                <w:rFonts w:eastAsiaTheme="minorEastAsia"/>
                <w:noProof/>
                <w:lang w:eastAsia="en-IN"/>
              </w:rPr>
              <w:tab/>
            </w:r>
            <w:r w:rsidRPr="00D75FAD">
              <w:rPr>
                <w:rStyle w:val="Hyperlink"/>
                <w:rFonts w:ascii="Calibri" w:hAnsi="Calibri" w:cs="Calibri"/>
                <w:b/>
                <w:bCs/>
                <w:noProof/>
              </w:rPr>
              <w:t>Goals</w:t>
            </w:r>
            <w:r w:rsidRPr="00D75FAD">
              <w:rPr>
                <w:noProof/>
                <w:webHidden/>
              </w:rPr>
              <w:tab/>
            </w:r>
            <w:r w:rsidRPr="00D75FAD">
              <w:rPr>
                <w:noProof/>
                <w:webHidden/>
              </w:rPr>
              <w:fldChar w:fldCharType="begin"/>
            </w:r>
            <w:r w:rsidRPr="00D75FAD">
              <w:rPr>
                <w:noProof/>
                <w:webHidden/>
              </w:rPr>
              <w:instrText xml:space="preserve"> PAGEREF _Toc180235231 \h </w:instrText>
            </w:r>
            <w:r w:rsidRPr="00D75FAD">
              <w:rPr>
                <w:noProof/>
                <w:webHidden/>
              </w:rPr>
            </w:r>
            <w:r w:rsidRPr="00D75FAD">
              <w:rPr>
                <w:noProof/>
                <w:webHidden/>
              </w:rPr>
              <w:fldChar w:fldCharType="separate"/>
            </w:r>
            <w:r w:rsidRPr="00D75FAD">
              <w:rPr>
                <w:noProof/>
                <w:webHidden/>
              </w:rPr>
              <w:t>8</w:t>
            </w:r>
            <w:r w:rsidRPr="00D75FAD">
              <w:rPr>
                <w:noProof/>
                <w:webHidden/>
              </w:rPr>
              <w:fldChar w:fldCharType="end"/>
            </w:r>
          </w:hyperlink>
        </w:p>
        <w:p w14:paraId="06E9D9C3" w14:textId="4EE3CAD4" w:rsidR="00CF76A3" w:rsidRPr="00D75FAD" w:rsidRDefault="00CF76A3">
          <w:pPr>
            <w:pStyle w:val="TOC1"/>
            <w:tabs>
              <w:tab w:val="right" w:leader="dot" w:pos="9016"/>
            </w:tabs>
            <w:rPr>
              <w:rFonts w:eastAsiaTheme="minorEastAsia"/>
              <w:noProof/>
              <w:lang w:eastAsia="en-IN"/>
            </w:rPr>
          </w:pPr>
          <w:hyperlink w:anchor="_Toc180235232" w:history="1">
            <w:r w:rsidRPr="00D75FAD">
              <w:rPr>
                <w:rStyle w:val="Hyperlink"/>
                <w:rFonts w:ascii="Calibri" w:hAnsi="Calibri" w:cs="Calibri"/>
                <w:b/>
                <w:bCs/>
                <w:noProof/>
              </w:rPr>
              <w:t>7.0</w:t>
            </w:r>
            <w:r w:rsidRPr="00D75FAD">
              <w:rPr>
                <w:rFonts w:eastAsiaTheme="minorEastAsia"/>
                <w:noProof/>
                <w:lang w:eastAsia="en-IN"/>
              </w:rPr>
              <w:tab/>
            </w:r>
            <w:r w:rsidRPr="00D75FAD">
              <w:rPr>
                <w:rStyle w:val="Hyperlink"/>
                <w:rFonts w:ascii="Calibri" w:hAnsi="Calibri" w:cs="Calibri"/>
                <w:b/>
                <w:bCs/>
                <w:noProof/>
              </w:rPr>
              <w:t>Reporting and Accountability</w:t>
            </w:r>
            <w:r w:rsidRPr="00D75FAD">
              <w:rPr>
                <w:noProof/>
                <w:webHidden/>
              </w:rPr>
              <w:tab/>
            </w:r>
            <w:r w:rsidRPr="00D75FAD">
              <w:rPr>
                <w:noProof/>
                <w:webHidden/>
              </w:rPr>
              <w:fldChar w:fldCharType="begin"/>
            </w:r>
            <w:r w:rsidRPr="00D75FAD">
              <w:rPr>
                <w:noProof/>
                <w:webHidden/>
              </w:rPr>
              <w:instrText xml:space="preserve"> PAGEREF _Toc180235232 \h </w:instrText>
            </w:r>
            <w:r w:rsidRPr="00D75FAD">
              <w:rPr>
                <w:noProof/>
                <w:webHidden/>
              </w:rPr>
            </w:r>
            <w:r w:rsidRPr="00D75FAD">
              <w:rPr>
                <w:noProof/>
                <w:webHidden/>
              </w:rPr>
              <w:fldChar w:fldCharType="separate"/>
            </w:r>
            <w:r w:rsidRPr="00D75FAD">
              <w:rPr>
                <w:noProof/>
                <w:webHidden/>
              </w:rPr>
              <w:t>10</w:t>
            </w:r>
            <w:r w:rsidRPr="00D75FAD">
              <w:rPr>
                <w:noProof/>
                <w:webHidden/>
              </w:rPr>
              <w:fldChar w:fldCharType="end"/>
            </w:r>
          </w:hyperlink>
        </w:p>
        <w:p w14:paraId="5453D04D" w14:textId="230BADAA" w:rsidR="00CF76A3" w:rsidRPr="00D75FAD" w:rsidRDefault="00CF76A3">
          <w:pPr>
            <w:pStyle w:val="TOC1"/>
            <w:tabs>
              <w:tab w:val="right" w:leader="dot" w:pos="9016"/>
            </w:tabs>
            <w:rPr>
              <w:rFonts w:eastAsiaTheme="minorEastAsia"/>
              <w:noProof/>
              <w:lang w:eastAsia="en-IN"/>
            </w:rPr>
          </w:pPr>
          <w:hyperlink w:anchor="_Toc180235233" w:history="1">
            <w:r w:rsidRPr="00D75FAD">
              <w:rPr>
                <w:rStyle w:val="Hyperlink"/>
                <w:rFonts w:ascii="Calibri" w:hAnsi="Calibri" w:cs="Calibri"/>
                <w:b/>
                <w:bCs/>
                <w:noProof/>
              </w:rPr>
              <w:t>8.0</w:t>
            </w:r>
            <w:r w:rsidRPr="00D75FAD">
              <w:rPr>
                <w:rFonts w:eastAsiaTheme="minorEastAsia"/>
                <w:noProof/>
                <w:lang w:eastAsia="en-IN"/>
              </w:rPr>
              <w:tab/>
            </w:r>
            <w:r w:rsidRPr="00D75FAD">
              <w:rPr>
                <w:rStyle w:val="Hyperlink"/>
                <w:rFonts w:ascii="Calibri" w:hAnsi="Calibri" w:cs="Calibri"/>
                <w:b/>
                <w:bCs/>
                <w:noProof/>
              </w:rPr>
              <w:t>Responsibility</w:t>
            </w:r>
            <w:r w:rsidRPr="00D75FAD">
              <w:rPr>
                <w:noProof/>
                <w:webHidden/>
              </w:rPr>
              <w:tab/>
            </w:r>
            <w:r w:rsidRPr="00D75FAD">
              <w:rPr>
                <w:noProof/>
                <w:webHidden/>
              </w:rPr>
              <w:fldChar w:fldCharType="begin"/>
            </w:r>
            <w:r w:rsidRPr="00D75FAD">
              <w:rPr>
                <w:noProof/>
                <w:webHidden/>
              </w:rPr>
              <w:instrText xml:space="preserve"> PAGEREF _Toc180235233 \h </w:instrText>
            </w:r>
            <w:r w:rsidRPr="00D75FAD">
              <w:rPr>
                <w:noProof/>
                <w:webHidden/>
              </w:rPr>
            </w:r>
            <w:r w:rsidRPr="00D75FAD">
              <w:rPr>
                <w:noProof/>
                <w:webHidden/>
              </w:rPr>
              <w:fldChar w:fldCharType="separate"/>
            </w:r>
            <w:r w:rsidRPr="00D75FAD">
              <w:rPr>
                <w:noProof/>
                <w:webHidden/>
              </w:rPr>
              <w:t>11</w:t>
            </w:r>
            <w:r w:rsidRPr="00D75FAD">
              <w:rPr>
                <w:noProof/>
                <w:webHidden/>
              </w:rPr>
              <w:fldChar w:fldCharType="end"/>
            </w:r>
          </w:hyperlink>
        </w:p>
        <w:p w14:paraId="2E6AF83C" w14:textId="12DF7811" w:rsidR="00CF76A3" w:rsidRPr="00D75FAD" w:rsidRDefault="00CF76A3">
          <w:pPr>
            <w:pStyle w:val="TOC1"/>
            <w:tabs>
              <w:tab w:val="right" w:leader="dot" w:pos="9016"/>
            </w:tabs>
            <w:rPr>
              <w:rFonts w:eastAsiaTheme="minorEastAsia"/>
              <w:noProof/>
              <w:lang w:eastAsia="en-IN"/>
            </w:rPr>
          </w:pPr>
          <w:hyperlink w:anchor="_Toc180235234" w:history="1">
            <w:r w:rsidRPr="00D75FAD">
              <w:rPr>
                <w:rStyle w:val="Hyperlink"/>
                <w:rFonts w:ascii="Calibri" w:hAnsi="Calibri" w:cs="Calibri"/>
                <w:b/>
                <w:bCs/>
                <w:noProof/>
              </w:rPr>
              <w:t>9.0</w:t>
            </w:r>
            <w:r w:rsidRPr="00D75FAD">
              <w:rPr>
                <w:rFonts w:eastAsiaTheme="minorEastAsia"/>
                <w:noProof/>
                <w:lang w:eastAsia="en-IN"/>
              </w:rPr>
              <w:tab/>
            </w:r>
            <w:r w:rsidRPr="00D75FAD">
              <w:rPr>
                <w:rStyle w:val="Hyperlink"/>
                <w:rFonts w:ascii="Calibri" w:hAnsi="Calibri" w:cs="Calibri"/>
                <w:b/>
                <w:bCs/>
                <w:noProof/>
              </w:rPr>
              <w:t>Governance</w:t>
            </w:r>
            <w:r w:rsidRPr="00D75FAD">
              <w:rPr>
                <w:noProof/>
                <w:webHidden/>
              </w:rPr>
              <w:tab/>
            </w:r>
            <w:r w:rsidRPr="00D75FAD">
              <w:rPr>
                <w:noProof/>
                <w:webHidden/>
              </w:rPr>
              <w:fldChar w:fldCharType="begin"/>
            </w:r>
            <w:r w:rsidRPr="00D75FAD">
              <w:rPr>
                <w:noProof/>
                <w:webHidden/>
              </w:rPr>
              <w:instrText xml:space="preserve"> PAGEREF _Toc180235234 \h </w:instrText>
            </w:r>
            <w:r w:rsidRPr="00D75FAD">
              <w:rPr>
                <w:noProof/>
                <w:webHidden/>
              </w:rPr>
            </w:r>
            <w:r w:rsidRPr="00D75FAD">
              <w:rPr>
                <w:noProof/>
                <w:webHidden/>
              </w:rPr>
              <w:fldChar w:fldCharType="separate"/>
            </w:r>
            <w:r w:rsidRPr="00D75FAD">
              <w:rPr>
                <w:noProof/>
                <w:webHidden/>
              </w:rPr>
              <w:t>13</w:t>
            </w:r>
            <w:r w:rsidRPr="00D75FAD">
              <w:rPr>
                <w:noProof/>
                <w:webHidden/>
              </w:rPr>
              <w:fldChar w:fldCharType="end"/>
            </w:r>
          </w:hyperlink>
        </w:p>
        <w:p w14:paraId="58C1DC9A" w14:textId="152D8F42" w:rsidR="00CF76A3" w:rsidRPr="00D75FAD" w:rsidRDefault="00CF76A3">
          <w:pPr>
            <w:pStyle w:val="TOC1"/>
            <w:tabs>
              <w:tab w:val="right" w:leader="dot" w:pos="9016"/>
            </w:tabs>
            <w:rPr>
              <w:rFonts w:eastAsiaTheme="minorEastAsia"/>
              <w:noProof/>
              <w:lang w:eastAsia="en-IN"/>
            </w:rPr>
          </w:pPr>
          <w:hyperlink w:anchor="_Toc180235235" w:history="1">
            <w:r w:rsidRPr="00D75FAD">
              <w:rPr>
                <w:rStyle w:val="Hyperlink"/>
                <w:rFonts w:ascii="Calibri" w:hAnsi="Calibri" w:cs="Calibri"/>
                <w:b/>
                <w:bCs/>
                <w:noProof/>
              </w:rPr>
              <w:t>10.0</w:t>
            </w:r>
            <w:r w:rsidRPr="00D75FAD">
              <w:rPr>
                <w:rFonts w:eastAsiaTheme="minorEastAsia"/>
                <w:noProof/>
                <w:lang w:eastAsia="en-IN"/>
              </w:rPr>
              <w:tab/>
            </w:r>
            <w:r w:rsidRPr="00D75FAD">
              <w:rPr>
                <w:rStyle w:val="Hyperlink"/>
                <w:rFonts w:ascii="Calibri" w:hAnsi="Calibri" w:cs="Calibri"/>
                <w:b/>
                <w:bCs/>
                <w:noProof/>
              </w:rPr>
              <w:t>Continuous Improvement</w:t>
            </w:r>
            <w:r w:rsidRPr="00D75FAD">
              <w:rPr>
                <w:noProof/>
                <w:webHidden/>
              </w:rPr>
              <w:tab/>
            </w:r>
            <w:r w:rsidRPr="00D75FAD">
              <w:rPr>
                <w:noProof/>
                <w:webHidden/>
              </w:rPr>
              <w:fldChar w:fldCharType="begin"/>
            </w:r>
            <w:r w:rsidRPr="00D75FAD">
              <w:rPr>
                <w:noProof/>
                <w:webHidden/>
              </w:rPr>
              <w:instrText xml:space="preserve"> PAGEREF _Toc180235235 \h </w:instrText>
            </w:r>
            <w:r w:rsidRPr="00D75FAD">
              <w:rPr>
                <w:noProof/>
                <w:webHidden/>
              </w:rPr>
            </w:r>
            <w:r w:rsidRPr="00D75FAD">
              <w:rPr>
                <w:noProof/>
                <w:webHidden/>
              </w:rPr>
              <w:fldChar w:fldCharType="separate"/>
            </w:r>
            <w:r w:rsidRPr="00D75FAD">
              <w:rPr>
                <w:noProof/>
                <w:webHidden/>
              </w:rPr>
              <w:t>13</w:t>
            </w:r>
            <w:r w:rsidRPr="00D75FAD">
              <w:rPr>
                <w:noProof/>
                <w:webHidden/>
              </w:rPr>
              <w:fldChar w:fldCharType="end"/>
            </w:r>
          </w:hyperlink>
        </w:p>
        <w:p w14:paraId="2038F2BD" w14:textId="67E8533F" w:rsidR="00CF76A3" w:rsidRPr="00D75FAD" w:rsidRDefault="00CF76A3">
          <w:pPr>
            <w:pStyle w:val="TOC1"/>
            <w:tabs>
              <w:tab w:val="right" w:leader="dot" w:pos="9016"/>
            </w:tabs>
            <w:rPr>
              <w:rFonts w:eastAsiaTheme="minorEastAsia"/>
              <w:noProof/>
              <w:lang w:eastAsia="en-IN"/>
            </w:rPr>
          </w:pPr>
          <w:hyperlink w:anchor="_Toc180235236" w:history="1">
            <w:r w:rsidRPr="00D75FAD">
              <w:rPr>
                <w:rStyle w:val="Hyperlink"/>
                <w:rFonts w:ascii="Calibri" w:hAnsi="Calibri" w:cs="Calibri"/>
                <w:b/>
                <w:bCs/>
                <w:noProof/>
              </w:rPr>
              <w:t>11.0</w:t>
            </w:r>
            <w:r w:rsidRPr="00D75FAD">
              <w:rPr>
                <w:rFonts w:eastAsiaTheme="minorEastAsia"/>
                <w:noProof/>
                <w:lang w:eastAsia="en-IN"/>
              </w:rPr>
              <w:tab/>
            </w:r>
            <w:r w:rsidRPr="00D75FAD">
              <w:rPr>
                <w:rStyle w:val="Hyperlink"/>
                <w:rFonts w:ascii="Calibri" w:hAnsi="Calibri" w:cs="Calibri"/>
                <w:b/>
                <w:bCs/>
                <w:noProof/>
              </w:rPr>
              <w:t>Review Mechanism</w:t>
            </w:r>
            <w:r w:rsidRPr="00D75FAD">
              <w:rPr>
                <w:noProof/>
                <w:webHidden/>
              </w:rPr>
              <w:tab/>
            </w:r>
            <w:r w:rsidRPr="00D75FAD">
              <w:rPr>
                <w:noProof/>
                <w:webHidden/>
              </w:rPr>
              <w:fldChar w:fldCharType="begin"/>
            </w:r>
            <w:r w:rsidRPr="00D75FAD">
              <w:rPr>
                <w:noProof/>
                <w:webHidden/>
              </w:rPr>
              <w:instrText xml:space="preserve"> PAGEREF _Toc180235236 \h </w:instrText>
            </w:r>
            <w:r w:rsidRPr="00D75FAD">
              <w:rPr>
                <w:noProof/>
                <w:webHidden/>
              </w:rPr>
            </w:r>
            <w:r w:rsidRPr="00D75FAD">
              <w:rPr>
                <w:noProof/>
                <w:webHidden/>
              </w:rPr>
              <w:fldChar w:fldCharType="separate"/>
            </w:r>
            <w:r w:rsidRPr="00D75FAD">
              <w:rPr>
                <w:noProof/>
                <w:webHidden/>
              </w:rPr>
              <w:t>14</w:t>
            </w:r>
            <w:r w:rsidRPr="00D75FAD">
              <w:rPr>
                <w:noProof/>
                <w:webHidden/>
              </w:rPr>
              <w:fldChar w:fldCharType="end"/>
            </w:r>
          </w:hyperlink>
        </w:p>
        <w:p w14:paraId="43C4FAA0" w14:textId="6B62D746" w:rsidR="00CF76A3" w:rsidRPr="00D75FAD" w:rsidRDefault="00CF76A3">
          <w:pPr>
            <w:pStyle w:val="TOC1"/>
            <w:tabs>
              <w:tab w:val="right" w:leader="dot" w:pos="9016"/>
            </w:tabs>
            <w:rPr>
              <w:rFonts w:eastAsiaTheme="minorEastAsia"/>
              <w:noProof/>
              <w:lang w:eastAsia="en-IN"/>
            </w:rPr>
          </w:pPr>
          <w:hyperlink w:anchor="_Toc180235237" w:history="1">
            <w:r w:rsidRPr="00D75FAD">
              <w:rPr>
                <w:rStyle w:val="Hyperlink"/>
                <w:rFonts w:ascii="Calibri" w:hAnsi="Calibri" w:cs="Calibri"/>
                <w:b/>
                <w:bCs/>
                <w:noProof/>
              </w:rPr>
              <w:t>12.0</w:t>
            </w:r>
            <w:r w:rsidRPr="00D75FAD">
              <w:rPr>
                <w:rFonts w:eastAsiaTheme="minorEastAsia"/>
                <w:noProof/>
                <w:lang w:eastAsia="en-IN"/>
              </w:rPr>
              <w:tab/>
            </w:r>
            <w:r w:rsidRPr="00D75FAD">
              <w:rPr>
                <w:rStyle w:val="Hyperlink"/>
                <w:rFonts w:ascii="Calibri" w:hAnsi="Calibri" w:cs="Calibri"/>
                <w:b/>
                <w:bCs/>
                <w:noProof/>
              </w:rPr>
              <w:t>Employee acknowledgement form</w:t>
            </w:r>
            <w:r w:rsidRPr="00D75FAD">
              <w:rPr>
                <w:noProof/>
                <w:webHidden/>
              </w:rPr>
              <w:tab/>
            </w:r>
            <w:r w:rsidRPr="00D75FAD">
              <w:rPr>
                <w:noProof/>
                <w:webHidden/>
              </w:rPr>
              <w:fldChar w:fldCharType="begin"/>
            </w:r>
            <w:r w:rsidRPr="00D75FAD">
              <w:rPr>
                <w:noProof/>
                <w:webHidden/>
              </w:rPr>
              <w:instrText xml:space="preserve"> PAGEREF _Toc180235237 \h </w:instrText>
            </w:r>
            <w:r w:rsidRPr="00D75FAD">
              <w:rPr>
                <w:noProof/>
                <w:webHidden/>
              </w:rPr>
            </w:r>
            <w:r w:rsidRPr="00D75FAD">
              <w:rPr>
                <w:noProof/>
                <w:webHidden/>
              </w:rPr>
              <w:fldChar w:fldCharType="separate"/>
            </w:r>
            <w:r w:rsidRPr="00D75FAD">
              <w:rPr>
                <w:noProof/>
                <w:webHidden/>
              </w:rPr>
              <w:t>15</w:t>
            </w:r>
            <w:r w:rsidRPr="00D75FAD">
              <w:rPr>
                <w:noProof/>
                <w:webHidden/>
              </w:rPr>
              <w:fldChar w:fldCharType="end"/>
            </w:r>
          </w:hyperlink>
        </w:p>
        <w:p w14:paraId="2D7DD7BA" w14:textId="76CFAE47" w:rsidR="00703D00" w:rsidRPr="00D75FAD" w:rsidRDefault="00703D00" w:rsidP="002B6129">
          <w:pPr>
            <w:ind w:left="-360" w:right="-334" w:firstLine="0"/>
          </w:pPr>
          <w:r w:rsidRPr="00D75FAD">
            <w:rPr>
              <w:b/>
              <w:bCs/>
              <w:noProof/>
            </w:rPr>
            <w:fldChar w:fldCharType="end"/>
          </w:r>
        </w:p>
      </w:sdtContent>
    </w:sdt>
    <w:p w14:paraId="078E5398" w14:textId="7C04F64B" w:rsidR="007171EF" w:rsidRPr="00D75FAD" w:rsidRDefault="00703D00" w:rsidP="002B6129">
      <w:pPr>
        <w:ind w:left="-180" w:right="-334" w:firstLine="0"/>
        <w:rPr>
          <w:rFonts w:cstheme="minorHAnsi"/>
          <w:b/>
          <w:bCs/>
          <w:sz w:val="26"/>
          <w:szCs w:val="26"/>
          <w:lang w:val="en-US"/>
        </w:rPr>
      </w:pPr>
      <w:r w:rsidRPr="00D75FAD">
        <w:rPr>
          <w:lang w:val="en-US"/>
        </w:rPr>
        <w:br w:type="column"/>
      </w:r>
      <w:r w:rsidR="00B764AD" w:rsidRPr="00D75FAD">
        <w:rPr>
          <w:rFonts w:cstheme="minorHAnsi"/>
          <w:b/>
          <w:bCs/>
          <w:sz w:val="26"/>
          <w:szCs w:val="26"/>
          <w:lang w:val="en-US"/>
        </w:rPr>
        <w:lastRenderedPageBreak/>
        <w:t>Corporate Governance</w:t>
      </w:r>
      <w:r w:rsidR="00616167" w:rsidRPr="00D75FAD">
        <w:rPr>
          <w:rFonts w:cstheme="minorHAnsi"/>
          <w:b/>
          <w:bCs/>
          <w:sz w:val="26"/>
          <w:szCs w:val="26"/>
          <w:lang w:val="en-US"/>
        </w:rPr>
        <w:t xml:space="preserve"> </w:t>
      </w:r>
      <w:r w:rsidR="002B6129" w:rsidRPr="00D75FAD">
        <w:rPr>
          <w:rFonts w:cstheme="minorHAnsi"/>
          <w:b/>
          <w:bCs/>
          <w:sz w:val="26"/>
          <w:szCs w:val="26"/>
          <w:lang w:val="en-US"/>
        </w:rPr>
        <w:t>Policy</w:t>
      </w:r>
    </w:p>
    <w:p w14:paraId="21741FCC" w14:textId="15FEB61D" w:rsidR="002B6129" w:rsidRPr="00D75FAD" w:rsidRDefault="002B6129" w:rsidP="00AA0EE2">
      <w:pPr>
        <w:pStyle w:val="Heading1"/>
        <w:numPr>
          <w:ilvl w:val="0"/>
          <w:numId w:val="5"/>
        </w:numPr>
        <w:ind w:left="180"/>
        <w:rPr>
          <w:rFonts w:ascii="Calibri" w:hAnsi="Calibri" w:cs="Calibri"/>
          <w:b/>
          <w:bCs/>
          <w:color w:val="auto"/>
          <w:sz w:val="24"/>
          <w:szCs w:val="24"/>
        </w:rPr>
      </w:pPr>
      <w:bookmarkStart w:id="0" w:name="_Toc180235226"/>
      <w:r w:rsidRPr="00D75FAD">
        <w:rPr>
          <w:rFonts w:ascii="Calibri" w:hAnsi="Calibri" w:cs="Calibri"/>
          <w:b/>
          <w:bCs/>
          <w:color w:val="auto"/>
          <w:sz w:val="24"/>
          <w:szCs w:val="24"/>
        </w:rPr>
        <w:t>I</w:t>
      </w:r>
      <w:r w:rsidR="00AF3514" w:rsidRPr="00D75FAD">
        <w:rPr>
          <w:rFonts w:ascii="Calibri" w:hAnsi="Calibri" w:cs="Calibri"/>
          <w:b/>
          <w:bCs/>
          <w:color w:val="auto"/>
          <w:sz w:val="24"/>
          <w:szCs w:val="24"/>
        </w:rPr>
        <w:t>ntroduction</w:t>
      </w:r>
      <w:bookmarkEnd w:id="0"/>
    </w:p>
    <w:p w14:paraId="20D92CCE" w14:textId="38A7EEB1" w:rsidR="00B764AD" w:rsidRPr="00D75FAD" w:rsidRDefault="00B764AD" w:rsidP="009817A1">
      <w:pPr>
        <w:pStyle w:val="ListParagraph"/>
        <w:numPr>
          <w:ilvl w:val="0"/>
          <w:numId w:val="3"/>
        </w:numPr>
        <w:tabs>
          <w:tab w:val="left" w:pos="540"/>
          <w:tab w:val="left" w:pos="630"/>
        </w:tabs>
        <w:spacing w:line="276" w:lineRule="auto"/>
        <w:ind w:left="180" w:right="-334"/>
        <w:rPr>
          <w:rFonts w:cstheme="minorHAnsi"/>
          <w:sz w:val="22"/>
          <w:szCs w:val="24"/>
        </w:rPr>
      </w:pPr>
      <w:r w:rsidRPr="00D75FAD">
        <w:rPr>
          <w:rFonts w:cstheme="minorHAnsi"/>
          <w:sz w:val="22"/>
          <w:szCs w:val="24"/>
          <w:lang w:val="en-IN"/>
        </w:rPr>
        <w:t>At Plastipak Packaging Inc. (Group) we are committed to maintaining the highest standards of corporate governance to foster transparency, accountability, and ethical decision-making. Our governance framework is designed to ensure compliance with applicable laws and regulations while aligning with best practices in sustainability and stakeholder engagement. We recognize that strong governance is essential for maintaining the trust of our stakeholders, enhancing long-term shareholder value, and driving innovation in sustainable packaging solutions. Our Board of Directors plays a crucial role in overseeing the implementation of this policy, ensuring that our operations align with our corporate values and strategic objectives.</w:t>
      </w:r>
    </w:p>
    <w:p w14:paraId="0CBD6B16" w14:textId="62EC34D5" w:rsidR="00AF3514" w:rsidRPr="00D75FAD" w:rsidRDefault="00AF3514" w:rsidP="009817A1">
      <w:pPr>
        <w:pStyle w:val="Heading1"/>
        <w:numPr>
          <w:ilvl w:val="0"/>
          <w:numId w:val="5"/>
        </w:numPr>
        <w:spacing w:line="276" w:lineRule="auto"/>
        <w:ind w:left="180"/>
        <w:rPr>
          <w:rFonts w:ascii="Calibri" w:hAnsi="Calibri" w:cs="Calibri"/>
          <w:b/>
          <w:bCs/>
          <w:color w:val="auto"/>
          <w:sz w:val="24"/>
          <w:szCs w:val="24"/>
        </w:rPr>
      </w:pPr>
      <w:bookmarkStart w:id="1" w:name="_Toc180235227"/>
      <w:r w:rsidRPr="00D75FAD">
        <w:rPr>
          <w:rFonts w:ascii="Calibri" w:hAnsi="Calibri" w:cs="Calibri"/>
          <w:b/>
          <w:bCs/>
          <w:color w:val="auto"/>
          <w:sz w:val="26"/>
          <w:szCs w:val="26"/>
        </w:rPr>
        <w:t>Objectives</w:t>
      </w:r>
      <w:bookmarkEnd w:id="1"/>
    </w:p>
    <w:p w14:paraId="29C04102"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rPr>
        <w:t>Enhance Transparency:</w:t>
      </w:r>
      <w:r w:rsidRPr="00D75FAD">
        <w:rPr>
          <w:rFonts w:cstheme="minorHAnsi"/>
          <w:sz w:val="22"/>
          <w:szCs w:val="24"/>
        </w:rPr>
        <w:t xml:space="preserve"> Ensure that all corporate actions and decisions are transparent to stakeholders, facilitating informed decision-making and fostering </w:t>
      </w:r>
      <w:r w:rsidRPr="00D75FAD">
        <w:rPr>
          <w:rFonts w:cstheme="minorHAnsi"/>
          <w:sz w:val="22"/>
          <w:szCs w:val="24"/>
          <w:lang w:val="en-IN"/>
        </w:rPr>
        <w:t>trust in the organization.</w:t>
      </w:r>
    </w:p>
    <w:p w14:paraId="18219300"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lang w:val="en-IN"/>
        </w:rPr>
        <w:t>Strengthen Accountability:</w:t>
      </w:r>
      <w:r w:rsidRPr="00D75FAD">
        <w:rPr>
          <w:rFonts w:cstheme="minorHAnsi"/>
          <w:sz w:val="22"/>
          <w:szCs w:val="24"/>
          <w:lang w:val="en-IN"/>
        </w:rPr>
        <w:t xml:space="preserve"> Define clear roles and responsibilities for the Board of Directors and management to enhance accountability in decision-making processes and corporate governance.</w:t>
      </w:r>
    </w:p>
    <w:p w14:paraId="3A1D6CE6"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lang w:val="en-IN"/>
        </w:rPr>
        <w:t>Promote Ethical Conduct:</w:t>
      </w:r>
      <w:r w:rsidRPr="00D75FAD">
        <w:rPr>
          <w:rFonts w:cstheme="minorHAnsi"/>
          <w:sz w:val="22"/>
          <w:szCs w:val="24"/>
          <w:lang w:val="en-IN"/>
        </w:rPr>
        <w:t xml:space="preserve"> Uphold the highest standards of ethics and integrity across all operations, encouraging a culture of compliance and ethical </w:t>
      </w:r>
      <w:proofErr w:type="spellStart"/>
      <w:r w:rsidRPr="00D75FAD">
        <w:rPr>
          <w:rFonts w:cstheme="minorHAnsi"/>
          <w:sz w:val="22"/>
          <w:szCs w:val="24"/>
          <w:lang w:val="en-IN"/>
        </w:rPr>
        <w:t>behavior</w:t>
      </w:r>
      <w:proofErr w:type="spellEnd"/>
      <w:r w:rsidRPr="00D75FAD">
        <w:rPr>
          <w:rFonts w:cstheme="minorHAnsi"/>
          <w:sz w:val="22"/>
          <w:szCs w:val="24"/>
          <w:lang w:val="en-IN"/>
        </w:rPr>
        <w:t xml:space="preserve"> among employees and stakeholders.</w:t>
      </w:r>
    </w:p>
    <w:p w14:paraId="6DA9DE90"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lang w:val="en-IN"/>
        </w:rPr>
        <w:t>Facilitate Risk Management:</w:t>
      </w:r>
      <w:r w:rsidRPr="00D75FAD">
        <w:rPr>
          <w:rFonts w:cstheme="minorHAnsi"/>
          <w:sz w:val="22"/>
          <w:szCs w:val="24"/>
          <w:lang w:val="en-IN"/>
        </w:rPr>
        <w:t xml:space="preserve"> Implement effective risk management strategies to identify, assess, and mitigate potential risks that could impact the organization’s performance and reputation.</w:t>
      </w:r>
    </w:p>
    <w:p w14:paraId="39C33B9B"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lang w:val="en-IN"/>
        </w:rPr>
        <w:t>Ensure Regulatory Compliance:</w:t>
      </w:r>
      <w:r w:rsidRPr="00D75FAD">
        <w:rPr>
          <w:rFonts w:cstheme="minorHAnsi"/>
          <w:sz w:val="22"/>
          <w:szCs w:val="24"/>
          <w:lang w:val="en-IN"/>
        </w:rPr>
        <w:t xml:space="preserve"> Adhere to all applicable laws, regulations, and industry standards to maintain compliance and protect the organization from legal and financial penalties.</w:t>
      </w:r>
    </w:p>
    <w:p w14:paraId="531544F3" w14:textId="77777777" w:rsidR="00B764AD" w:rsidRPr="00D75FAD" w:rsidRDefault="00B764AD" w:rsidP="00B764AD">
      <w:pPr>
        <w:pStyle w:val="ListParagraph"/>
        <w:numPr>
          <w:ilvl w:val="0"/>
          <w:numId w:val="2"/>
        </w:numPr>
        <w:spacing w:line="276" w:lineRule="auto"/>
        <w:ind w:left="180" w:right="-331"/>
        <w:contextualSpacing w:val="0"/>
        <w:rPr>
          <w:rFonts w:cstheme="minorHAnsi"/>
          <w:sz w:val="22"/>
          <w:szCs w:val="24"/>
          <w:lang w:val="en-IN"/>
        </w:rPr>
      </w:pPr>
      <w:r w:rsidRPr="00D75FAD">
        <w:rPr>
          <w:rFonts w:cstheme="minorHAnsi"/>
          <w:b/>
          <w:bCs/>
          <w:sz w:val="22"/>
          <w:szCs w:val="24"/>
          <w:lang w:val="en-IN"/>
        </w:rPr>
        <w:t>Support Stakeholder Engagement:</w:t>
      </w:r>
      <w:r w:rsidRPr="00D75FAD">
        <w:rPr>
          <w:rFonts w:cstheme="minorHAnsi"/>
          <w:sz w:val="22"/>
          <w:szCs w:val="24"/>
          <w:lang w:val="en-IN"/>
        </w:rPr>
        <w:t xml:space="preserve"> Foster strong relationships with stakeholders, including investors, customers, and employees, by promoting open communication and addressing their concerns and interests.</w:t>
      </w:r>
    </w:p>
    <w:p w14:paraId="354F2F4A" w14:textId="7AEC1AEA" w:rsidR="00B764AD" w:rsidRPr="00D75FAD" w:rsidRDefault="00B764AD" w:rsidP="00B764AD">
      <w:pPr>
        <w:pStyle w:val="ListParagraph"/>
        <w:numPr>
          <w:ilvl w:val="0"/>
          <w:numId w:val="2"/>
        </w:numPr>
        <w:spacing w:line="276" w:lineRule="auto"/>
        <w:ind w:left="180" w:right="-331"/>
        <w:contextualSpacing w:val="0"/>
        <w:rPr>
          <w:rFonts w:cstheme="minorHAnsi"/>
          <w:sz w:val="22"/>
          <w:szCs w:val="24"/>
        </w:rPr>
      </w:pPr>
      <w:r w:rsidRPr="00D75FAD">
        <w:rPr>
          <w:rFonts w:cstheme="minorHAnsi"/>
          <w:b/>
          <w:bCs/>
          <w:sz w:val="22"/>
          <w:szCs w:val="24"/>
          <w:lang w:val="en-IN"/>
        </w:rPr>
        <w:t>Promote Sustainability</w:t>
      </w:r>
      <w:r w:rsidRPr="00D75FAD">
        <w:rPr>
          <w:rFonts w:cstheme="minorHAnsi"/>
          <w:b/>
          <w:bCs/>
          <w:sz w:val="22"/>
          <w:szCs w:val="24"/>
        </w:rPr>
        <w:t>:</w:t>
      </w:r>
      <w:r w:rsidRPr="00D75FAD">
        <w:rPr>
          <w:rFonts w:cstheme="minorHAnsi"/>
          <w:sz w:val="22"/>
          <w:szCs w:val="24"/>
        </w:rPr>
        <w:t xml:space="preserve"> Align corporate governance practices with sustainability goals to enhance environmental and social responsibility in our operations and product offerings.</w:t>
      </w:r>
    </w:p>
    <w:p w14:paraId="605E5D50" w14:textId="073C3BA0" w:rsidR="00AF3514" w:rsidRPr="00D75FAD" w:rsidRDefault="00AF3514" w:rsidP="00AA0EE2">
      <w:pPr>
        <w:pStyle w:val="Heading1"/>
        <w:numPr>
          <w:ilvl w:val="0"/>
          <w:numId w:val="5"/>
        </w:numPr>
        <w:ind w:left="180"/>
        <w:rPr>
          <w:rFonts w:ascii="Calibri" w:hAnsi="Calibri" w:cs="Calibri"/>
          <w:b/>
          <w:bCs/>
          <w:color w:val="auto"/>
          <w:sz w:val="26"/>
          <w:szCs w:val="26"/>
        </w:rPr>
      </w:pPr>
      <w:bookmarkStart w:id="2" w:name="_Toc180235228"/>
      <w:r w:rsidRPr="00D75FAD">
        <w:rPr>
          <w:rFonts w:ascii="Calibri" w:hAnsi="Calibri" w:cs="Calibri"/>
          <w:b/>
          <w:bCs/>
          <w:color w:val="auto"/>
          <w:sz w:val="26"/>
          <w:szCs w:val="26"/>
        </w:rPr>
        <w:t>Applicability</w:t>
      </w:r>
      <w:bookmarkEnd w:id="2"/>
    </w:p>
    <w:p w14:paraId="00E48688" w14:textId="1CE4A5B7" w:rsidR="00AA0EE2" w:rsidRPr="00D75FAD" w:rsidRDefault="00B764AD" w:rsidP="009817A1">
      <w:pPr>
        <w:pStyle w:val="ListParagraph"/>
        <w:numPr>
          <w:ilvl w:val="0"/>
          <w:numId w:val="4"/>
        </w:numPr>
        <w:spacing w:line="276" w:lineRule="auto"/>
        <w:ind w:left="173" w:right="-331"/>
        <w:contextualSpacing w:val="0"/>
        <w:rPr>
          <w:rFonts w:cstheme="minorHAnsi"/>
          <w:sz w:val="22"/>
          <w:szCs w:val="24"/>
        </w:rPr>
      </w:pPr>
      <w:r w:rsidRPr="00D75FAD">
        <w:rPr>
          <w:rFonts w:cstheme="minorHAnsi"/>
          <w:sz w:val="22"/>
          <w:szCs w:val="24"/>
          <w:lang w:val="en-IN"/>
        </w:rPr>
        <w:t xml:space="preserve">This Corporate Governance Policy applies to all employees, officers, directors, contractors, and third-party partners of Plastipak Holdings, Inc. It encompasses all operational sites, including headquarters, manufacturing facilities, and recycling </w:t>
      </w:r>
      <w:proofErr w:type="spellStart"/>
      <w:r w:rsidRPr="00D75FAD">
        <w:rPr>
          <w:rFonts w:cstheme="minorHAnsi"/>
          <w:sz w:val="22"/>
          <w:szCs w:val="24"/>
          <w:lang w:val="en-IN"/>
        </w:rPr>
        <w:t>centers</w:t>
      </w:r>
      <w:proofErr w:type="spellEnd"/>
      <w:r w:rsidRPr="00D75FAD">
        <w:rPr>
          <w:rFonts w:cstheme="minorHAnsi"/>
          <w:sz w:val="22"/>
          <w:szCs w:val="24"/>
          <w:lang w:val="en-IN"/>
        </w:rPr>
        <w:t xml:space="preserve"> globally. The policy is designed to govern interactions and practices among internal and external stakeholders, ensuring that all parties involved in our business operations adhere to the principles of transparency, accountability, and ethical conduct. By fostering a culture of compliance and responsibility, this policy extends to all aspects of Plastipak’s </w:t>
      </w:r>
      <w:r w:rsidRPr="00D75FAD">
        <w:rPr>
          <w:rFonts w:cstheme="minorHAnsi"/>
          <w:sz w:val="22"/>
          <w:szCs w:val="24"/>
          <w:lang w:val="en-IN"/>
        </w:rPr>
        <w:lastRenderedPageBreak/>
        <w:t>business activities, thereby enhancing our commitment to sustainable practices and stakeholder engagement.</w:t>
      </w:r>
    </w:p>
    <w:p w14:paraId="5543D30D" w14:textId="08A477C7" w:rsidR="00AA0EE2" w:rsidRPr="00D75FAD" w:rsidRDefault="00AA0EE2" w:rsidP="00941DCD">
      <w:pPr>
        <w:pStyle w:val="Heading1"/>
        <w:numPr>
          <w:ilvl w:val="0"/>
          <w:numId w:val="5"/>
        </w:numPr>
        <w:ind w:left="180"/>
        <w:rPr>
          <w:rFonts w:ascii="Calibri" w:hAnsi="Calibri" w:cs="Calibri"/>
          <w:b/>
          <w:bCs/>
          <w:color w:val="auto"/>
          <w:sz w:val="26"/>
          <w:szCs w:val="26"/>
        </w:rPr>
      </w:pPr>
      <w:bookmarkStart w:id="3" w:name="_Toc180235229"/>
      <w:r w:rsidRPr="00D75FAD">
        <w:rPr>
          <w:rFonts w:ascii="Calibri" w:hAnsi="Calibri" w:cs="Calibri"/>
          <w:b/>
          <w:bCs/>
          <w:color w:val="auto"/>
          <w:sz w:val="26"/>
          <w:szCs w:val="26"/>
        </w:rPr>
        <w:t>Key focus areas</w:t>
      </w:r>
      <w:bookmarkEnd w:id="3"/>
    </w:p>
    <w:p w14:paraId="07776624" w14:textId="21357006" w:rsidR="00941DCD" w:rsidRPr="00D75FAD" w:rsidRDefault="003C3720" w:rsidP="00941DCD">
      <w:pPr>
        <w:pStyle w:val="ListParagraph"/>
        <w:numPr>
          <w:ilvl w:val="1"/>
          <w:numId w:val="16"/>
        </w:numPr>
        <w:ind w:left="180"/>
        <w:rPr>
          <w:b/>
          <w:bCs/>
        </w:rPr>
      </w:pPr>
      <w:r w:rsidRPr="00D75FAD">
        <w:rPr>
          <w:b/>
          <w:bCs/>
          <w:lang w:val="en-IN"/>
        </w:rPr>
        <w:t>Bribery and Misconduct</w:t>
      </w:r>
    </w:p>
    <w:p w14:paraId="0D3FEA19" w14:textId="77777777" w:rsidR="003C3720" w:rsidRPr="00D75FAD" w:rsidRDefault="003C3720" w:rsidP="003C3720">
      <w:pPr>
        <w:numPr>
          <w:ilvl w:val="0"/>
          <w:numId w:val="6"/>
        </w:numPr>
      </w:pPr>
      <w:r w:rsidRPr="00D75FAD">
        <w:t xml:space="preserve">We are committed to adopting a </w:t>
      </w:r>
      <w:proofErr w:type="gramStart"/>
      <w:r w:rsidRPr="00D75FAD">
        <w:t>zero tolerance</w:t>
      </w:r>
      <w:proofErr w:type="gramEnd"/>
      <w:r w:rsidRPr="00D75FAD">
        <w:t xml:space="preserve"> policy against bribery and misconduct within our organization.</w:t>
      </w:r>
    </w:p>
    <w:p w14:paraId="68046EDC" w14:textId="77777777" w:rsidR="003C3720" w:rsidRPr="00D75FAD" w:rsidRDefault="003C3720" w:rsidP="003C3720">
      <w:pPr>
        <w:numPr>
          <w:ilvl w:val="0"/>
          <w:numId w:val="6"/>
        </w:numPr>
      </w:pPr>
      <w:r w:rsidRPr="00D75FAD">
        <w:t>Our focus is on promoting transparent reporting channels that encourage the disclosure of suspected misconduct.</w:t>
      </w:r>
    </w:p>
    <w:p w14:paraId="0D1DED74" w14:textId="77777777" w:rsidR="003C3720" w:rsidRPr="00D75FAD" w:rsidRDefault="003C3720" w:rsidP="003C3720">
      <w:pPr>
        <w:numPr>
          <w:ilvl w:val="0"/>
          <w:numId w:val="6"/>
        </w:numPr>
      </w:pPr>
      <w:r w:rsidRPr="00D75FAD">
        <w:t>Our objective is to enhance employee understanding of bribery issues through regular educational initiatives.</w:t>
      </w:r>
    </w:p>
    <w:p w14:paraId="24886AFC" w14:textId="77777777" w:rsidR="003C3720" w:rsidRPr="00D75FAD" w:rsidRDefault="003C3720" w:rsidP="003C3720">
      <w:pPr>
        <w:numPr>
          <w:ilvl w:val="0"/>
          <w:numId w:val="6"/>
        </w:numPr>
      </w:pPr>
      <w:r w:rsidRPr="00D75FAD">
        <w:t>We are dedicated to abiding by all relevant laws concerning bribery and misconduct in our operations.</w:t>
      </w:r>
    </w:p>
    <w:p w14:paraId="337375B6" w14:textId="6B188E78" w:rsidR="00941DCD" w:rsidRPr="00D75FAD" w:rsidRDefault="003C3720" w:rsidP="003C3720">
      <w:pPr>
        <w:numPr>
          <w:ilvl w:val="0"/>
          <w:numId w:val="6"/>
        </w:numPr>
      </w:pPr>
      <w:r w:rsidRPr="00D75FAD">
        <w:t>We strive to cultivate an organizational culture that supports whistleblowers and protects those who report wrongdoing.</w:t>
      </w:r>
    </w:p>
    <w:p w14:paraId="5AB75090" w14:textId="2EF080AF" w:rsidR="00941DCD" w:rsidRPr="00D75FAD" w:rsidRDefault="000B1389" w:rsidP="00941DCD">
      <w:pPr>
        <w:pStyle w:val="ListParagraph"/>
        <w:numPr>
          <w:ilvl w:val="1"/>
          <w:numId w:val="16"/>
        </w:numPr>
        <w:ind w:left="180"/>
        <w:rPr>
          <w:b/>
          <w:bCs/>
        </w:rPr>
      </w:pPr>
      <w:r w:rsidRPr="00D75FAD">
        <w:rPr>
          <w:b/>
          <w:bCs/>
          <w:lang w:val="en-IN"/>
        </w:rPr>
        <w:t>Unfair Competition</w:t>
      </w:r>
    </w:p>
    <w:p w14:paraId="2F7CF2AC" w14:textId="77777777" w:rsidR="000B1389" w:rsidRPr="00D75FAD" w:rsidRDefault="000B1389" w:rsidP="000B1389">
      <w:pPr>
        <w:numPr>
          <w:ilvl w:val="0"/>
          <w:numId w:val="7"/>
        </w:numPr>
      </w:pPr>
      <w:r w:rsidRPr="00D75FAD">
        <w:t>We are committed to fostering an environment of fair competition in the market while adhering to antitrust regulations.</w:t>
      </w:r>
    </w:p>
    <w:p w14:paraId="67766C20" w14:textId="77777777" w:rsidR="000B1389" w:rsidRPr="00D75FAD" w:rsidRDefault="000B1389" w:rsidP="000B1389">
      <w:pPr>
        <w:numPr>
          <w:ilvl w:val="0"/>
          <w:numId w:val="7"/>
        </w:numPr>
      </w:pPr>
      <w:r w:rsidRPr="00D75FAD">
        <w:t>Our goal is to provide continuous education on compliance to ensure employees understand unfair competition laws.</w:t>
      </w:r>
    </w:p>
    <w:p w14:paraId="451EF7F1" w14:textId="77777777" w:rsidR="000B1389" w:rsidRPr="00D75FAD" w:rsidRDefault="000B1389" w:rsidP="000B1389">
      <w:pPr>
        <w:numPr>
          <w:ilvl w:val="0"/>
          <w:numId w:val="7"/>
        </w:numPr>
      </w:pPr>
      <w:r w:rsidRPr="00D75FAD">
        <w:t xml:space="preserve">We focus on monitoring market </w:t>
      </w:r>
      <w:proofErr w:type="spellStart"/>
      <w:r w:rsidRPr="00D75FAD">
        <w:t>behavior</w:t>
      </w:r>
      <w:proofErr w:type="spellEnd"/>
      <w:r w:rsidRPr="00D75FAD">
        <w:t xml:space="preserve"> to prevent any practices that could be deemed unfair competition.</w:t>
      </w:r>
    </w:p>
    <w:p w14:paraId="501ABD1B" w14:textId="77777777" w:rsidR="000B1389" w:rsidRPr="00D75FAD" w:rsidRDefault="000B1389" w:rsidP="000B1389">
      <w:pPr>
        <w:numPr>
          <w:ilvl w:val="0"/>
          <w:numId w:val="7"/>
        </w:numPr>
      </w:pPr>
      <w:r w:rsidRPr="00D75FAD">
        <w:t>We seek to incorporate clauses against unfair competition in all agreements with suppliers and partners.</w:t>
      </w:r>
    </w:p>
    <w:p w14:paraId="4534B4FE" w14:textId="6FBEE69A" w:rsidR="00941DCD" w:rsidRPr="00D75FAD" w:rsidRDefault="000B1389" w:rsidP="00941DCD">
      <w:pPr>
        <w:pStyle w:val="ListParagraph"/>
        <w:numPr>
          <w:ilvl w:val="1"/>
          <w:numId w:val="16"/>
        </w:numPr>
        <w:ind w:left="180"/>
        <w:rPr>
          <w:b/>
          <w:bCs/>
        </w:rPr>
      </w:pPr>
      <w:r w:rsidRPr="00D75FAD">
        <w:rPr>
          <w:b/>
          <w:bCs/>
          <w:lang w:val="en-IN"/>
        </w:rPr>
        <w:t>Information Security / Data Protection</w:t>
      </w:r>
    </w:p>
    <w:p w14:paraId="1E3DF5B4" w14:textId="77777777" w:rsidR="000B1389" w:rsidRPr="00D75FAD" w:rsidRDefault="000B1389" w:rsidP="000B1389">
      <w:pPr>
        <w:numPr>
          <w:ilvl w:val="0"/>
          <w:numId w:val="8"/>
        </w:numPr>
      </w:pPr>
      <w:r w:rsidRPr="00D75FAD">
        <w:t>We are devoted to implementing strong data protection policies to secure sensitive information.</w:t>
      </w:r>
    </w:p>
    <w:p w14:paraId="23C2AE07" w14:textId="77777777" w:rsidR="000B1389" w:rsidRPr="00D75FAD" w:rsidRDefault="000B1389" w:rsidP="000B1389">
      <w:pPr>
        <w:numPr>
          <w:ilvl w:val="0"/>
          <w:numId w:val="8"/>
        </w:numPr>
      </w:pPr>
      <w:r w:rsidRPr="00D75FAD">
        <w:t>We seek to inform our employees about best practices for data protection through comprehensive training programs.</w:t>
      </w:r>
    </w:p>
    <w:p w14:paraId="7E9B1915" w14:textId="77777777" w:rsidR="000B1389" w:rsidRPr="00D75FAD" w:rsidRDefault="000B1389" w:rsidP="000B1389">
      <w:pPr>
        <w:numPr>
          <w:ilvl w:val="0"/>
          <w:numId w:val="8"/>
        </w:numPr>
      </w:pPr>
      <w:r w:rsidRPr="00D75FAD">
        <w:t>Our goal is to have established protocols for responding to data breaches in a timely and effective manner.</w:t>
      </w:r>
    </w:p>
    <w:p w14:paraId="1F1E32F7" w14:textId="77777777" w:rsidR="000B1389" w:rsidRPr="00D75FAD" w:rsidRDefault="000B1389" w:rsidP="000B1389">
      <w:pPr>
        <w:numPr>
          <w:ilvl w:val="0"/>
          <w:numId w:val="8"/>
        </w:numPr>
      </w:pPr>
      <w:r w:rsidRPr="00D75FAD">
        <w:lastRenderedPageBreak/>
        <w:t>We focus on enforcing strict access controls to ensure that only authorized personnel can access sensitive data.</w:t>
      </w:r>
    </w:p>
    <w:p w14:paraId="6495FCC7" w14:textId="77777777" w:rsidR="000B1389" w:rsidRPr="00D75FAD" w:rsidRDefault="000B1389" w:rsidP="000B1389">
      <w:pPr>
        <w:numPr>
          <w:ilvl w:val="0"/>
          <w:numId w:val="8"/>
        </w:numPr>
      </w:pPr>
      <w:r w:rsidRPr="00D75FAD">
        <w:t>We are committed to adhering to all applicable laws and regulations related to data protection.</w:t>
      </w:r>
    </w:p>
    <w:p w14:paraId="47E48E01" w14:textId="58C39574" w:rsidR="00941DCD" w:rsidRPr="00D75FAD" w:rsidRDefault="000B1389" w:rsidP="00941DCD">
      <w:pPr>
        <w:pStyle w:val="ListParagraph"/>
        <w:numPr>
          <w:ilvl w:val="1"/>
          <w:numId w:val="16"/>
        </w:numPr>
        <w:ind w:left="180"/>
        <w:rPr>
          <w:b/>
          <w:bCs/>
        </w:rPr>
      </w:pPr>
      <w:r w:rsidRPr="00D75FAD">
        <w:rPr>
          <w:b/>
          <w:bCs/>
          <w:lang w:val="en-IN"/>
        </w:rPr>
        <w:t>Fraud</w:t>
      </w:r>
    </w:p>
    <w:p w14:paraId="2E2B0BDD" w14:textId="77777777" w:rsidR="000B1389" w:rsidRPr="00D75FAD" w:rsidRDefault="000B1389" w:rsidP="000B1389">
      <w:pPr>
        <w:numPr>
          <w:ilvl w:val="0"/>
          <w:numId w:val="9"/>
        </w:numPr>
      </w:pPr>
      <w:r w:rsidRPr="00D75FAD">
        <w:t>We are focused on adopting robust strategies for preventing deception and misrepresentation within our organization.</w:t>
      </w:r>
    </w:p>
    <w:p w14:paraId="4472FBFF" w14:textId="77777777" w:rsidR="000B1389" w:rsidRPr="00D75FAD" w:rsidRDefault="000B1389" w:rsidP="000B1389">
      <w:pPr>
        <w:numPr>
          <w:ilvl w:val="0"/>
          <w:numId w:val="9"/>
        </w:numPr>
      </w:pPr>
      <w:r w:rsidRPr="00D75FAD">
        <w:t>Our aim is to implement strong internal checks to scrutinize financial transactions for any signs of deception.</w:t>
      </w:r>
    </w:p>
    <w:p w14:paraId="0A3A2FE5" w14:textId="77777777" w:rsidR="000B1389" w:rsidRPr="00D75FAD" w:rsidRDefault="000B1389" w:rsidP="000B1389">
      <w:pPr>
        <w:numPr>
          <w:ilvl w:val="0"/>
          <w:numId w:val="9"/>
        </w:numPr>
      </w:pPr>
      <w:r w:rsidRPr="00D75FAD">
        <w:t>We strive to create an atmosphere that encourages the reporting of suspected deceptive practices without fear.</w:t>
      </w:r>
    </w:p>
    <w:p w14:paraId="6C2E1905" w14:textId="5BC713C2" w:rsidR="00941DCD" w:rsidRPr="00D75FAD" w:rsidRDefault="000B1389" w:rsidP="000B1389">
      <w:pPr>
        <w:numPr>
          <w:ilvl w:val="0"/>
          <w:numId w:val="9"/>
        </w:numPr>
      </w:pPr>
      <w:r w:rsidRPr="00D75FAD">
        <w:t>Our goal is to educate staff about recognizing and preventing deception through targeted training sessions.</w:t>
      </w:r>
    </w:p>
    <w:p w14:paraId="177C9653" w14:textId="7FDE2AD3" w:rsidR="00941DCD" w:rsidRPr="00D75FAD" w:rsidRDefault="000B1389" w:rsidP="00941DCD">
      <w:pPr>
        <w:pStyle w:val="ListParagraph"/>
        <w:numPr>
          <w:ilvl w:val="1"/>
          <w:numId w:val="16"/>
        </w:numPr>
        <w:ind w:left="180"/>
        <w:rPr>
          <w:b/>
          <w:bCs/>
        </w:rPr>
      </w:pPr>
      <w:r w:rsidRPr="00D75FAD">
        <w:rPr>
          <w:b/>
          <w:bCs/>
          <w:lang w:val="en-IN"/>
        </w:rPr>
        <w:t>Money Laundering</w:t>
      </w:r>
    </w:p>
    <w:p w14:paraId="1D0423C4" w14:textId="77777777" w:rsidR="00064FFB" w:rsidRPr="00D75FAD" w:rsidRDefault="00064FFB" w:rsidP="00064FFB">
      <w:pPr>
        <w:numPr>
          <w:ilvl w:val="0"/>
          <w:numId w:val="10"/>
        </w:numPr>
      </w:pPr>
      <w:r w:rsidRPr="00D75FAD">
        <w:t>We are committed to establishing a strong stance against financial crime to protect our organization from associated risks.</w:t>
      </w:r>
    </w:p>
    <w:p w14:paraId="2C571CB1" w14:textId="77777777" w:rsidR="00064FFB" w:rsidRPr="00D75FAD" w:rsidRDefault="00064FFB" w:rsidP="00064FFB">
      <w:pPr>
        <w:numPr>
          <w:ilvl w:val="0"/>
          <w:numId w:val="10"/>
        </w:numPr>
      </w:pPr>
      <w:r w:rsidRPr="00D75FAD">
        <w:t>We aim to continuously monitor transactions for any irregularities that may suggest financial crime activities.</w:t>
      </w:r>
    </w:p>
    <w:p w14:paraId="24F48D57" w14:textId="77777777" w:rsidR="00064FFB" w:rsidRPr="00D75FAD" w:rsidRDefault="00064FFB" w:rsidP="00064FFB">
      <w:pPr>
        <w:numPr>
          <w:ilvl w:val="0"/>
          <w:numId w:val="10"/>
        </w:numPr>
      </w:pPr>
      <w:r w:rsidRPr="00D75FAD">
        <w:t>Our goal is to provide training on financial crime awareness to enhance our employees' understanding of risks.</w:t>
      </w:r>
    </w:p>
    <w:p w14:paraId="6F03D289" w14:textId="10EAA9FF" w:rsidR="000B1389" w:rsidRPr="00D75FAD" w:rsidRDefault="00064FFB" w:rsidP="00064FFB">
      <w:pPr>
        <w:numPr>
          <w:ilvl w:val="0"/>
          <w:numId w:val="10"/>
        </w:numPr>
      </w:pPr>
      <w:r w:rsidRPr="00D75FAD">
        <w:t>Our intention is to regularly assess risks to evaluate and mitigate vulnerabilities associated with financial crime</w:t>
      </w:r>
      <w:r w:rsidR="00551373" w:rsidRPr="00D75FAD">
        <w:t>.</w:t>
      </w:r>
    </w:p>
    <w:p w14:paraId="5579B939" w14:textId="69D5FFEE" w:rsidR="007E3122" w:rsidRPr="00D75FAD" w:rsidRDefault="007E3122" w:rsidP="007E3122">
      <w:pPr>
        <w:pStyle w:val="ListParagraph"/>
        <w:numPr>
          <w:ilvl w:val="1"/>
          <w:numId w:val="16"/>
        </w:numPr>
        <w:ind w:left="180"/>
        <w:rPr>
          <w:b/>
          <w:bCs/>
          <w:lang w:val="en-IN"/>
        </w:rPr>
      </w:pPr>
      <w:r w:rsidRPr="00D75FAD">
        <w:rPr>
          <w:b/>
          <w:bCs/>
          <w:lang w:val="en-IN"/>
        </w:rPr>
        <w:t xml:space="preserve">Conflict of interest </w:t>
      </w:r>
    </w:p>
    <w:p w14:paraId="1569E5B7" w14:textId="77777777" w:rsidR="007E3122" w:rsidRPr="00D75FAD" w:rsidRDefault="007E3122" w:rsidP="007E3122">
      <w:pPr>
        <w:numPr>
          <w:ilvl w:val="0"/>
          <w:numId w:val="10"/>
        </w:numPr>
      </w:pPr>
      <w:r w:rsidRPr="00D75FAD">
        <w:t>We are committed to maintaining transparency in all business dealings to avoid any potential conflicts of interest.</w:t>
      </w:r>
    </w:p>
    <w:p w14:paraId="1A9E6A49" w14:textId="77777777" w:rsidR="007E3122" w:rsidRPr="00D75FAD" w:rsidRDefault="007E3122" w:rsidP="007E3122">
      <w:pPr>
        <w:numPr>
          <w:ilvl w:val="0"/>
          <w:numId w:val="10"/>
        </w:numPr>
      </w:pPr>
      <w:r w:rsidRPr="00D75FAD">
        <w:t>Our goal is to educate employees about identifying and disclosing any actual or perceived conflicts of interest through regular training sessions.</w:t>
      </w:r>
    </w:p>
    <w:p w14:paraId="4A602CF7" w14:textId="77777777" w:rsidR="007E3122" w:rsidRPr="00D75FAD" w:rsidRDefault="007E3122" w:rsidP="007E3122">
      <w:pPr>
        <w:numPr>
          <w:ilvl w:val="0"/>
          <w:numId w:val="10"/>
        </w:numPr>
      </w:pPr>
      <w:r w:rsidRPr="00D75FAD">
        <w:t>We focus on implementing clear guidelines that outline the procedures for disclosing conflicts of interest to promote accountability.</w:t>
      </w:r>
    </w:p>
    <w:p w14:paraId="66A9CD47" w14:textId="77777777" w:rsidR="007E3122" w:rsidRPr="00D75FAD" w:rsidRDefault="007E3122" w:rsidP="007E3122">
      <w:pPr>
        <w:numPr>
          <w:ilvl w:val="0"/>
          <w:numId w:val="10"/>
        </w:numPr>
      </w:pPr>
      <w:r w:rsidRPr="00D75FAD">
        <w:lastRenderedPageBreak/>
        <w:t>Our objective is to ensure that decisions are made in the best interest of the organization, free from any undue influence.</w:t>
      </w:r>
    </w:p>
    <w:p w14:paraId="46F1D4BB" w14:textId="1B351CEC" w:rsidR="007E3122" w:rsidRPr="00D75FAD" w:rsidRDefault="007E3122" w:rsidP="007E3122">
      <w:pPr>
        <w:numPr>
          <w:ilvl w:val="0"/>
          <w:numId w:val="10"/>
        </w:numPr>
      </w:pPr>
      <w:r w:rsidRPr="00D75FAD">
        <w:t>We strive to cultivate an organizational culture that encourages open communication regarding potential conflicts and supports employees in making ethical choices.</w:t>
      </w:r>
    </w:p>
    <w:p w14:paraId="51F873F3" w14:textId="19370519" w:rsidR="006F5A71" w:rsidRPr="00D75FAD" w:rsidRDefault="00FC7478" w:rsidP="006F5A71">
      <w:pPr>
        <w:pStyle w:val="Heading1"/>
        <w:numPr>
          <w:ilvl w:val="0"/>
          <w:numId w:val="5"/>
        </w:numPr>
        <w:ind w:left="180"/>
        <w:rPr>
          <w:rFonts w:ascii="Calibri" w:hAnsi="Calibri" w:cs="Calibri"/>
          <w:b/>
          <w:bCs/>
          <w:color w:val="auto"/>
          <w:sz w:val="26"/>
          <w:szCs w:val="26"/>
        </w:rPr>
      </w:pPr>
      <w:bookmarkStart w:id="4" w:name="_Toc180235230"/>
      <w:r w:rsidRPr="00D75FAD">
        <w:rPr>
          <w:rFonts w:ascii="Calibri" w:hAnsi="Calibri" w:cs="Calibri"/>
          <w:b/>
          <w:bCs/>
          <w:color w:val="auto"/>
          <w:sz w:val="26"/>
          <w:szCs w:val="26"/>
          <w:lang w:val="en-IN"/>
        </w:rPr>
        <w:t xml:space="preserve">Key Commitments to </w:t>
      </w:r>
      <w:r w:rsidR="00321238" w:rsidRPr="00D75FAD">
        <w:rPr>
          <w:rFonts w:ascii="Calibri" w:hAnsi="Calibri" w:cs="Calibri"/>
          <w:b/>
          <w:bCs/>
          <w:color w:val="auto"/>
          <w:sz w:val="26"/>
          <w:szCs w:val="26"/>
          <w:lang w:val="en-IN"/>
        </w:rPr>
        <w:t>Corporate Governance</w:t>
      </w:r>
      <w:bookmarkEnd w:id="4"/>
      <w:r w:rsidR="00321238" w:rsidRPr="00D75FAD">
        <w:rPr>
          <w:rFonts w:ascii="Calibri" w:hAnsi="Calibri" w:cs="Calibri"/>
          <w:b/>
          <w:bCs/>
          <w:color w:val="auto"/>
          <w:sz w:val="26"/>
          <w:szCs w:val="26"/>
          <w:lang w:val="en-IN"/>
        </w:rPr>
        <w:t xml:space="preserve"> </w:t>
      </w:r>
    </w:p>
    <w:p w14:paraId="3FAB6CC4" w14:textId="089EB3D5" w:rsidR="006F5A71" w:rsidRPr="00D75FAD" w:rsidRDefault="007E3122" w:rsidP="006F5A71">
      <w:pPr>
        <w:pStyle w:val="ListParagraph"/>
        <w:numPr>
          <w:ilvl w:val="0"/>
          <w:numId w:val="27"/>
        </w:numPr>
        <w:ind w:left="180"/>
      </w:pPr>
      <w:r w:rsidRPr="00D75FAD">
        <w:rPr>
          <w:b/>
          <w:bCs/>
          <w:lang w:val="en-IN"/>
        </w:rPr>
        <w:t>Bribery and Misconduct</w:t>
      </w:r>
    </w:p>
    <w:p w14:paraId="1CA868A7" w14:textId="77777777" w:rsidR="007E3122" w:rsidRPr="00D75FAD" w:rsidRDefault="007E3122" w:rsidP="007E3122">
      <w:pPr>
        <w:numPr>
          <w:ilvl w:val="0"/>
          <w:numId w:val="17"/>
        </w:numPr>
      </w:pPr>
      <w:r w:rsidRPr="00D75FAD">
        <w:t>We strive to cultivate an organizational culture that actively prevents all forms of corruption through comprehensive training programs and awareness campaigns.</w:t>
      </w:r>
    </w:p>
    <w:p w14:paraId="03C38D3D" w14:textId="77777777" w:rsidR="007E3122" w:rsidRPr="00D75FAD" w:rsidRDefault="007E3122" w:rsidP="007E3122">
      <w:pPr>
        <w:numPr>
          <w:ilvl w:val="0"/>
          <w:numId w:val="17"/>
        </w:numPr>
      </w:pPr>
      <w:r w:rsidRPr="00D75FAD">
        <w:t>Our commitment entails implementing transparent reporting mechanisms that empower employees to report suspected corrupt activities without fear of retaliation or backlash.</w:t>
      </w:r>
    </w:p>
    <w:p w14:paraId="000E03FA" w14:textId="77777777" w:rsidR="007E3122" w:rsidRPr="00D75FAD" w:rsidRDefault="007E3122" w:rsidP="007E3122">
      <w:pPr>
        <w:numPr>
          <w:ilvl w:val="0"/>
          <w:numId w:val="17"/>
        </w:numPr>
      </w:pPr>
      <w:r w:rsidRPr="00D75FAD">
        <w:t>Emphasizing strict compliance with local and international anti-corruption laws assists us in maintaining the highest ethical standards in all business dealings and operations.</w:t>
      </w:r>
    </w:p>
    <w:p w14:paraId="34BB44BE" w14:textId="40337844" w:rsidR="007E3122" w:rsidRPr="00D75FAD" w:rsidRDefault="001530A3" w:rsidP="007E3122">
      <w:pPr>
        <w:numPr>
          <w:ilvl w:val="0"/>
          <w:numId w:val="17"/>
        </w:numPr>
      </w:pPr>
      <w:r w:rsidRPr="00D75FAD">
        <w:t>We aim to conduct r</w:t>
      </w:r>
      <w:r w:rsidR="007E3122" w:rsidRPr="00D75FAD">
        <w:t>egular audits and thorough assessments will ensure that anti-corruption efforts are effectively integrated into daily operations and critical decision-making processes.</w:t>
      </w:r>
    </w:p>
    <w:p w14:paraId="43AAE414" w14:textId="006B0228" w:rsidR="006F5A71" w:rsidRPr="00D75FAD" w:rsidRDefault="007E3122" w:rsidP="007E3122">
      <w:pPr>
        <w:numPr>
          <w:ilvl w:val="0"/>
          <w:numId w:val="17"/>
        </w:numPr>
      </w:pPr>
      <w:r w:rsidRPr="00D75FAD">
        <w:t xml:space="preserve">We aim to develop an Anti-Corruption Management System (ACMS) that utilizes machine learning technology to monitor and </w:t>
      </w:r>
      <w:proofErr w:type="spellStart"/>
      <w:r w:rsidRPr="00D75FAD">
        <w:t>analyze</w:t>
      </w:r>
      <w:proofErr w:type="spellEnd"/>
      <w:r w:rsidRPr="00D75FAD">
        <w:t xml:space="preserve"> suspicious transactions in real time.</w:t>
      </w:r>
    </w:p>
    <w:p w14:paraId="0DFCA6AA" w14:textId="769EA516" w:rsidR="006F5A71" w:rsidRPr="00D75FAD" w:rsidRDefault="007E3122" w:rsidP="006F5A71">
      <w:pPr>
        <w:pStyle w:val="ListParagraph"/>
        <w:numPr>
          <w:ilvl w:val="0"/>
          <w:numId w:val="27"/>
        </w:numPr>
        <w:ind w:left="180"/>
        <w:rPr>
          <w:lang w:val="en-IN"/>
        </w:rPr>
      </w:pPr>
      <w:r w:rsidRPr="00D75FAD">
        <w:rPr>
          <w:b/>
          <w:bCs/>
          <w:lang w:val="en-IN"/>
        </w:rPr>
        <w:t>Unfair Competition</w:t>
      </w:r>
    </w:p>
    <w:p w14:paraId="6FD580AF" w14:textId="77777777" w:rsidR="007E3122" w:rsidRPr="00D75FAD" w:rsidRDefault="007E3122" w:rsidP="007E3122">
      <w:pPr>
        <w:numPr>
          <w:ilvl w:val="0"/>
          <w:numId w:val="18"/>
        </w:numPr>
      </w:pPr>
      <w:r w:rsidRPr="00D75FAD">
        <w:t>We are resolutely focused on promoting fair competition by adhering strictly to antitrust laws and regulations within our industry and market.</w:t>
      </w:r>
    </w:p>
    <w:p w14:paraId="6CB6A8FD" w14:textId="77777777" w:rsidR="007E3122" w:rsidRPr="00D75FAD" w:rsidRDefault="007E3122" w:rsidP="007E3122">
      <w:pPr>
        <w:numPr>
          <w:ilvl w:val="0"/>
          <w:numId w:val="18"/>
        </w:numPr>
      </w:pPr>
      <w:r w:rsidRPr="00D75FAD">
        <w:t xml:space="preserve">Our initiative includes training employees on the importance of ethical business practices and the serious implications of anti-competitive </w:t>
      </w:r>
      <w:proofErr w:type="spellStart"/>
      <w:r w:rsidRPr="00D75FAD">
        <w:t>behavior</w:t>
      </w:r>
      <w:proofErr w:type="spellEnd"/>
      <w:r w:rsidRPr="00D75FAD">
        <w:t>.</w:t>
      </w:r>
    </w:p>
    <w:p w14:paraId="367DF602" w14:textId="77777777" w:rsidR="007E3122" w:rsidRPr="00D75FAD" w:rsidRDefault="007E3122" w:rsidP="007E3122">
      <w:pPr>
        <w:numPr>
          <w:ilvl w:val="0"/>
          <w:numId w:val="18"/>
        </w:numPr>
      </w:pPr>
      <w:r w:rsidRPr="00D75FAD">
        <w:t>Establishing clear and concise guidelines that prohibit collusion or any actions that may unfairly limit competition in the marketplace is essential for integrity.</w:t>
      </w:r>
    </w:p>
    <w:p w14:paraId="19538D8F" w14:textId="77777777" w:rsidR="007E3122" w:rsidRPr="00D75FAD" w:rsidRDefault="007E3122" w:rsidP="007E3122">
      <w:pPr>
        <w:numPr>
          <w:ilvl w:val="0"/>
          <w:numId w:val="18"/>
        </w:numPr>
      </w:pPr>
      <w:r w:rsidRPr="00D75FAD">
        <w:t>Regular monitoring and detailed evaluations will help ensure that all business practices foster a competitive and fair environment for all stakeholders involved.</w:t>
      </w:r>
    </w:p>
    <w:p w14:paraId="341B2528" w14:textId="356A70D4" w:rsidR="006F5A71" w:rsidRPr="00D75FAD" w:rsidRDefault="007E3122" w:rsidP="007E3122">
      <w:pPr>
        <w:numPr>
          <w:ilvl w:val="0"/>
          <w:numId w:val="18"/>
        </w:numPr>
      </w:pPr>
      <w:r w:rsidRPr="00D75FAD">
        <w:t xml:space="preserve">We aim to develop an Ethical Compliance Tool (ECT) that employs artificial intelligence to </w:t>
      </w:r>
      <w:proofErr w:type="spellStart"/>
      <w:r w:rsidRPr="00D75FAD">
        <w:t>analyze</w:t>
      </w:r>
      <w:proofErr w:type="spellEnd"/>
      <w:r w:rsidRPr="00D75FAD">
        <w:t xml:space="preserve"> market practices and flag any potential anti-competitive </w:t>
      </w:r>
      <w:proofErr w:type="spellStart"/>
      <w:r w:rsidRPr="00D75FAD">
        <w:t>behavior</w:t>
      </w:r>
      <w:proofErr w:type="spellEnd"/>
      <w:r w:rsidRPr="00D75FAD">
        <w:t>.</w:t>
      </w:r>
    </w:p>
    <w:p w14:paraId="1E14D13E" w14:textId="125C4D59" w:rsidR="007E3122" w:rsidRPr="00D75FAD" w:rsidRDefault="007E3122" w:rsidP="007E3122">
      <w:pPr>
        <w:pStyle w:val="ListParagraph"/>
        <w:numPr>
          <w:ilvl w:val="0"/>
          <w:numId w:val="27"/>
        </w:numPr>
        <w:ind w:left="180"/>
        <w:rPr>
          <w:b/>
          <w:bCs/>
          <w:lang w:val="en-IN"/>
        </w:rPr>
      </w:pPr>
      <w:r w:rsidRPr="00D75FAD">
        <w:rPr>
          <w:b/>
          <w:bCs/>
          <w:lang w:val="en-IN"/>
        </w:rPr>
        <w:t>Information Security / Data Protection</w:t>
      </w:r>
    </w:p>
    <w:p w14:paraId="13D9F087" w14:textId="77777777" w:rsidR="007E3122" w:rsidRPr="00D75FAD" w:rsidRDefault="007E3122" w:rsidP="007E3122">
      <w:pPr>
        <w:numPr>
          <w:ilvl w:val="0"/>
          <w:numId w:val="18"/>
        </w:numPr>
      </w:pPr>
      <w:r w:rsidRPr="00D75FAD">
        <w:t>Recognizing the critical importance of protecting sensitive information, we are committed to enforcing robust information security protocols and measures.</w:t>
      </w:r>
    </w:p>
    <w:p w14:paraId="2AED1A06" w14:textId="77777777" w:rsidR="007E3122" w:rsidRPr="00D75FAD" w:rsidRDefault="007E3122" w:rsidP="007E3122">
      <w:pPr>
        <w:numPr>
          <w:ilvl w:val="0"/>
          <w:numId w:val="18"/>
        </w:numPr>
      </w:pPr>
      <w:r w:rsidRPr="00D75FAD">
        <w:lastRenderedPageBreak/>
        <w:t>Our objective involves conducting regular training sessions for employees to raise awareness about data protection and essential cybersecurity best practices.</w:t>
      </w:r>
    </w:p>
    <w:p w14:paraId="650C2DBF" w14:textId="77777777" w:rsidR="007E3122" w:rsidRPr="00D75FAD" w:rsidRDefault="007E3122" w:rsidP="007E3122">
      <w:pPr>
        <w:numPr>
          <w:ilvl w:val="0"/>
          <w:numId w:val="18"/>
        </w:numPr>
      </w:pPr>
      <w:r w:rsidRPr="00D75FAD">
        <w:t>Comprehensive incident response plans will effectively address potential breaches and minimize their significant impact on the organization.</w:t>
      </w:r>
    </w:p>
    <w:p w14:paraId="1F43E2DD" w14:textId="77777777" w:rsidR="007E3122" w:rsidRPr="00D75FAD" w:rsidRDefault="007E3122" w:rsidP="007E3122">
      <w:pPr>
        <w:numPr>
          <w:ilvl w:val="0"/>
          <w:numId w:val="18"/>
        </w:numPr>
      </w:pPr>
      <w:r w:rsidRPr="00D75FAD">
        <w:t>Continuous assessment and ongoing improvement of information security measures will ensure compliance with relevant regulations and industry standards.</w:t>
      </w:r>
    </w:p>
    <w:p w14:paraId="2670B67A" w14:textId="0A62F009" w:rsidR="007E3122" w:rsidRPr="00D75FAD" w:rsidRDefault="007E3122" w:rsidP="007E3122">
      <w:pPr>
        <w:numPr>
          <w:ilvl w:val="0"/>
          <w:numId w:val="18"/>
        </w:numPr>
      </w:pPr>
      <w:r w:rsidRPr="00D75FAD">
        <w:t>We aim to develop an Identity and Access Management System (IAMS) that employs role-based access control (RBAC) to safeguard sensitive information and restrict unauthorized access.</w:t>
      </w:r>
    </w:p>
    <w:p w14:paraId="106D50CB" w14:textId="590FB194" w:rsidR="006F5A71" w:rsidRPr="00D75FAD" w:rsidRDefault="007E3122" w:rsidP="006F5A71">
      <w:pPr>
        <w:pStyle w:val="ListParagraph"/>
        <w:numPr>
          <w:ilvl w:val="0"/>
          <w:numId w:val="27"/>
        </w:numPr>
        <w:ind w:left="180"/>
        <w:rPr>
          <w:lang w:val="en-IN"/>
        </w:rPr>
      </w:pPr>
      <w:r w:rsidRPr="00D75FAD">
        <w:rPr>
          <w:b/>
          <w:bCs/>
          <w:lang w:val="en-IN"/>
        </w:rPr>
        <w:t>Fraud</w:t>
      </w:r>
    </w:p>
    <w:p w14:paraId="5622B3E9" w14:textId="77777777" w:rsidR="007E3122" w:rsidRPr="00D75FAD" w:rsidRDefault="007E3122" w:rsidP="007E3122">
      <w:pPr>
        <w:numPr>
          <w:ilvl w:val="0"/>
          <w:numId w:val="19"/>
        </w:numPr>
      </w:pPr>
      <w:r w:rsidRPr="00D75FAD">
        <w:t xml:space="preserve">We intend to establish a strong zero-tolerance approach toward fraud by promoting integrity and ethical </w:t>
      </w:r>
      <w:proofErr w:type="spellStart"/>
      <w:r w:rsidRPr="00D75FAD">
        <w:t>behavior</w:t>
      </w:r>
      <w:proofErr w:type="spellEnd"/>
      <w:r w:rsidRPr="00D75FAD">
        <w:t xml:space="preserve"> at all levels of the organization.</w:t>
      </w:r>
    </w:p>
    <w:p w14:paraId="0C5CD8E6" w14:textId="77777777" w:rsidR="007E3122" w:rsidRPr="00D75FAD" w:rsidRDefault="007E3122" w:rsidP="007E3122">
      <w:pPr>
        <w:numPr>
          <w:ilvl w:val="0"/>
          <w:numId w:val="19"/>
        </w:numPr>
      </w:pPr>
      <w:r w:rsidRPr="00D75FAD">
        <w:t>Our commitment involves implementing strict internal controls and regular audits to effectively detect and prevent fraudulent activities.</w:t>
      </w:r>
    </w:p>
    <w:p w14:paraId="60F9AE91" w14:textId="77777777" w:rsidR="007E3122" w:rsidRPr="00D75FAD" w:rsidRDefault="007E3122" w:rsidP="007E3122">
      <w:pPr>
        <w:numPr>
          <w:ilvl w:val="0"/>
          <w:numId w:val="19"/>
        </w:numPr>
      </w:pPr>
      <w:r w:rsidRPr="00D75FAD">
        <w:t>Providing comprehensive training to employees on recognizing and reporting potential fraud fosters an environment of vigilance and responsibility.</w:t>
      </w:r>
    </w:p>
    <w:p w14:paraId="65AAE7A9" w14:textId="77777777" w:rsidR="007E3122" w:rsidRPr="00D75FAD" w:rsidRDefault="007E3122" w:rsidP="007E3122">
      <w:pPr>
        <w:numPr>
          <w:ilvl w:val="0"/>
          <w:numId w:val="19"/>
        </w:numPr>
      </w:pPr>
      <w:r w:rsidRPr="00D75FAD">
        <w:t>Continuous evaluation of fraud prevention measures will ensure their ongoing effectiveness and adaptability to emerging risks and threats.</w:t>
      </w:r>
    </w:p>
    <w:p w14:paraId="55A5B7C9" w14:textId="68862951" w:rsidR="006F5A71" w:rsidRPr="00D75FAD" w:rsidRDefault="007E3122" w:rsidP="007E3122">
      <w:pPr>
        <w:numPr>
          <w:ilvl w:val="0"/>
          <w:numId w:val="19"/>
        </w:numPr>
      </w:pPr>
      <w:r w:rsidRPr="00D75FAD">
        <w:t>We aim to develop a Fraud Detection System (FDS) that integrates advanced analytics and machine learning to identify patterns indicative of fraudulent activities.</w:t>
      </w:r>
    </w:p>
    <w:p w14:paraId="518885B1" w14:textId="21176EEA" w:rsidR="006F5A71" w:rsidRPr="00D75FAD" w:rsidRDefault="007E3122" w:rsidP="006F5A71">
      <w:pPr>
        <w:pStyle w:val="ListParagraph"/>
        <w:numPr>
          <w:ilvl w:val="0"/>
          <w:numId w:val="27"/>
        </w:numPr>
        <w:ind w:left="180"/>
        <w:rPr>
          <w:lang w:val="en-IN"/>
        </w:rPr>
      </w:pPr>
      <w:r w:rsidRPr="00D75FAD">
        <w:rPr>
          <w:b/>
          <w:bCs/>
          <w:lang w:val="en-IN"/>
        </w:rPr>
        <w:t>Money Laundering</w:t>
      </w:r>
    </w:p>
    <w:p w14:paraId="7B31593F" w14:textId="77777777" w:rsidR="007E3122" w:rsidRPr="00D75FAD" w:rsidRDefault="007E3122" w:rsidP="007E3122">
      <w:pPr>
        <w:numPr>
          <w:ilvl w:val="0"/>
          <w:numId w:val="20"/>
        </w:numPr>
      </w:pPr>
      <w:r w:rsidRPr="00D75FAD">
        <w:t>We are resolved to combat money laundering by implementing rigorous due diligence procedures and monitoring practices across the organization.</w:t>
      </w:r>
    </w:p>
    <w:p w14:paraId="2F39C4E4" w14:textId="77777777" w:rsidR="007E3122" w:rsidRPr="00D75FAD" w:rsidRDefault="007E3122" w:rsidP="007E3122">
      <w:pPr>
        <w:numPr>
          <w:ilvl w:val="0"/>
          <w:numId w:val="20"/>
        </w:numPr>
      </w:pPr>
      <w:r w:rsidRPr="00D75FAD">
        <w:t>Ongoing training for employees will ensure they understand the signs of money laundering and their critical responsibilities in reporting suspicious activities.</w:t>
      </w:r>
    </w:p>
    <w:p w14:paraId="5643342C" w14:textId="77777777" w:rsidR="007E3122" w:rsidRPr="00D75FAD" w:rsidRDefault="007E3122" w:rsidP="007E3122">
      <w:pPr>
        <w:numPr>
          <w:ilvl w:val="0"/>
          <w:numId w:val="20"/>
        </w:numPr>
      </w:pPr>
      <w:r w:rsidRPr="00D75FAD">
        <w:t>Establishing strong partnerships with regulatory bodies and law enforcement agencies significantly enhances our compliance efforts and effectiveness.</w:t>
      </w:r>
    </w:p>
    <w:p w14:paraId="6B35518D" w14:textId="77777777" w:rsidR="007E3122" w:rsidRPr="00D75FAD" w:rsidRDefault="007E3122" w:rsidP="007E3122">
      <w:pPr>
        <w:numPr>
          <w:ilvl w:val="0"/>
          <w:numId w:val="20"/>
        </w:numPr>
      </w:pPr>
      <w:r w:rsidRPr="00D75FAD">
        <w:t>Regular audits and detailed reviews of anti-money laundering measures will help identify areas for improvement and ensure alignment with legal requirements.</w:t>
      </w:r>
    </w:p>
    <w:p w14:paraId="4A638300" w14:textId="778678B1" w:rsidR="006F5A71" w:rsidRPr="00D75FAD" w:rsidRDefault="007E3122" w:rsidP="007E3122">
      <w:pPr>
        <w:numPr>
          <w:ilvl w:val="0"/>
          <w:numId w:val="20"/>
        </w:numPr>
      </w:pPr>
      <w:r w:rsidRPr="00D75FAD">
        <w:t>We aim to develop a Comprehensive Anti-Money Laundering Platform (CAMLP) that utilizes big data analytics to enhance transaction monitoring and risk assessment.</w:t>
      </w:r>
    </w:p>
    <w:p w14:paraId="66A5654C" w14:textId="53DC0650" w:rsidR="006F5A71" w:rsidRPr="00D75FAD" w:rsidRDefault="007E3122" w:rsidP="006F5A71">
      <w:pPr>
        <w:pStyle w:val="ListParagraph"/>
        <w:numPr>
          <w:ilvl w:val="0"/>
          <w:numId w:val="27"/>
        </w:numPr>
        <w:ind w:left="180"/>
        <w:rPr>
          <w:lang w:val="en-IN"/>
        </w:rPr>
      </w:pPr>
      <w:r w:rsidRPr="00D75FAD">
        <w:rPr>
          <w:b/>
          <w:bCs/>
          <w:lang w:val="en-IN"/>
        </w:rPr>
        <w:lastRenderedPageBreak/>
        <w:t>Conflict of Interest</w:t>
      </w:r>
    </w:p>
    <w:p w14:paraId="0C7DE94E" w14:textId="77777777" w:rsidR="007E3122" w:rsidRPr="00D75FAD" w:rsidRDefault="007E3122" w:rsidP="007E3122">
      <w:pPr>
        <w:numPr>
          <w:ilvl w:val="0"/>
          <w:numId w:val="21"/>
        </w:numPr>
      </w:pPr>
      <w:r w:rsidRPr="00D75FAD">
        <w:t>We aspire to promote transparency and accountability by implementing clear and effective guidelines regarding conflicts of interest within the organization.</w:t>
      </w:r>
    </w:p>
    <w:p w14:paraId="556C1C4B" w14:textId="77777777" w:rsidR="007E3122" w:rsidRPr="00D75FAD" w:rsidRDefault="007E3122" w:rsidP="007E3122">
      <w:pPr>
        <w:numPr>
          <w:ilvl w:val="0"/>
          <w:numId w:val="21"/>
        </w:numPr>
      </w:pPr>
      <w:r w:rsidRPr="00D75FAD">
        <w:t>Training employees to recognize and disclose potential conflicts prevents any adverse impacts on decision-making and organizational integrity.</w:t>
      </w:r>
    </w:p>
    <w:p w14:paraId="2F86439C" w14:textId="77777777" w:rsidR="007E3122" w:rsidRPr="00D75FAD" w:rsidRDefault="007E3122" w:rsidP="007E3122">
      <w:pPr>
        <w:numPr>
          <w:ilvl w:val="0"/>
          <w:numId w:val="21"/>
        </w:numPr>
      </w:pPr>
      <w:r w:rsidRPr="00D75FAD">
        <w:t>Establishing a confidential reporting mechanism facilitates the reporting of conflicts of interest without fear of repercussions or negative consequences.</w:t>
      </w:r>
    </w:p>
    <w:p w14:paraId="4CDC93C2" w14:textId="77777777" w:rsidR="007E3122" w:rsidRPr="00D75FAD" w:rsidRDefault="007E3122" w:rsidP="007E3122">
      <w:pPr>
        <w:numPr>
          <w:ilvl w:val="0"/>
          <w:numId w:val="21"/>
        </w:numPr>
      </w:pPr>
      <w:r w:rsidRPr="00D75FAD">
        <w:t xml:space="preserve">Continuous monitoring and comprehensive assessments will ensure effectiveness in maintaining integrity and ethical </w:t>
      </w:r>
      <w:proofErr w:type="spellStart"/>
      <w:r w:rsidRPr="00D75FAD">
        <w:t>behavior</w:t>
      </w:r>
      <w:proofErr w:type="spellEnd"/>
      <w:r w:rsidRPr="00D75FAD">
        <w:t xml:space="preserve"> throughout the organization.</w:t>
      </w:r>
    </w:p>
    <w:p w14:paraId="2F6D4046" w14:textId="451D5C62" w:rsidR="006F5A71" w:rsidRPr="00D75FAD" w:rsidRDefault="007E3122" w:rsidP="007E3122">
      <w:pPr>
        <w:numPr>
          <w:ilvl w:val="0"/>
          <w:numId w:val="21"/>
        </w:numPr>
      </w:pPr>
      <w:r w:rsidRPr="00D75FAD">
        <w:t>We aim to develop a Conflict of Interest Management Application (CIMA) that automates the reporting and resolution process, ensuring timely disclosures and follow-ups.</w:t>
      </w:r>
    </w:p>
    <w:p w14:paraId="73B5449D" w14:textId="625DE1B6" w:rsidR="00DB11F1" w:rsidRPr="00D75FAD" w:rsidRDefault="00F82B8C" w:rsidP="00DB11F1">
      <w:pPr>
        <w:pStyle w:val="Heading1"/>
        <w:numPr>
          <w:ilvl w:val="0"/>
          <w:numId w:val="5"/>
        </w:numPr>
        <w:ind w:left="180"/>
        <w:rPr>
          <w:rFonts w:ascii="Calibri" w:hAnsi="Calibri" w:cs="Calibri"/>
          <w:b/>
          <w:bCs/>
          <w:color w:val="auto"/>
          <w:sz w:val="26"/>
          <w:szCs w:val="26"/>
        </w:rPr>
      </w:pPr>
      <w:bookmarkStart w:id="5" w:name="_Toc180235231"/>
      <w:r w:rsidRPr="00D75FAD">
        <w:rPr>
          <w:rFonts w:ascii="Calibri" w:hAnsi="Calibri" w:cs="Calibri"/>
          <w:b/>
          <w:bCs/>
          <w:color w:val="auto"/>
          <w:sz w:val="26"/>
          <w:szCs w:val="26"/>
          <w:lang w:val="en-IN"/>
        </w:rPr>
        <w:t>Goals</w:t>
      </w:r>
      <w:bookmarkEnd w:id="5"/>
    </w:p>
    <w:p w14:paraId="68A9A489" w14:textId="6DBD2C08" w:rsidR="00DB11F1" w:rsidRPr="00D75FAD" w:rsidRDefault="00321238" w:rsidP="00DB11F1">
      <w:pPr>
        <w:pStyle w:val="ListParagraph"/>
        <w:numPr>
          <w:ilvl w:val="0"/>
          <w:numId w:val="38"/>
        </w:numPr>
        <w:ind w:left="180"/>
        <w:rPr>
          <w:b/>
          <w:bCs/>
        </w:rPr>
      </w:pPr>
      <w:r w:rsidRPr="00D75FAD">
        <w:rPr>
          <w:b/>
          <w:bCs/>
          <w:lang w:val="en-IN"/>
        </w:rPr>
        <w:t>Bribery and Misconduct</w:t>
      </w:r>
    </w:p>
    <w:p w14:paraId="2C90C70D" w14:textId="77777777" w:rsidR="00AA1C63" w:rsidRPr="00D75FAD" w:rsidRDefault="00AA1C63" w:rsidP="00AA1C63">
      <w:pPr>
        <w:numPr>
          <w:ilvl w:val="0"/>
          <w:numId w:val="28"/>
        </w:numPr>
      </w:pPr>
      <w:r w:rsidRPr="00D75FAD">
        <w:t>Our objective is to achieve a 95% success rate in anti-bribery compliance checks by 2026, reflecting progress from our current assessment in 2022.</w:t>
      </w:r>
    </w:p>
    <w:p w14:paraId="493107C0" w14:textId="77777777" w:rsidR="00AA1C63" w:rsidRPr="00D75FAD" w:rsidRDefault="00AA1C63" w:rsidP="00AA1C63">
      <w:pPr>
        <w:numPr>
          <w:ilvl w:val="0"/>
          <w:numId w:val="28"/>
        </w:numPr>
      </w:pPr>
      <w:r w:rsidRPr="00D75FAD">
        <w:t>We aim to ensure 100% compliance with anti-corruption guidelines, reinforcing ethical practices across all operations as established in 2022.</w:t>
      </w:r>
    </w:p>
    <w:p w14:paraId="79033C45" w14:textId="77777777" w:rsidR="00AA1C63" w:rsidRPr="00D75FAD" w:rsidRDefault="00AA1C63" w:rsidP="00AA1C63">
      <w:pPr>
        <w:numPr>
          <w:ilvl w:val="0"/>
          <w:numId w:val="28"/>
        </w:numPr>
      </w:pPr>
      <w:r w:rsidRPr="00D75FAD">
        <w:t>We are focused on increasing employee training participation in anti-bribery practices to 100% by 2026, ensuring comprehensive education from our baseline in 2022.</w:t>
      </w:r>
    </w:p>
    <w:p w14:paraId="4AC931D9" w14:textId="5EC4B287" w:rsidR="00DB11F1" w:rsidRPr="00D75FAD" w:rsidRDefault="00AA1C63" w:rsidP="00AA1C63">
      <w:pPr>
        <w:numPr>
          <w:ilvl w:val="0"/>
          <w:numId w:val="28"/>
        </w:numPr>
      </w:pPr>
      <w:r w:rsidRPr="00D75FAD">
        <w:t>We are committed to maintaining 0% confirmed cases of corruption across our operations</w:t>
      </w:r>
      <w:r w:rsidR="001530A3" w:rsidRPr="00D75FAD">
        <w:t xml:space="preserve"> and across globally</w:t>
      </w:r>
      <w:r w:rsidRPr="00D75FAD">
        <w:t>, emphasizing our dedication to ethical conduct.</w:t>
      </w:r>
    </w:p>
    <w:p w14:paraId="238A405A" w14:textId="4109579B" w:rsidR="00DB11F1" w:rsidRPr="00D75FAD" w:rsidRDefault="00321238" w:rsidP="00DB11F1">
      <w:pPr>
        <w:pStyle w:val="ListParagraph"/>
        <w:numPr>
          <w:ilvl w:val="0"/>
          <w:numId w:val="38"/>
        </w:numPr>
        <w:ind w:left="180"/>
        <w:rPr>
          <w:b/>
          <w:bCs/>
        </w:rPr>
      </w:pPr>
      <w:r w:rsidRPr="00D75FAD">
        <w:rPr>
          <w:b/>
          <w:bCs/>
          <w:lang w:val="en-IN"/>
        </w:rPr>
        <w:t>Unfair Competition</w:t>
      </w:r>
    </w:p>
    <w:p w14:paraId="7472F0F7" w14:textId="77777777" w:rsidR="00AA1C63" w:rsidRPr="00D75FAD" w:rsidRDefault="00AA1C63" w:rsidP="00AA1C63">
      <w:pPr>
        <w:numPr>
          <w:ilvl w:val="0"/>
          <w:numId w:val="29"/>
        </w:numPr>
      </w:pPr>
      <w:r w:rsidRPr="00D75FAD">
        <w:t>Our objective is to achieve a 95% compliance rate in internal assessments of anti-competitive practices by 2026, reflecting significant progress from our 2022 benchmarks.</w:t>
      </w:r>
    </w:p>
    <w:p w14:paraId="789339D9" w14:textId="77777777" w:rsidR="00AA1C63" w:rsidRPr="00D75FAD" w:rsidRDefault="00AA1C63" w:rsidP="00AA1C63">
      <w:pPr>
        <w:numPr>
          <w:ilvl w:val="0"/>
          <w:numId w:val="29"/>
        </w:numPr>
      </w:pPr>
      <w:r w:rsidRPr="00D75FAD">
        <w:t>We are committed to maintaining 100% adherence to competition laws, ensuring fair and ethical business practices throughout our organization, consistent with our 2022 baseline.</w:t>
      </w:r>
    </w:p>
    <w:p w14:paraId="431F3F6E" w14:textId="77777777" w:rsidR="00AA1C63" w:rsidRPr="00D75FAD" w:rsidRDefault="00AA1C63" w:rsidP="00AA1C63">
      <w:pPr>
        <w:numPr>
          <w:ilvl w:val="0"/>
          <w:numId w:val="29"/>
        </w:numPr>
      </w:pPr>
      <w:r w:rsidRPr="00D75FAD">
        <w:t>We plan to increase training participation on competition laws to 100% by 2026, emphasizing the importance of awareness and education among all employees, based on 2022 metrics.</w:t>
      </w:r>
    </w:p>
    <w:p w14:paraId="2580D56B" w14:textId="055E8F07" w:rsidR="00DB11F1" w:rsidRPr="00D75FAD" w:rsidRDefault="001530A3" w:rsidP="00AA1C63">
      <w:pPr>
        <w:numPr>
          <w:ilvl w:val="0"/>
          <w:numId w:val="29"/>
        </w:numPr>
      </w:pPr>
      <w:r w:rsidRPr="00D75FAD">
        <w:lastRenderedPageBreak/>
        <w:t>We are committed to maintaining 0% confirmed cases of conflict of interest across our operations and across globally, emphasizing our dedication to ethical conduct.</w:t>
      </w:r>
    </w:p>
    <w:p w14:paraId="5A8836AC" w14:textId="0F19471F" w:rsidR="00DB11F1" w:rsidRPr="00D75FAD" w:rsidRDefault="00321238" w:rsidP="00DB11F1">
      <w:pPr>
        <w:pStyle w:val="ListParagraph"/>
        <w:numPr>
          <w:ilvl w:val="0"/>
          <w:numId w:val="38"/>
        </w:numPr>
        <w:ind w:left="180"/>
        <w:rPr>
          <w:b/>
          <w:bCs/>
        </w:rPr>
      </w:pPr>
      <w:r w:rsidRPr="00D75FAD">
        <w:rPr>
          <w:b/>
          <w:bCs/>
          <w:lang w:val="en-IN"/>
        </w:rPr>
        <w:t>Information Security / Data Protection</w:t>
      </w:r>
    </w:p>
    <w:p w14:paraId="258A1AED" w14:textId="77777777" w:rsidR="00AA1C63" w:rsidRPr="00D75FAD" w:rsidRDefault="00AA1C63" w:rsidP="00AA1C63">
      <w:pPr>
        <w:numPr>
          <w:ilvl w:val="0"/>
          <w:numId w:val="30"/>
        </w:numPr>
      </w:pPr>
      <w:r w:rsidRPr="00D75FAD">
        <w:t>We strive for a 95% compliance rate in annual security audits by 2026, indicating significant improvement over our current status in 2022.</w:t>
      </w:r>
    </w:p>
    <w:p w14:paraId="3E37B39D" w14:textId="77777777" w:rsidR="00AA1C63" w:rsidRPr="00D75FAD" w:rsidRDefault="00AA1C63" w:rsidP="00AA1C63">
      <w:pPr>
        <w:numPr>
          <w:ilvl w:val="0"/>
          <w:numId w:val="30"/>
        </w:numPr>
      </w:pPr>
      <w:r w:rsidRPr="00D75FAD">
        <w:t>Our objective is to maintain 100% compliance with information security standards to ensure the robust protection of our data and systems, based on our 2022 baseline.</w:t>
      </w:r>
    </w:p>
    <w:p w14:paraId="79F26CBE" w14:textId="77777777" w:rsidR="00AA1C63" w:rsidRPr="00D75FAD" w:rsidRDefault="00AA1C63" w:rsidP="00AA1C63">
      <w:pPr>
        <w:numPr>
          <w:ilvl w:val="0"/>
          <w:numId w:val="30"/>
        </w:numPr>
      </w:pPr>
      <w:r w:rsidRPr="00D75FAD">
        <w:t>We focus on enhancing employee awareness training participation to 100% by 2026, significantly increasing from current levels in 2022.</w:t>
      </w:r>
    </w:p>
    <w:p w14:paraId="456ED2C7" w14:textId="1816264C" w:rsidR="00DB11F1" w:rsidRPr="00D75FAD" w:rsidRDefault="001530A3" w:rsidP="00AA1C63">
      <w:pPr>
        <w:numPr>
          <w:ilvl w:val="0"/>
          <w:numId w:val="30"/>
        </w:numPr>
      </w:pPr>
      <w:r w:rsidRPr="00D75FAD">
        <w:t>We are committed to maintaining 0% confirmed cases of information security breach across our operations and across globally, emphasizing our dedication to ethical conduct</w:t>
      </w:r>
      <w:r w:rsidR="00AA1C63" w:rsidRPr="00D75FAD">
        <w:t>.</w:t>
      </w:r>
    </w:p>
    <w:p w14:paraId="4798EA25" w14:textId="67551170" w:rsidR="00DB11F1" w:rsidRPr="00D75FAD" w:rsidRDefault="00321238" w:rsidP="00DB11F1">
      <w:pPr>
        <w:pStyle w:val="ListParagraph"/>
        <w:numPr>
          <w:ilvl w:val="0"/>
          <w:numId w:val="38"/>
        </w:numPr>
        <w:ind w:left="180"/>
        <w:rPr>
          <w:b/>
          <w:bCs/>
        </w:rPr>
      </w:pPr>
      <w:r w:rsidRPr="00D75FAD">
        <w:rPr>
          <w:b/>
          <w:bCs/>
          <w:lang w:val="en-IN"/>
        </w:rPr>
        <w:t>Fraud</w:t>
      </w:r>
    </w:p>
    <w:p w14:paraId="59CC6E09" w14:textId="77777777" w:rsidR="00AA1C63" w:rsidRPr="00D75FAD" w:rsidRDefault="00AA1C63" w:rsidP="00AA1C63">
      <w:pPr>
        <w:numPr>
          <w:ilvl w:val="0"/>
          <w:numId w:val="31"/>
        </w:numPr>
      </w:pPr>
      <w:r w:rsidRPr="00D75FAD">
        <w:t>We aim to achieve a 90% fraud detection rate in internal audits by 2026, enhancing our vigilance from our existing detection capabilities established in 2022.</w:t>
      </w:r>
    </w:p>
    <w:p w14:paraId="12A647C2" w14:textId="5C3ECADF" w:rsidR="00AA1C63" w:rsidRPr="00D75FAD" w:rsidRDefault="00AA1C63" w:rsidP="00AA1C63">
      <w:pPr>
        <w:numPr>
          <w:ilvl w:val="0"/>
          <w:numId w:val="31"/>
        </w:numPr>
      </w:pPr>
      <w:r w:rsidRPr="00D75FAD">
        <w:t>We are committed to ensuring 100% compliance with fraud prevention guidelines, ensuring that all employees understand their responsibilities in preventing fraud</w:t>
      </w:r>
      <w:r w:rsidR="001530A3" w:rsidRPr="00D75FAD">
        <w:t xml:space="preserve"> by 2026</w:t>
      </w:r>
      <w:r w:rsidRPr="00D75FAD">
        <w:t xml:space="preserve"> based on our 2022 baseline.</w:t>
      </w:r>
    </w:p>
    <w:p w14:paraId="101B93F4" w14:textId="77777777" w:rsidR="00AA1C63" w:rsidRPr="00D75FAD" w:rsidRDefault="00AA1C63" w:rsidP="00AA1C63">
      <w:pPr>
        <w:numPr>
          <w:ilvl w:val="0"/>
          <w:numId w:val="31"/>
        </w:numPr>
      </w:pPr>
      <w:r w:rsidRPr="00D75FAD">
        <w:t>Our goal is to increase employee participation in fraud awareness training to 100% by 2026, ensuring a comprehensive understanding across the organization from our baseline in 2022.</w:t>
      </w:r>
    </w:p>
    <w:p w14:paraId="27EAF974" w14:textId="7A8A0C13" w:rsidR="00DB11F1" w:rsidRPr="00D75FAD" w:rsidRDefault="00AA1C63" w:rsidP="00AA1C63">
      <w:pPr>
        <w:numPr>
          <w:ilvl w:val="0"/>
          <w:numId w:val="31"/>
        </w:numPr>
      </w:pPr>
      <w:r w:rsidRPr="00D75FAD">
        <w:t>We are dedicated to maintaining 0% confirmed cases of fraud within our operations, reinforcing our commitment to ethical business practices.</w:t>
      </w:r>
    </w:p>
    <w:p w14:paraId="7C709900" w14:textId="09306366" w:rsidR="00DB11F1" w:rsidRPr="00D75FAD" w:rsidRDefault="00321238" w:rsidP="00DB11F1">
      <w:pPr>
        <w:pStyle w:val="ListParagraph"/>
        <w:numPr>
          <w:ilvl w:val="0"/>
          <w:numId w:val="38"/>
        </w:numPr>
        <w:ind w:left="180"/>
        <w:rPr>
          <w:b/>
          <w:bCs/>
        </w:rPr>
      </w:pPr>
      <w:r w:rsidRPr="00D75FAD">
        <w:rPr>
          <w:b/>
          <w:bCs/>
          <w:lang w:val="en-IN"/>
        </w:rPr>
        <w:t>Money Laundering</w:t>
      </w:r>
    </w:p>
    <w:p w14:paraId="3C64FED8" w14:textId="77777777" w:rsidR="00AA1C63" w:rsidRPr="00D75FAD" w:rsidRDefault="00AA1C63" w:rsidP="00AA1C63">
      <w:pPr>
        <w:numPr>
          <w:ilvl w:val="0"/>
          <w:numId w:val="32"/>
        </w:numPr>
      </w:pPr>
      <w:r w:rsidRPr="00D75FAD">
        <w:t>Our target is to achieve a 95% success rate in financial transaction verifications by 2026, ensuring a thorough evaluation of all involved processes based on our findings in 2022.</w:t>
      </w:r>
    </w:p>
    <w:p w14:paraId="099176E5" w14:textId="77777777" w:rsidR="00AA1C63" w:rsidRPr="00D75FAD" w:rsidRDefault="00AA1C63" w:rsidP="00AA1C63">
      <w:pPr>
        <w:numPr>
          <w:ilvl w:val="0"/>
          <w:numId w:val="32"/>
        </w:numPr>
      </w:pPr>
      <w:r w:rsidRPr="00D75FAD">
        <w:t>We aim to ensure 100% compliance with anti-money laundering guidelines, promoting ethical practices throughout all operations by 2026.</w:t>
      </w:r>
    </w:p>
    <w:p w14:paraId="2C8ADB2D" w14:textId="77777777" w:rsidR="00AA1C63" w:rsidRPr="00D75FAD" w:rsidRDefault="00AA1C63" w:rsidP="00AA1C63">
      <w:pPr>
        <w:numPr>
          <w:ilvl w:val="0"/>
          <w:numId w:val="32"/>
        </w:numPr>
      </w:pPr>
      <w:r w:rsidRPr="00D75FAD">
        <w:t>We are focused on enhancing employee training on money laundering awareness to achieve 100% participation by 2026, fostering a culture of compliance and diligence from our 2022 baseline.</w:t>
      </w:r>
    </w:p>
    <w:p w14:paraId="60071FB8" w14:textId="3DB1B65A" w:rsidR="00DB11F1" w:rsidRPr="00D75FAD" w:rsidRDefault="00AA1C63" w:rsidP="00AA1C63">
      <w:pPr>
        <w:numPr>
          <w:ilvl w:val="0"/>
          <w:numId w:val="32"/>
        </w:numPr>
      </w:pPr>
      <w:r w:rsidRPr="00D75FAD">
        <w:t xml:space="preserve">Our goal is to </w:t>
      </w:r>
      <w:r w:rsidR="006E15B0" w:rsidRPr="00D75FAD">
        <w:t>maintain</w:t>
      </w:r>
      <w:r w:rsidRPr="00D75FAD">
        <w:t xml:space="preserve"> suspected money laundering cases by 0% by 2026, taking significant strides towards a safer financial environment based on current reports from 2022.</w:t>
      </w:r>
    </w:p>
    <w:p w14:paraId="0C58BE13" w14:textId="0A8B7E94" w:rsidR="00DB11F1" w:rsidRPr="00D75FAD" w:rsidRDefault="00321238" w:rsidP="00DB11F1">
      <w:pPr>
        <w:pStyle w:val="ListParagraph"/>
        <w:numPr>
          <w:ilvl w:val="0"/>
          <w:numId w:val="38"/>
        </w:numPr>
        <w:ind w:left="180"/>
        <w:rPr>
          <w:b/>
          <w:bCs/>
        </w:rPr>
      </w:pPr>
      <w:r w:rsidRPr="00D75FAD">
        <w:rPr>
          <w:b/>
          <w:bCs/>
          <w:lang w:val="en-IN"/>
        </w:rPr>
        <w:lastRenderedPageBreak/>
        <w:t>Conflict of Interest</w:t>
      </w:r>
    </w:p>
    <w:p w14:paraId="680A05DD" w14:textId="77777777" w:rsidR="00AA1C63" w:rsidRPr="00D75FAD" w:rsidRDefault="00AA1C63" w:rsidP="00AA1C63">
      <w:pPr>
        <w:numPr>
          <w:ilvl w:val="0"/>
          <w:numId w:val="33"/>
        </w:numPr>
      </w:pPr>
      <w:r w:rsidRPr="00D75FAD">
        <w:t>We aim to achieve a 90% compliance rate in annual conflict of interest declarations by 2026, demonstrating our commitment to transparency and accountability since our 2022 baseline.</w:t>
      </w:r>
    </w:p>
    <w:p w14:paraId="638FE572" w14:textId="77777777" w:rsidR="00AA1C63" w:rsidRPr="00D75FAD" w:rsidRDefault="00AA1C63" w:rsidP="00AA1C63">
      <w:pPr>
        <w:numPr>
          <w:ilvl w:val="0"/>
          <w:numId w:val="33"/>
        </w:numPr>
      </w:pPr>
      <w:r w:rsidRPr="00D75FAD">
        <w:t>Our goal is to ensure 100% adherence to conflict-of-interest guidelines, ensuring all employees understand their responsibilities from our 2022 baseline.</w:t>
      </w:r>
    </w:p>
    <w:p w14:paraId="2262316A" w14:textId="77777777" w:rsidR="00AA1C63" w:rsidRPr="00D75FAD" w:rsidRDefault="00AA1C63" w:rsidP="00AA1C63">
      <w:pPr>
        <w:numPr>
          <w:ilvl w:val="0"/>
          <w:numId w:val="33"/>
        </w:numPr>
      </w:pPr>
      <w:r w:rsidRPr="00D75FAD">
        <w:t>We are focused on providing conflict of interest training for 100% of employees by 2026, expanding from current participation metrics established in 2022.</w:t>
      </w:r>
    </w:p>
    <w:p w14:paraId="116CAC6B" w14:textId="14ADA1BE" w:rsidR="00DB11F1" w:rsidRPr="00D75FAD" w:rsidRDefault="00AA1C63" w:rsidP="00AA1C63">
      <w:pPr>
        <w:numPr>
          <w:ilvl w:val="0"/>
          <w:numId w:val="33"/>
        </w:numPr>
      </w:pPr>
      <w:r w:rsidRPr="00D75FAD">
        <w:t xml:space="preserve">Our intention is to </w:t>
      </w:r>
      <w:r w:rsidR="006E15B0" w:rsidRPr="00D75FAD">
        <w:t>maintain</w:t>
      </w:r>
      <w:r w:rsidRPr="00D75FAD">
        <w:t xml:space="preserve"> reported conflicts of interest by 0% by 2026, emphasizing proactive measures from current reporting statistics as of 2022.</w:t>
      </w:r>
    </w:p>
    <w:p w14:paraId="5959D33B" w14:textId="39B06F36" w:rsidR="00AB1F6A" w:rsidRPr="00D75FAD" w:rsidRDefault="00AB1F6A" w:rsidP="00AB1F6A">
      <w:pPr>
        <w:pStyle w:val="Heading1"/>
        <w:numPr>
          <w:ilvl w:val="0"/>
          <w:numId w:val="5"/>
        </w:numPr>
        <w:ind w:left="180"/>
        <w:rPr>
          <w:rFonts w:ascii="Calibri" w:hAnsi="Calibri" w:cs="Calibri"/>
          <w:b/>
          <w:bCs/>
          <w:color w:val="auto"/>
          <w:sz w:val="26"/>
          <w:szCs w:val="26"/>
        </w:rPr>
      </w:pPr>
      <w:bookmarkStart w:id="6" w:name="_Toc180235232"/>
      <w:r w:rsidRPr="00D75FAD">
        <w:rPr>
          <w:rFonts w:ascii="Calibri" w:hAnsi="Calibri" w:cs="Calibri"/>
          <w:b/>
          <w:bCs/>
          <w:color w:val="auto"/>
          <w:sz w:val="26"/>
          <w:szCs w:val="26"/>
        </w:rPr>
        <w:t>Reporting and Accountability</w:t>
      </w:r>
      <w:bookmarkEnd w:id="6"/>
    </w:p>
    <w:p w14:paraId="33B04DA1" w14:textId="251E3280" w:rsidR="00AB1F6A" w:rsidRPr="00D75FAD" w:rsidRDefault="00AB1F6A" w:rsidP="00AB1F6A">
      <w:pPr>
        <w:pStyle w:val="ListParagraph"/>
        <w:numPr>
          <w:ilvl w:val="0"/>
          <w:numId w:val="44"/>
        </w:numPr>
        <w:ind w:left="180"/>
      </w:pPr>
      <w:r w:rsidRPr="00D75FAD">
        <w:rPr>
          <w:b/>
          <w:bCs/>
        </w:rPr>
        <w:t xml:space="preserve">Performance </w:t>
      </w:r>
      <w:r w:rsidR="00AA1C63" w:rsidRPr="00D75FAD">
        <w:rPr>
          <w:b/>
          <w:bCs/>
        </w:rPr>
        <w:t xml:space="preserve">Measurement </w:t>
      </w:r>
    </w:p>
    <w:p w14:paraId="376ACA48" w14:textId="77777777" w:rsidR="00AA1C63" w:rsidRPr="00D75FAD" w:rsidRDefault="00AA1C63" w:rsidP="00AA1C63">
      <w:pPr>
        <w:numPr>
          <w:ilvl w:val="0"/>
          <w:numId w:val="39"/>
        </w:numPr>
      </w:pPr>
      <w:r w:rsidRPr="00D75FAD">
        <w:t>A comprehensive system will be implemented to measure the effectiveness of our governance practices against established benchmarks.</w:t>
      </w:r>
    </w:p>
    <w:p w14:paraId="16DEF4EA" w14:textId="77777777" w:rsidR="00AA1C63" w:rsidRPr="00D75FAD" w:rsidRDefault="00AA1C63" w:rsidP="00AA1C63">
      <w:pPr>
        <w:numPr>
          <w:ilvl w:val="0"/>
          <w:numId w:val="39"/>
        </w:numPr>
      </w:pPr>
      <w:r w:rsidRPr="00D75FAD">
        <w:t>Key performance indicators (KPIs) will be developed to track progress and identify areas for enhancement.</w:t>
      </w:r>
    </w:p>
    <w:p w14:paraId="026676CD" w14:textId="77777777" w:rsidR="00AA1C63" w:rsidRPr="00D75FAD" w:rsidRDefault="00AA1C63" w:rsidP="00AA1C63">
      <w:pPr>
        <w:numPr>
          <w:ilvl w:val="0"/>
          <w:numId w:val="39"/>
        </w:numPr>
      </w:pPr>
      <w:r w:rsidRPr="00D75FAD">
        <w:t>Annual reports will be published to communicate our governance performance and highlight key achievements and challenges.</w:t>
      </w:r>
    </w:p>
    <w:p w14:paraId="23406DD7" w14:textId="1284150C" w:rsidR="00AB1F6A" w:rsidRPr="00D75FAD" w:rsidRDefault="00AA1C63" w:rsidP="00AA1C63">
      <w:pPr>
        <w:numPr>
          <w:ilvl w:val="0"/>
          <w:numId w:val="39"/>
        </w:numPr>
      </w:pPr>
      <w:r w:rsidRPr="00D75FAD">
        <w:t>Regular updates will be provided to stakeholders, fostering transparency and trust in our governance framework.</w:t>
      </w:r>
    </w:p>
    <w:p w14:paraId="79C295BD" w14:textId="597DFCC4" w:rsidR="00AB1F6A" w:rsidRPr="00D75FAD" w:rsidRDefault="00AB1F6A" w:rsidP="00AB1F6A">
      <w:pPr>
        <w:pStyle w:val="ListParagraph"/>
        <w:numPr>
          <w:ilvl w:val="0"/>
          <w:numId w:val="44"/>
        </w:numPr>
        <w:ind w:left="180"/>
        <w:rPr>
          <w:b/>
          <w:bCs/>
        </w:rPr>
      </w:pPr>
      <w:r w:rsidRPr="00D75FAD">
        <w:rPr>
          <w:b/>
          <w:bCs/>
        </w:rPr>
        <w:t xml:space="preserve">Compliance </w:t>
      </w:r>
      <w:r w:rsidR="00AA1C63" w:rsidRPr="00D75FAD">
        <w:rPr>
          <w:b/>
          <w:bCs/>
        </w:rPr>
        <w:t>Framework</w:t>
      </w:r>
    </w:p>
    <w:p w14:paraId="2DB0CCEB" w14:textId="77777777" w:rsidR="00AA1C63" w:rsidRPr="00D75FAD" w:rsidRDefault="00AA1C63" w:rsidP="00AA1C63">
      <w:pPr>
        <w:numPr>
          <w:ilvl w:val="0"/>
          <w:numId w:val="40"/>
        </w:numPr>
      </w:pPr>
      <w:r w:rsidRPr="00D75FAD">
        <w:t>A dedicated compliance framework will be established to ensure adherence to all relevant laws, regulations, and industry standards.</w:t>
      </w:r>
    </w:p>
    <w:p w14:paraId="72B22E2E" w14:textId="77777777" w:rsidR="00AA1C63" w:rsidRPr="00D75FAD" w:rsidRDefault="00AA1C63" w:rsidP="00AA1C63">
      <w:pPr>
        <w:numPr>
          <w:ilvl w:val="0"/>
          <w:numId w:val="40"/>
        </w:numPr>
      </w:pPr>
      <w:r w:rsidRPr="00D75FAD">
        <w:t>Continuous monitoring will be conducted to assess compliance levels and implement corrective actions when necessary.</w:t>
      </w:r>
    </w:p>
    <w:p w14:paraId="38A2A09C" w14:textId="77777777" w:rsidR="00AA1C63" w:rsidRPr="00D75FAD" w:rsidRDefault="00AA1C63" w:rsidP="00AA1C63">
      <w:pPr>
        <w:numPr>
          <w:ilvl w:val="0"/>
          <w:numId w:val="40"/>
        </w:numPr>
      </w:pPr>
      <w:r w:rsidRPr="00D75FAD">
        <w:t>Training programs will be developed to educate employees about compliance requirements and ethical standards.</w:t>
      </w:r>
    </w:p>
    <w:p w14:paraId="04985FE7" w14:textId="3D5F4029" w:rsidR="00AB1F6A" w:rsidRPr="00D75FAD" w:rsidRDefault="00AA1C63" w:rsidP="00AA1C63">
      <w:pPr>
        <w:numPr>
          <w:ilvl w:val="0"/>
          <w:numId w:val="40"/>
        </w:numPr>
      </w:pPr>
      <w:r w:rsidRPr="00D75FAD">
        <w:t>An independent compliance officer may be appointed to oversee compliance activities and report directly to the Board.</w:t>
      </w:r>
    </w:p>
    <w:p w14:paraId="19FCF46A" w14:textId="77777777" w:rsidR="005D6ADB" w:rsidRPr="00D75FAD" w:rsidRDefault="005D6ADB" w:rsidP="005D6ADB">
      <w:pPr>
        <w:ind w:left="720" w:firstLine="0"/>
      </w:pPr>
    </w:p>
    <w:p w14:paraId="64A3D8D0" w14:textId="094AAF0B" w:rsidR="00AB1F6A" w:rsidRPr="00D75FAD" w:rsidRDefault="00AA1C63" w:rsidP="00AB1F6A">
      <w:pPr>
        <w:pStyle w:val="ListParagraph"/>
        <w:numPr>
          <w:ilvl w:val="0"/>
          <w:numId w:val="44"/>
        </w:numPr>
        <w:ind w:left="180"/>
        <w:rPr>
          <w:b/>
          <w:bCs/>
        </w:rPr>
      </w:pPr>
      <w:r w:rsidRPr="00D75FAD">
        <w:rPr>
          <w:b/>
          <w:bCs/>
        </w:rPr>
        <w:lastRenderedPageBreak/>
        <w:t>Risk Management</w:t>
      </w:r>
    </w:p>
    <w:p w14:paraId="31BD4AC5" w14:textId="77777777" w:rsidR="00AA1C63" w:rsidRPr="00D75FAD" w:rsidRDefault="00AA1C63" w:rsidP="00AA1C63">
      <w:pPr>
        <w:numPr>
          <w:ilvl w:val="0"/>
          <w:numId w:val="41"/>
        </w:numPr>
      </w:pPr>
      <w:r w:rsidRPr="00D75FAD">
        <w:t>A proactive risk management strategy will be developed to identify, assess, and mitigate potential risks to the organization.</w:t>
      </w:r>
    </w:p>
    <w:p w14:paraId="45EA3AF6" w14:textId="77777777" w:rsidR="00AA1C63" w:rsidRPr="00D75FAD" w:rsidRDefault="00AA1C63" w:rsidP="00AA1C63">
      <w:pPr>
        <w:numPr>
          <w:ilvl w:val="0"/>
          <w:numId w:val="41"/>
        </w:numPr>
      </w:pPr>
      <w:r w:rsidRPr="00D75FAD">
        <w:t>Regular risk assessments will be conducted to evaluate the effectiveness of our risk management practices.</w:t>
      </w:r>
    </w:p>
    <w:p w14:paraId="45E4CF93" w14:textId="77777777" w:rsidR="00AA1C63" w:rsidRPr="00D75FAD" w:rsidRDefault="00AA1C63" w:rsidP="00AA1C63">
      <w:pPr>
        <w:numPr>
          <w:ilvl w:val="0"/>
          <w:numId w:val="41"/>
        </w:numPr>
      </w:pPr>
      <w:r w:rsidRPr="00D75FAD">
        <w:t>An enterprise risk management framework will be established to integrate risk considerations into strategic decision-making.</w:t>
      </w:r>
    </w:p>
    <w:p w14:paraId="28DA48BA" w14:textId="63EED131" w:rsidR="00AB1F6A" w:rsidRPr="00D75FAD" w:rsidRDefault="00AA1C63" w:rsidP="00AA1C63">
      <w:pPr>
        <w:numPr>
          <w:ilvl w:val="0"/>
          <w:numId w:val="41"/>
        </w:numPr>
      </w:pPr>
      <w:r w:rsidRPr="00D75FAD">
        <w:t>Risk management training will be provided to employees to enhance awareness and preparedness for potential challenges.</w:t>
      </w:r>
    </w:p>
    <w:p w14:paraId="5924C589" w14:textId="0A663E1A" w:rsidR="00AB1F6A" w:rsidRPr="00D75FAD" w:rsidRDefault="00AB1F6A" w:rsidP="00AB1F6A">
      <w:pPr>
        <w:pStyle w:val="ListParagraph"/>
        <w:numPr>
          <w:ilvl w:val="0"/>
          <w:numId w:val="44"/>
        </w:numPr>
        <w:ind w:left="180"/>
        <w:rPr>
          <w:b/>
          <w:bCs/>
        </w:rPr>
      </w:pPr>
      <w:r w:rsidRPr="00D75FAD">
        <w:rPr>
          <w:b/>
          <w:bCs/>
        </w:rPr>
        <w:t>Grievance Mechanism</w:t>
      </w:r>
    </w:p>
    <w:p w14:paraId="15CF91C4" w14:textId="77777777" w:rsidR="00AA1C63" w:rsidRPr="00D75FAD" w:rsidRDefault="00AA1C63" w:rsidP="00AA1C63">
      <w:pPr>
        <w:numPr>
          <w:ilvl w:val="0"/>
          <w:numId w:val="42"/>
        </w:numPr>
      </w:pPr>
      <w:r w:rsidRPr="00D75FAD">
        <w:t>Clear reporting mechanisms will be established to ensure timely communication of governance-related issues and concerns.</w:t>
      </w:r>
    </w:p>
    <w:p w14:paraId="5717B7F6" w14:textId="77777777" w:rsidR="00AA1C63" w:rsidRPr="00D75FAD" w:rsidRDefault="00AA1C63" w:rsidP="00AA1C63">
      <w:pPr>
        <w:numPr>
          <w:ilvl w:val="0"/>
          <w:numId w:val="42"/>
        </w:numPr>
      </w:pPr>
      <w:r w:rsidRPr="00D75FAD">
        <w:t>Employees will be encouraged to report any governance breaches or ethical violations through designated channels.</w:t>
      </w:r>
    </w:p>
    <w:p w14:paraId="43F93534" w14:textId="77777777" w:rsidR="00AA1C63" w:rsidRPr="00D75FAD" w:rsidRDefault="00AA1C63" w:rsidP="00AA1C63">
      <w:pPr>
        <w:numPr>
          <w:ilvl w:val="0"/>
          <w:numId w:val="42"/>
        </w:numPr>
      </w:pPr>
      <w:r w:rsidRPr="00D75FAD">
        <w:t>Feedback from stakeholders will be regularly solicited to improve our governance practices and address any concerns.</w:t>
      </w:r>
    </w:p>
    <w:p w14:paraId="0A392DFE" w14:textId="4A7AE7C1" w:rsidR="00AB1F6A" w:rsidRPr="00D75FAD" w:rsidRDefault="00AA1C63" w:rsidP="00AA1C63">
      <w:pPr>
        <w:numPr>
          <w:ilvl w:val="0"/>
          <w:numId w:val="42"/>
        </w:numPr>
      </w:pPr>
      <w:r w:rsidRPr="00D75FAD">
        <w:t>Transparent reporting of governance issues will be prioritized to maintain accountability and integrity.</w:t>
      </w:r>
    </w:p>
    <w:p w14:paraId="47E3F0E7" w14:textId="1A021920" w:rsidR="00941DCD" w:rsidRPr="00D75FAD" w:rsidRDefault="00AB1F6A" w:rsidP="00AB1F6A">
      <w:pPr>
        <w:pStyle w:val="Heading1"/>
        <w:numPr>
          <w:ilvl w:val="0"/>
          <w:numId w:val="5"/>
        </w:numPr>
        <w:ind w:left="180"/>
        <w:rPr>
          <w:rFonts w:ascii="Calibri" w:hAnsi="Calibri" w:cs="Calibri"/>
          <w:b/>
          <w:bCs/>
          <w:color w:val="auto"/>
          <w:sz w:val="26"/>
          <w:szCs w:val="26"/>
        </w:rPr>
      </w:pPr>
      <w:bookmarkStart w:id="7" w:name="_Toc180235233"/>
      <w:r w:rsidRPr="00D75FAD">
        <w:rPr>
          <w:rFonts w:ascii="Calibri" w:hAnsi="Calibri" w:cs="Calibri"/>
          <w:b/>
          <w:bCs/>
          <w:color w:val="auto"/>
          <w:sz w:val="26"/>
          <w:szCs w:val="26"/>
        </w:rPr>
        <w:t>Responsibility</w:t>
      </w:r>
      <w:bookmarkEnd w:id="7"/>
      <w:r w:rsidRPr="00D75FAD">
        <w:rPr>
          <w:rFonts w:ascii="Calibri" w:hAnsi="Calibri" w:cs="Calibri"/>
          <w:b/>
          <w:bCs/>
          <w:color w:val="auto"/>
          <w:sz w:val="26"/>
          <w:szCs w:val="26"/>
        </w:rPr>
        <w:t xml:space="preserve"> </w:t>
      </w:r>
    </w:p>
    <w:p w14:paraId="21B48C59" w14:textId="40615DFA" w:rsidR="00AB1F6A" w:rsidRPr="00D75FAD" w:rsidRDefault="00AA1C63" w:rsidP="00AB1F6A">
      <w:pPr>
        <w:pStyle w:val="ListParagraph"/>
        <w:numPr>
          <w:ilvl w:val="0"/>
          <w:numId w:val="55"/>
        </w:numPr>
        <w:ind w:left="180"/>
      </w:pPr>
      <w:r w:rsidRPr="00D75FAD">
        <w:rPr>
          <w:b/>
          <w:bCs/>
        </w:rPr>
        <w:t>Board of directors</w:t>
      </w:r>
    </w:p>
    <w:p w14:paraId="4D578896" w14:textId="77777777" w:rsidR="00AA1C63" w:rsidRPr="00D75FAD" w:rsidRDefault="00AA1C63" w:rsidP="00AA1C63">
      <w:pPr>
        <w:numPr>
          <w:ilvl w:val="0"/>
          <w:numId w:val="45"/>
        </w:numPr>
      </w:pPr>
      <w:r w:rsidRPr="00D75FAD">
        <w:t>The Board of Directors will set the strategic direction of the organization, ensuring that governance practices align with long-term objectives.</w:t>
      </w:r>
    </w:p>
    <w:p w14:paraId="321FB5AA" w14:textId="77777777" w:rsidR="00AA1C63" w:rsidRPr="00D75FAD" w:rsidRDefault="00AA1C63" w:rsidP="00AA1C63">
      <w:pPr>
        <w:numPr>
          <w:ilvl w:val="0"/>
          <w:numId w:val="45"/>
        </w:numPr>
      </w:pPr>
      <w:r w:rsidRPr="00D75FAD">
        <w:t>Regular evaluations of Board performance will be conducted to enhance effectiveness and accountability.</w:t>
      </w:r>
    </w:p>
    <w:p w14:paraId="05890611" w14:textId="77777777" w:rsidR="00AA1C63" w:rsidRPr="00D75FAD" w:rsidRDefault="00AA1C63" w:rsidP="00AA1C63">
      <w:pPr>
        <w:numPr>
          <w:ilvl w:val="0"/>
          <w:numId w:val="45"/>
        </w:numPr>
      </w:pPr>
      <w:r w:rsidRPr="00D75FAD">
        <w:t>They will oversee the establishment of ethical standards and policies that govern the organization’s operations.</w:t>
      </w:r>
    </w:p>
    <w:p w14:paraId="31043370" w14:textId="74BA5C57" w:rsidR="00AB1F6A" w:rsidRPr="00D75FAD" w:rsidRDefault="00AA1C63" w:rsidP="00AA1C63">
      <w:pPr>
        <w:numPr>
          <w:ilvl w:val="0"/>
          <w:numId w:val="45"/>
        </w:numPr>
      </w:pPr>
      <w:r w:rsidRPr="00D75FAD">
        <w:t>Board members will participate in ongoing training to stay informed about governance best practices and emerging trends.</w:t>
      </w:r>
    </w:p>
    <w:p w14:paraId="690A4C58" w14:textId="77777777" w:rsidR="005D6ADB" w:rsidRPr="00D75FAD" w:rsidRDefault="005D6ADB" w:rsidP="005D6ADB">
      <w:pPr>
        <w:ind w:left="720" w:firstLine="0"/>
      </w:pPr>
    </w:p>
    <w:p w14:paraId="09362E40" w14:textId="61C55E6E" w:rsidR="00AB1F6A" w:rsidRPr="00D75FAD" w:rsidRDefault="00AA1C63" w:rsidP="00AB1F6A">
      <w:pPr>
        <w:pStyle w:val="ListParagraph"/>
        <w:numPr>
          <w:ilvl w:val="0"/>
          <w:numId w:val="55"/>
        </w:numPr>
        <w:ind w:left="180"/>
        <w:rPr>
          <w:lang w:val="en-IN"/>
        </w:rPr>
      </w:pPr>
      <w:r w:rsidRPr="00D75FAD">
        <w:rPr>
          <w:b/>
          <w:bCs/>
          <w:lang w:val="en-IN"/>
        </w:rPr>
        <w:lastRenderedPageBreak/>
        <w:t>Executive Management</w:t>
      </w:r>
      <w:r w:rsidR="00AB1F6A" w:rsidRPr="00D75FAD">
        <w:rPr>
          <w:b/>
          <w:bCs/>
          <w:lang w:val="en-IN"/>
        </w:rPr>
        <w:t xml:space="preserve"> </w:t>
      </w:r>
    </w:p>
    <w:p w14:paraId="62A5AA18" w14:textId="77777777" w:rsidR="00AA1C63" w:rsidRPr="00D75FAD" w:rsidRDefault="00AA1C63" w:rsidP="00AA1C63">
      <w:pPr>
        <w:numPr>
          <w:ilvl w:val="0"/>
          <w:numId w:val="46"/>
        </w:numPr>
      </w:pPr>
      <w:r w:rsidRPr="00D75FAD">
        <w:t>Executive management will ensure the implementation of governance policies and procedures throughout the organization.</w:t>
      </w:r>
    </w:p>
    <w:p w14:paraId="087B4DAA" w14:textId="77777777" w:rsidR="00AA1C63" w:rsidRPr="00D75FAD" w:rsidRDefault="00AA1C63" w:rsidP="00AA1C63">
      <w:pPr>
        <w:numPr>
          <w:ilvl w:val="0"/>
          <w:numId w:val="46"/>
        </w:numPr>
      </w:pPr>
      <w:r w:rsidRPr="00D75FAD">
        <w:t xml:space="preserve">They will promote a culture of accountability and ethical </w:t>
      </w:r>
      <w:proofErr w:type="spellStart"/>
      <w:r w:rsidRPr="00D75FAD">
        <w:t>behavior</w:t>
      </w:r>
      <w:proofErr w:type="spellEnd"/>
      <w:r w:rsidRPr="00D75FAD">
        <w:t xml:space="preserve"> among employees, setting a positive example at all levels.</w:t>
      </w:r>
    </w:p>
    <w:p w14:paraId="7D5F184B" w14:textId="77777777" w:rsidR="00AA1C63" w:rsidRPr="00D75FAD" w:rsidRDefault="00AA1C63" w:rsidP="00AA1C63">
      <w:pPr>
        <w:numPr>
          <w:ilvl w:val="0"/>
          <w:numId w:val="46"/>
        </w:numPr>
      </w:pPr>
      <w:r w:rsidRPr="00D75FAD">
        <w:t>Regular communication with the Board will be prioritized to align on strategic objectives and governance matters.</w:t>
      </w:r>
    </w:p>
    <w:p w14:paraId="2E368729" w14:textId="4433F586" w:rsidR="00AB1F6A" w:rsidRPr="00D75FAD" w:rsidRDefault="00AA1C63" w:rsidP="00AA1C63">
      <w:pPr>
        <w:numPr>
          <w:ilvl w:val="0"/>
          <w:numId w:val="46"/>
        </w:numPr>
      </w:pPr>
      <w:r w:rsidRPr="00D75FAD">
        <w:t>Leadership development programs will be introduced to cultivate future leaders within the organization.</w:t>
      </w:r>
    </w:p>
    <w:p w14:paraId="7CEC0216" w14:textId="49119057" w:rsidR="00AB1F6A" w:rsidRPr="00D75FAD" w:rsidRDefault="00AA1C63" w:rsidP="00AB1F6A">
      <w:pPr>
        <w:pStyle w:val="ListParagraph"/>
        <w:numPr>
          <w:ilvl w:val="0"/>
          <w:numId w:val="55"/>
        </w:numPr>
        <w:ind w:left="180"/>
        <w:rPr>
          <w:b/>
          <w:bCs/>
        </w:rPr>
      </w:pPr>
      <w:r w:rsidRPr="00D75FAD">
        <w:rPr>
          <w:b/>
          <w:bCs/>
          <w:lang w:val="en-IN"/>
        </w:rPr>
        <w:t>Governance Committees</w:t>
      </w:r>
      <w:r w:rsidR="00AB1F6A" w:rsidRPr="00D75FAD">
        <w:rPr>
          <w:b/>
          <w:bCs/>
        </w:rPr>
        <w:t xml:space="preserve"> </w:t>
      </w:r>
    </w:p>
    <w:p w14:paraId="6F0C3F60" w14:textId="77777777" w:rsidR="00AA1C63" w:rsidRPr="00D75FAD" w:rsidRDefault="00AA1C63" w:rsidP="00AA1C63">
      <w:pPr>
        <w:numPr>
          <w:ilvl w:val="0"/>
          <w:numId w:val="47"/>
        </w:numPr>
      </w:pPr>
      <w:r w:rsidRPr="00D75FAD">
        <w:t>Governance committees will be tasked with overseeing specific areas, such as audit, risk, and compensation, ensuring that best practices are followed.</w:t>
      </w:r>
    </w:p>
    <w:p w14:paraId="43E83FA3" w14:textId="77777777" w:rsidR="00AA1C63" w:rsidRPr="00D75FAD" w:rsidRDefault="00AA1C63" w:rsidP="00AA1C63">
      <w:pPr>
        <w:numPr>
          <w:ilvl w:val="0"/>
          <w:numId w:val="47"/>
        </w:numPr>
      </w:pPr>
      <w:r w:rsidRPr="00D75FAD">
        <w:t>Each committee will conduct regular meetings to review performance and provide recommendations to the Board.</w:t>
      </w:r>
    </w:p>
    <w:p w14:paraId="3FDE2110" w14:textId="77777777" w:rsidR="00AA1C63" w:rsidRPr="00D75FAD" w:rsidRDefault="00AA1C63" w:rsidP="00AA1C63">
      <w:pPr>
        <w:numPr>
          <w:ilvl w:val="0"/>
          <w:numId w:val="47"/>
        </w:numPr>
      </w:pPr>
      <w:r w:rsidRPr="00D75FAD">
        <w:t>Committee members will engage in continuous professional development to enhance their expertise in governance issues.</w:t>
      </w:r>
    </w:p>
    <w:p w14:paraId="265D158C" w14:textId="75C044FC" w:rsidR="00AB1F6A" w:rsidRPr="00D75FAD" w:rsidRDefault="00AA1C63" w:rsidP="00AA1C63">
      <w:pPr>
        <w:numPr>
          <w:ilvl w:val="0"/>
          <w:numId w:val="47"/>
        </w:numPr>
      </w:pPr>
      <w:r w:rsidRPr="00D75FAD">
        <w:t>Clear documentation of committee meetings and decisions will be maintained to ensure accountability and transparency.</w:t>
      </w:r>
    </w:p>
    <w:p w14:paraId="1BD3C553" w14:textId="708F3A35" w:rsidR="00AB1F6A" w:rsidRPr="00D75FAD" w:rsidRDefault="00AB1F6A" w:rsidP="00AB1F6A">
      <w:pPr>
        <w:pStyle w:val="ListParagraph"/>
        <w:numPr>
          <w:ilvl w:val="0"/>
          <w:numId w:val="55"/>
        </w:numPr>
        <w:ind w:left="180"/>
        <w:rPr>
          <w:b/>
          <w:bCs/>
        </w:rPr>
      </w:pPr>
      <w:r w:rsidRPr="00D75FAD">
        <w:rPr>
          <w:b/>
          <w:bCs/>
        </w:rPr>
        <w:t>Employees</w:t>
      </w:r>
    </w:p>
    <w:p w14:paraId="489F74F9" w14:textId="77777777" w:rsidR="00AA1C63" w:rsidRPr="00D75FAD" w:rsidRDefault="00AA1C63" w:rsidP="00AA1C63">
      <w:pPr>
        <w:numPr>
          <w:ilvl w:val="0"/>
          <w:numId w:val="53"/>
        </w:numPr>
      </w:pPr>
      <w:r w:rsidRPr="00D75FAD">
        <w:t>All employees are expected to uphold the organization’s values and comply with governance policies and procedures.</w:t>
      </w:r>
    </w:p>
    <w:p w14:paraId="2857429C" w14:textId="77777777" w:rsidR="00AA1C63" w:rsidRPr="00D75FAD" w:rsidRDefault="00AA1C63" w:rsidP="00AA1C63">
      <w:pPr>
        <w:numPr>
          <w:ilvl w:val="0"/>
          <w:numId w:val="53"/>
        </w:numPr>
      </w:pPr>
      <w:r w:rsidRPr="00D75FAD">
        <w:t>Participation in training programs on ethics and governance will be encouraged to enhance understanding and awareness.</w:t>
      </w:r>
    </w:p>
    <w:p w14:paraId="36A31F75" w14:textId="77777777" w:rsidR="00AA1C63" w:rsidRPr="00D75FAD" w:rsidRDefault="00AA1C63" w:rsidP="00AA1C63">
      <w:pPr>
        <w:numPr>
          <w:ilvl w:val="0"/>
          <w:numId w:val="53"/>
        </w:numPr>
      </w:pPr>
      <w:r w:rsidRPr="00D75FAD">
        <w:t>Employees will have access to resources for reporting concerns or seeking guidance on governance-related issues.</w:t>
      </w:r>
    </w:p>
    <w:p w14:paraId="04C47547" w14:textId="6B304373" w:rsidR="00AB1F6A" w:rsidRPr="00D75FAD" w:rsidRDefault="00AA1C63" w:rsidP="00AA1C63">
      <w:pPr>
        <w:numPr>
          <w:ilvl w:val="0"/>
          <w:numId w:val="53"/>
        </w:numPr>
      </w:pPr>
      <w:r w:rsidRPr="00D75FAD">
        <w:t xml:space="preserve">Recognition programs will be established to celebrate employees who exemplify ethical </w:t>
      </w:r>
      <w:proofErr w:type="spellStart"/>
      <w:r w:rsidRPr="00D75FAD">
        <w:t>behavior</w:t>
      </w:r>
      <w:proofErr w:type="spellEnd"/>
      <w:r w:rsidRPr="00D75FAD">
        <w:t xml:space="preserve"> and contribute to good governance.</w:t>
      </w:r>
    </w:p>
    <w:p w14:paraId="7FD3D2DF" w14:textId="6FD99A1B" w:rsidR="00AB1F6A" w:rsidRPr="00D75FAD" w:rsidRDefault="00AA1C63" w:rsidP="00AB1F6A">
      <w:pPr>
        <w:pStyle w:val="ListParagraph"/>
        <w:numPr>
          <w:ilvl w:val="0"/>
          <w:numId w:val="55"/>
        </w:numPr>
        <w:ind w:left="270" w:hanging="450"/>
        <w:rPr>
          <w:b/>
          <w:bCs/>
        </w:rPr>
      </w:pPr>
      <w:r w:rsidRPr="00D75FAD">
        <w:rPr>
          <w:b/>
          <w:bCs/>
        </w:rPr>
        <w:t>External Auditor</w:t>
      </w:r>
    </w:p>
    <w:p w14:paraId="7FF3B1C3" w14:textId="77777777" w:rsidR="00AA1C63" w:rsidRPr="00D75FAD" w:rsidRDefault="00AA1C63" w:rsidP="00AA1C63">
      <w:pPr>
        <w:numPr>
          <w:ilvl w:val="0"/>
          <w:numId w:val="54"/>
        </w:numPr>
      </w:pPr>
      <w:r w:rsidRPr="00D75FAD">
        <w:t>External auditors will conduct independent reviews of our financial statements and governance practices to ensure transparency and compliance.</w:t>
      </w:r>
    </w:p>
    <w:p w14:paraId="42F77C14" w14:textId="77777777" w:rsidR="00AA1C63" w:rsidRPr="00D75FAD" w:rsidRDefault="00AA1C63" w:rsidP="00AA1C63">
      <w:pPr>
        <w:numPr>
          <w:ilvl w:val="0"/>
          <w:numId w:val="54"/>
        </w:numPr>
      </w:pPr>
      <w:r w:rsidRPr="00D75FAD">
        <w:lastRenderedPageBreak/>
        <w:t>They will provide insights and recommendations to the Board for enhancing our governance framework.</w:t>
      </w:r>
    </w:p>
    <w:p w14:paraId="2B5FD705" w14:textId="77777777" w:rsidR="00AA1C63" w:rsidRPr="00D75FAD" w:rsidRDefault="00AA1C63" w:rsidP="00AA1C63">
      <w:pPr>
        <w:numPr>
          <w:ilvl w:val="0"/>
          <w:numId w:val="54"/>
        </w:numPr>
      </w:pPr>
      <w:r w:rsidRPr="00D75FAD">
        <w:t>Regular meetings will be held between the auditors and the Board to discuss audit findings and address any concerns.</w:t>
      </w:r>
    </w:p>
    <w:p w14:paraId="65B48E2A" w14:textId="2AB39AA1" w:rsidR="00AB1F6A" w:rsidRPr="00D75FAD" w:rsidRDefault="00AA1C63" w:rsidP="00AA1C63">
      <w:pPr>
        <w:numPr>
          <w:ilvl w:val="0"/>
          <w:numId w:val="54"/>
        </w:numPr>
      </w:pPr>
      <w:r w:rsidRPr="00D75FAD">
        <w:t>A rotation policy may be considered to maintain independence and objectivity in the auditing process.</w:t>
      </w:r>
    </w:p>
    <w:p w14:paraId="1DE7E4A8" w14:textId="0A68CA4D" w:rsidR="00AF6F76" w:rsidRPr="00D75FAD" w:rsidRDefault="00AF6F76" w:rsidP="00AF6F76">
      <w:pPr>
        <w:pStyle w:val="Heading1"/>
        <w:numPr>
          <w:ilvl w:val="0"/>
          <w:numId w:val="5"/>
        </w:numPr>
        <w:ind w:left="180"/>
        <w:rPr>
          <w:rFonts w:ascii="Calibri" w:hAnsi="Calibri" w:cs="Calibri"/>
          <w:b/>
          <w:bCs/>
          <w:color w:val="auto"/>
          <w:sz w:val="26"/>
          <w:szCs w:val="26"/>
        </w:rPr>
      </w:pPr>
      <w:r w:rsidRPr="00D75FAD">
        <w:rPr>
          <w:rFonts w:ascii="Calibri" w:hAnsi="Calibri" w:cs="Calibri"/>
          <w:b/>
          <w:bCs/>
          <w:color w:val="auto"/>
          <w:sz w:val="26"/>
          <w:szCs w:val="26"/>
        </w:rPr>
        <w:t xml:space="preserve">Consequences for violation of this policy </w:t>
      </w:r>
    </w:p>
    <w:p w14:paraId="17F18B9F" w14:textId="50FC2C66" w:rsidR="00AF6F76" w:rsidRPr="00D75FAD" w:rsidRDefault="00AF6F76" w:rsidP="00AF6F76">
      <w:pPr>
        <w:pStyle w:val="ListParagraph"/>
        <w:numPr>
          <w:ilvl w:val="1"/>
          <w:numId w:val="56"/>
        </w:numPr>
        <w:tabs>
          <w:tab w:val="left" w:pos="540"/>
          <w:tab w:val="left" w:pos="630"/>
        </w:tabs>
        <w:spacing w:line="276" w:lineRule="auto"/>
        <w:ind w:right="-334"/>
        <w:rPr>
          <w:rFonts w:eastAsia="Times New Roman" w:cstheme="minorHAnsi"/>
          <w:sz w:val="22"/>
          <w:szCs w:val="22"/>
          <w:lang w:eastAsia="en-IN"/>
          <w14:ligatures w14:val="none"/>
        </w:rPr>
      </w:pPr>
      <w:r w:rsidRPr="00D75FAD">
        <w:rPr>
          <w:rFonts w:eastAsia="Times New Roman" w:cstheme="minorHAnsi"/>
          <w:sz w:val="22"/>
          <w:szCs w:val="22"/>
          <w:lang w:eastAsia="en-IN"/>
          <w14:ligatures w14:val="none"/>
        </w:rPr>
        <w:t xml:space="preserve">Plastipak Packaging Inc. maintains a zero-tolerance policy for any violations of this Corporate Governance Policy. Violations can undermine the integrity of our operations, erode stakeholder trust, and expose the </w:t>
      </w:r>
      <w:r w:rsidRPr="00D75FAD">
        <w:rPr>
          <w:sz w:val="22"/>
          <w:szCs w:val="24"/>
        </w:rPr>
        <w:t>organization</w:t>
      </w:r>
      <w:r w:rsidRPr="00D75FAD">
        <w:rPr>
          <w:rFonts w:eastAsia="Times New Roman" w:cstheme="minorHAnsi"/>
          <w:sz w:val="22"/>
          <w:szCs w:val="22"/>
          <w:lang w:eastAsia="en-IN"/>
          <w14:ligatures w14:val="none"/>
        </w:rPr>
        <w:t xml:space="preserve"> to legal and financial liabilities. As such, adherence to this policy is mandatory for all employees, officers, directors, contractors, and third-party partners.</w:t>
      </w:r>
    </w:p>
    <w:p w14:paraId="57B0B5E1" w14:textId="77777777" w:rsidR="00AF6F76" w:rsidRPr="00D75FAD" w:rsidRDefault="00AF6F76" w:rsidP="00AF6F76">
      <w:pPr>
        <w:pStyle w:val="ListParagraph"/>
        <w:tabs>
          <w:tab w:val="left" w:pos="540"/>
          <w:tab w:val="left" w:pos="630"/>
        </w:tabs>
        <w:spacing w:line="276" w:lineRule="auto"/>
        <w:ind w:left="180" w:right="-334" w:firstLine="0"/>
        <w:rPr>
          <w:rFonts w:eastAsia="Times New Roman" w:cstheme="minorHAnsi"/>
          <w:sz w:val="22"/>
          <w:szCs w:val="22"/>
          <w:lang w:eastAsia="en-IN"/>
          <w14:ligatures w14:val="none"/>
        </w:rPr>
      </w:pPr>
    </w:p>
    <w:p w14:paraId="3AEAA677" w14:textId="32157671" w:rsidR="00AF6F76" w:rsidRPr="00D75FAD" w:rsidRDefault="00AF6F76" w:rsidP="00AF6F76">
      <w:pPr>
        <w:pStyle w:val="ListParagraph"/>
        <w:numPr>
          <w:ilvl w:val="1"/>
          <w:numId w:val="56"/>
        </w:numPr>
        <w:tabs>
          <w:tab w:val="left" w:pos="540"/>
          <w:tab w:val="left" w:pos="630"/>
        </w:tabs>
        <w:spacing w:line="276" w:lineRule="auto"/>
        <w:ind w:right="-334"/>
        <w:rPr>
          <w:b/>
          <w:bCs/>
          <w:sz w:val="22"/>
          <w:szCs w:val="24"/>
        </w:rPr>
      </w:pPr>
      <w:r w:rsidRPr="00D75FAD">
        <w:rPr>
          <w:b/>
          <w:bCs/>
          <w:sz w:val="22"/>
          <w:szCs w:val="24"/>
        </w:rPr>
        <w:t>Types of Violations</w:t>
      </w:r>
    </w:p>
    <w:p w14:paraId="3CC074C2"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Engaging in bribery, corruption, or unethical conduct</w:t>
      </w:r>
    </w:p>
    <w:p w14:paraId="3E4C0BF8"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Participating in unfair competition or anti-competitive practices</w:t>
      </w:r>
    </w:p>
    <w:p w14:paraId="06740C9A"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Failing to protect sensitive information or comply with data protection regulations</w:t>
      </w:r>
    </w:p>
    <w:p w14:paraId="2D142BD1"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Committing fraud or misrepresentation</w:t>
      </w:r>
    </w:p>
    <w:p w14:paraId="79E1A96B"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Engaging in money laundering or facilitating financial crimes</w:t>
      </w:r>
    </w:p>
    <w:p w14:paraId="612D6C6C" w14:textId="77777777" w:rsidR="00AF6F76" w:rsidRPr="00D75FAD" w:rsidRDefault="00AF6F76" w:rsidP="00AF6F76">
      <w:pPr>
        <w:numPr>
          <w:ilvl w:val="0"/>
          <w:numId w:val="59"/>
        </w:numPr>
        <w:spacing w:before="100" w:beforeAutospacing="1" w:after="100" w:afterAutospacing="1" w:line="240" w:lineRule="auto"/>
        <w:jc w:val="left"/>
        <w:rPr>
          <w:rFonts w:eastAsia="Times New Roman" w:cstheme="minorHAnsi"/>
          <w:kern w:val="0"/>
          <w:lang w:eastAsia="en-IN"/>
          <w14:ligatures w14:val="none"/>
        </w:rPr>
      </w:pPr>
      <w:r w:rsidRPr="00D75FAD">
        <w:rPr>
          <w:rFonts w:eastAsia="Times New Roman" w:cstheme="minorHAnsi"/>
          <w:kern w:val="0"/>
          <w:lang w:eastAsia="en-IN"/>
          <w14:ligatures w14:val="none"/>
        </w:rPr>
        <w:t>Failing to disclose actual or potential conflicts of interest</w:t>
      </w:r>
    </w:p>
    <w:p w14:paraId="505B72CF" w14:textId="1E4CEBDC" w:rsidR="00AF6F76" w:rsidRPr="00D75FAD" w:rsidRDefault="00AF6F76" w:rsidP="00AF6F76">
      <w:pPr>
        <w:pStyle w:val="ListParagraph"/>
        <w:numPr>
          <w:ilvl w:val="1"/>
          <w:numId w:val="56"/>
        </w:numPr>
        <w:tabs>
          <w:tab w:val="left" w:pos="540"/>
          <w:tab w:val="left" w:pos="630"/>
        </w:tabs>
        <w:spacing w:line="276" w:lineRule="auto"/>
        <w:ind w:right="-334"/>
        <w:rPr>
          <w:b/>
          <w:bCs/>
          <w:sz w:val="22"/>
          <w:szCs w:val="24"/>
        </w:rPr>
      </w:pPr>
      <w:r w:rsidRPr="00D75FAD">
        <w:rPr>
          <w:b/>
          <w:bCs/>
          <w:sz w:val="22"/>
          <w:szCs w:val="24"/>
        </w:rPr>
        <w:t>Consequences for Employees and Contractors</w:t>
      </w:r>
    </w:p>
    <w:p w14:paraId="31E6C712"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Verbal or Written Warnings: Depending on the severity and frequency of the violation, employees may receive a formal warning.</w:t>
      </w:r>
    </w:p>
    <w:p w14:paraId="7D6FBF66"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Suspension: Employees may face suspension without pay for a specified period, particularly for serious violations or repeated infractions.</w:t>
      </w:r>
    </w:p>
    <w:p w14:paraId="430E9F4B"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Termination of Employment: In cases of severe misconduct, including fraud, corruption, or violations of the law, immediate termination may be warranted.</w:t>
      </w:r>
    </w:p>
    <w:p w14:paraId="2301E82C"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 xml:space="preserve">Legal Action: The company reserves the right to pursue legal action against employees or contractors for violations that constitute criminal </w:t>
      </w:r>
      <w:proofErr w:type="spellStart"/>
      <w:r w:rsidRPr="00D75FAD">
        <w:rPr>
          <w:rFonts w:eastAsia="Times New Roman" w:cstheme="minorHAnsi"/>
          <w:kern w:val="0"/>
          <w:lang w:eastAsia="en-IN"/>
          <w14:ligatures w14:val="none"/>
        </w:rPr>
        <w:t>behavior</w:t>
      </w:r>
      <w:proofErr w:type="spellEnd"/>
      <w:r w:rsidRPr="00D75FAD">
        <w:rPr>
          <w:rFonts w:eastAsia="Times New Roman" w:cstheme="minorHAnsi"/>
          <w:kern w:val="0"/>
          <w:lang w:eastAsia="en-IN"/>
          <w14:ligatures w14:val="none"/>
        </w:rPr>
        <w:t xml:space="preserve"> or result in significant financial harm to the organization.</w:t>
      </w:r>
    </w:p>
    <w:p w14:paraId="5F850EBC" w14:textId="414A34DB" w:rsidR="00AF6F76" w:rsidRPr="00D75FAD" w:rsidRDefault="00AF6F76" w:rsidP="00AF6F76">
      <w:pPr>
        <w:pStyle w:val="ListParagraph"/>
        <w:numPr>
          <w:ilvl w:val="1"/>
          <w:numId w:val="56"/>
        </w:numPr>
        <w:tabs>
          <w:tab w:val="left" w:pos="540"/>
          <w:tab w:val="left" w:pos="630"/>
        </w:tabs>
        <w:spacing w:line="276" w:lineRule="auto"/>
        <w:ind w:right="-334"/>
        <w:rPr>
          <w:b/>
          <w:bCs/>
          <w:sz w:val="22"/>
          <w:szCs w:val="24"/>
        </w:rPr>
      </w:pPr>
      <w:r w:rsidRPr="00D75FAD">
        <w:rPr>
          <w:b/>
          <w:bCs/>
          <w:sz w:val="22"/>
          <w:szCs w:val="24"/>
        </w:rPr>
        <w:t>Consequences for Directors and Officers</w:t>
      </w:r>
    </w:p>
    <w:p w14:paraId="506AC997"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Removal from Position: Depending on the severity of the violation, individuals may be removed from their position on the Board or in executive management.</w:t>
      </w:r>
    </w:p>
    <w:p w14:paraId="2BC49427"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Reputational Consequences: Directors and officers may face significant reputational damage, impacting their future career opportunities.</w:t>
      </w:r>
    </w:p>
    <w:p w14:paraId="2F745E08" w14:textId="77777777" w:rsidR="00AF6F76" w:rsidRPr="00D75FAD" w:rsidRDefault="00AF6F76" w:rsidP="00AF6F76">
      <w:pPr>
        <w:numPr>
          <w:ilvl w:val="0"/>
          <w:numId w:val="59"/>
        </w:numPr>
        <w:spacing w:before="100" w:beforeAutospacing="1" w:after="100" w:afterAutospacing="1" w:line="240" w:lineRule="auto"/>
        <w:rPr>
          <w:rFonts w:eastAsia="Times New Roman" w:cstheme="minorHAnsi"/>
          <w:kern w:val="0"/>
          <w:lang w:eastAsia="en-IN"/>
          <w14:ligatures w14:val="none"/>
        </w:rPr>
      </w:pPr>
      <w:r w:rsidRPr="00D75FAD">
        <w:rPr>
          <w:rFonts w:eastAsia="Times New Roman" w:cstheme="minorHAnsi"/>
          <w:kern w:val="0"/>
          <w:lang w:eastAsia="en-IN"/>
          <w14:ligatures w14:val="none"/>
        </w:rPr>
        <w:t>Legal Liability: Individuals may be held personally liable for actions that violate this policy, especially if those actions breach fiduciary duties or legal obligations.</w:t>
      </w:r>
    </w:p>
    <w:p w14:paraId="1795D166" w14:textId="2CF666CE" w:rsidR="00AF6F76" w:rsidRPr="00D75FAD" w:rsidRDefault="00AF6F76" w:rsidP="00AF6F76">
      <w:pPr>
        <w:pStyle w:val="ListParagraph"/>
        <w:numPr>
          <w:ilvl w:val="1"/>
          <w:numId w:val="56"/>
        </w:numPr>
        <w:tabs>
          <w:tab w:val="left" w:pos="540"/>
          <w:tab w:val="left" w:pos="630"/>
        </w:tabs>
        <w:spacing w:line="276" w:lineRule="auto"/>
        <w:ind w:right="-334"/>
        <w:rPr>
          <w:b/>
          <w:bCs/>
          <w:sz w:val="22"/>
          <w:szCs w:val="24"/>
        </w:rPr>
      </w:pPr>
      <w:r w:rsidRPr="00D75FAD">
        <w:rPr>
          <w:b/>
          <w:bCs/>
          <w:sz w:val="22"/>
          <w:szCs w:val="24"/>
        </w:rPr>
        <w:lastRenderedPageBreak/>
        <w:t>Reporting and Investigation</w:t>
      </w:r>
    </w:p>
    <w:p w14:paraId="1E4825C9" w14:textId="698EF7D7" w:rsidR="00AF6F76" w:rsidRPr="00D75FAD" w:rsidRDefault="00AF6F76" w:rsidP="00AF6F76">
      <w:pPr>
        <w:pStyle w:val="ListParagraph"/>
        <w:tabs>
          <w:tab w:val="left" w:pos="540"/>
          <w:tab w:val="left" w:pos="630"/>
        </w:tabs>
        <w:spacing w:line="276" w:lineRule="auto"/>
        <w:ind w:left="180" w:right="-334" w:firstLine="0"/>
        <w:rPr>
          <w:rFonts w:eastAsia="Times New Roman" w:cstheme="minorHAnsi"/>
          <w:sz w:val="22"/>
          <w:szCs w:val="22"/>
          <w:lang w:eastAsia="en-IN"/>
          <w14:ligatures w14:val="none"/>
        </w:rPr>
      </w:pPr>
      <w:r w:rsidRPr="00D75FAD">
        <w:rPr>
          <w:rFonts w:eastAsia="Times New Roman" w:cstheme="minorHAnsi"/>
          <w:sz w:val="22"/>
          <w:szCs w:val="22"/>
          <w:lang w:eastAsia="en-IN"/>
          <w14:ligatures w14:val="none"/>
        </w:rPr>
        <w:t>All suspected violations of this policy must be reported through the designated reporting channels. Each report will be investigated promptly and thoroughly. Retaliation against individuals who report suspected violations in good faith is strictly prohibited and may result in disciplinary action.</w:t>
      </w:r>
    </w:p>
    <w:p w14:paraId="5F35F681" w14:textId="41EB6004" w:rsidR="00AB1F6A" w:rsidRPr="00D75FAD" w:rsidRDefault="00AB1F6A" w:rsidP="00AB1F6A">
      <w:pPr>
        <w:pStyle w:val="Heading1"/>
        <w:numPr>
          <w:ilvl w:val="0"/>
          <w:numId w:val="5"/>
        </w:numPr>
        <w:ind w:left="180"/>
        <w:rPr>
          <w:rFonts w:ascii="Calibri" w:hAnsi="Calibri" w:cs="Calibri"/>
          <w:b/>
          <w:bCs/>
          <w:color w:val="auto"/>
          <w:sz w:val="26"/>
          <w:szCs w:val="26"/>
        </w:rPr>
      </w:pPr>
      <w:bookmarkStart w:id="8" w:name="_Toc180235234"/>
      <w:r w:rsidRPr="00D75FAD">
        <w:rPr>
          <w:rFonts w:ascii="Calibri" w:hAnsi="Calibri" w:cs="Calibri"/>
          <w:b/>
          <w:bCs/>
          <w:color w:val="auto"/>
          <w:sz w:val="26"/>
          <w:szCs w:val="26"/>
        </w:rPr>
        <w:t>Governance</w:t>
      </w:r>
      <w:bookmarkEnd w:id="8"/>
    </w:p>
    <w:p w14:paraId="52272E4D" w14:textId="72D69A6C" w:rsidR="00AB1F6A" w:rsidRPr="00D75FAD" w:rsidRDefault="00CF76A3" w:rsidP="00AF6F76">
      <w:pPr>
        <w:pStyle w:val="ListParagraph"/>
        <w:numPr>
          <w:ilvl w:val="1"/>
          <w:numId w:val="57"/>
        </w:numPr>
        <w:tabs>
          <w:tab w:val="left" w:pos="540"/>
          <w:tab w:val="left" w:pos="630"/>
        </w:tabs>
        <w:spacing w:after="240" w:line="276" w:lineRule="auto"/>
        <w:ind w:left="360" w:right="-331" w:hanging="547"/>
        <w:contextualSpacing w:val="0"/>
        <w:rPr>
          <w:sz w:val="22"/>
          <w:szCs w:val="24"/>
        </w:rPr>
      </w:pPr>
      <w:r w:rsidRPr="00D75FAD">
        <w:rPr>
          <w:sz w:val="22"/>
          <w:szCs w:val="24"/>
        </w:rPr>
        <w:t>The governance framework of this policy promotes accountability across all organizational levels. The Board of Directors provides overarching guidance, establishing strategic objectives and ensuring that governance practices align with our mission. Executive management is responsible for embedding governance principles into daily operations and evaluating performance against established benchmarks. The Governance Officer oversees compliance with internal policies and external regulations, providing regular updates on governance effectiveness. Department leaders implement governance strategies within their teams, fostering a culture of integrity and ethical conduct. Employees are encouraged to participate actively in governance initiatives, providing feedback and reporting any concerns. External stakeholders, including partners and suppliers, are expected to uphold governance standards, ensuring alignment with our ethical commitments. Continuous assessments, stakeholder consultations, and transparent communication will drive ongoing enhancements to our governance framework and adapt to emerging best practices.</w:t>
      </w:r>
    </w:p>
    <w:p w14:paraId="49769F58" w14:textId="0C88EEA0" w:rsidR="00AB1F6A" w:rsidRPr="00D75FAD" w:rsidRDefault="00AB1F6A" w:rsidP="00AB1F6A">
      <w:pPr>
        <w:pStyle w:val="Heading1"/>
        <w:numPr>
          <w:ilvl w:val="0"/>
          <w:numId w:val="5"/>
        </w:numPr>
        <w:ind w:left="360" w:hanging="540"/>
        <w:rPr>
          <w:rFonts w:ascii="Calibri" w:hAnsi="Calibri" w:cs="Calibri"/>
          <w:b/>
          <w:bCs/>
          <w:color w:val="auto"/>
          <w:sz w:val="26"/>
          <w:szCs w:val="26"/>
        </w:rPr>
      </w:pPr>
      <w:bookmarkStart w:id="9" w:name="_Toc180235235"/>
      <w:r w:rsidRPr="00D75FAD">
        <w:rPr>
          <w:rFonts w:ascii="Calibri" w:hAnsi="Calibri" w:cs="Calibri"/>
          <w:b/>
          <w:bCs/>
          <w:color w:val="auto"/>
          <w:sz w:val="26"/>
          <w:szCs w:val="26"/>
        </w:rPr>
        <w:t>Continuous Improvement</w:t>
      </w:r>
      <w:bookmarkEnd w:id="9"/>
      <w:r w:rsidRPr="00D75FAD">
        <w:rPr>
          <w:rFonts w:ascii="Calibri" w:hAnsi="Calibri" w:cs="Calibri"/>
          <w:b/>
          <w:bCs/>
          <w:color w:val="auto"/>
          <w:sz w:val="26"/>
          <w:szCs w:val="26"/>
        </w:rPr>
        <w:t xml:space="preserve"> </w:t>
      </w:r>
    </w:p>
    <w:p w14:paraId="4377C719" w14:textId="532970AB" w:rsidR="00AB1F6A" w:rsidRPr="00D75FAD" w:rsidRDefault="00AA1C63" w:rsidP="00AF6F76">
      <w:pPr>
        <w:pStyle w:val="ListParagraph"/>
        <w:numPr>
          <w:ilvl w:val="0"/>
          <w:numId w:val="62"/>
        </w:numPr>
        <w:tabs>
          <w:tab w:val="left" w:pos="540"/>
          <w:tab w:val="left" w:pos="630"/>
        </w:tabs>
        <w:spacing w:after="240" w:line="276" w:lineRule="auto"/>
        <w:ind w:left="360" w:right="-331" w:hanging="540"/>
        <w:contextualSpacing w:val="0"/>
        <w:rPr>
          <w:sz w:val="22"/>
          <w:szCs w:val="22"/>
        </w:rPr>
      </w:pPr>
      <w:r w:rsidRPr="00D75FAD">
        <w:rPr>
          <w:sz w:val="22"/>
          <w:szCs w:val="22"/>
          <w:lang w:val="en-IN"/>
        </w:rPr>
        <w:t>We are committed to continuously enhancing our governance practices by regularly evaluating our policies and procedures. Feedback from stakeholders will be actively sought to identify opportunities for improvement and innovation. A culture of learning will be fostered to encourage the adoption of best practices and lessons learned from both internal and external experiences. Benchmarking against industry standards and peers will guide our governance evolution and improvement initiatives.</w:t>
      </w:r>
    </w:p>
    <w:p w14:paraId="790C6CDE" w14:textId="4D59BA62" w:rsidR="00AA1C63" w:rsidRPr="00D75FAD" w:rsidRDefault="00AA1C63" w:rsidP="00AF6F76">
      <w:pPr>
        <w:pStyle w:val="ListParagraph"/>
        <w:numPr>
          <w:ilvl w:val="0"/>
          <w:numId w:val="62"/>
        </w:numPr>
        <w:tabs>
          <w:tab w:val="left" w:pos="540"/>
          <w:tab w:val="left" w:pos="630"/>
        </w:tabs>
        <w:spacing w:after="240" w:line="276" w:lineRule="auto"/>
        <w:ind w:left="360" w:right="-331" w:hanging="540"/>
        <w:contextualSpacing w:val="0"/>
        <w:rPr>
          <w:sz w:val="22"/>
          <w:szCs w:val="22"/>
          <w:lang w:val="en-IN"/>
        </w:rPr>
      </w:pPr>
      <w:r w:rsidRPr="00D75FAD">
        <w:rPr>
          <w:sz w:val="22"/>
          <w:szCs w:val="22"/>
        </w:rPr>
        <w:t xml:space="preserve">Comprehensive </w:t>
      </w:r>
      <w:r w:rsidRPr="00D75FAD">
        <w:rPr>
          <w:sz w:val="22"/>
          <w:szCs w:val="22"/>
          <w:lang w:val="en-IN"/>
        </w:rPr>
        <w:t>training</w:t>
      </w:r>
      <w:r w:rsidRPr="00D75FAD">
        <w:rPr>
          <w:sz w:val="22"/>
          <w:szCs w:val="22"/>
        </w:rPr>
        <w:t xml:space="preserve"> programs will be developed to equip employees and management with the knowledge and skills necessary for effective governance. Regular workshops and seminars will be organized to address </w:t>
      </w:r>
      <w:r w:rsidRPr="00D75FAD">
        <w:rPr>
          <w:sz w:val="22"/>
          <w:szCs w:val="22"/>
          <w:lang w:val="en-IN"/>
        </w:rPr>
        <w:t>emerging</w:t>
      </w:r>
      <w:r w:rsidRPr="00D75FAD">
        <w:rPr>
          <w:sz w:val="22"/>
          <w:szCs w:val="22"/>
        </w:rPr>
        <w:t xml:space="preserve"> governance trends and challenges. Resources will be allocated for continuous professional development, ensuring that our governance practices remain relevant and effective. Mentorship programs will be established to support the development of future leaders in governance roles.</w:t>
      </w:r>
    </w:p>
    <w:p w14:paraId="6D152BED" w14:textId="4B1FAC7A" w:rsidR="00AB1F6A" w:rsidRPr="00D75FAD" w:rsidRDefault="005D6ADB" w:rsidP="00717F42">
      <w:pPr>
        <w:pStyle w:val="Heading1"/>
        <w:numPr>
          <w:ilvl w:val="0"/>
          <w:numId w:val="5"/>
        </w:numPr>
        <w:ind w:left="360" w:hanging="540"/>
        <w:rPr>
          <w:rFonts w:ascii="Calibri" w:hAnsi="Calibri" w:cs="Calibri"/>
          <w:b/>
          <w:bCs/>
          <w:color w:val="auto"/>
          <w:sz w:val="26"/>
          <w:szCs w:val="26"/>
        </w:rPr>
      </w:pPr>
      <w:bookmarkStart w:id="10" w:name="_Toc180235236"/>
      <w:r w:rsidRPr="00D75FAD">
        <w:rPr>
          <w:rFonts w:ascii="Calibri" w:hAnsi="Calibri" w:cs="Calibri"/>
          <w:b/>
          <w:bCs/>
          <w:color w:val="auto"/>
          <w:sz w:val="26"/>
          <w:szCs w:val="26"/>
        </w:rPr>
        <w:br w:type="column"/>
      </w:r>
      <w:r w:rsidR="00717F42" w:rsidRPr="00D75FAD">
        <w:rPr>
          <w:rFonts w:ascii="Calibri" w:hAnsi="Calibri" w:cs="Calibri"/>
          <w:b/>
          <w:bCs/>
          <w:color w:val="auto"/>
          <w:sz w:val="26"/>
          <w:szCs w:val="26"/>
        </w:rPr>
        <w:lastRenderedPageBreak/>
        <w:t>Review Mechanism</w:t>
      </w:r>
      <w:bookmarkEnd w:id="10"/>
    </w:p>
    <w:p w14:paraId="7FAA35CF" w14:textId="25F87CE7" w:rsidR="00717F42" w:rsidRPr="00D75FAD" w:rsidRDefault="00F11B18" w:rsidP="00AF6F76">
      <w:pPr>
        <w:tabs>
          <w:tab w:val="left" w:pos="270"/>
          <w:tab w:val="left" w:pos="450"/>
        </w:tabs>
        <w:ind w:left="90" w:right="-331" w:hanging="4"/>
      </w:pPr>
      <w:r w:rsidRPr="00D75FAD">
        <w:t xml:space="preserve">The Chief Compliance officer will conduct an annual review of this corporate governance policy to evaluate its effectiveness and relevance. This process will involve assessing compliance with applicable laws and regulations, </w:t>
      </w:r>
      <w:proofErr w:type="spellStart"/>
      <w:r w:rsidRPr="00D75FAD">
        <w:t>analyzing</w:t>
      </w:r>
      <w:proofErr w:type="spellEnd"/>
      <w:r w:rsidRPr="00D75FAD">
        <w:t xml:space="preserve"> governance performance metrics, and identifying opportunities for improvement. Recommendations will be documented and presented to the Board of Directors for consideration and action.</w:t>
      </w:r>
    </w:p>
    <w:p w14:paraId="399F3E0A" w14:textId="77777777" w:rsidR="00AF6F76" w:rsidRPr="00D75FAD" w:rsidRDefault="00AF6F76" w:rsidP="00717F42">
      <w:pPr>
        <w:pStyle w:val="ListParagraph"/>
        <w:tabs>
          <w:tab w:val="left" w:pos="540"/>
          <w:tab w:val="left" w:pos="630"/>
        </w:tabs>
        <w:spacing w:after="240" w:line="276" w:lineRule="auto"/>
        <w:ind w:left="360" w:right="-331" w:firstLine="0"/>
        <w:contextualSpacing w:val="0"/>
        <w:rPr>
          <w:sz w:val="22"/>
          <w:szCs w:val="22"/>
        </w:rPr>
      </w:pPr>
    </w:p>
    <w:p w14:paraId="1DB2C0AA" w14:textId="77777777" w:rsidR="00AF6F76" w:rsidRPr="00D75FAD" w:rsidRDefault="00AF6F76" w:rsidP="00717F42">
      <w:pPr>
        <w:pStyle w:val="ListParagraph"/>
        <w:tabs>
          <w:tab w:val="left" w:pos="540"/>
          <w:tab w:val="left" w:pos="630"/>
        </w:tabs>
        <w:spacing w:after="240" w:line="276" w:lineRule="auto"/>
        <w:ind w:left="360" w:right="-331" w:firstLine="0"/>
        <w:contextualSpacing w:val="0"/>
        <w:rPr>
          <w:sz w:val="22"/>
          <w:szCs w:val="22"/>
        </w:rPr>
      </w:pPr>
    </w:p>
    <w:p w14:paraId="33C44DB5" w14:textId="63F974F6" w:rsidR="00717F42" w:rsidRPr="00D75FAD" w:rsidRDefault="00717F42" w:rsidP="00717F42">
      <w:pPr>
        <w:pStyle w:val="ListParagraph"/>
        <w:tabs>
          <w:tab w:val="left" w:pos="540"/>
          <w:tab w:val="left" w:pos="630"/>
        </w:tabs>
        <w:spacing w:after="240" w:line="276" w:lineRule="auto"/>
        <w:ind w:left="360" w:right="-331" w:firstLine="0"/>
        <w:contextualSpacing w:val="0"/>
        <w:rPr>
          <w:b/>
          <w:bCs/>
          <w:szCs w:val="24"/>
        </w:rPr>
      </w:pPr>
      <w:r w:rsidRPr="00D75FAD">
        <w:rPr>
          <w:sz w:val="22"/>
          <w:szCs w:val="22"/>
        </w:rPr>
        <w:br/>
      </w:r>
      <w:r w:rsidRPr="00D75FAD">
        <w:rPr>
          <w:b/>
          <w:bCs/>
          <w:szCs w:val="24"/>
        </w:rPr>
        <w:t xml:space="preserve">Prepared by: </w:t>
      </w:r>
      <w:r w:rsidR="004312EB" w:rsidRPr="00D75FAD">
        <w:rPr>
          <w:b/>
          <w:bCs/>
          <w:szCs w:val="24"/>
        </w:rPr>
        <w:t xml:space="preserve">Chief Compliance Officer </w:t>
      </w:r>
      <w:r w:rsidRPr="00D75FAD">
        <w:rPr>
          <w:b/>
          <w:bCs/>
          <w:szCs w:val="24"/>
        </w:rPr>
        <w:tab/>
      </w:r>
      <w:r w:rsidRPr="00D75FAD">
        <w:rPr>
          <w:b/>
          <w:bCs/>
          <w:szCs w:val="24"/>
        </w:rPr>
        <w:tab/>
      </w:r>
      <w:r w:rsidRPr="00D75FAD">
        <w:rPr>
          <w:b/>
          <w:bCs/>
          <w:szCs w:val="24"/>
        </w:rPr>
        <w:tab/>
        <w:t>Approved by:</w:t>
      </w:r>
      <w:r w:rsidR="004312EB" w:rsidRPr="00D75FAD">
        <w:rPr>
          <w:b/>
          <w:bCs/>
          <w:szCs w:val="24"/>
        </w:rPr>
        <w:t xml:space="preserve"> </w:t>
      </w:r>
      <w:r w:rsidR="004312EB" w:rsidRPr="00D75FAD">
        <w:rPr>
          <w:b/>
          <w:bCs/>
          <w:szCs w:val="24"/>
          <w:lang w:val="en-IN"/>
        </w:rPr>
        <w:t>Managing Director</w:t>
      </w:r>
    </w:p>
    <w:p w14:paraId="6A371E4E" w14:textId="38CB0DF7" w:rsidR="00786A9E" w:rsidRPr="00D75FAD" w:rsidRDefault="00786A9E" w:rsidP="00717F42">
      <w:pPr>
        <w:pStyle w:val="ListParagraph"/>
        <w:tabs>
          <w:tab w:val="left" w:pos="540"/>
          <w:tab w:val="left" w:pos="630"/>
        </w:tabs>
        <w:spacing w:after="240" w:line="276" w:lineRule="auto"/>
        <w:ind w:left="360" w:right="-331" w:firstLine="0"/>
        <w:contextualSpacing w:val="0"/>
        <w:rPr>
          <w:b/>
          <w:bCs/>
          <w:szCs w:val="24"/>
        </w:rPr>
      </w:pPr>
      <w:r w:rsidRPr="00D75FAD">
        <w:rPr>
          <w:b/>
          <w:bCs/>
          <w:szCs w:val="24"/>
        </w:rPr>
        <w:t>Next Review Date: 02 / 06 / 2025</w:t>
      </w:r>
    </w:p>
    <w:p w14:paraId="55D072A5" w14:textId="1E8C7D96" w:rsidR="00717F42" w:rsidRPr="00D75FAD" w:rsidRDefault="00786A9E" w:rsidP="00786A9E">
      <w:pPr>
        <w:pStyle w:val="Heading1"/>
        <w:numPr>
          <w:ilvl w:val="0"/>
          <w:numId w:val="5"/>
        </w:numPr>
        <w:ind w:left="360" w:hanging="540"/>
        <w:rPr>
          <w:rFonts w:ascii="Calibri" w:hAnsi="Calibri" w:cs="Calibri"/>
          <w:b/>
          <w:bCs/>
          <w:color w:val="auto"/>
          <w:sz w:val="26"/>
          <w:szCs w:val="26"/>
        </w:rPr>
      </w:pPr>
      <w:r w:rsidRPr="00D75FAD">
        <w:rPr>
          <w:b/>
          <w:bCs/>
          <w:szCs w:val="24"/>
        </w:rPr>
        <w:br w:type="column"/>
      </w:r>
      <w:bookmarkStart w:id="11" w:name="_Toc180235237"/>
      <w:r w:rsidRPr="00D75FAD">
        <w:rPr>
          <w:rFonts w:ascii="Calibri" w:hAnsi="Calibri" w:cs="Calibri"/>
          <w:b/>
          <w:bCs/>
          <w:color w:val="auto"/>
          <w:sz w:val="26"/>
          <w:szCs w:val="26"/>
        </w:rPr>
        <w:lastRenderedPageBreak/>
        <w:t>Employee acknowledgement form</w:t>
      </w:r>
      <w:bookmarkEnd w:id="11"/>
    </w:p>
    <w:p w14:paraId="3F816AE2" w14:textId="3652CA43" w:rsidR="00786A9E" w:rsidRPr="00D75FAD" w:rsidRDefault="00CF76A3" w:rsidP="00616167">
      <w:pPr>
        <w:pStyle w:val="ListParagraph"/>
        <w:tabs>
          <w:tab w:val="left" w:pos="540"/>
          <w:tab w:val="left" w:pos="630"/>
        </w:tabs>
        <w:spacing w:line="276" w:lineRule="auto"/>
        <w:ind w:left="180" w:right="-334" w:firstLine="0"/>
        <w:rPr>
          <w:sz w:val="22"/>
          <w:szCs w:val="22"/>
        </w:rPr>
      </w:pPr>
      <w:r w:rsidRPr="00D75FAD">
        <w:rPr>
          <w:sz w:val="22"/>
          <w:szCs w:val="22"/>
          <w:lang w:val="en-IN"/>
        </w:rPr>
        <w:t>I, the undersigned, confirm that I have received, read, and understood the Corporate Governance Policy of Plastipak packaging Inc (Group). I acknowledge my responsibilities in adhering to the guidelines outlined in this policy and commit to supporting our organization’s efforts to promote ethical governance and accountability. I understand that it is my duty to report any violations or concerns regarding governance compliance to my supervisor or the designated governance officer. I also acknowledge that this policy may be updated and that I will be informed of any significant changes. I appreciate the company’s commitment to sound governance and recognize the importance of my role in fostering a responsible and ethical organizational culture.</w:t>
      </w:r>
    </w:p>
    <w:p w14:paraId="62EE3E6F" w14:textId="77777777" w:rsidR="00786A9E" w:rsidRPr="00D75FAD" w:rsidRDefault="00786A9E" w:rsidP="00786A9E">
      <w:pPr>
        <w:rPr>
          <w:lang w:val="en-US"/>
        </w:rPr>
      </w:pPr>
    </w:p>
    <w:p w14:paraId="68DE1C76" w14:textId="77777777" w:rsidR="00786A9E" w:rsidRPr="00D75FAD" w:rsidRDefault="00786A9E" w:rsidP="00786A9E">
      <w:pPr>
        <w:rPr>
          <w:lang w:val="en-US"/>
        </w:rPr>
      </w:pPr>
      <w:r w:rsidRPr="00D75FAD">
        <w:rPr>
          <w:lang w:val="en-US"/>
        </w:rPr>
        <w:t>Employee Name: ____________________</w:t>
      </w:r>
    </w:p>
    <w:p w14:paraId="2BF6C98A" w14:textId="77777777" w:rsidR="00786A9E" w:rsidRPr="00D75FAD" w:rsidRDefault="00786A9E" w:rsidP="00786A9E">
      <w:pPr>
        <w:rPr>
          <w:lang w:val="en-US"/>
        </w:rPr>
      </w:pPr>
      <w:r w:rsidRPr="00D75FAD">
        <w:rPr>
          <w:lang w:val="en-US"/>
        </w:rPr>
        <w:t>Employee Signature: ________________</w:t>
      </w:r>
    </w:p>
    <w:p w14:paraId="7A1AE61E" w14:textId="359E7179" w:rsidR="00786A9E" w:rsidRDefault="00786A9E" w:rsidP="00786A9E">
      <w:pPr>
        <w:rPr>
          <w:lang w:val="en-US"/>
        </w:rPr>
      </w:pPr>
      <w:r w:rsidRPr="00D75FAD">
        <w:rPr>
          <w:lang w:val="en-US"/>
        </w:rPr>
        <w:t>Date: _____________________________</w:t>
      </w:r>
    </w:p>
    <w:p w14:paraId="1F0753F3" w14:textId="77777777" w:rsidR="007F4932" w:rsidRDefault="007F4932" w:rsidP="00786A9E">
      <w:pPr>
        <w:rPr>
          <w:lang w:val="en-US"/>
        </w:rPr>
      </w:pPr>
    </w:p>
    <w:p w14:paraId="7C8F4128" w14:textId="77777777" w:rsidR="007F4932" w:rsidRDefault="007F4932" w:rsidP="00786A9E">
      <w:pPr>
        <w:rPr>
          <w:lang w:val="en-US"/>
        </w:rPr>
      </w:pPr>
    </w:p>
    <w:sectPr w:rsidR="007F4932" w:rsidSect="001D1C7C">
      <w:headerReference w:type="even" r:id="rId9"/>
      <w:headerReference w:type="default" r:id="rId10"/>
      <w:footerReference w:type="even" r:id="rId11"/>
      <w:footerReference w:type="default" r:id="rId12"/>
      <w:headerReference w:type="first" r:id="rId13"/>
      <w:footerReference w:type="first" r:id="rId14"/>
      <w:pgSz w:w="11906" w:h="16838"/>
      <w:pgMar w:top="2160" w:right="1440" w:bottom="1440" w:left="1440" w:header="720" w:footer="708" w:gutter="0"/>
      <w:pgBorders w:display="notFirstPage" w:offsetFrom="page">
        <w:top w:val="double" w:sz="4" w:space="24" w:color="8496B0" w:themeColor="text2" w:themeTint="99"/>
        <w:left w:val="double" w:sz="4" w:space="24" w:color="8496B0" w:themeColor="text2" w:themeTint="99"/>
        <w:bottom w:val="double" w:sz="4" w:space="24" w:color="8496B0" w:themeColor="text2" w:themeTint="99"/>
        <w:right w:val="double" w:sz="4" w:space="24" w:color="8496B0" w:themeColor="text2"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F686BE" w14:textId="77777777" w:rsidR="00485D0D" w:rsidRDefault="00485D0D" w:rsidP="007171EF">
      <w:pPr>
        <w:spacing w:before="0" w:after="0" w:line="240" w:lineRule="auto"/>
      </w:pPr>
      <w:r>
        <w:separator/>
      </w:r>
    </w:p>
  </w:endnote>
  <w:endnote w:type="continuationSeparator" w:id="0">
    <w:p w14:paraId="290E872E" w14:textId="77777777" w:rsidR="00485D0D" w:rsidRDefault="00485D0D" w:rsidP="00717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E0121" w14:textId="77777777" w:rsidR="00345EBA" w:rsidRDefault="00345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3B940" w14:textId="444F258A" w:rsidR="00786A9E" w:rsidRPr="00786A9E" w:rsidRDefault="00786A9E" w:rsidP="00345EBA">
    <w:pPr>
      <w:pStyle w:val="Footer"/>
      <w:jc w:val="center"/>
      <w:rPr>
        <w:lang w:val="en-US"/>
      </w:rPr>
    </w:pPr>
    <w:r>
      <w:rPr>
        <w:lang w:val="en-US"/>
      </w:rPr>
      <w:t xml:space="preserve">Page </w:t>
    </w:r>
    <w:r w:rsidRPr="00345EBA">
      <w:rPr>
        <w:b/>
        <w:bCs/>
        <w:lang w:val="en-US"/>
      </w:rPr>
      <w:fldChar w:fldCharType="begin"/>
    </w:r>
    <w:r w:rsidRPr="00345EBA">
      <w:rPr>
        <w:b/>
        <w:bCs/>
        <w:lang w:val="en-US"/>
      </w:rPr>
      <w:instrText xml:space="preserve"> PAGE   \* MERGEFORMAT </w:instrText>
    </w:r>
    <w:r w:rsidRPr="00345EBA">
      <w:rPr>
        <w:b/>
        <w:bCs/>
        <w:lang w:val="en-US"/>
      </w:rPr>
      <w:fldChar w:fldCharType="separate"/>
    </w:r>
    <w:r w:rsidRPr="00345EBA">
      <w:rPr>
        <w:b/>
        <w:bCs/>
        <w:noProof/>
        <w:lang w:val="en-US"/>
      </w:rPr>
      <w:t>1</w:t>
    </w:r>
    <w:r w:rsidRPr="00345EBA">
      <w:rPr>
        <w:b/>
        <w:bCs/>
        <w:noProof/>
        <w:lang w:val="en-US"/>
      </w:rPr>
      <w:fldChar w:fldCharType="end"/>
    </w:r>
    <w:r>
      <w:rPr>
        <w:noProof/>
        <w:lang w:val="en-US"/>
      </w:rPr>
      <w:t xml:space="preserve"> out of 1</w:t>
    </w:r>
    <w:r w:rsidR="00AF6F76">
      <w:rPr>
        <w:noProof/>
        <w:lang w:val="en-US"/>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5EF7DF" w14:textId="77777777" w:rsidR="00345EBA" w:rsidRDefault="00345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1AC1DC" w14:textId="77777777" w:rsidR="00485D0D" w:rsidRDefault="00485D0D" w:rsidP="007171EF">
      <w:pPr>
        <w:spacing w:before="0" w:after="0" w:line="240" w:lineRule="auto"/>
      </w:pPr>
      <w:r>
        <w:separator/>
      </w:r>
    </w:p>
  </w:footnote>
  <w:footnote w:type="continuationSeparator" w:id="0">
    <w:p w14:paraId="342D744E" w14:textId="77777777" w:rsidR="00485D0D" w:rsidRDefault="00485D0D" w:rsidP="00717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574D4" w14:textId="77777777" w:rsidR="00345EBA" w:rsidRDefault="00345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450" w:type="dxa"/>
      <w:tblInd w:w="-72" w:type="dxa"/>
      <w:tblLook w:val="04A0" w:firstRow="1" w:lastRow="0" w:firstColumn="1" w:lastColumn="0" w:noHBand="0" w:noVBand="1"/>
    </w:tblPr>
    <w:tblGrid>
      <w:gridCol w:w="2520"/>
      <w:gridCol w:w="2340"/>
      <w:gridCol w:w="3060"/>
      <w:gridCol w:w="1530"/>
    </w:tblGrid>
    <w:tr w:rsidR="002B6129" w:rsidRPr="002B6129" w14:paraId="3DF5DD8D" w14:textId="77777777" w:rsidTr="002B6129">
      <w:trPr>
        <w:trHeight w:val="440"/>
      </w:trPr>
      <w:tc>
        <w:tcPr>
          <w:tcW w:w="2520" w:type="dxa"/>
          <w:vMerge w:val="restart"/>
        </w:tcPr>
        <w:p w14:paraId="1C5AA8C3" w14:textId="387C4655" w:rsidR="001D1C7C" w:rsidRPr="002B6129" w:rsidRDefault="001D1C7C">
          <w:pPr>
            <w:pStyle w:val="Header"/>
            <w:ind w:left="0" w:firstLine="0"/>
            <w:rPr>
              <w:rFonts w:ascii="Calibri" w:hAnsi="Calibri" w:cs="Calibri"/>
            </w:rPr>
          </w:pPr>
          <w:r w:rsidRPr="002B6129">
            <w:rPr>
              <w:rFonts w:ascii="Calibri" w:hAnsi="Calibri" w:cs="Calibri"/>
              <w:noProof/>
            </w:rPr>
            <w:drawing>
              <wp:anchor distT="0" distB="0" distL="114300" distR="114300" simplePos="0" relativeHeight="251657216" behindDoc="1" locked="0" layoutInCell="1" allowOverlap="1" wp14:anchorId="12A30E03" wp14:editId="45E46D2E">
                <wp:simplePos x="0" y="0"/>
                <wp:positionH relativeFrom="column">
                  <wp:posOffset>-19685</wp:posOffset>
                </wp:positionH>
                <wp:positionV relativeFrom="paragraph">
                  <wp:posOffset>170757</wp:posOffset>
                </wp:positionV>
                <wp:extent cx="1481882" cy="480060"/>
                <wp:effectExtent l="0" t="0" r="0" b="0"/>
                <wp:wrapNone/>
                <wp:docPr id="151005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3899" name="Picture 1510053899"/>
                        <pic:cNvPicPr/>
                      </pic:nvPicPr>
                      <pic:blipFill>
                        <a:blip r:embed="rId1">
                          <a:extLst>
                            <a:ext uri="{28A0092B-C50C-407E-A947-70E740481C1C}">
                              <a14:useLocalDpi xmlns:a14="http://schemas.microsoft.com/office/drawing/2010/main" val="0"/>
                            </a:ext>
                          </a:extLst>
                        </a:blip>
                        <a:stretch>
                          <a:fillRect/>
                        </a:stretch>
                      </pic:blipFill>
                      <pic:spPr>
                        <a:xfrm>
                          <a:off x="0" y="0"/>
                          <a:ext cx="1481882" cy="480060"/>
                        </a:xfrm>
                        <a:prstGeom prst="rect">
                          <a:avLst/>
                        </a:prstGeom>
                      </pic:spPr>
                    </pic:pic>
                  </a:graphicData>
                </a:graphic>
              </wp:anchor>
            </w:drawing>
          </w:r>
        </w:p>
      </w:tc>
      <w:tc>
        <w:tcPr>
          <w:tcW w:w="6930" w:type="dxa"/>
          <w:gridSpan w:val="3"/>
          <w:vAlign w:val="center"/>
        </w:tcPr>
        <w:p w14:paraId="5D090446" w14:textId="2F57C6C6" w:rsidR="001D1C7C" w:rsidRPr="002B6129" w:rsidRDefault="00B764AD" w:rsidP="001D1C7C">
          <w:pPr>
            <w:pStyle w:val="Header"/>
            <w:ind w:left="0" w:firstLine="0"/>
            <w:jc w:val="center"/>
            <w:rPr>
              <w:rFonts w:ascii="Calibri" w:hAnsi="Calibri" w:cs="Calibri"/>
              <w:b/>
              <w:bCs/>
            </w:rPr>
          </w:pPr>
          <w:r>
            <w:rPr>
              <w:rFonts w:ascii="Calibri" w:hAnsi="Calibri" w:cs="Calibri"/>
              <w:b/>
              <w:bCs/>
            </w:rPr>
            <w:t>Corporate Governance</w:t>
          </w:r>
          <w:r w:rsidR="001D1C7C" w:rsidRPr="002B6129">
            <w:rPr>
              <w:rFonts w:ascii="Calibri" w:hAnsi="Calibri" w:cs="Calibri"/>
              <w:b/>
              <w:bCs/>
            </w:rPr>
            <w:t xml:space="preserve"> Policy</w:t>
          </w:r>
        </w:p>
      </w:tc>
    </w:tr>
    <w:tr w:rsidR="002B6129" w:rsidRPr="002B6129" w14:paraId="7D638D6B" w14:textId="77777777" w:rsidTr="002B6129">
      <w:trPr>
        <w:trHeight w:val="440"/>
      </w:trPr>
      <w:tc>
        <w:tcPr>
          <w:tcW w:w="2520" w:type="dxa"/>
          <w:vMerge/>
        </w:tcPr>
        <w:p w14:paraId="1C41482F" w14:textId="77777777" w:rsidR="001D1C7C" w:rsidRPr="002B6129" w:rsidRDefault="001D1C7C">
          <w:pPr>
            <w:pStyle w:val="Header"/>
            <w:ind w:left="0" w:firstLine="0"/>
            <w:rPr>
              <w:rFonts w:ascii="Calibri" w:hAnsi="Calibri" w:cs="Calibri"/>
            </w:rPr>
          </w:pPr>
        </w:p>
      </w:tc>
      <w:tc>
        <w:tcPr>
          <w:tcW w:w="6930" w:type="dxa"/>
          <w:gridSpan w:val="3"/>
          <w:vAlign w:val="center"/>
        </w:tcPr>
        <w:p w14:paraId="0F7B0460" w14:textId="54F246B3"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Policy ID: DOC.PPI.POL.0</w:t>
          </w:r>
          <w:r w:rsidR="001530A3">
            <w:rPr>
              <w:rFonts w:ascii="Calibri" w:hAnsi="Calibri" w:cs="Calibri"/>
              <w:b/>
              <w:bCs/>
            </w:rPr>
            <w:t>3</w:t>
          </w:r>
        </w:p>
      </w:tc>
    </w:tr>
    <w:tr w:rsidR="001D1C7C" w:rsidRPr="002B6129" w14:paraId="549EF79E" w14:textId="77777777" w:rsidTr="002B6129">
      <w:trPr>
        <w:trHeight w:val="350"/>
      </w:trPr>
      <w:tc>
        <w:tcPr>
          <w:tcW w:w="2520" w:type="dxa"/>
          <w:vMerge/>
        </w:tcPr>
        <w:p w14:paraId="6F354B10" w14:textId="77777777" w:rsidR="001D1C7C" w:rsidRPr="002B6129" w:rsidRDefault="001D1C7C">
          <w:pPr>
            <w:pStyle w:val="Header"/>
            <w:ind w:left="0" w:firstLine="0"/>
            <w:rPr>
              <w:rFonts w:ascii="Calibri" w:hAnsi="Calibri" w:cs="Calibri"/>
            </w:rPr>
          </w:pPr>
        </w:p>
      </w:tc>
      <w:tc>
        <w:tcPr>
          <w:tcW w:w="2340" w:type="dxa"/>
          <w:vAlign w:val="center"/>
        </w:tcPr>
        <w:p w14:paraId="6368397C" w14:textId="1175968D" w:rsidR="001D1C7C" w:rsidRPr="002B6129" w:rsidRDefault="001D1C7C" w:rsidP="002B6129">
          <w:pPr>
            <w:pStyle w:val="Header"/>
            <w:ind w:left="0" w:firstLine="0"/>
            <w:rPr>
              <w:rFonts w:ascii="Calibri" w:hAnsi="Calibri" w:cs="Calibri"/>
            </w:rPr>
          </w:pPr>
          <w:r w:rsidRPr="002B6129">
            <w:rPr>
              <w:rFonts w:ascii="Calibri" w:hAnsi="Calibri" w:cs="Calibri"/>
              <w:b/>
              <w:bCs/>
            </w:rPr>
            <w:t>Issue date:</w:t>
          </w:r>
          <w:r w:rsidRPr="002B6129">
            <w:rPr>
              <w:rFonts w:ascii="Calibri" w:hAnsi="Calibri" w:cs="Calibri"/>
            </w:rPr>
            <w:t xml:space="preserve"> 01/06/2023</w:t>
          </w:r>
        </w:p>
      </w:tc>
      <w:tc>
        <w:tcPr>
          <w:tcW w:w="3060" w:type="dxa"/>
          <w:vAlign w:val="center"/>
        </w:tcPr>
        <w:p w14:paraId="30722F5A" w14:textId="49384E9B" w:rsidR="001D1C7C" w:rsidRPr="002B6129" w:rsidRDefault="001D1C7C" w:rsidP="002B6129">
          <w:pPr>
            <w:pStyle w:val="Header"/>
            <w:ind w:left="0" w:firstLine="0"/>
            <w:rPr>
              <w:rFonts w:ascii="Calibri" w:hAnsi="Calibri" w:cs="Calibri"/>
            </w:rPr>
          </w:pPr>
          <w:r w:rsidRPr="002B6129">
            <w:rPr>
              <w:rFonts w:ascii="Calibri" w:hAnsi="Calibri" w:cs="Calibri"/>
              <w:b/>
              <w:bCs/>
            </w:rPr>
            <w:t>Last revision date:</w:t>
          </w:r>
          <w:r w:rsidRPr="002B6129">
            <w:rPr>
              <w:rFonts w:ascii="Calibri" w:hAnsi="Calibri" w:cs="Calibri"/>
            </w:rPr>
            <w:t xml:space="preserve"> 04/06/2024</w:t>
          </w:r>
        </w:p>
      </w:tc>
      <w:tc>
        <w:tcPr>
          <w:tcW w:w="1530" w:type="dxa"/>
          <w:vAlign w:val="center"/>
        </w:tcPr>
        <w:p w14:paraId="6A8D9521" w14:textId="66D9449F" w:rsidR="001D1C7C" w:rsidRPr="002B6129" w:rsidRDefault="001D1C7C" w:rsidP="002B6129">
          <w:pPr>
            <w:pStyle w:val="Header"/>
            <w:ind w:left="0" w:firstLine="0"/>
            <w:rPr>
              <w:rFonts w:ascii="Calibri" w:hAnsi="Calibri" w:cs="Calibri"/>
            </w:rPr>
          </w:pPr>
          <w:r w:rsidRPr="002B6129">
            <w:rPr>
              <w:rFonts w:ascii="Calibri" w:hAnsi="Calibri" w:cs="Calibri"/>
              <w:b/>
              <w:bCs/>
            </w:rPr>
            <w:t>Revision:</w:t>
          </w:r>
          <w:r w:rsidRPr="002B6129">
            <w:rPr>
              <w:rFonts w:ascii="Calibri" w:hAnsi="Calibri" w:cs="Calibri"/>
            </w:rPr>
            <w:t xml:space="preserve"> #1.0</w:t>
          </w:r>
        </w:p>
      </w:tc>
    </w:tr>
  </w:tbl>
  <w:p w14:paraId="0E8880E6" w14:textId="2526360F" w:rsidR="007171EF" w:rsidRPr="002B6129" w:rsidRDefault="007171EF">
    <w:pPr>
      <w:pStyle w:val="Header"/>
      <w:rPr>
        <w:rFonts w:ascii="Calibri" w:hAnsi="Calibri" w:cs="Calibri"/>
      </w:rPr>
    </w:pPr>
    <w:r w:rsidRPr="002B6129">
      <w:rPr>
        <w:rFonts w:ascii="Calibri" w:hAnsi="Calibri" w:cs="Calibri"/>
      </w:rPr>
      <w:t xml:space="preserve">     </w:t>
    </w:r>
    <w:r w:rsidRPr="002B6129">
      <w:rPr>
        <w:rFonts w:ascii="Calibri" w:hAnsi="Calibri" w:cs="Calibri"/>
      </w:rPr>
      <w:tab/>
    </w:r>
    <w:r w:rsidRPr="002B6129">
      <w:rPr>
        <w:rFonts w:ascii="Calibri" w:hAnsi="Calibri" w:cs="Calibri"/>
      </w:rPr>
      <w:tab/>
    </w:r>
    <w:r w:rsidR="001D1C7C" w:rsidRPr="002B6129">
      <w:rPr>
        <w:rFonts w:ascii="Calibri" w:hAnsi="Calibri" w:cs="Calibri"/>
      </w:rPr>
      <w:tab/>
    </w:r>
    <w:r w:rsidRPr="002B6129">
      <w:rPr>
        <w:rFonts w:ascii="Calibri" w:hAnsi="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67A76E" w14:textId="77777777" w:rsidR="00345EBA" w:rsidRDefault="00345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D4CE9"/>
    <w:multiLevelType w:val="multilevel"/>
    <w:tmpl w:val="7CAA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BBC"/>
    <w:multiLevelType w:val="multilevel"/>
    <w:tmpl w:val="4B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0D72"/>
    <w:multiLevelType w:val="multilevel"/>
    <w:tmpl w:val="F7869304"/>
    <w:lvl w:ilvl="0">
      <w:start w:val="10"/>
      <w:numFmt w:val="decimal"/>
      <w:lvlText w:val="%1"/>
      <w:lvlJc w:val="left"/>
      <w:pPr>
        <w:ind w:left="384" w:hanging="384"/>
      </w:pPr>
      <w:rPr>
        <w:rFonts w:hint="default"/>
      </w:rPr>
    </w:lvl>
    <w:lvl w:ilvl="1">
      <w:start w:val="1"/>
      <w:numFmt w:val="decimal"/>
      <w:lvlText w:val="%1.%2"/>
      <w:lvlJc w:val="left"/>
      <w:pPr>
        <w:ind w:left="204" w:hanging="384"/>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3" w15:restartNumberingAfterBreak="0">
    <w:nsid w:val="071306C0"/>
    <w:multiLevelType w:val="multilevel"/>
    <w:tmpl w:val="640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96593"/>
    <w:multiLevelType w:val="multilevel"/>
    <w:tmpl w:val="F26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D6C0E"/>
    <w:multiLevelType w:val="multilevel"/>
    <w:tmpl w:val="3C9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E4FDB"/>
    <w:multiLevelType w:val="multilevel"/>
    <w:tmpl w:val="8C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F50B8"/>
    <w:multiLevelType w:val="multilevel"/>
    <w:tmpl w:val="F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B07B6"/>
    <w:multiLevelType w:val="multilevel"/>
    <w:tmpl w:val="0D4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46F86"/>
    <w:multiLevelType w:val="multilevel"/>
    <w:tmpl w:val="52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6478D"/>
    <w:multiLevelType w:val="hybridMultilevel"/>
    <w:tmpl w:val="7EE47028"/>
    <w:lvl w:ilvl="0" w:tplc="A17EF98A">
      <w:start w:val="1"/>
      <w:numFmt w:val="decimal"/>
      <w:lvlText w:val="4.%1"/>
      <w:lvlJc w:val="left"/>
      <w:pPr>
        <w:ind w:left="806" w:hanging="360"/>
      </w:pPr>
      <w:rPr>
        <w:rFonts w:hint="default"/>
      </w:rPr>
    </w:lvl>
    <w:lvl w:ilvl="1" w:tplc="A17EF98A">
      <w:start w:val="1"/>
      <w:numFmt w:val="decimal"/>
      <w:lvlText w:val="4.%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1" w15:restartNumberingAfterBreak="0">
    <w:nsid w:val="14B06507"/>
    <w:multiLevelType w:val="hybridMultilevel"/>
    <w:tmpl w:val="7A848C64"/>
    <w:lvl w:ilvl="0" w:tplc="7164AAD0">
      <w:start w:val="1"/>
      <w:numFmt w:val="decimal"/>
      <w:lvlText w:val="2.%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4FF1CEE"/>
    <w:multiLevelType w:val="hybridMultilevel"/>
    <w:tmpl w:val="D8A6FF9E"/>
    <w:lvl w:ilvl="0" w:tplc="168AE9E8">
      <w:start w:val="1"/>
      <w:numFmt w:val="decimal"/>
      <w:lvlText w:val="6.%1"/>
      <w:lvlJc w:val="left"/>
      <w:pPr>
        <w:ind w:left="806" w:hanging="360"/>
      </w:pPr>
      <w:rPr>
        <w:rFonts w:hint="default"/>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3" w15:restartNumberingAfterBreak="0">
    <w:nsid w:val="15FE564F"/>
    <w:multiLevelType w:val="multilevel"/>
    <w:tmpl w:val="D2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8074E"/>
    <w:multiLevelType w:val="multilevel"/>
    <w:tmpl w:val="C8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B6888"/>
    <w:multiLevelType w:val="hybridMultilevel"/>
    <w:tmpl w:val="F844D11E"/>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AB67A8C"/>
    <w:multiLevelType w:val="multilevel"/>
    <w:tmpl w:val="1FB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C531E"/>
    <w:multiLevelType w:val="hybridMultilevel"/>
    <w:tmpl w:val="D724F948"/>
    <w:lvl w:ilvl="0" w:tplc="E4648620">
      <w:start w:val="1"/>
      <w:numFmt w:val="decimal"/>
      <w:lvlText w:val="7.%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8" w15:restartNumberingAfterBreak="0">
    <w:nsid w:val="1FEA09B1"/>
    <w:multiLevelType w:val="multilevel"/>
    <w:tmpl w:val="1A4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90697E"/>
    <w:multiLevelType w:val="multilevel"/>
    <w:tmpl w:val="B92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22965"/>
    <w:multiLevelType w:val="multilevel"/>
    <w:tmpl w:val="A8C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A443AF"/>
    <w:multiLevelType w:val="hybridMultilevel"/>
    <w:tmpl w:val="87289C6A"/>
    <w:lvl w:ilvl="0" w:tplc="FFC6DA4C">
      <w:start w:val="1"/>
      <w:numFmt w:val="decimal"/>
      <w:lvlText w:val="5.%1"/>
      <w:lvlJc w:val="left"/>
      <w:pPr>
        <w:ind w:left="806" w:hanging="360"/>
      </w:pPr>
      <w:rPr>
        <w:rFonts w:hint="default"/>
        <w:b/>
        <w:bCs/>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2" w15:restartNumberingAfterBreak="0">
    <w:nsid w:val="2859079A"/>
    <w:multiLevelType w:val="multilevel"/>
    <w:tmpl w:val="8AA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D159C"/>
    <w:multiLevelType w:val="multilevel"/>
    <w:tmpl w:val="92A64D3E"/>
    <w:lvl w:ilvl="0">
      <w:start w:val="9"/>
      <w:numFmt w:val="decimal"/>
      <w:lvlText w:val="%1"/>
      <w:lvlJc w:val="left"/>
      <w:pPr>
        <w:ind w:left="360" w:hanging="360"/>
      </w:pPr>
      <w:rPr>
        <w:rFonts w:hint="default"/>
      </w:rPr>
    </w:lvl>
    <w:lvl w:ilvl="1">
      <w:start w:val="1"/>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4" w15:restartNumberingAfterBreak="0">
    <w:nsid w:val="2ABB1474"/>
    <w:multiLevelType w:val="hybridMultilevel"/>
    <w:tmpl w:val="160623E4"/>
    <w:lvl w:ilvl="0" w:tplc="C4882482">
      <w:start w:val="1"/>
      <w:numFmt w:val="decimal"/>
      <w:lvlText w:val="%1.0"/>
      <w:lvlJc w:val="left"/>
      <w:pPr>
        <w:ind w:left="806" w:hanging="360"/>
      </w:pPr>
      <w:rPr>
        <w:rFonts w:hint="default"/>
      </w:rPr>
    </w:lvl>
    <w:lvl w:ilvl="1" w:tplc="6E8675C2">
      <w:start w:val="1"/>
      <w:numFmt w:val="decimal"/>
      <w:lvlText w:val="%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5" w15:restartNumberingAfterBreak="0">
    <w:nsid w:val="2C99222B"/>
    <w:multiLevelType w:val="multilevel"/>
    <w:tmpl w:val="F2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2093D"/>
    <w:multiLevelType w:val="hybridMultilevel"/>
    <w:tmpl w:val="3F24DB12"/>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33822DB"/>
    <w:multiLevelType w:val="multilevel"/>
    <w:tmpl w:val="B5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807F3C"/>
    <w:multiLevelType w:val="multilevel"/>
    <w:tmpl w:val="0BA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001AE"/>
    <w:multiLevelType w:val="multilevel"/>
    <w:tmpl w:val="2E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D93235"/>
    <w:multiLevelType w:val="multilevel"/>
    <w:tmpl w:val="AA4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3578A9"/>
    <w:multiLevelType w:val="multilevel"/>
    <w:tmpl w:val="828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931B39"/>
    <w:multiLevelType w:val="multilevel"/>
    <w:tmpl w:val="326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D2BFD"/>
    <w:multiLevelType w:val="multilevel"/>
    <w:tmpl w:val="8B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B77F77"/>
    <w:multiLevelType w:val="multilevel"/>
    <w:tmpl w:val="9A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8E2EDA"/>
    <w:multiLevelType w:val="multilevel"/>
    <w:tmpl w:val="358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E3184"/>
    <w:multiLevelType w:val="multilevel"/>
    <w:tmpl w:val="AB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20270C"/>
    <w:multiLevelType w:val="multilevel"/>
    <w:tmpl w:val="78B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DC6221"/>
    <w:multiLevelType w:val="multilevel"/>
    <w:tmpl w:val="D3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45BDF"/>
    <w:multiLevelType w:val="multilevel"/>
    <w:tmpl w:val="76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181988"/>
    <w:multiLevelType w:val="hybridMultilevel"/>
    <w:tmpl w:val="6E8E9C4E"/>
    <w:lvl w:ilvl="0" w:tplc="67721BE2">
      <w:start w:val="1"/>
      <w:numFmt w:val="decimal"/>
      <w:lvlText w:val="1.%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1" w15:restartNumberingAfterBreak="0">
    <w:nsid w:val="4BF12079"/>
    <w:multiLevelType w:val="multilevel"/>
    <w:tmpl w:val="F2B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402AF"/>
    <w:multiLevelType w:val="multilevel"/>
    <w:tmpl w:val="3B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15186"/>
    <w:multiLevelType w:val="multilevel"/>
    <w:tmpl w:val="734EE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9C643C"/>
    <w:multiLevelType w:val="multilevel"/>
    <w:tmpl w:val="1BD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B389F"/>
    <w:multiLevelType w:val="multilevel"/>
    <w:tmpl w:val="E51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D429C9"/>
    <w:multiLevelType w:val="multilevel"/>
    <w:tmpl w:val="5EC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07E1E"/>
    <w:multiLevelType w:val="multilevel"/>
    <w:tmpl w:val="297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7537AD"/>
    <w:multiLevelType w:val="hybridMultilevel"/>
    <w:tmpl w:val="737E123C"/>
    <w:lvl w:ilvl="0" w:tplc="B5EE19E2">
      <w:start w:val="1"/>
      <w:numFmt w:val="decimal"/>
      <w:lvlText w:val="3.%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9" w15:restartNumberingAfterBreak="0">
    <w:nsid w:val="566A640A"/>
    <w:multiLevelType w:val="hybridMultilevel"/>
    <w:tmpl w:val="06E852E4"/>
    <w:lvl w:ilvl="0" w:tplc="6F547A6A">
      <w:start w:val="1"/>
      <w:numFmt w:val="decimal"/>
      <w:lvlText w:val="8.%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50" w15:restartNumberingAfterBreak="0">
    <w:nsid w:val="57E70723"/>
    <w:multiLevelType w:val="multilevel"/>
    <w:tmpl w:val="0C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B13CE1"/>
    <w:multiLevelType w:val="multilevel"/>
    <w:tmpl w:val="80E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4D25DD"/>
    <w:multiLevelType w:val="multilevel"/>
    <w:tmpl w:val="A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861AC8"/>
    <w:multiLevelType w:val="multilevel"/>
    <w:tmpl w:val="3B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51196C"/>
    <w:multiLevelType w:val="multilevel"/>
    <w:tmpl w:val="EC3A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8391C"/>
    <w:multiLevelType w:val="multilevel"/>
    <w:tmpl w:val="41C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8D6D2A"/>
    <w:multiLevelType w:val="multilevel"/>
    <w:tmpl w:val="4EA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677D99"/>
    <w:multiLevelType w:val="multilevel"/>
    <w:tmpl w:val="5A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5676E"/>
    <w:multiLevelType w:val="multilevel"/>
    <w:tmpl w:val="549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266972"/>
    <w:multiLevelType w:val="multilevel"/>
    <w:tmpl w:val="272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F290A"/>
    <w:multiLevelType w:val="hybridMultilevel"/>
    <w:tmpl w:val="33B4EB0E"/>
    <w:lvl w:ilvl="0" w:tplc="C4882482">
      <w:start w:val="1"/>
      <w:numFmt w:val="decimal"/>
      <w:lvlText w:val="%1.0"/>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7967270D"/>
    <w:multiLevelType w:val="multilevel"/>
    <w:tmpl w:val="90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2653">
    <w:abstractNumId w:val="60"/>
  </w:num>
  <w:num w:numId="2" w16cid:durableId="232551612">
    <w:abstractNumId w:val="11"/>
  </w:num>
  <w:num w:numId="3" w16cid:durableId="1779761490">
    <w:abstractNumId w:val="40"/>
  </w:num>
  <w:num w:numId="4" w16cid:durableId="1995522164">
    <w:abstractNumId w:val="48"/>
  </w:num>
  <w:num w:numId="5" w16cid:durableId="781002047">
    <w:abstractNumId w:val="24"/>
  </w:num>
  <w:num w:numId="6" w16cid:durableId="183517556">
    <w:abstractNumId w:val="34"/>
  </w:num>
  <w:num w:numId="7" w16cid:durableId="962998824">
    <w:abstractNumId w:val="31"/>
  </w:num>
  <w:num w:numId="8" w16cid:durableId="493765861">
    <w:abstractNumId w:val="53"/>
  </w:num>
  <w:num w:numId="9" w16cid:durableId="2135251004">
    <w:abstractNumId w:val="35"/>
  </w:num>
  <w:num w:numId="10" w16cid:durableId="1949653541">
    <w:abstractNumId w:val="28"/>
  </w:num>
  <w:num w:numId="11" w16cid:durableId="1178691038">
    <w:abstractNumId w:val="9"/>
  </w:num>
  <w:num w:numId="12" w16cid:durableId="181553620">
    <w:abstractNumId w:val="30"/>
  </w:num>
  <w:num w:numId="13" w16cid:durableId="910968761">
    <w:abstractNumId w:val="8"/>
  </w:num>
  <w:num w:numId="14" w16cid:durableId="1858234772">
    <w:abstractNumId w:val="36"/>
  </w:num>
  <w:num w:numId="15" w16cid:durableId="83188642">
    <w:abstractNumId w:val="19"/>
  </w:num>
  <w:num w:numId="16" w16cid:durableId="1625040571">
    <w:abstractNumId w:val="10"/>
  </w:num>
  <w:num w:numId="17" w16cid:durableId="596062619">
    <w:abstractNumId w:val="7"/>
  </w:num>
  <w:num w:numId="18" w16cid:durableId="2105226938">
    <w:abstractNumId w:val="43"/>
  </w:num>
  <w:num w:numId="19" w16cid:durableId="1058868469">
    <w:abstractNumId w:val="27"/>
  </w:num>
  <w:num w:numId="20" w16cid:durableId="2020112472">
    <w:abstractNumId w:val="39"/>
  </w:num>
  <w:num w:numId="21" w16cid:durableId="1926574915">
    <w:abstractNumId w:val="20"/>
  </w:num>
  <w:num w:numId="22" w16cid:durableId="1776363693">
    <w:abstractNumId w:val="45"/>
  </w:num>
  <w:num w:numId="23" w16cid:durableId="1629388731">
    <w:abstractNumId w:val="29"/>
  </w:num>
  <w:num w:numId="24" w16cid:durableId="1427388094">
    <w:abstractNumId w:val="3"/>
  </w:num>
  <w:num w:numId="25" w16cid:durableId="921452343">
    <w:abstractNumId w:val="38"/>
  </w:num>
  <w:num w:numId="26" w16cid:durableId="18239876">
    <w:abstractNumId w:val="44"/>
  </w:num>
  <w:num w:numId="27" w16cid:durableId="1352728839">
    <w:abstractNumId w:val="21"/>
  </w:num>
  <w:num w:numId="28" w16cid:durableId="349720523">
    <w:abstractNumId w:val="55"/>
  </w:num>
  <w:num w:numId="29" w16cid:durableId="498272051">
    <w:abstractNumId w:val="58"/>
  </w:num>
  <w:num w:numId="30" w16cid:durableId="1475369328">
    <w:abstractNumId w:val="42"/>
  </w:num>
  <w:num w:numId="31" w16cid:durableId="304896373">
    <w:abstractNumId w:val="52"/>
  </w:num>
  <w:num w:numId="32" w16cid:durableId="1201632173">
    <w:abstractNumId w:val="22"/>
  </w:num>
  <w:num w:numId="33" w16cid:durableId="1828279477">
    <w:abstractNumId w:val="61"/>
  </w:num>
  <w:num w:numId="34" w16cid:durableId="1028725588">
    <w:abstractNumId w:val="57"/>
  </w:num>
  <w:num w:numId="35" w16cid:durableId="828247771">
    <w:abstractNumId w:val="25"/>
  </w:num>
  <w:num w:numId="36" w16cid:durableId="1304777154">
    <w:abstractNumId w:val="14"/>
  </w:num>
  <w:num w:numId="37" w16cid:durableId="1475100353">
    <w:abstractNumId w:val="46"/>
  </w:num>
  <w:num w:numId="38" w16cid:durableId="94328537">
    <w:abstractNumId w:val="12"/>
  </w:num>
  <w:num w:numId="39" w16cid:durableId="696926549">
    <w:abstractNumId w:val="33"/>
  </w:num>
  <w:num w:numId="40" w16cid:durableId="982390852">
    <w:abstractNumId w:val="6"/>
  </w:num>
  <w:num w:numId="41" w16cid:durableId="987171948">
    <w:abstractNumId w:val="16"/>
  </w:num>
  <w:num w:numId="42" w16cid:durableId="1884172828">
    <w:abstractNumId w:val="37"/>
  </w:num>
  <w:num w:numId="43" w16cid:durableId="2068644813">
    <w:abstractNumId w:val="13"/>
  </w:num>
  <w:num w:numId="44" w16cid:durableId="1172262023">
    <w:abstractNumId w:val="17"/>
  </w:num>
  <w:num w:numId="45" w16cid:durableId="1280796397">
    <w:abstractNumId w:val="4"/>
  </w:num>
  <w:num w:numId="46" w16cid:durableId="1150753750">
    <w:abstractNumId w:val="47"/>
  </w:num>
  <w:num w:numId="47" w16cid:durableId="1814909215">
    <w:abstractNumId w:val="18"/>
  </w:num>
  <w:num w:numId="48" w16cid:durableId="1174028445">
    <w:abstractNumId w:val="51"/>
  </w:num>
  <w:num w:numId="49" w16cid:durableId="139463575">
    <w:abstractNumId w:val="1"/>
  </w:num>
  <w:num w:numId="50" w16cid:durableId="2057659213">
    <w:abstractNumId w:val="50"/>
  </w:num>
  <w:num w:numId="51" w16cid:durableId="1095712587">
    <w:abstractNumId w:val="41"/>
  </w:num>
  <w:num w:numId="52" w16cid:durableId="1995179813">
    <w:abstractNumId w:val="59"/>
  </w:num>
  <w:num w:numId="53" w16cid:durableId="1532455622">
    <w:abstractNumId w:val="32"/>
  </w:num>
  <w:num w:numId="54" w16cid:durableId="731152304">
    <w:abstractNumId w:val="5"/>
  </w:num>
  <w:num w:numId="55" w16cid:durableId="1843666380">
    <w:abstractNumId w:val="49"/>
  </w:num>
  <w:num w:numId="56" w16cid:durableId="1705401798">
    <w:abstractNumId w:val="23"/>
  </w:num>
  <w:num w:numId="57" w16cid:durableId="1422024920">
    <w:abstractNumId w:val="2"/>
  </w:num>
  <w:num w:numId="58" w16cid:durableId="522406767">
    <w:abstractNumId w:val="15"/>
  </w:num>
  <w:num w:numId="59" w16cid:durableId="1518274138">
    <w:abstractNumId w:val="0"/>
  </w:num>
  <w:num w:numId="60" w16cid:durableId="1195654340">
    <w:abstractNumId w:val="54"/>
  </w:num>
  <w:num w:numId="61" w16cid:durableId="469059319">
    <w:abstractNumId w:val="56"/>
  </w:num>
  <w:num w:numId="62" w16cid:durableId="7204027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hdrShapeDefaults>
    <o:shapedefaults v:ext="edit" spidmax="2050">
      <o:colormru v:ext="edit" colors="#009ed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0F2"/>
    <w:rsid w:val="000218FD"/>
    <w:rsid w:val="00064FFB"/>
    <w:rsid w:val="000B1389"/>
    <w:rsid w:val="000B4AB4"/>
    <w:rsid w:val="000C6E57"/>
    <w:rsid w:val="00125084"/>
    <w:rsid w:val="001306F2"/>
    <w:rsid w:val="001530A3"/>
    <w:rsid w:val="001C6C7B"/>
    <w:rsid w:val="001D1C7C"/>
    <w:rsid w:val="00242C2B"/>
    <w:rsid w:val="002B6129"/>
    <w:rsid w:val="002F0E4F"/>
    <w:rsid w:val="00301DD2"/>
    <w:rsid w:val="00321238"/>
    <w:rsid w:val="00345EBA"/>
    <w:rsid w:val="003C3720"/>
    <w:rsid w:val="00402D96"/>
    <w:rsid w:val="004312EB"/>
    <w:rsid w:val="00485D0D"/>
    <w:rsid w:val="00496C8E"/>
    <w:rsid w:val="005145C9"/>
    <w:rsid w:val="00551373"/>
    <w:rsid w:val="00590E59"/>
    <w:rsid w:val="005962DA"/>
    <w:rsid w:val="005D6ADB"/>
    <w:rsid w:val="005F59E0"/>
    <w:rsid w:val="00616167"/>
    <w:rsid w:val="006368A5"/>
    <w:rsid w:val="006E15B0"/>
    <w:rsid w:val="006F5A71"/>
    <w:rsid w:val="00700432"/>
    <w:rsid w:val="00703D00"/>
    <w:rsid w:val="007171EF"/>
    <w:rsid w:val="00717F42"/>
    <w:rsid w:val="007426F8"/>
    <w:rsid w:val="00786A9E"/>
    <w:rsid w:val="007D28D7"/>
    <w:rsid w:val="007E3122"/>
    <w:rsid w:val="007F4932"/>
    <w:rsid w:val="0084649C"/>
    <w:rsid w:val="00871961"/>
    <w:rsid w:val="008A2442"/>
    <w:rsid w:val="00941DCD"/>
    <w:rsid w:val="00941E63"/>
    <w:rsid w:val="0094595E"/>
    <w:rsid w:val="009817A1"/>
    <w:rsid w:val="009A41B3"/>
    <w:rsid w:val="00A21927"/>
    <w:rsid w:val="00A2262A"/>
    <w:rsid w:val="00AA0EE2"/>
    <w:rsid w:val="00AA1C63"/>
    <w:rsid w:val="00AB1F6A"/>
    <w:rsid w:val="00AF3514"/>
    <w:rsid w:val="00AF6F76"/>
    <w:rsid w:val="00B000D7"/>
    <w:rsid w:val="00B42DE6"/>
    <w:rsid w:val="00B764AD"/>
    <w:rsid w:val="00B87AF5"/>
    <w:rsid w:val="00BC4DB1"/>
    <w:rsid w:val="00BF0312"/>
    <w:rsid w:val="00C32676"/>
    <w:rsid w:val="00C550A4"/>
    <w:rsid w:val="00C636B6"/>
    <w:rsid w:val="00C739C6"/>
    <w:rsid w:val="00C960F2"/>
    <w:rsid w:val="00CA577E"/>
    <w:rsid w:val="00CF76A3"/>
    <w:rsid w:val="00D1521C"/>
    <w:rsid w:val="00D75FAD"/>
    <w:rsid w:val="00D92221"/>
    <w:rsid w:val="00DB11F1"/>
    <w:rsid w:val="00DD4F6C"/>
    <w:rsid w:val="00DE07B3"/>
    <w:rsid w:val="00DF5C4D"/>
    <w:rsid w:val="00E17737"/>
    <w:rsid w:val="00F01E93"/>
    <w:rsid w:val="00F11B18"/>
    <w:rsid w:val="00F76966"/>
    <w:rsid w:val="00F82B8C"/>
    <w:rsid w:val="00FC1524"/>
    <w:rsid w:val="00FC7478"/>
    <w:rsid w:val="00FD57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ed6"/>
    </o:shapedefaults>
    <o:shapelayout v:ext="edit">
      <o:idmap v:ext="edit" data="2"/>
    </o:shapelayout>
  </w:shapeDefaults>
  <w:decimalSymbol w:val="."/>
  <w:listSeparator w:val=","/>
  <w14:docId w14:val="16F87C09"/>
  <w15:chartTrackingRefBased/>
  <w15:docId w15:val="{6C70FDFA-496B-4D33-B1D6-BDCC6F2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717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71EF"/>
  </w:style>
  <w:style w:type="paragraph" w:styleId="Footer">
    <w:name w:val="footer"/>
    <w:basedOn w:val="Normal"/>
    <w:link w:val="FooterChar"/>
    <w:uiPriority w:val="99"/>
    <w:unhideWhenUsed/>
    <w:rsid w:val="007171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71EF"/>
  </w:style>
  <w:style w:type="table" w:styleId="TableGrid">
    <w:name w:val="Table Grid"/>
    <w:basedOn w:val="TableNormal"/>
    <w:uiPriority w:val="39"/>
    <w:rsid w:val="001D1C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EE2"/>
    <w:rPr>
      <w:rFonts w:ascii="Times New Roman" w:hAnsi="Times New Roman" w:cs="Times New Roman"/>
      <w:sz w:val="24"/>
      <w:szCs w:val="24"/>
    </w:rPr>
  </w:style>
  <w:style w:type="paragraph" w:styleId="TOC1">
    <w:name w:val="toc 1"/>
    <w:basedOn w:val="Normal"/>
    <w:next w:val="Normal"/>
    <w:autoRedefine/>
    <w:uiPriority w:val="39"/>
    <w:unhideWhenUsed/>
    <w:rsid w:val="007426F8"/>
    <w:pPr>
      <w:spacing w:after="100"/>
      <w:ind w:left="0"/>
    </w:pPr>
  </w:style>
  <w:style w:type="character" w:styleId="Hyperlink">
    <w:name w:val="Hyperlink"/>
    <w:basedOn w:val="DefaultParagraphFont"/>
    <w:uiPriority w:val="99"/>
    <w:unhideWhenUsed/>
    <w:rsid w:val="007426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3371">
      <w:bodyDiv w:val="1"/>
      <w:marLeft w:val="0"/>
      <w:marRight w:val="0"/>
      <w:marTop w:val="0"/>
      <w:marBottom w:val="0"/>
      <w:divBdr>
        <w:top w:val="none" w:sz="0" w:space="0" w:color="auto"/>
        <w:left w:val="none" w:sz="0" w:space="0" w:color="auto"/>
        <w:bottom w:val="none" w:sz="0" w:space="0" w:color="auto"/>
        <w:right w:val="none" w:sz="0" w:space="0" w:color="auto"/>
      </w:divBdr>
    </w:div>
    <w:div w:id="21713783">
      <w:bodyDiv w:val="1"/>
      <w:marLeft w:val="0"/>
      <w:marRight w:val="0"/>
      <w:marTop w:val="0"/>
      <w:marBottom w:val="0"/>
      <w:divBdr>
        <w:top w:val="none" w:sz="0" w:space="0" w:color="auto"/>
        <w:left w:val="none" w:sz="0" w:space="0" w:color="auto"/>
        <w:bottom w:val="none" w:sz="0" w:space="0" w:color="auto"/>
        <w:right w:val="none" w:sz="0" w:space="0" w:color="auto"/>
      </w:divBdr>
    </w:div>
    <w:div w:id="38868496">
      <w:bodyDiv w:val="1"/>
      <w:marLeft w:val="0"/>
      <w:marRight w:val="0"/>
      <w:marTop w:val="0"/>
      <w:marBottom w:val="0"/>
      <w:divBdr>
        <w:top w:val="none" w:sz="0" w:space="0" w:color="auto"/>
        <w:left w:val="none" w:sz="0" w:space="0" w:color="auto"/>
        <w:bottom w:val="none" w:sz="0" w:space="0" w:color="auto"/>
        <w:right w:val="none" w:sz="0" w:space="0" w:color="auto"/>
      </w:divBdr>
    </w:div>
    <w:div w:id="69934651">
      <w:bodyDiv w:val="1"/>
      <w:marLeft w:val="0"/>
      <w:marRight w:val="0"/>
      <w:marTop w:val="0"/>
      <w:marBottom w:val="0"/>
      <w:divBdr>
        <w:top w:val="none" w:sz="0" w:space="0" w:color="auto"/>
        <w:left w:val="none" w:sz="0" w:space="0" w:color="auto"/>
        <w:bottom w:val="none" w:sz="0" w:space="0" w:color="auto"/>
        <w:right w:val="none" w:sz="0" w:space="0" w:color="auto"/>
      </w:divBdr>
    </w:div>
    <w:div w:id="113063058">
      <w:bodyDiv w:val="1"/>
      <w:marLeft w:val="0"/>
      <w:marRight w:val="0"/>
      <w:marTop w:val="0"/>
      <w:marBottom w:val="0"/>
      <w:divBdr>
        <w:top w:val="none" w:sz="0" w:space="0" w:color="auto"/>
        <w:left w:val="none" w:sz="0" w:space="0" w:color="auto"/>
        <w:bottom w:val="none" w:sz="0" w:space="0" w:color="auto"/>
        <w:right w:val="none" w:sz="0" w:space="0" w:color="auto"/>
      </w:divBdr>
    </w:div>
    <w:div w:id="113210854">
      <w:bodyDiv w:val="1"/>
      <w:marLeft w:val="0"/>
      <w:marRight w:val="0"/>
      <w:marTop w:val="0"/>
      <w:marBottom w:val="0"/>
      <w:divBdr>
        <w:top w:val="none" w:sz="0" w:space="0" w:color="auto"/>
        <w:left w:val="none" w:sz="0" w:space="0" w:color="auto"/>
        <w:bottom w:val="none" w:sz="0" w:space="0" w:color="auto"/>
        <w:right w:val="none" w:sz="0" w:space="0" w:color="auto"/>
      </w:divBdr>
    </w:div>
    <w:div w:id="141194696">
      <w:bodyDiv w:val="1"/>
      <w:marLeft w:val="0"/>
      <w:marRight w:val="0"/>
      <w:marTop w:val="0"/>
      <w:marBottom w:val="0"/>
      <w:divBdr>
        <w:top w:val="none" w:sz="0" w:space="0" w:color="auto"/>
        <w:left w:val="none" w:sz="0" w:space="0" w:color="auto"/>
        <w:bottom w:val="none" w:sz="0" w:space="0" w:color="auto"/>
        <w:right w:val="none" w:sz="0" w:space="0" w:color="auto"/>
      </w:divBdr>
    </w:div>
    <w:div w:id="141896983">
      <w:bodyDiv w:val="1"/>
      <w:marLeft w:val="0"/>
      <w:marRight w:val="0"/>
      <w:marTop w:val="0"/>
      <w:marBottom w:val="0"/>
      <w:divBdr>
        <w:top w:val="none" w:sz="0" w:space="0" w:color="auto"/>
        <w:left w:val="none" w:sz="0" w:space="0" w:color="auto"/>
        <w:bottom w:val="none" w:sz="0" w:space="0" w:color="auto"/>
        <w:right w:val="none" w:sz="0" w:space="0" w:color="auto"/>
      </w:divBdr>
    </w:div>
    <w:div w:id="143818519">
      <w:bodyDiv w:val="1"/>
      <w:marLeft w:val="0"/>
      <w:marRight w:val="0"/>
      <w:marTop w:val="0"/>
      <w:marBottom w:val="0"/>
      <w:divBdr>
        <w:top w:val="none" w:sz="0" w:space="0" w:color="auto"/>
        <w:left w:val="none" w:sz="0" w:space="0" w:color="auto"/>
        <w:bottom w:val="none" w:sz="0" w:space="0" w:color="auto"/>
        <w:right w:val="none" w:sz="0" w:space="0" w:color="auto"/>
      </w:divBdr>
    </w:div>
    <w:div w:id="199055908">
      <w:bodyDiv w:val="1"/>
      <w:marLeft w:val="0"/>
      <w:marRight w:val="0"/>
      <w:marTop w:val="0"/>
      <w:marBottom w:val="0"/>
      <w:divBdr>
        <w:top w:val="none" w:sz="0" w:space="0" w:color="auto"/>
        <w:left w:val="none" w:sz="0" w:space="0" w:color="auto"/>
        <w:bottom w:val="none" w:sz="0" w:space="0" w:color="auto"/>
        <w:right w:val="none" w:sz="0" w:space="0" w:color="auto"/>
      </w:divBdr>
    </w:div>
    <w:div w:id="209461035">
      <w:bodyDiv w:val="1"/>
      <w:marLeft w:val="0"/>
      <w:marRight w:val="0"/>
      <w:marTop w:val="0"/>
      <w:marBottom w:val="0"/>
      <w:divBdr>
        <w:top w:val="none" w:sz="0" w:space="0" w:color="auto"/>
        <w:left w:val="none" w:sz="0" w:space="0" w:color="auto"/>
        <w:bottom w:val="none" w:sz="0" w:space="0" w:color="auto"/>
        <w:right w:val="none" w:sz="0" w:space="0" w:color="auto"/>
      </w:divBdr>
    </w:div>
    <w:div w:id="236938801">
      <w:bodyDiv w:val="1"/>
      <w:marLeft w:val="0"/>
      <w:marRight w:val="0"/>
      <w:marTop w:val="0"/>
      <w:marBottom w:val="0"/>
      <w:divBdr>
        <w:top w:val="none" w:sz="0" w:space="0" w:color="auto"/>
        <w:left w:val="none" w:sz="0" w:space="0" w:color="auto"/>
        <w:bottom w:val="none" w:sz="0" w:space="0" w:color="auto"/>
        <w:right w:val="none" w:sz="0" w:space="0" w:color="auto"/>
      </w:divBdr>
    </w:div>
    <w:div w:id="264339281">
      <w:bodyDiv w:val="1"/>
      <w:marLeft w:val="0"/>
      <w:marRight w:val="0"/>
      <w:marTop w:val="0"/>
      <w:marBottom w:val="0"/>
      <w:divBdr>
        <w:top w:val="none" w:sz="0" w:space="0" w:color="auto"/>
        <w:left w:val="none" w:sz="0" w:space="0" w:color="auto"/>
        <w:bottom w:val="none" w:sz="0" w:space="0" w:color="auto"/>
        <w:right w:val="none" w:sz="0" w:space="0" w:color="auto"/>
      </w:divBdr>
    </w:div>
    <w:div w:id="266083682">
      <w:bodyDiv w:val="1"/>
      <w:marLeft w:val="0"/>
      <w:marRight w:val="0"/>
      <w:marTop w:val="0"/>
      <w:marBottom w:val="0"/>
      <w:divBdr>
        <w:top w:val="none" w:sz="0" w:space="0" w:color="auto"/>
        <w:left w:val="none" w:sz="0" w:space="0" w:color="auto"/>
        <w:bottom w:val="none" w:sz="0" w:space="0" w:color="auto"/>
        <w:right w:val="none" w:sz="0" w:space="0" w:color="auto"/>
      </w:divBdr>
    </w:div>
    <w:div w:id="272174200">
      <w:bodyDiv w:val="1"/>
      <w:marLeft w:val="0"/>
      <w:marRight w:val="0"/>
      <w:marTop w:val="0"/>
      <w:marBottom w:val="0"/>
      <w:divBdr>
        <w:top w:val="none" w:sz="0" w:space="0" w:color="auto"/>
        <w:left w:val="none" w:sz="0" w:space="0" w:color="auto"/>
        <w:bottom w:val="none" w:sz="0" w:space="0" w:color="auto"/>
        <w:right w:val="none" w:sz="0" w:space="0" w:color="auto"/>
      </w:divBdr>
    </w:div>
    <w:div w:id="277879620">
      <w:bodyDiv w:val="1"/>
      <w:marLeft w:val="0"/>
      <w:marRight w:val="0"/>
      <w:marTop w:val="0"/>
      <w:marBottom w:val="0"/>
      <w:divBdr>
        <w:top w:val="none" w:sz="0" w:space="0" w:color="auto"/>
        <w:left w:val="none" w:sz="0" w:space="0" w:color="auto"/>
        <w:bottom w:val="none" w:sz="0" w:space="0" w:color="auto"/>
        <w:right w:val="none" w:sz="0" w:space="0" w:color="auto"/>
      </w:divBdr>
      <w:divsChild>
        <w:div w:id="2145583838">
          <w:marLeft w:val="0"/>
          <w:marRight w:val="0"/>
          <w:marTop w:val="0"/>
          <w:marBottom w:val="0"/>
          <w:divBdr>
            <w:top w:val="none" w:sz="0" w:space="0" w:color="auto"/>
            <w:left w:val="none" w:sz="0" w:space="0" w:color="auto"/>
            <w:bottom w:val="none" w:sz="0" w:space="0" w:color="auto"/>
            <w:right w:val="none" w:sz="0" w:space="0" w:color="auto"/>
          </w:divBdr>
          <w:divsChild>
            <w:div w:id="891237426">
              <w:marLeft w:val="0"/>
              <w:marRight w:val="0"/>
              <w:marTop w:val="0"/>
              <w:marBottom w:val="0"/>
              <w:divBdr>
                <w:top w:val="none" w:sz="0" w:space="0" w:color="auto"/>
                <w:left w:val="none" w:sz="0" w:space="0" w:color="auto"/>
                <w:bottom w:val="none" w:sz="0" w:space="0" w:color="auto"/>
                <w:right w:val="none" w:sz="0" w:space="0" w:color="auto"/>
              </w:divBdr>
              <w:divsChild>
                <w:div w:id="1053887780">
                  <w:marLeft w:val="0"/>
                  <w:marRight w:val="0"/>
                  <w:marTop w:val="0"/>
                  <w:marBottom w:val="0"/>
                  <w:divBdr>
                    <w:top w:val="none" w:sz="0" w:space="0" w:color="auto"/>
                    <w:left w:val="none" w:sz="0" w:space="0" w:color="auto"/>
                    <w:bottom w:val="none" w:sz="0" w:space="0" w:color="auto"/>
                    <w:right w:val="none" w:sz="0" w:space="0" w:color="auto"/>
                  </w:divBdr>
                  <w:divsChild>
                    <w:div w:id="1301498280">
                      <w:marLeft w:val="0"/>
                      <w:marRight w:val="0"/>
                      <w:marTop w:val="0"/>
                      <w:marBottom w:val="0"/>
                      <w:divBdr>
                        <w:top w:val="none" w:sz="0" w:space="0" w:color="auto"/>
                        <w:left w:val="none" w:sz="0" w:space="0" w:color="auto"/>
                        <w:bottom w:val="none" w:sz="0" w:space="0" w:color="auto"/>
                        <w:right w:val="none" w:sz="0" w:space="0" w:color="auto"/>
                      </w:divBdr>
                      <w:divsChild>
                        <w:div w:id="1574927531">
                          <w:marLeft w:val="0"/>
                          <w:marRight w:val="0"/>
                          <w:marTop w:val="0"/>
                          <w:marBottom w:val="0"/>
                          <w:divBdr>
                            <w:top w:val="none" w:sz="0" w:space="0" w:color="auto"/>
                            <w:left w:val="none" w:sz="0" w:space="0" w:color="auto"/>
                            <w:bottom w:val="none" w:sz="0" w:space="0" w:color="auto"/>
                            <w:right w:val="none" w:sz="0" w:space="0" w:color="auto"/>
                          </w:divBdr>
                          <w:divsChild>
                            <w:div w:id="7448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0310984">
      <w:bodyDiv w:val="1"/>
      <w:marLeft w:val="0"/>
      <w:marRight w:val="0"/>
      <w:marTop w:val="0"/>
      <w:marBottom w:val="0"/>
      <w:divBdr>
        <w:top w:val="none" w:sz="0" w:space="0" w:color="auto"/>
        <w:left w:val="none" w:sz="0" w:space="0" w:color="auto"/>
        <w:bottom w:val="none" w:sz="0" w:space="0" w:color="auto"/>
        <w:right w:val="none" w:sz="0" w:space="0" w:color="auto"/>
      </w:divBdr>
    </w:div>
    <w:div w:id="306085019">
      <w:bodyDiv w:val="1"/>
      <w:marLeft w:val="0"/>
      <w:marRight w:val="0"/>
      <w:marTop w:val="0"/>
      <w:marBottom w:val="0"/>
      <w:divBdr>
        <w:top w:val="none" w:sz="0" w:space="0" w:color="auto"/>
        <w:left w:val="none" w:sz="0" w:space="0" w:color="auto"/>
        <w:bottom w:val="none" w:sz="0" w:space="0" w:color="auto"/>
        <w:right w:val="none" w:sz="0" w:space="0" w:color="auto"/>
      </w:divBdr>
    </w:div>
    <w:div w:id="316232207">
      <w:bodyDiv w:val="1"/>
      <w:marLeft w:val="0"/>
      <w:marRight w:val="0"/>
      <w:marTop w:val="0"/>
      <w:marBottom w:val="0"/>
      <w:divBdr>
        <w:top w:val="none" w:sz="0" w:space="0" w:color="auto"/>
        <w:left w:val="none" w:sz="0" w:space="0" w:color="auto"/>
        <w:bottom w:val="none" w:sz="0" w:space="0" w:color="auto"/>
        <w:right w:val="none" w:sz="0" w:space="0" w:color="auto"/>
      </w:divBdr>
    </w:div>
    <w:div w:id="349723204">
      <w:bodyDiv w:val="1"/>
      <w:marLeft w:val="0"/>
      <w:marRight w:val="0"/>
      <w:marTop w:val="0"/>
      <w:marBottom w:val="0"/>
      <w:divBdr>
        <w:top w:val="none" w:sz="0" w:space="0" w:color="auto"/>
        <w:left w:val="none" w:sz="0" w:space="0" w:color="auto"/>
        <w:bottom w:val="none" w:sz="0" w:space="0" w:color="auto"/>
        <w:right w:val="none" w:sz="0" w:space="0" w:color="auto"/>
      </w:divBdr>
    </w:div>
    <w:div w:id="369184941">
      <w:bodyDiv w:val="1"/>
      <w:marLeft w:val="0"/>
      <w:marRight w:val="0"/>
      <w:marTop w:val="0"/>
      <w:marBottom w:val="0"/>
      <w:divBdr>
        <w:top w:val="none" w:sz="0" w:space="0" w:color="auto"/>
        <w:left w:val="none" w:sz="0" w:space="0" w:color="auto"/>
        <w:bottom w:val="none" w:sz="0" w:space="0" w:color="auto"/>
        <w:right w:val="none" w:sz="0" w:space="0" w:color="auto"/>
      </w:divBdr>
    </w:div>
    <w:div w:id="419835863">
      <w:bodyDiv w:val="1"/>
      <w:marLeft w:val="0"/>
      <w:marRight w:val="0"/>
      <w:marTop w:val="0"/>
      <w:marBottom w:val="0"/>
      <w:divBdr>
        <w:top w:val="none" w:sz="0" w:space="0" w:color="auto"/>
        <w:left w:val="none" w:sz="0" w:space="0" w:color="auto"/>
        <w:bottom w:val="none" w:sz="0" w:space="0" w:color="auto"/>
        <w:right w:val="none" w:sz="0" w:space="0" w:color="auto"/>
      </w:divBdr>
    </w:div>
    <w:div w:id="432286846">
      <w:bodyDiv w:val="1"/>
      <w:marLeft w:val="0"/>
      <w:marRight w:val="0"/>
      <w:marTop w:val="0"/>
      <w:marBottom w:val="0"/>
      <w:divBdr>
        <w:top w:val="none" w:sz="0" w:space="0" w:color="auto"/>
        <w:left w:val="none" w:sz="0" w:space="0" w:color="auto"/>
        <w:bottom w:val="none" w:sz="0" w:space="0" w:color="auto"/>
        <w:right w:val="none" w:sz="0" w:space="0" w:color="auto"/>
      </w:divBdr>
      <w:divsChild>
        <w:div w:id="1478111160">
          <w:marLeft w:val="0"/>
          <w:marRight w:val="0"/>
          <w:marTop w:val="0"/>
          <w:marBottom w:val="0"/>
          <w:divBdr>
            <w:top w:val="none" w:sz="0" w:space="0" w:color="auto"/>
            <w:left w:val="none" w:sz="0" w:space="0" w:color="auto"/>
            <w:bottom w:val="none" w:sz="0" w:space="0" w:color="auto"/>
            <w:right w:val="none" w:sz="0" w:space="0" w:color="auto"/>
          </w:divBdr>
          <w:divsChild>
            <w:div w:id="24527629">
              <w:marLeft w:val="0"/>
              <w:marRight w:val="0"/>
              <w:marTop w:val="0"/>
              <w:marBottom w:val="0"/>
              <w:divBdr>
                <w:top w:val="none" w:sz="0" w:space="0" w:color="auto"/>
                <w:left w:val="none" w:sz="0" w:space="0" w:color="auto"/>
                <w:bottom w:val="none" w:sz="0" w:space="0" w:color="auto"/>
                <w:right w:val="none" w:sz="0" w:space="0" w:color="auto"/>
              </w:divBdr>
              <w:divsChild>
                <w:div w:id="120924013">
                  <w:marLeft w:val="0"/>
                  <w:marRight w:val="0"/>
                  <w:marTop w:val="0"/>
                  <w:marBottom w:val="0"/>
                  <w:divBdr>
                    <w:top w:val="none" w:sz="0" w:space="0" w:color="auto"/>
                    <w:left w:val="none" w:sz="0" w:space="0" w:color="auto"/>
                    <w:bottom w:val="none" w:sz="0" w:space="0" w:color="auto"/>
                    <w:right w:val="none" w:sz="0" w:space="0" w:color="auto"/>
                  </w:divBdr>
                  <w:divsChild>
                    <w:div w:id="329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9187">
          <w:marLeft w:val="0"/>
          <w:marRight w:val="0"/>
          <w:marTop w:val="0"/>
          <w:marBottom w:val="0"/>
          <w:divBdr>
            <w:top w:val="none" w:sz="0" w:space="0" w:color="auto"/>
            <w:left w:val="none" w:sz="0" w:space="0" w:color="auto"/>
            <w:bottom w:val="none" w:sz="0" w:space="0" w:color="auto"/>
            <w:right w:val="none" w:sz="0" w:space="0" w:color="auto"/>
          </w:divBdr>
          <w:divsChild>
            <w:div w:id="303169765">
              <w:marLeft w:val="0"/>
              <w:marRight w:val="0"/>
              <w:marTop w:val="0"/>
              <w:marBottom w:val="0"/>
              <w:divBdr>
                <w:top w:val="none" w:sz="0" w:space="0" w:color="auto"/>
                <w:left w:val="none" w:sz="0" w:space="0" w:color="auto"/>
                <w:bottom w:val="none" w:sz="0" w:space="0" w:color="auto"/>
                <w:right w:val="none" w:sz="0" w:space="0" w:color="auto"/>
              </w:divBdr>
              <w:divsChild>
                <w:div w:id="1830442981">
                  <w:marLeft w:val="0"/>
                  <w:marRight w:val="0"/>
                  <w:marTop w:val="0"/>
                  <w:marBottom w:val="0"/>
                  <w:divBdr>
                    <w:top w:val="none" w:sz="0" w:space="0" w:color="auto"/>
                    <w:left w:val="none" w:sz="0" w:space="0" w:color="auto"/>
                    <w:bottom w:val="none" w:sz="0" w:space="0" w:color="auto"/>
                    <w:right w:val="none" w:sz="0" w:space="0" w:color="auto"/>
                  </w:divBdr>
                  <w:divsChild>
                    <w:div w:id="1283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599357">
      <w:bodyDiv w:val="1"/>
      <w:marLeft w:val="0"/>
      <w:marRight w:val="0"/>
      <w:marTop w:val="0"/>
      <w:marBottom w:val="0"/>
      <w:divBdr>
        <w:top w:val="none" w:sz="0" w:space="0" w:color="auto"/>
        <w:left w:val="none" w:sz="0" w:space="0" w:color="auto"/>
        <w:bottom w:val="none" w:sz="0" w:space="0" w:color="auto"/>
        <w:right w:val="none" w:sz="0" w:space="0" w:color="auto"/>
      </w:divBdr>
    </w:div>
    <w:div w:id="472252757">
      <w:bodyDiv w:val="1"/>
      <w:marLeft w:val="0"/>
      <w:marRight w:val="0"/>
      <w:marTop w:val="0"/>
      <w:marBottom w:val="0"/>
      <w:divBdr>
        <w:top w:val="none" w:sz="0" w:space="0" w:color="auto"/>
        <w:left w:val="none" w:sz="0" w:space="0" w:color="auto"/>
        <w:bottom w:val="none" w:sz="0" w:space="0" w:color="auto"/>
        <w:right w:val="none" w:sz="0" w:space="0" w:color="auto"/>
      </w:divBdr>
    </w:div>
    <w:div w:id="507990174">
      <w:bodyDiv w:val="1"/>
      <w:marLeft w:val="0"/>
      <w:marRight w:val="0"/>
      <w:marTop w:val="0"/>
      <w:marBottom w:val="0"/>
      <w:divBdr>
        <w:top w:val="none" w:sz="0" w:space="0" w:color="auto"/>
        <w:left w:val="none" w:sz="0" w:space="0" w:color="auto"/>
        <w:bottom w:val="none" w:sz="0" w:space="0" w:color="auto"/>
        <w:right w:val="none" w:sz="0" w:space="0" w:color="auto"/>
      </w:divBdr>
    </w:div>
    <w:div w:id="529299712">
      <w:bodyDiv w:val="1"/>
      <w:marLeft w:val="0"/>
      <w:marRight w:val="0"/>
      <w:marTop w:val="0"/>
      <w:marBottom w:val="0"/>
      <w:divBdr>
        <w:top w:val="none" w:sz="0" w:space="0" w:color="auto"/>
        <w:left w:val="none" w:sz="0" w:space="0" w:color="auto"/>
        <w:bottom w:val="none" w:sz="0" w:space="0" w:color="auto"/>
        <w:right w:val="none" w:sz="0" w:space="0" w:color="auto"/>
      </w:divBdr>
    </w:div>
    <w:div w:id="581767654">
      <w:bodyDiv w:val="1"/>
      <w:marLeft w:val="0"/>
      <w:marRight w:val="0"/>
      <w:marTop w:val="0"/>
      <w:marBottom w:val="0"/>
      <w:divBdr>
        <w:top w:val="none" w:sz="0" w:space="0" w:color="auto"/>
        <w:left w:val="none" w:sz="0" w:space="0" w:color="auto"/>
        <w:bottom w:val="none" w:sz="0" w:space="0" w:color="auto"/>
        <w:right w:val="none" w:sz="0" w:space="0" w:color="auto"/>
      </w:divBdr>
    </w:div>
    <w:div w:id="604308272">
      <w:bodyDiv w:val="1"/>
      <w:marLeft w:val="0"/>
      <w:marRight w:val="0"/>
      <w:marTop w:val="0"/>
      <w:marBottom w:val="0"/>
      <w:divBdr>
        <w:top w:val="none" w:sz="0" w:space="0" w:color="auto"/>
        <w:left w:val="none" w:sz="0" w:space="0" w:color="auto"/>
        <w:bottom w:val="none" w:sz="0" w:space="0" w:color="auto"/>
        <w:right w:val="none" w:sz="0" w:space="0" w:color="auto"/>
      </w:divBdr>
    </w:div>
    <w:div w:id="606739033">
      <w:bodyDiv w:val="1"/>
      <w:marLeft w:val="0"/>
      <w:marRight w:val="0"/>
      <w:marTop w:val="0"/>
      <w:marBottom w:val="0"/>
      <w:divBdr>
        <w:top w:val="none" w:sz="0" w:space="0" w:color="auto"/>
        <w:left w:val="none" w:sz="0" w:space="0" w:color="auto"/>
        <w:bottom w:val="none" w:sz="0" w:space="0" w:color="auto"/>
        <w:right w:val="none" w:sz="0" w:space="0" w:color="auto"/>
      </w:divBdr>
      <w:divsChild>
        <w:div w:id="1907640836">
          <w:marLeft w:val="0"/>
          <w:marRight w:val="0"/>
          <w:marTop w:val="0"/>
          <w:marBottom w:val="0"/>
          <w:divBdr>
            <w:top w:val="none" w:sz="0" w:space="0" w:color="auto"/>
            <w:left w:val="none" w:sz="0" w:space="0" w:color="auto"/>
            <w:bottom w:val="none" w:sz="0" w:space="0" w:color="auto"/>
            <w:right w:val="none" w:sz="0" w:space="0" w:color="auto"/>
          </w:divBdr>
          <w:divsChild>
            <w:div w:id="17002233">
              <w:marLeft w:val="0"/>
              <w:marRight w:val="0"/>
              <w:marTop w:val="0"/>
              <w:marBottom w:val="0"/>
              <w:divBdr>
                <w:top w:val="none" w:sz="0" w:space="0" w:color="auto"/>
                <w:left w:val="none" w:sz="0" w:space="0" w:color="auto"/>
                <w:bottom w:val="none" w:sz="0" w:space="0" w:color="auto"/>
                <w:right w:val="none" w:sz="0" w:space="0" w:color="auto"/>
              </w:divBdr>
              <w:divsChild>
                <w:div w:id="1641884541">
                  <w:marLeft w:val="0"/>
                  <w:marRight w:val="0"/>
                  <w:marTop w:val="0"/>
                  <w:marBottom w:val="0"/>
                  <w:divBdr>
                    <w:top w:val="none" w:sz="0" w:space="0" w:color="auto"/>
                    <w:left w:val="none" w:sz="0" w:space="0" w:color="auto"/>
                    <w:bottom w:val="none" w:sz="0" w:space="0" w:color="auto"/>
                    <w:right w:val="none" w:sz="0" w:space="0" w:color="auto"/>
                  </w:divBdr>
                  <w:divsChild>
                    <w:div w:id="717170303">
                      <w:marLeft w:val="0"/>
                      <w:marRight w:val="0"/>
                      <w:marTop w:val="0"/>
                      <w:marBottom w:val="0"/>
                      <w:divBdr>
                        <w:top w:val="none" w:sz="0" w:space="0" w:color="auto"/>
                        <w:left w:val="none" w:sz="0" w:space="0" w:color="auto"/>
                        <w:bottom w:val="none" w:sz="0" w:space="0" w:color="auto"/>
                        <w:right w:val="none" w:sz="0" w:space="0" w:color="auto"/>
                      </w:divBdr>
                      <w:divsChild>
                        <w:div w:id="1797142329">
                          <w:marLeft w:val="0"/>
                          <w:marRight w:val="0"/>
                          <w:marTop w:val="0"/>
                          <w:marBottom w:val="0"/>
                          <w:divBdr>
                            <w:top w:val="none" w:sz="0" w:space="0" w:color="auto"/>
                            <w:left w:val="none" w:sz="0" w:space="0" w:color="auto"/>
                            <w:bottom w:val="none" w:sz="0" w:space="0" w:color="auto"/>
                            <w:right w:val="none" w:sz="0" w:space="0" w:color="auto"/>
                          </w:divBdr>
                          <w:divsChild>
                            <w:div w:id="182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554397">
      <w:bodyDiv w:val="1"/>
      <w:marLeft w:val="0"/>
      <w:marRight w:val="0"/>
      <w:marTop w:val="0"/>
      <w:marBottom w:val="0"/>
      <w:divBdr>
        <w:top w:val="none" w:sz="0" w:space="0" w:color="auto"/>
        <w:left w:val="none" w:sz="0" w:space="0" w:color="auto"/>
        <w:bottom w:val="none" w:sz="0" w:space="0" w:color="auto"/>
        <w:right w:val="none" w:sz="0" w:space="0" w:color="auto"/>
      </w:divBdr>
    </w:div>
    <w:div w:id="639581124">
      <w:bodyDiv w:val="1"/>
      <w:marLeft w:val="0"/>
      <w:marRight w:val="0"/>
      <w:marTop w:val="0"/>
      <w:marBottom w:val="0"/>
      <w:divBdr>
        <w:top w:val="none" w:sz="0" w:space="0" w:color="auto"/>
        <w:left w:val="none" w:sz="0" w:space="0" w:color="auto"/>
        <w:bottom w:val="none" w:sz="0" w:space="0" w:color="auto"/>
        <w:right w:val="none" w:sz="0" w:space="0" w:color="auto"/>
      </w:divBdr>
    </w:div>
    <w:div w:id="647439288">
      <w:bodyDiv w:val="1"/>
      <w:marLeft w:val="0"/>
      <w:marRight w:val="0"/>
      <w:marTop w:val="0"/>
      <w:marBottom w:val="0"/>
      <w:divBdr>
        <w:top w:val="none" w:sz="0" w:space="0" w:color="auto"/>
        <w:left w:val="none" w:sz="0" w:space="0" w:color="auto"/>
        <w:bottom w:val="none" w:sz="0" w:space="0" w:color="auto"/>
        <w:right w:val="none" w:sz="0" w:space="0" w:color="auto"/>
      </w:divBdr>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65088478">
      <w:bodyDiv w:val="1"/>
      <w:marLeft w:val="0"/>
      <w:marRight w:val="0"/>
      <w:marTop w:val="0"/>
      <w:marBottom w:val="0"/>
      <w:divBdr>
        <w:top w:val="none" w:sz="0" w:space="0" w:color="auto"/>
        <w:left w:val="none" w:sz="0" w:space="0" w:color="auto"/>
        <w:bottom w:val="none" w:sz="0" w:space="0" w:color="auto"/>
        <w:right w:val="none" w:sz="0" w:space="0" w:color="auto"/>
      </w:divBdr>
    </w:div>
    <w:div w:id="672562184">
      <w:bodyDiv w:val="1"/>
      <w:marLeft w:val="0"/>
      <w:marRight w:val="0"/>
      <w:marTop w:val="0"/>
      <w:marBottom w:val="0"/>
      <w:divBdr>
        <w:top w:val="none" w:sz="0" w:space="0" w:color="auto"/>
        <w:left w:val="none" w:sz="0" w:space="0" w:color="auto"/>
        <w:bottom w:val="none" w:sz="0" w:space="0" w:color="auto"/>
        <w:right w:val="none" w:sz="0" w:space="0" w:color="auto"/>
      </w:divBdr>
    </w:div>
    <w:div w:id="672800284">
      <w:bodyDiv w:val="1"/>
      <w:marLeft w:val="0"/>
      <w:marRight w:val="0"/>
      <w:marTop w:val="0"/>
      <w:marBottom w:val="0"/>
      <w:divBdr>
        <w:top w:val="none" w:sz="0" w:space="0" w:color="auto"/>
        <w:left w:val="none" w:sz="0" w:space="0" w:color="auto"/>
        <w:bottom w:val="none" w:sz="0" w:space="0" w:color="auto"/>
        <w:right w:val="none" w:sz="0" w:space="0" w:color="auto"/>
      </w:divBdr>
    </w:div>
    <w:div w:id="679502389">
      <w:bodyDiv w:val="1"/>
      <w:marLeft w:val="0"/>
      <w:marRight w:val="0"/>
      <w:marTop w:val="0"/>
      <w:marBottom w:val="0"/>
      <w:divBdr>
        <w:top w:val="none" w:sz="0" w:space="0" w:color="auto"/>
        <w:left w:val="none" w:sz="0" w:space="0" w:color="auto"/>
        <w:bottom w:val="none" w:sz="0" w:space="0" w:color="auto"/>
        <w:right w:val="none" w:sz="0" w:space="0" w:color="auto"/>
      </w:divBdr>
    </w:div>
    <w:div w:id="690028695">
      <w:bodyDiv w:val="1"/>
      <w:marLeft w:val="0"/>
      <w:marRight w:val="0"/>
      <w:marTop w:val="0"/>
      <w:marBottom w:val="0"/>
      <w:divBdr>
        <w:top w:val="none" w:sz="0" w:space="0" w:color="auto"/>
        <w:left w:val="none" w:sz="0" w:space="0" w:color="auto"/>
        <w:bottom w:val="none" w:sz="0" w:space="0" w:color="auto"/>
        <w:right w:val="none" w:sz="0" w:space="0" w:color="auto"/>
      </w:divBdr>
    </w:div>
    <w:div w:id="708839055">
      <w:bodyDiv w:val="1"/>
      <w:marLeft w:val="0"/>
      <w:marRight w:val="0"/>
      <w:marTop w:val="0"/>
      <w:marBottom w:val="0"/>
      <w:divBdr>
        <w:top w:val="none" w:sz="0" w:space="0" w:color="auto"/>
        <w:left w:val="none" w:sz="0" w:space="0" w:color="auto"/>
        <w:bottom w:val="none" w:sz="0" w:space="0" w:color="auto"/>
        <w:right w:val="none" w:sz="0" w:space="0" w:color="auto"/>
      </w:divBdr>
    </w:div>
    <w:div w:id="709233629">
      <w:bodyDiv w:val="1"/>
      <w:marLeft w:val="0"/>
      <w:marRight w:val="0"/>
      <w:marTop w:val="0"/>
      <w:marBottom w:val="0"/>
      <w:divBdr>
        <w:top w:val="none" w:sz="0" w:space="0" w:color="auto"/>
        <w:left w:val="none" w:sz="0" w:space="0" w:color="auto"/>
        <w:bottom w:val="none" w:sz="0" w:space="0" w:color="auto"/>
        <w:right w:val="none" w:sz="0" w:space="0" w:color="auto"/>
      </w:divBdr>
    </w:div>
    <w:div w:id="732897049">
      <w:bodyDiv w:val="1"/>
      <w:marLeft w:val="0"/>
      <w:marRight w:val="0"/>
      <w:marTop w:val="0"/>
      <w:marBottom w:val="0"/>
      <w:divBdr>
        <w:top w:val="none" w:sz="0" w:space="0" w:color="auto"/>
        <w:left w:val="none" w:sz="0" w:space="0" w:color="auto"/>
        <w:bottom w:val="none" w:sz="0" w:space="0" w:color="auto"/>
        <w:right w:val="none" w:sz="0" w:space="0" w:color="auto"/>
      </w:divBdr>
    </w:div>
    <w:div w:id="748115680">
      <w:bodyDiv w:val="1"/>
      <w:marLeft w:val="0"/>
      <w:marRight w:val="0"/>
      <w:marTop w:val="0"/>
      <w:marBottom w:val="0"/>
      <w:divBdr>
        <w:top w:val="none" w:sz="0" w:space="0" w:color="auto"/>
        <w:left w:val="none" w:sz="0" w:space="0" w:color="auto"/>
        <w:bottom w:val="none" w:sz="0" w:space="0" w:color="auto"/>
        <w:right w:val="none" w:sz="0" w:space="0" w:color="auto"/>
      </w:divBdr>
    </w:div>
    <w:div w:id="753478711">
      <w:bodyDiv w:val="1"/>
      <w:marLeft w:val="0"/>
      <w:marRight w:val="0"/>
      <w:marTop w:val="0"/>
      <w:marBottom w:val="0"/>
      <w:divBdr>
        <w:top w:val="none" w:sz="0" w:space="0" w:color="auto"/>
        <w:left w:val="none" w:sz="0" w:space="0" w:color="auto"/>
        <w:bottom w:val="none" w:sz="0" w:space="0" w:color="auto"/>
        <w:right w:val="none" w:sz="0" w:space="0" w:color="auto"/>
      </w:divBdr>
    </w:div>
    <w:div w:id="757674442">
      <w:bodyDiv w:val="1"/>
      <w:marLeft w:val="0"/>
      <w:marRight w:val="0"/>
      <w:marTop w:val="0"/>
      <w:marBottom w:val="0"/>
      <w:divBdr>
        <w:top w:val="none" w:sz="0" w:space="0" w:color="auto"/>
        <w:left w:val="none" w:sz="0" w:space="0" w:color="auto"/>
        <w:bottom w:val="none" w:sz="0" w:space="0" w:color="auto"/>
        <w:right w:val="none" w:sz="0" w:space="0" w:color="auto"/>
      </w:divBdr>
    </w:div>
    <w:div w:id="760759471">
      <w:bodyDiv w:val="1"/>
      <w:marLeft w:val="0"/>
      <w:marRight w:val="0"/>
      <w:marTop w:val="0"/>
      <w:marBottom w:val="0"/>
      <w:divBdr>
        <w:top w:val="none" w:sz="0" w:space="0" w:color="auto"/>
        <w:left w:val="none" w:sz="0" w:space="0" w:color="auto"/>
        <w:bottom w:val="none" w:sz="0" w:space="0" w:color="auto"/>
        <w:right w:val="none" w:sz="0" w:space="0" w:color="auto"/>
      </w:divBdr>
    </w:div>
    <w:div w:id="761992394">
      <w:bodyDiv w:val="1"/>
      <w:marLeft w:val="0"/>
      <w:marRight w:val="0"/>
      <w:marTop w:val="0"/>
      <w:marBottom w:val="0"/>
      <w:divBdr>
        <w:top w:val="none" w:sz="0" w:space="0" w:color="auto"/>
        <w:left w:val="none" w:sz="0" w:space="0" w:color="auto"/>
        <w:bottom w:val="none" w:sz="0" w:space="0" w:color="auto"/>
        <w:right w:val="none" w:sz="0" w:space="0" w:color="auto"/>
      </w:divBdr>
    </w:div>
    <w:div w:id="771124698">
      <w:bodyDiv w:val="1"/>
      <w:marLeft w:val="0"/>
      <w:marRight w:val="0"/>
      <w:marTop w:val="0"/>
      <w:marBottom w:val="0"/>
      <w:divBdr>
        <w:top w:val="none" w:sz="0" w:space="0" w:color="auto"/>
        <w:left w:val="none" w:sz="0" w:space="0" w:color="auto"/>
        <w:bottom w:val="none" w:sz="0" w:space="0" w:color="auto"/>
        <w:right w:val="none" w:sz="0" w:space="0" w:color="auto"/>
      </w:divBdr>
    </w:div>
    <w:div w:id="780802161">
      <w:bodyDiv w:val="1"/>
      <w:marLeft w:val="0"/>
      <w:marRight w:val="0"/>
      <w:marTop w:val="0"/>
      <w:marBottom w:val="0"/>
      <w:divBdr>
        <w:top w:val="none" w:sz="0" w:space="0" w:color="auto"/>
        <w:left w:val="none" w:sz="0" w:space="0" w:color="auto"/>
        <w:bottom w:val="none" w:sz="0" w:space="0" w:color="auto"/>
        <w:right w:val="none" w:sz="0" w:space="0" w:color="auto"/>
      </w:divBdr>
    </w:div>
    <w:div w:id="808667586">
      <w:bodyDiv w:val="1"/>
      <w:marLeft w:val="0"/>
      <w:marRight w:val="0"/>
      <w:marTop w:val="0"/>
      <w:marBottom w:val="0"/>
      <w:divBdr>
        <w:top w:val="none" w:sz="0" w:space="0" w:color="auto"/>
        <w:left w:val="none" w:sz="0" w:space="0" w:color="auto"/>
        <w:bottom w:val="none" w:sz="0" w:space="0" w:color="auto"/>
        <w:right w:val="none" w:sz="0" w:space="0" w:color="auto"/>
      </w:divBdr>
    </w:div>
    <w:div w:id="811287084">
      <w:bodyDiv w:val="1"/>
      <w:marLeft w:val="0"/>
      <w:marRight w:val="0"/>
      <w:marTop w:val="0"/>
      <w:marBottom w:val="0"/>
      <w:divBdr>
        <w:top w:val="none" w:sz="0" w:space="0" w:color="auto"/>
        <w:left w:val="none" w:sz="0" w:space="0" w:color="auto"/>
        <w:bottom w:val="none" w:sz="0" w:space="0" w:color="auto"/>
        <w:right w:val="none" w:sz="0" w:space="0" w:color="auto"/>
      </w:divBdr>
    </w:div>
    <w:div w:id="834496235">
      <w:bodyDiv w:val="1"/>
      <w:marLeft w:val="0"/>
      <w:marRight w:val="0"/>
      <w:marTop w:val="0"/>
      <w:marBottom w:val="0"/>
      <w:divBdr>
        <w:top w:val="none" w:sz="0" w:space="0" w:color="auto"/>
        <w:left w:val="none" w:sz="0" w:space="0" w:color="auto"/>
        <w:bottom w:val="none" w:sz="0" w:space="0" w:color="auto"/>
        <w:right w:val="none" w:sz="0" w:space="0" w:color="auto"/>
      </w:divBdr>
    </w:div>
    <w:div w:id="836115602">
      <w:bodyDiv w:val="1"/>
      <w:marLeft w:val="0"/>
      <w:marRight w:val="0"/>
      <w:marTop w:val="0"/>
      <w:marBottom w:val="0"/>
      <w:divBdr>
        <w:top w:val="none" w:sz="0" w:space="0" w:color="auto"/>
        <w:left w:val="none" w:sz="0" w:space="0" w:color="auto"/>
        <w:bottom w:val="none" w:sz="0" w:space="0" w:color="auto"/>
        <w:right w:val="none" w:sz="0" w:space="0" w:color="auto"/>
      </w:divBdr>
    </w:div>
    <w:div w:id="850947784">
      <w:bodyDiv w:val="1"/>
      <w:marLeft w:val="0"/>
      <w:marRight w:val="0"/>
      <w:marTop w:val="0"/>
      <w:marBottom w:val="0"/>
      <w:divBdr>
        <w:top w:val="none" w:sz="0" w:space="0" w:color="auto"/>
        <w:left w:val="none" w:sz="0" w:space="0" w:color="auto"/>
        <w:bottom w:val="none" w:sz="0" w:space="0" w:color="auto"/>
        <w:right w:val="none" w:sz="0" w:space="0" w:color="auto"/>
      </w:divBdr>
    </w:div>
    <w:div w:id="857622187">
      <w:bodyDiv w:val="1"/>
      <w:marLeft w:val="0"/>
      <w:marRight w:val="0"/>
      <w:marTop w:val="0"/>
      <w:marBottom w:val="0"/>
      <w:divBdr>
        <w:top w:val="none" w:sz="0" w:space="0" w:color="auto"/>
        <w:left w:val="none" w:sz="0" w:space="0" w:color="auto"/>
        <w:bottom w:val="none" w:sz="0" w:space="0" w:color="auto"/>
        <w:right w:val="none" w:sz="0" w:space="0" w:color="auto"/>
      </w:divBdr>
    </w:div>
    <w:div w:id="863177644">
      <w:bodyDiv w:val="1"/>
      <w:marLeft w:val="0"/>
      <w:marRight w:val="0"/>
      <w:marTop w:val="0"/>
      <w:marBottom w:val="0"/>
      <w:divBdr>
        <w:top w:val="none" w:sz="0" w:space="0" w:color="auto"/>
        <w:left w:val="none" w:sz="0" w:space="0" w:color="auto"/>
        <w:bottom w:val="none" w:sz="0" w:space="0" w:color="auto"/>
        <w:right w:val="none" w:sz="0" w:space="0" w:color="auto"/>
      </w:divBdr>
    </w:div>
    <w:div w:id="866716124">
      <w:bodyDiv w:val="1"/>
      <w:marLeft w:val="0"/>
      <w:marRight w:val="0"/>
      <w:marTop w:val="0"/>
      <w:marBottom w:val="0"/>
      <w:divBdr>
        <w:top w:val="none" w:sz="0" w:space="0" w:color="auto"/>
        <w:left w:val="none" w:sz="0" w:space="0" w:color="auto"/>
        <w:bottom w:val="none" w:sz="0" w:space="0" w:color="auto"/>
        <w:right w:val="none" w:sz="0" w:space="0" w:color="auto"/>
      </w:divBdr>
    </w:div>
    <w:div w:id="879630983">
      <w:bodyDiv w:val="1"/>
      <w:marLeft w:val="0"/>
      <w:marRight w:val="0"/>
      <w:marTop w:val="0"/>
      <w:marBottom w:val="0"/>
      <w:divBdr>
        <w:top w:val="none" w:sz="0" w:space="0" w:color="auto"/>
        <w:left w:val="none" w:sz="0" w:space="0" w:color="auto"/>
        <w:bottom w:val="none" w:sz="0" w:space="0" w:color="auto"/>
        <w:right w:val="none" w:sz="0" w:space="0" w:color="auto"/>
      </w:divBdr>
    </w:div>
    <w:div w:id="882906856">
      <w:bodyDiv w:val="1"/>
      <w:marLeft w:val="0"/>
      <w:marRight w:val="0"/>
      <w:marTop w:val="0"/>
      <w:marBottom w:val="0"/>
      <w:divBdr>
        <w:top w:val="none" w:sz="0" w:space="0" w:color="auto"/>
        <w:left w:val="none" w:sz="0" w:space="0" w:color="auto"/>
        <w:bottom w:val="none" w:sz="0" w:space="0" w:color="auto"/>
        <w:right w:val="none" w:sz="0" w:space="0" w:color="auto"/>
      </w:divBdr>
    </w:div>
    <w:div w:id="889924038">
      <w:bodyDiv w:val="1"/>
      <w:marLeft w:val="0"/>
      <w:marRight w:val="0"/>
      <w:marTop w:val="0"/>
      <w:marBottom w:val="0"/>
      <w:divBdr>
        <w:top w:val="none" w:sz="0" w:space="0" w:color="auto"/>
        <w:left w:val="none" w:sz="0" w:space="0" w:color="auto"/>
        <w:bottom w:val="none" w:sz="0" w:space="0" w:color="auto"/>
        <w:right w:val="none" w:sz="0" w:space="0" w:color="auto"/>
      </w:divBdr>
    </w:div>
    <w:div w:id="933781708">
      <w:bodyDiv w:val="1"/>
      <w:marLeft w:val="0"/>
      <w:marRight w:val="0"/>
      <w:marTop w:val="0"/>
      <w:marBottom w:val="0"/>
      <w:divBdr>
        <w:top w:val="none" w:sz="0" w:space="0" w:color="auto"/>
        <w:left w:val="none" w:sz="0" w:space="0" w:color="auto"/>
        <w:bottom w:val="none" w:sz="0" w:space="0" w:color="auto"/>
        <w:right w:val="none" w:sz="0" w:space="0" w:color="auto"/>
      </w:divBdr>
    </w:div>
    <w:div w:id="951135717">
      <w:bodyDiv w:val="1"/>
      <w:marLeft w:val="0"/>
      <w:marRight w:val="0"/>
      <w:marTop w:val="0"/>
      <w:marBottom w:val="0"/>
      <w:divBdr>
        <w:top w:val="none" w:sz="0" w:space="0" w:color="auto"/>
        <w:left w:val="none" w:sz="0" w:space="0" w:color="auto"/>
        <w:bottom w:val="none" w:sz="0" w:space="0" w:color="auto"/>
        <w:right w:val="none" w:sz="0" w:space="0" w:color="auto"/>
      </w:divBdr>
    </w:div>
    <w:div w:id="976911506">
      <w:bodyDiv w:val="1"/>
      <w:marLeft w:val="0"/>
      <w:marRight w:val="0"/>
      <w:marTop w:val="0"/>
      <w:marBottom w:val="0"/>
      <w:divBdr>
        <w:top w:val="none" w:sz="0" w:space="0" w:color="auto"/>
        <w:left w:val="none" w:sz="0" w:space="0" w:color="auto"/>
        <w:bottom w:val="none" w:sz="0" w:space="0" w:color="auto"/>
        <w:right w:val="none" w:sz="0" w:space="0" w:color="auto"/>
      </w:divBdr>
    </w:div>
    <w:div w:id="989022579">
      <w:bodyDiv w:val="1"/>
      <w:marLeft w:val="0"/>
      <w:marRight w:val="0"/>
      <w:marTop w:val="0"/>
      <w:marBottom w:val="0"/>
      <w:divBdr>
        <w:top w:val="none" w:sz="0" w:space="0" w:color="auto"/>
        <w:left w:val="none" w:sz="0" w:space="0" w:color="auto"/>
        <w:bottom w:val="none" w:sz="0" w:space="0" w:color="auto"/>
        <w:right w:val="none" w:sz="0" w:space="0" w:color="auto"/>
      </w:divBdr>
    </w:div>
    <w:div w:id="993098785">
      <w:bodyDiv w:val="1"/>
      <w:marLeft w:val="0"/>
      <w:marRight w:val="0"/>
      <w:marTop w:val="0"/>
      <w:marBottom w:val="0"/>
      <w:divBdr>
        <w:top w:val="none" w:sz="0" w:space="0" w:color="auto"/>
        <w:left w:val="none" w:sz="0" w:space="0" w:color="auto"/>
        <w:bottom w:val="none" w:sz="0" w:space="0" w:color="auto"/>
        <w:right w:val="none" w:sz="0" w:space="0" w:color="auto"/>
      </w:divBdr>
    </w:div>
    <w:div w:id="1005132331">
      <w:bodyDiv w:val="1"/>
      <w:marLeft w:val="0"/>
      <w:marRight w:val="0"/>
      <w:marTop w:val="0"/>
      <w:marBottom w:val="0"/>
      <w:divBdr>
        <w:top w:val="none" w:sz="0" w:space="0" w:color="auto"/>
        <w:left w:val="none" w:sz="0" w:space="0" w:color="auto"/>
        <w:bottom w:val="none" w:sz="0" w:space="0" w:color="auto"/>
        <w:right w:val="none" w:sz="0" w:space="0" w:color="auto"/>
      </w:divBdr>
    </w:div>
    <w:div w:id="1010646279">
      <w:bodyDiv w:val="1"/>
      <w:marLeft w:val="0"/>
      <w:marRight w:val="0"/>
      <w:marTop w:val="0"/>
      <w:marBottom w:val="0"/>
      <w:divBdr>
        <w:top w:val="none" w:sz="0" w:space="0" w:color="auto"/>
        <w:left w:val="none" w:sz="0" w:space="0" w:color="auto"/>
        <w:bottom w:val="none" w:sz="0" w:space="0" w:color="auto"/>
        <w:right w:val="none" w:sz="0" w:space="0" w:color="auto"/>
      </w:divBdr>
    </w:div>
    <w:div w:id="1016267775">
      <w:bodyDiv w:val="1"/>
      <w:marLeft w:val="0"/>
      <w:marRight w:val="0"/>
      <w:marTop w:val="0"/>
      <w:marBottom w:val="0"/>
      <w:divBdr>
        <w:top w:val="none" w:sz="0" w:space="0" w:color="auto"/>
        <w:left w:val="none" w:sz="0" w:space="0" w:color="auto"/>
        <w:bottom w:val="none" w:sz="0" w:space="0" w:color="auto"/>
        <w:right w:val="none" w:sz="0" w:space="0" w:color="auto"/>
      </w:divBdr>
    </w:div>
    <w:div w:id="1022826985">
      <w:bodyDiv w:val="1"/>
      <w:marLeft w:val="0"/>
      <w:marRight w:val="0"/>
      <w:marTop w:val="0"/>
      <w:marBottom w:val="0"/>
      <w:divBdr>
        <w:top w:val="none" w:sz="0" w:space="0" w:color="auto"/>
        <w:left w:val="none" w:sz="0" w:space="0" w:color="auto"/>
        <w:bottom w:val="none" w:sz="0" w:space="0" w:color="auto"/>
        <w:right w:val="none" w:sz="0" w:space="0" w:color="auto"/>
      </w:divBdr>
    </w:div>
    <w:div w:id="1071732814">
      <w:bodyDiv w:val="1"/>
      <w:marLeft w:val="0"/>
      <w:marRight w:val="0"/>
      <w:marTop w:val="0"/>
      <w:marBottom w:val="0"/>
      <w:divBdr>
        <w:top w:val="none" w:sz="0" w:space="0" w:color="auto"/>
        <w:left w:val="none" w:sz="0" w:space="0" w:color="auto"/>
        <w:bottom w:val="none" w:sz="0" w:space="0" w:color="auto"/>
        <w:right w:val="none" w:sz="0" w:space="0" w:color="auto"/>
      </w:divBdr>
    </w:div>
    <w:div w:id="1078861703">
      <w:bodyDiv w:val="1"/>
      <w:marLeft w:val="0"/>
      <w:marRight w:val="0"/>
      <w:marTop w:val="0"/>
      <w:marBottom w:val="0"/>
      <w:divBdr>
        <w:top w:val="none" w:sz="0" w:space="0" w:color="auto"/>
        <w:left w:val="none" w:sz="0" w:space="0" w:color="auto"/>
        <w:bottom w:val="none" w:sz="0" w:space="0" w:color="auto"/>
        <w:right w:val="none" w:sz="0" w:space="0" w:color="auto"/>
      </w:divBdr>
    </w:div>
    <w:div w:id="1094984213">
      <w:bodyDiv w:val="1"/>
      <w:marLeft w:val="0"/>
      <w:marRight w:val="0"/>
      <w:marTop w:val="0"/>
      <w:marBottom w:val="0"/>
      <w:divBdr>
        <w:top w:val="none" w:sz="0" w:space="0" w:color="auto"/>
        <w:left w:val="none" w:sz="0" w:space="0" w:color="auto"/>
        <w:bottom w:val="none" w:sz="0" w:space="0" w:color="auto"/>
        <w:right w:val="none" w:sz="0" w:space="0" w:color="auto"/>
      </w:divBdr>
    </w:div>
    <w:div w:id="1110052868">
      <w:bodyDiv w:val="1"/>
      <w:marLeft w:val="0"/>
      <w:marRight w:val="0"/>
      <w:marTop w:val="0"/>
      <w:marBottom w:val="0"/>
      <w:divBdr>
        <w:top w:val="none" w:sz="0" w:space="0" w:color="auto"/>
        <w:left w:val="none" w:sz="0" w:space="0" w:color="auto"/>
        <w:bottom w:val="none" w:sz="0" w:space="0" w:color="auto"/>
        <w:right w:val="none" w:sz="0" w:space="0" w:color="auto"/>
      </w:divBdr>
    </w:div>
    <w:div w:id="1122768249">
      <w:bodyDiv w:val="1"/>
      <w:marLeft w:val="0"/>
      <w:marRight w:val="0"/>
      <w:marTop w:val="0"/>
      <w:marBottom w:val="0"/>
      <w:divBdr>
        <w:top w:val="none" w:sz="0" w:space="0" w:color="auto"/>
        <w:left w:val="none" w:sz="0" w:space="0" w:color="auto"/>
        <w:bottom w:val="none" w:sz="0" w:space="0" w:color="auto"/>
        <w:right w:val="none" w:sz="0" w:space="0" w:color="auto"/>
      </w:divBdr>
    </w:div>
    <w:div w:id="1129250996">
      <w:bodyDiv w:val="1"/>
      <w:marLeft w:val="0"/>
      <w:marRight w:val="0"/>
      <w:marTop w:val="0"/>
      <w:marBottom w:val="0"/>
      <w:divBdr>
        <w:top w:val="none" w:sz="0" w:space="0" w:color="auto"/>
        <w:left w:val="none" w:sz="0" w:space="0" w:color="auto"/>
        <w:bottom w:val="none" w:sz="0" w:space="0" w:color="auto"/>
        <w:right w:val="none" w:sz="0" w:space="0" w:color="auto"/>
      </w:divBdr>
    </w:div>
    <w:div w:id="1152916094">
      <w:bodyDiv w:val="1"/>
      <w:marLeft w:val="0"/>
      <w:marRight w:val="0"/>
      <w:marTop w:val="0"/>
      <w:marBottom w:val="0"/>
      <w:divBdr>
        <w:top w:val="none" w:sz="0" w:space="0" w:color="auto"/>
        <w:left w:val="none" w:sz="0" w:space="0" w:color="auto"/>
        <w:bottom w:val="none" w:sz="0" w:space="0" w:color="auto"/>
        <w:right w:val="none" w:sz="0" w:space="0" w:color="auto"/>
      </w:divBdr>
    </w:div>
    <w:div w:id="1173104794">
      <w:bodyDiv w:val="1"/>
      <w:marLeft w:val="0"/>
      <w:marRight w:val="0"/>
      <w:marTop w:val="0"/>
      <w:marBottom w:val="0"/>
      <w:divBdr>
        <w:top w:val="none" w:sz="0" w:space="0" w:color="auto"/>
        <w:left w:val="none" w:sz="0" w:space="0" w:color="auto"/>
        <w:bottom w:val="none" w:sz="0" w:space="0" w:color="auto"/>
        <w:right w:val="none" w:sz="0" w:space="0" w:color="auto"/>
      </w:divBdr>
    </w:div>
    <w:div w:id="1187986676">
      <w:bodyDiv w:val="1"/>
      <w:marLeft w:val="0"/>
      <w:marRight w:val="0"/>
      <w:marTop w:val="0"/>
      <w:marBottom w:val="0"/>
      <w:divBdr>
        <w:top w:val="none" w:sz="0" w:space="0" w:color="auto"/>
        <w:left w:val="none" w:sz="0" w:space="0" w:color="auto"/>
        <w:bottom w:val="none" w:sz="0" w:space="0" w:color="auto"/>
        <w:right w:val="none" w:sz="0" w:space="0" w:color="auto"/>
      </w:divBdr>
    </w:div>
    <w:div w:id="1192761704">
      <w:bodyDiv w:val="1"/>
      <w:marLeft w:val="0"/>
      <w:marRight w:val="0"/>
      <w:marTop w:val="0"/>
      <w:marBottom w:val="0"/>
      <w:divBdr>
        <w:top w:val="none" w:sz="0" w:space="0" w:color="auto"/>
        <w:left w:val="none" w:sz="0" w:space="0" w:color="auto"/>
        <w:bottom w:val="none" w:sz="0" w:space="0" w:color="auto"/>
        <w:right w:val="none" w:sz="0" w:space="0" w:color="auto"/>
      </w:divBdr>
    </w:div>
    <w:div w:id="1215235721">
      <w:bodyDiv w:val="1"/>
      <w:marLeft w:val="0"/>
      <w:marRight w:val="0"/>
      <w:marTop w:val="0"/>
      <w:marBottom w:val="0"/>
      <w:divBdr>
        <w:top w:val="none" w:sz="0" w:space="0" w:color="auto"/>
        <w:left w:val="none" w:sz="0" w:space="0" w:color="auto"/>
        <w:bottom w:val="none" w:sz="0" w:space="0" w:color="auto"/>
        <w:right w:val="none" w:sz="0" w:space="0" w:color="auto"/>
      </w:divBdr>
    </w:div>
    <w:div w:id="1222601228">
      <w:bodyDiv w:val="1"/>
      <w:marLeft w:val="0"/>
      <w:marRight w:val="0"/>
      <w:marTop w:val="0"/>
      <w:marBottom w:val="0"/>
      <w:divBdr>
        <w:top w:val="none" w:sz="0" w:space="0" w:color="auto"/>
        <w:left w:val="none" w:sz="0" w:space="0" w:color="auto"/>
        <w:bottom w:val="none" w:sz="0" w:space="0" w:color="auto"/>
        <w:right w:val="none" w:sz="0" w:space="0" w:color="auto"/>
      </w:divBdr>
    </w:div>
    <w:div w:id="1232732599">
      <w:bodyDiv w:val="1"/>
      <w:marLeft w:val="0"/>
      <w:marRight w:val="0"/>
      <w:marTop w:val="0"/>
      <w:marBottom w:val="0"/>
      <w:divBdr>
        <w:top w:val="none" w:sz="0" w:space="0" w:color="auto"/>
        <w:left w:val="none" w:sz="0" w:space="0" w:color="auto"/>
        <w:bottom w:val="none" w:sz="0" w:space="0" w:color="auto"/>
        <w:right w:val="none" w:sz="0" w:space="0" w:color="auto"/>
      </w:divBdr>
    </w:div>
    <w:div w:id="1233732441">
      <w:bodyDiv w:val="1"/>
      <w:marLeft w:val="0"/>
      <w:marRight w:val="0"/>
      <w:marTop w:val="0"/>
      <w:marBottom w:val="0"/>
      <w:divBdr>
        <w:top w:val="none" w:sz="0" w:space="0" w:color="auto"/>
        <w:left w:val="none" w:sz="0" w:space="0" w:color="auto"/>
        <w:bottom w:val="none" w:sz="0" w:space="0" w:color="auto"/>
        <w:right w:val="none" w:sz="0" w:space="0" w:color="auto"/>
      </w:divBdr>
    </w:div>
    <w:div w:id="1234051047">
      <w:bodyDiv w:val="1"/>
      <w:marLeft w:val="0"/>
      <w:marRight w:val="0"/>
      <w:marTop w:val="0"/>
      <w:marBottom w:val="0"/>
      <w:divBdr>
        <w:top w:val="none" w:sz="0" w:space="0" w:color="auto"/>
        <w:left w:val="none" w:sz="0" w:space="0" w:color="auto"/>
        <w:bottom w:val="none" w:sz="0" w:space="0" w:color="auto"/>
        <w:right w:val="none" w:sz="0" w:space="0" w:color="auto"/>
      </w:divBdr>
    </w:div>
    <w:div w:id="1242986240">
      <w:bodyDiv w:val="1"/>
      <w:marLeft w:val="0"/>
      <w:marRight w:val="0"/>
      <w:marTop w:val="0"/>
      <w:marBottom w:val="0"/>
      <w:divBdr>
        <w:top w:val="none" w:sz="0" w:space="0" w:color="auto"/>
        <w:left w:val="none" w:sz="0" w:space="0" w:color="auto"/>
        <w:bottom w:val="none" w:sz="0" w:space="0" w:color="auto"/>
        <w:right w:val="none" w:sz="0" w:space="0" w:color="auto"/>
      </w:divBdr>
    </w:div>
    <w:div w:id="1245069625">
      <w:bodyDiv w:val="1"/>
      <w:marLeft w:val="0"/>
      <w:marRight w:val="0"/>
      <w:marTop w:val="0"/>
      <w:marBottom w:val="0"/>
      <w:divBdr>
        <w:top w:val="none" w:sz="0" w:space="0" w:color="auto"/>
        <w:left w:val="none" w:sz="0" w:space="0" w:color="auto"/>
        <w:bottom w:val="none" w:sz="0" w:space="0" w:color="auto"/>
        <w:right w:val="none" w:sz="0" w:space="0" w:color="auto"/>
      </w:divBdr>
      <w:divsChild>
        <w:div w:id="130252426">
          <w:marLeft w:val="0"/>
          <w:marRight w:val="0"/>
          <w:marTop w:val="0"/>
          <w:marBottom w:val="0"/>
          <w:divBdr>
            <w:top w:val="none" w:sz="0" w:space="0" w:color="auto"/>
            <w:left w:val="none" w:sz="0" w:space="0" w:color="auto"/>
            <w:bottom w:val="none" w:sz="0" w:space="0" w:color="auto"/>
            <w:right w:val="none" w:sz="0" w:space="0" w:color="auto"/>
          </w:divBdr>
          <w:divsChild>
            <w:div w:id="1833524841">
              <w:marLeft w:val="0"/>
              <w:marRight w:val="0"/>
              <w:marTop w:val="0"/>
              <w:marBottom w:val="0"/>
              <w:divBdr>
                <w:top w:val="none" w:sz="0" w:space="0" w:color="auto"/>
                <w:left w:val="none" w:sz="0" w:space="0" w:color="auto"/>
                <w:bottom w:val="none" w:sz="0" w:space="0" w:color="auto"/>
                <w:right w:val="none" w:sz="0" w:space="0" w:color="auto"/>
              </w:divBdr>
              <w:divsChild>
                <w:div w:id="1421484587">
                  <w:marLeft w:val="0"/>
                  <w:marRight w:val="0"/>
                  <w:marTop w:val="0"/>
                  <w:marBottom w:val="0"/>
                  <w:divBdr>
                    <w:top w:val="none" w:sz="0" w:space="0" w:color="auto"/>
                    <w:left w:val="none" w:sz="0" w:space="0" w:color="auto"/>
                    <w:bottom w:val="none" w:sz="0" w:space="0" w:color="auto"/>
                    <w:right w:val="none" w:sz="0" w:space="0" w:color="auto"/>
                  </w:divBdr>
                  <w:divsChild>
                    <w:div w:id="1562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451">
          <w:marLeft w:val="0"/>
          <w:marRight w:val="0"/>
          <w:marTop w:val="0"/>
          <w:marBottom w:val="0"/>
          <w:divBdr>
            <w:top w:val="none" w:sz="0" w:space="0" w:color="auto"/>
            <w:left w:val="none" w:sz="0" w:space="0" w:color="auto"/>
            <w:bottom w:val="none" w:sz="0" w:space="0" w:color="auto"/>
            <w:right w:val="none" w:sz="0" w:space="0" w:color="auto"/>
          </w:divBdr>
          <w:divsChild>
            <w:div w:id="1239175445">
              <w:marLeft w:val="0"/>
              <w:marRight w:val="0"/>
              <w:marTop w:val="0"/>
              <w:marBottom w:val="0"/>
              <w:divBdr>
                <w:top w:val="none" w:sz="0" w:space="0" w:color="auto"/>
                <w:left w:val="none" w:sz="0" w:space="0" w:color="auto"/>
                <w:bottom w:val="none" w:sz="0" w:space="0" w:color="auto"/>
                <w:right w:val="none" w:sz="0" w:space="0" w:color="auto"/>
              </w:divBdr>
              <w:divsChild>
                <w:div w:id="1600328597">
                  <w:marLeft w:val="0"/>
                  <w:marRight w:val="0"/>
                  <w:marTop w:val="0"/>
                  <w:marBottom w:val="0"/>
                  <w:divBdr>
                    <w:top w:val="none" w:sz="0" w:space="0" w:color="auto"/>
                    <w:left w:val="none" w:sz="0" w:space="0" w:color="auto"/>
                    <w:bottom w:val="none" w:sz="0" w:space="0" w:color="auto"/>
                    <w:right w:val="none" w:sz="0" w:space="0" w:color="auto"/>
                  </w:divBdr>
                  <w:divsChild>
                    <w:div w:id="493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414137">
      <w:bodyDiv w:val="1"/>
      <w:marLeft w:val="0"/>
      <w:marRight w:val="0"/>
      <w:marTop w:val="0"/>
      <w:marBottom w:val="0"/>
      <w:divBdr>
        <w:top w:val="none" w:sz="0" w:space="0" w:color="auto"/>
        <w:left w:val="none" w:sz="0" w:space="0" w:color="auto"/>
        <w:bottom w:val="none" w:sz="0" w:space="0" w:color="auto"/>
        <w:right w:val="none" w:sz="0" w:space="0" w:color="auto"/>
      </w:divBdr>
    </w:div>
    <w:div w:id="1269583946">
      <w:bodyDiv w:val="1"/>
      <w:marLeft w:val="0"/>
      <w:marRight w:val="0"/>
      <w:marTop w:val="0"/>
      <w:marBottom w:val="0"/>
      <w:divBdr>
        <w:top w:val="none" w:sz="0" w:space="0" w:color="auto"/>
        <w:left w:val="none" w:sz="0" w:space="0" w:color="auto"/>
        <w:bottom w:val="none" w:sz="0" w:space="0" w:color="auto"/>
        <w:right w:val="none" w:sz="0" w:space="0" w:color="auto"/>
      </w:divBdr>
    </w:div>
    <w:div w:id="1284073349">
      <w:bodyDiv w:val="1"/>
      <w:marLeft w:val="0"/>
      <w:marRight w:val="0"/>
      <w:marTop w:val="0"/>
      <w:marBottom w:val="0"/>
      <w:divBdr>
        <w:top w:val="none" w:sz="0" w:space="0" w:color="auto"/>
        <w:left w:val="none" w:sz="0" w:space="0" w:color="auto"/>
        <w:bottom w:val="none" w:sz="0" w:space="0" w:color="auto"/>
        <w:right w:val="none" w:sz="0" w:space="0" w:color="auto"/>
      </w:divBdr>
    </w:div>
    <w:div w:id="1284075271">
      <w:bodyDiv w:val="1"/>
      <w:marLeft w:val="0"/>
      <w:marRight w:val="0"/>
      <w:marTop w:val="0"/>
      <w:marBottom w:val="0"/>
      <w:divBdr>
        <w:top w:val="none" w:sz="0" w:space="0" w:color="auto"/>
        <w:left w:val="none" w:sz="0" w:space="0" w:color="auto"/>
        <w:bottom w:val="none" w:sz="0" w:space="0" w:color="auto"/>
        <w:right w:val="none" w:sz="0" w:space="0" w:color="auto"/>
      </w:divBdr>
    </w:div>
    <w:div w:id="1312948225">
      <w:bodyDiv w:val="1"/>
      <w:marLeft w:val="0"/>
      <w:marRight w:val="0"/>
      <w:marTop w:val="0"/>
      <w:marBottom w:val="0"/>
      <w:divBdr>
        <w:top w:val="none" w:sz="0" w:space="0" w:color="auto"/>
        <w:left w:val="none" w:sz="0" w:space="0" w:color="auto"/>
        <w:bottom w:val="none" w:sz="0" w:space="0" w:color="auto"/>
        <w:right w:val="none" w:sz="0" w:space="0" w:color="auto"/>
      </w:divBdr>
    </w:div>
    <w:div w:id="1314719148">
      <w:bodyDiv w:val="1"/>
      <w:marLeft w:val="0"/>
      <w:marRight w:val="0"/>
      <w:marTop w:val="0"/>
      <w:marBottom w:val="0"/>
      <w:divBdr>
        <w:top w:val="none" w:sz="0" w:space="0" w:color="auto"/>
        <w:left w:val="none" w:sz="0" w:space="0" w:color="auto"/>
        <w:bottom w:val="none" w:sz="0" w:space="0" w:color="auto"/>
        <w:right w:val="none" w:sz="0" w:space="0" w:color="auto"/>
      </w:divBdr>
    </w:div>
    <w:div w:id="1318651142">
      <w:bodyDiv w:val="1"/>
      <w:marLeft w:val="0"/>
      <w:marRight w:val="0"/>
      <w:marTop w:val="0"/>
      <w:marBottom w:val="0"/>
      <w:divBdr>
        <w:top w:val="none" w:sz="0" w:space="0" w:color="auto"/>
        <w:left w:val="none" w:sz="0" w:space="0" w:color="auto"/>
        <w:bottom w:val="none" w:sz="0" w:space="0" w:color="auto"/>
        <w:right w:val="none" w:sz="0" w:space="0" w:color="auto"/>
      </w:divBdr>
    </w:div>
    <w:div w:id="1327898189">
      <w:bodyDiv w:val="1"/>
      <w:marLeft w:val="0"/>
      <w:marRight w:val="0"/>
      <w:marTop w:val="0"/>
      <w:marBottom w:val="0"/>
      <w:divBdr>
        <w:top w:val="none" w:sz="0" w:space="0" w:color="auto"/>
        <w:left w:val="none" w:sz="0" w:space="0" w:color="auto"/>
        <w:bottom w:val="none" w:sz="0" w:space="0" w:color="auto"/>
        <w:right w:val="none" w:sz="0" w:space="0" w:color="auto"/>
      </w:divBdr>
    </w:div>
    <w:div w:id="1333096361">
      <w:bodyDiv w:val="1"/>
      <w:marLeft w:val="0"/>
      <w:marRight w:val="0"/>
      <w:marTop w:val="0"/>
      <w:marBottom w:val="0"/>
      <w:divBdr>
        <w:top w:val="none" w:sz="0" w:space="0" w:color="auto"/>
        <w:left w:val="none" w:sz="0" w:space="0" w:color="auto"/>
        <w:bottom w:val="none" w:sz="0" w:space="0" w:color="auto"/>
        <w:right w:val="none" w:sz="0" w:space="0" w:color="auto"/>
      </w:divBdr>
    </w:div>
    <w:div w:id="1351566380">
      <w:bodyDiv w:val="1"/>
      <w:marLeft w:val="0"/>
      <w:marRight w:val="0"/>
      <w:marTop w:val="0"/>
      <w:marBottom w:val="0"/>
      <w:divBdr>
        <w:top w:val="none" w:sz="0" w:space="0" w:color="auto"/>
        <w:left w:val="none" w:sz="0" w:space="0" w:color="auto"/>
        <w:bottom w:val="none" w:sz="0" w:space="0" w:color="auto"/>
        <w:right w:val="none" w:sz="0" w:space="0" w:color="auto"/>
      </w:divBdr>
    </w:div>
    <w:div w:id="1379747739">
      <w:bodyDiv w:val="1"/>
      <w:marLeft w:val="0"/>
      <w:marRight w:val="0"/>
      <w:marTop w:val="0"/>
      <w:marBottom w:val="0"/>
      <w:divBdr>
        <w:top w:val="none" w:sz="0" w:space="0" w:color="auto"/>
        <w:left w:val="none" w:sz="0" w:space="0" w:color="auto"/>
        <w:bottom w:val="none" w:sz="0" w:space="0" w:color="auto"/>
        <w:right w:val="none" w:sz="0" w:space="0" w:color="auto"/>
      </w:divBdr>
    </w:div>
    <w:div w:id="1384525860">
      <w:bodyDiv w:val="1"/>
      <w:marLeft w:val="0"/>
      <w:marRight w:val="0"/>
      <w:marTop w:val="0"/>
      <w:marBottom w:val="0"/>
      <w:divBdr>
        <w:top w:val="none" w:sz="0" w:space="0" w:color="auto"/>
        <w:left w:val="none" w:sz="0" w:space="0" w:color="auto"/>
        <w:bottom w:val="none" w:sz="0" w:space="0" w:color="auto"/>
        <w:right w:val="none" w:sz="0" w:space="0" w:color="auto"/>
      </w:divBdr>
    </w:div>
    <w:div w:id="1386948877">
      <w:bodyDiv w:val="1"/>
      <w:marLeft w:val="0"/>
      <w:marRight w:val="0"/>
      <w:marTop w:val="0"/>
      <w:marBottom w:val="0"/>
      <w:divBdr>
        <w:top w:val="none" w:sz="0" w:space="0" w:color="auto"/>
        <w:left w:val="none" w:sz="0" w:space="0" w:color="auto"/>
        <w:bottom w:val="none" w:sz="0" w:space="0" w:color="auto"/>
        <w:right w:val="none" w:sz="0" w:space="0" w:color="auto"/>
      </w:divBdr>
    </w:div>
    <w:div w:id="1387144252">
      <w:bodyDiv w:val="1"/>
      <w:marLeft w:val="0"/>
      <w:marRight w:val="0"/>
      <w:marTop w:val="0"/>
      <w:marBottom w:val="0"/>
      <w:divBdr>
        <w:top w:val="none" w:sz="0" w:space="0" w:color="auto"/>
        <w:left w:val="none" w:sz="0" w:space="0" w:color="auto"/>
        <w:bottom w:val="none" w:sz="0" w:space="0" w:color="auto"/>
        <w:right w:val="none" w:sz="0" w:space="0" w:color="auto"/>
      </w:divBdr>
    </w:div>
    <w:div w:id="1388602656">
      <w:bodyDiv w:val="1"/>
      <w:marLeft w:val="0"/>
      <w:marRight w:val="0"/>
      <w:marTop w:val="0"/>
      <w:marBottom w:val="0"/>
      <w:divBdr>
        <w:top w:val="none" w:sz="0" w:space="0" w:color="auto"/>
        <w:left w:val="none" w:sz="0" w:space="0" w:color="auto"/>
        <w:bottom w:val="none" w:sz="0" w:space="0" w:color="auto"/>
        <w:right w:val="none" w:sz="0" w:space="0" w:color="auto"/>
      </w:divBdr>
    </w:div>
    <w:div w:id="1401906079">
      <w:bodyDiv w:val="1"/>
      <w:marLeft w:val="0"/>
      <w:marRight w:val="0"/>
      <w:marTop w:val="0"/>
      <w:marBottom w:val="0"/>
      <w:divBdr>
        <w:top w:val="none" w:sz="0" w:space="0" w:color="auto"/>
        <w:left w:val="none" w:sz="0" w:space="0" w:color="auto"/>
        <w:bottom w:val="none" w:sz="0" w:space="0" w:color="auto"/>
        <w:right w:val="none" w:sz="0" w:space="0" w:color="auto"/>
      </w:divBdr>
    </w:div>
    <w:div w:id="1404067973">
      <w:bodyDiv w:val="1"/>
      <w:marLeft w:val="0"/>
      <w:marRight w:val="0"/>
      <w:marTop w:val="0"/>
      <w:marBottom w:val="0"/>
      <w:divBdr>
        <w:top w:val="none" w:sz="0" w:space="0" w:color="auto"/>
        <w:left w:val="none" w:sz="0" w:space="0" w:color="auto"/>
        <w:bottom w:val="none" w:sz="0" w:space="0" w:color="auto"/>
        <w:right w:val="none" w:sz="0" w:space="0" w:color="auto"/>
      </w:divBdr>
    </w:div>
    <w:div w:id="1415935814">
      <w:bodyDiv w:val="1"/>
      <w:marLeft w:val="0"/>
      <w:marRight w:val="0"/>
      <w:marTop w:val="0"/>
      <w:marBottom w:val="0"/>
      <w:divBdr>
        <w:top w:val="none" w:sz="0" w:space="0" w:color="auto"/>
        <w:left w:val="none" w:sz="0" w:space="0" w:color="auto"/>
        <w:bottom w:val="none" w:sz="0" w:space="0" w:color="auto"/>
        <w:right w:val="none" w:sz="0" w:space="0" w:color="auto"/>
      </w:divBdr>
      <w:divsChild>
        <w:div w:id="21714690">
          <w:marLeft w:val="0"/>
          <w:marRight w:val="0"/>
          <w:marTop w:val="0"/>
          <w:marBottom w:val="0"/>
          <w:divBdr>
            <w:top w:val="none" w:sz="0" w:space="0" w:color="auto"/>
            <w:left w:val="none" w:sz="0" w:space="0" w:color="auto"/>
            <w:bottom w:val="none" w:sz="0" w:space="0" w:color="auto"/>
            <w:right w:val="none" w:sz="0" w:space="0" w:color="auto"/>
          </w:divBdr>
          <w:divsChild>
            <w:div w:id="1961837633">
              <w:marLeft w:val="0"/>
              <w:marRight w:val="0"/>
              <w:marTop w:val="0"/>
              <w:marBottom w:val="0"/>
              <w:divBdr>
                <w:top w:val="none" w:sz="0" w:space="0" w:color="auto"/>
                <w:left w:val="none" w:sz="0" w:space="0" w:color="auto"/>
                <w:bottom w:val="none" w:sz="0" w:space="0" w:color="auto"/>
                <w:right w:val="none" w:sz="0" w:space="0" w:color="auto"/>
              </w:divBdr>
              <w:divsChild>
                <w:div w:id="237056950">
                  <w:marLeft w:val="0"/>
                  <w:marRight w:val="0"/>
                  <w:marTop w:val="0"/>
                  <w:marBottom w:val="0"/>
                  <w:divBdr>
                    <w:top w:val="none" w:sz="0" w:space="0" w:color="auto"/>
                    <w:left w:val="none" w:sz="0" w:space="0" w:color="auto"/>
                    <w:bottom w:val="none" w:sz="0" w:space="0" w:color="auto"/>
                    <w:right w:val="none" w:sz="0" w:space="0" w:color="auto"/>
                  </w:divBdr>
                  <w:divsChild>
                    <w:div w:id="17499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162">
          <w:marLeft w:val="0"/>
          <w:marRight w:val="0"/>
          <w:marTop w:val="0"/>
          <w:marBottom w:val="0"/>
          <w:divBdr>
            <w:top w:val="none" w:sz="0" w:space="0" w:color="auto"/>
            <w:left w:val="none" w:sz="0" w:space="0" w:color="auto"/>
            <w:bottom w:val="none" w:sz="0" w:space="0" w:color="auto"/>
            <w:right w:val="none" w:sz="0" w:space="0" w:color="auto"/>
          </w:divBdr>
          <w:divsChild>
            <w:div w:id="974916053">
              <w:marLeft w:val="0"/>
              <w:marRight w:val="0"/>
              <w:marTop w:val="0"/>
              <w:marBottom w:val="0"/>
              <w:divBdr>
                <w:top w:val="none" w:sz="0" w:space="0" w:color="auto"/>
                <w:left w:val="none" w:sz="0" w:space="0" w:color="auto"/>
                <w:bottom w:val="none" w:sz="0" w:space="0" w:color="auto"/>
                <w:right w:val="none" w:sz="0" w:space="0" w:color="auto"/>
              </w:divBdr>
              <w:divsChild>
                <w:div w:id="1785730454">
                  <w:marLeft w:val="0"/>
                  <w:marRight w:val="0"/>
                  <w:marTop w:val="0"/>
                  <w:marBottom w:val="0"/>
                  <w:divBdr>
                    <w:top w:val="none" w:sz="0" w:space="0" w:color="auto"/>
                    <w:left w:val="none" w:sz="0" w:space="0" w:color="auto"/>
                    <w:bottom w:val="none" w:sz="0" w:space="0" w:color="auto"/>
                    <w:right w:val="none" w:sz="0" w:space="0" w:color="auto"/>
                  </w:divBdr>
                  <w:divsChild>
                    <w:div w:id="26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471429">
      <w:bodyDiv w:val="1"/>
      <w:marLeft w:val="0"/>
      <w:marRight w:val="0"/>
      <w:marTop w:val="0"/>
      <w:marBottom w:val="0"/>
      <w:divBdr>
        <w:top w:val="none" w:sz="0" w:space="0" w:color="auto"/>
        <w:left w:val="none" w:sz="0" w:space="0" w:color="auto"/>
        <w:bottom w:val="none" w:sz="0" w:space="0" w:color="auto"/>
        <w:right w:val="none" w:sz="0" w:space="0" w:color="auto"/>
      </w:divBdr>
    </w:div>
    <w:div w:id="1442527571">
      <w:bodyDiv w:val="1"/>
      <w:marLeft w:val="0"/>
      <w:marRight w:val="0"/>
      <w:marTop w:val="0"/>
      <w:marBottom w:val="0"/>
      <w:divBdr>
        <w:top w:val="none" w:sz="0" w:space="0" w:color="auto"/>
        <w:left w:val="none" w:sz="0" w:space="0" w:color="auto"/>
        <w:bottom w:val="none" w:sz="0" w:space="0" w:color="auto"/>
        <w:right w:val="none" w:sz="0" w:space="0" w:color="auto"/>
      </w:divBdr>
    </w:div>
    <w:div w:id="1446075645">
      <w:bodyDiv w:val="1"/>
      <w:marLeft w:val="0"/>
      <w:marRight w:val="0"/>
      <w:marTop w:val="0"/>
      <w:marBottom w:val="0"/>
      <w:divBdr>
        <w:top w:val="none" w:sz="0" w:space="0" w:color="auto"/>
        <w:left w:val="none" w:sz="0" w:space="0" w:color="auto"/>
        <w:bottom w:val="none" w:sz="0" w:space="0" w:color="auto"/>
        <w:right w:val="none" w:sz="0" w:space="0" w:color="auto"/>
      </w:divBdr>
    </w:div>
    <w:div w:id="1455366752">
      <w:bodyDiv w:val="1"/>
      <w:marLeft w:val="0"/>
      <w:marRight w:val="0"/>
      <w:marTop w:val="0"/>
      <w:marBottom w:val="0"/>
      <w:divBdr>
        <w:top w:val="none" w:sz="0" w:space="0" w:color="auto"/>
        <w:left w:val="none" w:sz="0" w:space="0" w:color="auto"/>
        <w:bottom w:val="none" w:sz="0" w:space="0" w:color="auto"/>
        <w:right w:val="none" w:sz="0" w:space="0" w:color="auto"/>
      </w:divBdr>
    </w:div>
    <w:div w:id="1457988696">
      <w:bodyDiv w:val="1"/>
      <w:marLeft w:val="0"/>
      <w:marRight w:val="0"/>
      <w:marTop w:val="0"/>
      <w:marBottom w:val="0"/>
      <w:divBdr>
        <w:top w:val="none" w:sz="0" w:space="0" w:color="auto"/>
        <w:left w:val="none" w:sz="0" w:space="0" w:color="auto"/>
        <w:bottom w:val="none" w:sz="0" w:space="0" w:color="auto"/>
        <w:right w:val="none" w:sz="0" w:space="0" w:color="auto"/>
      </w:divBdr>
    </w:div>
    <w:div w:id="1458723671">
      <w:bodyDiv w:val="1"/>
      <w:marLeft w:val="0"/>
      <w:marRight w:val="0"/>
      <w:marTop w:val="0"/>
      <w:marBottom w:val="0"/>
      <w:divBdr>
        <w:top w:val="none" w:sz="0" w:space="0" w:color="auto"/>
        <w:left w:val="none" w:sz="0" w:space="0" w:color="auto"/>
        <w:bottom w:val="none" w:sz="0" w:space="0" w:color="auto"/>
        <w:right w:val="none" w:sz="0" w:space="0" w:color="auto"/>
      </w:divBdr>
    </w:div>
    <w:div w:id="1462337058">
      <w:bodyDiv w:val="1"/>
      <w:marLeft w:val="0"/>
      <w:marRight w:val="0"/>
      <w:marTop w:val="0"/>
      <w:marBottom w:val="0"/>
      <w:divBdr>
        <w:top w:val="none" w:sz="0" w:space="0" w:color="auto"/>
        <w:left w:val="none" w:sz="0" w:space="0" w:color="auto"/>
        <w:bottom w:val="none" w:sz="0" w:space="0" w:color="auto"/>
        <w:right w:val="none" w:sz="0" w:space="0" w:color="auto"/>
      </w:divBdr>
    </w:div>
    <w:div w:id="1467502227">
      <w:bodyDiv w:val="1"/>
      <w:marLeft w:val="0"/>
      <w:marRight w:val="0"/>
      <w:marTop w:val="0"/>
      <w:marBottom w:val="0"/>
      <w:divBdr>
        <w:top w:val="none" w:sz="0" w:space="0" w:color="auto"/>
        <w:left w:val="none" w:sz="0" w:space="0" w:color="auto"/>
        <w:bottom w:val="none" w:sz="0" w:space="0" w:color="auto"/>
        <w:right w:val="none" w:sz="0" w:space="0" w:color="auto"/>
      </w:divBdr>
    </w:div>
    <w:div w:id="1481071935">
      <w:bodyDiv w:val="1"/>
      <w:marLeft w:val="0"/>
      <w:marRight w:val="0"/>
      <w:marTop w:val="0"/>
      <w:marBottom w:val="0"/>
      <w:divBdr>
        <w:top w:val="none" w:sz="0" w:space="0" w:color="auto"/>
        <w:left w:val="none" w:sz="0" w:space="0" w:color="auto"/>
        <w:bottom w:val="none" w:sz="0" w:space="0" w:color="auto"/>
        <w:right w:val="none" w:sz="0" w:space="0" w:color="auto"/>
      </w:divBdr>
    </w:div>
    <w:div w:id="1499689850">
      <w:bodyDiv w:val="1"/>
      <w:marLeft w:val="0"/>
      <w:marRight w:val="0"/>
      <w:marTop w:val="0"/>
      <w:marBottom w:val="0"/>
      <w:divBdr>
        <w:top w:val="none" w:sz="0" w:space="0" w:color="auto"/>
        <w:left w:val="none" w:sz="0" w:space="0" w:color="auto"/>
        <w:bottom w:val="none" w:sz="0" w:space="0" w:color="auto"/>
        <w:right w:val="none" w:sz="0" w:space="0" w:color="auto"/>
      </w:divBdr>
    </w:div>
    <w:div w:id="1503885856">
      <w:bodyDiv w:val="1"/>
      <w:marLeft w:val="0"/>
      <w:marRight w:val="0"/>
      <w:marTop w:val="0"/>
      <w:marBottom w:val="0"/>
      <w:divBdr>
        <w:top w:val="none" w:sz="0" w:space="0" w:color="auto"/>
        <w:left w:val="none" w:sz="0" w:space="0" w:color="auto"/>
        <w:bottom w:val="none" w:sz="0" w:space="0" w:color="auto"/>
        <w:right w:val="none" w:sz="0" w:space="0" w:color="auto"/>
      </w:divBdr>
    </w:div>
    <w:div w:id="1519468214">
      <w:bodyDiv w:val="1"/>
      <w:marLeft w:val="0"/>
      <w:marRight w:val="0"/>
      <w:marTop w:val="0"/>
      <w:marBottom w:val="0"/>
      <w:divBdr>
        <w:top w:val="none" w:sz="0" w:space="0" w:color="auto"/>
        <w:left w:val="none" w:sz="0" w:space="0" w:color="auto"/>
        <w:bottom w:val="none" w:sz="0" w:space="0" w:color="auto"/>
        <w:right w:val="none" w:sz="0" w:space="0" w:color="auto"/>
      </w:divBdr>
    </w:div>
    <w:div w:id="1537540867">
      <w:bodyDiv w:val="1"/>
      <w:marLeft w:val="0"/>
      <w:marRight w:val="0"/>
      <w:marTop w:val="0"/>
      <w:marBottom w:val="0"/>
      <w:divBdr>
        <w:top w:val="none" w:sz="0" w:space="0" w:color="auto"/>
        <w:left w:val="none" w:sz="0" w:space="0" w:color="auto"/>
        <w:bottom w:val="none" w:sz="0" w:space="0" w:color="auto"/>
        <w:right w:val="none" w:sz="0" w:space="0" w:color="auto"/>
      </w:divBdr>
    </w:div>
    <w:div w:id="1539586344">
      <w:bodyDiv w:val="1"/>
      <w:marLeft w:val="0"/>
      <w:marRight w:val="0"/>
      <w:marTop w:val="0"/>
      <w:marBottom w:val="0"/>
      <w:divBdr>
        <w:top w:val="none" w:sz="0" w:space="0" w:color="auto"/>
        <w:left w:val="none" w:sz="0" w:space="0" w:color="auto"/>
        <w:bottom w:val="none" w:sz="0" w:space="0" w:color="auto"/>
        <w:right w:val="none" w:sz="0" w:space="0" w:color="auto"/>
      </w:divBdr>
    </w:div>
    <w:div w:id="1545829901">
      <w:bodyDiv w:val="1"/>
      <w:marLeft w:val="0"/>
      <w:marRight w:val="0"/>
      <w:marTop w:val="0"/>
      <w:marBottom w:val="0"/>
      <w:divBdr>
        <w:top w:val="none" w:sz="0" w:space="0" w:color="auto"/>
        <w:left w:val="none" w:sz="0" w:space="0" w:color="auto"/>
        <w:bottom w:val="none" w:sz="0" w:space="0" w:color="auto"/>
        <w:right w:val="none" w:sz="0" w:space="0" w:color="auto"/>
      </w:divBdr>
      <w:divsChild>
        <w:div w:id="367729828">
          <w:marLeft w:val="0"/>
          <w:marRight w:val="0"/>
          <w:marTop w:val="0"/>
          <w:marBottom w:val="0"/>
          <w:divBdr>
            <w:top w:val="none" w:sz="0" w:space="0" w:color="auto"/>
            <w:left w:val="none" w:sz="0" w:space="0" w:color="auto"/>
            <w:bottom w:val="none" w:sz="0" w:space="0" w:color="auto"/>
            <w:right w:val="none" w:sz="0" w:space="0" w:color="auto"/>
          </w:divBdr>
          <w:divsChild>
            <w:div w:id="1674524049">
              <w:marLeft w:val="0"/>
              <w:marRight w:val="0"/>
              <w:marTop w:val="0"/>
              <w:marBottom w:val="0"/>
              <w:divBdr>
                <w:top w:val="none" w:sz="0" w:space="0" w:color="auto"/>
                <w:left w:val="none" w:sz="0" w:space="0" w:color="auto"/>
                <w:bottom w:val="none" w:sz="0" w:space="0" w:color="auto"/>
                <w:right w:val="none" w:sz="0" w:space="0" w:color="auto"/>
              </w:divBdr>
              <w:divsChild>
                <w:div w:id="2075546936">
                  <w:marLeft w:val="0"/>
                  <w:marRight w:val="0"/>
                  <w:marTop w:val="0"/>
                  <w:marBottom w:val="0"/>
                  <w:divBdr>
                    <w:top w:val="none" w:sz="0" w:space="0" w:color="auto"/>
                    <w:left w:val="none" w:sz="0" w:space="0" w:color="auto"/>
                    <w:bottom w:val="none" w:sz="0" w:space="0" w:color="auto"/>
                    <w:right w:val="none" w:sz="0" w:space="0" w:color="auto"/>
                  </w:divBdr>
                  <w:divsChild>
                    <w:div w:id="704478203">
                      <w:marLeft w:val="0"/>
                      <w:marRight w:val="0"/>
                      <w:marTop w:val="0"/>
                      <w:marBottom w:val="0"/>
                      <w:divBdr>
                        <w:top w:val="none" w:sz="0" w:space="0" w:color="auto"/>
                        <w:left w:val="none" w:sz="0" w:space="0" w:color="auto"/>
                        <w:bottom w:val="none" w:sz="0" w:space="0" w:color="auto"/>
                        <w:right w:val="none" w:sz="0" w:space="0" w:color="auto"/>
                      </w:divBdr>
                      <w:divsChild>
                        <w:div w:id="178007855">
                          <w:marLeft w:val="0"/>
                          <w:marRight w:val="0"/>
                          <w:marTop w:val="0"/>
                          <w:marBottom w:val="0"/>
                          <w:divBdr>
                            <w:top w:val="none" w:sz="0" w:space="0" w:color="auto"/>
                            <w:left w:val="none" w:sz="0" w:space="0" w:color="auto"/>
                            <w:bottom w:val="none" w:sz="0" w:space="0" w:color="auto"/>
                            <w:right w:val="none" w:sz="0" w:space="0" w:color="auto"/>
                          </w:divBdr>
                          <w:divsChild>
                            <w:div w:id="20425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738589">
      <w:bodyDiv w:val="1"/>
      <w:marLeft w:val="0"/>
      <w:marRight w:val="0"/>
      <w:marTop w:val="0"/>
      <w:marBottom w:val="0"/>
      <w:divBdr>
        <w:top w:val="none" w:sz="0" w:space="0" w:color="auto"/>
        <w:left w:val="none" w:sz="0" w:space="0" w:color="auto"/>
        <w:bottom w:val="none" w:sz="0" w:space="0" w:color="auto"/>
        <w:right w:val="none" w:sz="0" w:space="0" w:color="auto"/>
      </w:divBdr>
    </w:div>
    <w:div w:id="1562711633">
      <w:bodyDiv w:val="1"/>
      <w:marLeft w:val="0"/>
      <w:marRight w:val="0"/>
      <w:marTop w:val="0"/>
      <w:marBottom w:val="0"/>
      <w:divBdr>
        <w:top w:val="none" w:sz="0" w:space="0" w:color="auto"/>
        <w:left w:val="none" w:sz="0" w:space="0" w:color="auto"/>
        <w:bottom w:val="none" w:sz="0" w:space="0" w:color="auto"/>
        <w:right w:val="none" w:sz="0" w:space="0" w:color="auto"/>
      </w:divBdr>
    </w:div>
    <w:div w:id="1572502636">
      <w:bodyDiv w:val="1"/>
      <w:marLeft w:val="0"/>
      <w:marRight w:val="0"/>
      <w:marTop w:val="0"/>
      <w:marBottom w:val="0"/>
      <w:divBdr>
        <w:top w:val="none" w:sz="0" w:space="0" w:color="auto"/>
        <w:left w:val="none" w:sz="0" w:space="0" w:color="auto"/>
        <w:bottom w:val="none" w:sz="0" w:space="0" w:color="auto"/>
        <w:right w:val="none" w:sz="0" w:space="0" w:color="auto"/>
      </w:divBdr>
    </w:div>
    <w:div w:id="1573274577">
      <w:bodyDiv w:val="1"/>
      <w:marLeft w:val="0"/>
      <w:marRight w:val="0"/>
      <w:marTop w:val="0"/>
      <w:marBottom w:val="0"/>
      <w:divBdr>
        <w:top w:val="none" w:sz="0" w:space="0" w:color="auto"/>
        <w:left w:val="none" w:sz="0" w:space="0" w:color="auto"/>
        <w:bottom w:val="none" w:sz="0" w:space="0" w:color="auto"/>
        <w:right w:val="none" w:sz="0" w:space="0" w:color="auto"/>
      </w:divBdr>
    </w:div>
    <w:div w:id="1584879723">
      <w:bodyDiv w:val="1"/>
      <w:marLeft w:val="0"/>
      <w:marRight w:val="0"/>
      <w:marTop w:val="0"/>
      <w:marBottom w:val="0"/>
      <w:divBdr>
        <w:top w:val="none" w:sz="0" w:space="0" w:color="auto"/>
        <w:left w:val="none" w:sz="0" w:space="0" w:color="auto"/>
        <w:bottom w:val="none" w:sz="0" w:space="0" w:color="auto"/>
        <w:right w:val="none" w:sz="0" w:space="0" w:color="auto"/>
      </w:divBdr>
      <w:divsChild>
        <w:div w:id="1943031823">
          <w:marLeft w:val="0"/>
          <w:marRight w:val="0"/>
          <w:marTop w:val="0"/>
          <w:marBottom w:val="0"/>
          <w:divBdr>
            <w:top w:val="none" w:sz="0" w:space="0" w:color="auto"/>
            <w:left w:val="none" w:sz="0" w:space="0" w:color="auto"/>
            <w:bottom w:val="none" w:sz="0" w:space="0" w:color="auto"/>
            <w:right w:val="none" w:sz="0" w:space="0" w:color="auto"/>
          </w:divBdr>
          <w:divsChild>
            <w:div w:id="1436511206">
              <w:marLeft w:val="0"/>
              <w:marRight w:val="0"/>
              <w:marTop w:val="0"/>
              <w:marBottom w:val="0"/>
              <w:divBdr>
                <w:top w:val="none" w:sz="0" w:space="0" w:color="auto"/>
                <w:left w:val="none" w:sz="0" w:space="0" w:color="auto"/>
                <w:bottom w:val="none" w:sz="0" w:space="0" w:color="auto"/>
                <w:right w:val="none" w:sz="0" w:space="0" w:color="auto"/>
              </w:divBdr>
              <w:divsChild>
                <w:div w:id="1715733957">
                  <w:marLeft w:val="0"/>
                  <w:marRight w:val="0"/>
                  <w:marTop w:val="0"/>
                  <w:marBottom w:val="0"/>
                  <w:divBdr>
                    <w:top w:val="none" w:sz="0" w:space="0" w:color="auto"/>
                    <w:left w:val="none" w:sz="0" w:space="0" w:color="auto"/>
                    <w:bottom w:val="none" w:sz="0" w:space="0" w:color="auto"/>
                    <w:right w:val="none" w:sz="0" w:space="0" w:color="auto"/>
                  </w:divBdr>
                  <w:divsChild>
                    <w:div w:id="1693920408">
                      <w:marLeft w:val="0"/>
                      <w:marRight w:val="0"/>
                      <w:marTop w:val="0"/>
                      <w:marBottom w:val="0"/>
                      <w:divBdr>
                        <w:top w:val="none" w:sz="0" w:space="0" w:color="auto"/>
                        <w:left w:val="none" w:sz="0" w:space="0" w:color="auto"/>
                        <w:bottom w:val="none" w:sz="0" w:space="0" w:color="auto"/>
                        <w:right w:val="none" w:sz="0" w:space="0" w:color="auto"/>
                      </w:divBdr>
                      <w:divsChild>
                        <w:div w:id="143088372">
                          <w:marLeft w:val="0"/>
                          <w:marRight w:val="0"/>
                          <w:marTop w:val="0"/>
                          <w:marBottom w:val="0"/>
                          <w:divBdr>
                            <w:top w:val="none" w:sz="0" w:space="0" w:color="auto"/>
                            <w:left w:val="none" w:sz="0" w:space="0" w:color="auto"/>
                            <w:bottom w:val="none" w:sz="0" w:space="0" w:color="auto"/>
                            <w:right w:val="none" w:sz="0" w:space="0" w:color="auto"/>
                          </w:divBdr>
                          <w:divsChild>
                            <w:div w:id="1888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0504">
      <w:bodyDiv w:val="1"/>
      <w:marLeft w:val="0"/>
      <w:marRight w:val="0"/>
      <w:marTop w:val="0"/>
      <w:marBottom w:val="0"/>
      <w:divBdr>
        <w:top w:val="none" w:sz="0" w:space="0" w:color="auto"/>
        <w:left w:val="none" w:sz="0" w:space="0" w:color="auto"/>
        <w:bottom w:val="none" w:sz="0" w:space="0" w:color="auto"/>
        <w:right w:val="none" w:sz="0" w:space="0" w:color="auto"/>
      </w:divBdr>
    </w:div>
    <w:div w:id="1597859325">
      <w:bodyDiv w:val="1"/>
      <w:marLeft w:val="0"/>
      <w:marRight w:val="0"/>
      <w:marTop w:val="0"/>
      <w:marBottom w:val="0"/>
      <w:divBdr>
        <w:top w:val="none" w:sz="0" w:space="0" w:color="auto"/>
        <w:left w:val="none" w:sz="0" w:space="0" w:color="auto"/>
        <w:bottom w:val="none" w:sz="0" w:space="0" w:color="auto"/>
        <w:right w:val="none" w:sz="0" w:space="0" w:color="auto"/>
      </w:divBdr>
    </w:div>
    <w:div w:id="1604066293">
      <w:bodyDiv w:val="1"/>
      <w:marLeft w:val="0"/>
      <w:marRight w:val="0"/>
      <w:marTop w:val="0"/>
      <w:marBottom w:val="0"/>
      <w:divBdr>
        <w:top w:val="none" w:sz="0" w:space="0" w:color="auto"/>
        <w:left w:val="none" w:sz="0" w:space="0" w:color="auto"/>
        <w:bottom w:val="none" w:sz="0" w:space="0" w:color="auto"/>
        <w:right w:val="none" w:sz="0" w:space="0" w:color="auto"/>
      </w:divBdr>
    </w:div>
    <w:div w:id="1610819757">
      <w:bodyDiv w:val="1"/>
      <w:marLeft w:val="0"/>
      <w:marRight w:val="0"/>
      <w:marTop w:val="0"/>
      <w:marBottom w:val="0"/>
      <w:divBdr>
        <w:top w:val="none" w:sz="0" w:space="0" w:color="auto"/>
        <w:left w:val="none" w:sz="0" w:space="0" w:color="auto"/>
        <w:bottom w:val="none" w:sz="0" w:space="0" w:color="auto"/>
        <w:right w:val="none" w:sz="0" w:space="0" w:color="auto"/>
      </w:divBdr>
    </w:div>
    <w:div w:id="1651442090">
      <w:bodyDiv w:val="1"/>
      <w:marLeft w:val="0"/>
      <w:marRight w:val="0"/>
      <w:marTop w:val="0"/>
      <w:marBottom w:val="0"/>
      <w:divBdr>
        <w:top w:val="none" w:sz="0" w:space="0" w:color="auto"/>
        <w:left w:val="none" w:sz="0" w:space="0" w:color="auto"/>
        <w:bottom w:val="none" w:sz="0" w:space="0" w:color="auto"/>
        <w:right w:val="none" w:sz="0" w:space="0" w:color="auto"/>
      </w:divBdr>
    </w:div>
    <w:div w:id="1658147952">
      <w:bodyDiv w:val="1"/>
      <w:marLeft w:val="0"/>
      <w:marRight w:val="0"/>
      <w:marTop w:val="0"/>
      <w:marBottom w:val="0"/>
      <w:divBdr>
        <w:top w:val="none" w:sz="0" w:space="0" w:color="auto"/>
        <w:left w:val="none" w:sz="0" w:space="0" w:color="auto"/>
        <w:bottom w:val="none" w:sz="0" w:space="0" w:color="auto"/>
        <w:right w:val="none" w:sz="0" w:space="0" w:color="auto"/>
      </w:divBdr>
    </w:div>
    <w:div w:id="1672174296">
      <w:bodyDiv w:val="1"/>
      <w:marLeft w:val="0"/>
      <w:marRight w:val="0"/>
      <w:marTop w:val="0"/>
      <w:marBottom w:val="0"/>
      <w:divBdr>
        <w:top w:val="none" w:sz="0" w:space="0" w:color="auto"/>
        <w:left w:val="none" w:sz="0" w:space="0" w:color="auto"/>
        <w:bottom w:val="none" w:sz="0" w:space="0" w:color="auto"/>
        <w:right w:val="none" w:sz="0" w:space="0" w:color="auto"/>
      </w:divBdr>
    </w:div>
    <w:div w:id="1686977432">
      <w:bodyDiv w:val="1"/>
      <w:marLeft w:val="0"/>
      <w:marRight w:val="0"/>
      <w:marTop w:val="0"/>
      <w:marBottom w:val="0"/>
      <w:divBdr>
        <w:top w:val="none" w:sz="0" w:space="0" w:color="auto"/>
        <w:left w:val="none" w:sz="0" w:space="0" w:color="auto"/>
        <w:bottom w:val="none" w:sz="0" w:space="0" w:color="auto"/>
        <w:right w:val="none" w:sz="0" w:space="0" w:color="auto"/>
      </w:divBdr>
    </w:div>
    <w:div w:id="1707173603">
      <w:bodyDiv w:val="1"/>
      <w:marLeft w:val="0"/>
      <w:marRight w:val="0"/>
      <w:marTop w:val="0"/>
      <w:marBottom w:val="0"/>
      <w:divBdr>
        <w:top w:val="none" w:sz="0" w:space="0" w:color="auto"/>
        <w:left w:val="none" w:sz="0" w:space="0" w:color="auto"/>
        <w:bottom w:val="none" w:sz="0" w:space="0" w:color="auto"/>
        <w:right w:val="none" w:sz="0" w:space="0" w:color="auto"/>
      </w:divBdr>
    </w:div>
    <w:div w:id="1727415784">
      <w:bodyDiv w:val="1"/>
      <w:marLeft w:val="0"/>
      <w:marRight w:val="0"/>
      <w:marTop w:val="0"/>
      <w:marBottom w:val="0"/>
      <w:divBdr>
        <w:top w:val="none" w:sz="0" w:space="0" w:color="auto"/>
        <w:left w:val="none" w:sz="0" w:space="0" w:color="auto"/>
        <w:bottom w:val="none" w:sz="0" w:space="0" w:color="auto"/>
        <w:right w:val="none" w:sz="0" w:space="0" w:color="auto"/>
      </w:divBdr>
    </w:div>
    <w:div w:id="1732927140">
      <w:bodyDiv w:val="1"/>
      <w:marLeft w:val="0"/>
      <w:marRight w:val="0"/>
      <w:marTop w:val="0"/>
      <w:marBottom w:val="0"/>
      <w:divBdr>
        <w:top w:val="none" w:sz="0" w:space="0" w:color="auto"/>
        <w:left w:val="none" w:sz="0" w:space="0" w:color="auto"/>
        <w:bottom w:val="none" w:sz="0" w:space="0" w:color="auto"/>
        <w:right w:val="none" w:sz="0" w:space="0" w:color="auto"/>
      </w:divBdr>
    </w:div>
    <w:div w:id="1737821311">
      <w:bodyDiv w:val="1"/>
      <w:marLeft w:val="0"/>
      <w:marRight w:val="0"/>
      <w:marTop w:val="0"/>
      <w:marBottom w:val="0"/>
      <w:divBdr>
        <w:top w:val="none" w:sz="0" w:space="0" w:color="auto"/>
        <w:left w:val="none" w:sz="0" w:space="0" w:color="auto"/>
        <w:bottom w:val="none" w:sz="0" w:space="0" w:color="auto"/>
        <w:right w:val="none" w:sz="0" w:space="0" w:color="auto"/>
      </w:divBdr>
    </w:div>
    <w:div w:id="1742412746">
      <w:bodyDiv w:val="1"/>
      <w:marLeft w:val="0"/>
      <w:marRight w:val="0"/>
      <w:marTop w:val="0"/>
      <w:marBottom w:val="0"/>
      <w:divBdr>
        <w:top w:val="none" w:sz="0" w:space="0" w:color="auto"/>
        <w:left w:val="none" w:sz="0" w:space="0" w:color="auto"/>
        <w:bottom w:val="none" w:sz="0" w:space="0" w:color="auto"/>
        <w:right w:val="none" w:sz="0" w:space="0" w:color="auto"/>
      </w:divBdr>
    </w:div>
    <w:div w:id="1766264175">
      <w:bodyDiv w:val="1"/>
      <w:marLeft w:val="0"/>
      <w:marRight w:val="0"/>
      <w:marTop w:val="0"/>
      <w:marBottom w:val="0"/>
      <w:divBdr>
        <w:top w:val="none" w:sz="0" w:space="0" w:color="auto"/>
        <w:left w:val="none" w:sz="0" w:space="0" w:color="auto"/>
        <w:bottom w:val="none" w:sz="0" w:space="0" w:color="auto"/>
        <w:right w:val="none" w:sz="0" w:space="0" w:color="auto"/>
      </w:divBdr>
    </w:div>
    <w:div w:id="1782609130">
      <w:bodyDiv w:val="1"/>
      <w:marLeft w:val="0"/>
      <w:marRight w:val="0"/>
      <w:marTop w:val="0"/>
      <w:marBottom w:val="0"/>
      <w:divBdr>
        <w:top w:val="none" w:sz="0" w:space="0" w:color="auto"/>
        <w:left w:val="none" w:sz="0" w:space="0" w:color="auto"/>
        <w:bottom w:val="none" w:sz="0" w:space="0" w:color="auto"/>
        <w:right w:val="none" w:sz="0" w:space="0" w:color="auto"/>
      </w:divBdr>
    </w:div>
    <w:div w:id="1799032158">
      <w:bodyDiv w:val="1"/>
      <w:marLeft w:val="0"/>
      <w:marRight w:val="0"/>
      <w:marTop w:val="0"/>
      <w:marBottom w:val="0"/>
      <w:divBdr>
        <w:top w:val="none" w:sz="0" w:space="0" w:color="auto"/>
        <w:left w:val="none" w:sz="0" w:space="0" w:color="auto"/>
        <w:bottom w:val="none" w:sz="0" w:space="0" w:color="auto"/>
        <w:right w:val="none" w:sz="0" w:space="0" w:color="auto"/>
      </w:divBdr>
    </w:div>
    <w:div w:id="1814373092">
      <w:bodyDiv w:val="1"/>
      <w:marLeft w:val="0"/>
      <w:marRight w:val="0"/>
      <w:marTop w:val="0"/>
      <w:marBottom w:val="0"/>
      <w:divBdr>
        <w:top w:val="none" w:sz="0" w:space="0" w:color="auto"/>
        <w:left w:val="none" w:sz="0" w:space="0" w:color="auto"/>
        <w:bottom w:val="none" w:sz="0" w:space="0" w:color="auto"/>
        <w:right w:val="none" w:sz="0" w:space="0" w:color="auto"/>
      </w:divBdr>
    </w:div>
    <w:div w:id="1821649987">
      <w:bodyDiv w:val="1"/>
      <w:marLeft w:val="0"/>
      <w:marRight w:val="0"/>
      <w:marTop w:val="0"/>
      <w:marBottom w:val="0"/>
      <w:divBdr>
        <w:top w:val="none" w:sz="0" w:space="0" w:color="auto"/>
        <w:left w:val="none" w:sz="0" w:space="0" w:color="auto"/>
        <w:bottom w:val="none" w:sz="0" w:space="0" w:color="auto"/>
        <w:right w:val="none" w:sz="0" w:space="0" w:color="auto"/>
      </w:divBdr>
    </w:div>
    <w:div w:id="1825775677">
      <w:bodyDiv w:val="1"/>
      <w:marLeft w:val="0"/>
      <w:marRight w:val="0"/>
      <w:marTop w:val="0"/>
      <w:marBottom w:val="0"/>
      <w:divBdr>
        <w:top w:val="none" w:sz="0" w:space="0" w:color="auto"/>
        <w:left w:val="none" w:sz="0" w:space="0" w:color="auto"/>
        <w:bottom w:val="none" w:sz="0" w:space="0" w:color="auto"/>
        <w:right w:val="none" w:sz="0" w:space="0" w:color="auto"/>
      </w:divBdr>
    </w:div>
    <w:div w:id="1825850307">
      <w:bodyDiv w:val="1"/>
      <w:marLeft w:val="0"/>
      <w:marRight w:val="0"/>
      <w:marTop w:val="0"/>
      <w:marBottom w:val="0"/>
      <w:divBdr>
        <w:top w:val="none" w:sz="0" w:space="0" w:color="auto"/>
        <w:left w:val="none" w:sz="0" w:space="0" w:color="auto"/>
        <w:bottom w:val="none" w:sz="0" w:space="0" w:color="auto"/>
        <w:right w:val="none" w:sz="0" w:space="0" w:color="auto"/>
      </w:divBdr>
    </w:div>
    <w:div w:id="1837576809">
      <w:bodyDiv w:val="1"/>
      <w:marLeft w:val="0"/>
      <w:marRight w:val="0"/>
      <w:marTop w:val="0"/>
      <w:marBottom w:val="0"/>
      <w:divBdr>
        <w:top w:val="none" w:sz="0" w:space="0" w:color="auto"/>
        <w:left w:val="none" w:sz="0" w:space="0" w:color="auto"/>
        <w:bottom w:val="none" w:sz="0" w:space="0" w:color="auto"/>
        <w:right w:val="none" w:sz="0" w:space="0" w:color="auto"/>
      </w:divBdr>
    </w:div>
    <w:div w:id="1860923929">
      <w:bodyDiv w:val="1"/>
      <w:marLeft w:val="0"/>
      <w:marRight w:val="0"/>
      <w:marTop w:val="0"/>
      <w:marBottom w:val="0"/>
      <w:divBdr>
        <w:top w:val="none" w:sz="0" w:space="0" w:color="auto"/>
        <w:left w:val="none" w:sz="0" w:space="0" w:color="auto"/>
        <w:bottom w:val="none" w:sz="0" w:space="0" w:color="auto"/>
        <w:right w:val="none" w:sz="0" w:space="0" w:color="auto"/>
      </w:divBdr>
    </w:div>
    <w:div w:id="1867785987">
      <w:bodyDiv w:val="1"/>
      <w:marLeft w:val="0"/>
      <w:marRight w:val="0"/>
      <w:marTop w:val="0"/>
      <w:marBottom w:val="0"/>
      <w:divBdr>
        <w:top w:val="none" w:sz="0" w:space="0" w:color="auto"/>
        <w:left w:val="none" w:sz="0" w:space="0" w:color="auto"/>
        <w:bottom w:val="none" w:sz="0" w:space="0" w:color="auto"/>
        <w:right w:val="none" w:sz="0" w:space="0" w:color="auto"/>
      </w:divBdr>
    </w:div>
    <w:div w:id="1886747836">
      <w:bodyDiv w:val="1"/>
      <w:marLeft w:val="0"/>
      <w:marRight w:val="0"/>
      <w:marTop w:val="0"/>
      <w:marBottom w:val="0"/>
      <w:divBdr>
        <w:top w:val="none" w:sz="0" w:space="0" w:color="auto"/>
        <w:left w:val="none" w:sz="0" w:space="0" w:color="auto"/>
        <w:bottom w:val="none" w:sz="0" w:space="0" w:color="auto"/>
        <w:right w:val="none" w:sz="0" w:space="0" w:color="auto"/>
      </w:divBdr>
    </w:div>
    <w:div w:id="1890724867">
      <w:bodyDiv w:val="1"/>
      <w:marLeft w:val="0"/>
      <w:marRight w:val="0"/>
      <w:marTop w:val="0"/>
      <w:marBottom w:val="0"/>
      <w:divBdr>
        <w:top w:val="none" w:sz="0" w:space="0" w:color="auto"/>
        <w:left w:val="none" w:sz="0" w:space="0" w:color="auto"/>
        <w:bottom w:val="none" w:sz="0" w:space="0" w:color="auto"/>
        <w:right w:val="none" w:sz="0" w:space="0" w:color="auto"/>
      </w:divBdr>
    </w:div>
    <w:div w:id="1894461996">
      <w:bodyDiv w:val="1"/>
      <w:marLeft w:val="0"/>
      <w:marRight w:val="0"/>
      <w:marTop w:val="0"/>
      <w:marBottom w:val="0"/>
      <w:divBdr>
        <w:top w:val="none" w:sz="0" w:space="0" w:color="auto"/>
        <w:left w:val="none" w:sz="0" w:space="0" w:color="auto"/>
        <w:bottom w:val="none" w:sz="0" w:space="0" w:color="auto"/>
        <w:right w:val="none" w:sz="0" w:space="0" w:color="auto"/>
      </w:divBdr>
    </w:div>
    <w:div w:id="1897621438">
      <w:bodyDiv w:val="1"/>
      <w:marLeft w:val="0"/>
      <w:marRight w:val="0"/>
      <w:marTop w:val="0"/>
      <w:marBottom w:val="0"/>
      <w:divBdr>
        <w:top w:val="none" w:sz="0" w:space="0" w:color="auto"/>
        <w:left w:val="none" w:sz="0" w:space="0" w:color="auto"/>
        <w:bottom w:val="none" w:sz="0" w:space="0" w:color="auto"/>
        <w:right w:val="none" w:sz="0" w:space="0" w:color="auto"/>
      </w:divBdr>
    </w:div>
    <w:div w:id="1921673458">
      <w:bodyDiv w:val="1"/>
      <w:marLeft w:val="0"/>
      <w:marRight w:val="0"/>
      <w:marTop w:val="0"/>
      <w:marBottom w:val="0"/>
      <w:divBdr>
        <w:top w:val="none" w:sz="0" w:space="0" w:color="auto"/>
        <w:left w:val="none" w:sz="0" w:space="0" w:color="auto"/>
        <w:bottom w:val="none" w:sz="0" w:space="0" w:color="auto"/>
        <w:right w:val="none" w:sz="0" w:space="0" w:color="auto"/>
      </w:divBdr>
    </w:div>
    <w:div w:id="1935505161">
      <w:bodyDiv w:val="1"/>
      <w:marLeft w:val="0"/>
      <w:marRight w:val="0"/>
      <w:marTop w:val="0"/>
      <w:marBottom w:val="0"/>
      <w:divBdr>
        <w:top w:val="none" w:sz="0" w:space="0" w:color="auto"/>
        <w:left w:val="none" w:sz="0" w:space="0" w:color="auto"/>
        <w:bottom w:val="none" w:sz="0" w:space="0" w:color="auto"/>
        <w:right w:val="none" w:sz="0" w:space="0" w:color="auto"/>
      </w:divBdr>
    </w:div>
    <w:div w:id="1949653632">
      <w:bodyDiv w:val="1"/>
      <w:marLeft w:val="0"/>
      <w:marRight w:val="0"/>
      <w:marTop w:val="0"/>
      <w:marBottom w:val="0"/>
      <w:divBdr>
        <w:top w:val="none" w:sz="0" w:space="0" w:color="auto"/>
        <w:left w:val="none" w:sz="0" w:space="0" w:color="auto"/>
        <w:bottom w:val="none" w:sz="0" w:space="0" w:color="auto"/>
        <w:right w:val="none" w:sz="0" w:space="0" w:color="auto"/>
      </w:divBdr>
    </w:div>
    <w:div w:id="1974367337">
      <w:bodyDiv w:val="1"/>
      <w:marLeft w:val="0"/>
      <w:marRight w:val="0"/>
      <w:marTop w:val="0"/>
      <w:marBottom w:val="0"/>
      <w:divBdr>
        <w:top w:val="none" w:sz="0" w:space="0" w:color="auto"/>
        <w:left w:val="none" w:sz="0" w:space="0" w:color="auto"/>
        <w:bottom w:val="none" w:sz="0" w:space="0" w:color="auto"/>
        <w:right w:val="none" w:sz="0" w:space="0" w:color="auto"/>
      </w:divBdr>
    </w:div>
    <w:div w:id="1977417862">
      <w:bodyDiv w:val="1"/>
      <w:marLeft w:val="0"/>
      <w:marRight w:val="0"/>
      <w:marTop w:val="0"/>
      <w:marBottom w:val="0"/>
      <w:divBdr>
        <w:top w:val="none" w:sz="0" w:space="0" w:color="auto"/>
        <w:left w:val="none" w:sz="0" w:space="0" w:color="auto"/>
        <w:bottom w:val="none" w:sz="0" w:space="0" w:color="auto"/>
        <w:right w:val="none" w:sz="0" w:space="0" w:color="auto"/>
      </w:divBdr>
    </w:div>
    <w:div w:id="1979335111">
      <w:bodyDiv w:val="1"/>
      <w:marLeft w:val="0"/>
      <w:marRight w:val="0"/>
      <w:marTop w:val="0"/>
      <w:marBottom w:val="0"/>
      <w:divBdr>
        <w:top w:val="none" w:sz="0" w:space="0" w:color="auto"/>
        <w:left w:val="none" w:sz="0" w:space="0" w:color="auto"/>
        <w:bottom w:val="none" w:sz="0" w:space="0" w:color="auto"/>
        <w:right w:val="none" w:sz="0" w:space="0" w:color="auto"/>
      </w:divBdr>
    </w:div>
    <w:div w:id="2011323714">
      <w:bodyDiv w:val="1"/>
      <w:marLeft w:val="0"/>
      <w:marRight w:val="0"/>
      <w:marTop w:val="0"/>
      <w:marBottom w:val="0"/>
      <w:divBdr>
        <w:top w:val="none" w:sz="0" w:space="0" w:color="auto"/>
        <w:left w:val="none" w:sz="0" w:space="0" w:color="auto"/>
        <w:bottom w:val="none" w:sz="0" w:space="0" w:color="auto"/>
        <w:right w:val="none" w:sz="0" w:space="0" w:color="auto"/>
      </w:divBdr>
    </w:div>
    <w:div w:id="2015183946">
      <w:bodyDiv w:val="1"/>
      <w:marLeft w:val="0"/>
      <w:marRight w:val="0"/>
      <w:marTop w:val="0"/>
      <w:marBottom w:val="0"/>
      <w:divBdr>
        <w:top w:val="none" w:sz="0" w:space="0" w:color="auto"/>
        <w:left w:val="none" w:sz="0" w:space="0" w:color="auto"/>
        <w:bottom w:val="none" w:sz="0" w:space="0" w:color="auto"/>
        <w:right w:val="none" w:sz="0" w:space="0" w:color="auto"/>
      </w:divBdr>
    </w:div>
    <w:div w:id="2029943931">
      <w:bodyDiv w:val="1"/>
      <w:marLeft w:val="0"/>
      <w:marRight w:val="0"/>
      <w:marTop w:val="0"/>
      <w:marBottom w:val="0"/>
      <w:divBdr>
        <w:top w:val="none" w:sz="0" w:space="0" w:color="auto"/>
        <w:left w:val="none" w:sz="0" w:space="0" w:color="auto"/>
        <w:bottom w:val="none" w:sz="0" w:space="0" w:color="auto"/>
        <w:right w:val="none" w:sz="0" w:space="0" w:color="auto"/>
      </w:divBdr>
    </w:div>
    <w:div w:id="2062173088">
      <w:bodyDiv w:val="1"/>
      <w:marLeft w:val="0"/>
      <w:marRight w:val="0"/>
      <w:marTop w:val="0"/>
      <w:marBottom w:val="0"/>
      <w:divBdr>
        <w:top w:val="none" w:sz="0" w:space="0" w:color="auto"/>
        <w:left w:val="none" w:sz="0" w:space="0" w:color="auto"/>
        <w:bottom w:val="none" w:sz="0" w:space="0" w:color="auto"/>
        <w:right w:val="none" w:sz="0" w:space="0" w:color="auto"/>
      </w:divBdr>
      <w:divsChild>
        <w:div w:id="1935749380">
          <w:marLeft w:val="0"/>
          <w:marRight w:val="0"/>
          <w:marTop w:val="0"/>
          <w:marBottom w:val="0"/>
          <w:divBdr>
            <w:top w:val="none" w:sz="0" w:space="0" w:color="auto"/>
            <w:left w:val="none" w:sz="0" w:space="0" w:color="auto"/>
            <w:bottom w:val="none" w:sz="0" w:space="0" w:color="auto"/>
            <w:right w:val="none" w:sz="0" w:space="0" w:color="auto"/>
          </w:divBdr>
          <w:divsChild>
            <w:div w:id="1607039841">
              <w:marLeft w:val="0"/>
              <w:marRight w:val="0"/>
              <w:marTop w:val="0"/>
              <w:marBottom w:val="0"/>
              <w:divBdr>
                <w:top w:val="none" w:sz="0" w:space="0" w:color="auto"/>
                <w:left w:val="none" w:sz="0" w:space="0" w:color="auto"/>
                <w:bottom w:val="none" w:sz="0" w:space="0" w:color="auto"/>
                <w:right w:val="none" w:sz="0" w:space="0" w:color="auto"/>
              </w:divBdr>
              <w:divsChild>
                <w:div w:id="2017489974">
                  <w:marLeft w:val="0"/>
                  <w:marRight w:val="0"/>
                  <w:marTop w:val="0"/>
                  <w:marBottom w:val="0"/>
                  <w:divBdr>
                    <w:top w:val="none" w:sz="0" w:space="0" w:color="auto"/>
                    <w:left w:val="none" w:sz="0" w:space="0" w:color="auto"/>
                    <w:bottom w:val="none" w:sz="0" w:space="0" w:color="auto"/>
                    <w:right w:val="none" w:sz="0" w:space="0" w:color="auto"/>
                  </w:divBdr>
                  <w:divsChild>
                    <w:div w:id="579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1890">
          <w:marLeft w:val="0"/>
          <w:marRight w:val="0"/>
          <w:marTop w:val="0"/>
          <w:marBottom w:val="0"/>
          <w:divBdr>
            <w:top w:val="none" w:sz="0" w:space="0" w:color="auto"/>
            <w:left w:val="none" w:sz="0" w:space="0" w:color="auto"/>
            <w:bottom w:val="none" w:sz="0" w:space="0" w:color="auto"/>
            <w:right w:val="none" w:sz="0" w:space="0" w:color="auto"/>
          </w:divBdr>
          <w:divsChild>
            <w:div w:id="1660841412">
              <w:marLeft w:val="0"/>
              <w:marRight w:val="0"/>
              <w:marTop w:val="0"/>
              <w:marBottom w:val="0"/>
              <w:divBdr>
                <w:top w:val="none" w:sz="0" w:space="0" w:color="auto"/>
                <w:left w:val="none" w:sz="0" w:space="0" w:color="auto"/>
                <w:bottom w:val="none" w:sz="0" w:space="0" w:color="auto"/>
                <w:right w:val="none" w:sz="0" w:space="0" w:color="auto"/>
              </w:divBdr>
              <w:divsChild>
                <w:div w:id="1097753646">
                  <w:marLeft w:val="0"/>
                  <w:marRight w:val="0"/>
                  <w:marTop w:val="0"/>
                  <w:marBottom w:val="0"/>
                  <w:divBdr>
                    <w:top w:val="none" w:sz="0" w:space="0" w:color="auto"/>
                    <w:left w:val="none" w:sz="0" w:space="0" w:color="auto"/>
                    <w:bottom w:val="none" w:sz="0" w:space="0" w:color="auto"/>
                    <w:right w:val="none" w:sz="0" w:space="0" w:color="auto"/>
                  </w:divBdr>
                  <w:divsChild>
                    <w:div w:id="57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3119">
      <w:bodyDiv w:val="1"/>
      <w:marLeft w:val="0"/>
      <w:marRight w:val="0"/>
      <w:marTop w:val="0"/>
      <w:marBottom w:val="0"/>
      <w:divBdr>
        <w:top w:val="none" w:sz="0" w:space="0" w:color="auto"/>
        <w:left w:val="none" w:sz="0" w:space="0" w:color="auto"/>
        <w:bottom w:val="none" w:sz="0" w:space="0" w:color="auto"/>
        <w:right w:val="none" w:sz="0" w:space="0" w:color="auto"/>
      </w:divBdr>
    </w:div>
    <w:div w:id="2069106277">
      <w:bodyDiv w:val="1"/>
      <w:marLeft w:val="0"/>
      <w:marRight w:val="0"/>
      <w:marTop w:val="0"/>
      <w:marBottom w:val="0"/>
      <w:divBdr>
        <w:top w:val="none" w:sz="0" w:space="0" w:color="auto"/>
        <w:left w:val="none" w:sz="0" w:space="0" w:color="auto"/>
        <w:bottom w:val="none" w:sz="0" w:space="0" w:color="auto"/>
        <w:right w:val="none" w:sz="0" w:space="0" w:color="auto"/>
      </w:divBdr>
    </w:div>
    <w:div w:id="2076463276">
      <w:bodyDiv w:val="1"/>
      <w:marLeft w:val="0"/>
      <w:marRight w:val="0"/>
      <w:marTop w:val="0"/>
      <w:marBottom w:val="0"/>
      <w:divBdr>
        <w:top w:val="none" w:sz="0" w:space="0" w:color="auto"/>
        <w:left w:val="none" w:sz="0" w:space="0" w:color="auto"/>
        <w:bottom w:val="none" w:sz="0" w:space="0" w:color="auto"/>
        <w:right w:val="none" w:sz="0" w:space="0" w:color="auto"/>
      </w:divBdr>
    </w:div>
    <w:div w:id="2079596670">
      <w:bodyDiv w:val="1"/>
      <w:marLeft w:val="0"/>
      <w:marRight w:val="0"/>
      <w:marTop w:val="0"/>
      <w:marBottom w:val="0"/>
      <w:divBdr>
        <w:top w:val="none" w:sz="0" w:space="0" w:color="auto"/>
        <w:left w:val="none" w:sz="0" w:space="0" w:color="auto"/>
        <w:bottom w:val="none" w:sz="0" w:space="0" w:color="auto"/>
        <w:right w:val="none" w:sz="0" w:space="0" w:color="auto"/>
      </w:divBdr>
      <w:divsChild>
        <w:div w:id="456023567">
          <w:marLeft w:val="0"/>
          <w:marRight w:val="0"/>
          <w:marTop w:val="0"/>
          <w:marBottom w:val="0"/>
          <w:divBdr>
            <w:top w:val="none" w:sz="0" w:space="0" w:color="auto"/>
            <w:left w:val="none" w:sz="0" w:space="0" w:color="auto"/>
            <w:bottom w:val="none" w:sz="0" w:space="0" w:color="auto"/>
            <w:right w:val="none" w:sz="0" w:space="0" w:color="auto"/>
          </w:divBdr>
          <w:divsChild>
            <w:div w:id="1316646276">
              <w:marLeft w:val="0"/>
              <w:marRight w:val="0"/>
              <w:marTop w:val="0"/>
              <w:marBottom w:val="0"/>
              <w:divBdr>
                <w:top w:val="none" w:sz="0" w:space="0" w:color="auto"/>
                <w:left w:val="none" w:sz="0" w:space="0" w:color="auto"/>
                <w:bottom w:val="none" w:sz="0" w:space="0" w:color="auto"/>
                <w:right w:val="none" w:sz="0" w:space="0" w:color="auto"/>
              </w:divBdr>
              <w:divsChild>
                <w:div w:id="939416441">
                  <w:marLeft w:val="0"/>
                  <w:marRight w:val="0"/>
                  <w:marTop w:val="0"/>
                  <w:marBottom w:val="0"/>
                  <w:divBdr>
                    <w:top w:val="none" w:sz="0" w:space="0" w:color="auto"/>
                    <w:left w:val="none" w:sz="0" w:space="0" w:color="auto"/>
                    <w:bottom w:val="none" w:sz="0" w:space="0" w:color="auto"/>
                    <w:right w:val="none" w:sz="0" w:space="0" w:color="auto"/>
                  </w:divBdr>
                  <w:divsChild>
                    <w:div w:id="1230387682">
                      <w:marLeft w:val="0"/>
                      <w:marRight w:val="0"/>
                      <w:marTop w:val="0"/>
                      <w:marBottom w:val="0"/>
                      <w:divBdr>
                        <w:top w:val="none" w:sz="0" w:space="0" w:color="auto"/>
                        <w:left w:val="none" w:sz="0" w:space="0" w:color="auto"/>
                        <w:bottom w:val="none" w:sz="0" w:space="0" w:color="auto"/>
                        <w:right w:val="none" w:sz="0" w:space="0" w:color="auto"/>
                      </w:divBdr>
                      <w:divsChild>
                        <w:div w:id="1186864282">
                          <w:marLeft w:val="0"/>
                          <w:marRight w:val="0"/>
                          <w:marTop w:val="0"/>
                          <w:marBottom w:val="0"/>
                          <w:divBdr>
                            <w:top w:val="none" w:sz="0" w:space="0" w:color="auto"/>
                            <w:left w:val="none" w:sz="0" w:space="0" w:color="auto"/>
                            <w:bottom w:val="none" w:sz="0" w:space="0" w:color="auto"/>
                            <w:right w:val="none" w:sz="0" w:space="0" w:color="auto"/>
                          </w:divBdr>
                          <w:divsChild>
                            <w:div w:id="1529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893183">
      <w:bodyDiv w:val="1"/>
      <w:marLeft w:val="0"/>
      <w:marRight w:val="0"/>
      <w:marTop w:val="0"/>
      <w:marBottom w:val="0"/>
      <w:divBdr>
        <w:top w:val="none" w:sz="0" w:space="0" w:color="auto"/>
        <w:left w:val="none" w:sz="0" w:space="0" w:color="auto"/>
        <w:bottom w:val="none" w:sz="0" w:space="0" w:color="auto"/>
        <w:right w:val="none" w:sz="0" w:space="0" w:color="auto"/>
      </w:divBdr>
    </w:div>
    <w:div w:id="2093352482">
      <w:bodyDiv w:val="1"/>
      <w:marLeft w:val="0"/>
      <w:marRight w:val="0"/>
      <w:marTop w:val="0"/>
      <w:marBottom w:val="0"/>
      <w:divBdr>
        <w:top w:val="none" w:sz="0" w:space="0" w:color="auto"/>
        <w:left w:val="none" w:sz="0" w:space="0" w:color="auto"/>
        <w:bottom w:val="none" w:sz="0" w:space="0" w:color="auto"/>
        <w:right w:val="none" w:sz="0" w:space="0" w:color="auto"/>
      </w:divBdr>
      <w:divsChild>
        <w:div w:id="714240285">
          <w:marLeft w:val="0"/>
          <w:marRight w:val="0"/>
          <w:marTop w:val="0"/>
          <w:marBottom w:val="0"/>
          <w:divBdr>
            <w:top w:val="none" w:sz="0" w:space="0" w:color="auto"/>
            <w:left w:val="none" w:sz="0" w:space="0" w:color="auto"/>
            <w:bottom w:val="none" w:sz="0" w:space="0" w:color="auto"/>
            <w:right w:val="none" w:sz="0" w:space="0" w:color="auto"/>
          </w:divBdr>
          <w:divsChild>
            <w:div w:id="478621590">
              <w:marLeft w:val="0"/>
              <w:marRight w:val="0"/>
              <w:marTop w:val="0"/>
              <w:marBottom w:val="0"/>
              <w:divBdr>
                <w:top w:val="none" w:sz="0" w:space="0" w:color="auto"/>
                <w:left w:val="none" w:sz="0" w:space="0" w:color="auto"/>
                <w:bottom w:val="none" w:sz="0" w:space="0" w:color="auto"/>
                <w:right w:val="none" w:sz="0" w:space="0" w:color="auto"/>
              </w:divBdr>
              <w:divsChild>
                <w:div w:id="258372954">
                  <w:marLeft w:val="0"/>
                  <w:marRight w:val="0"/>
                  <w:marTop w:val="0"/>
                  <w:marBottom w:val="0"/>
                  <w:divBdr>
                    <w:top w:val="none" w:sz="0" w:space="0" w:color="auto"/>
                    <w:left w:val="none" w:sz="0" w:space="0" w:color="auto"/>
                    <w:bottom w:val="none" w:sz="0" w:space="0" w:color="auto"/>
                    <w:right w:val="none" w:sz="0" w:space="0" w:color="auto"/>
                  </w:divBdr>
                  <w:divsChild>
                    <w:div w:id="1891379507">
                      <w:marLeft w:val="0"/>
                      <w:marRight w:val="0"/>
                      <w:marTop w:val="0"/>
                      <w:marBottom w:val="0"/>
                      <w:divBdr>
                        <w:top w:val="none" w:sz="0" w:space="0" w:color="auto"/>
                        <w:left w:val="none" w:sz="0" w:space="0" w:color="auto"/>
                        <w:bottom w:val="none" w:sz="0" w:space="0" w:color="auto"/>
                        <w:right w:val="none" w:sz="0" w:space="0" w:color="auto"/>
                      </w:divBdr>
                      <w:divsChild>
                        <w:div w:id="1029187633">
                          <w:marLeft w:val="0"/>
                          <w:marRight w:val="0"/>
                          <w:marTop w:val="0"/>
                          <w:marBottom w:val="0"/>
                          <w:divBdr>
                            <w:top w:val="none" w:sz="0" w:space="0" w:color="auto"/>
                            <w:left w:val="none" w:sz="0" w:space="0" w:color="auto"/>
                            <w:bottom w:val="none" w:sz="0" w:space="0" w:color="auto"/>
                            <w:right w:val="none" w:sz="0" w:space="0" w:color="auto"/>
                          </w:divBdr>
                          <w:divsChild>
                            <w:div w:id="18356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01585">
      <w:bodyDiv w:val="1"/>
      <w:marLeft w:val="0"/>
      <w:marRight w:val="0"/>
      <w:marTop w:val="0"/>
      <w:marBottom w:val="0"/>
      <w:divBdr>
        <w:top w:val="none" w:sz="0" w:space="0" w:color="auto"/>
        <w:left w:val="none" w:sz="0" w:space="0" w:color="auto"/>
        <w:bottom w:val="none" w:sz="0" w:space="0" w:color="auto"/>
        <w:right w:val="none" w:sz="0" w:space="0" w:color="auto"/>
      </w:divBdr>
    </w:div>
    <w:div w:id="2113356689">
      <w:bodyDiv w:val="1"/>
      <w:marLeft w:val="0"/>
      <w:marRight w:val="0"/>
      <w:marTop w:val="0"/>
      <w:marBottom w:val="0"/>
      <w:divBdr>
        <w:top w:val="none" w:sz="0" w:space="0" w:color="auto"/>
        <w:left w:val="none" w:sz="0" w:space="0" w:color="auto"/>
        <w:bottom w:val="none" w:sz="0" w:space="0" w:color="auto"/>
        <w:right w:val="none" w:sz="0" w:space="0" w:color="auto"/>
      </w:divBdr>
    </w:div>
    <w:div w:id="211597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5579-467A-49AA-BE79-4B2E40D0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16</Pages>
  <Words>3958</Words>
  <Characters>22565</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26</cp:revision>
  <dcterms:created xsi:type="dcterms:W3CDTF">2024-10-18T05:49:00Z</dcterms:created>
  <dcterms:modified xsi:type="dcterms:W3CDTF">2024-10-23T10:08:00Z</dcterms:modified>
</cp:coreProperties>
</file>