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A8A6" w14:textId="3E93A40A" w:rsidR="008F11B6" w:rsidRPr="00D55C00" w:rsidRDefault="00D55C00" w:rsidP="00D55C00">
      <w:r w:rsidRPr="00D55C00">
        <w:rPr>
          <w:rFonts w:asciiTheme="minorHAnsi" w:eastAsiaTheme="majorEastAsia" w:hAnsiTheme="minorHAnsi" w:cstheme="minorHAnsi"/>
          <w:b/>
          <w:bCs/>
          <w:noProof/>
          <w:color w:val="2F5496" w:themeColor="accent1" w:themeShade="BF"/>
          <w:sz w:val="28"/>
          <w:szCs w:val="28"/>
        </w:rPr>
        <w:drawing>
          <wp:anchor distT="0" distB="0" distL="114300" distR="114300" simplePos="0" relativeHeight="251658240" behindDoc="0" locked="0" layoutInCell="1" allowOverlap="1" wp14:anchorId="0C0C0E43" wp14:editId="480EEBFB">
            <wp:simplePos x="0" y="0"/>
            <wp:positionH relativeFrom="column">
              <wp:posOffset>-897890</wp:posOffset>
            </wp:positionH>
            <wp:positionV relativeFrom="page">
              <wp:posOffset>16510</wp:posOffset>
            </wp:positionV>
            <wp:extent cx="7544435" cy="10668000"/>
            <wp:effectExtent l="0" t="0" r="0" b="0"/>
            <wp:wrapSquare wrapText="bothSides"/>
            <wp:docPr id="176423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4435" cy="1066800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imes New Roman" w:hAnsiTheme="minorHAnsi" w:cstheme="minorHAnsi"/>
          <w:color w:val="auto"/>
          <w:sz w:val="24"/>
          <w:szCs w:val="24"/>
          <w:lang w:val="en-IN" w:eastAsia="en-IN"/>
        </w:rPr>
        <w:id w:val="749073675"/>
        <w:docPartObj>
          <w:docPartGallery w:val="Table of Contents"/>
          <w:docPartUnique/>
        </w:docPartObj>
      </w:sdtPr>
      <w:sdtEndPr>
        <w:rPr>
          <w:b/>
          <w:bCs/>
          <w:noProof/>
        </w:rPr>
      </w:sdtEndPr>
      <w:sdtContent>
        <w:p w14:paraId="06DE0DAB" w14:textId="32D451CB" w:rsidR="00752BD1" w:rsidRPr="00C54654" w:rsidRDefault="00752BD1" w:rsidP="00C54654">
          <w:pPr>
            <w:pStyle w:val="TOCHeading"/>
            <w:spacing w:line="276" w:lineRule="auto"/>
            <w:jc w:val="center"/>
            <w:rPr>
              <w:rFonts w:asciiTheme="minorHAnsi" w:hAnsiTheme="minorHAnsi" w:cstheme="minorHAnsi"/>
            </w:rPr>
          </w:pPr>
          <w:r w:rsidRPr="00C54654">
            <w:rPr>
              <w:rFonts w:asciiTheme="minorHAnsi" w:hAnsiTheme="minorHAnsi" w:cstheme="minorHAnsi"/>
            </w:rPr>
            <w:t>Contents</w:t>
          </w:r>
        </w:p>
        <w:p w14:paraId="1C44E99E" w14:textId="77777777" w:rsidR="00756C92" w:rsidRPr="00C54654" w:rsidRDefault="00756C92" w:rsidP="00C54654">
          <w:pPr>
            <w:spacing w:line="276" w:lineRule="auto"/>
            <w:rPr>
              <w:rFonts w:asciiTheme="minorHAnsi" w:hAnsiTheme="minorHAnsi" w:cstheme="minorHAnsi"/>
              <w:lang w:val="en-US" w:eastAsia="en-US"/>
            </w:rPr>
          </w:pPr>
        </w:p>
        <w:p w14:paraId="791E1AAC" w14:textId="64A68150" w:rsidR="00D55C00" w:rsidRPr="00D55C00" w:rsidRDefault="00752BD1"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r w:rsidRPr="00C54654">
            <w:rPr>
              <w:rFonts w:asciiTheme="minorHAnsi" w:hAnsiTheme="minorHAnsi" w:cstheme="minorHAnsi"/>
            </w:rPr>
            <w:fldChar w:fldCharType="begin"/>
          </w:r>
          <w:r w:rsidRPr="00C54654">
            <w:rPr>
              <w:rFonts w:asciiTheme="minorHAnsi" w:hAnsiTheme="minorHAnsi" w:cstheme="minorHAnsi"/>
            </w:rPr>
            <w:instrText xml:space="preserve"> TOC \o "1-3" \h \z \u </w:instrText>
          </w:r>
          <w:r w:rsidRPr="00C54654">
            <w:rPr>
              <w:rFonts w:asciiTheme="minorHAnsi" w:hAnsiTheme="minorHAnsi" w:cstheme="minorHAnsi"/>
            </w:rPr>
            <w:fldChar w:fldCharType="separate"/>
          </w:r>
          <w:hyperlink w:anchor="_Toc229733990" w:history="1">
            <w:r w:rsidR="00D55C00" w:rsidRPr="00D55C00">
              <w:rPr>
                <w:rStyle w:val="Hyperlink"/>
                <w:rFonts w:asciiTheme="minorHAnsi" w:hAnsiTheme="minorHAnsi" w:cstheme="minorHAnsi"/>
                <w:b/>
                <w:bCs/>
                <w:noProof/>
              </w:rPr>
              <w:t>Introduction</w:t>
            </w:r>
            <w:r w:rsidR="00D55C00" w:rsidRPr="00D55C00">
              <w:rPr>
                <w:rFonts w:asciiTheme="minorHAnsi" w:hAnsiTheme="minorHAnsi" w:cstheme="minorHAnsi"/>
                <w:noProof/>
                <w:webHidden/>
              </w:rPr>
              <w:tab/>
            </w:r>
            <w:r w:rsidR="00D55C00" w:rsidRPr="00D55C00">
              <w:rPr>
                <w:rFonts w:asciiTheme="minorHAnsi" w:hAnsiTheme="minorHAnsi" w:cstheme="minorHAnsi"/>
                <w:noProof/>
                <w:webHidden/>
              </w:rPr>
              <w:fldChar w:fldCharType="begin"/>
            </w:r>
            <w:r w:rsidR="00D55C00" w:rsidRPr="00D55C00">
              <w:rPr>
                <w:rFonts w:asciiTheme="minorHAnsi" w:hAnsiTheme="minorHAnsi" w:cstheme="minorHAnsi"/>
                <w:noProof/>
                <w:webHidden/>
              </w:rPr>
              <w:instrText xml:space="preserve"> PAGEREF _Toc229733990 \h </w:instrText>
            </w:r>
            <w:r w:rsidR="00D55C00" w:rsidRPr="00D55C00">
              <w:rPr>
                <w:rFonts w:asciiTheme="minorHAnsi" w:hAnsiTheme="minorHAnsi" w:cstheme="minorHAnsi"/>
                <w:noProof/>
                <w:webHidden/>
              </w:rPr>
            </w:r>
            <w:r w:rsidR="00D55C00" w:rsidRPr="00D55C00">
              <w:rPr>
                <w:rFonts w:asciiTheme="minorHAnsi" w:hAnsiTheme="minorHAnsi" w:cstheme="minorHAnsi"/>
                <w:noProof/>
                <w:webHidden/>
              </w:rPr>
              <w:fldChar w:fldCharType="separate"/>
            </w:r>
            <w:r w:rsidR="001E5600">
              <w:rPr>
                <w:rFonts w:asciiTheme="minorHAnsi" w:hAnsiTheme="minorHAnsi" w:cstheme="minorHAnsi"/>
                <w:noProof/>
                <w:webHidden/>
              </w:rPr>
              <w:t>3</w:t>
            </w:r>
            <w:r w:rsidR="00D55C00" w:rsidRPr="00D55C00">
              <w:rPr>
                <w:rFonts w:asciiTheme="minorHAnsi" w:hAnsiTheme="minorHAnsi" w:cstheme="minorHAnsi"/>
                <w:noProof/>
                <w:webHidden/>
              </w:rPr>
              <w:fldChar w:fldCharType="end"/>
            </w:r>
          </w:hyperlink>
        </w:p>
        <w:p w14:paraId="12F23DA3" w14:textId="57C8F862" w:rsidR="00D55C00" w:rsidRPr="00D55C00" w:rsidRDefault="00D55C00"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991" w:history="1">
            <w:r w:rsidRPr="00D55C00">
              <w:rPr>
                <w:rStyle w:val="Hyperlink"/>
                <w:rFonts w:asciiTheme="minorHAnsi" w:hAnsiTheme="minorHAnsi" w:cstheme="minorHAnsi"/>
                <w:b/>
                <w:bCs/>
                <w:noProof/>
              </w:rPr>
              <w:t>Scope</w:t>
            </w:r>
            <w:r w:rsidRPr="00D55C00">
              <w:rPr>
                <w:rFonts w:asciiTheme="minorHAnsi" w:hAnsiTheme="minorHAnsi" w:cstheme="minorHAnsi"/>
                <w:noProof/>
                <w:webHidden/>
              </w:rPr>
              <w:tab/>
            </w:r>
            <w:r w:rsidRPr="00D55C00">
              <w:rPr>
                <w:rFonts w:asciiTheme="minorHAnsi" w:hAnsiTheme="minorHAnsi" w:cstheme="minorHAnsi"/>
                <w:noProof/>
                <w:webHidden/>
              </w:rPr>
              <w:fldChar w:fldCharType="begin"/>
            </w:r>
            <w:r w:rsidRPr="00D55C00">
              <w:rPr>
                <w:rFonts w:asciiTheme="minorHAnsi" w:hAnsiTheme="minorHAnsi" w:cstheme="minorHAnsi"/>
                <w:noProof/>
                <w:webHidden/>
              </w:rPr>
              <w:instrText xml:space="preserve"> PAGEREF _Toc229733991 \h </w:instrText>
            </w:r>
            <w:r w:rsidRPr="00D55C00">
              <w:rPr>
                <w:rFonts w:asciiTheme="minorHAnsi" w:hAnsiTheme="minorHAnsi" w:cstheme="minorHAnsi"/>
                <w:noProof/>
                <w:webHidden/>
              </w:rPr>
            </w:r>
            <w:r w:rsidRPr="00D55C00">
              <w:rPr>
                <w:rFonts w:asciiTheme="minorHAnsi" w:hAnsiTheme="minorHAnsi" w:cstheme="minorHAnsi"/>
                <w:noProof/>
                <w:webHidden/>
              </w:rPr>
              <w:fldChar w:fldCharType="separate"/>
            </w:r>
            <w:r w:rsidR="001E5600">
              <w:rPr>
                <w:rFonts w:asciiTheme="minorHAnsi" w:hAnsiTheme="minorHAnsi" w:cstheme="minorHAnsi"/>
                <w:noProof/>
                <w:webHidden/>
              </w:rPr>
              <w:t>3</w:t>
            </w:r>
            <w:r w:rsidRPr="00D55C00">
              <w:rPr>
                <w:rFonts w:asciiTheme="minorHAnsi" w:hAnsiTheme="minorHAnsi" w:cstheme="minorHAnsi"/>
                <w:noProof/>
                <w:webHidden/>
              </w:rPr>
              <w:fldChar w:fldCharType="end"/>
            </w:r>
          </w:hyperlink>
        </w:p>
        <w:p w14:paraId="72334125" w14:textId="5F1D94CC" w:rsidR="00D55C00" w:rsidRPr="00D55C00" w:rsidRDefault="00D55C00"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992" w:history="1">
            <w:r w:rsidRPr="00D55C00">
              <w:rPr>
                <w:rStyle w:val="Hyperlink"/>
                <w:rFonts w:asciiTheme="minorHAnsi" w:hAnsiTheme="minorHAnsi" w:cstheme="minorHAnsi"/>
                <w:b/>
                <w:bCs/>
                <w:noProof/>
              </w:rPr>
              <w:t>Purpose</w:t>
            </w:r>
            <w:r w:rsidRPr="00D55C00">
              <w:rPr>
                <w:rFonts w:asciiTheme="minorHAnsi" w:hAnsiTheme="minorHAnsi" w:cstheme="minorHAnsi"/>
                <w:noProof/>
                <w:webHidden/>
              </w:rPr>
              <w:tab/>
            </w:r>
            <w:r w:rsidRPr="00D55C00">
              <w:rPr>
                <w:rFonts w:asciiTheme="minorHAnsi" w:hAnsiTheme="minorHAnsi" w:cstheme="minorHAnsi"/>
                <w:noProof/>
                <w:webHidden/>
              </w:rPr>
              <w:fldChar w:fldCharType="begin"/>
            </w:r>
            <w:r w:rsidRPr="00D55C00">
              <w:rPr>
                <w:rFonts w:asciiTheme="minorHAnsi" w:hAnsiTheme="minorHAnsi" w:cstheme="minorHAnsi"/>
                <w:noProof/>
                <w:webHidden/>
              </w:rPr>
              <w:instrText xml:space="preserve"> PAGEREF _Toc229733992 \h </w:instrText>
            </w:r>
            <w:r w:rsidRPr="00D55C00">
              <w:rPr>
                <w:rFonts w:asciiTheme="minorHAnsi" w:hAnsiTheme="minorHAnsi" w:cstheme="minorHAnsi"/>
                <w:noProof/>
                <w:webHidden/>
              </w:rPr>
            </w:r>
            <w:r w:rsidRPr="00D55C00">
              <w:rPr>
                <w:rFonts w:asciiTheme="minorHAnsi" w:hAnsiTheme="minorHAnsi" w:cstheme="minorHAnsi"/>
                <w:noProof/>
                <w:webHidden/>
              </w:rPr>
              <w:fldChar w:fldCharType="separate"/>
            </w:r>
            <w:r w:rsidR="001E5600">
              <w:rPr>
                <w:rFonts w:asciiTheme="minorHAnsi" w:hAnsiTheme="minorHAnsi" w:cstheme="minorHAnsi"/>
                <w:noProof/>
                <w:webHidden/>
              </w:rPr>
              <w:t>4</w:t>
            </w:r>
            <w:r w:rsidRPr="00D55C00">
              <w:rPr>
                <w:rFonts w:asciiTheme="minorHAnsi" w:hAnsiTheme="minorHAnsi" w:cstheme="minorHAnsi"/>
                <w:noProof/>
                <w:webHidden/>
              </w:rPr>
              <w:fldChar w:fldCharType="end"/>
            </w:r>
          </w:hyperlink>
        </w:p>
        <w:p w14:paraId="33572BB8" w14:textId="5FA648CC" w:rsidR="00D55C00" w:rsidRPr="00D55C00" w:rsidRDefault="00D55C00"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993" w:history="1">
            <w:r w:rsidRPr="00D55C00">
              <w:rPr>
                <w:rStyle w:val="Hyperlink"/>
                <w:rFonts w:asciiTheme="minorHAnsi" w:hAnsiTheme="minorHAnsi" w:cstheme="minorHAnsi"/>
                <w:b/>
                <w:bCs/>
                <w:noProof/>
              </w:rPr>
              <w:t>Key Focus Areas</w:t>
            </w:r>
            <w:r w:rsidRPr="00D55C00">
              <w:rPr>
                <w:rFonts w:asciiTheme="minorHAnsi" w:hAnsiTheme="minorHAnsi" w:cstheme="minorHAnsi"/>
                <w:noProof/>
                <w:webHidden/>
              </w:rPr>
              <w:tab/>
            </w:r>
            <w:r w:rsidRPr="00D55C00">
              <w:rPr>
                <w:rFonts w:asciiTheme="minorHAnsi" w:hAnsiTheme="minorHAnsi" w:cstheme="minorHAnsi"/>
                <w:noProof/>
                <w:webHidden/>
              </w:rPr>
              <w:fldChar w:fldCharType="begin"/>
            </w:r>
            <w:r w:rsidRPr="00D55C00">
              <w:rPr>
                <w:rFonts w:asciiTheme="minorHAnsi" w:hAnsiTheme="minorHAnsi" w:cstheme="minorHAnsi"/>
                <w:noProof/>
                <w:webHidden/>
              </w:rPr>
              <w:instrText xml:space="preserve"> PAGEREF _Toc229733993 \h </w:instrText>
            </w:r>
            <w:r w:rsidRPr="00D55C00">
              <w:rPr>
                <w:rFonts w:asciiTheme="minorHAnsi" w:hAnsiTheme="minorHAnsi" w:cstheme="minorHAnsi"/>
                <w:noProof/>
                <w:webHidden/>
              </w:rPr>
            </w:r>
            <w:r w:rsidRPr="00D55C00">
              <w:rPr>
                <w:rFonts w:asciiTheme="minorHAnsi" w:hAnsiTheme="minorHAnsi" w:cstheme="minorHAnsi"/>
                <w:noProof/>
                <w:webHidden/>
              </w:rPr>
              <w:fldChar w:fldCharType="separate"/>
            </w:r>
            <w:r w:rsidR="001E5600">
              <w:rPr>
                <w:rFonts w:asciiTheme="minorHAnsi" w:hAnsiTheme="minorHAnsi" w:cstheme="minorHAnsi"/>
                <w:noProof/>
                <w:webHidden/>
              </w:rPr>
              <w:t>4</w:t>
            </w:r>
            <w:r w:rsidRPr="00D55C00">
              <w:rPr>
                <w:rFonts w:asciiTheme="minorHAnsi" w:hAnsiTheme="minorHAnsi" w:cstheme="minorHAnsi"/>
                <w:noProof/>
                <w:webHidden/>
              </w:rPr>
              <w:fldChar w:fldCharType="end"/>
            </w:r>
          </w:hyperlink>
        </w:p>
        <w:p w14:paraId="3234EE50" w14:textId="02476F2B" w:rsidR="00D55C00" w:rsidRPr="00D55C00" w:rsidRDefault="00D55C00"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994" w:history="1">
            <w:r w:rsidRPr="00D55C00">
              <w:rPr>
                <w:rStyle w:val="Hyperlink"/>
                <w:rFonts w:asciiTheme="minorHAnsi" w:hAnsiTheme="minorHAnsi" w:cstheme="minorHAnsi"/>
                <w:b/>
                <w:bCs/>
                <w:noProof/>
              </w:rPr>
              <w:t>Policy Commitments</w:t>
            </w:r>
            <w:r w:rsidRPr="00D55C00">
              <w:rPr>
                <w:rFonts w:asciiTheme="minorHAnsi" w:hAnsiTheme="minorHAnsi" w:cstheme="minorHAnsi"/>
                <w:noProof/>
                <w:webHidden/>
              </w:rPr>
              <w:tab/>
            </w:r>
            <w:r w:rsidRPr="00D55C00">
              <w:rPr>
                <w:rFonts w:asciiTheme="minorHAnsi" w:hAnsiTheme="minorHAnsi" w:cstheme="minorHAnsi"/>
                <w:noProof/>
                <w:webHidden/>
              </w:rPr>
              <w:fldChar w:fldCharType="begin"/>
            </w:r>
            <w:r w:rsidRPr="00D55C00">
              <w:rPr>
                <w:rFonts w:asciiTheme="minorHAnsi" w:hAnsiTheme="minorHAnsi" w:cstheme="minorHAnsi"/>
                <w:noProof/>
                <w:webHidden/>
              </w:rPr>
              <w:instrText xml:space="preserve"> PAGEREF _Toc229733994 \h </w:instrText>
            </w:r>
            <w:r w:rsidRPr="00D55C00">
              <w:rPr>
                <w:rFonts w:asciiTheme="minorHAnsi" w:hAnsiTheme="minorHAnsi" w:cstheme="minorHAnsi"/>
                <w:noProof/>
                <w:webHidden/>
              </w:rPr>
            </w:r>
            <w:r w:rsidRPr="00D55C00">
              <w:rPr>
                <w:rFonts w:asciiTheme="minorHAnsi" w:hAnsiTheme="minorHAnsi" w:cstheme="minorHAnsi"/>
                <w:noProof/>
                <w:webHidden/>
              </w:rPr>
              <w:fldChar w:fldCharType="separate"/>
            </w:r>
            <w:r w:rsidR="001E5600">
              <w:rPr>
                <w:rFonts w:asciiTheme="minorHAnsi" w:hAnsiTheme="minorHAnsi" w:cstheme="minorHAnsi"/>
                <w:noProof/>
                <w:webHidden/>
              </w:rPr>
              <w:t>4</w:t>
            </w:r>
            <w:r w:rsidRPr="00D55C00">
              <w:rPr>
                <w:rFonts w:asciiTheme="minorHAnsi" w:hAnsiTheme="minorHAnsi" w:cstheme="minorHAnsi"/>
                <w:noProof/>
                <w:webHidden/>
              </w:rPr>
              <w:fldChar w:fldCharType="end"/>
            </w:r>
          </w:hyperlink>
        </w:p>
        <w:p w14:paraId="33A73CF1" w14:textId="1DF9E660" w:rsidR="00D55C00" w:rsidRPr="00D55C00" w:rsidRDefault="00D55C00"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995" w:history="1">
            <w:r w:rsidRPr="00D55C00">
              <w:rPr>
                <w:rStyle w:val="Hyperlink"/>
                <w:rFonts w:asciiTheme="minorHAnsi" w:hAnsiTheme="minorHAnsi" w:cstheme="minorHAnsi"/>
                <w:b/>
                <w:bCs/>
                <w:noProof/>
              </w:rPr>
              <w:t>Targets</w:t>
            </w:r>
            <w:r w:rsidRPr="00D55C00">
              <w:rPr>
                <w:rFonts w:asciiTheme="minorHAnsi" w:hAnsiTheme="minorHAnsi" w:cstheme="minorHAnsi"/>
                <w:noProof/>
                <w:webHidden/>
              </w:rPr>
              <w:tab/>
            </w:r>
            <w:r w:rsidRPr="00D55C00">
              <w:rPr>
                <w:rFonts w:asciiTheme="minorHAnsi" w:hAnsiTheme="minorHAnsi" w:cstheme="minorHAnsi"/>
                <w:noProof/>
                <w:webHidden/>
              </w:rPr>
              <w:fldChar w:fldCharType="begin"/>
            </w:r>
            <w:r w:rsidRPr="00D55C00">
              <w:rPr>
                <w:rFonts w:asciiTheme="minorHAnsi" w:hAnsiTheme="minorHAnsi" w:cstheme="minorHAnsi"/>
                <w:noProof/>
                <w:webHidden/>
              </w:rPr>
              <w:instrText xml:space="preserve"> PAGEREF _Toc229733995 \h </w:instrText>
            </w:r>
            <w:r w:rsidRPr="00D55C00">
              <w:rPr>
                <w:rFonts w:asciiTheme="minorHAnsi" w:hAnsiTheme="minorHAnsi" w:cstheme="minorHAnsi"/>
                <w:noProof/>
                <w:webHidden/>
              </w:rPr>
            </w:r>
            <w:r w:rsidRPr="00D55C00">
              <w:rPr>
                <w:rFonts w:asciiTheme="minorHAnsi" w:hAnsiTheme="minorHAnsi" w:cstheme="minorHAnsi"/>
                <w:noProof/>
                <w:webHidden/>
              </w:rPr>
              <w:fldChar w:fldCharType="separate"/>
            </w:r>
            <w:r w:rsidR="001E5600">
              <w:rPr>
                <w:rFonts w:asciiTheme="minorHAnsi" w:hAnsiTheme="minorHAnsi" w:cstheme="minorHAnsi"/>
                <w:noProof/>
                <w:webHidden/>
              </w:rPr>
              <w:t>8</w:t>
            </w:r>
            <w:r w:rsidRPr="00D55C00">
              <w:rPr>
                <w:rFonts w:asciiTheme="minorHAnsi" w:hAnsiTheme="minorHAnsi" w:cstheme="minorHAnsi"/>
                <w:noProof/>
                <w:webHidden/>
              </w:rPr>
              <w:fldChar w:fldCharType="end"/>
            </w:r>
          </w:hyperlink>
        </w:p>
        <w:p w14:paraId="31D9C723" w14:textId="1C4C79FB" w:rsidR="00D55C00" w:rsidRPr="00D55C00" w:rsidRDefault="00D55C00"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996" w:history="1">
            <w:r w:rsidRPr="00D55C00">
              <w:rPr>
                <w:rStyle w:val="Hyperlink"/>
                <w:rFonts w:asciiTheme="minorHAnsi" w:hAnsiTheme="minorHAnsi" w:cstheme="minorHAnsi"/>
                <w:b/>
                <w:bCs/>
                <w:noProof/>
              </w:rPr>
              <w:t>SDGs Covered</w:t>
            </w:r>
            <w:r w:rsidRPr="00D55C00">
              <w:rPr>
                <w:rFonts w:asciiTheme="minorHAnsi" w:hAnsiTheme="minorHAnsi" w:cstheme="minorHAnsi"/>
                <w:noProof/>
                <w:webHidden/>
              </w:rPr>
              <w:tab/>
            </w:r>
            <w:r w:rsidRPr="00D55C00">
              <w:rPr>
                <w:rFonts w:asciiTheme="minorHAnsi" w:hAnsiTheme="minorHAnsi" w:cstheme="minorHAnsi"/>
                <w:noProof/>
                <w:webHidden/>
              </w:rPr>
              <w:fldChar w:fldCharType="begin"/>
            </w:r>
            <w:r w:rsidRPr="00D55C00">
              <w:rPr>
                <w:rFonts w:asciiTheme="minorHAnsi" w:hAnsiTheme="minorHAnsi" w:cstheme="minorHAnsi"/>
                <w:noProof/>
                <w:webHidden/>
              </w:rPr>
              <w:instrText xml:space="preserve"> PAGEREF _Toc229733996 \h </w:instrText>
            </w:r>
            <w:r w:rsidRPr="00D55C00">
              <w:rPr>
                <w:rFonts w:asciiTheme="minorHAnsi" w:hAnsiTheme="minorHAnsi" w:cstheme="minorHAnsi"/>
                <w:noProof/>
                <w:webHidden/>
              </w:rPr>
            </w:r>
            <w:r w:rsidRPr="00D55C00">
              <w:rPr>
                <w:rFonts w:asciiTheme="minorHAnsi" w:hAnsiTheme="minorHAnsi" w:cstheme="minorHAnsi"/>
                <w:noProof/>
                <w:webHidden/>
              </w:rPr>
              <w:fldChar w:fldCharType="separate"/>
            </w:r>
            <w:r w:rsidR="001E5600">
              <w:rPr>
                <w:rFonts w:asciiTheme="minorHAnsi" w:hAnsiTheme="minorHAnsi" w:cstheme="minorHAnsi"/>
                <w:noProof/>
                <w:webHidden/>
              </w:rPr>
              <w:t>10</w:t>
            </w:r>
            <w:r w:rsidRPr="00D55C00">
              <w:rPr>
                <w:rFonts w:asciiTheme="minorHAnsi" w:hAnsiTheme="minorHAnsi" w:cstheme="minorHAnsi"/>
                <w:noProof/>
                <w:webHidden/>
              </w:rPr>
              <w:fldChar w:fldCharType="end"/>
            </w:r>
          </w:hyperlink>
        </w:p>
        <w:p w14:paraId="0AB95E8A" w14:textId="69E51808" w:rsidR="00D55C00" w:rsidRPr="00D55C00" w:rsidRDefault="00D55C00"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997" w:history="1">
            <w:r w:rsidRPr="00D55C00">
              <w:rPr>
                <w:rStyle w:val="Hyperlink"/>
                <w:rFonts w:asciiTheme="minorHAnsi" w:hAnsiTheme="minorHAnsi" w:cstheme="minorHAnsi"/>
                <w:b/>
                <w:bCs/>
                <w:noProof/>
              </w:rPr>
              <w:t>Roles &amp; Responsibilities</w:t>
            </w:r>
            <w:r w:rsidRPr="00D55C00">
              <w:rPr>
                <w:rFonts w:asciiTheme="minorHAnsi" w:hAnsiTheme="minorHAnsi" w:cstheme="minorHAnsi"/>
                <w:noProof/>
                <w:webHidden/>
              </w:rPr>
              <w:tab/>
            </w:r>
            <w:r w:rsidRPr="00D55C00">
              <w:rPr>
                <w:rFonts w:asciiTheme="minorHAnsi" w:hAnsiTheme="minorHAnsi" w:cstheme="minorHAnsi"/>
                <w:noProof/>
                <w:webHidden/>
              </w:rPr>
              <w:fldChar w:fldCharType="begin"/>
            </w:r>
            <w:r w:rsidRPr="00D55C00">
              <w:rPr>
                <w:rFonts w:asciiTheme="minorHAnsi" w:hAnsiTheme="minorHAnsi" w:cstheme="minorHAnsi"/>
                <w:noProof/>
                <w:webHidden/>
              </w:rPr>
              <w:instrText xml:space="preserve"> PAGEREF _Toc229733997 \h </w:instrText>
            </w:r>
            <w:r w:rsidRPr="00D55C00">
              <w:rPr>
                <w:rFonts w:asciiTheme="minorHAnsi" w:hAnsiTheme="minorHAnsi" w:cstheme="minorHAnsi"/>
                <w:noProof/>
                <w:webHidden/>
              </w:rPr>
            </w:r>
            <w:r w:rsidRPr="00D55C00">
              <w:rPr>
                <w:rFonts w:asciiTheme="minorHAnsi" w:hAnsiTheme="minorHAnsi" w:cstheme="minorHAnsi"/>
                <w:noProof/>
                <w:webHidden/>
              </w:rPr>
              <w:fldChar w:fldCharType="separate"/>
            </w:r>
            <w:r w:rsidR="001E5600">
              <w:rPr>
                <w:rFonts w:asciiTheme="minorHAnsi" w:hAnsiTheme="minorHAnsi" w:cstheme="minorHAnsi"/>
                <w:noProof/>
                <w:webHidden/>
              </w:rPr>
              <w:t>10</w:t>
            </w:r>
            <w:r w:rsidRPr="00D55C00">
              <w:rPr>
                <w:rFonts w:asciiTheme="minorHAnsi" w:hAnsiTheme="minorHAnsi" w:cstheme="minorHAnsi"/>
                <w:noProof/>
                <w:webHidden/>
              </w:rPr>
              <w:fldChar w:fldCharType="end"/>
            </w:r>
          </w:hyperlink>
        </w:p>
        <w:p w14:paraId="046C78ED" w14:textId="396F0DD6" w:rsidR="00D55C00" w:rsidRPr="00D55C00" w:rsidRDefault="00D55C00"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998" w:history="1">
            <w:r w:rsidRPr="00D55C00">
              <w:rPr>
                <w:rStyle w:val="Hyperlink"/>
                <w:rFonts w:asciiTheme="minorHAnsi" w:hAnsiTheme="minorHAnsi" w:cstheme="minorHAnsi"/>
                <w:b/>
                <w:bCs/>
                <w:noProof/>
              </w:rPr>
              <w:t>Reporting</w:t>
            </w:r>
            <w:r w:rsidRPr="00D55C00">
              <w:rPr>
                <w:rFonts w:asciiTheme="minorHAnsi" w:hAnsiTheme="minorHAnsi" w:cstheme="minorHAnsi"/>
                <w:noProof/>
                <w:webHidden/>
              </w:rPr>
              <w:tab/>
            </w:r>
            <w:r w:rsidRPr="00D55C00">
              <w:rPr>
                <w:rFonts w:asciiTheme="minorHAnsi" w:hAnsiTheme="minorHAnsi" w:cstheme="minorHAnsi"/>
                <w:noProof/>
                <w:webHidden/>
              </w:rPr>
              <w:fldChar w:fldCharType="begin"/>
            </w:r>
            <w:r w:rsidRPr="00D55C00">
              <w:rPr>
                <w:rFonts w:asciiTheme="minorHAnsi" w:hAnsiTheme="minorHAnsi" w:cstheme="minorHAnsi"/>
                <w:noProof/>
                <w:webHidden/>
              </w:rPr>
              <w:instrText xml:space="preserve"> PAGEREF _Toc229733998 \h </w:instrText>
            </w:r>
            <w:r w:rsidRPr="00D55C00">
              <w:rPr>
                <w:rFonts w:asciiTheme="minorHAnsi" w:hAnsiTheme="minorHAnsi" w:cstheme="minorHAnsi"/>
                <w:noProof/>
                <w:webHidden/>
              </w:rPr>
            </w:r>
            <w:r w:rsidRPr="00D55C00">
              <w:rPr>
                <w:rFonts w:asciiTheme="minorHAnsi" w:hAnsiTheme="minorHAnsi" w:cstheme="minorHAnsi"/>
                <w:noProof/>
                <w:webHidden/>
              </w:rPr>
              <w:fldChar w:fldCharType="separate"/>
            </w:r>
            <w:r w:rsidR="001E5600">
              <w:rPr>
                <w:rFonts w:asciiTheme="minorHAnsi" w:hAnsiTheme="minorHAnsi" w:cstheme="minorHAnsi"/>
                <w:noProof/>
                <w:webHidden/>
              </w:rPr>
              <w:t>12</w:t>
            </w:r>
            <w:r w:rsidRPr="00D55C00">
              <w:rPr>
                <w:rFonts w:asciiTheme="minorHAnsi" w:hAnsiTheme="minorHAnsi" w:cstheme="minorHAnsi"/>
                <w:noProof/>
                <w:webHidden/>
              </w:rPr>
              <w:fldChar w:fldCharType="end"/>
            </w:r>
          </w:hyperlink>
        </w:p>
        <w:p w14:paraId="5067D6B1" w14:textId="6DD011E9" w:rsidR="00D55C00" w:rsidRPr="00D55C00" w:rsidRDefault="00D55C00"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999" w:history="1">
            <w:r w:rsidRPr="00D55C00">
              <w:rPr>
                <w:rStyle w:val="Hyperlink"/>
                <w:rFonts w:asciiTheme="minorHAnsi" w:hAnsiTheme="minorHAnsi" w:cstheme="minorHAnsi"/>
                <w:b/>
                <w:bCs/>
                <w:noProof/>
              </w:rPr>
              <w:t>Continuous Improvement</w:t>
            </w:r>
            <w:r w:rsidRPr="00D55C00">
              <w:rPr>
                <w:rFonts w:asciiTheme="minorHAnsi" w:hAnsiTheme="minorHAnsi" w:cstheme="minorHAnsi"/>
                <w:noProof/>
                <w:webHidden/>
              </w:rPr>
              <w:tab/>
            </w:r>
            <w:r w:rsidRPr="00D55C00">
              <w:rPr>
                <w:rFonts w:asciiTheme="minorHAnsi" w:hAnsiTheme="minorHAnsi" w:cstheme="minorHAnsi"/>
                <w:noProof/>
                <w:webHidden/>
              </w:rPr>
              <w:fldChar w:fldCharType="begin"/>
            </w:r>
            <w:r w:rsidRPr="00D55C00">
              <w:rPr>
                <w:rFonts w:asciiTheme="minorHAnsi" w:hAnsiTheme="minorHAnsi" w:cstheme="minorHAnsi"/>
                <w:noProof/>
                <w:webHidden/>
              </w:rPr>
              <w:instrText xml:space="preserve"> PAGEREF _Toc229733999 \h </w:instrText>
            </w:r>
            <w:r w:rsidRPr="00D55C00">
              <w:rPr>
                <w:rFonts w:asciiTheme="minorHAnsi" w:hAnsiTheme="minorHAnsi" w:cstheme="minorHAnsi"/>
                <w:noProof/>
                <w:webHidden/>
              </w:rPr>
            </w:r>
            <w:r w:rsidRPr="00D55C00">
              <w:rPr>
                <w:rFonts w:asciiTheme="minorHAnsi" w:hAnsiTheme="minorHAnsi" w:cstheme="minorHAnsi"/>
                <w:noProof/>
                <w:webHidden/>
              </w:rPr>
              <w:fldChar w:fldCharType="separate"/>
            </w:r>
            <w:r w:rsidR="001E5600">
              <w:rPr>
                <w:rFonts w:asciiTheme="minorHAnsi" w:hAnsiTheme="minorHAnsi" w:cstheme="minorHAnsi"/>
                <w:noProof/>
                <w:webHidden/>
              </w:rPr>
              <w:t>13</w:t>
            </w:r>
            <w:r w:rsidRPr="00D55C00">
              <w:rPr>
                <w:rFonts w:asciiTheme="minorHAnsi" w:hAnsiTheme="minorHAnsi" w:cstheme="minorHAnsi"/>
                <w:noProof/>
                <w:webHidden/>
              </w:rPr>
              <w:fldChar w:fldCharType="end"/>
            </w:r>
          </w:hyperlink>
        </w:p>
        <w:p w14:paraId="3AA41FCA" w14:textId="18FFD6D4" w:rsidR="00D55C00" w:rsidRPr="00D55C00" w:rsidRDefault="00D55C00"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4000" w:history="1">
            <w:r w:rsidRPr="00D55C00">
              <w:rPr>
                <w:rStyle w:val="Hyperlink"/>
                <w:rFonts w:asciiTheme="minorHAnsi" w:hAnsiTheme="minorHAnsi" w:cstheme="minorHAnsi"/>
                <w:b/>
                <w:bCs/>
                <w:noProof/>
              </w:rPr>
              <w:t>Review Mechanism</w:t>
            </w:r>
            <w:r w:rsidRPr="00D55C00">
              <w:rPr>
                <w:rFonts w:asciiTheme="minorHAnsi" w:hAnsiTheme="minorHAnsi" w:cstheme="minorHAnsi"/>
                <w:noProof/>
                <w:webHidden/>
              </w:rPr>
              <w:tab/>
            </w:r>
            <w:r w:rsidRPr="00D55C00">
              <w:rPr>
                <w:rFonts w:asciiTheme="minorHAnsi" w:hAnsiTheme="minorHAnsi" w:cstheme="minorHAnsi"/>
                <w:noProof/>
                <w:webHidden/>
              </w:rPr>
              <w:fldChar w:fldCharType="begin"/>
            </w:r>
            <w:r w:rsidRPr="00D55C00">
              <w:rPr>
                <w:rFonts w:asciiTheme="minorHAnsi" w:hAnsiTheme="minorHAnsi" w:cstheme="minorHAnsi"/>
                <w:noProof/>
                <w:webHidden/>
              </w:rPr>
              <w:instrText xml:space="preserve"> PAGEREF _Toc229734000 \h </w:instrText>
            </w:r>
            <w:r w:rsidRPr="00D55C00">
              <w:rPr>
                <w:rFonts w:asciiTheme="minorHAnsi" w:hAnsiTheme="minorHAnsi" w:cstheme="minorHAnsi"/>
                <w:noProof/>
                <w:webHidden/>
              </w:rPr>
            </w:r>
            <w:r w:rsidRPr="00D55C00">
              <w:rPr>
                <w:rFonts w:asciiTheme="minorHAnsi" w:hAnsiTheme="minorHAnsi" w:cstheme="minorHAnsi"/>
                <w:noProof/>
                <w:webHidden/>
              </w:rPr>
              <w:fldChar w:fldCharType="separate"/>
            </w:r>
            <w:r w:rsidR="001E5600">
              <w:rPr>
                <w:rFonts w:asciiTheme="minorHAnsi" w:hAnsiTheme="minorHAnsi" w:cstheme="minorHAnsi"/>
                <w:noProof/>
                <w:webHidden/>
              </w:rPr>
              <w:t>13</w:t>
            </w:r>
            <w:r w:rsidRPr="00D55C00">
              <w:rPr>
                <w:rFonts w:asciiTheme="minorHAnsi" w:hAnsiTheme="minorHAnsi" w:cstheme="minorHAnsi"/>
                <w:noProof/>
                <w:webHidden/>
              </w:rPr>
              <w:fldChar w:fldCharType="end"/>
            </w:r>
          </w:hyperlink>
        </w:p>
        <w:p w14:paraId="456459E8" w14:textId="40926A55" w:rsidR="00D55C00" w:rsidRPr="00D55C00" w:rsidRDefault="00D55C00" w:rsidP="00D55C00">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4001" w:history="1">
            <w:r w:rsidRPr="00D55C00">
              <w:rPr>
                <w:rStyle w:val="Hyperlink"/>
                <w:rFonts w:asciiTheme="minorHAnsi" w:hAnsiTheme="minorHAnsi" w:cstheme="minorHAnsi"/>
                <w:b/>
                <w:bCs/>
                <w:noProof/>
              </w:rPr>
              <w:t>Acknowledgement</w:t>
            </w:r>
            <w:r w:rsidRPr="00D55C00">
              <w:rPr>
                <w:rFonts w:asciiTheme="minorHAnsi" w:hAnsiTheme="minorHAnsi" w:cstheme="minorHAnsi"/>
                <w:noProof/>
                <w:webHidden/>
              </w:rPr>
              <w:tab/>
            </w:r>
            <w:r w:rsidRPr="00D55C00">
              <w:rPr>
                <w:rFonts w:asciiTheme="minorHAnsi" w:hAnsiTheme="minorHAnsi" w:cstheme="minorHAnsi"/>
                <w:noProof/>
                <w:webHidden/>
              </w:rPr>
              <w:fldChar w:fldCharType="begin"/>
            </w:r>
            <w:r w:rsidRPr="00D55C00">
              <w:rPr>
                <w:rFonts w:asciiTheme="minorHAnsi" w:hAnsiTheme="minorHAnsi" w:cstheme="minorHAnsi"/>
                <w:noProof/>
                <w:webHidden/>
              </w:rPr>
              <w:instrText xml:space="preserve"> PAGEREF _Toc229734001 \h </w:instrText>
            </w:r>
            <w:r w:rsidRPr="00D55C00">
              <w:rPr>
                <w:rFonts w:asciiTheme="minorHAnsi" w:hAnsiTheme="minorHAnsi" w:cstheme="minorHAnsi"/>
                <w:noProof/>
                <w:webHidden/>
              </w:rPr>
            </w:r>
            <w:r w:rsidRPr="00D55C00">
              <w:rPr>
                <w:rFonts w:asciiTheme="minorHAnsi" w:hAnsiTheme="minorHAnsi" w:cstheme="minorHAnsi"/>
                <w:noProof/>
                <w:webHidden/>
              </w:rPr>
              <w:fldChar w:fldCharType="separate"/>
            </w:r>
            <w:r w:rsidR="001E5600">
              <w:rPr>
                <w:rFonts w:asciiTheme="minorHAnsi" w:hAnsiTheme="minorHAnsi" w:cstheme="minorHAnsi"/>
                <w:noProof/>
                <w:webHidden/>
              </w:rPr>
              <w:t>14</w:t>
            </w:r>
            <w:r w:rsidRPr="00D55C00">
              <w:rPr>
                <w:rFonts w:asciiTheme="minorHAnsi" w:hAnsiTheme="minorHAnsi" w:cstheme="minorHAnsi"/>
                <w:noProof/>
                <w:webHidden/>
              </w:rPr>
              <w:fldChar w:fldCharType="end"/>
            </w:r>
          </w:hyperlink>
        </w:p>
        <w:p w14:paraId="0FBF01BC" w14:textId="35D9E4BC" w:rsidR="00752BD1" w:rsidRPr="00C54654" w:rsidRDefault="00752BD1" w:rsidP="00C54654">
          <w:pPr>
            <w:spacing w:line="276" w:lineRule="auto"/>
            <w:rPr>
              <w:rFonts w:asciiTheme="minorHAnsi" w:hAnsiTheme="minorHAnsi" w:cstheme="minorHAnsi"/>
            </w:rPr>
          </w:pPr>
          <w:r w:rsidRPr="00C54654">
            <w:rPr>
              <w:rFonts w:asciiTheme="minorHAnsi" w:hAnsiTheme="minorHAnsi" w:cstheme="minorHAnsi"/>
              <w:noProof/>
            </w:rPr>
            <w:fldChar w:fldCharType="end"/>
          </w:r>
        </w:p>
      </w:sdtContent>
    </w:sdt>
    <w:p w14:paraId="4829A403" w14:textId="77777777" w:rsidR="00756C92" w:rsidRPr="00C54654" w:rsidRDefault="00756C92" w:rsidP="00C54654">
      <w:pPr>
        <w:spacing w:line="276" w:lineRule="auto"/>
        <w:rPr>
          <w:rFonts w:asciiTheme="minorHAnsi" w:hAnsiTheme="minorHAnsi" w:cstheme="minorHAnsi"/>
        </w:rPr>
      </w:pPr>
    </w:p>
    <w:p w14:paraId="292A321F" w14:textId="77777777" w:rsidR="00756C92" w:rsidRPr="00C54654" w:rsidRDefault="00756C92" w:rsidP="00C54654">
      <w:pPr>
        <w:spacing w:line="276" w:lineRule="auto"/>
        <w:rPr>
          <w:rFonts w:asciiTheme="minorHAnsi" w:hAnsiTheme="minorHAnsi" w:cstheme="minorHAnsi"/>
        </w:rPr>
      </w:pPr>
    </w:p>
    <w:p w14:paraId="4C015948" w14:textId="77777777" w:rsidR="00756C92" w:rsidRPr="00C54654" w:rsidRDefault="00756C92" w:rsidP="00C54654">
      <w:pPr>
        <w:spacing w:line="276" w:lineRule="auto"/>
        <w:rPr>
          <w:rFonts w:asciiTheme="minorHAnsi" w:hAnsiTheme="minorHAnsi" w:cstheme="minorHAnsi"/>
        </w:rPr>
      </w:pPr>
    </w:p>
    <w:p w14:paraId="058E9988" w14:textId="77777777" w:rsidR="00756C92" w:rsidRPr="00C54654" w:rsidRDefault="00756C92" w:rsidP="00C54654">
      <w:pPr>
        <w:spacing w:line="276" w:lineRule="auto"/>
        <w:rPr>
          <w:rFonts w:asciiTheme="minorHAnsi" w:hAnsiTheme="minorHAnsi" w:cstheme="minorHAnsi"/>
        </w:rPr>
      </w:pPr>
    </w:p>
    <w:p w14:paraId="29BA18EA" w14:textId="77777777" w:rsidR="00756C92" w:rsidRPr="00C54654" w:rsidRDefault="00756C92" w:rsidP="00C54654">
      <w:pPr>
        <w:spacing w:line="276" w:lineRule="auto"/>
        <w:rPr>
          <w:rFonts w:asciiTheme="minorHAnsi" w:hAnsiTheme="minorHAnsi" w:cstheme="minorHAnsi"/>
        </w:rPr>
      </w:pPr>
    </w:p>
    <w:p w14:paraId="23D91687" w14:textId="77777777" w:rsidR="00756C92" w:rsidRPr="00C54654" w:rsidRDefault="00756C92" w:rsidP="00C54654">
      <w:pPr>
        <w:spacing w:line="276" w:lineRule="auto"/>
        <w:rPr>
          <w:rFonts w:asciiTheme="minorHAnsi" w:hAnsiTheme="minorHAnsi" w:cstheme="minorHAnsi"/>
        </w:rPr>
      </w:pPr>
    </w:p>
    <w:p w14:paraId="3162D63A" w14:textId="77777777" w:rsidR="00756C92" w:rsidRPr="00C54654" w:rsidRDefault="00756C92" w:rsidP="00C54654">
      <w:pPr>
        <w:spacing w:line="276" w:lineRule="auto"/>
        <w:rPr>
          <w:rFonts w:asciiTheme="minorHAnsi" w:hAnsiTheme="minorHAnsi" w:cstheme="minorHAnsi"/>
        </w:rPr>
      </w:pPr>
    </w:p>
    <w:p w14:paraId="0AE93D69" w14:textId="77777777" w:rsidR="00756C92" w:rsidRPr="00C54654" w:rsidRDefault="00756C92" w:rsidP="00C54654">
      <w:pPr>
        <w:spacing w:line="276" w:lineRule="auto"/>
        <w:rPr>
          <w:rFonts w:asciiTheme="minorHAnsi" w:hAnsiTheme="minorHAnsi" w:cstheme="minorHAnsi"/>
        </w:rPr>
      </w:pPr>
    </w:p>
    <w:p w14:paraId="721FE8D0" w14:textId="77777777" w:rsidR="00756C92" w:rsidRPr="00C54654" w:rsidRDefault="00756C92" w:rsidP="00C54654">
      <w:pPr>
        <w:spacing w:line="276" w:lineRule="auto"/>
        <w:rPr>
          <w:rFonts w:asciiTheme="minorHAnsi" w:hAnsiTheme="minorHAnsi" w:cstheme="minorHAnsi"/>
        </w:rPr>
      </w:pPr>
    </w:p>
    <w:p w14:paraId="5B71783D" w14:textId="77777777" w:rsidR="00756C92" w:rsidRPr="00C54654" w:rsidRDefault="00756C92" w:rsidP="00C54654">
      <w:pPr>
        <w:spacing w:line="276" w:lineRule="auto"/>
        <w:rPr>
          <w:rFonts w:asciiTheme="minorHAnsi" w:hAnsiTheme="minorHAnsi" w:cstheme="minorHAnsi"/>
        </w:rPr>
      </w:pPr>
    </w:p>
    <w:p w14:paraId="50D77F60" w14:textId="77777777" w:rsidR="00756C92" w:rsidRPr="00C54654" w:rsidRDefault="00756C92" w:rsidP="00C54654">
      <w:pPr>
        <w:spacing w:line="276" w:lineRule="auto"/>
        <w:rPr>
          <w:rFonts w:asciiTheme="minorHAnsi" w:hAnsiTheme="minorHAnsi" w:cstheme="minorHAnsi"/>
        </w:rPr>
      </w:pPr>
    </w:p>
    <w:p w14:paraId="5485A326" w14:textId="77777777" w:rsidR="00756C92" w:rsidRPr="00C54654" w:rsidRDefault="00756C92" w:rsidP="00C54654">
      <w:pPr>
        <w:spacing w:line="276" w:lineRule="auto"/>
        <w:rPr>
          <w:rFonts w:asciiTheme="minorHAnsi" w:hAnsiTheme="minorHAnsi" w:cstheme="minorHAnsi"/>
        </w:rPr>
      </w:pPr>
    </w:p>
    <w:p w14:paraId="552F80F5" w14:textId="77777777" w:rsidR="00756C92" w:rsidRPr="00C54654" w:rsidRDefault="00756C92" w:rsidP="00C54654">
      <w:pPr>
        <w:spacing w:line="276" w:lineRule="auto"/>
        <w:rPr>
          <w:rFonts w:asciiTheme="minorHAnsi" w:hAnsiTheme="minorHAnsi" w:cstheme="minorHAnsi"/>
        </w:rPr>
      </w:pPr>
    </w:p>
    <w:p w14:paraId="580BA2A6" w14:textId="77777777" w:rsidR="00756C92" w:rsidRPr="00C54654" w:rsidRDefault="00756C92" w:rsidP="00C54654">
      <w:pPr>
        <w:spacing w:line="276" w:lineRule="auto"/>
        <w:rPr>
          <w:rFonts w:asciiTheme="minorHAnsi" w:hAnsiTheme="minorHAnsi" w:cstheme="minorHAnsi"/>
        </w:rPr>
      </w:pPr>
    </w:p>
    <w:p w14:paraId="29FF0002" w14:textId="77777777" w:rsidR="00756C92" w:rsidRPr="00C54654" w:rsidRDefault="00756C92" w:rsidP="00C54654">
      <w:pPr>
        <w:spacing w:line="276" w:lineRule="auto"/>
        <w:rPr>
          <w:rFonts w:asciiTheme="minorHAnsi" w:hAnsiTheme="minorHAnsi" w:cstheme="minorHAnsi"/>
        </w:rPr>
      </w:pPr>
    </w:p>
    <w:p w14:paraId="1BD33C3C" w14:textId="77777777" w:rsidR="00756C92" w:rsidRPr="00C54654" w:rsidRDefault="00756C92" w:rsidP="00C54654">
      <w:pPr>
        <w:spacing w:line="276" w:lineRule="auto"/>
        <w:rPr>
          <w:rFonts w:asciiTheme="minorHAnsi" w:hAnsiTheme="minorHAnsi" w:cstheme="minorHAnsi"/>
        </w:rPr>
      </w:pPr>
    </w:p>
    <w:p w14:paraId="3B282F4F" w14:textId="77777777" w:rsidR="00756C92" w:rsidRPr="00C54654" w:rsidRDefault="00756C92" w:rsidP="00C54654">
      <w:pPr>
        <w:spacing w:line="276" w:lineRule="auto"/>
        <w:rPr>
          <w:rFonts w:asciiTheme="minorHAnsi" w:hAnsiTheme="minorHAnsi" w:cstheme="minorHAnsi"/>
        </w:rPr>
      </w:pPr>
    </w:p>
    <w:p w14:paraId="49A7ABC1" w14:textId="77777777" w:rsidR="00756C92" w:rsidRPr="00C54654" w:rsidRDefault="00756C92" w:rsidP="00C54654">
      <w:pPr>
        <w:spacing w:line="276" w:lineRule="auto"/>
        <w:rPr>
          <w:rFonts w:asciiTheme="minorHAnsi" w:hAnsiTheme="minorHAnsi" w:cstheme="minorHAnsi"/>
        </w:rPr>
      </w:pPr>
    </w:p>
    <w:p w14:paraId="61BF1C72" w14:textId="77777777" w:rsidR="00756C92" w:rsidRPr="00C54654" w:rsidRDefault="00756C92" w:rsidP="00C54654">
      <w:pPr>
        <w:spacing w:line="276" w:lineRule="auto"/>
        <w:rPr>
          <w:rFonts w:asciiTheme="minorHAnsi" w:hAnsiTheme="minorHAnsi" w:cstheme="minorHAnsi"/>
        </w:rPr>
      </w:pPr>
    </w:p>
    <w:p w14:paraId="240EFCEC" w14:textId="77777777" w:rsidR="00756C92" w:rsidRPr="00C54654" w:rsidRDefault="00756C92" w:rsidP="00C54654">
      <w:pPr>
        <w:spacing w:line="276" w:lineRule="auto"/>
        <w:rPr>
          <w:rFonts w:asciiTheme="minorHAnsi" w:hAnsiTheme="minorHAnsi" w:cstheme="minorHAnsi"/>
        </w:rPr>
      </w:pPr>
    </w:p>
    <w:p w14:paraId="7F9CDABD" w14:textId="77777777" w:rsidR="00F20A7D" w:rsidRPr="00C54654" w:rsidRDefault="00F20A7D" w:rsidP="00C54654">
      <w:pPr>
        <w:spacing w:line="276" w:lineRule="auto"/>
        <w:rPr>
          <w:rFonts w:asciiTheme="minorHAnsi" w:hAnsiTheme="minorHAnsi" w:cstheme="minorHAnsi"/>
        </w:rPr>
      </w:pPr>
    </w:p>
    <w:p w14:paraId="515B7484" w14:textId="25D0C558" w:rsidR="00CB1ABD" w:rsidRPr="00C54654" w:rsidRDefault="00CB1ABD" w:rsidP="00C54654">
      <w:pPr>
        <w:pStyle w:val="Heading1"/>
        <w:spacing w:after="240" w:line="276" w:lineRule="auto"/>
        <w:jc w:val="both"/>
        <w:rPr>
          <w:rFonts w:asciiTheme="minorHAnsi" w:hAnsiTheme="minorHAnsi" w:cstheme="minorHAnsi"/>
          <w:b/>
          <w:bCs/>
          <w:sz w:val="32"/>
          <w:szCs w:val="32"/>
        </w:rPr>
      </w:pPr>
      <w:bookmarkStart w:id="0" w:name="_Toc229733990"/>
      <w:r w:rsidRPr="00C54654">
        <w:rPr>
          <w:rFonts w:asciiTheme="minorHAnsi" w:hAnsiTheme="minorHAnsi" w:cstheme="minorHAnsi"/>
          <w:b/>
          <w:bCs/>
          <w:sz w:val="28"/>
          <w:szCs w:val="28"/>
        </w:rPr>
        <w:lastRenderedPageBreak/>
        <w:t>Introduction</w:t>
      </w:r>
      <w:bookmarkEnd w:id="0"/>
    </w:p>
    <w:p w14:paraId="363F4CEF" w14:textId="77777777" w:rsidR="00F20A7D" w:rsidRPr="00C54654" w:rsidRDefault="00F20A7D" w:rsidP="00C54654">
      <w:pPr>
        <w:spacing w:line="276" w:lineRule="auto"/>
        <w:jc w:val="both"/>
        <w:rPr>
          <w:rFonts w:asciiTheme="minorHAnsi" w:hAnsiTheme="minorHAnsi" w:cstheme="minorHAnsi"/>
        </w:rPr>
      </w:pPr>
      <w:r w:rsidRPr="00C54654">
        <w:rPr>
          <w:rFonts w:asciiTheme="minorHAnsi" w:hAnsiTheme="minorHAnsi" w:cstheme="minorHAnsi"/>
        </w:rPr>
        <w:t>PEWSPL is committed to maintaining a workplace that respects human rights, promotes fair labour practices, and provides equal opportunity, dignity, and respect to all employees and stakeholders. The Company believes that ethical employment practices, safe working conditions, diversity, inclusion, and employee well-being are essential for sustainable business growth and responsible business conduct.</w:t>
      </w:r>
    </w:p>
    <w:p w14:paraId="3F6E544A" w14:textId="6E862ECB" w:rsidR="00CB1ABD" w:rsidRPr="00C54654" w:rsidRDefault="00F20A7D" w:rsidP="00C54654">
      <w:pPr>
        <w:spacing w:line="276" w:lineRule="auto"/>
        <w:jc w:val="both"/>
        <w:rPr>
          <w:rFonts w:asciiTheme="minorHAnsi" w:hAnsiTheme="minorHAnsi" w:cstheme="minorHAnsi"/>
        </w:rPr>
      </w:pPr>
      <w:r w:rsidRPr="00C54654">
        <w:rPr>
          <w:rFonts w:asciiTheme="minorHAnsi" w:hAnsiTheme="minorHAnsi" w:cstheme="minorHAnsi"/>
        </w:rPr>
        <w:t>PEWSPL is committed to complying with applicable labour laws, human rights principles, and employment regulations across all its operations. The Company strives to prevent discrimination, harassment, child labour, forced labour, and any form of unfair treatment while promoting a safe, inclusive, and respectful work environment.</w:t>
      </w:r>
    </w:p>
    <w:p w14:paraId="06A473D4" w14:textId="77777777" w:rsidR="00CB1ABD" w:rsidRPr="00C54654" w:rsidRDefault="00CB1ABD" w:rsidP="00C54654">
      <w:pPr>
        <w:pStyle w:val="Heading1"/>
        <w:spacing w:after="240" w:line="276" w:lineRule="auto"/>
        <w:jc w:val="both"/>
        <w:rPr>
          <w:rFonts w:asciiTheme="minorHAnsi" w:hAnsiTheme="minorHAnsi" w:cstheme="minorHAnsi"/>
          <w:b/>
          <w:bCs/>
          <w:sz w:val="28"/>
          <w:szCs w:val="28"/>
        </w:rPr>
      </w:pPr>
      <w:bookmarkStart w:id="1" w:name="_Toc229733991"/>
      <w:r w:rsidRPr="00C54654">
        <w:rPr>
          <w:rFonts w:asciiTheme="minorHAnsi" w:hAnsiTheme="minorHAnsi" w:cstheme="minorHAnsi"/>
          <w:b/>
          <w:bCs/>
          <w:sz w:val="28"/>
          <w:szCs w:val="28"/>
        </w:rPr>
        <w:t>Scope</w:t>
      </w:r>
      <w:bookmarkEnd w:id="1"/>
    </w:p>
    <w:p w14:paraId="6DFC306E" w14:textId="04C6500E" w:rsidR="00CB1ABD" w:rsidRPr="00C54654" w:rsidRDefault="00035A85" w:rsidP="00C54654">
      <w:pPr>
        <w:spacing w:after="240" w:line="276" w:lineRule="auto"/>
        <w:jc w:val="both"/>
        <w:rPr>
          <w:rFonts w:asciiTheme="minorHAnsi" w:hAnsiTheme="minorHAnsi" w:cstheme="minorHAnsi"/>
        </w:rPr>
      </w:pPr>
      <w:r w:rsidRPr="00DB62D6">
        <w:rPr>
          <w:rFonts w:asciiTheme="minorHAnsi" w:hAnsiTheme="minorHAnsi" w:cstheme="minorHAnsi"/>
        </w:rPr>
        <w:t>This policy applies to all operations of PEWSPL, including transportation activities, operational facilities, warehouses, and office locations across all</w:t>
      </w:r>
      <w:r>
        <w:rPr>
          <w:rFonts w:asciiTheme="minorHAnsi" w:hAnsiTheme="minorHAnsi" w:cstheme="minorHAnsi"/>
        </w:rPr>
        <w:t xml:space="preserve"> l</w:t>
      </w:r>
      <w:r w:rsidRPr="00DB62D6">
        <w:rPr>
          <w:rFonts w:asciiTheme="minorHAnsi" w:hAnsiTheme="minorHAnsi" w:cstheme="minorHAnsi"/>
        </w:rPr>
        <w:t>ocations</w:t>
      </w:r>
      <w:r>
        <w:rPr>
          <w:rFonts w:asciiTheme="minorHAnsi" w:hAnsiTheme="minorHAnsi" w:cstheme="minorHAnsi"/>
        </w:rPr>
        <w:t xml:space="preserve"> where PEWSPL operates</w:t>
      </w:r>
      <w:r w:rsidRPr="00DB62D6">
        <w:rPr>
          <w:rFonts w:asciiTheme="minorHAnsi" w:hAnsiTheme="minorHAnsi" w:cstheme="minorHAnsi"/>
        </w:rPr>
        <w:t>. It covers all permanent, temporary, and contractual employees across all functions, as well as all internal and external stakeholders associated with PEWSPL, whether directly or indirectly engaged with the organization’s operations and services.</w:t>
      </w:r>
    </w:p>
    <w:tbl>
      <w:tblPr>
        <w:tblW w:w="5000" w:type="pct"/>
        <w:tblLook w:val="04A0" w:firstRow="1" w:lastRow="0" w:firstColumn="1" w:lastColumn="0" w:noHBand="0" w:noVBand="1"/>
      </w:tblPr>
      <w:tblGrid>
        <w:gridCol w:w="562"/>
        <w:gridCol w:w="1560"/>
        <w:gridCol w:w="1843"/>
        <w:gridCol w:w="5051"/>
      </w:tblGrid>
      <w:tr w:rsidR="002865BE" w:rsidRPr="00C54654" w14:paraId="431F8710" w14:textId="77777777" w:rsidTr="002865BE">
        <w:trPr>
          <w:trHeight w:val="1212"/>
        </w:trPr>
        <w:tc>
          <w:tcPr>
            <w:tcW w:w="312" w:type="pct"/>
            <w:tcBorders>
              <w:top w:val="single" w:sz="4" w:space="0" w:color="auto"/>
              <w:left w:val="single" w:sz="4" w:space="0" w:color="auto"/>
              <w:bottom w:val="single" w:sz="4" w:space="0" w:color="auto"/>
              <w:right w:val="single" w:sz="4" w:space="0" w:color="auto"/>
            </w:tcBorders>
            <w:vAlign w:val="center"/>
            <w:hideMark/>
          </w:tcPr>
          <w:p w14:paraId="428502FA" w14:textId="77777777" w:rsidR="002865BE" w:rsidRPr="00C54654" w:rsidRDefault="002865BE" w:rsidP="00C54654">
            <w:pPr>
              <w:spacing w:line="276" w:lineRule="auto"/>
              <w:jc w:val="center"/>
              <w:rPr>
                <w:rFonts w:asciiTheme="minorHAnsi" w:hAnsiTheme="minorHAnsi" w:cstheme="minorHAnsi"/>
                <w:b/>
                <w:bCs/>
                <w:color w:val="000000"/>
                <w:sz w:val="22"/>
                <w:szCs w:val="22"/>
              </w:rPr>
            </w:pPr>
            <w:r w:rsidRPr="00C54654">
              <w:rPr>
                <w:rFonts w:asciiTheme="minorHAnsi" w:hAnsiTheme="minorHAnsi" w:cstheme="minorHAnsi"/>
                <w:b/>
                <w:bCs/>
                <w:color w:val="000000"/>
                <w:sz w:val="22"/>
                <w:szCs w:val="22"/>
              </w:rPr>
              <w:t>Sr. No.</w:t>
            </w:r>
          </w:p>
        </w:tc>
        <w:tc>
          <w:tcPr>
            <w:tcW w:w="865" w:type="pct"/>
            <w:tcBorders>
              <w:top w:val="single" w:sz="4" w:space="0" w:color="auto"/>
              <w:left w:val="nil"/>
              <w:bottom w:val="single" w:sz="4" w:space="0" w:color="auto"/>
              <w:right w:val="single" w:sz="4" w:space="0" w:color="auto"/>
            </w:tcBorders>
            <w:vAlign w:val="center"/>
            <w:hideMark/>
          </w:tcPr>
          <w:p w14:paraId="03D0015F" w14:textId="77777777" w:rsidR="002865BE" w:rsidRPr="00C54654" w:rsidRDefault="002865BE" w:rsidP="00C54654">
            <w:pPr>
              <w:spacing w:line="276" w:lineRule="auto"/>
              <w:jc w:val="center"/>
              <w:rPr>
                <w:rFonts w:asciiTheme="minorHAnsi" w:hAnsiTheme="minorHAnsi" w:cstheme="minorHAnsi"/>
                <w:b/>
                <w:bCs/>
                <w:color w:val="000000"/>
                <w:sz w:val="22"/>
                <w:szCs w:val="22"/>
              </w:rPr>
            </w:pPr>
            <w:r w:rsidRPr="00C54654">
              <w:rPr>
                <w:rFonts w:asciiTheme="minorHAnsi" w:hAnsiTheme="minorHAnsi" w:cstheme="minorHAnsi"/>
                <w:b/>
                <w:bCs/>
                <w:color w:val="000000"/>
                <w:sz w:val="22"/>
                <w:szCs w:val="22"/>
              </w:rPr>
              <w:t>Name of Operational Unit</w:t>
            </w:r>
          </w:p>
        </w:tc>
        <w:tc>
          <w:tcPr>
            <w:tcW w:w="1022" w:type="pct"/>
            <w:tcBorders>
              <w:top w:val="single" w:sz="4" w:space="0" w:color="auto"/>
              <w:left w:val="nil"/>
              <w:bottom w:val="single" w:sz="4" w:space="0" w:color="auto"/>
              <w:right w:val="single" w:sz="4" w:space="0" w:color="auto"/>
            </w:tcBorders>
            <w:vAlign w:val="center"/>
            <w:hideMark/>
          </w:tcPr>
          <w:p w14:paraId="5DD1571A" w14:textId="3B24D4BF" w:rsidR="002865BE" w:rsidRPr="00C54654" w:rsidRDefault="002865BE" w:rsidP="00C54654">
            <w:pPr>
              <w:spacing w:line="276" w:lineRule="auto"/>
              <w:jc w:val="center"/>
              <w:rPr>
                <w:rFonts w:asciiTheme="minorHAnsi" w:hAnsiTheme="minorHAnsi" w:cstheme="minorHAnsi"/>
                <w:b/>
                <w:bCs/>
                <w:color w:val="000000"/>
                <w:sz w:val="22"/>
                <w:szCs w:val="22"/>
              </w:rPr>
            </w:pPr>
            <w:r w:rsidRPr="00C54654">
              <w:rPr>
                <w:rFonts w:asciiTheme="minorHAnsi" w:hAnsiTheme="minorHAnsi" w:cstheme="minorHAnsi"/>
                <w:b/>
                <w:bCs/>
                <w:color w:val="000000"/>
                <w:sz w:val="22"/>
                <w:szCs w:val="22"/>
              </w:rPr>
              <w:t xml:space="preserve"> (Corporate / Warehouse)</w:t>
            </w:r>
          </w:p>
        </w:tc>
        <w:tc>
          <w:tcPr>
            <w:tcW w:w="2802" w:type="pct"/>
            <w:tcBorders>
              <w:top w:val="single" w:sz="4" w:space="0" w:color="auto"/>
              <w:left w:val="nil"/>
              <w:bottom w:val="single" w:sz="4" w:space="0" w:color="auto"/>
              <w:right w:val="single" w:sz="4" w:space="0" w:color="auto"/>
            </w:tcBorders>
            <w:vAlign w:val="center"/>
            <w:hideMark/>
          </w:tcPr>
          <w:p w14:paraId="43076620" w14:textId="77777777" w:rsidR="002865BE" w:rsidRPr="00C54654" w:rsidRDefault="002865BE" w:rsidP="00C54654">
            <w:pPr>
              <w:spacing w:line="276" w:lineRule="auto"/>
              <w:jc w:val="center"/>
              <w:rPr>
                <w:rFonts w:asciiTheme="minorHAnsi" w:hAnsiTheme="minorHAnsi" w:cstheme="minorHAnsi"/>
                <w:b/>
                <w:bCs/>
                <w:color w:val="000000"/>
                <w:sz w:val="22"/>
                <w:szCs w:val="22"/>
              </w:rPr>
            </w:pPr>
            <w:r w:rsidRPr="00C54654">
              <w:rPr>
                <w:rFonts w:asciiTheme="minorHAnsi" w:hAnsiTheme="minorHAnsi" w:cstheme="minorHAnsi"/>
                <w:b/>
                <w:bCs/>
                <w:color w:val="000000"/>
                <w:sz w:val="22"/>
                <w:szCs w:val="22"/>
              </w:rPr>
              <w:t>Registered Address of the Unit</w:t>
            </w:r>
          </w:p>
        </w:tc>
      </w:tr>
      <w:tr w:rsidR="002865BE" w:rsidRPr="00C54654" w14:paraId="51638CBF" w14:textId="77777777" w:rsidTr="002865BE">
        <w:trPr>
          <w:trHeight w:val="1152"/>
        </w:trPr>
        <w:tc>
          <w:tcPr>
            <w:tcW w:w="312" w:type="pct"/>
            <w:tcBorders>
              <w:top w:val="nil"/>
              <w:left w:val="single" w:sz="4" w:space="0" w:color="auto"/>
              <w:bottom w:val="single" w:sz="4" w:space="0" w:color="auto"/>
              <w:right w:val="single" w:sz="4" w:space="0" w:color="auto"/>
            </w:tcBorders>
            <w:vAlign w:val="center"/>
            <w:hideMark/>
          </w:tcPr>
          <w:p w14:paraId="2B8D4F99"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1</w:t>
            </w:r>
          </w:p>
        </w:tc>
        <w:tc>
          <w:tcPr>
            <w:tcW w:w="865" w:type="pct"/>
            <w:tcBorders>
              <w:top w:val="nil"/>
              <w:left w:val="nil"/>
              <w:bottom w:val="single" w:sz="4" w:space="0" w:color="auto"/>
              <w:right w:val="single" w:sz="4" w:space="0" w:color="auto"/>
            </w:tcBorders>
            <w:vAlign w:val="center"/>
            <w:hideMark/>
          </w:tcPr>
          <w:p w14:paraId="673371CD"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HO</w:t>
            </w:r>
          </w:p>
        </w:tc>
        <w:tc>
          <w:tcPr>
            <w:tcW w:w="1022" w:type="pct"/>
            <w:tcBorders>
              <w:top w:val="nil"/>
              <w:left w:val="nil"/>
              <w:bottom w:val="single" w:sz="4" w:space="0" w:color="auto"/>
              <w:right w:val="single" w:sz="4" w:space="0" w:color="auto"/>
            </w:tcBorders>
            <w:vAlign w:val="center"/>
            <w:hideMark/>
          </w:tcPr>
          <w:p w14:paraId="3BA1C1C7"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Corporate</w:t>
            </w:r>
          </w:p>
        </w:tc>
        <w:tc>
          <w:tcPr>
            <w:tcW w:w="2802" w:type="pct"/>
            <w:tcBorders>
              <w:top w:val="nil"/>
              <w:left w:val="nil"/>
              <w:bottom w:val="single" w:sz="4" w:space="0" w:color="auto"/>
              <w:right w:val="single" w:sz="4" w:space="0" w:color="auto"/>
            </w:tcBorders>
            <w:vAlign w:val="center"/>
            <w:hideMark/>
          </w:tcPr>
          <w:p w14:paraId="4793D63F" w14:textId="77777777" w:rsidR="002865BE" w:rsidRPr="00C54654" w:rsidRDefault="002865BE" w:rsidP="00C54654">
            <w:pPr>
              <w:spacing w:line="276" w:lineRule="auto"/>
              <w:rPr>
                <w:rFonts w:asciiTheme="minorHAnsi" w:hAnsiTheme="minorHAnsi" w:cstheme="minorHAnsi"/>
                <w:color w:val="000000"/>
                <w:sz w:val="22"/>
                <w:szCs w:val="22"/>
              </w:rPr>
            </w:pPr>
            <w:r w:rsidRPr="00C54654">
              <w:rPr>
                <w:rFonts w:asciiTheme="minorHAnsi" w:hAnsiTheme="minorHAnsi" w:cstheme="minorHAnsi"/>
                <w:color w:val="000000"/>
                <w:sz w:val="22"/>
                <w:szCs w:val="22"/>
              </w:rPr>
              <w:t>Parekh Ecom &amp; Warehousing Services Pvt. Ltd., C/o Parekh Prints, 1st Floor, Italian Textile Compound, ITT Bhatti, Off Goregaon Mulund Link Road, Goregaon (E), Mumbai - 400 063</w:t>
            </w:r>
          </w:p>
        </w:tc>
      </w:tr>
      <w:tr w:rsidR="002865BE" w:rsidRPr="00C54654" w14:paraId="7EA97951"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731B6B07"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2</w:t>
            </w:r>
          </w:p>
        </w:tc>
        <w:tc>
          <w:tcPr>
            <w:tcW w:w="865" w:type="pct"/>
            <w:tcBorders>
              <w:top w:val="nil"/>
              <w:left w:val="nil"/>
              <w:bottom w:val="single" w:sz="4" w:space="0" w:color="auto"/>
              <w:right w:val="single" w:sz="4" w:space="0" w:color="auto"/>
            </w:tcBorders>
            <w:vAlign w:val="center"/>
            <w:hideMark/>
          </w:tcPr>
          <w:p w14:paraId="7DE5DE1B"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Shakambari</w:t>
            </w:r>
          </w:p>
        </w:tc>
        <w:tc>
          <w:tcPr>
            <w:tcW w:w="1022" w:type="pct"/>
            <w:tcBorders>
              <w:top w:val="nil"/>
              <w:left w:val="nil"/>
              <w:bottom w:val="single" w:sz="4" w:space="0" w:color="auto"/>
              <w:right w:val="single" w:sz="4" w:space="0" w:color="auto"/>
            </w:tcBorders>
            <w:vAlign w:val="center"/>
            <w:hideMark/>
          </w:tcPr>
          <w:p w14:paraId="7686A7AB"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26DB40AF" w14:textId="77777777" w:rsidR="002865BE" w:rsidRPr="00C54654" w:rsidRDefault="002865BE" w:rsidP="00C54654">
            <w:pPr>
              <w:spacing w:line="276" w:lineRule="auto"/>
              <w:rPr>
                <w:rFonts w:asciiTheme="minorHAnsi" w:hAnsiTheme="minorHAnsi" w:cstheme="minorHAnsi"/>
                <w:color w:val="000000"/>
                <w:sz w:val="22"/>
                <w:szCs w:val="22"/>
              </w:rPr>
            </w:pPr>
            <w:r w:rsidRPr="00C54654">
              <w:rPr>
                <w:rFonts w:asciiTheme="minorHAnsi" w:hAnsiTheme="minorHAnsi" w:cstheme="minorHAnsi"/>
                <w:color w:val="000000"/>
                <w:sz w:val="22"/>
                <w:szCs w:val="22"/>
              </w:rPr>
              <w:t>Shakambari Logistic Park-Unit #A-1Premises # 1 to 7</w:t>
            </w:r>
            <w:r w:rsidRPr="00C54654">
              <w:rPr>
                <w:rFonts w:asciiTheme="minorHAnsi" w:hAnsiTheme="minorHAnsi" w:cstheme="minorHAnsi"/>
                <w:color w:val="000000"/>
                <w:sz w:val="22"/>
                <w:szCs w:val="22"/>
              </w:rPr>
              <w:br/>
              <w:t>Next to All Saint High School,</w:t>
            </w:r>
            <w:r w:rsidRPr="00C54654">
              <w:rPr>
                <w:rFonts w:asciiTheme="minorHAnsi" w:hAnsiTheme="minorHAnsi" w:cstheme="minorHAnsi"/>
                <w:color w:val="000000"/>
                <w:sz w:val="22"/>
                <w:szCs w:val="22"/>
              </w:rPr>
              <w:br/>
              <w:t>Pise Pipeline Road, Village Lonad</w:t>
            </w:r>
            <w:r w:rsidRPr="00C54654">
              <w:rPr>
                <w:rFonts w:asciiTheme="minorHAnsi" w:hAnsiTheme="minorHAnsi" w:cstheme="minorHAnsi"/>
                <w:color w:val="000000"/>
                <w:sz w:val="22"/>
                <w:szCs w:val="22"/>
              </w:rPr>
              <w:br/>
              <w:t>Tal-Bhiwandi - Thane, Maharashtra – 421302</w:t>
            </w:r>
          </w:p>
        </w:tc>
      </w:tr>
      <w:tr w:rsidR="002865BE" w:rsidRPr="00C54654" w14:paraId="67D0562F"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46A00C44"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3</w:t>
            </w:r>
          </w:p>
        </w:tc>
        <w:tc>
          <w:tcPr>
            <w:tcW w:w="865" w:type="pct"/>
            <w:tcBorders>
              <w:top w:val="nil"/>
              <w:left w:val="nil"/>
              <w:bottom w:val="single" w:sz="4" w:space="0" w:color="auto"/>
              <w:right w:val="single" w:sz="4" w:space="0" w:color="auto"/>
            </w:tcBorders>
            <w:vAlign w:val="center"/>
            <w:hideMark/>
          </w:tcPr>
          <w:p w14:paraId="05035FA7"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Lonikand</w:t>
            </w:r>
          </w:p>
        </w:tc>
        <w:tc>
          <w:tcPr>
            <w:tcW w:w="1022" w:type="pct"/>
            <w:tcBorders>
              <w:top w:val="nil"/>
              <w:left w:val="nil"/>
              <w:bottom w:val="single" w:sz="4" w:space="0" w:color="auto"/>
              <w:right w:val="single" w:sz="4" w:space="0" w:color="auto"/>
            </w:tcBorders>
            <w:vAlign w:val="center"/>
            <w:hideMark/>
          </w:tcPr>
          <w:p w14:paraId="6D794010"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5F9BA111" w14:textId="77777777" w:rsidR="002865BE" w:rsidRPr="00C54654" w:rsidRDefault="002865BE" w:rsidP="00C54654">
            <w:pPr>
              <w:spacing w:line="276" w:lineRule="auto"/>
              <w:rPr>
                <w:rFonts w:asciiTheme="minorHAnsi" w:hAnsiTheme="minorHAnsi" w:cstheme="minorHAnsi"/>
                <w:color w:val="000000"/>
                <w:sz w:val="22"/>
                <w:szCs w:val="22"/>
              </w:rPr>
            </w:pPr>
            <w:r w:rsidRPr="00C54654">
              <w:rPr>
                <w:rFonts w:asciiTheme="minorHAnsi" w:hAnsiTheme="minorHAnsi" w:cstheme="minorHAnsi"/>
                <w:color w:val="000000"/>
                <w:sz w:val="22"/>
                <w:szCs w:val="22"/>
              </w:rPr>
              <w:t>Parekh E-com &amp; warehousing services Pvt. Ltd.</w:t>
            </w:r>
            <w:r w:rsidRPr="00C54654">
              <w:rPr>
                <w:rFonts w:asciiTheme="minorHAnsi" w:hAnsiTheme="minorHAnsi" w:cstheme="minorHAnsi"/>
                <w:color w:val="000000"/>
                <w:sz w:val="22"/>
                <w:szCs w:val="22"/>
              </w:rPr>
              <w:br/>
              <w:t>Chondhe Warehouse, Vadhu Khurd, Gate no-128/142/144,</w:t>
            </w:r>
            <w:r w:rsidRPr="00C54654">
              <w:rPr>
                <w:rFonts w:asciiTheme="minorHAnsi" w:hAnsiTheme="minorHAnsi" w:cstheme="minorHAnsi"/>
                <w:color w:val="000000"/>
                <w:sz w:val="22"/>
                <w:szCs w:val="22"/>
              </w:rPr>
              <w:br/>
              <w:t>Lonikand, Tal-Haveli, Dist-Pune Pin code- 412216, Maharashtra, India.</w:t>
            </w:r>
          </w:p>
        </w:tc>
      </w:tr>
      <w:tr w:rsidR="002865BE" w:rsidRPr="00C54654" w14:paraId="37557DF1" w14:textId="77777777" w:rsidTr="009F3985">
        <w:trPr>
          <w:trHeight w:val="406"/>
        </w:trPr>
        <w:tc>
          <w:tcPr>
            <w:tcW w:w="312" w:type="pct"/>
            <w:tcBorders>
              <w:top w:val="nil"/>
              <w:left w:val="single" w:sz="4" w:space="0" w:color="auto"/>
              <w:bottom w:val="single" w:sz="4" w:space="0" w:color="auto"/>
              <w:right w:val="single" w:sz="4" w:space="0" w:color="auto"/>
            </w:tcBorders>
            <w:vAlign w:val="center"/>
            <w:hideMark/>
          </w:tcPr>
          <w:p w14:paraId="3E873DD0"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4</w:t>
            </w:r>
          </w:p>
        </w:tc>
        <w:tc>
          <w:tcPr>
            <w:tcW w:w="865" w:type="pct"/>
            <w:tcBorders>
              <w:top w:val="nil"/>
              <w:left w:val="nil"/>
              <w:bottom w:val="single" w:sz="4" w:space="0" w:color="auto"/>
              <w:right w:val="single" w:sz="4" w:space="0" w:color="auto"/>
            </w:tcBorders>
            <w:vAlign w:val="center"/>
            <w:hideMark/>
          </w:tcPr>
          <w:p w14:paraId="655B2E40"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Chakan</w:t>
            </w:r>
          </w:p>
        </w:tc>
        <w:tc>
          <w:tcPr>
            <w:tcW w:w="1022" w:type="pct"/>
            <w:tcBorders>
              <w:top w:val="nil"/>
              <w:left w:val="nil"/>
              <w:bottom w:val="single" w:sz="4" w:space="0" w:color="auto"/>
              <w:right w:val="single" w:sz="4" w:space="0" w:color="auto"/>
            </w:tcBorders>
            <w:vAlign w:val="center"/>
            <w:hideMark/>
          </w:tcPr>
          <w:p w14:paraId="760A3758" w14:textId="77777777" w:rsidR="002865BE" w:rsidRPr="00C54654" w:rsidRDefault="002865BE" w:rsidP="00C54654">
            <w:pPr>
              <w:spacing w:line="276" w:lineRule="auto"/>
              <w:jc w:val="center"/>
              <w:rPr>
                <w:rFonts w:asciiTheme="minorHAnsi" w:hAnsiTheme="minorHAnsi" w:cstheme="minorHAnsi"/>
                <w:color w:val="000000"/>
                <w:sz w:val="22"/>
                <w:szCs w:val="22"/>
              </w:rPr>
            </w:pPr>
            <w:r w:rsidRPr="00C54654">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00FA32F8" w14:textId="77777777" w:rsidR="002865BE" w:rsidRPr="00C54654" w:rsidRDefault="002865BE" w:rsidP="00C54654">
            <w:pPr>
              <w:spacing w:line="276" w:lineRule="auto"/>
              <w:rPr>
                <w:rFonts w:asciiTheme="minorHAnsi" w:hAnsiTheme="minorHAnsi" w:cstheme="minorHAnsi"/>
                <w:color w:val="000000"/>
                <w:sz w:val="22"/>
                <w:szCs w:val="22"/>
              </w:rPr>
            </w:pPr>
            <w:r w:rsidRPr="009F3985">
              <w:rPr>
                <w:rFonts w:asciiTheme="minorHAnsi" w:hAnsiTheme="minorHAnsi" w:cstheme="minorHAnsi"/>
                <w:color w:val="000000"/>
                <w:sz w:val="22"/>
                <w:szCs w:val="22"/>
                <w:lang w:val="pt-BR"/>
              </w:rPr>
              <w:t xml:space="preserve">Gut No. 318/02, (P), Village-Kuruli, Tal. </w:t>
            </w:r>
            <w:r w:rsidRPr="00C54654">
              <w:rPr>
                <w:rFonts w:asciiTheme="minorHAnsi" w:hAnsiTheme="minorHAnsi" w:cstheme="minorHAnsi"/>
                <w:color w:val="000000"/>
                <w:sz w:val="22"/>
                <w:szCs w:val="22"/>
              </w:rPr>
              <w:t>Khed, Dist.-Pune, 410501</w:t>
            </w:r>
          </w:p>
        </w:tc>
      </w:tr>
    </w:tbl>
    <w:p w14:paraId="02CD8921" w14:textId="77777777" w:rsidR="00CB1ABD" w:rsidRPr="00C54654" w:rsidRDefault="00CB1ABD" w:rsidP="00C54654">
      <w:pPr>
        <w:pStyle w:val="Heading1"/>
        <w:spacing w:after="240" w:line="276" w:lineRule="auto"/>
        <w:jc w:val="both"/>
        <w:rPr>
          <w:rFonts w:asciiTheme="minorHAnsi" w:hAnsiTheme="minorHAnsi" w:cstheme="minorHAnsi"/>
          <w:b/>
          <w:bCs/>
          <w:sz w:val="28"/>
          <w:szCs w:val="28"/>
        </w:rPr>
      </w:pPr>
      <w:bookmarkStart w:id="2" w:name="_Toc229733992"/>
      <w:r w:rsidRPr="00C54654">
        <w:rPr>
          <w:rFonts w:asciiTheme="minorHAnsi" w:hAnsiTheme="minorHAnsi" w:cstheme="minorHAnsi"/>
          <w:b/>
          <w:bCs/>
          <w:sz w:val="28"/>
          <w:szCs w:val="28"/>
        </w:rPr>
        <w:lastRenderedPageBreak/>
        <w:t>Purpose</w:t>
      </w:r>
      <w:bookmarkEnd w:id="2"/>
    </w:p>
    <w:p w14:paraId="7AA2CD37" w14:textId="2C7EFF61" w:rsidR="009217F2" w:rsidRPr="00C54654" w:rsidRDefault="00F20A7D" w:rsidP="00C54654">
      <w:pPr>
        <w:spacing w:line="276" w:lineRule="auto"/>
        <w:jc w:val="both"/>
        <w:rPr>
          <w:rFonts w:asciiTheme="minorHAnsi" w:hAnsiTheme="minorHAnsi" w:cstheme="minorHAnsi"/>
        </w:rPr>
      </w:pPr>
      <w:r w:rsidRPr="00C54654">
        <w:rPr>
          <w:rFonts w:asciiTheme="minorHAnsi" w:hAnsiTheme="minorHAnsi" w:cstheme="minorHAnsi"/>
          <w:highlight w:val="yellow"/>
        </w:rPr>
        <w:t xml:space="preserve">The purpose of this policy is to identify, assess, and manage human rights that impacts our business activities in the operational context, our leverage and business relationships. It aims to enhance the knowledge and understanding of human rights, foster attitudes of tolerance, respect, solidarity, and responsibility amongst PEWSPL employees. </w:t>
      </w:r>
      <w:r w:rsidR="009217F2" w:rsidRPr="00C54654">
        <w:rPr>
          <w:rFonts w:asciiTheme="minorHAnsi" w:hAnsiTheme="minorHAnsi" w:cstheme="minorHAnsi"/>
        </w:rPr>
        <w:t>The policy aims to:</w:t>
      </w:r>
    </w:p>
    <w:p w14:paraId="4454D44C" w14:textId="15264F30" w:rsidR="00F20A7D" w:rsidRPr="00C54654" w:rsidRDefault="00F20A7D" w:rsidP="00C54654">
      <w:pPr>
        <w:numPr>
          <w:ilvl w:val="0"/>
          <w:numId w:val="1"/>
        </w:numPr>
        <w:spacing w:line="276" w:lineRule="auto"/>
        <w:jc w:val="both"/>
        <w:rPr>
          <w:rFonts w:asciiTheme="minorHAnsi" w:hAnsiTheme="minorHAnsi" w:cstheme="minorHAnsi"/>
        </w:rPr>
      </w:pPr>
      <w:r w:rsidRPr="00C54654">
        <w:rPr>
          <w:rFonts w:asciiTheme="minorHAnsi" w:hAnsiTheme="minorHAnsi" w:cstheme="minorHAnsi"/>
        </w:rPr>
        <w:t xml:space="preserve">Promote fair labour practices and responsible employment conditions. </w:t>
      </w:r>
    </w:p>
    <w:p w14:paraId="05614F17" w14:textId="19435B64" w:rsidR="00F20A7D" w:rsidRPr="00C54654" w:rsidRDefault="00F20A7D" w:rsidP="00C54654">
      <w:pPr>
        <w:numPr>
          <w:ilvl w:val="0"/>
          <w:numId w:val="1"/>
        </w:numPr>
        <w:spacing w:line="276" w:lineRule="auto"/>
        <w:jc w:val="both"/>
        <w:rPr>
          <w:rFonts w:asciiTheme="minorHAnsi" w:hAnsiTheme="minorHAnsi" w:cstheme="minorHAnsi"/>
        </w:rPr>
      </w:pPr>
      <w:r w:rsidRPr="00C54654">
        <w:rPr>
          <w:rFonts w:asciiTheme="minorHAnsi" w:hAnsiTheme="minorHAnsi" w:cstheme="minorHAnsi"/>
        </w:rPr>
        <w:t xml:space="preserve">Ensure compliance with applicable labour laws and human rights requirements. </w:t>
      </w:r>
    </w:p>
    <w:p w14:paraId="0123D2EB" w14:textId="0BCA6A7A" w:rsidR="00F20A7D" w:rsidRPr="00C54654" w:rsidRDefault="00F20A7D" w:rsidP="00C54654">
      <w:pPr>
        <w:numPr>
          <w:ilvl w:val="0"/>
          <w:numId w:val="1"/>
        </w:numPr>
        <w:spacing w:line="276" w:lineRule="auto"/>
        <w:jc w:val="both"/>
        <w:rPr>
          <w:rFonts w:asciiTheme="minorHAnsi" w:hAnsiTheme="minorHAnsi" w:cstheme="minorHAnsi"/>
        </w:rPr>
      </w:pPr>
      <w:r w:rsidRPr="00C54654">
        <w:rPr>
          <w:rFonts w:asciiTheme="minorHAnsi" w:hAnsiTheme="minorHAnsi" w:cstheme="minorHAnsi"/>
        </w:rPr>
        <w:t xml:space="preserve">Prevent child labour, forced labour, discrimination, harassment, and unfair treatment. </w:t>
      </w:r>
    </w:p>
    <w:p w14:paraId="565F1F44" w14:textId="40D67075" w:rsidR="00F20A7D" w:rsidRPr="00C54654" w:rsidRDefault="00F20A7D" w:rsidP="00C54654">
      <w:pPr>
        <w:numPr>
          <w:ilvl w:val="0"/>
          <w:numId w:val="1"/>
        </w:numPr>
        <w:spacing w:line="276" w:lineRule="auto"/>
        <w:jc w:val="both"/>
        <w:rPr>
          <w:rFonts w:asciiTheme="minorHAnsi" w:hAnsiTheme="minorHAnsi" w:cstheme="minorHAnsi"/>
        </w:rPr>
      </w:pPr>
      <w:r w:rsidRPr="00C54654">
        <w:rPr>
          <w:rFonts w:asciiTheme="minorHAnsi" w:hAnsiTheme="minorHAnsi" w:cstheme="minorHAnsi"/>
        </w:rPr>
        <w:t xml:space="preserve">Promote equal opportunity, diversity, inclusion, and workplace dignity. </w:t>
      </w:r>
    </w:p>
    <w:p w14:paraId="1A3F5FC1" w14:textId="4CC0F1E5" w:rsidR="00F20A7D" w:rsidRPr="00C54654" w:rsidRDefault="00F20A7D" w:rsidP="00C54654">
      <w:pPr>
        <w:numPr>
          <w:ilvl w:val="0"/>
          <w:numId w:val="1"/>
        </w:numPr>
        <w:spacing w:line="276" w:lineRule="auto"/>
        <w:jc w:val="both"/>
        <w:rPr>
          <w:rFonts w:asciiTheme="minorHAnsi" w:hAnsiTheme="minorHAnsi" w:cstheme="minorHAnsi"/>
        </w:rPr>
      </w:pPr>
      <w:r w:rsidRPr="00C54654">
        <w:rPr>
          <w:rFonts w:asciiTheme="minorHAnsi" w:hAnsiTheme="minorHAnsi" w:cstheme="minorHAnsi"/>
        </w:rPr>
        <w:t xml:space="preserve">Maintain safe, healthy, and respectful working conditions. </w:t>
      </w:r>
    </w:p>
    <w:p w14:paraId="0C492B36" w14:textId="39D6FB3E" w:rsidR="00F20A7D" w:rsidRPr="00C54654" w:rsidRDefault="00F20A7D" w:rsidP="00C54654">
      <w:pPr>
        <w:numPr>
          <w:ilvl w:val="0"/>
          <w:numId w:val="1"/>
        </w:numPr>
        <w:spacing w:line="276" w:lineRule="auto"/>
        <w:jc w:val="both"/>
        <w:rPr>
          <w:rFonts w:asciiTheme="minorHAnsi" w:hAnsiTheme="minorHAnsi" w:cstheme="minorHAnsi"/>
        </w:rPr>
      </w:pPr>
      <w:r w:rsidRPr="00C54654">
        <w:rPr>
          <w:rFonts w:asciiTheme="minorHAnsi" w:hAnsiTheme="minorHAnsi" w:cstheme="minorHAnsi"/>
        </w:rPr>
        <w:t xml:space="preserve">Encourage employee well-being, engagement, and ethical workplace behaviour. </w:t>
      </w:r>
    </w:p>
    <w:p w14:paraId="559C9BAB" w14:textId="2D73DAA8" w:rsidR="009217F2" w:rsidRPr="00C54654" w:rsidRDefault="00F20A7D" w:rsidP="00C54654">
      <w:pPr>
        <w:numPr>
          <w:ilvl w:val="0"/>
          <w:numId w:val="1"/>
        </w:numPr>
        <w:spacing w:line="276" w:lineRule="auto"/>
        <w:jc w:val="both"/>
        <w:rPr>
          <w:rFonts w:asciiTheme="minorHAnsi" w:hAnsiTheme="minorHAnsi" w:cstheme="minorHAnsi"/>
        </w:rPr>
      </w:pPr>
      <w:r w:rsidRPr="00C54654">
        <w:rPr>
          <w:rFonts w:asciiTheme="minorHAnsi" w:hAnsiTheme="minorHAnsi" w:cstheme="minorHAnsi"/>
        </w:rPr>
        <w:t>Foster awareness and accountability regarding labour rights and workplace conduct.</w:t>
      </w:r>
    </w:p>
    <w:p w14:paraId="54CF9237" w14:textId="77777777" w:rsidR="00CB1ABD" w:rsidRPr="00C54654" w:rsidRDefault="00CB1ABD" w:rsidP="00C54654">
      <w:pPr>
        <w:pStyle w:val="Heading1"/>
        <w:spacing w:after="240" w:line="276" w:lineRule="auto"/>
        <w:jc w:val="both"/>
        <w:rPr>
          <w:rFonts w:asciiTheme="minorHAnsi" w:hAnsiTheme="minorHAnsi" w:cstheme="minorHAnsi"/>
          <w:b/>
          <w:bCs/>
          <w:sz w:val="28"/>
          <w:szCs w:val="28"/>
        </w:rPr>
      </w:pPr>
      <w:bookmarkStart w:id="3" w:name="_Toc229733993"/>
      <w:r w:rsidRPr="00C54654">
        <w:rPr>
          <w:rFonts w:asciiTheme="minorHAnsi" w:hAnsiTheme="minorHAnsi" w:cstheme="minorHAnsi"/>
          <w:b/>
          <w:bCs/>
          <w:sz w:val="28"/>
          <w:szCs w:val="28"/>
        </w:rPr>
        <w:t>Key Focus Areas</w:t>
      </w:r>
      <w:bookmarkEnd w:id="3"/>
    </w:p>
    <w:p w14:paraId="3170E3D5" w14:textId="77777777" w:rsidR="001E0AAC" w:rsidRPr="00C54654" w:rsidRDefault="001E0AAC" w:rsidP="00C54654">
      <w:pPr>
        <w:spacing w:before="240" w:after="240" w:line="276" w:lineRule="auto"/>
        <w:jc w:val="both"/>
        <w:rPr>
          <w:rFonts w:asciiTheme="minorHAnsi" w:hAnsiTheme="minorHAnsi" w:cstheme="minorHAnsi"/>
        </w:rPr>
      </w:pPr>
      <w:r w:rsidRPr="00C54654">
        <w:rPr>
          <w:rFonts w:asciiTheme="minorHAnsi" w:hAnsiTheme="minorHAnsi" w:cstheme="minorHAnsi"/>
        </w:rPr>
        <w:t>PEWSPL shall focus on the following key human rights and labour management areas:</w:t>
      </w:r>
    </w:p>
    <w:p w14:paraId="64C192ED" w14:textId="329F79B7" w:rsidR="0070740A" w:rsidRPr="00C54654" w:rsidRDefault="0070740A" w:rsidP="00C54654">
      <w:pPr>
        <w:numPr>
          <w:ilvl w:val="0"/>
          <w:numId w:val="3"/>
        </w:numPr>
        <w:spacing w:line="276" w:lineRule="auto"/>
        <w:jc w:val="both"/>
        <w:rPr>
          <w:rFonts w:asciiTheme="minorHAnsi" w:hAnsiTheme="minorHAnsi" w:cstheme="minorHAnsi"/>
        </w:rPr>
      </w:pPr>
      <w:r w:rsidRPr="00C54654">
        <w:rPr>
          <w:rFonts w:asciiTheme="minorHAnsi" w:hAnsiTheme="minorHAnsi" w:cstheme="minorHAnsi"/>
        </w:rPr>
        <w:t xml:space="preserve">Promote safe, hygienic, and healthy working conditions across all operations. </w:t>
      </w:r>
    </w:p>
    <w:p w14:paraId="712E7126" w14:textId="2B0D2B36" w:rsidR="0070740A" w:rsidRDefault="0070740A" w:rsidP="00C54654">
      <w:pPr>
        <w:numPr>
          <w:ilvl w:val="0"/>
          <w:numId w:val="3"/>
        </w:numPr>
        <w:spacing w:line="276" w:lineRule="auto"/>
        <w:jc w:val="both"/>
        <w:rPr>
          <w:rFonts w:asciiTheme="minorHAnsi" w:hAnsiTheme="minorHAnsi" w:cstheme="minorHAnsi"/>
        </w:rPr>
      </w:pPr>
      <w:r w:rsidRPr="00C54654">
        <w:rPr>
          <w:rFonts w:asciiTheme="minorHAnsi" w:hAnsiTheme="minorHAnsi" w:cstheme="minorHAnsi"/>
        </w:rPr>
        <w:t xml:space="preserve">Ensure fair employment practices, responsible working hours, wages, leave, and workplace conditions. </w:t>
      </w:r>
    </w:p>
    <w:p w14:paraId="64FEBBE9" w14:textId="77777777" w:rsidR="009F3985" w:rsidRDefault="009F3985" w:rsidP="009F3985">
      <w:pPr>
        <w:numPr>
          <w:ilvl w:val="0"/>
          <w:numId w:val="3"/>
        </w:numPr>
        <w:spacing w:line="276" w:lineRule="auto"/>
        <w:jc w:val="both"/>
        <w:rPr>
          <w:rFonts w:asciiTheme="minorHAnsi" w:hAnsiTheme="minorHAnsi" w:cstheme="minorHAnsi"/>
        </w:rPr>
      </w:pPr>
      <w:r w:rsidRPr="00C54654">
        <w:rPr>
          <w:rFonts w:asciiTheme="minorHAnsi" w:hAnsiTheme="minorHAnsi" w:cstheme="minorHAnsi"/>
        </w:rPr>
        <w:t>Promote employee well-being, dignity, inclusion, work-life balance, and responsible workplace practices.</w:t>
      </w:r>
    </w:p>
    <w:p w14:paraId="4ED8054F" w14:textId="04F8EC04" w:rsidR="009F3985" w:rsidRDefault="009F3985" w:rsidP="009F3985">
      <w:pPr>
        <w:numPr>
          <w:ilvl w:val="0"/>
          <w:numId w:val="3"/>
        </w:numPr>
        <w:spacing w:line="276" w:lineRule="auto"/>
        <w:jc w:val="both"/>
        <w:rPr>
          <w:rFonts w:asciiTheme="minorHAnsi" w:hAnsiTheme="minorHAnsi" w:cstheme="minorHAnsi"/>
        </w:rPr>
      </w:pPr>
      <w:r w:rsidRPr="00C54654">
        <w:rPr>
          <w:rFonts w:asciiTheme="minorHAnsi" w:hAnsiTheme="minorHAnsi" w:cstheme="minorHAnsi"/>
        </w:rPr>
        <w:t xml:space="preserve">Maintain a workplace free from discrimination, harassment, bullying, abuse, and unfair treatment. </w:t>
      </w:r>
    </w:p>
    <w:p w14:paraId="09188289" w14:textId="681ABDD8" w:rsidR="009F3985" w:rsidRPr="00C54654" w:rsidRDefault="009F3985" w:rsidP="009F3985">
      <w:pPr>
        <w:numPr>
          <w:ilvl w:val="0"/>
          <w:numId w:val="3"/>
        </w:numPr>
        <w:spacing w:line="276" w:lineRule="auto"/>
        <w:jc w:val="both"/>
        <w:rPr>
          <w:rFonts w:asciiTheme="minorHAnsi" w:hAnsiTheme="minorHAnsi" w:cstheme="minorHAnsi"/>
          <w:b/>
          <w:bCs/>
        </w:rPr>
      </w:pPr>
      <w:r w:rsidRPr="00C54654">
        <w:rPr>
          <w:rFonts w:asciiTheme="minorHAnsi" w:hAnsiTheme="minorHAnsi" w:cstheme="minorHAnsi"/>
        </w:rPr>
        <w:t>Support employee learning, skill development, awareness programs, and professional growth opportunities.</w:t>
      </w:r>
      <w:r w:rsidRPr="00C54654">
        <w:rPr>
          <w:rFonts w:asciiTheme="minorHAnsi" w:hAnsiTheme="minorHAnsi" w:cstheme="minorHAnsi"/>
          <w:b/>
          <w:bCs/>
        </w:rPr>
        <w:t xml:space="preserve"> </w:t>
      </w:r>
    </w:p>
    <w:p w14:paraId="1DB7C3F4" w14:textId="64F1F084" w:rsidR="0070740A" w:rsidRPr="00C54654" w:rsidRDefault="0070740A" w:rsidP="00C54654">
      <w:pPr>
        <w:numPr>
          <w:ilvl w:val="0"/>
          <w:numId w:val="3"/>
        </w:numPr>
        <w:spacing w:line="276" w:lineRule="auto"/>
        <w:jc w:val="both"/>
        <w:rPr>
          <w:rFonts w:asciiTheme="minorHAnsi" w:hAnsiTheme="minorHAnsi" w:cstheme="minorHAnsi"/>
        </w:rPr>
      </w:pPr>
      <w:r w:rsidRPr="00C54654">
        <w:rPr>
          <w:rFonts w:asciiTheme="minorHAnsi" w:hAnsiTheme="minorHAnsi" w:cstheme="minorHAnsi"/>
        </w:rPr>
        <w:t xml:space="preserve">Encourage transparent communication, employee engagement, grievance reporting, and respectful workplace interactions. </w:t>
      </w:r>
    </w:p>
    <w:p w14:paraId="4DC62C19" w14:textId="30A4EB1F" w:rsidR="0070740A" w:rsidRPr="00C54654" w:rsidRDefault="0070740A" w:rsidP="00C54654">
      <w:pPr>
        <w:numPr>
          <w:ilvl w:val="0"/>
          <w:numId w:val="3"/>
        </w:numPr>
        <w:spacing w:line="276" w:lineRule="auto"/>
        <w:jc w:val="both"/>
        <w:rPr>
          <w:rFonts w:asciiTheme="minorHAnsi" w:hAnsiTheme="minorHAnsi" w:cstheme="minorHAnsi"/>
          <w:b/>
          <w:bCs/>
        </w:rPr>
      </w:pPr>
      <w:r w:rsidRPr="00C54654">
        <w:rPr>
          <w:rFonts w:asciiTheme="minorHAnsi" w:hAnsiTheme="minorHAnsi" w:cstheme="minorHAnsi"/>
        </w:rPr>
        <w:t>Strictly prohibit child labour, forced labour, bonded labour, and all forms of human trafficking.</w:t>
      </w:r>
      <w:r w:rsidRPr="00C54654">
        <w:rPr>
          <w:rFonts w:asciiTheme="minorHAnsi" w:hAnsiTheme="minorHAnsi" w:cstheme="minorHAnsi"/>
          <w:b/>
          <w:bCs/>
        </w:rPr>
        <w:t xml:space="preserve"> </w:t>
      </w:r>
    </w:p>
    <w:p w14:paraId="4E857404" w14:textId="624339D1" w:rsidR="00CB1ABD" w:rsidRPr="00C54654" w:rsidRDefault="00CB1ABD" w:rsidP="00C54654">
      <w:pPr>
        <w:pStyle w:val="Heading1"/>
        <w:spacing w:after="240" w:line="276" w:lineRule="auto"/>
        <w:jc w:val="both"/>
        <w:rPr>
          <w:rFonts w:asciiTheme="minorHAnsi" w:hAnsiTheme="minorHAnsi" w:cstheme="minorHAnsi"/>
          <w:b/>
          <w:bCs/>
          <w:sz w:val="28"/>
          <w:szCs w:val="28"/>
        </w:rPr>
      </w:pPr>
      <w:bookmarkStart w:id="4" w:name="_Toc229733994"/>
      <w:r w:rsidRPr="00C54654">
        <w:rPr>
          <w:rFonts w:asciiTheme="minorHAnsi" w:hAnsiTheme="minorHAnsi" w:cstheme="minorHAnsi"/>
          <w:b/>
          <w:bCs/>
          <w:sz w:val="28"/>
          <w:szCs w:val="28"/>
        </w:rPr>
        <w:t>Policy Commitments</w:t>
      </w:r>
      <w:bookmarkEnd w:id="4"/>
      <w:r w:rsidRPr="00C54654">
        <w:rPr>
          <w:rFonts w:asciiTheme="minorHAnsi" w:hAnsiTheme="minorHAnsi" w:cstheme="minorHAnsi"/>
          <w:b/>
          <w:bCs/>
          <w:sz w:val="28"/>
          <w:szCs w:val="28"/>
        </w:rPr>
        <w:t xml:space="preserve"> </w:t>
      </w:r>
    </w:p>
    <w:p w14:paraId="654C3AF8" w14:textId="77777777" w:rsidR="00EB45F1" w:rsidRPr="00C54654" w:rsidRDefault="00EB45F1" w:rsidP="00C54654">
      <w:pPr>
        <w:pStyle w:val="ListParagraph"/>
        <w:numPr>
          <w:ilvl w:val="0"/>
          <w:numId w:val="2"/>
        </w:numPr>
        <w:spacing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Workplace Health, Safety &amp; Operational Well-Being</w:t>
      </w:r>
    </w:p>
    <w:p w14:paraId="1E0133C5" w14:textId="77777777" w:rsidR="005567B5" w:rsidRPr="00C54654" w:rsidRDefault="005567B5" w:rsidP="00C54654">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t xml:space="preserve">We are committed to maintaining safe, hygienic, and healthy working conditions across warehouses, transportation activities, and office facilities. </w:t>
      </w:r>
    </w:p>
    <w:p w14:paraId="24005B65" w14:textId="77777777" w:rsidR="005567B5" w:rsidRPr="00C54654" w:rsidRDefault="005567B5" w:rsidP="00C54654">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t xml:space="preserve">We aim to minimize workplace risks and unsafe practices through responsible operational controls and safety procedures. </w:t>
      </w:r>
    </w:p>
    <w:p w14:paraId="300A8113" w14:textId="77777777" w:rsidR="005567B5" w:rsidRPr="00C54654" w:rsidRDefault="005567B5" w:rsidP="00C54654">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lastRenderedPageBreak/>
        <w:t xml:space="preserve">We strive to strengthen employee awareness regarding workplace safety, emergency preparedness, and responsible operational behaviour. </w:t>
      </w:r>
    </w:p>
    <w:p w14:paraId="7ECBDD2F" w14:textId="77777777" w:rsidR="005567B5" w:rsidRPr="00C54654" w:rsidRDefault="005567B5" w:rsidP="00C54654">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t xml:space="preserve">We are committed to promoting safe material handling, warehouse operations, and transportation practices across all applicable functions. </w:t>
      </w:r>
    </w:p>
    <w:p w14:paraId="3BC81034" w14:textId="77777777" w:rsidR="00394164" w:rsidRDefault="005567B5" w:rsidP="00C54654">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t>We seek to support employee well-being through safe working environments and responsible workplace practices.</w:t>
      </w:r>
    </w:p>
    <w:p w14:paraId="4D439242" w14:textId="004B9A29" w:rsidR="00E4615A" w:rsidRPr="00C54654" w:rsidRDefault="00E4615A" w:rsidP="00C54654">
      <w:pPr>
        <w:pStyle w:val="ListParagraph"/>
        <w:numPr>
          <w:ilvl w:val="0"/>
          <w:numId w:val="5"/>
        </w:numPr>
        <w:spacing w:line="276" w:lineRule="auto"/>
        <w:jc w:val="both"/>
        <w:rPr>
          <w:rFonts w:asciiTheme="minorHAnsi" w:hAnsiTheme="minorHAnsi" w:cstheme="minorHAnsi"/>
        </w:rPr>
      </w:pPr>
      <w:r w:rsidRPr="00E4615A">
        <w:rPr>
          <w:rFonts w:asciiTheme="minorHAnsi" w:hAnsiTheme="minorHAnsi" w:cstheme="minorHAnsi"/>
        </w:rPr>
        <w:t>We strive to strengthen workplace health and safety management practices in alignment with applicable ISO 45001 Occupational Health &amp; Safety Management System requirements</w:t>
      </w:r>
      <w:r>
        <w:rPr>
          <w:rFonts w:asciiTheme="minorHAnsi" w:hAnsiTheme="minorHAnsi" w:cstheme="minorHAnsi"/>
        </w:rPr>
        <w:t>.</w:t>
      </w:r>
    </w:p>
    <w:p w14:paraId="77AFB672" w14:textId="22483FBC" w:rsidR="00394164" w:rsidRPr="00C54654" w:rsidRDefault="00394164" w:rsidP="00C54654">
      <w:pPr>
        <w:pStyle w:val="ListParagraph"/>
        <w:numPr>
          <w:ilvl w:val="0"/>
          <w:numId w:val="5"/>
        </w:numPr>
        <w:spacing w:line="276" w:lineRule="auto"/>
        <w:jc w:val="both"/>
        <w:rPr>
          <w:rFonts w:asciiTheme="minorHAnsi" w:hAnsiTheme="minorHAnsi" w:cstheme="minorHAnsi"/>
          <w:highlight w:val="yellow"/>
        </w:rPr>
      </w:pPr>
      <w:r w:rsidRPr="00C54654">
        <w:rPr>
          <w:rFonts w:asciiTheme="minorHAnsi" w:hAnsiTheme="minorHAnsi" w:cstheme="minorHAnsi"/>
          <w:highlight w:val="yellow"/>
        </w:rPr>
        <w:t xml:space="preserve">We aim to conduct timely safety awareness initiatives and emergency response preparedness programs to support employees in identifying and managing workplace risks. </w:t>
      </w:r>
    </w:p>
    <w:p w14:paraId="26C9C37E" w14:textId="69A55A0C" w:rsidR="00394164" w:rsidRDefault="00394164" w:rsidP="00C54654">
      <w:pPr>
        <w:pStyle w:val="ListParagraph"/>
        <w:numPr>
          <w:ilvl w:val="0"/>
          <w:numId w:val="5"/>
        </w:numPr>
        <w:spacing w:line="276" w:lineRule="auto"/>
        <w:jc w:val="both"/>
        <w:rPr>
          <w:rFonts w:asciiTheme="minorHAnsi" w:hAnsiTheme="minorHAnsi" w:cstheme="minorHAnsi"/>
          <w:highlight w:val="yellow"/>
        </w:rPr>
      </w:pPr>
      <w:r w:rsidRPr="00C54654">
        <w:rPr>
          <w:rFonts w:asciiTheme="minorHAnsi" w:hAnsiTheme="minorHAnsi" w:cstheme="minorHAnsi"/>
          <w:highlight w:val="yellow"/>
        </w:rPr>
        <w:t>We are committed to maintaining a workplace free from unsafe behaviour, violence, substance abuse, and practices that may negatively impact the workplace environment.</w:t>
      </w:r>
    </w:p>
    <w:p w14:paraId="78211C4B" w14:textId="77777777" w:rsidR="00444FFA" w:rsidRPr="00C54654" w:rsidRDefault="00444FFA" w:rsidP="00444FFA">
      <w:pPr>
        <w:pStyle w:val="ListParagraph"/>
        <w:numPr>
          <w:ilvl w:val="0"/>
          <w:numId w:val="2"/>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Human Rights Protection &amp; Ethical Employment</w:t>
      </w:r>
    </w:p>
    <w:p w14:paraId="29475033" w14:textId="77777777" w:rsidR="00444FFA" w:rsidRPr="00C54654"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are committed to strictly prohibiting child labour, forced labour, bonded labour, and all forms of human trafficking across our operations. </w:t>
      </w:r>
    </w:p>
    <w:p w14:paraId="2FDC7E2F" w14:textId="77777777" w:rsidR="00444FFA" w:rsidRPr="00C54654"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aim to ensure compliance with applicable labour laws, minimum age requirements, and ethical employment practices. </w:t>
      </w:r>
    </w:p>
    <w:p w14:paraId="38E199C1" w14:textId="77777777" w:rsidR="00444FFA" w:rsidRPr="00C54654"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strive to maintain responsible recruitment, employment verification, and workforce management procedures. </w:t>
      </w:r>
    </w:p>
    <w:p w14:paraId="41D4624C" w14:textId="77777777" w:rsidR="00444FFA" w:rsidRPr="00C54654"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are committed to promoting awareness regarding ethical labour practices and responsible employment standards. </w:t>
      </w:r>
    </w:p>
    <w:p w14:paraId="0BCBC7A4" w14:textId="77777777" w:rsidR="00444FFA" w:rsidRPr="00C54654" w:rsidRDefault="00444FFA" w:rsidP="00444FFA">
      <w:pPr>
        <w:pStyle w:val="ListParagraph"/>
        <w:numPr>
          <w:ilvl w:val="0"/>
          <w:numId w:val="6"/>
        </w:numPr>
        <w:spacing w:line="276" w:lineRule="auto"/>
        <w:ind w:left="714" w:hanging="357"/>
        <w:contextualSpacing w:val="0"/>
        <w:jc w:val="both"/>
        <w:rPr>
          <w:rFonts w:asciiTheme="minorHAnsi" w:hAnsiTheme="minorHAnsi" w:cstheme="minorHAnsi"/>
        </w:rPr>
      </w:pPr>
      <w:r w:rsidRPr="00C54654">
        <w:rPr>
          <w:rFonts w:asciiTheme="minorHAnsi" w:hAnsiTheme="minorHAnsi" w:cstheme="minorHAnsi"/>
        </w:rPr>
        <w:t>We will encourage responsible labour practices across contractors, manpower providers, and business partners associated with the Company.</w:t>
      </w:r>
    </w:p>
    <w:p w14:paraId="23B6A3BD" w14:textId="77777777" w:rsidR="00444FFA" w:rsidRPr="00C54654" w:rsidRDefault="00444FFA" w:rsidP="00444FFA">
      <w:pPr>
        <w:pStyle w:val="ListParagraph"/>
        <w:numPr>
          <w:ilvl w:val="0"/>
          <w:numId w:val="6"/>
        </w:numPr>
        <w:spacing w:line="276" w:lineRule="auto"/>
        <w:ind w:left="714" w:hanging="357"/>
        <w:jc w:val="both"/>
        <w:rPr>
          <w:rFonts w:asciiTheme="minorHAnsi" w:hAnsiTheme="minorHAnsi" w:cstheme="minorHAnsi"/>
          <w:highlight w:val="yellow"/>
        </w:rPr>
      </w:pPr>
      <w:r w:rsidRPr="00C54654">
        <w:rPr>
          <w:rFonts w:asciiTheme="minorHAnsi" w:hAnsiTheme="minorHAnsi" w:cstheme="minorHAnsi"/>
          <w:highlight w:val="yellow"/>
        </w:rPr>
        <w:t xml:space="preserve">We are committed to maintaining a zero-tolerance approach towards modern slavery and human trafficking across our operations and supply chain relationships. </w:t>
      </w:r>
    </w:p>
    <w:p w14:paraId="71037073" w14:textId="21F73678" w:rsidR="00444FFA" w:rsidRPr="00444FFA" w:rsidRDefault="00444FFA" w:rsidP="00444FFA">
      <w:pPr>
        <w:pStyle w:val="ListParagraph"/>
        <w:numPr>
          <w:ilvl w:val="0"/>
          <w:numId w:val="6"/>
        </w:numPr>
        <w:spacing w:line="276" w:lineRule="auto"/>
        <w:ind w:left="714" w:hanging="357"/>
        <w:contextualSpacing w:val="0"/>
        <w:jc w:val="both"/>
        <w:rPr>
          <w:rFonts w:asciiTheme="minorHAnsi" w:hAnsiTheme="minorHAnsi" w:cstheme="minorHAnsi"/>
          <w:highlight w:val="yellow"/>
        </w:rPr>
      </w:pPr>
      <w:r w:rsidRPr="00C54654">
        <w:rPr>
          <w:rFonts w:asciiTheme="minorHAnsi" w:hAnsiTheme="minorHAnsi" w:cstheme="minorHAnsi"/>
          <w:highlight w:val="yellow"/>
        </w:rPr>
        <w:t>We strive to ensure that employees work voluntarily and are free to terminate employment in accordance with applicable employment conditions and legal requirements.</w:t>
      </w:r>
    </w:p>
    <w:p w14:paraId="33B66AB2" w14:textId="77777777" w:rsidR="005567B5" w:rsidRPr="00C54654" w:rsidRDefault="005567B5" w:rsidP="00C54654">
      <w:pPr>
        <w:pStyle w:val="ListParagraph"/>
        <w:numPr>
          <w:ilvl w:val="0"/>
          <w:numId w:val="2"/>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 xml:space="preserve">Employee Communication &amp; Grievance Management </w:t>
      </w:r>
    </w:p>
    <w:p w14:paraId="0D33640F" w14:textId="6888275E" w:rsidR="005567B5" w:rsidRPr="00C54654" w:rsidRDefault="005567B5" w:rsidP="00C54654">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t xml:space="preserve">We are committed to promoting transparent communication and respectful workplace interactions across the organization. </w:t>
      </w:r>
    </w:p>
    <w:p w14:paraId="07925C5C" w14:textId="717A3BE9" w:rsidR="005567B5" w:rsidRPr="00C54654" w:rsidRDefault="005567B5" w:rsidP="00C54654">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t xml:space="preserve">We aim to encourage employees to report workplace concerns, grievances, or operational issues through appropriate reporting channels. </w:t>
      </w:r>
    </w:p>
    <w:p w14:paraId="14EDDEC9" w14:textId="4697D328" w:rsidR="005567B5" w:rsidRPr="00C54654" w:rsidRDefault="005567B5" w:rsidP="00C54654">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lastRenderedPageBreak/>
        <w:t xml:space="preserve">We strive to maintain fair, transparent, and confidential grievance handling mechanisms. </w:t>
      </w:r>
    </w:p>
    <w:p w14:paraId="048882B1" w14:textId="09251345" w:rsidR="005567B5" w:rsidRPr="00C54654" w:rsidRDefault="005567B5" w:rsidP="00C54654">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t xml:space="preserve">We are committed to promoting employee participation and engagement in workplace improvement initiatives wherever feasible. </w:t>
      </w:r>
    </w:p>
    <w:p w14:paraId="16B5487B" w14:textId="0F256E7D" w:rsidR="005567B5" w:rsidRDefault="005567B5" w:rsidP="00C54654">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t xml:space="preserve">We </w:t>
      </w:r>
      <w:r w:rsidR="00A62ED1" w:rsidRPr="00C54654">
        <w:rPr>
          <w:rFonts w:asciiTheme="minorHAnsi" w:hAnsiTheme="minorHAnsi" w:cstheme="minorHAnsi"/>
        </w:rPr>
        <w:t xml:space="preserve">aim </w:t>
      </w:r>
      <w:r w:rsidRPr="00C54654">
        <w:rPr>
          <w:rFonts w:asciiTheme="minorHAnsi" w:hAnsiTheme="minorHAnsi" w:cstheme="minorHAnsi"/>
        </w:rPr>
        <w:t>to foster a workplace culture based on mutual respect, collaboration, and responsible communication.</w:t>
      </w:r>
    </w:p>
    <w:p w14:paraId="42E46E08" w14:textId="6150B1C6" w:rsidR="007009E0" w:rsidRPr="00C54654" w:rsidRDefault="007009E0" w:rsidP="00C54654">
      <w:pPr>
        <w:pStyle w:val="ListParagraph"/>
        <w:numPr>
          <w:ilvl w:val="0"/>
          <w:numId w:val="5"/>
        </w:numPr>
        <w:spacing w:line="276" w:lineRule="auto"/>
        <w:jc w:val="both"/>
        <w:rPr>
          <w:rFonts w:asciiTheme="minorHAnsi" w:hAnsiTheme="minorHAnsi" w:cstheme="minorHAnsi"/>
        </w:rPr>
      </w:pPr>
      <w:r w:rsidRPr="007009E0">
        <w:rPr>
          <w:rFonts w:asciiTheme="minorHAnsi" w:hAnsiTheme="minorHAnsi" w:cstheme="minorHAnsi"/>
        </w:rPr>
        <w:t>We are committed to fostering positive employee relations through open communication, employee engagement, and constructive interaction with workforce representatives</w:t>
      </w:r>
      <w:r>
        <w:rPr>
          <w:rFonts w:asciiTheme="minorHAnsi" w:hAnsiTheme="minorHAnsi" w:cstheme="minorHAnsi"/>
        </w:rPr>
        <w:t>.</w:t>
      </w:r>
    </w:p>
    <w:p w14:paraId="42B3F5E3" w14:textId="395D94BC" w:rsidR="00394164" w:rsidRPr="00C54654" w:rsidRDefault="00394164" w:rsidP="00C54654">
      <w:pPr>
        <w:pStyle w:val="ListParagraph"/>
        <w:numPr>
          <w:ilvl w:val="0"/>
          <w:numId w:val="5"/>
        </w:numPr>
        <w:spacing w:line="276" w:lineRule="auto"/>
        <w:jc w:val="both"/>
        <w:rPr>
          <w:rFonts w:asciiTheme="minorHAnsi" w:hAnsiTheme="minorHAnsi" w:cstheme="minorHAnsi"/>
          <w:highlight w:val="yellow"/>
        </w:rPr>
      </w:pPr>
      <w:r w:rsidRPr="00C54654">
        <w:rPr>
          <w:rFonts w:asciiTheme="minorHAnsi" w:hAnsiTheme="minorHAnsi" w:cstheme="minorHAnsi"/>
          <w:highlight w:val="yellow"/>
        </w:rPr>
        <w:t xml:space="preserve">We strive to create workplaces in which open and honest communication among employees is encouraged and respected. </w:t>
      </w:r>
    </w:p>
    <w:p w14:paraId="57C95A30" w14:textId="2FA84B0F" w:rsidR="00394164" w:rsidRPr="00C54654" w:rsidRDefault="00394164" w:rsidP="00C54654">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highlight w:val="yellow"/>
        </w:rPr>
        <w:t>We are committed to ensuring that employees can raise workplace concerns without fear of retaliation or unfair treatment.</w:t>
      </w:r>
      <w:r w:rsidRPr="00C54654">
        <w:rPr>
          <w:rFonts w:asciiTheme="minorHAnsi" w:hAnsiTheme="minorHAnsi" w:cstheme="minorHAnsi"/>
        </w:rPr>
        <w:t xml:space="preserve"> </w:t>
      </w:r>
    </w:p>
    <w:p w14:paraId="215BA710" w14:textId="77777777" w:rsidR="005567B5" w:rsidRPr="00C54654" w:rsidRDefault="005567B5" w:rsidP="00C54654">
      <w:pPr>
        <w:pStyle w:val="ListParagraph"/>
        <w:numPr>
          <w:ilvl w:val="0"/>
          <w:numId w:val="2"/>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 xml:space="preserve">Training, Skill Development &amp; Career Growth </w:t>
      </w:r>
    </w:p>
    <w:p w14:paraId="074741EB" w14:textId="257CCFA6"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are committed to supporting employee learning, skill development, and professional growth opportunities. </w:t>
      </w:r>
    </w:p>
    <w:p w14:paraId="53B876EA" w14:textId="03AEFB04"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aim to strengthen employee capabilities through operational, safety, behavioural, and policy awareness training programs. </w:t>
      </w:r>
    </w:p>
    <w:p w14:paraId="66B6BEBB" w14:textId="33629B3F"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strive to promote continuous learning and responsible workplace behaviour across all operational functions. </w:t>
      </w:r>
    </w:p>
    <w:p w14:paraId="0BBFEFF7" w14:textId="76C290CB"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are committed to encouraging employee participation in training and awareness initiatives relevant to their roles and responsibilities. </w:t>
      </w:r>
    </w:p>
    <w:p w14:paraId="340C7E0E" w14:textId="77777777" w:rsidR="00B53EEA"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seek to support workforce competency and operational efficiency through regular capability-building initiatives.</w:t>
      </w:r>
    </w:p>
    <w:p w14:paraId="7A5CC720" w14:textId="6D0F48D2" w:rsidR="00B53EEA" w:rsidRPr="00C54654" w:rsidRDefault="00B53EEA"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strive to continuously develop and integrate relevant workplace awareness and human rights topics into employee training programs.</w:t>
      </w:r>
    </w:p>
    <w:p w14:paraId="35D890A8" w14:textId="6AD26938" w:rsidR="00B53EEA" w:rsidRDefault="00B53EEA"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are committed to promoting awareness regarding ethical conduct, labour rights, and responsible workplace practices across the organization.</w:t>
      </w:r>
    </w:p>
    <w:p w14:paraId="45FFD2EB" w14:textId="77777777" w:rsidR="00444FFA" w:rsidRPr="00C54654" w:rsidRDefault="00444FFA" w:rsidP="00444FFA">
      <w:pPr>
        <w:pStyle w:val="ListParagraph"/>
        <w:numPr>
          <w:ilvl w:val="0"/>
          <w:numId w:val="2"/>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 xml:space="preserve">Fair Employment Practices &amp; Responsible Working Conditions </w:t>
      </w:r>
    </w:p>
    <w:p w14:paraId="024B4D34" w14:textId="77777777" w:rsidR="00444FFA" w:rsidRPr="00C54654" w:rsidRDefault="00444FFA" w:rsidP="00444FFA">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t xml:space="preserve">We are committed to maintaining fair and responsible working conditions across all business operations. </w:t>
      </w:r>
    </w:p>
    <w:p w14:paraId="1DDD707A" w14:textId="77777777" w:rsidR="00444FFA" w:rsidRPr="00C54654" w:rsidRDefault="00444FFA" w:rsidP="00444FFA">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t xml:space="preserve">We aim to ensure compliance with applicable labour laws relating to wages, working hours, leave, and employee benefits. </w:t>
      </w:r>
    </w:p>
    <w:p w14:paraId="5330AEB8" w14:textId="77777777" w:rsidR="00444FFA" w:rsidRPr="00C54654" w:rsidRDefault="00444FFA" w:rsidP="00444FFA">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t xml:space="preserve">We strive to promote ethical employment practices and respectful workplace behaviour across all levels of the organization. </w:t>
      </w:r>
    </w:p>
    <w:p w14:paraId="0DABB4BE" w14:textId="77777777" w:rsidR="00444FFA" w:rsidRPr="00C54654" w:rsidRDefault="00444FFA" w:rsidP="00444FFA">
      <w:pPr>
        <w:pStyle w:val="ListParagraph"/>
        <w:numPr>
          <w:ilvl w:val="0"/>
          <w:numId w:val="5"/>
        </w:numPr>
        <w:spacing w:line="276" w:lineRule="auto"/>
        <w:jc w:val="both"/>
        <w:rPr>
          <w:rFonts w:asciiTheme="minorHAnsi" w:hAnsiTheme="minorHAnsi" w:cstheme="minorHAnsi"/>
        </w:rPr>
      </w:pPr>
      <w:r w:rsidRPr="00C54654">
        <w:rPr>
          <w:rFonts w:asciiTheme="minorHAnsi" w:hAnsiTheme="minorHAnsi" w:cstheme="minorHAnsi"/>
        </w:rPr>
        <w:lastRenderedPageBreak/>
        <w:t>We are committed to maintaining transparent employment practices and responsible workforce management procedures.</w:t>
      </w:r>
    </w:p>
    <w:p w14:paraId="0F41A615" w14:textId="77777777" w:rsidR="00444FFA" w:rsidRPr="00C54654" w:rsidRDefault="00444FFA" w:rsidP="00444FFA">
      <w:pPr>
        <w:pStyle w:val="ListParagraph"/>
        <w:numPr>
          <w:ilvl w:val="0"/>
          <w:numId w:val="5"/>
        </w:numPr>
        <w:spacing w:line="276" w:lineRule="auto"/>
        <w:ind w:left="714" w:hanging="357"/>
        <w:contextualSpacing w:val="0"/>
        <w:jc w:val="both"/>
        <w:rPr>
          <w:rFonts w:asciiTheme="minorHAnsi" w:hAnsiTheme="minorHAnsi" w:cstheme="minorHAnsi"/>
        </w:rPr>
      </w:pPr>
      <w:r w:rsidRPr="00C54654">
        <w:rPr>
          <w:rFonts w:asciiTheme="minorHAnsi" w:hAnsiTheme="minorHAnsi" w:cstheme="minorHAnsi"/>
        </w:rPr>
        <w:t>We will support a positive and professional work environment that promotes employee dignity and respect.</w:t>
      </w:r>
    </w:p>
    <w:p w14:paraId="648D2AED" w14:textId="77777777" w:rsidR="00444FFA" w:rsidRPr="00C54654" w:rsidRDefault="00444FFA" w:rsidP="00444FFA">
      <w:pPr>
        <w:pStyle w:val="ListParagraph"/>
        <w:numPr>
          <w:ilvl w:val="0"/>
          <w:numId w:val="5"/>
        </w:numPr>
        <w:spacing w:line="276" w:lineRule="auto"/>
        <w:ind w:left="714" w:hanging="357"/>
        <w:jc w:val="both"/>
        <w:rPr>
          <w:rFonts w:asciiTheme="minorHAnsi" w:hAnsiTheme="minorHAnsi" w:cstheme="minorHAnsi"/>
          <w:highlight w:val="yellow"/>
        </w:rPr>
      </w:pPr>
      <w:r w:rsidRPr="00C54654">
        <w:rPr>
          <w:rFonts w:asciiTheme="minorHAnsi" w:hAnsiTheme="minorHAnsi" w:cstheme="minorHAnsi"/>
          <w:highlight w:val="yellow"/>
        </w:rPr>
        <w:t xml:space="preserve">We are committed to promoting work-life balance and responsible workplace practices wherever operationally feasible.  </w:t>
      </w:r>
    </w:p>
    <w:p w14:paraId="2FD0642D" w14:textId="7ED07215" w:rsidR="00444FFA" w:rsidRPr="00444FFA" w:rsidRDefault="00444FFA" w:rsidP="00444FFA">
      <w:pPr>
        <w:pStyle w:val="ListParagraph"/>
        <w:numPr>
          <w:ilvl w:val="0"/>
          <w:numId w:val="5"/>
        </w:numPr>
        <w:spacing w:line="276" w:lineRule="auto"/>
        <w:ind w:left="714" w:hanging="357"/>
        <w:contextualSpacing w:val="0"/>
        <w:jc w:val="both"/>
        <w:rPr>
          <w:rFonts w:asciiTheme="minorHAnsi" w:hAnsiTheme="minorHAnsi" w:cstheme="minorHAnsi"/>
          <w:highlight w:val="yellow"/>
        </w:rPr>
      </w:pPr>
      <w:r w:rsidRPr="00C54654">
        <w:rPr>
          <w:rFonts w:asciiTheme="minorHAnsi" w:hAnsiTheme="minorHAnsi" w:cstheme="minorHAnsi"/>
          <w:highlight w:val="yellow"/>
        </w:rPr>
        <w:t xml:space="preserve">We strive to maintain open and direct communication with employees regarding workplace concerns, employment conditions, and employee rights. </w:t>
      </w:r>
    </w:p>
    <w:p w14:paraId="216C227F" w14:textId="77777777" w:rsidR="005567B5" w:rsidRPr="00C54654" w:rsidRDefault="005567B5" w:rsidP="00C54654">
      <w:pPr>
        <w:pStyle w:val="ListParagraph"/>
        <w:numPr>
          <w:ilvl w:val="0"/>
          <w:numId w:val="2"/>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Inclusive Workplace &amp; Anti-Harassment Practices</w:t>
      </w:r>
    </w:p>
    <w:p w14:paraId="78143A7E" w14:textId="44FF76EB"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are committed to maintaining a workplace free from discrimination, harassment, bullying, abuse, intimidation, or unfair treatment. </w:t>
      </w:r>
    </w:p>
    <w:p w14:paraId="3B14E571" w14:textId="535EB672"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aim to promote equal opportunity, dignity, inclusion, and mutual respect across all levels of the organization. </w:t>
      </w:r>
    </w:p>
    <w:p w14:paraId="2BB2E8A8" w14:textId="3F0137DF"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strive to encourage respectful workplace behaviour and responsible professional conduct. </w:t>
      </w:r>
    </w:p>
    <w:p w14:paraId="09944F40" w14:textId="67A9D0B6"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are committed to maintaining fair and transparent processes for reporting and addressing workplace concerns. </w:t>
      </w:r>
    </w:p>
    <w:p w14:paraId="453244F6" w14:textId="50AF4AF4"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w:t>
      </w:r>
      <w:r w:rsidR="00A62ED1" w:rsidRPr="00C54654">
        <w:rPr>
          <w:rFonts w:asciiTheme="minorHAnsi" w:hAnsiTheme="minorHAnsi" w:cstheme="minorHAnsi"/>
        </w:rPr>
        <w:t xml:space="preserve">aim to </w:t>
      </w:r>
      <w:r w:rsidRPr="00C54654">
        <w:rPr>
          <w:rFonts w:asciiTheme="minorHAnsi" w:hAnsiTheme="minorHAnsi" w:cstheme="minorHAnsi"/>
        </w:rPr>
        <w:t>strengthen employee awareness regarding workplace behaviour, inclusion, and anti-harassment practices.</w:t>
      </w:r>
    </w:p>
    <w:p w14:paraId="11E87C7C" w14:textId="5A8DB6EC" w:rsidR="00B53EEA" w:rsidRPr="00C54654" w:rsidRDefault="00B53EEA" w:rsidP="00C54654">
      <w:pPr>
        <w:pStyle w:val="ListParagraph"/>
        <w:numPr>
          <w:ilvl w:val="0"/>
          <w:numId w:val="6"/>
        </w:numPr>
        <w:spacing w:line="276" w:lineRule="auto"/>
        <w:jc w:val="both"/>
        <w:rPr>
          <w:rFonts w:asciiTheme="minorHAnsi" w:hAnsiTheme="minorHAnsi" w:cstheme="minorHAnsi"/>
          <w:highlight w:val="yellow"/>
        </w:rPr>
      </w:pPr>
      <w:r w:rsidRPr="00C54654">
        <w:rPr>
          <w:rFonts w:asciiTheme="minorHAnsi" w:hAnsiTheme="minorHAnsi" w:cstheme="minorHAnsi"/>
          <w:highlight w:val="yellow"/>
        </w:rPr>
        <w:t xml:space="preserve">We strive to maintain an inclusive work culture in which employees feel respected, valued, and supported in their professional growth. </w:t>
      </w:r>
    </w:p>
    <w:p w14:paraId="220CB25E" w14:textId="1C2414D5" w:rsidR="00B53EEA" w:rsidRPr="00C54654" w:rsidRDefault="00B53EEA" w:rsidP="00C54654">
      <w:pPr>
        <w:pStyle w:val="ListParagraph"/>
        <w:numPr>
          <w:ilvl w:val="0"/>
          <w:numId w:val="6"/>
        </w:numPr>
        <w:spacing w:line="276" w:lineRule="auto"/>
        <w:jc w:val="both"/>
        <w:rPr>
          <w:rFonts w:asciiTheme="minorHAnsi" w:hAnsiTheme="minorHAnsi" w:cstheme="minorHAnsi"/>
          <w:highlight w:val="yellow"/>
        </w:rPr>
      </w:pPr>
      <w:r w:rsidRPr="00C54654">
        <w:rPr>
          <w:rFonts w:asciiTheme="minorHAnsi" w:hAnsiTheme="minorHAnsi" w:cstheme="minorHAnsi"/>
          <w:highlight w:val="yellow"/>
        </w:rPr>
        <w:t>We are committed to promoting equal opportunity in recruitment, training, development, compensation, and career advancement based on qualifications, skills, and performance.</w:t>
      </w:r>
    </w:p>
    <w:p w14:paraId="6E533F86" w14:textId="77777777" w:rsidR="00840F45" w:rsidRPr="00C54654" w:rsidRDefault="005567B5" w:rsidP="00C54654">
      <w:pPr>
        <w:pStyle w:val="ListParagraph"/>
        <w:numPr>
          <w:ilvl w:val="0"/>
          <w:numId w:val="2"/>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Employee Welfare, Inclusion &amp; Well-Being</w:t>
      </w:r>
    </w:p>
    <w:p w14:paraId="2F9DBAD2" w14:textId="0DE8B4EA"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are committed to promoting employee well-being and responsible workplace welfare practices across all operations. </w:t>
      </w:r>
    </w:p>
    <w:p w14:paraId="5114D5E4" w14:textId="6533FF57"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aim to support a positive, inclusive, and respectful work environment for employees. </w:t>
      </w:r>
    </w:p>
    <w:p w14:paraId="275E703C" w14:textId="352A82E2"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strive to encourage employee engagement, work-life balance, and responsible workplace interactions wherever feasible. </w:t>
      </w:r>
    </w:p>
    <w:p w14:paraId="6D04708E" w14:textId="29E3818D" w:rsidR="00840F4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are committed to supporting employee welfare initiatives and awareness programs across operational facilities. </w:t>
      </w:r>
    </w:p>
    <w:p w14:paraId="205DB3ED" w14:textId="3C453BA7" w:rsidR="005567B5" w:rsidRPr="00C54654" w:rsidRDefault="00840F4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seek to promote employee morale, dignity, and overall workplace well-being through responsible management practices.</w:t>
      </w:r>
      <w:r w:rsidR="005567B5" w:rsidRPr="00C54654">
        <w:rPr>
          <w:rFonts w:asciiTheme="minorHAnsi" w:hAnsiTheme="minorHAnsi" w:cstheme="minorHAnsi"/>
        </w:rPr>
        <w:t xml:space="preserve"> </w:t>
      </w:r>
    </w:p>
    <w:p w14:paraId="72913A07" w14:textId="283932DE" w:rsidR="00B53EEA" w:rsidRPr="00C54654" w:rsidRDefault="00B53EEA" w:rsidP="00C54654">
      <w:pPr>
        <w:pStyle w:val="ListParagraph"/>
        <w:numPr>
          <w:ilvl w:val="0"/>
          <w:numId w:val="6"/>
        </w:numPr>
        <w:spacing w:line="276" w:lineRule="auto"/>
        <w:jc w:val="both"/>
        <w:rPr>
          <w:rFonts w:asciiTheme="minorHAnsi" w:hAnsiTheme="minorHAnsi" w:cstheme="minorHAnsi"/>
          <w:highlight w:val="yellow"/>
        </w:rPr>
      </w:pPr>
      <w:r w:rsidRPr="00C54654">
        <w:rPr>
          <w:rFonts w:asciiTheme="minorHAnsi" w:hAnsiTheme="minorHAnsi" w:cstheme="minorHAnsi"/>
          <w:highlight w:val="yellow"/>
        </w:rPr>
        <w:lastRenderedPageBreak/>
        <w:t>We strive to support employee well-being through responsible workplace</w:t>
      </w:r>
      <w:r w:rsidR="00950952" w:rsidRPr="00C54654">
        <w:rPr>
          <w:rFonts w:asciiTheme="minorHAnsi" w:hAnsiTheme="minorHAnsi" w:cstheme="minorHAnsi"/>
          <w:highlight w:val="yellow"/>
        </w:rPr>
        <w:t xml:space="preserve"> </w:t>
      </w:r>
      <w:r w:rsidRPr="00C54654">
        <w:rPr>
          <w:rFonts w:asciiTheme="minorHAnsi" w:hAnsiTheme="minorHAnsi" w:cstheme="minorHAnsi"/>
          <w:highlight w:val="yellow"/>
        </w:rPr>
        <w:t>practices, access to basic welfare facilities, and healthy workplace environments.</w:t>
      </w:r>
    </w:p>
    <w:p w14:paraId="40F75CD8" w14:textId="02D10E21" w:rsidR="00B53EEA" w:rsidRPr="00C54654" w:rsidRDefault="00B53EEA" w:rsidP="00C54654">
      <w:pPr>
        <w:pStyle w:val="ListParagraph"/>
        <w:numPr>
          <w:ilvl w:val="0"/>
          <w:numId w:val="6"/>
        </w:numPr>
        <w:spacing w:line="276" w:lineRule="auto"/>
        <w:jc w:val="both"/>
        <w:rPr>
          <w:rFonts w:asciiTheme="minorHAnsi" w:hAnsiTheme="minorHAnsi" w:cstheme="minorHAnsi"/>
          <w:highlight w:val="yellow"/>
        </w:rPr>
      </w:pPr>
      <w:r w:rsidRPr="00C54654">
        <w:rPr>
          <w:rFonts w:asciiTheme="minorHAnsi" w:hAnsiTheme="minorHAnsi" w:cstheme="minorHAnsi"/>
          <w:highlight w:val="yellow"/>
        </w:rPr>
        <w:t>We are committed to encouraging workplace practices that support employee health, hygiene, and general well-being across operations.</w:t>
      </w:r>
    </w:p>
    <w:p w14:paraId="4A722AEB" w14:textId="7253CD98" w:rsidR="00CB1ABD" w:rsidRPr="00C54654" w:rsidRDefault="00CB1ABD" w:rsidP="00C54654">
      <w:pPr>
        <w:pStyle w:val="Heading1"/>
        <w:spacing w:after="240" w:line="276" w:lineRule="auto"/>
        <w:jc w:val="both"/>
        <w:rPr>
          <w:rFonts w:asciiTheme="minorHAnsi" w:hAnsiTheme="minorHAnsi" w:cstheme="minorHAnsi"/>
          <w:b/>
          <w:bCs/>
          <w:sz w:val="28"/>
          <w:szCs w:val="28"/>
        </w:rPr>
      </w:pPr>
      <w:bookmarkStart w:id="5" w:name="_Toc229733995"/>
      <w:r w:rsidRPr="00C54654">
        <w:rPr>
          <w:rFonts w:asciiTheme="minorHAnsi" w:hAnsiTheme="minorHAnsi" w:cstheme="minorHAnsi"/>
          <w:b/>
          <w:bCs/>
          <w:sz w:val="28"/>
          <w:szCs w:val="28"/>
        </w:rPr>
        <w:t>Targets</w:t>
      </w:r>
      <w:bookmarkEnd w:id="5"/>
    </w:p>
    <w:p w14:paraId="65CF33EE" w14:textId="77777777" w:rsidR="005567B5" w:rsidRPr="00C54654" w:rsidRDefault="005567B5" w:rsidP="00C54654">
      <w:pPr>
        <w:pStyle w:val="ListParagraph"/>
        <w:numPr>
          <w:ilvl w:val="0"/>
          <w:numId w:val="4"/>
        </w:numPr>
        <w:spacing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Workplace Health, Safety &amp; Operational Well-Being</w:t>
      </w:r>
    </w:p>
    <w:p w14:paraId="3C9F3D93" w14:textId="05E69AF5" w:rsidR="00672C7C" w:rsidRPr="00C54654" w:rsidRDefault="00672C7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aim to provide annual health and safety awareness training to at least 85% of employees by FY 2029–30 from the FY 2022–23 baseline. </w:t>
      </w:r>
    </w:p>
    <w:p w14:paraId="440A14BB" w14:textId="1CA8D4E5" w:rsidR="00672C7C" w:rsidRPr="00C54654" w:rsidRDefault="00672C7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w:t>
      </w:r>
      <w:r w:rsidR="00950952" w:rsidRPr="00C54654">
        <w:rPr>
          <w:rFonts w:asciiTheme="minorHAnsi" w:hAnsiTheme="minorHAnsi" w:cstheme="minorHAnsi"/>
        </w:rPr>
        <w:t xml:space="preserve">aim </w:t>
      </w:r>
      <w:r w:rsidRPr="00C54654">
        <w:rPr>
          <w:rFonts w:asciiTheme="minorHAnsi" w:hAnsiTheme="minorHAnsi" w:cstheme="minorHAnsi"/>
        </w:rPr>
        <w:t>to</w:t>
      </w:r>
      <w:r w:rsidR="00950952" w:rsidRPr="00C54654">
        <w:rPr>
          <w:rFonts w:asciiTheme="minorHAnsi" w:hAnsiTheme="minorHAnsi" w:cstheme="minorHAnsi"/>
        </w:rPr>
        <w:t xml:space="preserve"> maintain</w:t>
      </w:r>
      <w:r w:rsidRPr="00C54654">
        <w:rPr>
          <w:rFonts w:asciiTheme="minorHAnsi" w:hAnsiTheme="minorHAnsi" w:cstheme="minorHAnsi"/>
        </w:rPr>
        <w:t xml:space="preserve"> achieve 100% periodic safety inspections across major operational locations by FY 2029–30</w:t>
      </w:r>
      <w:r w:rsidR="00950952" w:rsidRPr="00C54654">
        <w:rPr>
          <w:rFonts w:asciiTheme="minorHAnsi" w:hAnsiTheme="minorHAnsi" w:cstheme="minorHAnsi"/>
        </w:rPr>
        <w:t xml:space="preserve"> from the FY 2022-23 baseline</w:t>
      </w:r>
      <w:r w:rsidRPr="00C54654">
        <w:rPr>
          <w:rFonts w:asciiTheme="minorHAnsi" w:hAnsiTheme="minorHAnsi" w:cstheme="minorHAnsi"/>
        </w:rPr>
        <w:t xml:space="preserve">. </w:t>
      </w:r>
    </w:p>
    <w:p w14:paraId="51CA2C17" w14:textId="5C5CC533" w:rsidR="00672C7C" w:rsidRPr="00C54654" w:rsidRDefault="00672C7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are committed to improving closure of identified workplace safety observations by 80% by FY 2029–30 from the FY 2022–23 baseline. </w:t>
      </w:r>
    </w:p>
    <w:p w14:paraId="2935BB33" w14:textId="405DADA6" w:rsidR="00672C7C" w:rsidRPr="00C54654" w:rsidRDefault="00672C7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strive to increase availability of workplace safety communication and signage across 100% of operational sites by FY 2029–30</w:t>
      </w:r>
      <w:r w:rsidR="00FC531C">
        <w:rPr>
          <w:rFonts w:asciiTheme="minorHAnsi" w:hAnsiTheme="minorHAnsi" w:cstheme="minorHAnsi"/>
        </w:rPr>
        <w:t xml:space="preserve"> from the baseline FY 2022-23</w:t>
      </w:r>
      <w:r w:rsidRPr="00C54654">
        <w:rPr>
          <w:rFonts w:asciiTheme="minorHAnsi" w:hAnsiTheme="minorHAnsi" w:cstheme="minorHAnsi"/>
        </w:rPr>
        <w:t xml:space="preserve">. </w:t>
      </w:r>
    </w:p>
    <w:p w14:paraId="3371BB70" w14:textId="59BC76EC" w:rsidR="007F3948" w:rsidRDefault="007F3948" w:rsidP="00C54654">
      <w:pPr>
        <w:pStyle w:val="ListParagraph"/>
        <w:numPr>
          <w:ilvl w:val="0"/>
          <w:numId w:val="6"/>
        </w:numPr>
        <w:spacing w:line="276" w:lineRule="auto"/>
        <w:jc w:val="both"/>
        <w:rPr>
          <w:rFonts w:asciiTheme="minorHAnsi" w:hAnsiTheme="minorHAnsi" w:cstheme="minorHAnsi"/>
        </w:rPr>
      </w:pPr>
      <w:r w:rsidRPr="007F3948">
        <w:rPr>
          <w:rFonts w:asciiTheme="minorHAnsi" w:hAnsiTheme="minorHAnsi" w:cstheme="minorHAnsi"/>
        </w:rPr>
        <w:t xml:space="preserve">We aim to improve compliance with applicable ISO 45001 occupational health and safety management requirements across major operational locations by </w:t>
      </w:r>
      <w:r w:rsidR="00F35117">
        <w:rPr>
          <w:rFonts w:asciiTheme="minorHAnsi" w:hAnsiTheme="minorHAnsi" w:cstheme="minorHAnsi"/>
        </w:rPr>
        <w:t>8</w:t>
      </w:r>
      <w:r w:rsidRPr="007F3948">
        <w:rPr>
          <w:rFonts w:asciiTheme="minorHAnsi" w:hAnsiTheme="minorHAnsi" w:cstheme="minorHAnsi"/>
        </w:rPr>
        <w:t>0% from the FY 2022–23 baseline by FY 2029–30.</w:t>
      </w:r>
    </w:p>
    <w:p w14:paraId="5E4131CC" w14:textId="3629931C" w:rsidR="000D3AE0" w:rsidRPr="00C54654" w:rsidRDefault="000D3AE0" w:rsidP="00C54654">
      <w:pPr>
        <w:pStyle w:val="ListParagraph"/>
        <w:numPr>
          <w:ilvl w:val="0"/>
          <w:numId w:val="6"/>
        </w:numPr>
        <w:spacing w:line="276" w:lineRule="auto"/>
        <w:jc w:val="both"/>
        <w:rPr>
          <w:rFonts w:asciiTheme="minorHAnsi" w:hAnsiTheme="minorHAnsi" w:cstheme="minorHAnsi"/>
        </w:rPr>
      </w:pPr>
      <w:r w:rsidRPr="000D3AE0">
        <w:rPr>
          <w:rFonts w:asciiTheme="minorHAnsi" w:hAnsiTheme="minorHAnsi" w:cstheme="minorHAnsi"/>
        </w:rPr>
        <w:t xml:space="preserve">We aim to increase employee healthcare coverage and access to medical welfare benefits to at least </w:t>
      </w:r>
      <w:r>
        <w:rPr>
          <w:rFonts w:asciiTheme="minorHAnsi" w:hAnsiTheme="minorHAnsi" w:cstheme="minorHAnsi"/>
        </w:rPr>
        <w:t>7</w:t>
      </w:r>
      <w:r w:rsidRPr="000D3AE0">
        <w:rPr>
          <w:rFonts w:asciiTheme="minorHAnsi" w:hAnsiTheme="minorHAnsi" w:cstheme="minorHAnsi"/>
        </w:rPr>
        <w:t>0% of employees by FY 20</w:t>
      </w:r>
      <w:r>
        <w:rPr>
          <w:rFonts w:asciiTheme="minorHAnsi" w:hAnsiTheme="minorHAnsi" w:cstheme="minorHAnsi"/>
        </w:rPr>
        <w:t>29-</w:t>
      </w:r>
      <w:r w:rsidRPr="000D3AE0">
        <w:rPr>
          <w:rFonts w:asciiTheme="minorHAnsi" w:hAnsiTheme="minorHAnsi" w:cstheme="minorHAnsi"/>
        </w:rPr>
        <w:t>30 from the FY 20</w:t>
      </w:r>
      <w:r>
        <w:rPr>
          <w:rFonts w:asciiTheme="minorHAnsi" w:hAnsiTheme="minorHAnsi" w:cstheme="minorHAnsi"/>
        </w:rPr>
        <w:t>22-23</w:t>
      </w:r>
      <w:r w:rsidRPr="000D3AE0">
        <w:rPr>
          <w:rFonts w:asciiTheme="minorHAnsi" w:hAnsiTheme="minorHAnsi" w:cstheme="minorHAnsi"/>
        </w:rPr>
        <w:t xml:space="preserve"> baseline.</w:t>
      </w:r>
    </w:p>
    <w:p w14:paraId="14CAB0BA" w14:textId="08046E2C" w:rsidR="00672C7C" w:rsidRPr="00C54654" w:rsidRDefault="00672C7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aim to improve availability of first-aid and emergency response facilities across 100% of major operational locations by FY 2029–30</w:t>
      </w:r>
      <w:r w:rsidR="00FC531C">
        <w:rPr>
          <w:rFonts w:asciiTheme="minorHAnsi" w:hAnsiTheme="minorHAnsi" w:cstheme="minorHAnsi"/>
        </w:rPr>
        <w:t xml:space="preserve"> from the baseline FY 2022-23</w:t>
      </w:r>
      <w:r w:rsidRPr="00C54654">
        <w:rPr>
          <w:rFonts w:asciiTheme="minorHAnsi" w:hAnsiTheme="minorHAnsi" w:cstheme="minorHAnsi"/>
        </w:rPr>
        <w:t xml:space="preserve">. </w:t>
      </w:r>
    </w:p>
    <w:p w14:paraId="3EEA8F2F" w14:textId="3DE12396" w:rsidR="00672C7C" w:rsidRDefault="00672C7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strive to increase periodic health and wellness awareness communication to employees by 80% by FY 2029–30 from the FY 2022–23 baseline. </w:t>
      </w:r>
    </w:p>
    <w:p w14:paraId="52A245B5" w14:textId="77777777" w:rsidR="00444FFA" w:rsidRPr="00C54654" w:rsidRDefault="00444FFA" w:rsidP="00444FFA">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Human Rights Protection &amp; Ethical Employment</w:t>
      </w:r>
    </w:p>
    <w:p w14:paraId="3659172F" w14:textId="77777777" w:rsidR="00444FFA" w:rsidRPr="00C54654"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strive to improve supplier and contractor participation in ethical labor awareness initiatives to at least 75% by FY 2029–30 from the FY 2022–23 baseline.</w:t>
      </w:r>
    </w:p>
    <w:p w14:paraId="12DB252B" w14:textId="2F97AD11" w:rsidR="00444FFA" w:rsidRPr="00C54654"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aim to communicate responsible labor and human rights requirements to 100% of major suppliers and contractors by FY 2029–30</w:t>
      </w:r>
      <w:r w:rsidR="00FC531C">
        <w:rPr>
          <w:rFonts w:asciiTheme="minorHAnsi" w:hAnsiTheme="minorHAnsi" w:cstheme="minorHAnsi"/>
        </w:rPr>
        <w:t xml:space="preserve"> from the baseline FY 2022-23</w:t>
      </w:r>
      <w:r w:rsidRPr="00C54654">
        <w:rPr>
          <w:rFonts w:asciiTheme="minorHAnsi" w:hAnsiTheme="minorHAnsi" w:cstheme="minorHAnsi"/>
        </w:rPr>
        <w:t xml:space="preserve">. </w:t>
      </w:r>
    </w:p>
    <w:p w14:paraId="7C2D93D8" w14:textId="77777777" w:rsidR="00444FFA" w:rsidRPr="00C54654"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strive to improve employee and contractor awareness regarding ethical labor practices to at least 90% by FY 2029–30 from the FY 2022–23 baseline. </w:t>
      </w:r>
    </w:p>
    <w:p w14:paraId="7B8DD2A1" w14:textId="67AB4F50" w:rsidR="00444FFA" w:rsidRPr="00C54654"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aim to include responsible labor practice clauses in at least 90% of applicable supplier and contractor agreements by FY 2029–30</w:t>
      </w:r>
      <w:r w:rsidR="00FC531C">
        <w:rPr>
          <w:rFonts w:asciiTheme="minorHAnsi" w:hAnsiTheme="minorHAnsi" w:cstheme="minorHAnsi"/>
        </w:rPr>
        <w:t xml:space="preserve"> from the baseline FY 2022-23</w:t>
      </w:r>
      <w:r w:rsidRPr="00C54654">
        <w:rPr>
          <w:rFonts w:asciiTheme="minorHAnsi" w:hAnsiTheme="minorHAnsi" w:cstheme="minorHAnsi"/>
        </w:rPr>
        <w:t xml:space="preserve">. </w:t>
      </w:r>
    </w:p>
    <w:p w14:paraId="0E94FF93" w14:textId="63786992" w:rsidR="00444FFA" w:rsidRPr="00444FFA" w:rsidRDefault="00444FFA" w:rsidP="00444FFA">
      <w:pPr>
        <w:pStyle w:val="ListParagraph"/>
        <w:numPr>
          <w:ilvl w:val="0"/>
          <w:numId w:val="6"/>
        </w:numPr>
        <w:spacing w:after="240" w:line="276" w:lineRule="auto"/>
        <w:ind w:left="714" w:hanging="357"/>
        <w:contextualSpacing w:val="0"/>
        <w:jc w:val="both"/>
        <w:rPr>
          <w:rFonts w:asciiTheme="minorHAnsi" w:hAnsiTheme="minorHAnsi" w:cstheme="minorHAnsi"/>
        </w:rPr>
      </w:pPr>
      <w:r w:rsidRPr="00C54654">
        <w:rPr>
          <w:rFonts w:asciiTheme="minorHAnsi" w:hAnsiTheme="minorHAnsi" w:cstheme="minorHAnsi"/>
        </w:rPr>
        <w:t>We aim to improve monitoring of labor-related compliance documentation by 85% by FY 2029–30 from the FY 2022–23 baseline.</w:t>
      </w:r>
    </w:p>
    <w:p w14:paraId="0156E396" w14:textId="77777777" w:rsidR="005567B5" w:rsidRPr="00C54654" w:rsidRDefault="005567B5" w:rsidP="00C54654">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lastRenderedPageBreak/>
        <w:t xml:space="preserve">Employee Communication &amp; Grievance Management </w:t>
      </w:r>
    </w:p>
    <w:p w14:paraId="338218B6" w14:textId="0074F675" w:rsidR="00392BF5" w:rsidRPr="00C54654" w:rsidRDefault="00392BF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strive to maintain </w:t>
      </w:r>
      <w:r w:rsidR="006F0CD3">
        <w:rPr>
          <w:rFonts w:asciiTheme="minorHAnsi" w:hAnsiTheme="minorHAnsi" w:cstheme="minorHAnsi"/>
        </w:rPr>
        <w:t xml:space="preserve">100 % </w:t>
      </w:r>
      <w:r w:rsidRPr="00C54654">
        <w:rPr>
          <w:rFonts w:asciiTheme="minorHAnsi" w:hAnsiTheme="minorHAnsi" w:cstheme="minorHAnsi"/>
        </w:rPr>
        <w:t>documented employee feedback review practices across all departments by FY 2029–30</w:t>
      </w:r>
      <w:r w:rsidR="00FC531C">
        <w:rPr>
          <w:rFonts w:asciiTheme="minorHAnsi" w:hAnsiTheme="minorHAnsi" w:cstheme="minorHAnsi"/>
        </w:rPr>
        <w:t xml:space="preserve"> from the baseline FY 2022-23</w:t>
      </w:r>
      <w:r w:rsidRPr="00C54654">
        <w:rPr>
          <w:rFonts w:asciiTheme="minorHAnsi" w:hAnsiTheme="minorHAnsi" w:cstheme="minorHAnsi"/>
        </w:rPr>
        <w:t xml:space="preserve">. </w:t>
      </w:r>
    </w:p>
    <w:p w14:paraId="7A6A92F9" w14:textId="24C3381B" w:rsidR="00672C7C" w:rsidRPr="00C54654" w:rsidRDefault="00672C7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aim to improve employee participation in internal communication initiatives to at least 80% by FY 2029–30 from the FY 2022–23 baseline. </w:t>
      </w:r>
    </w:p>
    <w:p w14:paraId="790CFA95" w14:textId="523A7D85" w:rsidR="00392BF5" w:rsidRDefault="00392BF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aim to conduct at least four employee engagement and communication sessions annually by FY 2029–30</w:t>
      </w:r>
      <w:r w:rsidR="006F0CD3">
        <w:rPr>
          <w:rFonts w:asciiTheme="minorHAnsi" w:hAnsiTheme="minorHAnsi" w:cstheme="minorHAnsi"/>
        </w:rPr>
        <w:t xml:space="preserve"> from the baseline FY 2022-23</w:t>
      </w:r>
      <w:r w:rsidRPr="00C54654">
        <w:rPr>
          <w:rFonts w:asciiTheme="minorHAnsi" w:hAnsiTheme="minorHAnsi" w:cstheme="minorHAnsi"/>
        </w:rPr>
        <w:t xml:space="preserve">. </w:t>
      </w:r>
    </w:p>
    <w:p w14:paraId="55BB6635" w14:textId="008AB0C7" w:rsidR="007009E0" w:rsidRPr="00C54654" w:rsidRDefault="007009E0" w:rsidP="00C54654">
      <w:pPr>
        <w:pStyle w:val="ListParagraph"/>
        <w:numPr>
          <w:ilvl w:val="0"/>
          <w:numId w:val="6"/>
        </w:numPr>
        <w:spacing w:line="276" w:lineRule="auto"/>
        <w:jc w:val="both"/>
        <w:rPr>
          <w:rFonts w:asciiTheme="minorHAnsi" w:hAnsiTheme="minorHAnsi" w:cstheme="minorHAnsi"/>
        </w:rPr>
      </w:pPr>
      <w:r w:rsidRPr="007009E0">
        <w:rPr>
          <w:rFonts w:asciiTheme="minorHAnsi" w:hAnsiTheme="minorHAnsi" w:cstheme="minorHAnsi"/>
        </w:rPr>
        <w:t xml:space="preserve">We aim to maintain 100% coverage of </w:t>
      </w:r>
      <w:r>
        <w:rPr>
          <w:rFonts w:asciiTheme="minorHAnsi" w:hAnsiTheme="minorHAnsi" w:cstheme="minorHAnsi"/>
        </w:rPr>
        <w:t xml:space="preserve">all the </w:t>
      </w:r>
      <w:r w:rsidRPr="007009E0">
        <w:rPr>
          <w:rFonts w:asciiTheme="minorHAnsi" w:hAnsiTheme="minorHAnsi" w:cstheme="minorHAnsi"/>
        </w:rPr>
        <w:t>employees under applicable employee representation, consultation</w:t>
      </w:r>
      <w:r>
        <w:rPr>
          <w:rFonts w:asciiTheme="minorHAnsi" w:hAnsiTheme="minorHAnsi" w:cstheme="minorHAnsi"/>
        </w:rPr>
        <w:t xml:space="preserve"> and </w:t>
      </w:r>
      <w:r w:rsidRPr="007009E0">
        <w:rPr>
          <w:rFonts w:asciiTheme="minorHAnsi" w:hAnsiTheme="minorHAnsi" w:cstheme="minorHAnsi"/>
        </w:rPr>
        <w:t>collective engagement frameworks by FY 2030</w:t>
      </w:r>
      <w:r w:rsidR="00710F25">
        <w:rPr>
          <w:rFonts w:asciiTheme="minorHAnsi" w:hAnsiTheme="minorHAnsi" w:cstheme="minorHAnsi"/>
        </w:rPr>
        <w:t xml:space="preserve"> from the baseline</w:t>
      </w:r>
      <w:r w:rsidR="006721D1">
        <w:rPr>
          <w:rFonts w:asciiTheme="minorHAnsi" w:hAnsiTheme="minorHAnsi" w:cstheme="minorHAnsi"/>
        </w:rPr>
        <w:t xml:space="preserve"> FY 2022-23</w:t>
      </w:r>
      <w:r>
        <w:rPr>
          <w:rFonts w:asciiTheme="minorHAnsi" w:hAnsiTheme="minorHAnsi" w:cstheme="minorHAnsi"/>
        </w:rPr>
        <w:t>.</w:t>
      </w:r>
    </w:p>
    <w:p w14:paraId="485CA217" w14:textId="4513F7D8" w:rsidR="00392BF5" w:rsidRPr="00C54654" w:rsidRDefault="00392BF5" w:rsidP="00C54654">
      <w:pPr>
        <w:pStyle w:val="ListParagraph"/>
        <w:numPr>
          <w:ilvl w:val="0"/>
          <w:numId w:val="6"/>
        </w:numPr>
        <w:spacing w:after="240" w:line="276" w:lineRule="auto"/>
        <w:ind w:left="714" w:hanging="357"/>
        <w:contextualSpacing w:val="0"/>
        <w:jc w:val="both"/>
        <w:rPr>
          <w:rFonts w:asciiTheme="minorHAnsi" w:hAnsiTheme="minorHAnsi" w:cstheme="minorHAnsi"/>
        </w:rPr>
      </w:pPr>
      <w:r w:rsidRPr="00C54654">
        <w:rPr>
          <w:rFonts w:asciiTheme="minorHAnsi" w:hAnsiTheme="minorHAnsi" w:cstheme="minorHAnsi"/>
        </w:rPr>
        <w:t>We strive to improve employee awareness regarding grievance and feedback mechanisms to at least 90% by FY 2029–30 from the FY 2022–23 baseline.</w:t>
      </w:r>
    </w:p>
    <w:p w14:paraId="7D659F58" w14:textId="77777777" w:rsidR="005567B5" w:rsidRPr="00C54654" w:rsidRDefault="005567B5" w:rsidP="00C54654">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 xml:space="preserve">Training, Skill Development &amp; Career Growth </w:t>
      </w:r>
    </w:p>
    <w:p w14:paraId="781C8F2F" w14:textId="143FFCD4" w:rsidR="00672C7C" w:rsidRPr="00C54654" w:rsidRDefault="00672C7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aim to improve employee participation in internal communication initiatives to at least 80% by FY 2029–30 from the FY 2022–23 baseline. </w:t>
      </w:r>
    </w:p>
    <w:p w14:paraId="7FA813D1" w14:textId="4C4A87C0" w:rsidR="00392BF5" w:rsidRPr="00C54654" w:rsidRDefault="00392BF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aim to provide annual training and skill development programs to at least 85% of employees by FY 2029–30 from the FY 2022–23 baseline. </w:t>
      </w:r>
    </w:p>
    <w:p w14:paraId="6E0D432B" w14:textId="4AC223F2" w:rsidR="00392BF5" w:rsidRPr="00C54654" w:rsidRDefault="00392BF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strive to conduct a minimum of </w:t>
      </w:r>
      <w:r w:rsidR="006F0CD3">
        <w:rPr>
          <w:rFonts w:asciiTheme="minorHAnsi" w:hAnsiTheme="minorHAnsi" w:cstheme="minorHAnsi"/>
        </w:rPr>
        <w:t xml:space="preserve">3 </w:t>
      </w:r>
      <w:r w:rsidRPr="00C54654">
        <w:rPr>
          <w:rFonts w:asciiTheme="minorHAnsi" w:hAnsiTheme="minorHAnsi" w:cstheme="minorHAnsi"/>
        </w:rPr>
        <w:t>internal learning and awareness sessions annually by FY 2029–30</w:t>
      </w:r>
      <w:r w:rsidR="00FC531C">
        <w:rPr>
          <w:rFonts w:asciiTheme="minorHAnsi" w:hAnsiTheme="minorHAnsi" w:cstheme="minorHAnsi"/>
        </w:rPr>
        <w:t xml:space="preserve"> from the baseline FY 2022-23</w:t>
      </w:r>
      <w:r w:rsidRPr="00C54654">
        <w:rPr>
          <w:rFonts w:asciiTheme="minorHAnsi" w:hAnsiTheme="minorHAnsi" w:cstheme="minorHAnsi"/>
        </w:rPr>
        <w:t xml:space="preserve">. </w:t>
      </w:r>
    </w:p>
    <w:p w14:paraId="45151480" w14:textId="10C3AB7A" w:rsidR="00350404" w:rsidRPr="00C54654" w:rsidRDefault="00392BF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are committed to improving employee participation in performance and development review processes to at least 90% by FY 2029–30</w:t>
      </w:r>
      <w:r w:rsidR="00FC531C">
        <w:rPr>
          <w:rFonts w:asciiTheme="minorHAnsi" w:hAnsiTheme="minorHAnsi" w:cstheme="minorHAnsi"/>
        </w:rPr>
        <w:t xml:space="preserve"> from the baseline FY 2022-23</w:t>
      </w:r>
      <w:r w:rsidRPr="00C54654">
        <w:rPr>
          <w:rFonts w:asciiTheme="minorHAnsi" w:hAnsiTheme="minorHAnsi" w:cstheme="minorHAnsi"/>
        </w:rPr>
        <w:t>.</w:t>
      </w:r>
    </w:p>
    <w:p w14:paraId="4CB787F8" w14:textId="02F3444A" w:rsidR="00392BF5" w:rsidRPr="00C54654" w:rsidRDefault="00392BF5"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aim to increase role-based and technical training coverage by 75% by FY 2029–30 from the FY 2022–23 baseline. </w:t>
      </w:r>
    </w:p>
    <w:p w14:paraId="37E80831" w14:textId="533CE545" w:rsidR="00392BF5" w:rsidRPr="00C54654" w:rsidRDefault="00392BF5" w:rsidP="00C54654">
      <w:pPr>
        <w:pStyle w:val="ListParagraph"/>
        <w:numPr>
          <w:ilvl w:val="0"/>
          <w:numId w:val="6"/>
        </w:numPr>
        <w:spacing w:line="276" w:lineRule="auto"/>
        <w:ind w:left="714" w:hanging="357"/>
        <w:contextualSpacing w:val="0"/>
        <w:jc w:val="both"/>
        <w:rPr>
          <w:rFonts w:asciiTheme="minorHAnsi" w:hAnsiTheme="minorHAnsi" w:cstheme="minorHAnsi"/>
        </w:rPr>
      </w:pPr>
      <w:r w:rsidRPr="00C54654">
        <w:rPr>
          <w:rFonts w:asciiTheme="minorHAnsi" w:hAnsiTheme="minorHAnsi" w:cstheme="minorHAnsi"/>
        </w:rPr>
        <w:t>We strive to maintain training communication and documentation practices across 100% of departments by FY 2029–30</w:t>
      </w:r>
      <w:r w:rsidR="00FC531C">
        <w:rPr>
          <w:rFonts w:asciiTheme="minorHAnsi" w:hAnsiTheme="minorHAnsi" w:cstheme="minorHAnsi"/>
        </w:rPr>
        <w:t xml:space="preserve"> from the baseline FY 2022-23</w:t>
      </w:r>
      <w:r w:rsidRPr="00C54654">
        <w:rPr>
          <w:rFonts w:asciiTheme="minorHAnsi" w:hAnsiTheme="minorHAnsi" w:cstheme="minorHAnsi"/>
        </w:rPr>
        <w:t xml:space="preserve">. </w:t>
      </w:r>
    </w:p>
    <w:p w14:paraId="49311734" w14:textId="77777777" w:rsidR="00444FFA" w:rsidRPr="00C54654" w:rsidRDefault="00444FFA" w:rsidP="00444FFA">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 xml:space="preserve">Fair Employment Practices &amp; Responsible Working Conditions </w:t>
      </w:r>
    </w:p>
    <w:p w14:paraId="7B53F024" w14:textId="77777777" w:rsidR="00444FFA" w:rsidRPr="00C54654"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strive to increase employee awareness regarding workplace welfare facilities to at least 85% by FY 2029–30 from the FY 2022–23 baseline. </w:t>
      </w:r>
    </w:p>
    <w:p w14:paraId="5E309581" w14:textId="45E1BA55" w:rsidR="00444FFA"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are committed to strengthening workplace cleanliness and operational housekeeping practices across 100% of major locations by FY 2029–30</w:t>
      </w:r>
      <w:r w:rsidR="00FC531C">
        <w:rPr>
          <w:rFonts w:asciiTheme="minorHAnsi" w:hAnsiTheme="minorHAnsi" w:cstheme="minorHAnsi"/>
        </w:rPr>
        <w:t xml:space="preserve"> from the baseline FY 2022-23</w:t>
      </w:r>
      <w:r w:rsidRPr="00C54654">
        <w:rPr>
          <w:rFonts w:asciiTheme="minorHAnsi" w:hAnsiTheme="minorHAnsi" w:cstheme="minorHAnsi"/>
        </w:rPr>
        <w:t>.</w:t>
      </w:r>
    </w:p>
    <w:p w14:paraId="0B6FDF12" w14:textId="5F217E9B" w:rsidR="00F35117" w:rsidRPr="00C54654" w:rsidRDefault="00F35117" w:rsidP="00444FFA">
      <w:pPr>
        <w:pStyle w:val="ListParagraph"/>
        <w:numPr>
          <w:ilvl w:val="0"/>
          <w:numId w:val="6"/>
        </w:numPr>
        <w:spacing w:line="276" w:lineRule="auto"/>
        <w:jc w:val="both"/>
        <w:rPr>
          <w:rFonts w:asciiTheme="minorHAnsi" w:hAnsiTheme="minorHAnsi" w:cstheme="minorHAnsi"/>
        </w:rPr>
      </w:pPr>
      <w:r w:rsidRPr="00F35117">
        <w:rPr>
          <w:rFonts w:asciiTheme="minorHAnsi" w:hAnsiTheme="minorHAnsi" w:cstheme="minorHAnsi"/>
        </w:rPr>
        <w:t>We aim to maintain 100% compliance with applicable statutory inspection, employee welfare, and operational requirements under the Factories Act, 1948 wherever applicable to Company operations by FY 2029–30</w:t>
      </w:r>
      <w:r w:rsidR="007009E0">
        <w:rPr>
          <w:rFonts w:asciiTheme="minorHAnsi" w:hAnsiTheme="minorHAnsi" w:cstheme="minorHAnsi"/>
        </w:rPr>
        <w:t xml:space="preserve"> from the baseline FY 2022-23</w:t>
      </w:r>
      <w:r w:rsidRPr="00F35117">
        <w:rPr>
          <w:rFonts w:asciiTheme="minorHAnsi" w:hAnsiTheme="minorHAnsi" w:cstheme="minorHAnsi"/>
        </w:rPr>
        <w:t>.</w:t>
      </w:r>
    </w:p>
    <w:p w14:paraId="08E45C98" w14:textId="4F95A9E7" w:rsidR="00444FFA" w:rsidRPr="00C54654"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lastRenderedPageBreak/>
        <w:t>We aim to improve workplace facility assessment coverage across all major operational locations to 100% by FY 2029–30</w:t>
      </w:r>
      <w:r w:rsidR="00FC531C">
        <w:rPr>
          <w:rFonts w:asciiTheme="minorHAnsi" w:hAnsiTheme="minorHAnsi" w:cstheme="minorHAnsi"/>
        </w:rPr>
        <w:t xml:space="preserve"> from the baseline FY 2022-23</w:t>
      </w:r>
      <w:r w:rsidRPr="00C54654">
        <w:rPr>
          <w:rFonts w:asciiTheme="minorHAnsi" w:hAnsiTheme="minorHAnsi" w:cstheme="minorHAnsi"/>
        </w:rPr>
        <w:t xml:space="preserve">. </w:t>
      </w:r>
    </w:p>
    <w:p w14:paraId="3BC0E7D2" w14:textId="77777777" w:rsidR="00444FFA" w:rsidRPr="00C54654"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strive to increase employee awareness regarding workplace policies and code of conduct to at least 90% by FY 2029–30 from the FY 2022–23 baseline. </w:t>
      </w:r>
    </w:p>
    <w:p w14:paraId="06AEACA8" w14:textId="30058A0F" w:rsidR="00444FFA" w:rsidRPr="00444FFA" w:rsidRDefault="00444FFA" w:rsidP="00444FFA">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are committed to implementing workplace improvement initiatives across at least 80% of identified areas by FY 2029–30</w:t>
      </w:r>
      <w:r w:rsidR="00FC531C">
        <w:rPr>
          <w:rFonts w:asciiTheme="minorHAnsi" w:hAnsiTheme="minorHAnsi" w:cstheme="minorHAnsi"/>
        </w:rPr>
        <w:t xml:space="preserve"> from the baseline FY 2022-23</w:t>
      </w:r>
      <w:r w:rsidRPr="00C54654">
        <w:rPr>
          <w:rFonts w:asciiTheme="minorHAnsi" w:hAnsiTheme="minorHAnsi" w:cstheme="minorHAnsi"/>
        </w:rPr>
        <w:t>.</w:t>
      </w:r>
    </w:p>
    <w:p w14:paraId="73D53167" w14:textId="77777777" w:rsidR="005567B5" w:rsidRPr="00C54654" w:rsidRDefault="005567B5" w:rsidP="00444FFA">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Inclusive Workplace &amp; Anti-Harassment Practices</w:t>
      </w:r>
    </w:p>
    <w:p w14:paraId="7B1DCF33" w14:textId="17AB5798" w:rsidR="000257BC" w:rsidRPr="00C54654" w:rsidRDefault="000257B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aim to improve communication of equal opportunity and workplace respect practices across 100% of employees by FY 2029–30</w:t>
      </w:r>
      <w:r w:rsidR="00FC531C">
        <w:rPr>
          <w:rFonts w:asciiTheme="minorHAnsi" w:hAnsiTheme="minorHAnsi" w:cstheme="minorHAnsi"/>
        </w:rPr>
        <w:t xml:space="preserve"> from the baseline FY 2022-23</w:t>
      </w:r>
      <w:r w:rsidRPr="00C54654">
        <w:rPr>
          <w:rFonts w:asciiTheme="minorHAnsi" w:hAnsiTheme="minorHAnsi" w:cstheme="minorHAnsi"/>
        </w:rPr>
        <w:t>.</w:t>
      </w:r>
    </w:p>
    <w:p w14:paraId="1F82413E" w14:textId="740AC4CB" w:rsidR="000257BC" w:rsidRPr="00C54654" w:rsidRDefault="000257B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are committed to strengthening employee awareness regarding ethical workplace practices to at least 90% by FY 2029–30 from the FY 2022–23 baseline.</w:t>
      </w:r>
    </w:p>
    <w:p w14:paraId="574901BF" w14:textId="70772F7C" w:rsidR="00950952" w:rsidRPr="00C54654" w:rsidRDefault="00950952"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aim to provide workplace ethics, anti-discrimination, and anti-harassment awareness training to at least 90% of employees by FY 2029–30</w:t>
      </w:r>
      <w:r w:rsidR="00FC531C">
        <w:rPr>
          <w:rFonts w:asciiTheme="minorHAnsi" w:hAnsiTheme="minorHAnsi" w:cstheme="minorHAnsi"/>
        </w:rPr>
        <w:t xml:space="preserve"> from the baseline FY 2022-23</w:t>
      </w:r>
      <w:r w:rsidRPr="00C54654">
        <w:rPr>
          <w:rFonts w:asciiTheme="minorHAnsi" w:hAnsiTheme="minorHAnsi" w:cstheme="minorHAnsi"/>
        </w:rPr>
        <w:t xml:space="preserve">. </w:t>
      </w:r>
    </w:p>
    <w:p w14:paraId="4392C8F1" w14:textId="213DB52B" w:rsidR="000257BC" w:rsidRPr="00C54654" w:rsidRDefault="00950952"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strive to improve employee awareness regarding grievance reporting and redressal mechanisms to at least 95% by FY 2029–30 from the FY 2022–23 baseline.</w:t>
      </w:r>
    </w:p>
    <w:p w14:paraId="5527B79D" w14:textId="77777777" w:rsidR="00950952" w:rsidRPr="00C54654" w:rsidRDefault="00950952"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strive to improve employee participation in workplace inclusion and ethics initiatives by 80% by FY 2029–30 from the FY 2022–23 baseline.</w:t>
      </w:r>
    </w:p>
    <w:p w14:paraId="518959EC" w14:textId="70CDCDE7" w:rsidR="00950952" w:rsidRPr="00C54654" w:rsidRDefault="00950952"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aim to strengthen policy communication coverage related to workplace conduct and inclusion across 100% of employees by FY 2029–30</w:t>
      </w:r>
      <w:r w:rsidR="00FC531C">
        <w:rPr>
          <w:rFonts w:asciiTheme="minorHAnsi" w:hAnsiTheme="minorHAnsi" w:cstheme="minorHAnsi"/>
        </w:rPr>
        <w:t xml:space="preserve"> from the baseline Fy 2022-23</w:t>
      </w:r>
      <w:r w:rsidRPr="00C54654">
        <w:rPr>
          <w:rFonts w:asciiTheme="minorHAnsi" w:hAnsiTheme="minorHAnsi" w:cstheme="minorHAnsi"/>
        </w:rPr>
        <w:t xml:space="preserve">. </w:t>
      </w:r>
    </w:p>
    <w:p w14:paraId="54D54131" w14:textId="77777777" w:rsidR="005567B5" w:rsidRPr="00C54654" w:rsidRDefault="005567B5" w:rsidP="006F0CD3">
      <w:pPr>
        <w:pStyle w:val="ListParagraph"/>
        <w:numPr>
          <w:ilvl w:val="0"/>
          <w:numId w:val="4"/>
        </w:numPr>
        <w:spacing w:before="240" w:after="240" w:line="276" w:lineRule="auto"/>
        <w:ind w:left="425" w:hanging="357"/>
        <w:contextualSpacing w:val="0"/>
        <w:rPr>
          <w:rFonts w:asciiTheme="minorHAnsi" w:hAnsiTheme="minorHAnsi" w:cstheme="minorHAnsi"/>
          <w:b/>
          <w:bCs/>
        </w:rPr>
      </w:pPr>
      <w:r w:rsidRPr="00C54654">
        <w:rPr>
          <w:rFonts w:asciiTheme="minorHAnsi" w:hAnsiTheme="minorHAnsi" w:cstheme="minorHAnsi"/>
          <w:b/>
          <w:bCs/>
        </w:rPr>
        <w:t xml:space="preserve">Employee Welfare, Inclusion &amp; Well-Being </w:t>
      </w:r>
    </w:p>
    <w:p w14:paraId="7F4DC6C3" w14:textId="3F457739" w:rsidR="005567B5" w:rsidRPr="00C54654" w:rsidRDefault="000257B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aim to improve employee participation in workplace wellness communication initiatives to at least 80% by FY 2029–30 from the FY 2022–23 baseline.</w:t>
      </w:r>
    </w:p>
    <w:p w14:paraId="16DAAA30" w14:textId="6FCB5A5F" w:rsidR="000257BC" w:rsidRPr="00C54654" w:rsidRDefault="000257BC"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are committed to enhancing awareness regarding employee support and welfare initiatives across 100% of operational facilities by FY 2029–30</w:t>
      </w:r>
      <w:r w:rsidR="00FC531C">
        <w:rPr>
          <w:rFonts w:asciiTheme="minorHAnsi" w:hAnsiTheme="minorHAnsi" w:cstheme="minorHAnsi"/>
        </w:rPr>
        <w:t xml:space="preserve"> from the baseline FY 2022-23</w:t>
      </w:r>
      <w:r w:rsidRPr="00C54654">
        <w:rPr>
          <w:rFonts w:asciiTheme="minorHAnsi" w:hAnsiTheme="minorHAnsi" w:cstheme="minorHAnsi"/>
        </w:rPr>
        <w:t>.</w:t>
      </w:r>
    </w:p>
    <w:p w14:paraId="65570F08" w14:textId="19AED2F6" w:rsidR="00950952" w:rsidRPr="00C54654" w:rsidRDefault="00950952"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 xml:space="preserve">We aim to increase employee participation in wellness and well-being initiatives to at least 80% by FY 2029–30 from the FY 2022–23 baseline. </w:t>
      </w:r>
    </w:p>
    <w:p w14:paraId="23704A84" w14:textId="4841C5D9" w:rsidR="00950952" w:rsidRPr="00C54654" w:rsidRDefault="00950952"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aim to strengthen communication related to employee wellness and inclusion initiatives across 100% of major operational locations by FY 2029–30</w:t>
      </w:r>
      <w:r w:rsidR="00FC531C">
        <w:rPr>
          <w:rFonts w:asciiTheme="minorHAnsi" w:hAnsiTheme="minorHAnsi" w:cstheme="minorHAnsi"/>
        </w:rPr>
        <w:t xml:space="preserve"> from the baseline FY 2022-23</w:t>
      </w:r>
      <w:r w:rsidRPr="00C54654">
        <w:rPr>
          <w:rFonts w:asciiTheme="minorHAnsi" w:hAnsiTheme="minorHAnsi" w:cstheme="minorHAnsi"/>
        </w:rPr>
        <w:t xml:space="preserve">. </w:t>
      </w:r>
    </w:p>
    <w:p w14:paraId="25E774CF" w14:textId="26473EB2" w:rsidR="00950952" w:rsidRPr="00C54654" w:rsidRDefault="00950952"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strive to improve employee participation in feedback and satisfaction initiatives by 75% by FY 2029</w:t>
      </w:r>
      <w:r w:rsidR="00F93959">
        <w:rPr>
          <w:rFonts w:asciiTheme="minorHAnsi" w:hAnsiTheme="minorHAnsi" w:cstheme="minorHAnsi"/>
        </w:rPr>
        <w:t xml:space="preserve">-30 </w:t>
      </w:r>
      <w:r w:rsidRPr="00C54654">
        <w:rPr>
          <w:rFonts w:asciiTheme="minorHAnsi" w:hAnsiTheme="minorHAnsi" w:cstheme="minorHAnsi"/>
        </w:rPr>
        <w:t xml:space="preserve">from the FY 2022–23 baseline. </w:t>
      </w:r>
    </w:p>
    <w:p w14:paraId="241CF791" w14:textId="2B25EE70" w:rsidR="000257BC" w:rsidRPr="00C54654" w:rsidRDefault="00950952" w:rsidP="00C54654">
      <w:pPr>
        <w:pStyle w:val="ListParagraph"/>
        <w:numPr>
          <w:ilvl w:val="0"/>
          <w:numId w:val="6"/>
        </w:numPr>
        <w:spacing w:line="276" w:lineRule="auto"/>
        <w:jc w:val="both"/>
        <w:rPr>
          <w:rFonts w:asciiTheme="minorHAnsi" w:hAnsiTheme="minorHAnsi" w:cstheme="minorHAnsi"/>
        </w:rPr>
      </w:pPr>
      <w:r w:rsidRPr="00C54654">
        <w:rPr>
          <w:rFonts w:asciiTheme="minorHAnsi" w:hAnsiTheme="minorHAnsi" w:cstheme="minorHAnsi"/>
        </w:rPr>
        <w:t>We are committed to improving employee awareness regarding welfare and support programs to at least 90% by FY 2029–30</w:t>
      </w:r>
      <w:r w:rsidR="00FC531C">
        <w:rPr>
          <w:rFonts w:asciiTheme="minorHAnsi" w:hAnsiTheme="minorHAnsi" w:cstheme="minorHAnsi"/>
        </w:rPr>
        <w:t xml:space="preserve"> from the baseline FY 2022-23</w:t>
      </w:r>
      <w:r w:rsidRPr="00C54654">
        <w:rPr>
          <w:rFonts w:asciiTheme="minorHAnsi" w:hAnsiTheme="minorHAnsi" w:cstheme="minorHAnsi"/>
        </w:rPr>
        <w:t>.</w:t>
      </w:r>
    </w:p>
    <w:p w14:paraId="3100CCEE" w14:textId="4F4428BF" w:rsidR="00CB1ABD" w:rsidRPr="00C54654" w:rsidRDefault="00CB1ABD" w:rsidP="00C54654">
      <w:pPr>
        <w:pStyle w:val="Heading1"/>
        <w:spacing w:after="240" w:line="276" w:lineRule="auto"/>
        <w:jc w:val="both"/>
        <w:rPr>
          <w:rFonts w:asciiTheme="minorHAnsi" w:hAnsiTheme="minorHAnsi" w:cstheme="minorHAnsi"/>
          <w:b/>
          <w:bCs/>
          <w:sz w:val="28"/>
          <w:szCs w:val="28"/>
        </w:rPr>
      </w:pPr>
      <w:bookmarkStart w:id="6" w:name="_Toc229733996"/>
      <w:r w:rsidRPr="00C54654">
        <w:rPr>
          <w:rFonts w:asciiTheme="minorHAnsi" w:hAnsiTheme="minorHAnsi" w:cstheme="minorHAnsi"/>
          <w:b/>
          <w:bCs/>
          <w:sz w:val="28"/>
          <w:szCs w:val="28"/>
        </w:rPr>
        <w:lastRenderedPageBreak/>
        <w:t>SDGs Covered</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1502"/>
        <w:gridCol w:w="1503"/>
        <w:gridCol w:w="1503"/>
        <w:gridCol w:w="1503"/>
        <w:gridCol w:w="1503"/>
      </w:tblGrid>
      <w:tr w:rsidR="00A27A55" w:rsidRPr="00C54654" w14:paraId="107C61E4" w14:textId="77777777" w:rsidTr="00385B36">
        <w:tc>
          <w:tcPr>
            <w:tcW w:w="1502" w:type="dxa"/>
          </w:tcPr>
          <w:p w14:paraId="569A7E9E" w14:textId="77777777" w:rsidR="00A27A55" w:rsidRPr="00C54654" w:rsidRDefault="00A27A55" w:rsidP="00C54654">
            <w:pPr>
              <w:spacing w:line="276" w:lineRule="auto"/>
              <w:rPr>
                <w:rFonts w:asciiTheme="minorHAnsi" w:hAnsiTheme="minorHAnsi" w:cstheme="minorHAnsi"/>
              </w:rPr>
            </w:pPr>
            <w:r w:rsidRPr="00C54654">
              <w:rPr>
                <w:rFonts w:asciiTheme="minorHAnsi" w:hAnsiTheme="minorHAnsi" w:cstheme="minorHAnsi"/>
                <w:noProof/>
              </w:rPr>
              <w:drawing>
                <wp:inline distT="0" distB="0" distL="0" distR="0" wp14:anchorId="0EC427F8" wp14:editId="163E1B28">
                  <wp:extent cx="723900" cy="723900"/>
                  <wp:effectExtent l="0" t="0" r="0" b="0"/>
                  <wp:docPr id="3" name="Pictur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4233" cy="724233"/>
                          </a:xfrm>
                          <a:prstGeom prst="rect">
                            <a:avLst/>
                          </a:prstGeom>
                          <a:noFill/>
                          <a:ln>
                            <a:noFill/>
                          </a:ln>
                        </pic:spPr>
                      </pic:pic>
                    </a:graphicData>
                  </a:graphic>
                </wp:inline>
              </w:drawing>
            </w:r>
          </w:p>
        </w:tc>
        <w:tc>
          <w:tcPr>
            <w:tcW w:w="1502" w:type="dxa"/>
          </w:tcPr>
          <w:p w14:paraId="7FF85B65" w14:textId="77777777" w:rsidR="00A27A55" w:rsidRPr="00C54654" w:rsidRDefault="00A27A55" w:rsidP="00C54654">
            <w:pPr>
              <w:spacing w:line="276" w:lineRule="auto"/>
              <w:rPr>
                <w:rFonts w:asciiTheme="minorHAnsi" w:hAnsiTheme="minorHAnsi" w:cstheme="minorHAnsi"/>
              </w:rPr>
            </w:pPr>
            <w:r w:rsidRPr="00C54654">
              <w:rPr>
                <w:rFonts w:asciiTheme="minorHAnsi" w:hAnsiTheme="minorHAnsi" w:cstheme="minorHAnsi"/>
                <w:noProof/>
              </w:rPr>
              <w:drawing>
                <wp:inline distT="0" distB="0" distL="0" distR="0" wp14:anchorId="67A47AA3" wp14:editId="75961A3E">
                  <wp:extent cx="716280" cy="716280"/>
                  <wp:effectExtent l="0" t="0" r="7620" b="7620"/>
                  <wp:docPr id="4" name="Pictur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6615" cy="716615"/>
                          </a:xfrm>
                          <a:prstGeom prst="rect">
                            <a:avLst/>
                          </a:prstGeom>
                          <a:noFill/>
                          <a:ln>
                            <a:noFill/>
                          </a:ln>
                        </pic:spPr>
                      </pic:pic>
                    </a:graphicData>
                  </a:graphic>
                </wp:inline>
              </w:drawing>
            </w:r>
          </w:p>
        </w:tc>
        <w:tc>
          <w:tcPr>
            <w:tcW w:w="1503" w:type="dxa"/>
          </w:tcPr>
          <w:p w14:paraId="75D73663" w14:textId="77777777" w:rsidR="00A27A55" w:rsidRPr="00C54654" w:rsidRDefault="00A27A55" w:rsidP="00C54654">
            <w:pPr>
              <w:spacing w:line="276" w:lineRule="auto"/>
              <w:rPr>
                <w:rFonts w:asciiTheme="minorHAnsi" w:hAnsiTheme="minorHAnsi" w:cstheme="minorHAnsi"/>
              </w:rPr>
            </w:pPr>
            <w:r w:rsidRPr="00C54654">
              <w:rPr>
                <w:rFonts w:asciiTheme="minorHAnsi" w:hAnsiTheme="minorHAnsi" w:cstheme="minorHAnsi"/>
                <w:noProof/>
              </w:rPr>
              <w:drawing>
                <wp:inline distT="0" distB="0" distL="0" distR="0" wp14:anchorId="565928BD" wp14:editId="357CAF68">
                  <wp:extent cx="723900" cy="723900"/>
                  <wp:effectExtent l="0" t="0" r="0" b="0"/>
                  <wp:docPr id="5"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4236" cy="724236"/>
                          </a:xfrm>
                          <a:prstGeom prst="rect">
                            <a:avLst/>
                          </a:prstGeom>
                          <a:noFill/>
                          <a:ln>
                            <a:noFill/>
                          </a:ln>
                        </pic:spPr>
                      </pic:pic>
                    </a:graphicData>
                  </a:graphic>
                </wp:inline>
              </w:drawing>
            </w:r>
          </w:p>
        </w:tc>
        <w:tc>
          <w:tcPr>
            <w:tcW w:w="1503" w:type="dxa"/>
          </w:tcPr>
          <w:p w14:paraId="5C4E682D" w14:textId="77777777" w:rsidR="00A27A55" w:rsidRPr="00C54654" w:rsidRDefault="00A27A55" w:rsidP="00C54654">
            <w:pPr>
              <w:spacing w:line="276" w:lineRule="auto"/>
              <w:rPr>
                <w:rFonts w:asciiTheme="minorHAnsi" w:hAnsiTheme="minorHAnsi" w:cstheme="minorHAnsi"/>
              </w:rPr>
            </w:pPr>
            <w:r w:rsidRPr="00C54654">
              <w:rPr>
                <w:rFonts w:asciiTheme="minorHAnsi" w:hAnsiTheme="minorHAnsi" w:cstheme="minorHAnsi"/>
                <w:noProof/>
              </w:rPr>
              <w:drawing>
                <wp:inline distT="0" distB="0" distL="0" distR="0" wp14:anchorId="0B61ECF8" wp14:editId="4D2DEAD0">
                  <wp:extent cx="716280" cy="716280"/>
                  <wp:effectExtent l="0" t="0" r="7620" b="7620"/>
                  <wp:docPr id="8" name="Picture 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6609" cy="716609"/>
                          </a:xfrm>
                          <a:prstGeom prst="rect">
                            <a:avLst/>
                          </a:prstGeom>
                          <a:noFill/>
                          <a:ln>
                            <a:noFill/>
                          </a:ln>
                        </pic:spPr>
                      </pic:pic>
                    </a:graphicData>
                  </a:graphic>
                </wp:inline>
              </w:drawing>
            </w:r>
          </w:p>
        </w:tc>
        <w:tc>
          <w:tcPr>
            <w:tcW w:w="1503" w:type="dxa"/>
          </w:tcPr>
          <w:p w14:paraId="46FF7C0F" w14:textId="77777777" w:rsidR="00A27A55" w:rsidRPr="00C54654" w:rsidRDefault="00A27A55" w:rsidP="00C54654">
            <w:pPr>
              <w:spacing w:line="276" w:lineRule="auto"/>
              <w:rPr>
                <w:rFonts w:asciiTheme="minorHAnsi" w:hAnsiTheme="minorHAnsi" w:cstheme="minorHAnsi"/>
              </w:rPr>
            </w:pPr>
            <w:r w:rsidRPr="00C54654">
              <w:rPr>
                <w:rFonts w:asciiTheme="minorHAnsi" w:hAnsiTheme="minorHAnsi" w:cstheme="minorHAnsi"/>
                <w:noProof/>
              </w:rPr>
              <w:drawing>
                <wp:inline distT="0" distB="0" distL="0" distR="0" wp14:anchorId="33DB7450" wp14:editId="1A0F048A">
                  <wp:extent cx="716280" cy="716280"/>
                  <wp:effectExtent l="0" t="0" r="7620" b="7620"/>
                  <wp:docPr id="11" name="Picture 1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6610" cy="716610"/>
                          </a:xfrm>
                          <a:prstGeom prst="rect">
                            <a:avLst/>
                          </a:prstGeom>
                          <a:noFill/>
                          <a:ln>
                            <a:noFill/>
                          </a:ln>
                        </pic:spPr>
                      </pic:pic>
                    </a:graphicData>
                  </a:graphic>
                </wp:inline>
              </w:drawing>
            </w:r>
          </w:p>
        </w:tc>
        <w:tc>
          <w:tcPr>
            <w:tcW w:w="1503" w:type="dxa"/>
          </w:tcPr>
          <w:p w14:paraId="52473300" w14:textId="77777777" w:rsidR="00A27A55" w:rsidRPr="00C54654" w:rsidRDefault="00A27A55" w:rsidP="00C54654">
            <w:pPr>
              <w:spacing w:line="276" w:lineRule="auto"/>
              <w:rPr>
                <w:rFonts w:asciiTheme="minorHAnsi" w:hAnsiTheme="minorHAnsi" w:cstheme="minorHAnsi"/>
              </w:rPr>
            </w:pPr>
            <w:r w:rsidRPr="00C54654">
              <w:rPr>
                <w:rFonts w:asciiTheme="minorHAnsi" w:hAnsiTheme="minorHAnsi" w:cstheme="minorHAnsi"/>
                <w:noProof/>
              </w:rPr>
              <w:drawing>
                <wp:inline distT="0" distB="0" distL="0" distR="0" wp14:anchorId="6A3349DD" wp14:editId="4CA59E3E">
                  <wp:extent cx="701040" cy="701040"/>
                  <wp:effectExtent l="0" t="0" r="3810" b="3810"/>
                  <wp:docPr id="18" name="Picture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fin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1362" cy="701362"/>
                          </a:xfrm>
                          <a:prstGeom prst="rect">
                            <a:avLst/>
                          </a:prstGeom>
                          <a:noFill/>
                          <a:ln>
                            <a:noFill/>
                          </a:ln>
                        </pic:spPr>
                      </pic:pic>
                    </a:graphicData>
                  </a:graphic>
                </wp:inline>
              </w:drawing>
            </w:r>
          </w:p>
        </w:tc>
      </w:tr>
    </w:tbl>
    <w:p w14:paraId="415C8CFB" w14:textId="77777777" w:rsidR="00CB1ABD" w:rsidRPr="00C54654" w:rsidRDefault="00CB1ABD" w:rsidP="00C54654">
      <w:pPr>
        <w:pStyle w:val="Heading1"/>
        <w:spacing w:after="240" w:line="276" w:lineRule="auto"/>
        <w:jc w:val="both"/>
        <w:rPr>
          <w:rFonts w:asciiTheme="minorHAnsi" w:hAnsiTheme="minorHAnsi" w:cstheme="minorHAnsi"/>
          <w:b/>
          <w:bCs/>
          <w:sz w:val="28"/>
          <w:szCs w:val="28"/>
        </w:rPr>
      </w:pPr>
      <w:bookmarkStart w:id="7" w:name="_Toc229733997"/>
      <w:r w:rsidRPr="00C54654">
        <w:rPr>
          <w:rFonts w:asciiTheme="minorHAnsi" w:hAnsiTheme="minorHAnsi" w:cstheme="minorHAnsi"/>
          <w:b/>
          <w:bCs/>
          <w:sz w:val="28"/>
          <w:szCs w:val="28"/>
        </w:rPr>
        <w:t>Roles &amp; Responsibilities</w:t>
      </w:r>
      <w:bookmarkEnd w:id="7"/>
    </w:p>
    <w:p w14:paraId="7BFF9440" w14:textId="4086DC78" w:rsidR="00A27A55" w:rsidRPr="00C54654" w:rsidRDefault="00A27A55" w:rsidP="00C54654">
      <w:pPr>
        <w:pStyle w:val="ListParagraph"/>
        <w:numPr>
          <w:ilvl w:val="0"/>
          <w:numId w:val="12"/>
        </w:numPr>
        <w:spacing w:after="240" w:line="276" w:lineRule="auto"/>
        <w:ind w:left="426"/>
        <w:jc w:val="both"/>
        <w:rPr>
          <w:rFonts w:asciiTheme="minorHAnsi" w:hAnsiTheme="minorHAnsi" w:cstheme="minorHAnsi"/>
          <w:b/>
          <w:bCs/>
        </w:rPr>
      </w:pPr>
      <w:r w:rsidRPr="00C54654">
        <w:rPr>
          <w:rFonts w:asciiTheme="minorHAnsi" w:hAnsiTheme="minorHAnsi" w:cstheme="minorHAnsi"/>
          <w:b/>
          <w:bCs/>
        </w:rPr>
        <w:t>Top Management</w:t>
      </w:r>
    </w:p>
    <w:p w14:paraId="16E74713" w14:textId="77777777" w:rsidR="00A27A55" w:rsidRPr="00C54654" w:rsidRDefault="00A27A55" w:rsidP="00C54654">
      <w:pPr>
        <w:numPr>
          <w:ilvl w:val="0"/>
          <w:numId w:val="13"/>
        </w:numPr>
        <w:spacing w:line="276" w:lineRule="auto"/>
        <w:jc w:val="both"/>
        <w:rPr>
          <w:rFonts w:asciiTheme="minorHAnsi" w:hAnsiTheme="minorHAnsi" w:cstheme="minorHAnsi"/>
        </w:rPr>
      </w:pPr>
      <w:r w:rsidRPr="00C54654">
        <w:rPr>
          <w:rFonts w:asciiTheme="minorHAnsi" w:hAnsiTheme="minorHAnsi" w:cstheme="minorHAnsi"/>
        </w:rPr>
        <w:t xml:space="preserve">Provide strategic direction and leadership on labour rights, human rights, ethical employment practices, and employee well-being across all operations. </w:t>
      </w:r>
    </w:p>
    <w:p w14:paraId="419E6610" w14:textId="77777777" w:rsidR="00A27A55" w:rsidRPr="00C54654" w:rsidRDefault="00A27A55" w:rsidP="00C54654">
      <w:pPr>
        <w:numPr>
          <w:ilvl w:val="0"/>
          <w:numId w:val="13"/>
        </w:numPr>
        <w:spacing w:line="276" w:lineRule="auto"/>
        <w:jc w:val="both"/>
        <w:rPr>
          <w:rFonts w:asciiTheme="minorHAnsi" w:hAnsiTheme="minorHAnsi" w:cstheme="minorHAnsi"/>
        </w:rPr>
      </w:pPr>
      <w:r w:rsidRPr="00C54654">
        <w:rPr>
          <w:rFonts w:asciiTheme="minorHAnsi" w:hAnsiTheme="minorHAnsi" w:cstheme="minorHAnsi"/>
        </w:rPr>
        <w:t xml:space="preserve">Approve the Human Rights and Fair Labour Practices Policy, objectives, and improvement initiatives. </w:t>
      </w:r>
    </w:p>
    <w:p w14:paraId="74BE5C8F" w14:textId="77777777" w:rsidR="00A27A55" w:rsidRPr="00C54654" w:rsidRDefault="00A27A55" w:rsidP="00C54654">
      <w:pPr>
        <w:numPr>
          <w:ilvl w:val="0"/>
          <w:numId w:val="13"/>
        </w:numPr>
        <w:spacing w:line="276" w:lineRule="auto"/>
        <w:jc w:val="both"/>
        <w:rPr>
          <w:rFonts w:asciiTheme="minorHAnsi" w:hAnsiTheme="minorHAnsi" w:cstheme="minorHAnsi"/>
        </w:rPr>
      </w:pPr>
      <w:r w:rsidRPr="00C54654">
        <w:rPr>
          <w:rFonts w:asciiTheme="minorHAnsi" w:hAnsiTheme="minorHAnsi" w:cstheme="minorHAnsi"/>
        </w:rPr>
        <w:t xml:space="preserve">Ensure availability of adequate resources for implementation of fair labour and human rights commitments. </w:t>
      </w:r>
    </w:p>
    <w:p w14:paraId="45F1D79B" w14:textId="77777777" w:rsidR="00A27A55" w:rsidRPr="00C54654" w:rsidRDefault="00A27A55" w:rsidP="00C54654">
      <w:pPr>
        <w:numPr>
          <w:ilvl w:val="0"/>
          <w:numId w:val="13"/>
        </w:numPr>
        <w:spacing w:line="276" w:lineRule="auto"/>
        <w:jc w:val="both"/>
        <w:rPr>
          <w:rFonts w:asciiTheme="minorHAnsi" w:hAnsiTheme="minorHAnsi" w:cstheme="minorHAnsi"/>
        </w:rPr>
      </w:pPr>
      <w:r w:rsidRPr="00C54654">
        <w:rPr>
          <w:rFonts w:asciiTheme="minorHAnsi" w:hAnsiTheme="minorHAnsi" w:cstheme="minorHAnsi"/>
        </w:rPr>
        <w:t xml:space="preserve">Promote a culture of dignity, equality, inclusion, respect, and non-discrimination across the organization. </w:t>
      </w:r>
    </w:p>
    <w:p w14:paraId="2F897016" w14:textId="1BEFEB1E" w:rsidR="00A27A55" w:rsidRPr="00C54654" w:rsidRDefault="00A27A55" w:rsidP="00C54654">
      <w:pPr>
        <w:numPr>
          <w:ilvl w:val="0"/>
          <w:numId w:val="13"/>
        </w:numPr>
        <w:spacing w:after="240" w:line="276" w:lineRule="auto"/>
        <w:jc w:val="both"/>
        <w:rPr>
          <w:rFonts w:asciiTheme="minorHAnsi" w:hAnsiTheme="minorHAnsi" w:cstheme="minorHAnsi"/>
        </w:rPr>
      </w:pPr>
      <w:r w:rsidRPr="00C54654">
        <w:rPr>
          <w:rFonts w:asciiTheme="minorHAnsi" w:hAnsiTheme="minorHAnsi" w:cstheme="minorHAnsi"/>
        </w:rPr>
        <w:t xml:space="preserve">Periodically review labour practices, employee welfare initiatives, and compliance performance. </w:t>
      </w:r>
    </w:p>
    <w:p w14:paraId="469DB95C" w14:textId="6CE00A28" w:rsidR="00A27A55" w:rsidRPr="00C54654" w:rsidRDefault="00A27A55" w:rsidP="00C54654">
      <w:pPr>
        <w:pStyle w:val="ListParagraph"/>
        <w:numPr>
          <w:ilvl w:val="0"/>
          <w:numId w:val="12"/>
        </w:numPr>
        <w:spacing w:after="240" w:line="276" w:lineRule="auto"/>
        <w:ind w:left="426"/>
        <w:jc w:val="both"/>
        <w:rPr>
          <w:rFonts w:asciiTheme="minorHAnsi" w:hAnsiTheme="minorHAnsi" w:cstheme="minorHAnsi"/>
          <w:b/>
          <w:bCs/>
        </w:rPr>
      </w:pPr>
      <w:r w:rsidRPr="00C54654">
        <w:rPr>
          <w:rFonts w:asciiTheme="minorHAnsi" w:hAnsiTheme="minorHAnsi" w:cstheme="minorHAnsi"/>
          <w:b/>
          <w:bCs/>
        </w:rPr>
        <w:t>Human Resources (HR) Department</w:t>
      </w:r>
    </w:p>
    <w:p w14:paraId="6CD896B4" w14:textId="77777777" w:rsidR="00A27A55" w:rsidRPr="00C54654" w:rsidRDefault="00A27A55" w:rsidP="00C54654">
      <w:pPr>
        <w:numPr>
          <w:ilvl w:val="0"/>
          <w:numId w:val="7"/>
        </w:numPr>
        <w:spacing w:line="276" w:lineRule="auto"/>
        <w:jc w:val="both"/>
        <w:rPr>
          <w:rFonts w:asciiTheme="minorHAnsi" w:hAnsiTheme="minorHAnsi" w:cstheme="minorHAnsi"/>
        </w:rPr>
      </w:pPr>
      <w:r w:rsidRPr="00C54654">
        <w:rPr>
          <w:rFonts w:asciiTheme="minorHAnsi" w:hAnsiTheme="minorHAnsi" w:cstheme="minorHAnsi"/>
        </w:rPr>
        <w:t>Review this policy regularly.</w:t>
      </w:r>
    </w:p>
    <w:p w14:paraId="2BDCCF32" w14:textId="77777777" w:rsidR="00A27A55" w:rsidRPr="00C54654" w:rsidRDefault="00A27A55" w:rsidP="00C54654">
      <w:pPr>
        <w:numPr>
          <w:ilvl w:val="0"/>
          <w:numId w:val="7"/>
        </w:numPr>
        <w:spacing w:line="276" w:lineRule="auto"/>
        <w:jc w:val="both"/>
        <w:rPr>
          <w:rFonts w:asciiTheme="minorHAnsi" w:hAnsiTheme="minorHAnsi" w:cstheme="minorHAnsi"/>
        </w:rPr>
      </w:pPr>
      <w:r w:rsidRPr="00C54654">
        <w:rPr>
          <w:rFonts w:asciiTheme="minorHAnsi" w:hAnsiTheme="minorHAnsi" w:cstheme="minorHAnsi"/>
        </w:rPr>
        <w:t xml:space="preserve">Implement and maintain fair labour and human rights practices across all business operations. </w:t>
      </w:r>
    </w:p>
    <w:p w14:paraId="510583A9" w14:textId="77777777" w:rsidR="00A27A55" w:rsidRPr="00C54654" w:rsidRDefault="00A27A55" w:rsidP="00C54654">
      <w:pPr>
        <w:numPr>
          <w:ilvl w:val="0"/>
          <w:numId w:val="7"/>
        </w:numPr>
        <w:spacing w:line="276" w:lineRule="auto"/>
        <w:jc w:val="both"/>
        <w:rPr>
          <w:rFonts w:asciiTheme="minorHAnsi" w:hAnsiTheme="minorHAnsi" w:cstheme="minorHAnsi"/>
        </w:rPr>
      </w:pPr>
      <w:r w:rsidRPr="00C54654">
        <w:rPr>
          <w:rFonts w:asciiTheme="minorHAnsi" w:hAnsiTheme="minorHAnsi" w:cstheme="minorHAnsi"/>
        </w:rPr>
        <w:t xml:space="preserve">Ensure compliance with applicable labour laws, wage regulations, working hour requirements, and statutory obligations. </w:t>
      </w:r>
    </w:p>
    <w:p w14:paraId="5B98C3B5" w14:textId="77777777" w:rsidR="00A27A55" w:rsidRPr="00C54654" w:rsidRDefault="00A27A55" w:rsidP="00C54654">
      <w:pPr>
        <w:numPr>
          <w:ilvl w:val="0"/>
          <w:numId w:val="7"/>
        </w:numPr>
        <w:spacing w:line="276" w:lineRule="auto"/>
        <w:jc w:val="both"/>
        <w:rPr>
          <w:rFonts w:asciiTheme="minorHAnsi" w:hAnsiTheme="minorHAnsi" w:cstheme="minorHAnsi"/>
        </w:rPr>
      </w:pPr>
      <w:r w:rsidRPr="00C54654">
        <w:rPr>
          <w:rFonts w:asciiTheme="minorHAnsi" w:hAnsiTheme="minorHAnsi" w:cstheme="minorHAnsi"/>
        </w:rPr>
        <w:t xml:space="preserve">Monitor recruitment, onboarding, compensation, benefits, leave, and disciplinary processes to ensure fairness and transparency. </w:t>
      </w:r>
    </w:p>
    <w:p w14:paraId="0E98E461" w14:textId="77777777" w:rsidR="00A27A55" w:rsidRPr="00C54654" w:rsidRDefault="00A27A55" w:rsidP="00C54654">
      <w:pPr>
        <w:numPr>
          <w:ilvl w:val="0"/>
          <w:numId w:val="7"/>
        </w:numPr>
        <w:spacing w:line="276" w:lineRule="auto"/>
        <w:jc w:val="both"/>
        <w:rPr>
          <w:rFonts w:asciiTheme="minorHAnsi" w:hAnsiTheme="minorHAnsi" w:cstheme="minorHAnsi"/>
        </w:rPr>
      </w:pPr>
      <w:r w:rsidRPr="00C54654">
        <w:rPr>
          <w:rFonts w:asciiTheme="minorHAnsi" w:hAnsiTheme="minorHAnsi" w:cstheme="minorHAnsi"/>
        </w:rPr>
        <w:t xml:space="preserve">Ensure prevention of child labour, forced labour, harassment, abuse, discrimination, and retaliation in the workplace. </w:t>
      </w:r>
    </w:p>
    <w:p w14:paraId="1A7E06C0" w14:textId="77777777" w:rsidR="00A27A55" w:rsidRPr="00C54654" w:rsidRDefault="00A27A55" w:rsidP="00C54654">
      <w:pPr>
        <w:numPr>
          <w:ilvl w:val="0"/>
          <w:numId w:val="7"/>
        </w:numPr>
        <w:spacing w:line="276" w:lineRule="auto"/>
        <w:jc w:val="both"/>
        <w:rPr>
          <w:rFonts w:asciiTheme="minorHAnsi" w:hAnsiTheme="minorHAnsi" w:cstheme="minorHAnsi"/>
        </w:rPr>
      </w:pPr>
      <w:r w:rsidRPr="00C54654">
        <w:rPr>
          <w:rFonts w:asciiTheme="minorHAnsi" w:hAnsiTheme="minorHAnsi" w:cstheme="minorHAnsi"/>
        </w:rPr>
        <w:t xml:space="preserve">Promote equal opportunity, diversity, inclusion, and respectful workplace practices. </w:t>
      </w:r>
    </w:p>
    <w:p w14:paraId="6FD5BF5A" w14:textId="77777777" w:rsidR="00A27A55" w:rsidRPr="00C54654" w:rsidRDefault="00A27A55" w:rsidP="00C54654">
      <w:pPr>
        <w:numPr>
          <w:ilvl w:val="0"/>
          <w:numId w:val="7"/>
        </w:numPr>
        <w:spacing w:line="276" w:lineRule="auto"/>
        <w:jc w:val="both"/>
        <w:rPr>
          <w:rFonts w:asciiTheme="minorHAnsi" w:hAnsiTheme="minorHAnsi" w:cstheme="minorHAnsi"/>
        </w:rPr>
      </w:pPr>
      <w:r w:rsidRPr="00C54654">
        <w:rPr>
          <w:rFonts w:asciiTheme="minorHAnsi" w:hAnsiTheme="minorHAnsi" w:cstheme="minorHAnsi"/>
        </w:rPr>
        <w:t xml:space="preserve">Conduct employee awareness, induction, and training programs on labour rights, workplace behaviour, ethics, and grievance mechanisms. </w:t>
      </w:r>
    </w:p>
    <w:p w14:paraId="761AC419" w14:textId="77777777" w:rsidR="00A27A55" w:rsidRPr="00C54654" w:rsidRDefault="00A27A55" w:rsidP="00C54654">
      <w:pPr>
        <w:numPr>
          <w:ilvl w:val="0"/>
          <w:numId w:val="7"/>
        </w:numPr>
        <w:spacing w:line="276" w:lineRule="auto"/>
        <w:jc w:val="both"/>
        <w:rPr>
          <w:rFonts w:asciiTheme="minorHAnsi" w:hAnsiTheme="minorHAnsi" w:cstheme="minorHAnsi"/>
        </w:rPr>
      </w:pPr>
      <w:r w:rsidRPr="00C54654">
        <w:rPr>
          <w:rFonts w:asciiTheme="minorHAnsi" w:hAnsiTheme="minorHAnsi" w:cstheme="minorHAnsi"/>
        </w:rPr>
        <w:t xml:space="preserve">Maintain confidential grievance reporting and employee communication channels. </w:t>
      </w:r>
    </w:p>
    <w:p w14:paraId="22C9B11A" w14:textId="321CF67F" w:rsidR="00A27A55" w:rsidRPr="00C54654" w:rsidRDefault="00A27A55" w:rsidP="00C54654">
      <w:pPr>
        <w:numPr>
          <w:ilvl w:val="0"/>
          <w:numId w:val="7"/>
        </w:numPr>
        <w:spacing w:after="240" w:line="276" w:lineRule="auto"/>
        <w:jc w:val="both"/>
        <w:rPr>
          <w:rFonts w:asciiTheme="minorHAnsi" w:hAnsiTheme="minorHAnsi" w:cstheme="minorHAnsi"/>
        </w:rPr>
      </w:pPr>
      <w:r w:rsidRPr="00C54654">
        <w:rPr>
          <w:rFonts w:asciiTheme="minorHAnsi" w:hAnsiTheme="minorHAnsi" w:cstheme="minorHAnsi"/>
        </w:rPr>
        <w:t xml:space="preserve">Support periodic assessments, audits, and corrective actions related to labour and human rights practices. </w:t>
      </w:r>
    </w:p>
    <w:p w14:paraId="2E9BEFD0" w14:textId="499B70A9" w:rsidR="00A27A55" w:rsidRPr="00C54654" w:rsidRDefault="00A27A55" w:rsidP="00C54654">
      <w:pPr>
        <w:pStyle w:val="ListParagraph"/>
        <w:numPr>
          <w:ilvl w:val="0"/>
          <w:numId w:val="12"/>
        </w:numPr>
        <w:spacing w:after="240" w:line="276" w:lineRule="auto"/>
        <w:ind w:left="426"/>
        <w:jc w:val="both"/>
        <w:rPr>
          <w:rFonts w:asciiTheme="minorHAnsi" w:hAnsiTheme="minorHAnsi" w:cstheme="minorHAnsi"/>
          <w:b/>
          <w:bCs/>
        </w:rPr>
      </w:pPr>
      <w:r w:rsidRPr="00C54654">
        <w:rPr>
          <w:rFonts w:asciiTheme="minorHAnsi" w:hAnsiTheme="minorHAnsi" w:cstheme="minorHAnsi"/>
          <w:b/>
          <w:bCs/>
        </w:rPr>
        <w:t>Operations and Department Heads</w:t>
      </w:r>
    </w:p>
    <w:p w14:paraId="2F4BCF56" w14:textId="77777777" w:rsidR="00A27A55" w:rsidRPr="00C54654" w:rsidRDefault="00A27A55" w:rsidP="00C54654">
      <w:pPr>
        <w:numPr>
          <w:ilvl w:val="0"/>
          <w:numId w:val="8"/>
        </w:numPr>
        <w:spacing w:line="276" w:lineRule="auto"/>
        <w:jc w:val="both"/>
        <w:rPr>
          <w:rFonts w:asciiTheme="minorHAnsi" w:hAnsiTheme="minorHAnsi" w:cstheme="minorHAnsi"/>
        </w:rPr>
      </w:pPr>
      <w:r w:rsidRPr="00C54654">
        <w:rPr>
          <w:rFonts w:asciiTheme="minorHAnsi" w:hAnsiTheme="minorHAnsi" w:cstheme="minorHAnsi"/>
        </w:rPr>
        <w:lastRenderedPageBreak/>
        <w:t xml:space="preserve">Ensure implementation of fair labour practices and respectful workplace behaviour within their respective functions and operational locations. </w:t>
      </w:r>
    </w:p>
    <w:p w14:paraId="0A5DE8BE" w14:textId="77777777" w:rsidR="00A27A55" w:rsidRPr="00C54654" w:rsidRDefault="00A27A55" w:rsidP="00C54654">
      <w:pPr>
        <w:numPr>
          <w:ilvl w:val="0"/>
          <w:numId w:val="8"/>
        </w:numPr>
        <w:spacing w:line="276" w:lineRule="auto"/>
        <w:jc w:val="both"/>
        <w:rPr>
          <w:rFonts w:asciiTheme="minorHAnsi" w:hAnsiTheme="minorHAnsi" w:cstheme="minorHAnsi"/>
        </w:rPr>
      </w:pPr>
      <w:r w:rsidRPr="00C54654">
        <w:rPr>
          <w:rFonts w:asciiTheme="minorHAnsi" w:hAnsiTheme="minorHAnsi" w:cstheme="minorHAnsi"/>
        </w:rPr>
        <w:t xml:space="preserve">Monitor working conditions, workload distribution, employee conduct, and workplace safety practices. </w:t>
      </w:r>
    </w:p>
    <w:p w14:paraId="4FB673F9" w14:textId="77777777" w:rsidR="00A27A55" w:rsidRPr="00C54654" w:rsidRDefault="00A27A55" w:rsidP="00C54654">
      <w:pPr>
        <w:numPr>
          <w:ilvl w:val="0"/>
          <w:numId w:val="8"/>
        </w:numPr>
        <w:spacing w:line="276" w:lineRule="auto"/>
        <w:jc w:val="both"/>
        <w:rPr>
          <w:rFonts w:asciiTheme="minorHAnsi" w:hAnsiTheme="minorHAnsi" w:cstheme="minorHAnsi"/>
        </w:rPr>
      </w:pPr>
      <w:r w:rsidRPr="00C54654">
        <w:rPr>
          <w:rFonts w:asciiTheme="minorHAnsi" w:hAnsiTheme="minorHAnsi" w:cstheme="minorHAnsi"/>
        </w:rPr>
        <w:t xml:space="preserve">Ensure employees, contract workers, and third-party personnel are treated fairly and respectfully. </w:t>
      </w:r>
    </w:p>
    <w:p w14:paraId="258C0514" w14:textId="77777777" w:rsidR="00A27A55" w:rsidRPr="00C54654" w:rsidRDefault="00A27A55" w:rsidP="00C54654">
      <w:pPr>
        <w:numPr>
          <w:ilvl w:val="0"/>
          <w:numId w:val="8"/>
        </w:numPr>
        <w:spacing w:line="276" w:lineRule="auto"/>
        <w:jc w:val="both"/>
        <w:rPr>
          <w:rFonts w:asciiTheme="minorHAnsi" w:hAnsiTheme="minorHAnsi" w:cstheme="minorHAnsi"/>
        </w:rPr>
      </w:pPr>
      <w:r w:rsidRPr="00C54654">
        <w:rPr>
          <w:rFonts w:asciiTheme="minorHAnsi" w:hAnsiTheme="minorHAnsi" w:cstheme="minorHAnsi"/>
        </w:rPr>
        <w:t xml:space="preserve">Prevent discrimination, harassment, abusive behaviour, and unfair employment practices within operational areas. </w:t>
      </w:r>
    </w:p>
    <w:p w14:paraId="07ABA025" w14:textId="77777777" w:rsidR="00A27A55" w:rsidRPr="00C54654" w:rsidRDefault="00A27A55" w:rsidP="00C54654">
      <w:pPr>
        <w:numPr>
          <w:ilvl w:val="0"/>
          <w:numId w:val="8"/>
        </w:numPr>
        <w:spacing w:line="276" w:lineRule="auto"/>
        <w:jc w:val="both"/>
        <w:rPr>
          <w:rFonts w:asciiTheme="minorHAnsi" w:hAnsiTheme="minorHAnsi" w:cstheme="minorHAnsi"/>
        </w:rPr>
      </w:pPr>
      <w:r w:rsidRPr="00C54654">
        <w:rPr>
          <w:rFonts w:asciiTheme="minorHAnsi" w:hAnsiTheme="minorHAnsi" w:cstheme="minorHAnsi"/>
        </w:rPr>
        <w:t xml:space="preserve">Support employee welfare, engagement, and grievance resolution initiatives. </w:t>
      </w:r>
    </w:p>
    <w:p w14:paraId="3EC3079E" w14:textId="1CE8CB39" w:rsidR="00A27A55" w:rsidRPr="00C54654" w:rsidRDefault="00A27A55" w:rsidP="00C54654">
      <w:pPr>
        <w:numPr>
          <w:ilvl w:val="0"/>
          <w:numId w:val="8"/>
        </w:numPr>
        <w:spacing w:after="240" w:line="276" w:lineRule="auto"/>
        <w:jc w:val="both"/>
        <w:rPr>
          <w:rFonts w:asciiTheme="minorHAnsi" w:hAnsiTheme="minorHAnsi" w:cstheme="minorHAnsi"/>
        </w:rPr>
      </w:pPr>
      <w:r w:rsidRPr="00C54654">
        <w:rPr>
          <w:rFonts w:asciiTheme="minorHAnsi" w:hAnsiTheme="minorHAnsi" w:cstheme="minorHAnsi"/>
        </w:rPr>
        <w:t xml:space="preserve">Immediately report any labour rights concerns, non-compliance issues, or unethical practices to HR or management. </w:t>
      </w:r>
    </w:p>
    <w:p w14:paraId="5B07FB29" w14:textId="505A5AF8" w:rsidR="00A27A55" w:rsidRPr="00C54654" w:rsidRDefault="00A27A55" w:rsidP="00C54654">
      <w:pPr>
        <w:pStyle w:val="ListParagraph"/>
        <w:numPr>
          <w:ilvl w:val="0"/>
          <w:numId w:val="12"/>
        </w:numPr>
        <w:spacing w:after="240" w:line="276" w:lineRule="auto"/>
        <w:ind w:left="426"/>
        <w:jc w:val="both"/>
        <w:rPr>
          <w:rFonts w:asciiTheme="minorHAnsi" w:hAnsiTheme="minorHAnsi" w:cstheme="minorHAnsi"/>
          <w:b/>
          <w:bCs/>
        </w:rPr>
      </w:pPr>
      <w:r w:rsidRPr="00C54654">
        <w:rPr>
          <w:rFonts w:asciiTheme="minorHAnsi" w:hAnsiTheme="minorHAnsi" w:cstheme="minorHAnsi"/>
          <w:b/>
          <w:bCs/>
        </w:rPr>
        <w:t>Managers and Supervisors</w:t>
      </w:r>
    </w:p>
    <w:p w14:paraId="5C3B27AA" w14:textId="77777777" w:rsidR="00A27A55" w:rsidRPr="00C54654" w:rsidRDefault="00A27A55" w:rsidP="00C54654">
      <w:pPr>
        <w:numPr>
          <w:ilvl w:val="0"/>
          <w:numId w:val="9"/>
        </w:numPr>
        <w:spacing w:line="276" w:lineRule="auto"/>
        <w:jc w:val="both"/>
        <w:rPr>
          <w:rFonts w:asciiTheme="minorHAnsi" w:hAnsiTheme="minorHAnsi" w:cstheme="minorHAnsi"/>
        </w:rPr>
      </w:pPr>
      <w:r w:rsidRPr="00C54654">
        <w:rPr>
          <w:rFonts w:asciiTheme="minorHAnsi" w:hAnsiTheme="minorHAnsi" w:cstheme="minorHAnsi"/>
        </w:rPr>
        <w:t xml:space="preserve">Maintain a safe, respectful, and inclusive work environment. </w:t>
      </w:r>
    </w:p>
    <w:p w14:paraId="646D8171" w14:textId="77777777" w:rsidR="00A27A55" w:rsidRPr="00C54654" w:rsidRDefault="00A27A55" w:rsidP="00C54654">
      <w:pPr>
        <w:numPr>
          <w:ilvl w:val="0"/>
          <w:numId w:val="9"/>
        </w:numPr>
        <w:spacing w:line="276" w:lineRule="auto"/>
        <w:jc w:val="both"/>
        <w:rPr>
          <w:rFonts w:asciiTheme="minorHAnsi" w:hAnsiTheme="minorHAnsi" w:cstheme="minorHAnsi"/>
        </w:rPr>
      </w:pPr>
      <w:r w:rsidRPr="00C54654">
        <w:rPr>
          <w:rFonts w:asciiTheme="minorHAnsi" w:hAnsiTheme="minorHAnsi" w:cstheme="minorHAnsi"/>
        </w:rPr>
        <w:t xml:space="preserve">Ensure fair treatment of employees and workers under their supervision. </w:t>
      </w:r>
    </w:p>
    <w:p w14:paraId="580BC057" w14:textId="77777777" w:rsidR="00A27A55" w:rsidRPr="00C54654" w:rsidRDefault="00A27A55" w:rsidP="00C54654">
      <w:pPr>
        <w:numPr>
          <w:ilvl w:val="0"/>
          <w:numId w:val="9"/>
        </w:numPr>
        <w:spacing w:line="276" w:lineRule="auto"/>
        <w:jc w:val="both"/>
        <w:rPr>
          <w:rFonts w:asciiTheme="minorHAnsi" w:hAnsiTheme="minorHAnsi" w:cstheme="minorHAnsi"/>
        </w:rPr>
      </w:pPr>
      <w:r w:rsidRPr="00C54654">
        <w:rPr>
          <w:rFonts w:asciiTheme="minorHAnsi" w:hAnsiTheme="minorHAnsi" w:cstheme="minorHAnsi"/>
        </w:rPr>
        <w:t xml:space="preserve">Promote equal opportunity and non-discriminatory workplace practices. </w:t>
      </w:r>
    </w:p>
    <w:p w14:paraId="55DE9FD9" w14:textId="77777777" w:rsidR="00A27A55" w:rsidRPr="00C54654" w:rsidRDefault="00A27A55" w:rsidP="00C54654">
      <w:pPr>
        <w:numPr>
          <w:ilvl w:val="0"/>
          <w:numId w:val="9"/>
        </w:numPr>
        <w:spacing w:line="276" w:lineRule="auto"/>
        <w:jc w:val="both"/>
        <w:rPr>
          <w:rFonts w:asciiTheme="minorHAnsi" w:hAnsiTheme="minorHAnsi" w:cstheme="minorHAnsi"/>
        </w:rPr>
      </w:pPr>
      <w:r w:rsidRPr="00C54654">
        <w:rPr>
          <w:rFonts w:asciiTheme="minorHAnsi" w:hAnsiTheme="minorHAnsi" w:cstheme="minorHAnsi"/>
        </w:rPr>
        <w:t xml:space="preserve">Address employee concerns professionally, confidentially, and without retaliation. </w:t>
      </w:r>
    </w:p>
    <w:p w14:paraId="58A7244B" w14:textId="77777777" w:rsidR="00A27A55" w:rsidRPr="00C54654" w:rsidRDefault="00A27A55" w:rsidP="00C54654">
      <w:pPr>
        <w:numPr>
          <w:ilvl w:val="0"/>
          <w:numId w:val="9"/>
        </w:numPr>
        <w:spacing w:line="276" w:lineRule="auto"/>
        <w:jc w:val="both"/>
        <w:rPr>
          <w:rFonts w:asciiTheme="minorHAnsi" w:hAnsiTheme="minorHAnsi" w:cstheme="minorHAnsi"/>
        </w:rPr>
      </w:pPr>
      <w:r w:rsidRPr="00C54654">
        <w:rPr>
          <w:rFonts w:asciiTheme="minorHAnsi" w:hAnsiTheme="minorHAnsi" w:cstheme="minorHAnsi"/>
        </w:rPr>
        <w:t xml:space="preserve">Encourage employee participation, communication, and workplace collaboration. </w:t>
      </w:r>
    </w:p>
    <w:p w14:paraId="63DE7318" w14:textId="7A958C55" w:rsidR="00A27A55" w:rsidRPr="00C54654" w:rsidRDefault="00A27A55" w:rsidP="00C54654">
      <w:pPr>
        <w:numPr>
          <w:ilvl w:val="0"/>
          <w:numId w:val="9"/>
        </w:numPr>
        <w:spacing w:line="276" w:lineRule="auto"/>
        <w:jc w:val="both"/>
        <w:rPr>
          <w:rFonts w:asciiTheme="minorHAnsi" w:hAnsiTheme="minorHAnsi" w:cstheme="minorHAnsi"/>
        </w:rPr>
      </w:pPr>
      <w:r w:rsidRPr="00C54654">
        <w:rPr>
          <w:rFonts w:asciiTheme="minorHAnsi" w:hAnsiTheme="minorHAnsi" w:cstheme="minorHAnsi"/>
        </w:rPr>
        <w:t xml:space="preserve">Support implementation of employee welfare and engagement initiatives. </w:t>
      </w:r>
    </w:p>
    <w:p w14:paraId="67F23B0E" w14:textId="4AB8BDAC" w:rsidR="00A27A55" w:rsidRPr="00C54654" w:rsidRDefault="00A27A55" w:rsidP="00C54654">
      <w:pPr>
        <w:pStyle w:val="ListParagraph"/>
        <w:numPr>
          <w:ilvl w:val="0"/>
          <w:numId w:val="12"/>
        </w:numPr>
        <w:spacing w:before="240" w:after="240" w:line="276" w:lineRule="auto"/>
        <w:ind w:left="426"/>
        <w:jc w:val="both"/>
        <w:rPr>
          <w:rFonts w:asciiTheme="minorHAnsi" w:hAnsiTheme="minorHAnsi" w:cstheme="minorHAnsi"/>
          <w:b/>
          <w:bCs/>
        </w:rPr>
      </w:pPr>
      <w:r w:rsidRPr="00C54654">
        <w:rPr>
          <w:rFonts w:asciiTheme="minorHAnsi" w:hAnsiTheme="minorHAnsi" w:cstheme="minorHAnsi"/>
          <w:b/>
          <w:bCs/>
        </w:rPr>
        <w:t>Employees</w:t>
      </w:r>
    </w:p>
    <w:p w14:paraId="52D07209" w14:textId="77777777" w:rsidR="00A27A55" w:rsidRPr="00C54654" w:rsidRDefault="00A27A55" w:rsidP="00C54654">
      <w:pPr>
        <w:numPr>
          <w:ilvl w:val="0"/>
          <w:numId w:val="10"/>
        </w:numPr>
        <w:spacing w:line="276" w:lineRule="auto"/>
        <w:jc w:val="both"/>
        <w:rPr>
          <w:rFonts w:asciiTheme="minorHAnsi" w:hAnsiTheme="minorHAnsi" w:cstheme="minorHAnsi"/>
        </w:rPr>
      </w:pPr>
      <w:r w:rsidRPr="00C54654">
        <w:rPr>
          <w:rFonts w:asciiTheme="minorHAnsi" w:hAnsiTheme="minorHAnsi" w:cstheme="minorHAnsi"/>
        </w:rPr>
        <w:t xml:space="preserve">Treat colleagues, customers, contractors, and stakeholders with dignity, fairness, and respect. </w:t>
      </w:r>
    </w:p>
    <w:p w14:paraId="21B396F7" w14:textId="77777777" w:rsidR="00A27A55" w:rsidRPr="00C54654" w:rsidRDefault="00A27A55" w:rsidP="00C54654">
      <w:pPr>
        <w:numPr>
          <w:ilvl w:val="0"/>
          <w:numId w:val="10"/>
        </w:numPr>
        <w:spacing w:line="276" w:lineRule="auto"/>
        <w:jc w:val="both"/>
        <w:rPr>
          <w:rFonts w:asciiTheme="minorHAnsi" w:hAnsiTheme="minorHAnsi" w:cstheme="minorHAnsi"/>
        </w:rPr>
      </w:pPr>
      <w:r w:rsidRPr="00C54654">
        <w:rPr>
          <w:rFonts w:asciiTheme="minorHAnsi" w:hAnsiTheme="minorHAnsi" w:cstheme="minorHAnsi"/>
        </w:rPr>
        <w:t xml:space="preserve">Follow Company policies related to workplace behaviour, ethics, human rights, diversity, and labour practices. </w:t>
      </w:r>
    </w:p>
    <w:p w14:paraId="01B35774" w14:textId="77777777" w:rsidR="00A27A55" w:rsidRPr="00C54654" w:rsidRDefault="00A27A55" w:rsidP="00C54654">
      <w:pPr>
        <w:numPr>
          <w:ilvl w:val="0"/>
          <w:numId w:val="10"/>
        </w:numPr>
        <w:spacing w:line="276" w:lineRule="auto"/>
        <w:jc w:val="both"/>
        <w:rPr>
          <w:rFonts w:asciiTheme="minorHAnsi" w:hAnsiTheme="minorHAnsi" w:cstheme="minorHAnsi"/>
        </w:rPr>
      </w:pPr>
      <w:r w:rsidRPr="00C54654">
        <w:rPr>
          <w:rFonts w:asciiTheme="minorHAnsi" w:hAnsiTheme="minorHAnsi" w:cstheme="minorHAnsi"/>
        </w:rPr>
        <w:t xml:space="preserve">Refrain from discrimination, harassment, intimidation, abusive conduct, or unethical behaviour. </w:t>
      </w:r>
    </w:p>
    <w:p w14:paraId="582EA8D3" w14:textId="77777777" w:rsidR="00A27A55" w:rsidRPr="00C54654" w:rsidRDefault="00A27A55" w:rsidP="00C54654">
      <w:pPr>
        <w:numPr>
          <w:ilvl w:val="0"/>
          <w:numId w:val="10"/>
        </w:numPr>
        <w:spacing w:line="276" w:lineRule="auto"/>
        <w:jc w:val="both"/>
        <w:rPr>
          <w:rFonts w:asciiTheme="minorHAnsi" w:hAnsiTheme="minorHAnsi" w:cstheme="minorHAnsi"/>
        </w:rPr>
      </w:pPr>
      <w:r w:rsidRPr="00C54654">
        <w:rPr>
          <w:rFonts w:asciiTheme="minorHAnsi" w:hAnsiTheme="minorHAnsi" w:cstheme="minorHAnsi"/>
        </w:rPr>
        <w:t xml:space="preserve">Promptly report workplace concerns, misconduct, harassment, unsafe conditions, or labour rights violations through designated channels. </w:t>
      </w:r>
    </w:p>
    <w:p w14:paraId="110F7C87" w14:textId="77777777" w:rsidR="00A27A55" w:rsidRPr="00C54654" w:rsidRDefault="00A27A55" w:rsidP="00C54654">
      <w:pPr>
        <w:numPr>
          <w:ilvl w:val="0"/>
          <w:numId w:val="10"/>
        </w:numPr>
        <w:spacing w:line="276" w:lineRule="auto"/>
        <w:jc w:val="both"/>
        <w:rPr>
          <w:rFonts w:asciiTheme="minorHAnsi" w:hAnsiTheme="minorHAnsi" w:cstheme="minorHAnsi"/>
        </w:rPr>
      </w:pPr>
      <w:r w:rsidRPr="00C54654">
        <w:rPr>
          <w:rFonts w:asciiTheme="minorHAnsi" w:hAnsiTheme="minorHAnsi" w:cstheme="minorHAnsi"/>
        </w:rPr>
        <w:t xml:space="preserve">Participate in awareness programs, training sessions, and workplace improvement initiatives. </w:t>
      </w:r>
    </w:p>
    <w:p w14:paraId="2FBE01E6" w14:textId="6E294261" w:rsidR="00A27A55" w:rsidRPr="00C54654" w:rsidRDefault="00A27A55" w:rsidP="00C54654">
      <w:pPr>
        <w:numPr>
          <w:ilvl w:val="0"/>
          <w:numId w:val="10"/>
        </w:numPr>
        <w:spacing w:line="276" w:lineRule="auto"/>
        <w:jc w:val="both"/>
        <w:rPr>
          <w:rFonts w:asciiTheme="minorHAnsi" w:hAnsiTheme="minorHAnsi" w:cstheme="minorHAnsi"/>
        </w:rPr>
      </w:pPr>
      <w:r w:rsidRPr="00C54654">
        <w:rPr>
          <w:rFonts w:asciiTheme="minorHAnsi" w:hAnsiTheme="minorHAnsi" w:cstheme="minorHAnsi"/>
        </w:rPr>
        <w:t xml:space="preserve">Support a positive, respectful, and inclusive workplace culture. </w:t>
      </w:r>
    </w:p>
    <w:p w14:paraId="275B8FC0" w14:textId="5A9714B0" w:rsidR="00A27A55" w:rsidRPr="00C54654" w:rsidRDefault="00A27A55" w:rsidP="00C54654">
      <w:pPr>
        <w:pStyle w:val="ListParagraph"/>
        <w:numPr>
          <w:ilvl w:val="0"/>
          <w:numId w:val="12"/>
        </w:numPr>
        <w:spacing w:before="240" w:after="240" w:line="276" w:lineRule="auto"/>
        <w:ind w:left="426"/>
        <w:jc w:val="both"/>
        <w:rPr>
          <w:rFonts w:asciiTheme="minorHAnsi" w:hAnsiTheme="minorHAnsi" w:cstheme="minorHAnsi"/>
          <w:b/>
          <w:bCs/>
        </w:rPr>
      </w:pPr>
      <w:r w:rsidRPr="00C54654">
        <w:rPr>
          <w:rFonts w:asciiTheme="minorHAnsi" w:hAnsiTheme="minorHAnsi" w:cstheme="minorHAnsi"/>
          <w:b/>
          <w:bCs/>
        </w:rPr>
        <w:t>Contractors, Suppliers, and Business Partners</w:t>
      </w:r>
    </w:p>
    <w:p w14:paraId="7EA67F41" w14:textId="77777777" w:rsidR="00A27A55" w:rsidRPr="00C54654" w:rsidRDefault="00A27A55" w:rsidP="00C54654">
      <w:pPr>
        <w:numPr>
          <w:ilvl w:val="0"/>
          <w:numId w:val="11"/>
        </w:numPr>
        <w:spacing w:line="276" w:lineRule="auto"/>
        <w:jc w:val="both"/>
        <w:rPr>
          <w:rFonts w:asciiTheme="minorHAnsi" w:hAnsiTheme="minorHAnsi" w:cstheme="minorHAnsi"/>
        </w:rPr>
      </w:pPr>
      <w:r w:rsidRPr="00C54654">
        <w:rPr>
          <w:rFonts w:asciiTheme="minorHAnsi" w:hAnsiTheme="minorHAnsi" w:cstheme="minorHAnsi"/>
        </w:rPr>
        <w:t xml:space="preserve">Comply with applicable labour laws, human rights standards, and Company requirements while working with PEWSPL. </w:t>
      </w:r>
    </w:p>
    <w:p w14:paraId="546CDDE4" w14:textId="77777777" w:rsidR="00A27A55" w:rsidRPr="00C54654" w:rsidRDefault="00A27A55" w:rsidP="00C54654">
      <w:pPr>
        <w:numPr>
          <w:ilvl w:val="0"/>
          <w:numId w:val="11"/>
        </w:numPr>
        <w:spacing w:line="276" w:lineRule="auto"/>
        <w:jc w:val="both"/>
        <w:rPr>
          <w:rFonts w:asciiTheme="minorHAnsi" w:hAnsiTheme="minorHAnsi" w:cstheme="minorHAnsi"/>
        </w:rPr>
      </w:pPr>
      <w:r w:rsidRPr="00C54654">
        <w:rPr>
          <w:rFonts w:asciiTheme="minorHAnsi" w:hAnsiTheme="minorHAnsi" w:cstheme="minorHAnsi"/>
        </w:rPr>
        <w:t xml:space="preserve">Prohibit child labour, forced labour, bonded labour, discrimination, harassment, and abusive workplace practices. </w:t>
      </w:r>
    </w:p>
    <w:p w14:paraId="6F8968A4" w14:textId="77777777" w:rsidR="00A27A55" w:rsidRPr="00C54654" w:rsidRDefault="00A27A55" w:rsidP="00C54654">
      <w:pPr>
        <w:numPr>
          <w:ilvl w:val="0"/>
          <w:numId w:val="11"/>
        </w:numPr>
        <w:spacing w:line="276" w:lineRule="auto"/>
        <w:jc w:val="both"/>
        <w:rPr>
          <w:rFonts w:asciiTheme="minorHAnsi" w:hAnsiTheme="minorHAnsi" w:cstheme="minorHAnsi"/>
        </w:rPr>
      </w:pPr>
      <w:r w:rsidRPr="00C54654">
        <w:rPr>
          <w:rFonts w:asciiTheme="minorHAnsi" w:hAnsiTheme="minorHAnsi" w:cstheme="minorHAnsi"/>
        </w:rPr>
        <w:lastRenderedPageBreak/>
        <w:t xml:space="preserve">Ensure fair wages, lawful working hours, safe working conditions, and respectful treatment of workers. </w:t>
      </w:r>
    </w:p>
    <w:p w14:paraId="05803C3D" w14:textId="77777777" w:rsidR="00A27A55" w:rsidRPr="00C54654" w:rsidRDefault="00A27A55" w:rsidP="00C54654">
      <w:pPr>
        <w:numPr>
          <w:ilvl w:val="0"/>
          <w:numId w:val="11"/>
        </w:numPr>
        <w:spacing w:line="276" w:lineRule="auto"/>
        <w:jc w:val="both"/>
        <w:rPr>
          <w:rFonts w:asciiTheme="minorHAnsi" w:hAnsiTheme="minorHAnsi" w:cstheme="minorHAnsi"/>
        </w:rPr>
      </w:pPr>
      <w:r w:rsidRPr="00C54654">
        <w:rPr>
          <w:rFonts w:asciiTheme="minorHAnsi" w:hAnsiTheme="minorHAnsi" w:cstheme="minorHAnsi"/>
        </w:rPr>
        <w:t xml:space="preserve">Support ethical employment practices and responsible business conduct across the supply chain. </w:t>
      </w:r>
    </w:p>
    <w:p w14:paraId="12806D9A" w14:textId="545BDC67" w:rsidR="00A27A55" w:rsidRPr="00C54654" w:rsidRDefault="00A27A55" w:rsidP="00C54654">
      <w:pPr>
        <w:numPr>
          <w:ilvl w:val="0"/>
          <w:numId w:val="11"/>
        </w:numPr>
        <w:spacing w:line="276" w:lineRule="auto"/>
        <w:jc w:val="both"/>
        <w:rPr>
          <w:rFonts w:asciiTheme="minorHAnsi" w:hAnsiTheme="minorHAnsi" w:cstheme="minorHAnsi"/>
        </w:rPr>
      </w:pPr>
      <w:r w:rsidRPr="00C54654">
        <w:rPr>
          <w:rFonts w:asciiTheme="minorHAnsi" w:hAnsiTheme="minorHAnsi" w:cstheme="minorHAnsi"/>
        </w:rPr>
        <w:t>Cooperate with PEWSPL in assessments, audits, investigations, or corrective action initiatives related to labour and human rights compliance.</w:t>
      </w:r>
    </w:p>
    <w:p w14:paraId="65EDE4A3" w14:textId="77777777" w:rsidR="00103D72" w:rsidRPr="00C54654" w:rsidRDefault="00103D72" w:rsidP="00C54654">
      <w:pPr>
        <w:pStyle w:val="Heading1"/>
        <w:spacing w:after="240" w:line="276" w:lineRule="auto"/>
        <w:jc w:val="both"/>
        <w:rPr>
          <w:rFonts w:asciiTheme="minorHAnsi" w:hAnsiTheme="minorHAnsi" w:cstheme="minorHAnsi"/>
          <w:b/>
          <w:bCs/>
          <w:sz w:val="28"/>
          <w:szCs w:val="28"/>
        </w:rPr>
      </w:pPr>
      <w:bookmarkStart w:id="8" w:name="_Toc229733998"/>
      <w:r w:rsidRPr="00C54654">
        <w:rPr>
          <w:rFonts w:asciiTheme="minorHAnsi" w:hAnsiTheme="minorHAnsi" w:cstheme="minorHAnsi"/>
          <w:b/>
          <w:bCs/>
          <w:sz w:val="28"/>
          <w:szCs w:val="28"/>
        </w:rPr>
        <w:t>Reporting</w:t>
      </w:r>
      <w:bookmarkEnd w:id="8"/>
    </w:p>
    <w:p w14:paraId="2194EBBC" w14:textId="7BA4EF4D" w:rsidR="00CA2521" w:rsidRPr="00C54654" w:rsidRDefault="006503F6" w:rsidP="00C54654">
      <w:pPr>
        <w:spacing w:line="276" w:lineRule="auto"/>
        <w:jc w:val="both"/>
        <w:rPr>
          <w:rFonts w:asciiTheme="minorHAnsi" w:hAnsiTheme="minorHAnsi" w:cstheme="minorHAnsi"/>
        </w:rPr>
      </w:pPr>
      <w:r w:rsidRPr="006503F6">
        <w:rPr>
          <w:rFonts w:asciiTheme="minorHAnsi" w:hAnsiTheme="minorHAnsi" w:cstheme="minorHAnsi"/>
        </w:rPr>
        <w:t>Implementation of this</w:t>
      </w:r>
      <w:r w:rsidR="00C964ED">
        <w:rPr>
          <w:rFonts w:asciiTheme="minorHAnsi" w:hAnsiTheme="minorHAnsi" w:cstheme="minorHAnsi"/>
        </w:rPr>
        <w:t xml:space="preserve"> </w:t>
      </w:r>
      <w:r w:rsidR="00C964ED" w:rsidRPr="00C964ED">
        <w:rPr>
          <w:rFonts w:asciiTheme="minorHAnsi" w:hAnsiTheme="minorHAnsi" w:cstheme="minorHAnsi"/>
        </w:rPr>
        <w:t>Social Responsibility Policy</w:t>
      </w:r>
      <w:r w:rsidR="00C964ED">
        <w:rPr>
          <w:rFonts w:asciiTheme="minorHAnsi" w:hAnsiTheme="minorHAnsi" w:cstheme="minorHAnsi"/>
        </w:rPr>
        <w:t xml:space="preserve"> </w:t>
      </w:r>
      <w:r w:rsidRPr="006503F6">
        <w:rPr>
          <w:rFonts w:asciiTheme="minorHAnsi" w:hAnsiTheme="minorHAnsi" w:cstheme="minorHAnsi"/>
        </w:rPr>
        <w:t>shall be monitored through periodic reviews, employee feedback, workplace inspections, compliance assessments, and grievance management mechanisms. Labour-related concerns, incidents, and corrective actions shall be tracked and reviewed regularly.</w:t>
      </w:r>
    </w:p>
    <w:p w14:paraId="24C9DB19" w14:textId="77777777" w:rsidR="00103D72" w:rsidRPr="00C54654" w:rsidRDefault="00103D72" w:rsidP="00C54654">
      <w:pPr>
        <w:pStyle w:val="Heading1"/>
        <w:spacing w:after="240" w:line="276" w:lineRule="auto"/>
        <w:jc w:val="both"/>
        <w:rPr>
          <w:rFonts w:asciiTheme="minorHAnsi" w:hAnsiTheme="minorHAnsi" w:cstheme="minorHAnsi"/>
          <w:b/>
          <w:bCs/>
          <w:sz w:val="28"/>
          <w:szCs w:val="28"/>
        </w:rPr>
      </w:pPr>
      <w:bookmarkStart w:id="9" w:name="_Toc229733999"/>
      <w:r w:rsidRPr="00C54654">
        <w:rPr>
          <w:rFonts w:asciiTheme="minorHAnsi" w:hAnsiTheme="minorHAnsi" w:cstheme="minorHAnsi"/>
          <w:b/>
          <w:bCs/>
          <w:sz w:val="28"/>
          <w:szCs w:val="28"/>
        </w:rPr>
        <w:t>Continuous Improvement</w:t>
      </w:r>
      <w:bookmarkEnd w:id="9"/>
    </w:p>
    <w:p w14:paraId="524DCD08" w14:textId="7CAA9EBD" w:rsidR="00CA2521" w:rsidRPr="00C54654" w:rsidRDefault="006503F6" w:rsidP="00C54654">
      <w:pPr>
        <w:spacing w:line="276" w:lineRule="auto"/>
        <w:jc w:val="both"/>
        <w:rPr>
          <w:rFonts w:asciiTheme="minorHAnsi" w:hAnsiTheme="minorHAnsi" w:cstheme="minorHAnsi"/>
        </w:rPr>
      </w:pPr>
      <w:r w:rsidRPr="006503F6">
        <w:rPr>
          <w:rFonts w:asciiTheme="minorHAnsi" w:hAnsiTheme="minorHAnsi" w:cstheme="minorHAnsi"/>
        </w:rPr>
        <w:t>PEWSPL is committed to continually improving labour and human rights practices through regular review of workplace standards, employee awareness initiatives, grievance mechanisms, and compliance processes. The Company will continue strengthening fair employment practices, employee well-being, and workplace culture in line with legal requirements and responsible business commitments.</w:t>
      </w:r>
    </w:p>
    <w:p w14:paraId="388CDAAF" w14:textId="77777777" w:rsidR="00103D72" w:rsidRPr="00C54654" w:rsidRDefault="00103D72" w:rsidP="00C54654">
      <w:pPr>
        <w:pStyle w:val="Heading1"/>
        <w:spacing w:after="240" w:line="276" w:lineRule="auto"/>
        <w:jc w:val="both"/>
        <w:rPr>
          <w:rFonts w:asciiTheme="minorHAnsi" w:hAnsiTheme="minorHAnsi" w:cstheme="minorHAnsi"/>
          <w:b/>
          <w:bCs/>
          <w:sz w:val="28"/>
          <w:szCs w:val="28"/>
        </w:rPr>
      </w:pPr>
      <w:bookmarkStart w:id="10" w:name="_Toc229734000"/>
      <w:r w:rsidRPr="00C54654">
        <w:rPr>
          <w:rFonts w:asciiTheme="minorHAnsi" w:hAnsiTheme="minorHAnsi" w:cstheme="minorHAnsi"/>
          <w:b/>
          <w:bCs/>
          <w:sz w:val="28"/>
          <w:szCs w:val="28"/>
        </w:rPr>
        <w:t>Review Mechanism</w:t>
      </w:r>
      <w:bookmarkEnd w:id="10"/>
    </w:p>
    <w:p w14:paraId="4E2E2ABD" w14:textId="6F2CCBA9" w:rsidR="00103D72" w:rsidRPr="00C54654" w:rsidRDefault="00CA2521" w:rsidP="00C54654">
      <w:pPr>
        <w:spacing w:line="276" w:lineRule="auto"/>
        <w:jc w:val="both"/>
        <w:rPr>
          <w:rFonts w:asciiTheme="minorHAnsi" w:hAnsiTheme="minorHAnsi" w:cstheme="minorHAnsi"/>
        </w:rPr>
      </w:pPr>
      <w:r w:rsidRPr="00C54654">
        <w:rPr>
          <w:rFonts w:asciiTheme="minorHAnsi" w:hAnsiTheme="minorHAnsi" w:cstheme="minorHAnsi"/>
        </w:rPr>
        <w:t>This</w:t>
      </w:r>
      <w:r w:rsidR="00C964ED">
        <w:rPr>
          <w:rFonts w:asciiTheme="minorHAnsi" w:hAnsiTheme="minorHAnsi" w:cstheme="minorHAnsi"/>
        </w:rPr>
        <w:t xml:space="preserve"> </w:t>
      </w:r>
      <w:r w:rsidR="00C964ED" w:rsidRPr="00C964ED">
        <w:rPr>
          <w:rFonts w:asciiTheme="minorHAnsi" w:hAnsiTheme="minorHAnsi" w:cstheme="minorHAnsi"/>
        </w:rPr>
        <w:t>Social Responsibility Policy</w:t>
      </w:r>
      <w:r w:rsidRPr="00C54654">
        <w:rPr>
          <w:rFonts w:asciiTheme="minorHAnsi" w:hAnsiTheme="minorHAnsi" w:cstheme="minorHAnsi"/>
        </w:rPr>
        <w:t xml:space="preserve"> shall be reviewed annually by the Human Resources</w:t>
      </w:r>
      <w:r w:rsidR="00C54654">
        <w:rPr>
          <w:rFonts w:asciiTheme="minorHAnsi" w:hAnsiTheme="minorHAnsi" w:cstheme="minorHAnsi"/>
        </w:rPr>
        <w:t xml:space="preserve"> Department </w:t>
      </w:r>
      <w:r w:rsidRPr="00C54654">
        <w:rPr>
          <w:rFonts w:asciiTheme="minorHAnsi" w:hAnsiTheme="minorHAnsi" w:cstheme="minorHAnsi"/>
        </w:rPr>
        <w:t>or whenever significant changes occur in labour laws, operational activities, workforce structure, stakeholder expectations, or organizational requirements, to ensure its continued relevance, effectiveness, and alignment with the Company’s human rights and fair labour commitments.</w:t>
      </w:r>
    </w:p>
    <w:p w14:paraId="6E52662C" w14:textId="77777777" w:rsidR="00CA2521" w:rsidRPr="00C54654" w:rsidRDefault="00CA2521" w:rsidP="00C54654">
      <w:pPr>
        <w:spacing w:line="276" w:lineRule="auto"/>
        <w:jc w:val="both"/>
        <w:rPr>
          <w:rFonts w:asciiTheme="minorHAnsi" w:hAnsiTheme="minorHAnsi" w:cstheme="minorHAnsi"/>
        </w:rPr>
      </w:pPr>
    </w:p>
    <w:p w14:paraId="5F6A3559" w14:textId="77777777" w:rsidR="008759BC" w:rsidRPr="005651C4" w:rsidRDefault="008759BC" w:rsidP="008759BC">
      <w:pPr>
        <w:spacing w:line="276" w:lineRule="auto"/>
        <w:rPr>
          <w:rFonts w:asciiTheme="minorHAnsi" w:hAnsiTheme="minorHAnsi" w:cstheme="minorHAnsi"/>
          <w:b/>
          <w:bCs/>
        </w:rPr>
      </w:pPr>
      <w:r w:rsidRPr="005651C4">
        <w:rPr>
          <w:rFonts w:asciiTheme="minorHAnsi" w:hAnsiTheme="minorHAnsi" w:cstheme="minorHAnsi"/>
          <w:b/>
          <w:bCs/>
        </w:rPr>
        <w:t xml:space="preserve">Effective Date: </w:t>
      </w:r>
      <w:r>
        <w:rPr>
          <w:rFonts w:asciiTheme="minorHAnsi" w:hAnsiTheme="minorHAnsi" w:cstheme="minorHAnsi"/>
          <w:b/>
          <w:bCs/>
        </w:rPr>
        <w:t>01-04-2025</w:t>
      </w:r>
    </w:p>
    <w:p w14:paraId="088D81F5" w14:textId="77777777" w:rsidR="008759BC" w:rsidRPr="005651C4" w:rsidRDefault="008759BC" w:rsidP="008759BC">
      <w:pPr>
        <w:spacing w:line="276" w:lineRule="auto"/>
        <w:rPr>
          <w:rFonts w:asciiTheme="minorHAnsi" w:hAnsiTheme="minorHAnsi" w:cstheme="minorHAnsi"/>
          <w:b/>
          <w:bCs/>
        </w:rPr>
      </w:pPr>
      <w:r w:rsidRPr="005651C4">
        <w:rPr>
          <w:rFonts w:asciiTheme="minorHAnsi" w:hAnsiTheme="minorHAnsi" w:cstheme="minorHAnsi"/>
          <w:b/>
          <w:bCs/>
        </w:rPr>
        <w:t xml:space="preserve">Last Review Date: </w:t>
      </w:r>
      <w:r>
        <w:rPr>
          <w:rFonts w:asciiTheme="minorHAnsi" w:hAnsiTheme="minorHAnsi" w:cstheme="minorHAnsi"/>
          <w:b/>
          <w:bCs/>
        </w:rPr>
        <w:t>01-01-2026</w:t>
      </w:r>
      <w:r w:rsidRPr="005651C4">
        <w:rPr>
          <w:rFonts w:asciiTheme="minorHAnsi" w:hAnsiTheme="minorHAnsi" w:cstheme="minorHAnsi"/>
          <w:b/>
          <w:bCs/>
        </w:rPr>
        <w:br/>
        <w:t>Next Review Date:</w:t>
      </w:r>
      <w:r>
        <w:rPr>
          <w:rFonts w:asciiTheme="minorHAnsi" w:hAnsiTheme="minorHAnsi" w:cstheme="minorHAnsi"/>
          <w:b/>
          <w:bCs/>
        </w:rPr>
        <w:t xml:space="preserve"> 01-01-2027</w:t>
      </w:r>
    </w:p>
    <w:p w14:paraId="66861F68" w14:textId="37BF59B0" w:rsidR="00CA2521" w:rsidRPr="00C54654" w:rsidRDefault="008759BC" w:rsidP="008759BC">
      <w:pPr>
        <w:spacing w:line="276" w:lineRule="auto"/>
        <w:rPr>
          <w:rFonts w:asciiTheme="minorHAnsi" w:hAnsiTheme="minorHAnsi" w:cstheme="minorHAnsi"/>
          <w:b/>
          <w:bCs/>
        </w:rPr>
      </w:pPr>
      <w:r w:rsidRPr="005651C4">
        <w:rPr>
          <w:rFonts w:asciiTheme="minorHAnsi" w:hAnsiTheme="minorHAnsi" w:cstheme="minorHAnsi"/>
          <w:b/>
          <w:bCs/>
        </w:rPr>
        <w:t xml:space="preserve">Rev.No: </w:t>
      </w:r>
      <w:r>
        <w:rPr>
          <w:rFonts w:asciiTheme="minorHAnsi" w:hAnsiTheme="minorHAnsi" w:cstheme="minorHAnsi"/>
          <w:b/>
          <w:bCs/>
        </w:rPr>
        <w:t>1.0</w:t>
      </w:r>
    </w:p>
    <w:p w14:paraId="6FC4735E" w14:textId="77777777" w:rsidR="00103D72" w:rsidRPr="00C54654" w:rsidRDefault="00103D72" w:rsidP="00C54654">
      <w:pPr>
        <w:spacing w:line="276" w:lineRule="auto"/>
        <w:jc w:val="center"/>
        <w:rPr>
          <w:rFonts w:asciiTheme="minorHAnsi" w:hAnsiTheme="minorHAnsi" w:cstheme="minorHAnsi"/>
          <w:b/>
          <w:bCs/>
        </w:rPr>
      </w:pPr>
      <w:r w:rsidRPr="00C54654">
        <w:rPr>
          <w:rFonts w:asciiTheme="minorHAnsi" w:hAnsiTheme="minorHAnsi" w:cstheme="minorHAnsi"/>
          <w:b/>
          <w:bCs/>
        </w:rPr>
        <w:t xml:space="preserve">                                                                      </w:t>
      </w:r>
    </w:p>
    <w:p w14:paraId="5E8AD329" w14:textId="22BF5BC1" w:rsidR="00103D72" w:rsidRDefault="00103D72" w:rsidP="008759BC">
      <w:pPr>
        <w:spacing w:line="276" w:lineRule="auto"/>
        <w:jc w:val="right"/>
        <w:rPr>
          <w:rFonts w:asciiTheme="minorHAnsi" w:hAnsiTheme="minorHAnsi" w:cstheme="minorHAnsi"/>
          <w:b/>
          <w:bCs/>
        </w:rPr>
      </w:pPr>
      <w:r w:rsidRPr="00C54654">
        <w:rPr>
          <w:rFonts w:asciiTheme="minorHAnsi" w:hAnsiTheme="minorHAnsi" w:cstheme="minorHAnsi"/>
          <w:b/>
          <w:bCs/>
        </w:rPr>
        <w:t xml:space="preserve">                                               </w:t>
      </w:r>
      <w:r w:rsidR="00C964ED">
        <w:rPr>
          <w:rFonts w:asciiTheme="minorHAnsi" w:hAnsiTheme="minorHAnsi" w:cstheme="minorHAnsi"/>
          <w:b/>
          <w:bCs/>
        </w:rPr>
        <w:t xml:space="preserve">  </w:t>
      </w:r>
      <w:r w:rsidR="001D6244">
        <w:rPr>
          <w:rFonts w:asciiTheme="minorHAnsi" w:hAnsiTheme="minorHAnsi" w:cstheme="minorHAnsi"/>
          <w:b/>
          <w:bCs/>
        </w:rPr>
        <w:t xml:space="preserve">         </w:t>
      </w:r>
      <w:r w:rsidR="00C964ED">
        <w:rPr>
          <w:rFonts w:asciiTheme="minorHAnsi" w:hAnsiTheme="minorHAnsi" w:cstheme="minorHAnsi"/>
          <w:b/>
          <w:bCs/>
        </w:rPr>
        <w:t xml:space="preserve">      </w:t>
      </w:r>
      <w:r w:rsidRPr="00C54654">
        <w:rPr>
          <w:rFonts w:asciiTheme="minorHAnsi" w:hAnsiTheme="minorHAnsi" w:cstheme="minorHAnsi"/>
          <w:b/>
          <w:bCs/>
        </w:rPr>
        <w:t xml:space="preserve"> Approved By:</w:t>
      </w:r>
    </w:p>
    <w:p w14:paraId="76FFECD9" w14:textId="44C58554" w:rsidR="008759BC" w:rsidRPr="00975497" w:rsidRDefault="00975497" w:rsidP="008759BC">
      <w:pPr>
        <w:spacing w:line="276" w:lineRule="auto"/>
        <w:jc w:val="right"/>
        <w:rPr>
          <w:rFonts w:asciiTheme="minorHAnsi" w:hAnsiTheme="minorHAnsi" w:cstheme="minorHAnsi"/>
        </w:rPr>
      </w:pPr>
      <w:r w:rsidRPr="00975497">
        <w:rPr>
          <w:rFonts w:asciiTheme="minorHAnsi" w:hAnsiTheme="minorHAnsi" w:cstheme="minorHAnsi"/>
        </w:rPr>
        <w:t>Human Resources (HR PEWSPL)</w:t>
      </w:r>
    </w:p>
    <w:p w14:paraId="4B92B5E8" w14:textId="77777777" w:rsidR="00103D72" w:rsidRPr="00C54654" w:rsidRDefault="00103D72" w:rsidP="00C54654">
      <w:pPr>
        <w:pStyle w:val="NormalWeb"/>
        <w:spacing w:line="276" w:lineRule="auto"/>
        <w:jc w:val="both"/>
        <w:rPr>
          <w:rFonts w:asciiTheme="minorHAnsi" w:hAnsiTheme="minorHAnsi" w:cstheme="minorHAnsi"/>
        </w:rPr>
      </w:pPr>
    </w:p>
    <w:p w14:paraId="6D4D80A9" w14:textId="77777777" w:rsidR="00A642E2" w:rsidRPr="00C54654" w:rsidRDefault="00A642E2" w:rsidP="00C54654">
      <w:pPr>
        <w:spacing w:line="276" w:lineRule="auto"/>
        <w:jc w:val="both"/>
        <w:rPr>
          <w:rFonts w:asciiTheme="minorHAnsi" w:hAnsiTheme="minorHAnsi" w:cstheme="minorHAnsi"/>
        </w:rPr>
      </w:pPr>
    </w:p>
    <w:p w14:paraId="69F027F9" w14:textId="77777777" w:rsidR="008F11B6" w:rsidRPr="00C54654" w:rsidRDefault="008F11B6" w:rsidP="00C54654">
      <w:pPr>
        <w:pStyle w:val="Heading1"/>
        <w:spacing w:after="240" w:line="276" w:lineRule="auto"/>
        <w:jc w:val="center"/>
        <w:rPr>
          <w:rFonts w:asciiTheme="minorHAnsi" w:hAnsiTheme="minorHAnsi" w:cstheme="minorHAnsi"/>
          <w:b/>
          <w:bCs/>
          <w:sz w:val="28"/>
          <w:szCs w:val="28"/>
        </w:rPr>
      </w:pPr>
      <w:bookmarkStart w:id="11" w:name="_Toc229734001"/>
      <w:r w:rsidRPr="00C54654">
        <w:rPr>
          <w:rFonts w:asciiTheme="minorHAnsi" w:hAnsiTheme="minorHAnsi" w:cstheme="minorHAnsi"/>
          <w:b/>
          <w:bCs/>
          <w:sz w:val="28"/>
          <w:szCs w:val="28"/>
        </w:rPr>
        <w:lastRenderedPageBreak/>
        <w:t>Acknowledgement</w:t>
      </w:r>
      <w:bookmarkEnd w:id="11"/>
    </w:p>
    <w:p w14:paraId="6A79500E" w14:textId="18BE641C" w:rsidR="0085137F" w:rsidRPr="00C54654" w:rsidRDefault="0085137F" w:rsidP="00C54654">
      <w:pPr>
        <w:spacing w:line="276" w:lineRule="auto"/>
        <w:jc w:val="both"/>
        <w:rPr>
          <w:rFonts w:asciiTheme="minorHAnsi" w:hAnsiTheme="minorHAnsi" w:cstheme="minorHAnsi"/>
        </w:rPr>
      </w:pPr>
      <w:r w:rsidRPr="00C54654">
        <w:rPr>
          <w:rFonts w:asciiTheme="minorHAnsi" w:hAnsiTheme="minorHAnsi" w:cstheme="minorHAnsi"/>
        </w:rPr>
        <w:t xml:space="preserve">I, the undersigned, acknowledge that I have received, read, and understood the </w:t>
      </w:r>
      <w:r w:rsidR="00C964ED" w:rsidRPr="00C964ED">
        <w:rPr>
          <w:rFonts w:asciiTheme="minorHAnsi" w:hAnsiTheme="minorHAnsi" w:cstheme="minorHAnsi"/>
        </w:rPr>
        <w:t xml:space="preserve">Social Responsibility </w:t>
      </w:r>
      <w:r w:rsidRPr="00C54654">
        <w:rPr>
          <w:rFonts w:asciiTheme="minorHAnsi" w:hAnsiTheme="minorHAnsi" w:cstheme="minorHAnsi"/>
        </w:rPr>
        <w:t>Policy of Parekh e-Com and Warehousing Services Private Limited.</w:t>
      </w:r>
    </w:p>
    <w:p w14:paraId="4B011C8D" w14:textId="77777777" w:rsidR="0085137F" w:rsidRPr="00C54654" w:rsidRDefault="0085137F" w:rsidP="00C54654">
      <w:pPr>
        <w:spacing w:line="276" w:lineRule="auto"/>
        <w:jc w:val="both"/>
        <w:rPr>
          <w:rFonts w:asciiTheme="minorHAnsi" w:hAnsiTheme="minorHAnsi" w:cstheme="minorHAnsi"/>
        </w:rPr>
      </w:pPr>
      <w:r w:rsidRPr="00C54654">
        <w:rPr>
          <w:rFonts w:asciiTheme="minorHAnsi" w:hAnsiTheme="minorHAnsi" w:cstheme="minorHAnsi"/>
        </w:rPr>
        <w:t>I understand the Company’s commitment to ethical employment practices, equal opportunity, fair treatment, workplace dignity, employee well-being, and compliance with applicable labour and human rights requirements.</w:t>
      </w:r>
    </w:p>
    <w:p w14:paraId="04B1238B" w14:textId="77777777" w:rsidR="0085137F" w:rsidRPr="00C54654" w:rsidRDefault="0085137F" w:rsidP="00C54654">
      <w:pPr>
        <w:spacing w:line="276" w:lineRule="auto"/>
        <w:jc w:val="both"/>
        <w:rPr>
          <w:rFonts w:asciiTheme="minorHAnsi" w:hAnsiTheme="minorHAnsi" w:cstheme="minorHAnsi"/>
        </w:rPr>
      </w:pPr>
      <w:r w:rsidRPr="00C54654">
        <w:rPr>
          <w:rFonts w:asciiTheme="minorHAnsi" w:hAnsiTheme="minorHAnsi" w:cstheme="minorHAnsi"/>
        </w:rPr>
        <w:t>I understand that:</w:t>
      </w:r>
    </w:p>
    <w:p w14:paraId="1AAD4891" w14:textId="77777777" w:rsidR="0085137F" w:rsidRPr="00C54654" w:rsidRDefault="0085137F" w:rsidP="00C54654">
      <w:pPr>
        <w:numPr>
          <w:ilvl w:val="0"/>
          <w:numId w:val="14"/>
        </w:numPr>
        <w:spacing w:line="276" w:lineRule="auto"/>
        <w:jc w:val="both"/>
        <w:rPr>
          <w:rFonts w:asciiTheme="minorHAnsi" w:hAnsiTheme="minorHAnsi" w:cstheme="minorHAnsi"/>
        </w:rPr>
      </w:pPr>
      <w:r w:rsidRPr="00C54654">
        <w:rPr>
          <w:rFonts w:asciiTheme="minorHAnsi" w:hAnsiTheme="minorHAnsi" w:cstheme="minorHAnsi"/>
        </w:rPr>
        <w:t xml:space="preserve">I am responsible for complying with the principles and requirements outlined in this Policy. </w:t>
      </w:r>
    </w:p>
    <w:p w14:paraId="04C59794" w14:textId="77777777" w:rsidR="0085137F" w:rsidRPr="00C54654" w:rsidRDefault="0085137F" w:rsidP="00C54654">
      <w:pPr>
        <w:numPr>
          <w:ilvl w:val="0"/>
          <w:numId w:val="14"/>
        </w:numPr>
        <w:spacing w:line="276" w:lineRule="auto"/>
        <w:jc w:val="both"/>
        <w:rPr>
          <w:rFonts w:asciiTheme="minorHAnsi" w:hAnsiTheme="minorHAnsi" w:cstheme="minorHAnsi"/>
        </w:rPr>
      </w:pPr>
      <w:r w:rsidRPr="00C54654">
        <w:rPr>
          <w:rFonts w:asciiTheme="minorHAnsi" w:hAnsiTheme="minorHAnsi" w:cstheme="minorHAnsi"/>
        </w:rPr>
        <w:t xml:space="preserve">I must treat all employees, colleagues, contractors, customers, and stakeholders with dignity, fairness, and respect. </w:t>
      </w:r>
    </w:p>
    <w:p w14:paraId="2B54C562" w14:textId="77777777" w:rsidR="0085137F" w:rsidRPr="00C54654" w:rsidRDefault="0085137F" w:rsidP="00C54654">
      <w:pPr>
        <w:numPr>
          <w:ilvl w:val="0"/>
          <w:numId w:val="14"/>
        </w:numPr>
        <w:spacing w:line="276" w:lineRule="auto"/>
        <w:jc w:val="both"/>
        <w:rPr>
          <w:rFonts w:asciiTheme="minorHAnsi" w:hAnsiTheme="minorHAnsi" w:cstheme="minorHAnsi"/>
        </w:rPr>
      </w:pPr>
      <w:r w:rsidRPr="00C54654">
        <w:rPr>
          <w:rFonts w:asciiTheme="minorHAnsi" w:hAnsiTheme="minorHAnsi" w:cstheme="minorHAnsi"/>
        </w:rPr>
        <w:t xml:space="preserve">I must not engage in discrimination, harassment, intimidation, retaliation, abusive conduct, or unethical workplace behaviour. </w:t>
      </w:r>
    </w:p>
    <w:p w14:paraId="6E25186A" w14:textId="77777777" w:rsidR="0085137F" w:rsidRPr="00C54654" w:rsidRDefault="0085137F" w:rsidP="00C54654">
      <w:pPr>
        <w:numPr>
          <w:ilvl w:val="0"/>
          <w:numId w:val="14"/>
        </w:numPr>
        <w:spacing w:line="276" w:lineRule="auto"/>
        <w:jc w:val="both"/>
        <w:rPr>
          <w:rFonts w:asciiTheme="minorHAnsi" w:hAnsiTheme="minorHAnsi" w:cstheme="minorHAnsi"/>
        </w:rPr>
      </w:pPr>
      <w:r w:rsidRPr="00C54654">
        <w:rPr>
          <w:rFonts w:asciiTheme="minorHAnsi" w:hAnsiTheme="minorHAnsi" w:cstheme="minorHAnsi"/>
        </w:rPr>
        <w:t xml:space="preserve">I must promptly report workplace concerns, labour rights violations, harassment, unsafe conditions, or unethical conduct through designated reporting channels. </w:t>
      </w:r>
    </w:p>
    <w:p w14:paraId="20269637" w14:textId="77777777" w:rsidR="0085137F" w:rsidRPr="00C54654" w:rsidRDefault="0085137F" w:rsidP="00C54654">
      <w:pPr>
        <w:numPr>
          <w:ilvl w:val="0"/>
          <w:numId w:val="14"/>
        </w:numPr>
        <w:spacing w:line="276" w:lineRule="auto"/>
        <w:jc w:val="both"/>
        <w:rPr>
          <w:rFonts w:asciiTheme="minorHAnsi" w:hAnsiTheme="minorHAnsi" w:cstheme="minorHAnsi"/>
        </w:rPr>
      </w:pPr>
      <w:r w:rsidRPr="00C54654">
        <w:rPr>
          <w:rFonts w:asciiTheme="minorHAnsi" w:hAnsiTheme="minorHAnsi" w:cstheme="minorHAnsi"/>
        </w:rPr>
        <w:t xml:space="preserve">I am expected to support a safe, inclusive, respectful, and ethical workplace environment. </w:t>
      </w:r>
    </w:p>
    <w:p w14:paraId="035D91A1" w14:textId="77777777" w:rsidR="0085137F" w:rsidRPr="00C54654" w:rsidRDefault="0085137F" w:rsidP="00C54654">
      <w:pPr>
        <w:spacing w:line="276" w:lineRule="auto"/>
        <w:jc w:val="both"/>
        <w:rPr>
          <w:rFonts w:asciiTheme="minorHAnsi" w:hAnsiTheme="minorHAnsi" w:cstheme="minorHAnsi"/>
        </w:rPr>
      </w:pPr>
      <w:r w:rsidRPr="00C54654">
        <w:rPr>
          <w:rFonts w:asciiTheme="minorHAnsi" w:hAnsiTheme="minorHAnsi" w:cstheme="minorHAnsi"/>
        </w:rPr>
        <w:t>By signing this acknowledgement, I confirm my commitment to supporting the Company’s labour rights, human rights, and ethical workplace principles.</w:t>
      </w:r>
    </w:p>
    <w:p w14:paraId="59F5417B" w14:textId="77777777" w:rsidR="00950952" w:rsidRPr="00C54654" w:rsidRDefault="00950952" w:rsidP="00C54654">
      <w:pPr>
        <w:spacing w:line="276" w:lineRule="auto"/>
        <w:jc w:val="both"/>
        <w:rPr>
          <w:rFonts w:asciiTheme="minorHAnsi" w:hAnsiTheme="minorHAnsi" w:cstheme="minorHAnsi"/>
        </w:rPr>
      </w:pPr>
    </w:p>
    <w:p w14:paraId="0A9D6775" w14:textId="77777777" w:rsidR="009A311B" w:rsidRDefault="008F11B6" w:rsidP="009A311B">
      <w:pPr>
        <w:spacing w:line="360" w:lineRule="auto"/>
        <w:jc w:val="both"/>
        <w:rPr>
          <w:rFonts w:asciiTheme="minorHAnsi" w:hAnsiTheme="minorHAnsi" w:cstheme="minorHAnsi"/>
        </w:rPr>
      </w:pPr>
      <w:r w:rsidRPr="00C54654">
        <w:rPr>
          <w:rFonts w:asciiTheme="minorHAnsi" w:hAnsiTheme="minorHAnsi" w:cstheme="minorHAnsi"/>
          <w:b/>
          <w:bCs/>
        </w:rPr>
        <w:t>Employee Name:</w:t>
      </w:r>
      <w:r w:rsidRPr="00C54654">
        <w:rPr>
          <w:rFonts w:asciiTheme="minorHAnsi" w:hAnsiTheme="minorHAnsi" w:cstheme="minorHAnsi"/>
        </w:rPr>
        <w:t xml:space="preserve"> ___________________</w:t>
      </w:r>
    </w:p>
    <w:p w14:paraId="31A7C8E5" w14:textId="4061FFC1" w:rsidR="008F11B6" w:rsidRPr="00C54654" w:rsidRDefault="008F11B6" w:rsidP="009A311B">
      <w:pPr>
        <w:spacing w:line="360" w:lineRule="auto"/>
        <w:jc w:val="both"/>
        <w:rPr>
          <w:rFonts w:asciiTheme="minorHAnsi" w:hAnsiTheme="minorHAnsi" w:cstheme="minorHAnsi"/>
        </w:rPr>
      </w:pPr>
      <w:r w:rsidRPr="00C54654">
        <w:rPr>
          <w:rFonts w:asciiTheme="minorHAnsi" w:hAnsiTheme="minorHAnsi" w:cstheme="minorHAnsi"/>
          <w:b/>
          <w:bCs/>
        </w:rPr>
        <w:t>Designation:</w:t>
      </w:r>
      <w:r w:rsidRPr="00C54654">
        <w:rPr>
          <w:rFonts w:asciiTheme="minorHAnsi" w:hAnsiTheme="minorHAnsi" w:cstheme="minorHAnsi"/>
        </w:rPr>
        <w:t xml:space="preserve"> ______________________</w:t>
      </w:r>
    </w:p>
    <w:p w14:paraId="0CD2C373" w14:textId="77777777" w:rsidR="008F11B6" w:rsidRPr="00C54654" w:rsidRDefault="008F11B6" w:rsidP="009A311B">
      <w:pPr>
        <w:spacing w:line="360" w:lineRule="auto"/>
        <w:jc w:val="both"/>
        <w:rPr>
          <w:rFonts w:asciiTheme="minorHAnsi" w:hAnsiTheme="minorHAnsi" w:cstheme="minorHAnsi"/>
        </w:rPr>
      </w:pPr>
      <w:r w:rsidRPr="00C54654">
        <w:rPr>
          <w:rFonts w:asciiTheme="minorHAnsi" w:hAnsiTheme="minorHAnsi" w:cstheme="minorHAnsi"/>
          <w:b/>
          <w:bCs/>
        </w:rPr>
        <w:t>Department:</w:t>
      </w:r>
      <w:r w:rsidRPr="00C54654">
        <w:rPr>
          <w:rFonts w:asciiTheme="minorHAnsi" w:hAnsiTheme="minorHAnsi" w:cstheme="minorHAnsi"/>
        </w:rPr>
        <w:t xml:space="preserve"> ______________________</w:t>
      </w:r>
    </w:p>
    <w:p w14:paraId="0CA0C67B" w14:textId="77777777" w:rsidR="008F11B6" w:rsidRPr="00C54654" w:rsidRDefault="008F11B6" w:rsidP="009A311B">
      <w:pPr>
        <w:spacing w:line="360" w:lineRule="auto"/>
        <w:jc w:val="both"/>
        <w:rPr>
          <w:rFonts w:asciiTheme="minorHAnsi" w:hAnsiTheme="minorHAnsi" w:cstheme="minorHAnsi"/>
        </w:rPr>
      </w:pPr>
      <w:r w:rsidRPr="00C54654">
        <w:rPr>
          <w:rFonts w:asciiTheme="minorHAnsi" w:hAnsiTheme="minorHAnsi" w:cstheme="minorHAnsi"/>
          <w:b/>
          <w:bCs/>
        </w:rPr>
        <w:t>Date:</w:t>
      </w:r>
      <w:r w:rsidRPr="00C54654">
        <w:rPr>
          <w:rFonts w:asciiTheme="minorHAnsi" w:hAnsiTheme="minorHAnsi" w:cstheme="minorHAnsi"/>
        </w:rPr>
        <w:t xml:space="preserve"> ____________________________</w:t>
      </w:r>
    </w:p>
    <w:p w14:paraId="0EEB1CE7" w14:textId="77777777" w:rsidR="008F11B6" w:rsidRPr="00C54654" w:rsidRDefault="008F11B6" w:rsidP="009A311B">
      <w:pPr>
        <w:spacing w:line="360" w:lineRule="auto"/>
        <w:jc w:val="both"/>
        <w:rPr>
          <w:rFonts w:asciiTheme="minorHAnsi" w:hAnsiTheme="minorHAnsi" w:cstheme="minorHAnsi"/>
        </w:rPr>
      </w:pPr>
      <w:r w:rsidRPr="00C54654">
        <w:rPr>
          <w:rFonts w:asciiTheme="minorHAnsi" w:hAnsiTheme="minorHAnsi" w:cstheme="minorHAnsi"/>
          <w:b/>
          <w:bCs/>
        </w:rPr>
        <w:t>Signature:</w:t>
      </w:r>
      <w:r w:rsidRPr="00C54654">
        <w:rPr>
          <w:rFonts w:asciiTheme="minorHAnsi" w:hAnsiTheme="minorHAnsi" w:cstheme="minorHAnsi"/>
        </w:rPr>
        <w:t xml:space="preserve"> ________________________</w:t>
      </w:r>
    </w:p>
    <w:p w14:paraId="6CC07094" w14:textId="77777777" w:rsidR="008F11B6" w:rsidRPr="00C54654" w:rsidRDefault="008F11B6" w:rsidP="009A311B">
      <w:pPr>
        <w:spacing w:line="360" w:lineRule="auto"/>
        <w:jc w:val="both"/>
        <w:rPr>
          <w:rFonts w:asciiTheme="minorHAnsi" w:hAnsiTheme="minorHAnsi" w:cstheme="minorHAnsi"/>
        </w:rPr>
      </w:pPr>
    </w:p>
    <w:p w14:paraId="6139F911" w14:textId="77777777" w:rsidR="008F11B6" w:rsidRPr="00C54654" w:rsidRDefault="008F11B6" w:rsidP="00C54654">
      <w:pPr>
        <w:pStyle w:val="NormalWeb"/>
        <w:spacing w:line="276" w:lineRule="auto"/>
        <w:jc w:val="both"/>
        <w:rPr>
          <w:rFonts w:asciiTheme="minorHAnsi" w:hAnsiTheme="minorHAnsi" w:cstheme="minorHAnsi"/>
        </w:rPr>
      </w:pPr>
    </w:p>
    <w:p w14:paraId="24E645D3" w14:textId="77777777" w:rsidR="008F11B6" w:rsidRPr="00C54654" w:rsidRDefault="008F11B6" w:rsidP="00C54654">
      <w:pPr>
        <w:pStyle w:val="NormalWeb"/>
        <w:spacing w:line="276" w:lineRule="auto"/>
        <w:jc w:val="both"/>
        <w:rPr>
          <w:rFonts w:asciiTheme="minorHAnsi" w:hAnsiTheme="minorHAnsi" w:cstheme="minorHAnsi"/>
        </w:rPr>
      </w:pPr>
    </w:p>
    <w:p w14:paraId="03C9D284" w14:textId="77777777" w:rsidR="008F11B6" w:rsidRPr="00C54654" w:rsidRDefault="008F11B6" w:rsidP="00C54654">
      <w:pPr>
        <w:pStyle w:val="NormalWeb"/>
        <w:spacing w:line="276" w:lineRule="auto"/>
        <w:jc w:val="both"/>
        <w:rPr>
          <w:rFonts w:asciiTheme="minorHAnsi" w:hAnsiTheme="minorHAnsi" w:cstheme="minorHAnsi"/>
        </w:rPr>
      </w:pPr>
    </w:p>
    <w:p w14:paraId="70F0B004" w14:textId="77777777" w:rsidR="008F11B6" w:rsidRPr="00C54654" w:rsidRDefault="008F11B6" w:rsidP="00C54654">
      <w:pPr>
        <w:pStyle w:val="NormalWeb"/>
        <w:spacing w:line="276" w:lineRule="auto"/>
        <w:jc w:val="both"/>
        <w:rPr>
          <w:rFonts w:asciiTheme="minorHAnsi" w:hAnsiTheme="minorHAnsi" w:cstheme="minorHAnsi"/>
        </w:rPr>
      </w:pPr>
    </w:p>
    <w:p w14:paraId="21DC4D9C" w14:textId="77777777" w:rsidR="008F11B6" w:rsidRPr="00C54654" w:rsidRDefault="008F11B6" w:rsidP="00C54654">
      <w:pPr>
        <w:pStyle w:val="NormalWeb"/>
        <w:spacing w:line="276" w:lineRule="auto"/>
        <w:jc w:val="both"/>
        <w:rPr>
          <w:rFonts w:asciiTheme="minorHAnsi" w:hAnsiTheme="minorHAnsi" w:cstheme="minorHAnsi"/>
        </w:rPr>
      </w:pPr>
    </w:p>
    <w:p w14:paraId="01E2C65E" w14:textId="77777777" w:rsidR="008F11B6" w:rsidRPr="00C54654" w:rsidRDefault="008F11B6" w:rsidP="00C54654">
      <w:pPr>
        <w:pStyle w:val="NormalWeb"/>
        <w:spacing w:line="276" w:lineRule="auto"/>
        <w:jc w:val="both"/>
        <w:rPr>
          <w:rFonts w:asciiTheme="minorHAnsi" w:hAnsiTheme="minorHAnsi" w:cstheme="minorHAnsi"/>
        </w:rPr>
      </w:pPr>
    </w:p>
    <w:p w14:paraId="0CC0C005" w14:textId="77777777" w:rsidR="008F11B6" w:rsidRPr="00C54654" w:rsidRDefault="008F11B6" w:rsidP="00C54654">
      <w:pPr>
        <w:pStyle w:val="NormalWeb"/>
        <w:spacing w:line="276" w:lineRule="auto"/>
        <w:jc w:val="both"/>
        <w:rPr>
          <w:rFonts w:asciiTheme="minorHAnsi" w:hAnsiTheme="minorHAnsi" w:cstheme="minorHAnsi"/>
        </w:rPr>
      </w:pPr>
    </w:p>
    <w:p w14:paraId="0237327D" w14:textId="77777777" w:rsidR="008F11B6" w:rsidRPr="00C54654" w:rsidRDefault="008F11B6" w:rsidP="00C54654">
      <w:pPr>
        <w:pStyle w:val="NormalWeb"/>
        <w:spacing w:line="276" w:lineRule="auto"/>
        <w:jc w:val="both"/>
        <w:rPr>
          <w:rFonts w:asciiTheme="minorHAnsi" w:hAnsiTheme="minorHAnsi" w:cstheme="minorHAnsi"/>
        </w:rPr>
      </w:pPr>
    </w:p>
    <w:p w14:paraId="689EABA0" w14:textId="77777777" w:rsidR="008F11B6" w:rsidRPr="00C54654" w:rsidRDefault="008F11B6" w:rsidP="00C54654">
      <w:pPr>
        <w:pStyle w:val="NormalWeb"/>
        <w:spacing w:line="276" w:lineRule="auto"/>
        <w:jc w:val="both"/>
        <w:rPr>
          <w:rFonts w:asciiTheme="minorHAnsi" w:hAnsiTheme="minorHAnsi" w:cstheme="minorHAnsi"/>
        </w:rPr>
      </w:pPr>
    </w:p>
    <w:p w14:paraId="4D2D9A19" w14:textId="77777777" w:rsidR="008F11B6" w:rsidRPr="00C54654" w:rsidRDefault="008F11B6" w:rsidP="00C54654">
      <w:pPr>
        <w:pStyle w:val="NormalWeb"/>
        <w:spacing w:line="276" w:lineRule="auto"/>
        <w:jc w:val="both"/>
        <w:rPr>
          <w:rFonts w:asciiTheme="minorHAnsi" w:hAnsiTheme="minorHAnsi" w:cstheme="minorHAnsi"/>
        </w:rPr>
      </w:pPr>
    </w:p>
    <w:p w14:paraId="2B9625A5" w14:textId="77777777" w:rsidR="00742B05" w:rsidRPr="00C54654" w:rsidRDefault="00742B05" w:rsidP="00C54654">
      <w:pPr>
        <w:spacing w:line="276" w:lineRule="auto"/>
        <w:jc w:val="both"/>
        <w:rPr>
          <w:rFonts w:asciiTheme="minorHAnsi" w:hAnsiTheme="minorHAnsi" w:cstheme="minorHAnsi"/>
        </w:rPr>
      </w:pPr>
    </w:p>
    <w:sectPr w:rsidR="00742B05" w:rsidRPr="00C54654" w:rsidSect="009F3985">
      <w:headerReference w:type="default" r:id="rId15"/>
      <w:footerReference w:type="default" r:id="rId16"/>
      <w:pgSz w:w="11906" w:h="16838"/>
      <w:pgMar w:top="1985" w:right="1440" w:bottom="1440" w:left="1440" w:header="850" w:footer="737"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6095E" w14:textId="77777777" w:rsidR="00137BBF" w:rsidRDefault="00137BBF" w:rsidP="0065213C">
      <w:r>
        <w:separator/>
      </w:r>
    </w:p>
  </w:endnote>
  <w:endnote w:type="continuationSeparator" w:id="0">
    <w:p w14:paraId="0C96D87D" w14:textId="77777777" w:rsidR="00137BBF" w:rsidRDefault="00137BBF" w:rsidP="00652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332426760"/>
      <w:docPartObj>
        <w:docPartGallery w:val="Page Numbers (Bottom of Page)"/>
        <w:docPartUnique/>
      </w:docPartObj>
    </w:sdtPr>
    <w:sdtEndPr>
      <w:rPr>
        <w:color w:val="7F7F7F" w:themeColor="background1" w:themeShade="7F"/>
        <w:spacing w:val="60"/>
      </w:rPr>
    </w:sdtEndPr>
    <w:sdtContent>
      <w:p w14:paraId="6B847789" w14:textId="4D935973" w:rsidR="00103D72" w:rsidRPr="007355F0" w:rsidRDefault="00103D72" w:rsidP="007355F0">
        <w:pPr>
          <w:pStyle w:val="Footer"/>
          <w:pBdr>
            <w:top w:val="single" w:sz="4" w:space="1" w:color="D9D9D9" w:themeColor="background1" w:themeShade="D9"/>
          </w:pBdr>
          <w:rPr>
            <w:rFonts w:asciiTheme="minorHAnsi" w:hAnsiTheme="minorHAnsi" w:cstheme="minorHAnsi"/>
          </w:rPr>
        </w:pPr>
        <w:r w:rsidRPr="00103D72">
          <w:rPr>
            <w:rFonts w:asciiTheme="minorHAnsi" w:hAnsiTheme="minorHAnsi" w:cstheme="minorHAnsi"/>
          </w:rPr>
          <w:t>DOC.PEWSPL.POL.0</w:t>
        </w:r>
        <w:r w:rsidR="00672C7C">
          <w:rPr>
            <w:rFonts w:asciiTheme="minorHAnsi" w:hAnsiTheme="minorHAnsi" w:cstheme="minorHAnsi"/>
          </w:rPr>
          <w:t>2</w:t>
        </w:r>
        <w:r w:rsidRPr="00103D72">
          <w:rPr>
            <w:rFonts w:asciiTheme="minorHAnsi" w:hAnsiTheme="minorHAnsi" w:cstheme="minorHAnsi"/>
          </w:rPr>
          <w:t xml:space="preserve">        </w:t>
        </w:r>
        <w:r>
          <w:rPr>
            <w:rFonts w:asciiTheme="minorHAnsi" w:hAnsiTheme="minorHAnsi" w:cstheme="minorHAnsi"/>
          </w:rPr>
          <w:t xml:space="preserve">             </w:t>
        </w:r>
        <w:r w:rsidRPr="00103D72">
          <w:rPr>
            <w:rFonts w:asciiTheme="minorHAnsi" w:hAnsiTheme="minorHAnsi" w:cstheme="minorHAnsi"/>
          </w:rPr>
          <w:t xml:space="preserve">  </w:t>
        </w:r>
        <w:r w:rsidR="007355F0">
          <w:rPr>
            <w:rFonts w:asciiTheme="minorHAnsi" w:hAnsiTheme="minorHAnsi" w:cstheme="minorHAnsi"/>
          </w:rPr>
          <w:t xml:space="preserve">             </w:t>
        </w:r>
        <w:r w:rsidRPr="00103D72">
          <w:rPr>
            <w:rFonts w:asciiTheme="minorHAnsi" w:hAnsiTheme="minorHAnsi" w:cstheme="minorHAnsi"/>
          </w:rPr>
          <w:t xml:space="preserve">                                                                      </w:t>
        </w:r>
        <w:r w:rsidRPr="00103D72">
          <w:rPr>
            <w:rFonts w:asciiTheme="minorHAnsi" w:hAnsiTheme="minorHAnsi" w:cstheme="minorHAnsi"/>
          </w:rPr>
          <w:fldChar w:fldCharType="begin"/>
        </w:r>
        <w:r w:rsidRPr="00103D72">
          <w:rPr>
            <w:rFonts w:asciiTheme="minorHAnsi" w:hAnsiTheme="minorHAnsi" w:cstheme="minorHAnsi"/>
          </w:rPr>
          <w:instrText xml:space="preserve"> PAGE   \* MERGEFORMAT </w:instrText>
        </w:r>
        <w:r w:rsidRPr="00103D72">
          <w:rPr>
            <w:rFonts w:asciiTheme="minorHAnsi" w:hAnsiTheme="minorHAnsi" w:cstheme="minorHAnsi"/>
          </w:rPr>
          <w:fldChar w:fldCharType="separate"/>
        </w:r>
        <w:r w:rsidRPr="00103D72">
          <w:rPr>
            <w:rFonts w:asciiTheme="minorHAnsi" w:hAnsiTheme="minorHAnsi" w:cstheme="minorHAnsi"/>
            <w:noProof/>
          </w:rPr>
          <w:t>2</w:t>
        </w:r>
        <w:r w:rsidRPr="00103D72">
          <w:rPr>
            <w:rFonts w:asciiTheme="minorHAnsi" w:hAnsiTheme="minorHAnsi" w:cstheme="minorHAnsi"/>
            <w:noProof/>
          </w:rPr>
          <w:fldChar w:fldCharType="end"/>
        </w:r>
        <w:r w:rsidRPr="00103D72">
          <w:rPr>
            <w:rFonts w:asciiTheme="minorHAnsi" w:hAnsiTheme="minorHAnsi" w:cstheme="minorHAnsi"/>
          </w:rPr>
          <w:t xml:space="preserve"> | </w:t>
        </w:r>
        <w:r w:rsidRPr="00103D72">
          <w:rPr>
            <w:rFonts w:asciiTheme="minorHAnsi" w:hAnsiTheme="minorHAnsi" w:cstheme="minorHAnsi"/>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4AECB" w14:textId="77777777" w:rsidR="00137BBF" w:rsidRDefault="00137BBF" w:rsidP="0065213C">
      <w:r>
        <w:separator/>
      </w:r>
    </w:p>
  </w:footnote>
  <w:footnote w:type="continuationSeparator" w:id="0">
    <w:p w14:paraId="2ECF82ED" w14:textId="77777777" w:rsidR="00137BBF" w:rsidRDefault="00137BBF" w:rsidP="00652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6851" w14:textId="3588A21E" w:rsidR="0065213C" w:rsidRPr="00103D72" w:rsidRDefault="00103D72" w:rsidP="00103D72">
    <w:pPr>
      <w:pStyle w:val="Header"/>
      <w:jc w:val="center"/>
      <w:rPr>
        <w:rFonts w:asciiTheme="minorHAnsi" w:hAnsiTheme="minorHAnsi" w:cstheme="minorHAnsi"/>
        <w:color w:val="00B0F0"/>
        <w:sz w:val="44"/>
        <w:szCs w:val="44"/>
        <w:lang w:val="en-US"/>
      </w:rPr>
    </w:pPr>
    <w:r w:rsidRPr="00103D72">
      <w:rPr>
        <w:noProof/>
      </w:rPr>
      <w:drawing>
        <wp:anchor distT="0" distB="0" distL="114300" distR="114300" simplePos="0" relativeHeight="251658240" behindDoc="0" locked="0" layoutInCell="1" allowOverlap="1" wp14:anchorId="6EBC5B8E" wp14:editId="3CCB8EFD">
          <wp:simplePos x="0" y="0"/>
          <wp:positionH relativeFrom="column">
            <wp:posOffset>5280660</wp:posOffset>
          </wp:positionH>
          <wp:positionV relativeFrom="page">
            <wp:posOffset>213360</wp:posOffset>
          </wp:positionV>
          <wp:extent cx="1066800" cy="1066800"/>
          <wp:effectExtent l="0" t="0" r="0" b="0"/>
          <wp:wrapSquare wrapText="bothSides"/>
          <wp:docPr id="470508707" name="Picture 2" descr="images (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s (225×2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534E">
      <w:rPr>
        <w:rFonts w:asciiTheme="minorHAnsi" w:hAnsiTheme="minorHAnsi" w:cstheme="minorHAnsi"/>
        <w:color w:val="00B0F0"/>
        <w:sz w:val="44"/>
        <w:szCs w:val="44"/>
        <w:lang w:val="en-US"/>
      </w:rPr>
      <w:t xml:space="preserve">SOCIAL RESPONSIBILITY </w:t>
    </w:r>
    <w:r w:rsidRPr="00103D72">
      <w:rPr>
        <w:rFonts w:asciiTheme="minorHAnsi" w:hAnsiTheme="minorHAnsi" w:cstheme="minorHAnsi"/>
        <w:color w:val="00B0F0"/>
        <w:sz w:val="44"/>
        <w:szCs w:val="44"/>
        <w:lang w:val="en-US"/>
      </w:rPr>
      <w:t>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FA1"/>
    <w:multiLevelType w:val="hybridMultilevel"/>
    <w:tmpl w:val="E66AF46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AD056C"/>
    <w:multiLevelType w:val="multilevel"/>
    <w:tmpl w:val="6C98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4021D"/>
    <w:multiLevelType w:val="multilevel"/>
    <w:tmpl w:val="8D08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12A44"/>
    <w:multiLevelType w:val="multilevel"/>
    <w:tmpl w:val="758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B15F7E"/>
    <w:multiLevelType w:val="hybridMultilevel"/>
    <w:tmpl w:val="76C62C0C"/>
    <w:lvl w:ilvl="0" w:tplc="FFFFFFFF">
      <w:start w:val="1"/>
      <w:numFmt w:val="decimal"/>
      <w:lvlText w:val="%1."/>
      <w:lvlJc w:val="left"/>
      <w:pPr>
        <w:ind w:left="426" w:hanging="360"/>
      </w:pPr>
      <w:rPr>
        <w:rFonts w:hint="default"/>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5" w15:restartNumberingAfterBreak="0">
    <w:nsid w:val="509523C6"/>
    <w:multiLevelType w:val="multilevel"/>
    <w:tmpl w:val="2B22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84076"/>
    <w:multiLevelType w:val="multilevel"/>
    <w:tmpl w:val="44D2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3813B5"/>
    <w:multiLevelType w:val="multilevel"/>
    <w:tmpl w:val="513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12003"/>
    <w:multiLevelType w:val="hybridMultilevel"/>
    <w:tmpl w:val="F5C4E9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B80C63"/>
    <w:multiLevelType w:val="multilevel"/>
    <w:tmpl w:val="C7E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74E7A"/>
    <w:multiLevelType w:val="multilevel"/>
    <w:tmpl w:val="E2D6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2589E"/>
    <w:multiLevelType w:val="hybridMultilevel"/>
    <w:tmpl w:val="E0FE2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71508A"/>
    <w:multiLevelType w:val="multilevel"/>
    <w:tmpl w:val="FD72B0C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9B31E8"/>
    <w:multiLevelType w:val="hybridMultilevel"/>
    <w:tmpl w:val="76C62C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0214350">
    <w:abstractNumId w:val="5"/>
  </w:num>
  <w:num w:numId="2" w16cid:durableId="541327470">
    <w:abstractNumId w:val="13"/>
  </w:num>
  <w:num w:numId="3" w16cid:durableId="290132847">
    <w:abstractNumId w:val="12"/>
  </w:num>
  <w:num w:numId="4" w16cid:durableId="703094993">
    <w:abstractNumId w:val="4"/>
  </w:num>
  <w:num w:numId="5" w16cid:durableId="1123384678">
    <w:abstractNumId w:val="11"/>
  </w:num>
  <w:num w:numId="6" w16cid:durableId="384765391">
    <w:abstractNumId w:val="0"/>
  </w:num>
  <w:num w:numId="7" w16cid:durableId="1760788459">
    <w:abstractNumId w:val="7"/>
  </w:num>
  <w:num w:numId="8" w16cid:durableId="524447266">
    <w:abstractNumId w:val="1"/>
  </w:num>
  <w:num w:numId="9" w16cid:durableId="1909881436">
    <w:abstractNumId w:val="9"/>
  </w:num>
  <w:num w:numId="10" w16cid:durableId="397830525">
    <w:abstractNumId w:val="10"/>
  </w:num>
  <w:num w:numId="11" w16cid:durableId="1306086871">
    <w:abstractNumId w:val="2"/>
  </w:num>
  <w:num w:numId="12" w16cid:durableId="970133574">
    <w:abstractNumId w:val="8"/>
  </w:num>
  <w:num w:numId="13" w16cid:durableId="918519287">
    <w:abstractNumId w:val="3"/>
  </w:num>
  <w:num w:numId="14" w16cid:durableId="2010477411">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BD"/>
    <w:rsid w:val="000257BC"/>
    <w:rsid w:val="00035A85"/>
    <w:rsid w:val="000C2527"/>
    <w:rsid w:val="000D3AE0"/>
    <w:rsid w:val="00103D72"/>
    <w:rsid w:val="00137BBF"/>
    <w:rsid w:val="001838E6"/>
    <w:rsid w:val="001B50BF"/>
    <w:rsid w:val="001D6244"/>
    <w:rsid w:val="001E0AAC"/>
    <w:rsid w:val="001E5600"/>
    <w:rsid w:val="00235AA5"/>
    <w:rsid w:val="002750CD"/>
    <w:rsid w:val="00282D7A"/>
    <w:rsid w:val="00284DB6"/>
    <w:rsid w:val="002865BE"/>
    <w:rsid w:val="002A05CB"/>
    <w:rsid w:val="002C6D4B"/>
    <w:rsid w:val="002E5D40"/>
    <w:rsid w:val="002F4AC6"/>
    <w:rsid w:val="003207DF"/>
    <w:rsid w:val="00350404"/>
    <w:rsid w:val="00371E76"/>
    <w:rsid w:val="00387DEF"/>
    <w:rsid w:val="00392BF5"/>
    <w:rsid w:val="00394164"/>
    <w:rsid w:val="003A455E"/>
    <w:rsid w:val="00401A29"/>
    <w:rsid w:val="004340AA"/>
    <w:rsid w:val="0044206D"/>
    <w:rsid w:val="00444FFA"/>
    <w:rsid w:val="00453EAB"/>
    <w:rsid w:val="00497658"/>
    <w:rsid w:val="005567B5"/>
    <w:rsid w:val="005B4F68"/>
    <w:rsid w:val="005C49F7"/>
    <w:rsid w:val="005E1401"/>
    <w:rsid w:val="006503F6"/>
    <w:rsid w:val="0065213C"/>
    <w:rsid w:val="006721D1"/>
    <w:rsid w:val="00672C7C"/>
    <w:rsid w:val="006A59D7"/>
    <w:rsid w:val="006F0CD3"/>
    <w:rsid w:val="006F5EA0"/>
    <w:rsid w:val="007009E0"/>
    <w:rsid w:val="0070740A"/>
    <w:rsid w:val="00710F25"/>
    <w:rsid w:val="00722CAB"/>
    <w:rsid w:val="007355F0"/>
    <w:rsid w:val="00742B05"/>
    <w:rsid w:val="00752BD1"/>
    <w:rsid w:val="00756C92"/>
    <w:rsid w:val="007A2D4D"/>
    <w:rsid w:val="007F3948"/>
    <w:rsid w:val="008177E6"/>
    <w:rsid w:val="00840F45"/>
    <w:rsid w:val="0085137F"/>
    <w:rsid w:val="008759BC"/>
    <w:rsid w:val="008A4F36"/>
    <w:rsid w:val="008F11B6"/>
    <w:rsid w:val="009217F2"/>
    <w:rsid w:val="00950952"/>
    <w:rsid w:val="00975497"/>
    <w:rsid w:val="00984C7A"/>
    <w:rsid w:val="009A311B"/>
    <w:rsid w:val="009A47E4"/>
    <w:rsid w:val="009C277D"/>
    <w:rsid w:val="009C2B0F"/>
    <w:rsid w:val="009F3985"/>
    <w:rsid w:val="00A27A55"/>
    <w:rsid w:val="00A54969"/>
    <w:rsid w:val="00A62ED1"/>
    <w:rsid w:val="00A642E2"/>
    <w:rsid w:val="00AD7CA0"/>
    <w:rsid w:val="00B135C6"/>
    <w:rsid w:val="00B13E35"/>
    <w:rsid w:val="00B150D7"/>
    <w:rsid w:val="00B53EEA"/>
    <w:rsid w:val="00B745E2"/>
    <w:rsid w:val="00B84BA8"/>
    <w:rsid w:val="00B9534E"/>
    <w:rsid w:val="00BA5C2B"/>
    <w:rsid w:val="00BF5CD7"/>
    <w:rsid w:val="00C26D05"/>
    <w:rsid w:val="00C54654"/>
    <w:rsid w:val="00C964ED"/>
    <w:rsid w:val="00CA2521"/>
    <w:rsid w:val="00CB1ABD"/>
    <w:rsid w:val="00CD0056"/>
    <w:rsid w:val="00D16C12"/>
    <w:rsid w:val="00D55C00"/>
    <w:rsid w:val="00D66350"/>
    <w:rsid w:val="00E074A9"/>
    <w:rsid w:val="00E4615A"/>
    <w:rsid w:val="00E546BA"/>
    <w:rsid w:val="00E60AFB"/>
    <w:rsid w:val="00E60B02"/>
    <w:rsid w:val="00E759EF"/>
    <w:rsid w:val="00EB45F1"/>
    <w:rsid w:val="00ED2842"/>
    <w:rsid w:val="00F20A7D"/>
    <w:rsid w:val="00F35117"/>
    <w:rsid w:val="00F877AB"/>
    <w:rsid w:val="00F902B4"/>
    <w:rsid w:val="00F93959"/>
    <w:rsid w:val="00FC53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0E064"/>
  <w15:chartTrackingRefBased/>
  <w15:docId w15:val="{0B085460-C36C-4F0F-99BF-668F2801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5E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CB1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A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A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A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A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ABD"/>
    <w:rPr>
      <w:rFonts w:eastAsiaTheme="majorEastAsia" w:cstheme="majorBidi"/>
      <w:color w:val="272727" w:themeColor="text1" w:themeTint="D8"/>
    </w:rPr>
  </w:style>
  <w:style w:type="paragraph" w:styleId="Title">
    <w:name w:val="Title"/>
    <w:basedOn w:val="Normal"/>
    <w:next w:val="Normal"/>
    <w:link w:val="TitleChar"/>
    <w:uiPriority w:val="10"/>
    <w:qFormat/>
    <w:rsid w:val="00CB1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ABD"/>
    <w:pPr>
      <w:spacing w:before="160"/>
      <w:jc w:val="center"/>
    </w:pPr>
    <w:rPr>
      <w:i/>
      <w:iCs/>
      <w:color w:val="404040" w:themeColor="text1" w:themeTint="BF"/>
    </w:rPr>
  </w:style>
  <w:style w:type="character" w:customStyle="1" w:styleId="QuoteChar">
    <w:name w:val="Quote Char"/>
    <w:basedOn w:val="DefaultParagraphFont"/>
    <w:link w:val="Quote"/>
    <w:uiPriority w:val="29"/>
    <w:rsid w:val="00CB1ABD"/>
    <w:rPr>
      <w:i/>
      <w:iCs/>
      <w:color w:val="404040" w:themeColor="text1" w:themeTint="BF"/>
    </w:rPr>
  </w:style>
  <w:style w:type="paragraph" w:styleId="ListParagraph">
    <w:name w:val="List Paragraph"/>
    <w:basedOn w:val="Normal"/>
    <w:uiPriority w:val="34"/>
    <w:qFormat/>
    <w:rsid w:val="00CB1ABD"/>
    <w:pPr>
      <w:ind w:left="720"/>
      <w:contextualSpacing/>
    </w:pPr>
  </w:style>
  <w:style w:type="character" w:styleId="IntenseEmphasis">
    <w:name w:val="Intense Emphasis"/>
    <w:basedOn w:val="DefaultParagraphFont"/>
    <w:uiPriority w:val="21"/>
    <w:qFormat/>
    <w:rsid w:val="00CB1ABD"/>
    <w:rPr>
      <w:i/>
      <w:iCs/>
      <w:color w:val="2F5496" w:themeColor="accent1" w:themeShade="BF"/>
    </w:rPr>
  </w:style>
  <w:style w:type="paragraph" w:styleId="IntenseQuote">
    <w:name w:val="Intense Quote"/>
    <w:basedOn w:val="Normal"/>
    <w:next w:val="Normal"/>
    <w:link w:val="IntenseQuoteChar"/>
    <w:uiPriority w:val="30"/>
    <w:qFormat/>
    <w:rsid w:val="00CB1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ABD"/>
    <w:rPr>
      <w:i/>
      <w:iCs/>
      <w:color w:val="2F5496" w:themeColor="accent1" w:themeShade="BF"/>
    </w:rPr>
  </w:style>
  <w:style w:type="character" w:styleId="IntenseReference">
    <w:name w:val="Intense Reference"/>
    <w:basedOn w:val="DefaultParagraphFont"/>
    <w:uiPriority w:val="32"/>
    <w:qFormat/>
    <w:rsid w:val="00CB1ABD"/>
    <w:rPr>
      <w:b/>
      <w:bCs/>
      <w:smallCaps/>
      <w:color w:val="2F5496" w:themeColor="accent1" w:themeShade="BF"/>
      <w:spacing w:val="5"/>
    </w:rPr>
  </w:style>
  <w:style w:type="paragraph" w:styleId="NormalWeb">
    <w:name w:val="Normal (Web)"/>
    <w:basedOn w:val="Normal"/>
    <w:uiPriority w:val="99"/>
    <w:unhideWhenUsed/>
    <w:rsid w:val="009217F2"/>
  </w:style>
  <w:style w:type="table" w:styleId="TableGrid">
    <w:name w:val="Table Grid"/>
    <w:basedOn w:val="TableNormal"/>
    <w:uiPriority w:val="39"/>
    <w:rsid w:val="00235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213C"/>
    <w:pPr>
      <w:tabs>
        <w:tab w:val="center" w:pos="4513"/>
        <w:tab w:val="right" w:pos="9026"/>
      </w:tabs>
    </w:pPr>
  </w:style>
  <w:style w:type="character" w:customStyle="1" w:styleId="HeaderChar">
    <w:name w:val="Header Char"/>
    <w:basedOn w:val="DefaultParagraphFont"/>
    <w:link w:val="Header"/>
    <w:uiPriority w:val="99"/>
    <w:rsid w:val="0065213C"/>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65213C"/>
    <w:pPr>
      <w:tabs>
        <w:tab w:val="center" w:pos="4513"/>
        <w:tab w:val="right" w:pos="9026"/>
      </w:tabs>
    </w:pPr>
  </w:style>
  <w:style w:type="character" w:customStyle="1" w:styleId="FooterChar">
    <w:name w:val="Footer Char"/>
    <w:basedOn w:val="DefaultParagraphFont"/>
    <w:link w:val="Footer"/>
    <w:uiPriority w:val="99"/>
    <w:rsid w:val="0065213C"/>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752BD1"/>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752BD1"/>
    <w:pPr>
      <w:spacing w:after="100"/>
    </w:pPr>
  </w:style>
  <w:style w:type="character" w:styleId="Hyperlink">
    <w:name w:val="Hyperlink"/>
    <w:basedOn w:val="DefaultParagraphFont"/>
    <w:uiPriority w:val="99"/>
    <w:unhideWhenUsed/>
    <w:rsid w:val="00752BD1"/>
    <w:rPr>
      <w:color w:val="0563C1" w:themeColor="hyperlink"/>
      <w:u w:val="single"/>
    </w:rPr>
  </w:style>
  <w:style w:type="paragraph" w:styleId="NoSpacing">
    <w:name w:val="No Spacing"/>
    <w:uiPriority w:val="1"/>
    <w:qFormat/>
    <w:rsid w:val="00756C92"/>
    <w:pPr>
      <w:spacing w:after="0"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38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940DE-8FEC-40BF-B380-1C3C3E385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14</Pages>
  <Words>3729</Words>
  <Characters>21258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Kush Khalasi</cp:lastModifiedBy>
  <cp:revision>142</cp:revision>
  <dcterms:created xsi:type="dcterms:W3CDTF">2026-05-11T09:34:00Z</dcterms:created>
  <dcterms:modified xsi:type="dcterms:W3CDTF">2026-05-30T07:06:00Z</dcterms:modified>
</cp:coreProperties>
</file>