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4EC94CA5" w14:textId="4566CBD2" w:rsidR="00D74123" w:rsidRPr="00615A28" w:rsidRDefault="00000000" w:rsidP="007A4188">
          <w:pPr>
            <w:rPr>
              <w:rFonts w:ascii="Segoe UI Symbol" w:hAnsi="Segoe UI Symbol"/>
              <w:noProof/>
            </w:rPr>
          </w:pPr>
          <w:r>
            <w:rPr>
              <w:rFonts w:ascii="Segoe UI Symbol" w:hAnsi="Segoe UI Symbol"/>
              <w:noProof/>
            </w:rPr>
            <w:pict w14:anchorId="2B40A80B">
              <v:shapetype id="_x0000_t202" coordsize="21600,21600" o:spt="202" path="m,l,21600r21600,l21600,xe">
                <v:stroke joinstyle="miter"/>
                <v:path gradientshapeok="t" o:connecttype="rect"/>
              </v:shapetype>
              <v:shape id="Text Box 2" o:spid="_x0000_s2060" type="#_x0000_t202" style="position:absolute;margin-left:290.15pt;margin-top:-43.3pt;width:251.7pt;height:70.65pt;z-index:251668992;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65F977EE" w14:textId="2418E878" w:rsidR="0069619D" w:rsidRPr="0069619D" w:rsidRDefault="0069619D" w:rsidP="0069619D">
                      <w:pPr>
                        <w:jc w:val="center"/>
                        <w:rPr>
                          <w:rFonts w:ascii="Berlin Sans FB" w:hAnsi="Berlin Sans FB" w:cs="Cascadia Code SemiBold"/>
                          <w:color w:val="FFFFFF" w:themeColor="background1"/>
                          <w:sz w:val="36"/>
                          <w:szCs w:val="36"/>
                        </w:rPr>
                      </w:pPr>
                      <w:r w:rsidRPr="0069619D">
                        <w:rPr>
                          <w:rFonts w:ascii="Berlin Sans FB" w:hAnsi="Berlin Sans FB" w:cs="Cascadia Code SemiBold"/>
                          <w:color w:val="FFFFFF" w:themeColor="background1"/>
                          <w:sz w:val="36"/>
                          <w:szCs w:val="36"/>
                        </w:rPr>
                        <w:t>SUSTAINABL</w:t>
                      </w:r>
                      <w:r>
                        <w:rPr>
                          <w:rFonts w:ascii="Berlin Sans FB" w:hAnsi="Berlin Sans FB" w:cs="Cascadia Code SemiBold"/>
                          <w:color w:val="FFFFFF" w:themeColor="background1"/>
                          <w:sz w:val="36"/>
                          <w:szCs w:val="36"/>
                        </w:rPr>
                        <w:t xml:space="preserve">E </w:t>
                      </w:r>
                      <w:r w:rsidRPr="0069619D">
                        <w:rPr>
                          <w:rFonts w:ascii="Berlin Sans FB" w:hAnsi="Berlin Sans FB" w:cs="Cascadia Code SemiBold"/>
                          <w:color w:val="FFFFFF" w:themeColor="background1"/>
                          <w:sz w:val="36"/>
                          <w:szCs w:val="36"/>
                        </w:rPr>
                        <w:t>PROCUREMENT</w:t>
                      </w:r>
                    </w:p>
                    <w:p w14:paraId="558B1C8C" w14:textId="23649D76" w:rsidR="0069619D" w:rsidRPr="0069619D" w:rsidRDefault="0069619D" w:rsidP="0069619D">
                      <w:pPr>
                        <w:jc w:val="center"/>
                        <w:rPr>
                          <w:rFonts w:ascii="Berlin Sans FB" w:hAnsi="Berlin Sans FB" w:cs="Cascadia Code SemiBold"/>
                          <w:color w:val="FFFFFF" w:themeColor="background1"/>
                          <w:sz w:val="36"/>
                          <w:szCs w:val="36"/>
                        </w:rPr>
                      </w:pPr>
                      <w:r w:rsidRPr="0069619D">
                        <w:rPr>
                          <w:rFonts w:ascii="Berlin Sans FB" w:hAnsi="Berlin Sans FB" w:cs="Cascadia Code SemiBold"/>
                          <w:color w:val="FFFFFF" w:themeColor="background1"/>
                          <w:sz w:val="36"/>
                          <w:szCs w:val="36"/>
                        </w:rPr>
                        <w:t>POLICY</w:t>
                      </w:r>
                    </w:p>
                  </w:txbxContent>
                </v:textbox>
                <w10:wrap type="square"/>
              </v:shape>
            </w:pict>
          </w:r>
          <w:r>
            <w:rPr>
              <w:rFonts w:ascii="Segoe UI Symbol" w:hAnsi="Segoe UI Symbol"/>
              <w:noProof/>
            </w:rPr>
            <w:pict w14:anchorId="5409AA93">
              <v:rect id="_x0000_s2058" style="position:absolute;margin-left:-69.6pt;margin-top:-13.5pt;width:609.05pt;height:66.85pt;z-index:251666432;mso-position-horizontal-relative:text;mso-position-vertical-relative:text" filled="f" fillcolor="#375623 [1609]" stroked="f">
                <v:fill color2="fill darken(153)" angle="-135" focusposition=".5,.5" focussize="" method="linear sigma" type="gradient"/>
                <v:textbox style="mso-next-textbox:#_x0000_s2058">
                  <w:txbxContent>
                    <w:p w14:paraId="2A0F98CD" w14:textId="4C0F082F" w:rsidR="003E38AE" w:rsidRPr="00401E5E" w:rsidRDefault="003E38AE" w:rsidP="003E38AE">
                      <w:pPr>
                        <w:jc w:val="center"/>
                        <w:rPr>
                          <w:rFonts w:ascii="Bookman Old Style" w:hAnsi="Bookman Old Style"/>
                          <w:b/>
                          <w:bCs/>
                          <w:color w:val="FFFFFF" w:themeColor="background1"/>
                          <w:sz w:val="40"/>
                          <w:szCs w:val="40"/>
                        </w:rPr>
                      </w:pPr>
                      <w:r w:rsidRPr="00401E5E">
                        <w:rPr>
                          <w:rFonts w:ascii="Bookman Old Style" w:hAnsi="Bookman Old Style"/>
                          <w:b/>
                          <w:bCs/>
                          <w:color w:val="FFFFFF" w:themeColor="background1"/>
                          <w:sz w:val="40"/>
                          <w:szCs w:val="40"/>
                        </w:rPr>
                        <w:t xml:space="preserve"> </w:t>
                      </w:r>
                      <w:r w:rsidR="001C5BF8" w:rsidRPr="001C5BF8">
                        <w:rPr>
                          <w:rFonts w:ascii="Bookman Old Style" w:hAnsi="Bookman Old Style"/>
                          <w:b/>
                          <w:bCs/>
                          <w:color w:val="FFFFFF" w:themeColor="background1"/>
                          <w:sz w:val="40"/>
                          <w:szCs w:val="40"/>
                        </w:rPr>
                        <w:t xml:space="preserve">CULTIVATING </w:t>
                      </w:r>
                      <w:r w:rsidR="001C5BF8">
                        <w:rPr>
                          <w:rFonts w:ascii="Bookman Old Style" w:hAnsi="Bookman Old Style"/>
                          <w:b/>
                          <w:bCs/>
                          <w:color w:val="FFFFFF" w:themeColor="background1"/>
                          <w:sz w:val="40"/>
                          <w:szCs w:val="40"/>
                        </w:rPr>
                        <w:t>SUSTAINABLITY</w:t>
                      </w:r>
                      <w:r w:rsidR="001C5BF8" w:rsidRPr="001C5BF8">
                        <w:rPr>
                          <w:rFonts w:ascii="Bookman Old Style" w:hAnsi="Bookman Old Style"/>
                          <w:b/>
                          <w:bCs/>
                          <w:color w:val="FFFFFF" w:themeColor="background1"/>
                          <w:sz w:val="40"/>
                          <w:szCs w:val="40"/>
                        </w:rPr>
                        <w:t xml:space="preserve"> FOR A FLOURISHING TOMORROW</w:t>
                      </w:r>
                    </w:p>
                  </w:txbxContent>
                </v:textbox>
              </v:rect>
            </w:pict>
          </w:r>
          <w:r w:rsidR="001C5BF8">
            <w:rPr>
              <w:rFonts w:ascii="Segoe UI Symbol" w:hAnsi="Segoe UI Symbol"/>
              <w:noProof/>
            </w:rPr>
            <w:drawing>
              <wp:anchor distT="0" distB="0" distL="114300" distR="114300" simplePos="0" relativeHeight="251659264" behindDoc="0" locked="0" layoutInCell="1" allowOverlap="1" wp14:anchorId="4462C723" wp14:editId="77B9C4BE">
                <wp:simplePos x="0" y="0"/>
                <wp:positionH relativeFrom="column">
                  <wp:posOffset>-586740</wp:posOffset>
                </wp:positionH>
                <wp:positionV relativeFrom="paragraph">
                  <wp:posOffset>-8957310</wp:posOffset>
                </wp:positionV>
                <wp:extent cx="1158240" cy="1028373"/>
                <wp:effectExtent l="0" t="0" r="0" b="0"/>
                <wp:wrapNone/>
                <wp:docPr id="1434040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0612" name="Picture 1434040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8240" cy="1028373"/>
                        </a:xfrm>
                        <a:prstGeom prst="rect">
                          <a:avLst/>
                        </a:prstGeom>
                      </pic:spPr>
                    </pic:pic>
                  </a:graphicData>
                </a:graphic>
                <wp14:sizeRelH relativeFrom="page">
                  <wp14:pctWidth>0</wp14:pctWidth>
                </wp14:sizeRelH>
                <wp14:sizeRelV relativeFrom="page">
                  <wp14:pctHeight>0</wp14:pctHeight>
                </wp14:sizeRelV>
              </wp:anchor>
            </w:drawing>
          </w:r>
          <w:r w:rsidR="001C5BF8">
            <w:rPr>
              <w:rFonts w:ascii="Segoe UI Symbol" w:hAnsi="Segoe UI Symbol"/>
              <w:noProof/>
            </w:rPr>
            <w:drawing>
              <wp:anchor distT="0" distB="0" distL="114300" distR="114300" simplePos="0" relativeHeight="251657216" behindDoc="1" locked="0" layoutInCell="1" allowOverlap="1" wp14:anchorId="7A91F58C" wp14:editId="0E2BFBA3">
                <wp:simplePos x="0" y="0"/>
                <wp:positionH relativeFrom="margin">
                  <wp:align>center</wp:align>
                </wp:positionH>
                <wp:positionV relativeFrom="margin">
                  <wp:align>center</wp:align>
                </wp:positionV>
                <wp:extent cx="10035540" cy="10035540"/>
                <wp:effectExtent l="0" t="0" r="0" b="0"/>
                <wp:wrapSquare wrapText="bothSides"/>
                <wp:docPr id="114358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5303" name="Picture 1143585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35540" cy="10035540"/>
                        </a:xfrm>
                        <a:prstGeom prst="rect">
                          <a:avLst/>
                        </a:prstGeom>
                      </pic:spPr>
                    </pic:pic>
                  </a:graphicData>
                </a:graphic>
                <wp14:sizeRelH relativeFrom="page">
                  <wp14:pctWidth>0</wp14:pctWidth>
                </wp14:sizeRelH>
                <wp14:sizeRelV relativeFrom="page">
                  <wp14:pctHeight>0</wp14:pctHeight>
                </wp14:sizeRelV>
              </wp:anchor>
            </w:drawing>
          </w:r>
          <w:r w:rsidR="00355920">
            <w:rPr>
              <w:rFonts w:ascii="Segoe UI Symbol" w:hAnsi="Segoe UI Symbol" w:cs="Nirmala UI Semilight"/>
              <w:noProof/>
              <w:sz w:val="20"/>
              <w:szCs w:val="20"/>
            </w:rPr>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77B2BCF0"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2E52701C" w14:textId="1EFFE944" w:rsidR="007A06AD" w:rsidRPr="007A06AD" w:rsidRDefault="0021378E"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56300586" w:history="1">
            <w:r w:rsidR="007A06AD" w:rsidRPr="007A06AD">
              <w:rPr>
                <w:rStyle w:val="Hyperlink"/>
                <w:rFonts w:ascii="Franklin Gothic Book" w:hAnsi="Franklin Gothic Book"/>
                <w:noProof/>
                <w:sz w:val="28"/>
                <w:szCs w:val="28"/>
              </w:rPr>
              <w:t>INTRODUCTION</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_Toc156300586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2BA3AFF3" w14:textId="48D45880"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7" w:history="1">
            <w:r w:rsidR="007A06AD" w:rsidRPr="007A06AD">
              <w:rPr>
                <w:rStyle w:val="Hyperlink"/>
                <w:rFonts w:ascii="Franklin Gothic Book" w:hAnsi="Franklin Gothic Book"/>
                <w:noProof/>
                <w:sz w:val="28"/>
                <w:szCs w:val="28"/>
              </w:rPr>
              <w:t>SCOPE</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_Toc156300587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41A1C595" w14:textId="42FBF44F"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8" w:history="1">
            <w:r w:rsidR="007A06AD" w:rsidRPr="007A06AD">
              <w:rPr>
                <w:rStyle w:val="Hyperlink"/>
                <w:rFonts w:ascii="Franklin Gothic Book" w:hAnsi="Franklin Gothic Book"/>
                <w:noProof/>
                <w:sz w:val="28"/>
                <w:szCs w:val="28"/>
              </w:rPr>
              <w:t>POLICY STATEMENT</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2</w:t>
            </w:r>
          </w:hyperlink>
        </w:p>
        <w:p w14:paraId="7625C9D4" w14:textId="5FB8C547"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9" w:history="1">
            <w:r w:rsidR="00C164F1">
              <w:rPr>
                <w:rStyle w:val="Hyperlink"/>
                <w:rFonts w:ascii="Franklin Gothic Book" w:hAnsi="Franklin Gothic Book"/>
                <w:noProof/>
                <w:sz w:val="28"/>
                <w:szCs w:val="28"/>
              </w:rPr>
              <w:t>P</w:t>
            </w:r>
            <w:r w:rsidR="00AB77E1">
              <w:rPr>
                <w:rStyle w:val="Hyperlink"/>
                <w:rFonts w:ascii="Franklin Gothic Book" w:hAnsi="Franklin Gothic Book"/>
                <w:noProof/>
                <w:sz w:val="28"/>
                <w:szCs w:val="28"/>
              </w:rPr>
              <w:t>RIORITY</w:t>
            </w:r>
            <w:r w:rsidR="007A06AD" w:rsidRPr="007A06AD">
              <w:rPr>
                <w:rStyle w:val="Hyperlink"/>
                <w:rFonts w:ascii="Franklin Gothic Book" w:hAnsi="Franklin Gothic Book"/>
                <w:noProof/>
                <w:sz w:val="28"/>
                <w:szCs w:val="28"/>
              </w:rPr>
              <w:t xml:space="preserve"> AREA</w:t>
            </w:r>
            <w:r w:rsidR="007A06AD" w:rsidRPr="007A06AD">
              <w:rPr>
                <w:rFonts w:ascii="Franklin Gothic Book" w:hAnsi="Franklin Gothic Book"/>
                <w:noProof/>
                <w:webHidden/>
                <w:sz w:val="28"/>
                <w:szCs w:val="28"/>
              </w:rPr>
              <w:tab/>
            </w:r>
            <w:r w:rsidR="00AB77E1">
              <w:rPr>
                <w:rFonts w:ascii="Franklin Gothic Book" w:hAnsi="Franklin Gothic Book"/>
                <w:noProof/>
                <w:webHidden/>
                <w:sz w:val="28"/>
                <w:szCs w:val="28"/>
              </w:rPr>
              <w:t>3</w:t>
            </w:r>
          </w:hyperlink>
        </w:p>
        <w:p w14:paraId="22BCCF04" w14:textId="7BFB8BCE"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0" w:history="1">
            <w:r w:rsidR="00152437">
              <w:rPr>
                <w:rStyle w:val="Hyperlink"/>
                <w:rFonts w:ascii="Franklin Gothic Book" w:hAnsi="Franklin Gothic Book"/>
                <w:noProof/>
                <w:sz w:val="28"/>
                <w:szCs w:val="28"/>
              </w:rPr>
              <w:t>QUALITATIVE TARGETS</w:t>
            </w:r>
            <w:r w:rsidR="007A06AD" w:rsidRPr="007A06AD">
              <w:rPr>
                <w:rFonts w:ascii="Franklin Gothic Book" w:hAnsi="Franklin Gothic Book"/>
                <w:noProof/>
                <w:webHidden/>
                <w:sz w:val="28"/>
                <w:szCs w:val="28"/>
              </w:rPr>
              <w:tab/>
            </w:r>
            <w:r w:rsidR="00AB77E1">
              <w:rPr>
                <w:rFonts w:ascii="Franklin Gothic Book" w:hAnsi="Franklin Gothic Book"/>
                <w:noProof/>
                <w:webHidden/>
                <w:sz w:val="28"/>
                <w:szCs w:val="28"/>
              </w:rPr>
              <w:t>4</w:t>
            </w:r>
          </w:hyperlink>
        </w:p>
        <w:p w14:paraId="405E8FD0" w14:textId="3EADA92C" w:rsidR="007A06AD" w:rsidRPr="007A06AD" w:rsidRDefault="008E7751"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F04F7B">
            <w:rPr>
              <w:rFonts w:ascii="Franklin Gothic Book" w:hAnsi="Franklin Gothic Book"/>
              <w:sz w:val="28"/>
              <w:szCs w:val="28"/>
            </w:rPr>
            <w:t xml:space="preserve">NUMERICAL GOALS </w:t>
          </w:r>
          <w:hyperlink w:anchor="_Toc156300591" w:history="1">
            <w:r w:rsidR="007A06AD" w:rsidRPr="007A06AD">
              <w:rPr>
                <w:rFonts w:ascii="Franklin Gothic Book" w:hAnsi="Franklin Gothic Book"/>
                <w:noProof/>
                <w:webHidden/>
                <w:sz w:val="28"/>
                <w:szCs w:val="28"/>
              </w:rPr>
              <w:tab/>
            </w:r>
            <w:r w:rsidR="00AB77E1">
              <w:rPr>
                <w:rFonts w:ascii="Franklin Gothic Book" w:hAnsi="Franklin Gothic Book"/>
                <w:noProof/>
                <w:webHidden/>
                <w:sz w:val="28"/>
                <w:szCs w:val="28"/>
              </w:rPr>
              <w:t>6</w:t>
            </w:r>
          </w:hyperlink>
        </w:p>
        <w:p w14:paraId="06C003B8" w14:textId="1A1B5283"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2" w:history="1">
            <w:r w:rsidR="007A06AD" w:rsidRPr="007A06AD">
              <w:rPr>
                <w:rStyle w:val="Hyperlink"/>
                <w:rFonts w:ascii="Franklin Gothic Book" w:hAnsi="Franklin Gothic Book"/>
                <w:noProof/>
                <w:sz w:val="28"/>
                <w:szCs w:val="28"/>
              </w:rPr>
              <w:t>REPORTING</w:t>
            </w:r>
            <w:r w:rsidR="007A06AD" w:rsidRPr="007A06AD">
              <w:rPr>
                <w:rFonts w:ascii="Franklin Gothic Book" w:hAnsi="Franklin Gothic Book"/>
                <w:noProof/>
                <w:webHidden/>
                <w:sz w:val="28"/>
                <w:szCs w:val="28"/>
              </w:rPr>
              <w:tab/>
            </w:r>
            <w:r w:rsidR="00521B0D">
              <w:rPr>
                <w:rFonts w:ascii="Franklin Gothic Book" w:hAnsi="Franklin Gothic Book"/>
                <w:noProof/>
                <w:webHidden/>
                <w:sz w:val="28"/>
                <w:szCs w:val="28"/>
              </w:rPr>
              <w:t>7</w:t>
            </w:r>
          </w:hyperlink>
        </w:p>
        <w:p w14:paraId="4054163C" w14:textId="3295FBFD"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4" w:history="1">
            <w:r w:rsidR="007A06AD" w:rsidRPr="007A06AD">
              <w:rPr>
                <w:rStyle w:val="Hyperlink"/>
                <w:rFonts w:ascii="Franklin Gothic Book" w:hAnsi="Franklin Gothic Book"/>
                <w:noProof/>
                <w:sz w:val="28"/>
                <w:szCs w:val="28"/>
              </w:rPr>
              <w:t>REVIEW MECHANISM</w:t>
            </w:r>
            <w:r w:rsidR="007A06AD" w:rsidRPr="007A06AD">
              <w:rPr>
                <w:rFonts w:ascii="Franklin Gothic Book" w:hAnsi="Franklin Gothic Book"/>
                <w:noProof/>
                <w:webHidden/>
                <w:sz w:val="28"/>
                <w:szCs w:val="28"/>
              </w:rPr>
              <w:tab/>
            </w:r>
            <w:r w:rsidR="00C164F1">
              <w:rPr>
                <w:rFonts w:ascii="Franklin Gothic Book" w:hAnsi="Franklin Gothic Book"/>
                <w:noProof/>
                <w:webHidden/>
                <w:sz w:val="28"/>
                <w:szCs w:val="28"/>
              </w:rPr>
              <w:t>9</w:t>
            </w:r>
          </w:hyperlink>
        </w:p>
        <w:p w14:paraId="06065A7A" w14:textId="74E5DC3A"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7777777" w:rsidR="000B0364" w:rsidRDefault="000B0364" w:rsidP="00DD2E0B">
      <w:pPr>
        <w:pStyle w:val="Heading1"/>
        <w:spacing w:line="276" w:lineRule="auto"/>
        <w:rPr>
          <w:rFonts w:ascii="Segoe UI Symbol" w:hAnsi="Segoe UI Symbol"/>
        </w:rPr>
      </w:pPr>
    </w:p>
    <w:p w14:paraId="2D8BD889" w14:textId="2DA5A12E" w:rsidR="000B0364" w:rsidRPr="000B0364" w:rsidRDefault="00403D8E" w:rsidP="00403D8E">
      <w:pPr>
        <w:tabs>
          <w:tab w:val="left" w:pos="6148"/>
        </w:tabs>
      </w:pPr>
      <w:r>
        <w:tab/>
      </w:r>
    </w:p>
    <w:p w14:paraId="14762145" w14:textId="415F3E7E" w:rsidR="000B0364" w:rsidRPr="000B0364" w:rsidRDefault="000B0364" w:rsidP="000B0364"/>
    <w:p w14:paraId="6A5967EA" w14:textId="77777777" w:rsidR="00E4555F" w:rsidRDefault="00E4555F" w:rsidP="00E4555F">
      <w:pPr>
        <w:pStyle w:val="Heading1"/>
        <w:spacing w:line="276" w:lineRule="auto"/>
      </w:pPr>
    </w:p>
    <w:p w14:paraId="6BD1239B" w14:textId="03B24DA5" w:rsidR="002F6C73" w:rsidRPr="009302C6" w:rsidRDefault="00A03424" w:rsidP="00DD2E0B">
      <w:pPr>
        <w:pStyle w:val="Heading1"/>
        <w:spacing w:line="276" w:lineRule="auto"/>
        <w:rPr>
          <w:rFonts w:ascii="Franklin Gothic Book" w:hAnsi="Franklin Gothic Book"/>
        </w:rPr>
      </w:pPr>
      <w:r w:rsidRPr="00E4555F">
        <w:br w:type="column"/>
      </w:r>
      <w:bookmarkStart w:id="0" w:name="_Toc156300586"/>
      <w:r w:rsidR="00BD0F5B" w:rsidRPr="006937C6">
        <w:rPr>
          <w:rFonts w:ascii="Franklin Gothic Book" w:hAnsi="Franklin Gothic Book"/>
          <w:sz w:val="28"/>
          <w:szCs w:val="36"/>
          <w:u w:val="thick"/>
        </w:rPr>
        <w:lastRenderedPageBreak/>
        <w:t>INTRODUCTION</w:t>
      </w:r>
      <w:bookmarkEnd w:id="0"/>
    </w:p>
    <w:p w14:paraId="47EB4B74" w14:textId="57C0EA6A" w:rsidR="00C342CA" w:rsidRPr="00C342CA" w:rsidRDefault="00C342CA" w:rsidP="00712C2A">
      <w:pPr>
        <w:shd w:val="clear" w:color="auto" w:fill="FFFFFF"/>
        <w:spacing w:before="300" w:after="300"/>
        <w:jc w:val="both"/>
        <w:rPr>
          <w:rFonts w:ascii="Franklin Gothic Book" w:hAnsi="Franklin Gothic Book" w:cs="Nirmala UI Semilight"/>
        </w:rPr>
      </w:pPr>
      <w:r w:rsidRPr="00C342CA">
        <w:rPr>
          <w:rFonts w:ascii="Franklin Gothic Book" w:hAnsi="Franklin Gothic Book" w:cs="Nirmala UI Semilight"/>
        </w:rPr>
        <w:t>In response to the pressing environmental challenges fac</w:t>
      </w:r>
      <w:r w:rsidR="00D76214" w:rsidRPr="00B55644">
        <w:rPr>
          <w:rFonts w:ascii="Franklin Gothic Book" w:hAnsi="Franklin Gothic Book" w:cs="Nirmala UI Semilight"/>
        </w:rPr>
        <w:t>ed by</w:t>
      </w:r>
      <w:r w:rsidRPr="00C342CA">
        <w:rPr>
          <w:rFonts w:ascii="Franklin Gothic Book" w:hAnsi="Franklin Gothic Book" w:cs="Nirmala UI Semilight"/>
        </w:rPr>
        <w:t xml:space="preserve"> our planet, </w:t>
      </w:r>
      <w:r w:rsidR="00420DA6" w:rsidRPr="00B55644">
        <w:rPr>
          <w:rFonts w:ascii="Franklin Gothic Book" w:hAnsi="Franklin Gothic Book" w:cs="Nirmala UI Semilight"/>
        </w:rPr>
        <w:t>Exim Knits</w:t>
      </w:r>
      <w:r w:rsidR="008E53CB" w:rsidRPr="00B55644">
        <w:rPr>
          <w:rFonts w:ascii="Franklin Gothic Book" w:hAnsi="Franklin Gothic Book" w:cs="Nirmala UI Semilight"/>
        </w:rPr>
        <w:t xml:space="preserve"> Pvt Ltd.</w:t>
      </w:r>
      <w:r w:rsidR="00420DA6" w:rsidRPr="00B55644">
        <w:rPr>
          <w:rFonts w:ascii="Franklin Gothic Book" w:hAnsi="Franklin Gothic Book" w:cs="Nirmala UI Semilight"/>
        </w:rPr>
        <w:t xml:space="preserve"> i</w:t>
      </w:r>
      <w:r w:rsidRPr="00C342CA">
        <w:rPr>
          <w:rFonts w:ascii="Franklin Gothic Book" w:hAnsi="Franklin Gothic Book" w:cs="Nirmala UI Semilight"/>
        </w:rPr>
        <w:t>s proud to unveil a comprehensive sustainable policy. Committed to minimizing our ecological footprint, we're implementing a holistic approach that spans from sourcing raw materials to end-of-life disposal. Our pledge embraces eco-friendly materials, renewable energy adoption, and stringent waste management practices, underscoring our dedication to environmentally conscious manufacturing.</w:t>
      </w:r>
    </w:p>
    <w:p w14:paraId="28BA7729" w14:textId="131AADAE" w:rsidR="00C342CA" w:rsidRPr="00C342CA" w:rsidRDefault="00C342CA" w:rsidP="00712C2A">
      <w:pPr>
        <w:shd w:val="clear" w:color="auto" w:fill="FFFFFF"/>
        <w:spacing w:before="300" w:after="300"/>
        <w:jc w:val="both"/>
        <w:rPr>
          <w:rFonts w:ascii="Franklin Gothic Book" w:hAnsi="Franklin Gothic Book" w:cs="Nirmala UI Semilight"/>
        </w:rPr>
      </w:pPr>
      <w:r w:rsidRPr="00C342CA">
        <w:rPr>
          <w:rFonts w:ascii="Franklin Gothic Book" w:hAnsi="Franklin Gothic Book" w:cs="Nirmala UI Semilight"/>
        </w:rPr>
        <w:t>Beyond eco-centric measures, we prioritize ethical labor practices, fostering a workplace culture that champions diversity and the well-being of our employees. Through transparency and accountability, we invite stakeholders to join us in cultivating a sustainable ecosystem that benefits both the industry and the communities it touches</w:t>
      </w:r>
    </w:p>
    <w:p w14:paraId="65412763" w14:textId="100D7B9F" w:rsidR="00C342CA" w:rsidRPr="00B55644" w:rsidRDefault="00C342CA" w:rsidP="00A94F05">
      <w:pPr>
        <w:shd w:val="clear" w:color="auto" w:fill="FFFFFF"/>
        <w:spacing w:before="300"/>
        <w:jc w:val="both"/>
        <w:rPr>
          <w:rFonts w:ascii="Franklin Gothic Book" w:hAnsi="Franklin Gothic Book" w:cs="Nirmala UI Semilight"/>
        </w:rPr>
      </w:pPr>
      <w:r w:rsidRPr="00C342CA">
        <w:rPr>
          <w:rFonts w:ascii="Franklin Gothic Book" w:hAnsi="Franklin Gothic Book" w:cs="Nirmala UI Semilight"/>
        </w:rPr>
        <w:t xml:space="preserve">As we embark on this journey, our sustainable policy is a testament to our commitment to positive change. It’s not just about the fabrics we produce but also about the legacy we create—a legacy woven with the threads of sustainability, innovation, and responsibility. </w:t>
      </w:r>
    </w:p>
    <w:p w14:paraId="15CD0DF2" w14:textId="77777777" w:rsidR="00480887" w:rsidRPr="00480887" w:rsidRDefault="00480887" w:rsidP="00712C2A">
      <w:pPr>
        <w:pStyle w:val="Heading1"/>
        <w:tabs>
          <w:tab w:val="left" w:pos="6480"/>
        </w:tabs>
        <w:spacing w:line="276" w:lineRule="auto"/>
        <w:rPr>
          <w:rFonts w:ascii="Franklin Gothic Book" w:hAnsi="Franklin Gothic Book"/>
          <w:sz w:val="2"/>
          <w:szCs w:val="2"/>
        </w:rPr>
      </w:pPr>
      <w:bookmarkStart w:id="1" w:name="_Toc156300587"/>
    </w:p>
    <w:p w14:paraId="0FB86ABD" w14:textId="42AA2EAA" w:rsidR="00B0269F" w:rsidRPr="009302C6" w:rsidRDefault="000C5221" w:rsidP="00712C2A">
      <w:pPr>
        <w:pStyle w:val="Heading1"/>
        <w:tabs>
          <w:tab w:val="left" w:pos="6480"/>
        </w:tabs>
        <w:spacing w:line="276" w:lineRule="auto"/>
        <w:rPr>
          <w:rFonts w:ascii="Franklin Gothic Book" w:hAnsi="Franklin Gothic Book"/>
        </w:rPr>
      </w:pPr>
      <w:r w:rsidRPr="009302C6">
        <w:rPr>
          <w:rFonts w:ascii="Franklin Gothic Book" w:hAnsi="Franklin Gothic Book"/>
        </w:rPr>
        <w:t>SCOP</w:t>
      </w:r>
      <w:bookmarkEnd w:id="1"/>
      <w:r w:rsidR="00712C2A">
        <w:rPr>
          <w:rFonts w:ascii="Franklin Gothic Book" w:hAnsi="Franklin Gothic Book"/>
        </w:rPr>
        <w:t>E</w:t>
      </w:r>
    </w:p>
    <w:p w14:paraId="3689D425" w14:textId="77777777" w:rsidR="00E214EA" w:rsidRPr="009302C6" w:rsidRDefault="00E214EA" w:rsidP="00DD2E0B">
      <w:pPr>
        <w:spacing w:line="276" w:lineRule="auto"/>
        <w:jc w:val="both"/>
        <w:rPr>
          <w:rFonts w:ascii="Franklin Gothic Book" w:hAnsi="Franklin Gothic Book" w:cs="Nirmala UI Semilight"/>
          <w:lang w:val="en-IN"/>
        </w:rPr>
      </w:pPr>
    </w:p>
    <w:p w14:paraId="7B1FAD28" w14:textId="642292D3" w:rsidR="0066184B" w:rsidRPr="009302C6" w:rsidRDefault="00EF247E" w:rsidP="00DD2E0B">
      <w:pPr>
        <w:spacing w:line="276" w:lineRule="auto"/>
        <w:jc w:val="both"/>
        <w:rPr>
          <w:rFonts w:ascii="Franklin Gothic Book" w:hAnsi="Franklin Gothic Book" w:cs="Nirmala UI Semilight"/>
          <w:lang w:val="en-IN"/>
        </w:rPr>
      </w:pPr>
      <w:r w:rsidRPr="009302C6">
        <w:rPr>
          <w:rFonts w:ascii="Franklin Gothic Book" w:hAnsi="Franklin Gothic Book" w:cs="Nirmala UI Semilight"/>
          <w:lang w:val="en-IN"/>
        </w:rPr>
        <w:t>This Policy</w:t>
      </w:r>
      <w:r w:rsidR="009E07F6" w:rsidRPr="009302C6">
        <w:rPr>
          <w:rFonts w:ascii="Franklin Gothic Book" w:hAnsi="Franklin Gothic Book" w:cs="Nirmala UI Semilight"/>
          <w:lang w:val="en-IN"/>
        </w:rPr>
        <w:t xml:space="preserve"> is applicable to fol</w:t>
      </w:r>
      <w:r w:rsidR="006035BA" w:rsidRPr="009302C6">
        <w:rPr>
          <w:rFonts w:ascii="Franklin Gothic Book" w:hAnsi="Franklin Gothic Book" w:cs="Nirmala UI Semilight"/>
          <w:lang w:val="en-IN"/>
        </w:rPr>
        <w:t>lowing sites</w:t>
      </w:r>
      <w:r w:rsidR="000C6CB2" w:rsidRPr="009302C6">
        <w:rPr>
          <w:rFonts w:ascii="Franklin Gothic Book" w:hAnsi="Franklin Gothic Book" w:cs="Nirmala UI Semilight"/>
          <w:lang w:val="en-IN"/>
        </w:rPr>
        <w:t xml:space="preserve"> and all</w:t>
      </w:r>
      <w:r w:rsidR="009E27E9" w:rsidRPr="009302C6">
        <w:rPr>
          <w:rFonts w:ascii="Franklin Gothic Book" w:hAnsi="Franklin Gothic Book" w:cs="Nirmala UI Semilight"/>
          <w:lang w:val="en-IN"/>
        </w:rPr>
        <w:t xml:space="preserve"> of its employees, workers, sub-contractors and other stakeholders</w:t>
      </w:r>
      <w:r w:rsidR="006035BA" w:rsidRPr="009302C6">
        <w:rPr>
          <w:rFonts w:ascii="Franklin Gothic Book" w:hAnsi="Franklin Gothic Book" w:cs="Nirmala UI Semilight"/>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9302C6"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302C6" w:rsidRDefault="00617A2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3786DFBB" w14:textId="30FFF857"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4C41CA7F" w14:textId="58D7144C"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EA3C3B" w:rsidRPr="009302C6"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9302C6" w:rsidRDefault="00EA3C3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3119" w:type="dxa"/>
            <w:vAlign w:val="center"/>
          </w:tcPr>
          <w:p w14:paraId="513DD7C5" w14:textId="5F55A5B8" w:rsidR="00EA3C3B" w:rsidRPr="000E6729" w:rsidRDefault="004973C8"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0E6729">
              <w:rPr>
                <w:rFonts w:ascii="Segoe UI" w:hAnsi="Segoe UI" w:cs="Segoe UI"/>
                <w:b/>
                <w:bCs/>
                <w:color w:val="0D0D0D"/>
                <w:shd w:val="clear" w:color="auto" w:fill="FFFFFF"/>
              </w:rPr>
              <w:t>Exim Knits Pvt Ltd.</w:t>
            </w:r>
          </w:p>
        </w:tc>
        <w:tc>
          <w:tcPr>
            <w:tcW w:w="5102" w:type="dxa"/>
          </w:tcPr>
          <w:p w14:paraId="4C8B88CB" w14:textId="279560D2" w:rsidR="00EA3C3B" w:rsidRPr="000E6729" w:rsidRDefault="004973C8" w:rsidP="007B1978">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highlight w:val="yellow"/>
              </w:rPr>
            </w:pPr>
            <w:r w:rsidRPr="000E6729">
              <w:rPr>
                <w:rFonts w:ascii="Roboto" w:hAnsi="Roboto"/>
                <w:b/>
                <w:bCs/>
                <w:shd w:val="clear" w:color="auto" w:fill="FFFFFF"/>
              </w:rPr>
              <w:t xml:space="preserve">S F 334 </w:t>
            </w:r>
            <w:proofErr w:type="spellStart"/>
            <w:r w:rsidRPr="000E6729">
              <w:rPr>
                <w:rFonts w:ascii="Roboto" w:hAnsi="Roboto"/>
                <w:b/>
                <w:bCs/>
                <w:shd w:val="clear" w:color="auto" w:fill="FFFFFF"/>
              </w:rPr>
              <w:t>Palankarai</w:t>
            </w:r>
            <w:proofErr w:type="spellEnd"/>
            <w:r w:rsidRPr="000E6729">
              <w:rPr>
                <w:rFonts w:ascii="Roboto" w:hAnsi="Roboto"/>
                <w:b/>
                <w:bCs/>
                <w:shd w:val="clear" w:color="auto" w:fill="FFFFFF"/>
              </w:rPr>
              <w:t xml:space="preserve"> Village, </w:t>
            </w:r>
            <w:proofErr w:type="spellStart"/>
            <w:r w:rsidRPr="000E6729">
              <w:rPr>
                <w:rFonts w:ascii="Roboto" w:hAnsi="Roboto"/>
                <w:b/>
                <w:bCs/>
                <w:shd w:val="clear" w:color="auto" w:fill="FFFFFF"/>
              </w:rPr>
              <w:t>Nambiyur</w:t>
            </w:r>
            <w:proofErr w:type="spellEnd"/>
            <w:r w:rsidRPr="000E6729">
              <w:rPr>
                <w:rFonts w:ascii="Roboto" w:hAnsi="Roboto"/>
                <w:b/>
                <w:bCs/>
                <w:shd w:val="clear" w:color="auto" w:fill="FFFFFF"/>
              </w:rPr>
              <w:t xml:space="preserve"> Road, Avinashi, Tamil </w:t>
            </w:r>
            <w:proofErr w:type="gramStart"/>
            <w:r w:rsidRPr="000E6729">
              <w:rPr>
                <w:rFonts w:ascii="Roboto" w:hAnsi="Roboto"/>
                <w:b/>
                <w:bCs/>
                <w:shd w:val="clear" w:color="auto" w:fill="FFFFFF"/>
              </w:rPr>
              <w:t>Nadu.-</w:t>
            </w:r>
            <w:proofErr w:type="gramEnd"/>
            <w:r w:rsidRPr="000E6729">
              <w:rPr>
                <w:rFonts w:ascii="Roboto" w:hAnsi="Roboto"/>
                <w:b/>
                <w:bCs/>
                <w:shd w:val="clear" w:color="auto" w:fill="FFFFFF"/>
              </w:rPr>
              <w:t xml:space="preserve"> 641654</w:t>
            </w:r>
          </w:p>
        </w:tc>
      </w:tr>
    </w:tbl>
    <w:p w14:paraId="1EA27F71" w14:textId="4E579833" w:rsidR="0081174C" w:rsidRPr="009302C6" w:rsidRDefault="00132F95" w:rsidP="00DD2E0B">
      <w:pPr>
        <w:pStyle w:val="Heading1"/>
        <w:spacing w:line="276" w:lineRule="auto"/>
        <w:rPr>
          <w:rFonts w:ascii="Franklin Gothic Book" w:hAnsi="Franklin Gothic Book"/>
        </w:rPr>
      </w:pPr>
      <w:bookmarkStart w:id="2" w:name="_Toc156300588"/>
      <w:r w:rsidRPr="009302C6">
        <w:rPr>
          <w:rFonts w:ascii="Franklin Gothic Book" w:hAnsi="Franklin Gothic Book"/>
        </w:rPr>
        <w:t>P</w:t>
      </w:r>
      <w:r w:rsidR="008E7751">
        <w:rPr>
          <w:rFonts w:ascii="Franklin Gothic Book" w:hAnsi="Franklin Gothic Book"/>
        </w:rPr>
        <w:t>O</w:t>
      </w:r>
      <w:r w:rsidRPr="009302C6">
        <w:rPr>
          <w:rFonts w:ascii="Franklin Gothic Book" w:hAnsi="Franklin Gothic Book"/>
        </w:rPr>
        <w:t xml:space="preserve">LICY </w:t>
      </w:r>
      <w:r w:rsidR="00BC4FB3" w:rsidRPr="009302C6">
        <w:rPr>
          <w:rFonts w:ascii="Franklin Gothic Book" w:hAnsi="Franklin Gothic Book"/>
        </w:rPr>
        <w:t>STATEMENT</w:t>
      </w:r>
      <w:bookmarkEnd w:id="2"/>
    </w:p>
    <w:p w14:paraId="0F466893" w14:textId="77777777" w:rsidR="00152437" w:rsidRDefault="00152437" w:rsidP="00DD2E0B">
      <w:pPr>
        <w:spacing w:line="276" w:lineRule="auto"/>
        <w:jc w:val="both"/>
        <w:rPr>
          <w:rFonts w:ascii="Franklin Gothic Book" w:hAnsi="Franklin Gothic Book" w:cs="Nirmala UI Semilight"/>
          <w:lang w:val="en-IN"/>
        </w:rPr>
      </w:pPr>
    </w:p>
    <w:p w14:paraId="09714474" w14:textId="3C0A41CC" w:rsidR="00D15FEB" w:rsidRPr="004E1398" w:rsidRDefault="00152437" w:rsidP="004E1398">
      <w:pPr>
        <w:spacing w:line="276" w:lineRule="auto"/>
        <w:jc w:val="both"/>
        <w:rPr>
          <w:rFonts w:ascii="Franklin Gothic Book" w:eastAsiaTheme="minorHAnsi" w:hAnsi="Franklin Gothic Book" w:cs="Nirmala UI Semilight"/>
          <w:kern w:val="2"/>
        </w:rPr>
      </w:pPr>
      <w:r w:rsidRPr="004E1398">
        <w:rPr>
          <w:rFonts w:ascii="Franklin Gothic Book" w:eastAsiaTheme="minorHAnsi" w:hAnsi="Franklin Gothic Book" w:cs="Nirmala UI Semilight"/>
          <w:kern w:val="2"/>
        </w:rPr>
        <w:t xml:space="preserve">Exim Knits Pvt Ltd. </w:t>
      </w:r>
      <w:r w:rsidR="004973C8" w:rsidRPr="004E1398">
        <w:rPr>
          <w:rFonts w:ascii="Franklin Gothic Book" w:eastAsiaTheme="minorHAnsi" w:hAnsi="Franklin Gothic Book" w:cs="Nirmala UI Semilight"/>
          <w:kern w:val="2"/>
        </w:rPr>
        <w:t xml:space="preserve">is </w:t>
      </w:r>
      <w:r w:rsidR="00A870EC" w:rsidRPr="004E1398">
        <w:rPr>
          <w:rFonts w:ascii="Franklin Gothic Book" w:eastAsiaTheme="minorHAnsi" w:hAnsi="Franklin Gothic Book" w:cs="Nirmala UI Semilight"/>
          <w:kern w:val="2"/>
        </w:rPr>
        <w:t>determined to weave a sustainable legacy—one that leaves a positive imprint on the environment, society, and the textile</w:t>
      </w:r>
      <w:r w:rsidR="00CD39EF" w:rsidRPr="004E1398">
        <w:rPr>
          <w:rFonts w:ascii="Franklin Gothic Book" w:eastAsiaTheme="minorHAnsi" w:hAnsi="Franklin Gothic Book" w:cs="Nirmala UI Semilight"/>
          <w:kern w:val="2"/>
        </w:rPr>
        <w:t xml:space="preserve"> company</w:t>
      </w:r>
      <w:r w:rsidR="00A870EC" w:rsidRPr="004E1398">
        <w:rPr>
          <w:rFonts w:ascii="Franklin Gothic Book" w:eastAsiaTheme="minorHAnsi" w:hAnsi="Franklin Gothic Book" w:cs="Nirmala UI Semilight"/>
          <w:kern w:val="2"/>
        </w:rPr>
        <w:t xml:space="preserve"> as a whole.</w:t>
      </w:r>
      <w:r w:rsidR="00F04028" w:rsidRPr="004E1398">
        <w:rPr>
          <w:rFonts w:ascii="Franklin Gothic Book" w:eastAsiaTheme="minorHAnsi" w:hAnsi="Franklin Gothic Book" w:cs="Nirmala UI Semilight"/>
          <w:kern w:val="2"/>
        </w:rPr>
        <w:t xml:space="preserve"> </w:t>
      </w:r>
      <w:r w:rsidR="00B8228C" w:rsidRPr="004E1398">
        <w:rPr>
          <w:rFonts w:ascii="Franklin Gothic Book" w:eastAsiaTheme="minorHAnsi" w:hAnsi="Franklin Gothic Book" w:cs="Nirmala UI Semilight"/>
          <w:kern w:val="2"/>
        </w:rPr>
        <w:t xml:space="preserve">Our </w:t>
      </w:r>
      <w:proofErr w:type="gramStart"/>
      <w:r w:rsidR="00B8228C" w:rsidRPr="004E1398">
        <w:rPr>
          <w:rFonts w:ascii="Franklin Gothic Book" w:eastAsiaTheme="minorHAnsi" w:hAnsi="Franklin Gothic Book" w:cs="Nirmala UI Semilight"/>
          <w:kern w:val="2"/>
        </w:rPr>
        <w:t>aim  is</w:t>
      </w:r>
      <w:proofErr w:type="gramEnd"/>
      <w:r w:rsidR="00B8228C" w:rsidRPr="004E1398">
        <w:rPr>
          <w:rFonts w:ascii="Franklin Gothic Book" w:eastAsiaTheme="minorHAnsi" w:hAnsi="Franklin Gothic Book" w:cs="Nirmala UI Semilight"/>
          <w:kern w:val="2"/>
        </w:rPr>
        <w:t xml:space="preserve"> to seamlessly integrate</w:t>
      </w:r>
      <w:r w:rsidR="00C362CC" w:rsidRPr="004E1398">
        <w:rPr>
          <w:rFonts w:ascii="Franklin Gothic Book" w:eastAsiaTheme="minorHAnsi" w:hAnsi="Franklin Gothic Book" w:cs="Nirmala UI Semilight"/>
          <w:kern w:val="2"/>
        </w:rPr>
        <w:t xml:space="preserve"> environmental responsibility, ethical practices and economic  viability </w:t>
      </w:r>
      <w:r w:rsidR="00367938" w:rsidRPr="004E1398">
        <w:rPr>
          <w:rFonts w:ascii="Franklin Gothic Book" w:eastAsiaTheme="minorHAnsi" w:hAnsi="Franklin Gothic Book" w:cs="Nirmala UI Semilight"/>
          <w:kern w:val="2"/>
        </w:rPr>
        <w:t xml:space="preserve"> in our company</w:t>
      </w:r>
      <w:r w:rsidR="000A4447" w:rsidRPr="004E1398">
        <w:rPr>
          <w:rFonts w:ascii="Franklin Gothic Book" w:eastAsiaTheme="minorHAnsi" w:hAnsi="Franklin Gothic Book" w:cs="Nirmala UI Semilight"/>
          <w:kern w:val="2"/>
        </w:rPr>
        <w:t>.</w:t>
      </w:r>
      <w:r w:rsidR="00B55644" w:rsidRPr="004E1398">
        <w:rPr>
          <w:rFonts w:ascii="Franklin Gothic Book" w:eastAsiaTheme="minorHAnsi" w:hAnsi="Franklin Gothic Book" w:cs="Nirmala UI Semilight"/>
          <w:kern w:val="2"/>
        </w:rPr>
        <w:t xml:space="preserve"> Our company remains steadfast in our mission to be a responsible steward of the planet, continuously striving for a future where our textiles stand as a symbol of sustainab</w:t>
      </w:r>
      <w:r w:rsidR="00EA594B" w:rsidRPr="004E1398">
        <w:rPr>
          <w:rFonts w:ascii="Franklin Gothic Book" w:eastAsiaTheme="minorHAnsi" w:hAnsi="Franklin Gothic Book" w:cs="Nirmala UI Semilight"/>
          <w:kern w:val="2"/>
        </w:rPr>
        <w:t>le</w:t>
      </w:r>
      <w:r w:rsidR="00B96528" w:rsidRPr="004E1398">
        <w:rPr>
          <w:rFonts w:ascii="Franklin Gothic Book" w:eastAsiaTheme="minorHAnsi" w:hAnsi="Franklin Gothic Book" w:cs="Nirmala UI Semilight"/>
          <w:kern w:val="2"/>
        </w:rPr>
        <w:t xml:space="preserve"> </w:t>
      </w:r>
      <w:r w:rsidR="00B55644" w:rsidRPr="004E1398">
        <w:rPr>
          <w:rFonts w:ascii="Franklin Gothic Book" w:eastAsiaTheme="minorHAnsi" w:hAnsi="Franklin Gothic Book" w:cs="Nirmala UI Semilight"/>
          <w:kern w:val="2"/>
        </w:rPr>
        <w:t>manufacturing.</w:t>
      </w:r>
      <w:bookmarkStart w:id="3" w:name="_Toc156300589"/>
    </w:p>
    <w:p w14:paraId="0ED4F351" w14:textId="77777777" w:rsidR="004859FE" w:rsidRDefault="004859FE" w:rsidP="00EB26DF">
      <w:pPr>
        <w:spacing w:line="276" w:lineRule="auto"/>
        <w:jc w:val="both"/>
        <w:rPr>
          <w:rFonts w:ascii="Franklin Gothic Book" w:hAnsi="Franklin Gothic Book"/>
        </w:rPr>
      </w:pPr>
    </w:p>
    <w:p w14:paraId="6D8F3A2E" w14:textId="77777777" w:rsidR="004859FE" w:rsidRPr="004859FE" w:rsidRDefault="004859FE" w:rsidP="00EB26DF">
      <w:pPr>
        <w:spacing w:line="276" w:lineRule="auto"/>
        <w:jc w:val="both"/>
        <w:rPr>
          <w:rFonts w:ascii="Franklin Gothic Book" w:hAnsi="Franklin Gothic Book"/>
          <w:sz w:val="12"/>
          <w:szCs w:val="12"/>
        </w:rPr>
      </w:pPr>
    </w:p>
    <w:p w14:paraId="1F52FFA9" w14:textId="27808B6B" w:rsidR="008F14E4" w:rsidRPr="00D15FEB" w:rsidRDefault="00B50753" w:rsidP="00D15FEB">
      <w:pPr>
        <w:pStyle w:val="Heading1"/>
        <w:spacing w:line="276" w:lineRule="auto"/>
        <w:rPr>
          <w:rFonts w:ascii="Franklin Gothic Book" w:hAnsi="Franklin Gothic Book"/>
          <w:bCs/>
          <w:sz w:val="28"/>
          <w:szCs w:val="36"/>
          <w:u w:val="thick"/>
        </w:rPr>
      </w:pPr>
      <w:r w:rsidRPr="00D15FEB">
        <w:rPr>
          <w:rFonts w:ascii="Franklin Gothic Book" w:hAnsi="Franklin Gothic Book"/>
          <w:bCs/>
          <w:sz w:val="28"/>
          <w:szCs w:val="36"/>
          <w:u w:val="thick"/>
        </w:rPr>
        <w:lastRenderedPageBreak/>
        <w:t>PR</w:t>
      </w:r>
      <w:r w:rsidR="00D15FEB" w:rsidRPr="00D15FEB">
        <w:rPr>
          <w:rFonts w:ascii="Franklin Gothic Book" w:hAnsi="Franklin Gothic Book"/>
          <w:bCs/>
          <w:sz w:val="28"/>
          <w:szCs w:val="36"/>
          <w:u w:val="thick"/>
        </w:rPr>
        <w:t xml:space="preserve">IORITY </w:t>
      </w:r>
      <w:r w:rsidR="006937C6" w:rsidRPr="00D15FEB">
        <w:rPr>
          <w:rFonts w:ascii="Franklin Gothic Book" w:hAnsi="Franklin Gothic Book"/>
          <w:bCs/>
          <w:sz w:val="28"/>
          <w:szCs w:val="36"/>
          <w:u w:val="thick"/>
        </w:rPr>
        <w:t>AREA</w:t>
      </w:r>
      <w:bookmarkEnd w:id="3"/>
    </w:p>
    <w:p w14:paraId="61EBE08E" w14:textId="77777777" w:rsidR="00A176B7" w:rsidRPr="009302C6" w:rsidRDefault="00A176B7" w:rsidP="00DD2E0B">
      <w:pPr>
        <w:spacing w:line="276" w:lineRule="auto"/>
        <w:rPr>
          <w:rFonts w:ascii="Franklin Gothic Book" w:eastAsiaTheme="majorEastAsia" w:hAnsi="Franklin Gothic Book" w:cstheme="majorBidi"/>
          <w:u w:val="single"/>
        </w:rPr>
      </w:pPr>
    </w:p>
    <w:p w14:paraId="4E8CAC40" w14:textId="18DD2A56" w:rsidR="00117C6A" w:rsidRPr="006937C6" w:rsidRDefault="00117C6A"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w:t>
      </w:r>
      <w:r w:rsidR="00A72B5A">
        <w:rPr>
          <w:rFonts w:ascii="Franklin Gothic Book" w:eastAsiaTheme="majorEastAsia" w:hAnsi="Franklin Gothic Book" w:cstheme="majorBidi"/>
          <w:sz w:val="26"/>
          <w:szCs w:val="26"/>
          <w:u w:val="single"/>
        </w:rPr>
        <w:t>vironmental Issues</w:t>
      </w:r>
      <w:r w:rsidR="00C44BFB" w:rsidRPr="006937C6">
        <w:rPr>
          <w:rFonts w:ascii="Franklin Gothic Book" w:eastAsiaTheme="majorEastAsia" w:hAnsi="Franklin Gothic Book" w:cstheme="majorBidi"/>
          <w:sz w:val="26"/>
          <w:szCs w:val="26"/>
          <w:u w:val="single"/>
        </w:rPr>
        <w:t>:</w:t>
      </w:r>
    </w:p>
    <w:p w14:paraId="397016BE" w14:textId="77777777" w:rsidR="00650B7C" w:rsidRPr="004E1398" w:rsidRDefault="00650B7C" w:rsidP="004E1398">
      <w:pPr>
        <w:pStyle w:val="ListParagraph"/>
        <w:spacing w:line="276" w:lineRule="auto"/>
        <w:ind w:left="360"/>
        <w:jc w:val="both"/>
        <w:rPr>
          <w:rFonts w:ascii="Franklin Gothic Book" w:eastAsiaTheme="minorHAnsi" w:hAnsi="Franklin Gothic Book" w:cs="Nirmala UI Semilight"/>
          <w:kern w:val="2"/>
        </w:rPr>
      </w:pPr>
    </w:p>
    <w:p w14:paraId="3F93991C" w14:textId="6DAA888E" w:rsidR="009D1B72" w:rsidRPr="004E1398" w:rsidRDefault="009D1B72" w:rsidP="009D1B72">
      <w:pPr>
        <w:pStyle w:val="ListParagraph"/>
        <w:numPr>
          <w:ilvl w:val="0"/>
          <w:numId w:val="1"/>
        </w:numPr>
        <w:spacing w:line="276" w:lineRule="auto"/>
        <w:jc w:val="both"/>
        <w:rPr>
          <w:rFonts w:ascii="Franklin Gothic Book" w:eastAsiaTheme="minorHAnsi" w:hAnsi="Franklin Gothic Book" w:cs="Nirmala UI Semilight"/>
          <w:kern w:val="2"/>
        </w:rPr>
      </w:pPr>
      <w:r w:rsidRPr="004E1398">
        <w:rPr>
          <w:rFonts w:ascii="Franklin Gothic Book" w:eastAsiaTheme="minorHAnsi" w:hAnsi="Franklin Gothic Book" w:cs="Nirmala UI Semilight"/>
          <w:kern w:val="2"/>
        </w:rPr>
        <w:t>Chemical Usage in Dyeing and Finishing</w:t>
      </w:r>
      <w:r w:rsidR="00CE2DF8" w:rsidRPr="004E1398">
        <w:rPr>
          <w:rFonts w:ascii="Franklin Gothic Book" w:eastAsiaTheme="minorHAnsi" w:hAnsi="Franklin Gothic Book" w:cs="Nirmala UI Semilight"/>
          <w:kern w:val="2"/>
        </w:rPr>
        <w:t xml:space="preserve">: </w:t>
      </w:r>
      <w:r w:rsidRPr="004E1398">
        <w:rPr>
          <w:rFonts w:ascii="Franklin Gothic Book" w:eastAsiaTheme="minorHAnsi" w:hAnsi="Franklin Gothic Book" w:cs="Nirmala UI Semilight"/>
          <w:kern w:val="2"/>
        </w:rPr>
        <w:t>The use of chemicals in dyeing and finishing processes can lead to water pollution if not properly managed, impacting aquatic ecosystems and surrounding communities.</w:t>
      </w:r>
    </w:p>
    <w:p w14:paraId="370A95F8" w14:textId="33B7C3FD" w:rsidR="005F3E90" w:rsidRPr="004E1398" w:rsidRDefault="005F3E90" w:rsidP="00C41CBC">
      <w:pPr>
        <w:pStyle w:val="ListParagraph"/>
        <w:numPr>
          <w:ilvl w:val="0"/>
          <w:numId w:val="1"/>
        </w:numPr>
        <w:spacing w:line="276" w:lineRule="auto"/>
        <w:jc w:val="both"/>
        <w:rPr>
          <w:rFonts w:ascii="Franklin Gothic Book" w:eastAsiaTheme="minorHAnsi" w:hAnsi="Franklin Gothic Book" w:cs="Nirmala UI Semilight"/>
          <w:kern w:val="2"/>
        </w:rPr>
      </w:pPr>
      <w:r w:rsidRPr="005F3E90">
        <w:rPr>
          <w:rFonts w:ascii="Franklin Gothic Book" w:eastAsiaTheme="minorHAnsi" w:hAnsi="Franklin Gothic Book" w:cs="Nirmala UI Semilight"/>
          <w:kern w:val="2"/>
        </w:rPr>
        <w:t>Energy Consumption in Manufacturing:</w:t>
      </w:r>
      <w:r w:rsidR="00C41CBC" w:rsidRPr="004E1398">
        <w:rPr>
          <w:rFonts w:ascii="Franklin Gothic Book" w:eastAsiaTheme="minorHAnsi" w:hAnsi="Franklin Gothic Book" w:cs="Nirmala UI Semilight"/>
          <w:kern w:val="2"/>
        </w:rPr>
        <w:t xml:space="preserve"> </w:t>
      </w:r>
      <w:r w:rsidRPr="004E1398">
        <w:rPr>
          <w:rFonts w:ascii="Franklin Gothic Book" w:eastAsiaTheme="minorHAnsi" w:hAnsi="Franklin Gothic Book" w:cs="Nirmala UI Semilight"/>
          <w:kern w:val="2"/>
        </w:rPr>
        <w:t>High energy consumption in manufacturing facilities contributes to greenhouse gas emissions and climate change.</w:t>
      </w:r>
    </w:p>
    <w:p w14:paraId="1615F364" w14:textId="7ABE59D9" w:rsidR="005F3E90" w:rsidRPr="004E1398" w:rsidRDefault="005F3E90" w:rsidP="00C41CBC">
      <w:pPr>
        <w:pStyle w:val="ListParagraph"/>
        <w:numPr>
          <w:ilvl w:val="0"/>
          <w:numId w:val="1"/>
        </w:numPr>
        <w:spacing w:line="276" w:lineRule="auto"/>
        <w:jc w:val="both"/>
        <w:rPr>
          <w:rFonts w:ascii="Franklin Gothic Book" w:eastAsiaTheme="minorHAnsi" w:hAnsi="Franklin Gothic Book" w:cs="Nirmala UI Semilight"/>
          <w:kern w:val="2"/>
        </w:rPr>
      </w:pPr>
      <w:r w:rsidRPr="005F3E90">
        <w:rPr>
          <w:rFonts w:ascii="Franklin Gothic Book" w:eastAsiaTheme="minorHAnsi" w:hAnsi="Franklin Gothic Book" w:cs="Nirmala UI Semilight"/>
          <w:kern w:val="2"/>
        </w:rPr>
        <w:t>Waste Generation and Textile Disposal:</w:t>
      </w:r>
      <w:r w:rsidR="00CE2DF8" w:rsidRPr="004E1398">
        <w:rPr>
          <w:rFonts w:ascii="Franklin Gothic Book" w:eastAsiaTheme="minorHAnsi" w:hAnsi="Franklin Gothic Book" w:cs="Nirmala UI Semilight"/>
          <w:kern w:val="2"/>
        </w:rPr>
        <w:t xml:space="preserve"> </w:t>
      </w:r>
      <w:r w:rsidRPr="004E1398">
        <w:rPr>
          <w:rFonts w:ascii="Franklin Gothic Book" w:eastAsiaTheme="minorHAnsi" w:hAnsi="Franklin Gothic Book" w:cs="Nirmala UI Semilight"/>
          <w:kern w:val="2"/>
        </w:rPr>
        <w:t>Excessive textile waste, both during production and end-of-life disposal, contributes to landfill pollution and environmental degradation.</w:t>
      </w:r>
    </w:p>
    <w:p w14:paraId="1B1EC2FA" w14:textId="77777777" w:rsidR="007C0A2E" w:rsidRDefault="007C0A2E" w:rsidP="007C0A2E">
      <w:pPr>
        <w:pStyle w:val="ListParagraph"/>
        <w:spacing w:line="276" w:lineRule="auto"/>
        <w:ind w:left="360"/>
        <w:jc w:val="both"/>
        <w:rPr>
          <w:rFonts w:ascii="Franklin Gothic Book" w:hAnsi="Franklin Gothic Book" w:cs="Nirmala UI Semilight"/>
        </w:rPr>
      </w:pPr>
    </w:p>
    <w:p w14:paraId="59A2933D" w14:textId="0C0BBE34" w:rsidR="007C0A2E" w:rsidRPr="006937C6" w:rsidRDefault="00FA486C" w:rsidP="007C0A2E">
      <w:pPr>
        <w:spacing w:line="276"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Labor Practices and Human Rights</w:t>
      </w:r>
      <w:r w:rsidR="007C0A2E" w:rsidRPr="006937C6">
        <w:rPr>
          <w:rFonts w:ascii="Franklin Gothic Book" w:eastAsiaTheme="majorEastAsia" w:hAnsi="Franklin Gothic Book" w:cstheme="majorBidi"/>
          <w:sz w:val="26"/>
          <w:szCs w:val="26"/>
          <w:u w:val="single"/>
        </w:rPr>
        <w:t>:</w:t>
      </w:r>
    </w:p>
    <w:p w14:paraId="4CF769CB" w14:textId="77777777" w:rsidR="007C0A2E" w:rsidRPr="007B1A24" w:rsidRDefault="007C0A2E" w:rsidP="007B1A24">
      <w:pPr>
        <w:spacing w:line="276" w:lineRule="auto"/>
        <w:jc w:val="both"/>
        <w:rPr>
          <w:rFonts w:ascii="Franklin Gothic Book" w:hAnsi="Franklin Gothic Book" w:cs="Nirmala UI Semilight"/>
        </w:rPr>
      </w:pPr>
    </w:p>
    <w:p w14:paraId="2EBBC7E2" w14:textId="1F3F1FA7" w:rsidR="006B2174" w:rsidRPr="004E1398" w:rsidRDefault="005A1239" w:rsidP="00565436">
      <w:pPr>
        <w:pStyle w:val="ListParagraph"/>
        <w:numPr>
          <w:ilvl w:val="0"/>
          <w:numId w:val="1"/>
        </w:numPr>
        <w:spacing w:line="276" w:lineRule="auto"/>
        <w:jc w:val="both"/>
        <w:rPr>
          <w:rFonts w:ascii="Franklin Gothic Book" w:eastAsiaTheme="minorHAnsi" w:hAnsi="Franklin Gothic Book" w:cs="Nirmala UI Semilight"/>
          <w:kern w:val="2"/>
        </w:rPr>
      </w:pPr>
      <w:r w:rsidRPr="004E1398">
        <w:rPr>
          <w:rFonts w:ascii="Franklin Gothic Book" w:eastAsiaTheme="minorHAnsi" w:hAnsi="Franklin Gothic Book" w:cs="Nirmala UI Semilight"/>
          <w:kern w:val="2"/>
        </w:rPr>
        <w:t>Child and Forced Labor Prevention: I</w:t>
      </w:r>
      <w:r w:rsidR="006B2174" w:rsidRPr="004E1398">
        <w:rPr>
          <w:rFonts w:ascii="Franklin Gothic Book" w:eastAsiaTheme="minorHAnsi" w:hAnsi="Franklin Gothic Book" w:cs="Nirmala UI Semilight"/>
          <w:kern w:val="2"/>
        </w:rPr>
        <w:t xml:space="preserve">nadvertently or intentionally engage in child or forced labor within their supply chains. </w:t>
      </w:r>
    </w:p>
    <w:p w14:paraId="687330C2" w14:textId="77777777" w:rsidR="0092042C" w:rsidRPr="004E1398" w:rsidRDefault="0057711C" w:rsidP="007B1A24">
      <w:pPr>
        <w:pStyle w:val="ListParagraph"/>
        <w:numPr>
          <w:ilvl w:val="0"/>
          <w:numId w:val="1"/>
        </w:numPr>
        <w:spacing w:line="276" w:lineRule="auto"/>
        <w:jc w:val="both"/>
        <w:rPr>
          <w:rFonts w:ascii="Franklin Gothic Book" w:eastAsiaTheme="minorHAnsi" w:hAnsi="Franklin Gothic Book" w:cs="Nirmala UI Semilight"/>
          <w:kern w:val="2"/>
        </w:rPr>
      </w:pPr>
      <w:r w:rsidRPr="0057711C">
        <w:rPr>
          <w:rFonts w:ascii="Franklin Gothic Book" w:eastAsiaTheme="minorHAnsi" w:hAnsi="Franklin Gothic Book" w:cs="Nirmala UI Semilight"/>
          <w:kern w:val="2"/>
        </w:rPr>
        <w:t>Unsafe Working Conditions:</w:t>
      </w:r>
      <w:r w:rsidR="007B1A24" w:rsidRPr="004E1398">
        <w:rPr>
          <w:rFonts w:ascii="Franklin Gothic Book" w:eastAsiaTheme="minorHAnsi" w:hAnsi="Franklin Gothic Book" w:cs="Nirmala UI Semilight"/>
          <w:kern w:val="2"/>
        </w:rPr>
        <w:t xml:space="preserve"> </w:t>
      </w:r>
      <w:r w:rsidRPr="004E1398">
        <w:rPr>
          <w:rFonts w:ascii="Franklin Gothic Book" w:eastAsiaTheme="minorHAnsi" w:hAnsi="Franklin Gothic Book" w:cs="Nirmala UI Semilight"/>
          <w:kern w:val="2"/>
        </w:rPr>
        <w:t>Textile factories may compromise worker safety due to inadequate facilities, lack of safety training, or non-compliance with occupational standards.</w:t>
      </w:r>
    </w:p>
    <w:p w14:paraId="28067F20" w14:textId="6629750D" w:rsidR="0057711C" w:rsidRPr="004E1398" w:rsidRDefault="0057711C" w:rsidP="0092042C">
      <w:pPr>
        <w:pStyle w:val="ListParagraph"/>
        <w:numPr>
          <w:ilvl w:val="0"/>
          <w:numId w:val="1"/>
        </w:numPr>
        <w:spacing w:line="276" w:lineRule="auto"/>
        <w:jc w:val="both"/>
        <w:rPr>
          <w:rFonts w:ascii="Franklin Gothic Book" w:eastAsiaTheme="minorHAnsi" w:hAnsi="Franklin Gothic Book" w:cs="Nirmala UI Semilight"/>
          <w:kern w:val="2"/>
        </w:rPr>
      </w:pPr>
      <w:r w:rsidRPr="004E1398">
        <w:rPr>
          <w:rFonts w:ascii="Franklin Gothic Book" w:eastAsiaTheme="minorHAnsi" w:hAnsi="Franklin Gothic Book" w:cs="Nirmala UI Semilight"/>
          <w:kern w:val="2"/>
        </w:rPr>
        <w:t>Unfair Compensation Practices:</w:t>
      </w:r>
      <w:r w:rsidR="0092042C" w:rsidRPr="004E1398">
        <w:rPr>
          <w:rFonts w:ascii="Franklin Gothic Book" w:eastAsiaTheme="minorHAnsi" w:hAnsi="Franklin Gothic Book" w:cs="Nirmala UI Semilight"/>
          <w:kern w:val="2"/>
        </w:rPr>
        <w:t xml:space="preserve"> </w:t>
      </w:r>
      <w:r w:rsidRPr="004E1398">
        <w:rPr>
          <w:rFonts w:ascii="Franklin Gothic Book" w:eastAsiaTheme="minorHAnsi" w:hAnsi="Franklin Gothic Book" w:cs="Nirmala UI Semilight"/>
          <w:kern w:val="2"/>
        </w:rPr>
        <w:t>Unfair wages, inadequate benefits, and excessive working hours can violate workers' rights in some textile companies.</w:t>
      </w:r>
    </w:p>
    <w:p w14:paraId="3E92B0B9" w14:textId="75510E4B" w:rsidR="005F3E90" w:rsidRDefault="00224EA2" w:rsidP="007B1A24">
      <w:pPr>
        <w:pStyle w:val="ListParagraph"/>
        <w:numPr>
          <w:ilvl w:val="0"/>
          <w:numId w:val="1"/>
        </w:numPr>
        <w:spacing w:line="276" w:lineRule="auto"/>
        <w:jc w:val="both"/>
        <w:rPr>
          <w:rFonts w:ascii="Franklin Gothic Book" w:eastAsiaTheme="minorHAnsi" w:hAnsi="Franklin Gothic Book" w:cs="Nirmala UI Semilight"/>
          <w:kern w:val="2"/>
        </w:rPr>
      </w:pPr>
      <w:r w:rsidRPr="004E1398">
        <w:rPr>
          <w:rFonts w:ascii="Franklin Gothic Book" w:eastAsiaTheme="minorHAnsi" w:hAnsi="Franklin Gothic Book" w:cs="Nirmala UI Semilight"/>
          <w:kern w:val="2"/>
        </w:rPr>
        <w:t xml:space="preserve">Chemical management: </w:t>
      </w:r>
      <w:r w:rsidR="007E5974" w:rsidRPr="004E1398">
        <w:rPr>
          <w:rFonts w:ascii="Franklin Gothic Book" w:eastAsiaTheme="minorHAnsi" w:hAnsi="Franklin Gothic Book" w:cs="Nirmala UI Semilight"/>
          <w:kern w:val="2"/>
        </w:rPr>
        <w:t>absence of proper chemical management in the textile industry can lead to a range of adverse consequences such as Health Hazards for Workers</w:t>
      </w:r>
      <w:r w:rsidR="00EA000B" w:rsidRPr="004E1398">
        <w:rPr>
          <w:rFonts w:ascii="Franklin Gothic Book" w:eastAsiaTheme="minorHAnsi" w:hAnsi="Franklin Gothic Book" w:cs="Nirmala UI Semilight"/>
          <w:kern w:val="2"/>
        </w:rPr>
        <w:t xml:space="preserve"> </w:t>
      </w:r>
      <w:r w:rsidR="007B1A24" w:rsidRPr="004E1398">
        <w:rPr>
          <w:rFonts w:ascii="Franklin Gothic Book" w:eastAsiaTheme="minorHAnsi" w:hAnsi="Franklin Gothic Book" w:cs="Nirmala UI Semilight"/>
          <w:kern w:val="2"/>
        </w:rPr>
        <w:t>and negative impact on the environment.</w:t>
      </w:r>
    </w:p>
    <w:p w14:paraId="1CFB9711" w14:textId="77777777" w:rsidR="00666B8B" w:rsidRDefault="00666B8B" w:rsidP="00666B8B">
      <w:pPr>
        <w:spacing w:line="276" w:lineRule="auto"/>
        <w:jc w:val="both"/>
        <w:rPr>
          <w:rFonts w:ascii="Franklin Gothic Book" w:eastAsiaTheme="minorHAnsi" w:hAnsi="Franklin Gothic Book" w:cs="Nirmala UI Semilight"/>
          <w:kern w:val="2"/>
        </w:rPr>
      </w:pPr>
    </w:p>
    <w:p w14:paraId="24286207" w14:textId="39077BFD" w:rsidR="00666B8B" w:rsidRPr="006937C6" w:rsidRDefault="00666B8B" w:rsidP="00666B8B">
      <w:pPr>
        <w:spacing w:line="276"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Palm Oil an</w:t>
      </w:r>
      <w:r w:rsidR="008C2FDB">
        <w:rPr>
          <w:rFonts w:ascii="Franklin Gothic Book" w:eastAsiaTheme="majorEastAsia" w:hAnsi="Franklin Gothic Book" w:cstheme="majorBidi"/>
          <w:sz w:val="26"/>
          <w:szCs w:val="26"/>
          <w:u w:val="single"/>
        </w:rPr>
        <w:t>d Palm based Products</w:t>
      </w:r>
      <w:r w:rsidRPr="006937C6">
        <w:rPr>
          <w:rFonts w:ascii="Franklin Gothic Book" w:eastAsiaTheme="majorEastAsia" w:hAnsi="Franklin Gothic Book" w:cstheme="majorBidi"/>
          <w:sz w:val="26"/>
          <w:szCs w:val="26"/>
          <w:u w:val="single"/>
        </w:rPr>
        <w:t>:</w:t>
      </w:r>
    </w:p>
    <w:p w14:paraId="3C457AFD" w14:textId="77777777" w:rsidR="00666B8B" w:rsidRPr="007B1A24" w:rsidRDefault="00666B8B" w:rsidP="00666B8B">
      <w:pPr>
        <w:spacing w:line="276" w:lineRule="auto"/>
        <w:jc w:val="both"/>
        <w:rPr>
          <w:rFonts w:ascii="Franklin Gothic Book" w:hAnsi="Franklin Gothic Book" w:cs="Nirmala UI Semilight"/>
        </w:rPr>
      </w:pPr>
    </w:p>
    <w:p w14:paraId="5C12560B" w14:textId="714F7F8F" w:rsidR="0063556C" w:rsidRPr="0063556C" w:rsidRDefault="0063556C" w:rsidP="00C31853">
      <w:pPr>
        <w:pStyle w:val="ListParagraph"/>
        <w:numPr>
          <w:ilvl w:val="0"/>
          <w:numId w:val="1"/>
        </w:numPr>
        <w:spacing w:line="276" w:lineRule="auto"/>
        <w:jc w:val="both"/>
        <w:rPr>
          <w:rFonts w:ascii="Franklin Gothic Book" w:eastAsiaTheme="minorHAnsi" w:hAnsi="Franklin Gothic Book" w:cs="Nirmala UI Semilight"/>
          <w:kern w:val="2"/>
        </w:rPr>
      </w:pPr>
      <w:r w:rsidRPr="0063556C">
        <w:rPr>
          <w:rFonts w:ascii="Franklin Gothic Book" w:eastAsiaTheme="minorHAnsi" w:hAnsi="Franklin Gothic Book" w:cs="Nirmala UI Semilight"/>
          <w:kern w:val="2"/>
        </w:rPr>
        <w:t>Deforestation and Habitat Destruction:</w:t>
      </w:r>
      <w:r w:rsidR="00C31853" w:rsidRPr="00C31853">
        <w:rPr>
          <w:rFonts w:ascii="Franklin Gothic Book" w:eastAsiaTheme="minorHAnsi" w:hAnsi="Franklin Gothic Book" w:cs="Nirmala UI Semilight"/>
          <w:kern w:val="2"/>
        </w:rPr>
        <w:t xml:space="preserve"> </w:t>
      </w:r>
      <w:r w:rsidRPr="0063556C">
        <w:rPr>
          <w:rFonts w:ascii="Franklin Gothic Book" w:eastAsiaTheme="minorHAnsi" w:hAnsi="Franklin Gothic Book" w:cs="Nirmala UI Semilight"/>
          <w:kern w:val="2"/>
        </w:rPr>
        <w:t>Unregulated palm oil production has been linked to deforestation, leading to the loss of biodiversity and destruction of critical habitats for endangered species.</w:t>
      </w:r>
    </w:p>
    <w:p w14:paraId="740F1EF1" w14:textId="52A36C8B" w:rsidR="00EF4CC0" w:rsidRPr="00EF4CC0" w:rsidRDefault="00EF4CC0" w:rsidP="00C31853">
      <w:pPr>
        <w:pStyle w:val="ListParagraph"/>
        <w:numPr>
          <w:ilvl w:val="0"/>
          <w:numId w:val="1"/>
        </w:numPr>
        <w:spacing w:line="276" w:lineRule="auto"/>
        <w:jc w:val="both"/>
        <w:rPr>
          <w:rFonts w:ascii="Franklin Gothic Book" w:eastAsiaTheme="minorHAnsi" w:hAnsi="Franklin Gothic Book" w:cs="Nirmala UI Semilight"/>
          <w:kern w:val="2"/>
        </w:rPr>
      </w:pPr>
      <w:r w:rsidRPr="00EF4CC0">
        <w:rPr>
          <w:rFonts w:ascii="Franklin Gothic Book" w:eastAsiaTheme="minorHAnsi" w:hAnsi="Franklin Gothic Book" w:cs="Nirmala UI Semilight"/>
          <w:kern w:val="2"/>
        </w:rPr>
        <w:t>Climate Change and Carbon Emissions</w:t>
      </w:r>
      <w:r w:rsidR="00C31853" w:rsidRPr="00C31853">
        <w:rPr>
          <w:rFonts w:ascii="Franklin Gothic Book" w:eastAsiaTheme="minorHAnsi" w:hAnsi="Franklin Gothic Book" w:cs="Nirmala UI Semilight"/>
          <w:kern w:val="2"/>
        </w:rPr>
        <w:t xml:space="preserve">: </w:t>
      </w:r>
      <w:r w:rsidRPr="00EF4CC0">
        <w:rPr>
          <w:rFonts w:ascii="Franklin Gothic Book" w:eastAsiaTheme="minorHAnsi" w:hAnsi="Franklin Gothic Book" w:cs="Nirmala UI Semilight"/>
          <w:kern w:val="2"/>
        </w:rPr>
        <w:t>The conversion of forests to palm oil plantations contributes to carbon emissions, exacerbating climate change.</w:t>
      </w:r>
    </w:p>
    <w:p w14:paraId="770E3823" w14:textId="0324B181" w:rsidR="00C31853" w:rsidRPr="00C31853" w:rsidRDefault="00C31853" w:rsidP="00C31853">
      <w:pPr>
        <w:pStyle w:val="ListParagraph"/>
        <w:numPr>
          <w:ilvl w:val="0"/>
          <w:numId w:val="1"/>
        </w:numPr>
        <w:spacing w:line="276" w:lineRule="auto"/>
        <w:jc w:val="both"/>
        <w:rPr>
          <w:rFonts w:ascii="Franklin Gothic Book" w:eastAsiaTheme="minorHAnsi" w:hAnsi="Franklin Gothic Book" w:cs="Nirmala UI Semilight"/>
          <w:kern w:val="2"/>
        </w:rPr>
      </w:pPr>
      <w:r w:rsidRPr="00C31853">
        <w:rPr>
          <w:rFonts w:ascii="Franklin Gothic Book" w:eastAsiaTheme="minorHAnsi" w:hAnsi="Franklin Gothic Book" w:cs="Nirmala UI Semilight"/>
          <w:kern w:val="2"/>
        </w:rPr>
        <w:t>Water Pollution: Improper disposal of agrochemicals and untreated palm oil mill effluent can lead to water pollution.</w:t>
      </w:r>
    </w:p>
    <w:p w14:paraId="532A987A" w14:textId="77777777" w:rsidR="00666B8B" w:rsidRPr="00666B8B" w:rsidRDefault="00666B8B" w:rsidP="00666B8B">
      <w:pPr>
        <w:spacing w:line="276" w:lineRule="auto"/>
        <w:jc w:val="both"/>
        <w:rPr>
          <w:rFonts w:ascii="Franklin Gothic Book" w:eastAsiaTheme="minorHAnsi" w:hAnsi="Franklin Gothic Book" w:cs="Nirmala UI Semilight"/>
          <w:kern w:val="2"/>
        </w:rPr>
      </w:pPr>
    </w:p>
    <w:p w14:paraId="060853BC" w14:textId="1C65983F" w:rsidR="005C32A6" w:rsidRPr="009D1B72" w:rsidRDefault="005C32A6" w:rsidP="009D1B72">
      <w:pPr>
        <w:spacing w:line="276" w:lineRule="auto"/>
        <w:jc w:val="both"/>
        <w:rPr>
          <w:rFonts w:ascii="Franklin Gothic Book" w:eastAsiaTheme="majorEastAsia" w:hAnsi="Franklin Gothic Book" w:cstheme="majorBidi"/>
          <w:u w:val="single"/>
        </w:rPr>
      </w:pPr>
    </w:p>
    <w:p w14:paraId="664907F7" w14:textId="508CCE78" w:rsidR="00164FF8" w:rsidRPr="009302C6" w:rsidRDefault="00A176B7" w:rsidP="008E7751">
      <w:pPr>
        <w:pStyle w:val="Heading1"/>
      </w:pPr>
      <w:r w:rsidRPr="009302C6">
        <w:rPr>
          <w:rFonts w:cs="Nirmala UI Semilight"/>
          <w:szCs w:val="24"/>
        </w:rPr>
        <w:br w:type="column"/>
      </w:r>
      <w:bookmarkStart w:id="4" w:name="_Hlk151802029"/>
      <w:r w:rsidR="00B21CCD">
        <w:lastRenderedPageBreak/>
        <w:t>QUALITATIVE TARGETS</w:t>
      </w:r>
    </w:p>
    <w:p w14:paraId="08D12F8E" w14:textId="77777777" w:rsidR="00A176B7" w:rsidRPr="009302C6" w:rsidRDefault="00A176B7" w:rsidP="00DD2E0B">
      <w:pPr>
        <w:spacing w:line="276" w:lineRule="auto"/>
        <w:rPr>
          <w:rFonts w:ascii="Franklin Gothic Book" w:eastAsiaTheme="majorEastAsia" w:hAnsi="Franklin Gothic Book" w:cstheme="majorBidi"/>
          <w:u w:val="single"/>
        </w:rPr>
      </w:pPr>
    </w:p>
    <w:p w14:paraId="649B2819" w14:textId="74984450" w:rsidR="00063A27" w:rsidRPr="006937C6" w:rsidRDefault="00063A27" w:rsidP="00063A27">
      <w:pPr>
        <w:spacing w:line="276" w:lineRule="auto"/>
        <w:rPr>
          <w:rFonts w:ascii="Franklin Gothic Book" w:eastAsiaTheme="majorEastAsia" w:hAnsi="Franklin Gothic Book" w:cstheme="majorBidi"/>
          <w:sz w:val="26"/>
          <w:szCs w:val="26"/>
          <w:u w:val="single"/>
        </w:rPr>
      </w:pPr>
      <w:bookmarkStart w:id="5" w:name="_Toc156300591"/>
      <w:bookmarkEnd w:id="4"/>
      <w:r w:rsidRPr="006937C6">
        <w:rPr>
          <w:rFonts w:ascii="Franklin Gothic Book" w:eastAsiaTheme="majorEastAsia" w:hAnsi="Franklin Gothic Book" w:cstheme="majorBidi"/>
          <w:sz w:val="26"/>
          <w:szCs w:val="26"/>
          <w:u w:val="single"/>
        </w:rPr>
        <w:t>En</w:t>
      </w:r>
      <w:r w:rsidR="00C6109B">
        <w:rPr>
          <w:rFonts w:ascii="Franklin Gothic Book" w:eastAsiaTheme="majorEastAsia" w:hAnsi="Franklin Gothic Book" w:cstheme="majorBidi"/>
          <w:sz w:val="26"/>
          <w:szCs w:val="26"/>
          <w:u w:val="single"/>
        </w:rPr>
        <w:t>vironmental Issues</w:t>
      </w:r>
      <w:r w:rsidRPr="006937C6">
        <w:rPr>
          <w:rFonts w:ascii="Franklin Gothic Book" w:eastAsiaTheme="majorEastAsia" w:hAnsi="Franklin Gothic Book" w:cstheme="majorBidi"/>
          <w:sz w:val="26"/>
          <w:szCs w:val="26"/>
          <w:u w:val="single"/>
        </w:rPr>
        <w:t>:</w:t>
      </w:r>
    </w:p>
    <w:p w14:paraId="2F5E2FD5" w14:textId="77777777" w:rsidR="00063A27" w:rsidRPr="004E1398" w:rsidRDefault="00063A27" w:rsidP="004E1398">
      <w:pPr>
        <w:pStyle w:val="ListParagraph"/>
        <w:spacing w:line="276" w:lineRule="auto"/>
        <w:ind w:left="360"/>
        <w:jc w:val="both"/>
        <w:rPr>
          <w:rFonts w:ascii="Franklin Gothic Book" w:eastAsiaTheme="minorHAnsi" w:hAnsi="Franklin Gothic Book" w:cs="Nirmala UI Semilight"/>
          <w:kern w:val="2"/>
        </w:rPr>
      </w:pPr>
    </w:p>
    <w:p w14:paraId="07A994FF" w14:textId="77777777" w:rsidR="000E7C35" w:rsidRPr="004E1398" w:rsidRDefault="00595E5B" w:rsidP="00326B0D">
      <w:pPr>
        <w:pStyle w:val="ListParagraph"/>
        <w:numPr>
          <w:ilvl w:val="0"/>
          <w:numId w:val="1"/>
        </w:numPr>
        <w:spacing w:line="276" w:lineRule="auto"/>
        <w:jc w:val="both"/>
        <w:rPr>
          <w:rFonts w:ascii="Franklin Gothic Book" w:eastAsiaTheme="minorHAnsi" w:hAnsi="Franklin Gothic Book" w:cs="Nirmala UI Semilight"/>
          <w:kern w:val="2"/>
        </w:rPr>
      </w:pPr>
      <w:r w:rsidRPr="004E1398">
        <w:rPr>
          <w:rFonts w:ascii="Franklin Gothic Book" w:eastAsiaTheme="minorHAnsi" w:hAnsi="Franklin Gothic Book" w:cs="Nirmala UI Semilight"/>
          <w:kern w:val="2"/>
        </w:rPr>
        <w:t xml:space="preserve">Chemical Usage in Dyeing and Finishing: </w:t>
      </w:r>
      <w:r w:rsidR="000E7C35" w:rsidRPr="004E1398">
        <w:rPr>
          <w:rFonts w:ascii="Franklin Gothic Book" w:eastAsiaTheme="minorHAnsi" w:hAnsi="Franklin Gothic Book" w:cs="Nirmala UI Semilight"/>
          <w:kern w:val="2"/>
        </w:rPr>
        <w:t>Implementing eco-friendly dyeing techniques, recycling water, and adopting closed-loop systems to minimize chemical discharge</w:t>
      </w:r>
    </w:p>
    <w:p w14:paraId="49E16126" w14:textId="266F82AE" w:rsidR="00595E5B" w:rsidRPr="004E1398" w:rsidRDefault="00595E5B" w:rsidP="00326B0D">
      <w:pPr>
        <w:pStyle w:val="ListParagraph"/>
        <w:numPr>
          <w:ilvl w:val="0"/>
          <w:numId w:val="1"/>
        </w:numPr>
        <w:spacing w:line="276" w:lineRule="auto"/>
        <w:jc w:val="both"/>
        <w:rPr>
          <w:rFonts w:ascii="Franklin Gothic Book" w:eastAsiaTheme="minorHAnsi" w:hAnsi="Franklin Gothic Book" w:cs="Nirmala UI Semilight"/>
          <w:kern w:val="2"/>
        </w:rPr>
      </w:pPr>
      <w:r w:rsidRPr="005F3E90">
        <w:rPr>
          <w:rFonts w:ascii="Franklin Gothic Book" w:eastAsiaTheme="minorHAnsi" w:hAnsi="Franklin Gothic Book" w:cs="Nirmala UI Semilight"/>
          <w:kern w:val="2"/>
        </w:rPr>
        <w:t>Energy Consumption in Manufacturing:</w:t>
      </w:r>
      <w:r w:rsidRPr="004E1398">
        <w:rPr>
          <w:rFonts w:ascii="Franklin Gothic Book" w:eastAsiaTheme="minorHAnsi" w:hAnsi="Franklin Gothic Book" w:cs="Nirmala UI Semilight"/>
          <w:kern w:val="2"/>
        </w:rPr>
        <w:t xml:space="preserve"> </w:t>
      </w:r>
      <w:r w:rsidR="000E7C35" w:rsidRPr="004E1398">
        <w:rPr>
          <w:rFonts w:ascii="Franklin Gothic Book" w:eastAsiaTheme="minorHAnsi" w:hAnsi="Franklin Gothic Book" w:cs="Nirmala UI Semilight"/>
          <w:kern w:val="2"/>
        </w:rPr>
        <w:t>Adopting energy-efficient technologies, utilizing renewable energy sources, and optimizing production processes to reduce overall energy consumption.</w:t>
      </w:r>
    </w:p>
    <w:p w14:paraId="05F38DCE" w14:textId="775F63FE" w:rsidR="00063A27" w:rsidRPr="004E1398" w:rsidRDefault="00595E5B" w:rsidP="00276270">
      <w:pPr>
        <w:pStyle w:val="ListParagraph"/>
        <w:numPr>
          <w:ilvl w:val="0"/>
          <w:numId w:val="1"/>
        </w:numPr>
        <w:spacing w:line="276" w:lineRule="auto"/>
        <w:jc w:val="both"/>
        <w:rPr>
          <w:rFonts w:ascii="Franklin Gothic Book" w:eastAsiaTheme="minorHAnsi" w:hAnsi="Franklin Gothic Book" w:cs="Nirmala UI Semilight"/>
          <w:kern w:val="2"/>
        </w:rPr>
      </w:pPr>
      <w:r w:rsidRPr="005F3E90">
        <w:rPr>
          <w:rFonts w:ascii="Franklin Gothic Book" w:eastAsiaTheme="minorHAnsi" w:hAnsi="Franklin Gothic Book" w:cs="Nirmala UI Semilight"/>
          <w:kern w:val="2"/>
        </w:rPr>
        <w:t>Waste Generation and Textile Disposal:</w:t>
      </w:r>
      <w:r w:rsidRPr="004E1398">
        <w:rPr>
          <w:rFonts w:ascii="Franklin Gothic Book" w:eastAsiaTheme="minorHAnsi" w:hAnsi="Franklin Gothic Book" w:cs="Nirmala UI Semilight"/>
          <w:kern w:val="2"/>
        </w:rPr>
        <w:t xml:space="preserve"> </w:t>
      </w:r>
      <w:r w:rsidR="007C0A2E" w:rsidRPr="004E1398">
        <w:rPr>
          <w:rFonts w:ascii="Franklin Gothic Book" w:eastAsiaTheme="minorHAnsi" w:hAnsi="Franklin Gothic Book" w:cs="Nirmala UI Semilight"/>
          <w:kern w:val="2"/>
        </w:rPr>
        <w:t>Promoting circular economy practices, improving waste management systems, and developing recyclable or biodegradable materials to minimize the environmental impact of textile waste.</w:t>
      </w:r>
    </w:p>
    <w:p w14:paraId="3FE599AC" w14:textId="77777777" w:rsidR="0092042C" w:rsidRDefault="0092042C" w:rsidP="0092042C">
      <w:pPr>
        <w:spacing w:line="276" w:lineRule="auto"/>
        <w:jc w:val="both"/>
        <w:rPr>
          <w:rFonts w:ascii="Franklin Gothic Book" w:eastAsiaTheme="majorEastAsia" w:hAnsi="Franklin Gothic Book" w:cstheme="majorBidi"/>
          <w:u w:val="single"/>
        </w:rPr>
      </w:pPr>
    </w:p>
    <w:p w14:paraId="5810FF34" w14:textId="77777777" w:rsidR="0092042C" w:rsidRPr="006937C6" w:rsidRDefault="0092042C" w:rsidP="0092042C">
      <w:pPr>
        <w:spacing w:line="276"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Labor Practices and Human Rights</w:t>
      </w:r>
      <w:r w:rsidRPr="006937C6">
        <w:rPr>
          <w:rFonts w:ascii="Franklin Gothic Book" w:eastAsiaTheme="majorEastAsia" w:hAnsi="Franklin Gothic Book" w:cstheme="majorBidi"/>
          <w:sz w:val="26"/>
          <w:szCs w:val="26"/>
          <w:u w:val="single"/>
        </w:rPr>
        <w:t>:</w:t>
      </w:r>
    </w:p>
    <w:p w14:paraId="1F1B5239" w14:textId="77777777" w:rsidR="0092042C" w:rsidRPr="007B1A24" w:rsidRDefault="0092042C" w:rsidP="0092042C">
      <w:pPr>
        <w:spacing w:line="276" w:lineRule="auto"/>
        <w:jc w:val="both"/>
        <w:rPr>
          <w:rFonts w:ascii="Franklin Gothic Book" w:hAnsi="Franklin Gothic Book" w:cs="Nirmala UI Semilight"/>
        </w:rPr>
      </w:pPr>
    </w:p>
    <w:p w14:paraId="29C9175E" w14:textId="77777777" w:rsidR="001A1183" w:rsidRPr="00396A89" w:rsidRDefault="0092042C" w:rsidP="00EA27CC">
      <w:pPr>
        <w:pStyle w:val="ListParagraph"/>
        <w:numPr>
          <w:ilvl w:val="0"/>
          <w:numId w:val="1"/>
        </w:numPr>
        <w:spacing w:line="276" w:lineRule="auto"/>
        <w:jc w:val="both"/>
        <w:rPr>
          <w:rFonts w:ascii="Franklin Gothic Book" w:eastAsiaTheme="minorHAnsi" w:hAnsi="Franklin Gothic Book" w:cs="Nirmala UI Semilight"/>
          <w:kern w:val="2"/>
        </w:rPr>
      </w:pPr>
      <w:r w:rsidRPr="00396A89">
        <w:rPr>
          <w:rFonts w:ascii="Franklin Gothic Book" w:eastAsiaTheme="minorHAnsi" w:hAnsi="Franklin Gothic Book" w:cs="Nirmala UI Semilight"/>
          <w:kern w:val="2"/>
        </w:rPr>
        <w:t xml:space="preserve">Child and Forced Labor Prevention: </w:t>
      </w:r>
      <w:r w:rsidR="001A1183" w:rsidRPr="00396A89">
        <w:rPr>
          <w:rFonts w:ascii="Franklin Gothic Book" w:eastAsiaTheme="minorHAnsi" w:hAnsi="Franklin Gothic Book" w:cs="Nirmala UI Semilight"/>
          <w:kern w:val="2"/>
        </w:rPr>
        <w:t>Implement stringent supply chain monitoring, conduct regular audits, and collaborate with suppliers committed to eliminating child and forced labor.</w:t>
      </w:r>
    </w:p>
    <w:p w14:paraId="45A5D075" w14:textId="77777777" w:rsidR="001A1183" w:rsidRPr="00396A89" w:rsidRDefault="0092042C" w:rsidP="00DF0C96">
      <w:pPr>
        <w:pStyle w:val="ListParagraph"/>
        <w:numPr>
          <w:ilvl w:val="0"/>
          <w:numId w:val="1"/>
        </w:numPr>
        <w:spacing w:line="276" w:lineRule="auto"/>
        <w:jc w:val="both"/>
        <w:rPr>
          <w:rFonts w:ascii="Franklin Gothic Book" w:eastAsiaTheme="minorHAnsi" w:hAnsi="Franklin Gothic Book" w:cs="Nirmala UI Semilight"/>
          <w:kern w:val="2"/>
        </w:rPr>
      </w:pPr>
      <w:r w:rsidRPr="0057711C">
        <w:rPr>
          <w:rFonts w:ascii="Franklin Gothic Book" w:eastAsiaTheme="minorHAnsi" w:hAnsi="Franklin Gothic Book" w:cs="Nirmala UI Semilight"/>
          <w:kern w:val="2"/>
        </w:rPr>
        <w:t>Unsafe Working Conditions:</w:t>
      </w:r>
      <w:r w:rsidRPr="00396A89">
        <w:rPr>
          <w:rFonts w:ascii="Franklin Gothic Book" w:eastAsiaTheme="minorHAnsi" w:hAnsi="Franklin Gothic Book" w:cs="Nirmala UI Semilight"/>
          <w:kern w:val="2"/>
        </w:rPr>
        <w:t xml:space="preserve"> </w:t>
      </w:r>
      <w:r w:rsidR="001A1183" w:rsidRPr="00396A89">
        <w:rPr>
          <w:rFonts w:ascii="Franklin Gothic Book" w:eastAsiaTheme="minorHAnsi" w:hAnsi="Franklin Gothic Book" w:cs="Nirmala UI Semilight"/>
          <w:kern w:val="2"/>
        </w:rPr>
        <w:t>Conduct regular safety assessments, invest in proper infrastructure, and provide comprehensive training programs for employees.</w:t>
      </w:r>
    </w:p>
    <w:p w14:paraId="3A877E60" w14:textId="4A8AEE9A" w:rsidR="00C70E31" w:rsidRPr="00396A89" w:rsidRDefault="0092042C" w:rsidP="00C70D56">
      <w:pPr>
        <w:pStyle w:val="ListParagraph"/>
        <w:numPr>
          <w:ilvl w:val="0"/>
          <w:numId w:val="1"/>
        </w:numPr>
        <w:spacing w:line="276" w:lineRule="auto"/>
        <w:jc w:val="both"/>
        <w:rPr>
          <w:rFonts w:ascii="Franklin Gothic Book" w:eastAsiaTheme="minorHAnsi" w:hAnsi="Franklin Gothic Book" w:cs="Nirmala UI Semilight"/>
          <w:kern w:val="2"/>
        </w:rPr>
      </w:pPr>
      <w:r w:rsidRPr="00396A89">
        <w:rPr>
          <w:rFonts w:ascii="Franklin Gothic Book" w:eastAsiaTheme="minorHAnsi" w:hAnsi="Franklin Gothic Book" w:cs="Nirmala UI Semilight"/>
          <w:kern w:val="2"/>
        </w:rPr>
        <w:t xml:space="preserve">Unfair Compensation Practices: </w:t>
      </w:r>
      <w:r w:rsidR="00C70E31" w:rsidRPr="00396A89">
        <w:rPr>
          <w:rFonts w:ascii="Franklin Gothic Book" w:eastAsiaTheme="minorHAnsi" w:hAnsi="Franklin Gothic Book" w:cs="Nirmala UI Semilight"/>
          <w:kern w:val="2"/>
        </w:rPr>
        <w:t>Regularly review and adjust compensation structures to meet or exceed company standards, ensure adherence to legal working hour limits, and provide transparent remuneration policies.</w:t>
      </w:r>
    </w:p>
    <w:p w14:paraId="32F57A1D" w14:textId="394E9B7A" w:rsidR="00C31853" w:rsidRPr="001754B5" w:rsidRDefault="0092042C" w:rsidP="00CA125B">
      <w:pPr>
        <w:pStyle w:val="ListParagraph"/>
        <w:numPr>
          <w:ilvl w:val="0"/>
          <w:numId w:val="1"/>
        </w:numPr>
        <w:spacing w:line="276" w:lineRule="auto"/>
        <w:jc w:val="both"/>
        <w:rPr>
          <w:rFonts w:ascii="Franklin Gothic Book" w:eastAsiaTheme="minorHAnsi" w:hAnsi="Franklin Gothic Book" w:cs="Nirmala UI Semilight"/>
          <w:kern w:val="2"/>
        </w:rPr>
      </w:pPr>
      <w:r w:rsidRPr="001754B5">
        <w:rPr>
          <w:rFonts w:ascii="Franklin Gothic Book" w:eastAsiaTheme="minorHAnsi" w:hAnsi="Franklin Gothic Book" w:cs="Nirmala UI Semilight"/>
          <w:kern w:val="2"/>
        </w:rPr>
        <w:t xml:space="preserve">Chemical management: </w:t>
      </w:r>
      <w:r w:rsidR="001754B5" w:rsidRPr="00C36654">
        <w:rPr>
          <w:rFonts w:ascii="Franklin Gothic Book" w:eastAsiaTheme="minorHAnsi" w:hAnsi="Franklin Gothic Book" w:cs="Nirmala UI Semilight"/>
          <w:kern w:val="2"/>
        </w:rPr>
        <w:t>Implement a robust chemical management system during dyeing processes, ensuring careful handling, storage, and disposal to safeguard the well-being of workers and the environment.</w:t>
      </w:r>
    </w:p>
    <w:p w14:paraId="1247CB7C" w14:textId="77777777" w:rsidR="001754B5" w:rsidRPr="001754B5" w:rsidRDefault="001754B5" w:rsidP="001754B5">
      <w:pPr>
        <w:pStyle w:val="ListParagraph"/>
        <w:spacing w:line="276" w:lineRule="auto"/>
        <w:ind w:left="360"/>
        <w:jc w:val="both"/>
        <w:rPr>
          <w:rFonts w:ascii="Franklin Gothic Book" w:eastAsiaTheme="minorHAnsi" w:hAnsi="Franklin Gothic Book" w:cs="Nirmala UI Semilight"/>
          <w:kern w:val="2"/>
        </w:rPr>
      </w:pPr>
    </w:p>
    <w:p w14:paraId="6A22877C" w14:textId="77777777" w:rsidR="00C31853" w:rsidRPr="006937C6" w:rsidRDefault="00C31853" w:rsidP="00C31853">
      <w:pPr>
        <w:spacing w:line="276"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Palm Oil and Palm based Products</w:t>
      </w:r>
      <w:r w:rsidRPr="006937C6">
        <w:rPr>
          <w:rFonts w:ascii="Franklin Gothic Book" w:eastAsiaTheme="majorEastAsia" w:hAnsi="Franklin Gothic Book" w:cstheme="majorBidi"/>
          <w:sz w:val="26"/>
          <w:szCs w:val="26"/>
          <w:u w:val="single"/>
        </w:rPr>
        <w:t>:</w:t>
      </w:r>
    </w:p>
    <w:p w14:paraId="49B488CC" w14:textId="77777777" w:rsidR="00C31853" w:rsidRPr="007B1A24" w:rsidRDefault="00C31853" w:rsidP="00C31853">
      <w:pPr>
        <w:spacing w:line="276" w:lineRule="auto"/>
        <w:jc w:val="both"/>
        <w:rPr>
          <w:rFonts w:ascii="Franklin Gothic Book" w:hAnsi="Franklin Gothic Book" w:cs="Nirmala UI Semilight"/>
        </w:rPr>
      </w:pPr>
    </w:p>
    <w:p w14:paraId="2E1C8A84" w14:textId="77777777" w:rsidR="00777A95" w:rsidRPr="00777A95" w:rsidRDefault="00EE505E" w:rsidP="00091EB8">
      <w:pPr>
        <w:pStyle w:val="ListParagraph"/>
        <w:numPr>
          <w:ilvl w:val="0"/>
          <w:numId w:val="1"/>
        </w:numPr>
        <w:spacing w:line="276" w:lineRule="auto"/>
        <w:jc w:val="both"/>
        <w:rPr>
          <w:rFonts w:ascii="Franklin Gothic Book" w:eastAsiaTheme="minorHAnsi" w:hAnsi="Franklin Gothic Book" w:cs="Nirmala UI Semilight"/>
          <w:kern w:val="2"/>
        </w:rPr>
      </w:pPr>
      <w:r w:rsidRPr="00777A95">
        <w:rPr>
          <w:rFonts w:ascii="Franklin Gothic Book" w:eastAsiaTheme="minorHAnsi" w:hAnsi="Franklin Gothic Book" w:cs="Nirmala UI Semilight"/>
          <w:kern w:val="2"/>
        </w:rPr>
        <w:t>Deforestation and Biodiversity Loss</w:t>
      </w:r>
      <w:r w:rsidR="00C31853" w:rsidRPr="0063556C">
        <w:rPr>
          <w:rFonts w:ascii="Franklin Gothic Book" w:eastAsiaTheme="minorHAnsi" w:hAnsi="Franklin Gothic Book" w:cs="Nirmala UI Semilight"/>
          <w:kern w:val="2"/>
        </w:rPr>
        <w:t>:</w:t>
      </w:r>
      <w:r w:rsidR="00C31853" w:rsidRPr="00777A95">
        <w:rPr>
          <w:rFonts w:ascii="Franklin Gothic Book" w:eastAsiaTheme="minorHAnsi" w:hAnsi="Franklin Gothic Book" w:cs="Nirmala UI Semilight"/>
          <w:kern w:val="2"/>
        </w:rPr>
        <w:t xml:space="preserve"> </w:t>
      </w:r>
      <w:r w:rsidR="00777A95" w:rsidRPr="00C36654">
        <w:rPr>
          <w:rFonts w:ascii="Franklin Gothic Book" w:eastAsiaTheme="minorHAnsi" w:hAnsi="Franklin Gothic Book" w:cs="Nirmala UI Semilight"/>
          <w:kern w:val="2"/>
        </w:rPr>
        <w:t>Prioritize RSPO-compliant suppliers, advocate for zero-deforestation commitments, engage in reforestation, and support conservation initiatives for enhanced biodiversity protection.</w:t>
      </w:r>
    </w:p>
    <w:p w14:paraId="47DAEBB0" w14:textId="77777777" w:rsidR="00632009" w:rsidRPr="00632009" w:rsidRDefault="00C31853" w:rsidP="000E458E">
      <w:pPr>
        <w:pStyle w:val="ListParagraph"/>
        <w:numPr>
          <w:ilvl w:val="0"/>
          <w:numId w:val="1"/>
        </w:numPr>
        <w:spacing w:line="276" w:lineRule="auto"/>
        <w:jc w:val="both"/>
        <w:rPr>
          <w:rFonts w:ascii="Franklin Gothic Book" w:eastAsiaTheme="minorHAnsi" w:hAnsi="Franklin Gothic Book" w:cs="Nirmala UI Semilight"/>
          <w:kern w:val="2"/>
        </w:rPr>
      </w:pPr>
      <w:r w:rsidRPr="00EF4CC0">
        <w:rPr>
          <w:rFonts w:ascii="Franklin Gothic Book" w:eastAsiaTheme="minorHAnsi" w:hAnsi="Franklin Gothic Book" w:cs="Nirmala UI Semilight"/>
          <w:kern w:val="2"/>
        </w:rPr>
        <w:t>Climate Change and Carbon Emissions</w:t>
      </w:r>
      <w:r w:rsidRPr="00632009">
        <w:rPr>
          <w:rFonts w:ascii="Franklin Gothic Book" w:eastAsiaTheme="minorHAnsi" w:hAnsi="Franklin Gothic Book" w:cs="Nirmala UI Semilight"/>
          <w:kern w:val="2"/>
        </w:rPr>
        <w:t xml:space="preserve">: </w:t>
      </w:r>
      <w:r w:rsidR="00632009" w:rsidRPr="00C36654">
        <w:rPr>
          <w:rFonts w:ascii="Franklin Gothic Book" w:eastAsiaTheme="minorHAnsi" w:hAnsi="Franklin Gothic Book" w:cs="Nirmala UI Semilight"/>
          <w:kern w:val="2"/>
        </w:rPr>
        <w:t>Source palm oil from suppliers with sustainable agricultural practices, promote responsible land-use planning, avoid high carbon stock areas, and invest in carbon offset projects for effective climate impact mitigation.</w:t>
      </w:r>
    </w:p>
    <w:p w14:paraId="2F8BC3F3" w14:textId="15367EF4" w:rsidR="00C31853" w:rsidRDefault="00C31853" w:rsidP="00ED7691">
      <w:pPr>
        <w:pStyle w:val="ListParagraph"/>
        <w:numPr>
          <w:ilvl w:val="0"/>
          <w:numId w:val="1"/>
        </w:numPr>
        <w:spacing w:line="276" w:lineRule="auto"/>
        <w:jc w:val="both"/>
        <w:rPr>
          <w:rFonts w:ascii="Franklin Gothic Book" w:eastAsiaTheme="minorHAnsi" w:hAnsi="Franklin Gothic Book" w:cs="Nirmala UI Semilight"/>
          <w:kern w:val="2"/>
        </w:rPr>
      </w:pPr>
      <w:r w:rsidRPr="00C31853">
        <w:rPr>
          <w:rFonts w:ascii="Franklin Gothic Book" w:eastAsiaTheme="minorHAnsi" w:hAnsi="Franklin Gothic Book" w:cs="Nirmala UI Semilight"/>
          <w:kern w:val="2"/>
        </w:rPr>
        <w:lastRenderedPageBreak/>
        <w:t>Water Pollution</w:t>
      </w:r>
      <w:r w:rsidRPr="00632009">
        <w:rPr>
          <w:rFonts w:ascii="Franklin Gothic Book" w:eastAsiaTheme="minorHAnsi" w:hAnsi="Franklin Gothic Book" w:cs="Nirmala UI Semilight"/>
          <w:kern w:val="2"/>
        </w:rPr>
        <w:t xml:space="preserve">: </w:t>
      </w:r>
      <w:r w:rsidR="00632009" w:rsidRPr="00C36654">
        <w:rPr>
          <w:rFonts w:ascii="Franklin Gothic Book" w:eastAsiaTheme="minorHAnsi" w:hAnsi="Franklin Gothic Book" w:cs="Nirmala UI Semilight"/>
          <w:kern w:val="2"/>
        </w:rPr>
        <w:t>Encourage waste management, adopt sustainable milling practices, and support constructed wetlands to address water pollution issues in collaboration with suppliers.</w:t>
      </w:r>
    </w:p>
    <w:p w14:paraId="01E548DA" w14:textId="77777777" w:rsidR="00C31853" w:rsidRPr="00C31853" w:rsidRDefault="00C31853" w:rsidP="00C31853">
      <w:pPr>
        <w:spacing w:line="276" w:lineRule="auto"/>
        <w:jc w:val="both"/>
        <w:rPr>
          <w:rFonts w:ascii="Franklin Gothic Book" w:eastAsiaTheme="minorHAnsi" w:hAnsi="Franklin Gothic Book" w:cs="Nirmala UI Semilight"/>
          <w:kern w:val="2"/>
        </w:rPr>
      </w:pPr>
    </w:p>
    <w:p w14:paraId="0252FE8E" w14:textId="77777777" w:rsidR="007C0A2E" w:rsidRPr="007C0A2E" w:rsidRDefault="007C0A2E" w:rsidP="007C0A2E">
      <w:pPr>
        <w:spacing w:line="276" w:lineRule="auto"/>
        <w:jc w:val="both"/>
        <w:rPr>
          <w:rFonts w:ascii="Franklin Gothic Book" w:eastAsiaTheme="majorEastAsia" w:hAnsi="Franklin Gothic Book" w:cstheme="majorBidi"/>
          <w:u w:val="single"/>
        </w:rPr>
      </w:pPr>
    </w:p>
    <w:p w14:paraId="4B7676A6" w14:textId="274D0E5B" w:rsidR="00B0269F" w:rsidRPr="009302C6" w:rsidRDefault="00063A27" w:rsidP="00063A27">
      <w:pPr>
        <w:pStyle w:val="Heading1"/>
        <w:spacing w:line="276" w:lineRule="auto"/>
        <w:rPr>
          <w:rFonts w:ascii="Franklin Gothic Book" w:hAnsi="Franklin Gothic Book"/>
        </w:rPr>
      </w:pPr>
      <w:r w:rsidRPr="009302C6">
        <w:rPr>
          <w:rFonts w:ascii="Franklin Gothic Book" w:hAnsi="Franklin Gothic Book" w:cs="Nirmala UI Semilight"/>
          <w:szCs w:val="24"/>
        </w:rPr>
        <w:br w:type="column"/>
      </w:r>
      <w:bookmarkEnd w:id="5"/>
      <w:r w:rsidR="0003340D">
        <w:rPr>
          <w:rFonts w:ascii="Franklin Gothic Book" w:hAnsi="Franklin Gothic Book"/>
          <w:sz w:val="28"/>
          <w:szCs w:val="36"/>
          <w:u w:val="thick"/>
        </w:rPr>
        <w:lastRenderedPageBreak/>
        <w:t xml:space="preserve">Numerical Goals </w:t>
      </w:r>
    </w:p>
    <w:p w14:paraId="6999CE42" w14:textId="77777777" w:rsidR="00D57404" w:rsidRPr="009302C6" w:rsidRDefault="00D57404" w:rsidP="00DD2E0B">
      <w:pPr>
        <w:spacing w:line="276" w:lineRule="auto"/>
        <w:rPr>
          <w:rFonts w:ascii="Franklin Gothic Book" w:eastAsiaTheme="majorEastAsia" w:hAnsi="Franklin Gothic Book" w:cstheme="majorBidi"/>
          <w:u w:val="single"/>
        </w:rPr>
      </w:pPr>
    </w:p>
    <w:p w14:paraId="52DE7473" w14:textId="77777777" w:rsidR="00B423D0" w:rsidRPr="006937C6" w:rsidRDefault="00B423D0" w:rsidP="00B423D0">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w:t>
      </w:r>
      <w:r>
        <w:rPr>
          <w:rFonts w:ascii="Franklin Gothic Book" w:eastAsiaTheme="majorEastAsia" w:hAnsi="Franklin Gothic Book" w:cstheme="majorBidi"/>
          <w:sz w:val="26"/>
          <w:szCs w:val="26"/>
          <w:u w:val="single"/>
        </w:rPr>
        <w:t>vironmental Issues</w:t>
      </w:r>
      <w:r w:rsidRPr="006937C6">
        <w:rPr>
          <w:rFonts w:ascii="Franklin Gothic Book" w:eastAsiaTheme="majorEastAsia" w:hAnsi="Franklin Gothic Book" w:cstheme="majorBidi"/>
          <w:sz w:val="26"/>
          <w:szCs w:val="26"/>
          <w:u w:val="single"/>
        </w:rPr>
        <w:t>:</w:t>
      </w:r>
    </w:p>
    <w:p w14:paraId="7CB43AD1" w14:textId="77777777" w:rsidR="00D57404" w:rsidRPr="009302C6" w:rsidRDefault="00D57404" w:rsidP="00DD2E0B">
      <w:pPr>
        <w:spacing w:line="276" w:lineRule="auto"/>
        <w:rPr>
          <w:rFonts w:ascii="Franklin Gothic Book" w:eastAsiaTheme="majorEastAsia" w:hAnsi="Franklin Gothic Book" w:cstheme="majorBidi"/>
          <w:u w:val="single"/>
        </w:rPr>
      </w:pPr>
    </w:p>
    <w:p w14:paraId="51139B0B" w14:textId="584DFAA4" w:rsidR="00311B81" w:rsidRPr="00154769" w:rsidRDefault="00311B81" w:rsidP="00154769">
      <w:pPr>
        <w:pStyle w:val="ListParagraph"/>
        <w:numPr>
          <w:ilvl w:val="0"/>
          <w:numId w:val="1"/>
        </w:numPr>
        <w:spacing w:line="276" w:lineRule="auto"/>
        <w:jc w:val="both"/>
        <w:rPr>
          <w:rFonts w:ascii="Franklin Gothic Book" w:eastAsiaTheme="minorHAnsi" w:hAnsi="Franklin Gothic Book" w:cs="Nirmala UI Semilight"/>
          <w:kern w:val="2"/>
        </w:rPr>
      </w:pPr>
      <w:r w:rsidRPr="00311B81">
        <w:rPr>
          <w:rFonts w:ascii="Franklin Gothic Book" w:eastAsiaTheme="minorHAnsi" w:hAnsi="Franklin Gothic Book" w:cs="Nirmala UI Semilight"/>
          <w:kern w:val="2"/>
        </w:rPr>
        <w:t>Chemical Usage in Dyeing and Finishing:</w:t>
      </w:r>
      <w:r w:rsidRPr="00B423D0">
        <w:rPr>
          <w:rFonts w:ascii="Franklin Gothic Book" w:eastAsiaTheme="minorHAnsi" w:hAnsi="Franklin Gothic Book" w:cs="Nirmala UI Semilight"/>
          <w:kern w:val="2"/>
        </w:rPr>
        <w:t xml:space="preserve"> </w:t>
      </w:r>
      <w:r w:rsidR="00984D8B" w:rsidRPr="00984D8B">
        <w:rPr>
          <w:rFonts w:ascii="Franklin Gothic Book" w:eastAsiaTheme="minorHAnsi" w:hAnsi="Franklin Gothic Book" w:cs="Nirmala UI Semilight"/>
          <w:kern w:val="2"/>
        </w:rPr>
        <w:t>Achieve a 20% reduction in chemical discharge, recycle 50% of dyeing process water, and transition to a closed-loop chemical management system by 2025-26 as compared to 2022-23</w:t>
      </w:r>
      <w:r w:rsidR="006D371B">
        <w:rPr>
          <w:rFonts w:ascii="Franklin Gothic Book" w:eastAsiaTheme="minorHAnsi" w:hAnsi="Franklin Gothic Book" w:cs="Nirmala UI Semilight"/>
          <w:kern w:val="2"/>
        </w:rPr>
        <w:t xml:space="preserve"> levels</w:t>
      </w:r>
    </w:p>
    <w:p w14:paraId="2F88C62B" w14:textId="527E0175" w:rsidR="006D371B" w:rsidRPr="006D371B" w:rsidRDefault="00311B81" w:rsidP="00400EC3">
      <w:pPr>
        <w:pStyle w:val="ListParagraph"/>
        <w:numPr>
          <w:ilvl w:val="0"/>
          <w:numId w:val="1"/>
        </w:numPr>
        <w:spacing w:line="276" w:lineRule="auto"/>
        <w:jc w:val="both"/>
        <w:rPr>
          <w:rFonts w:ascii="Franklin Gothic Book" w:eastAsiaTheme="minorHAnsi" w:hAnsi="Franklin Gothic Book" w:cs="Nirmala UI Semilight"/>
          <w:kern w:val="2"/>
        </w:rPr>
      </w:pPr>
      <w:r w:rsidRPr="00311B81">
        <w:rPr>
          <w:rFonts w:ascii="Franklin Gothic Book" w:eastAsiaTheme="minorHAnsi" w:hAnsi="Franklin Gothic Book" w:cs="Nirmala UI Semilight"/>
          <w:kern w:val="2"/>
        </w:rPr>
        <w:t>Energy Consumption in Manufacturing:</w:t>
      </w:r>
      <w:r w:rsidRPr="006D371B">
        <w:rPr>
          <w:rFonts w:ascii="Franklin Gothic Book" w:eastAsiaTheme="minorHAnsi" w:hAnsi="Franklin Gothic Book" w:cs="Nirmala UI Semilight"/>
          <w:kern w:val="2"/>
        </w:rPr>
        <w:t xml:space="preserve"> </w:t>
      </w:r>
      <w:r w:rsidR="006D371B" w:rsidRPr="00A4389E">
        <w:rPr>
          <w:rFonts w:ascii="Franklin Gothic Book" w:eastAsiaTheme="minorHAnsi" w:hAnsi="Franklin Gothic Book" w:cs="Nirmala UI Semilight"/>
          <w:kern w:val="2"/>
        </w:rPr>
        <w:t>Reduce overall energy consumption by 15%, with 30% of total energy derived from renewable sources by 2025-26 as compared to 2022-23 levels.</w:t>
      </w:r>
    </w:p>
    <w:p w14:paraId="38A48095" w14:textId="45EC92FD" w:rsidR="00311B81" w:rsidRPr="006D371B" w:rsidRDefault="00311B81" w:rsidP="00400EC3">
      <w:pPr>
        <w:pStyle w:val="ListParagraph"/>
        <w:numPr>
          <w:ilvl w:val="0"/>
          <w:numId w:val="1"/>
        </w:numPr>
        <w:spacing w:line="276" w:lineRule="auto"/>
        <w:jc w:val="both"/>
        <w:rPr>
          <w:rFonts w:ascii="Franklin Gothic Book" w:eastAsiaTheme="minorHAnsi" w:hAnsi="Franklin Gothic Book" w:cs="Nirmala UI Semilight"/>
          <w:kern w:val="2"/>
        </w:rPr>
      </w:pPr>
      <w:r w:rsidRPr="00311B81">
        <w:rPr>
          <w:rFonts w:ascii="Franklin Gothic Book" w:eastAsiaTheme="minorHAnsi" w:hAnsi="Franklin Gothic Book" w:cs="Nirmala UI Semilight"/>
          <w:kern w:val="2"/>
        </w:rPr>
        <w:t>Waste Generation and Textile Disposal:</w:t>
      </w:r>
      <w:r w:rsidRPr="006D371B">
        <w:rPr>
          <w:rFonts w:ascii="Franklin Gothic Book" w:eastAsiaTheme="minorHAnsi" w:hAnsi="Franklin Gothic Book" w:cs="Nirmala UI Semilight"/>
          <w:kern w:val="2"/>
        </w:rPr>
        <w:t xml:space="preserve"> </w:t>
      </w:r>
      <w:r w:rsidR="00A4389E" w:rsidRPr="00A4389E">
        <w:rPr>
          <w:rFonts w:ascii="Franklin Gothic Book" w:eastAsiaTheme="minorHAnsi" w:hAnsi="Franklin Gothic Book" w:cs="Nirmala UI Semilight"/>
          <w:kern w:val="2"/>
        </w:rPr>
        <w:t>Attain a 25% decrease in textile waste, recycle 60% of generated waste, and introduce at least two new recyclable or biodegradable materials into production by 2025-26.</w:t>
      </w:r>
    </w:p>
    <w:p w14:paraId="554DA24A" w14:textId="77777777" w:rsidR="00EE1AF6" w:rsidRDefault="00EE1AF6" w:rsidP="00EE1AF6">
      <w:pPr>
        <w:spacing w:line="276" w:lineRule="auto"/>
        <w:jc w:val="both"/>
        <w:rPr>
          <w:rFonts w:ascii="Franklin Gothic Book" w:eastAsiaTheme="minorHAnsi" w:hAnsi="Franklin Gothic Book" w:cs="Nirmala UI Semilight"/>
          <w:kern w:val="2"/>
        </w:rPr>
      </w:pPr>
    </w:p>
    <w:p w14:paraId="1AD5AD9D" w14:textId="77777777" w:rsidR="00EE1AF6" w:rsidRPr="006937C6" w:rsidRDefault="00EE1AF6" w:rsidP="00EE1AF6">
      <w:pPr>
        <w:spacing w:line="276"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Labor Practices and Human Rights</w:t>
      </w:r>
      <w:r w:rsidRPr="006937C6">
        <w:rPr>
          <w:rFonts w:ascii="Franklin Gothic Book" w:eastAsiaTheme="majorEastAsia" w:hAnsi="Franklin Gothic Book" w:cstheme="majorBidi"/>
          <w:sz w:val="26"/>
          <w:szCs w:val="26"/>
          <w:u w:val="single"/>
        </w:rPr>
        <w:t>:</w:t>
      </w:r>
    </w:p>
    <w:p w14:paraId="127210AB" w14:textId="77777777" w:rsidR="00EE1AF6" w:rsidRPr="007B1A24" w:rsidRDefault="00EE1AF6" w:rsidP="00EE1AF6">
      <w:pPr>
        <w:spacing w:line="276" w:lineRule="auto"/>
        <w:jc w:val="both"/>
        <w:rPr>
          <w:rFonts w:ascii="Franklin Gothic Book" w:hAnsi="Franklin Gothic Book" w:cs="Nirmala UI Semilight"/>
        </w:rPr>
      </w:pPr>
    </w:p>
    <w:p w14:paraId="67004838" w14:textId="4E86FABE" w:rsidR="00872F9B" w:rsidRPr="00C61D4A" w:rsidRDefault="00461649" w:rsidP="00C61D4A">
      <w:pPr>
        <w:pStyle w:val="ListParagraph"/>
        <w:numPr>
          <w:ilvl w:val="0"/>
          <w:numId w:val="1"/>
        </w:numPr>
        <w:spacing w:line="276" w:lineRule="auto"/>
        <w:jc w:val="both"/>
        <w:rPr>
          <w:rFonts w:ascii="Franklin Gothic Book" w:eastAsiaTheme="minorHAnsi" w:hAnsi="Franklin Gothic Book" w:cs="Nirmala UI Semilight"/>
          <w:kern w:val="2"/>
        </w:rPr>
      </w:pPr>
      <w:r w:rsidRPr="00461649">
        <w:rPr>
          <w:rFonts w:ascii="Franklin Gothic Book" w:eastAsiaTheme="minorHAnsi" w:hAnsi="Franklin Gothic Book" w:cs="Nirmala UI Semilight"/>
          <w:kern w:val="2"/>
        </w:rPr>
        <w:t>Unfair Compensation Practices:</w:t>
      </w:r>
      <w:r w:rsidR="004459C3">
        <w:rPr>
          <w:rFonts w:ascii="Franklin Gothic Book" w:eastAsiaTheme="minorHAnsi" w:hAnsi="Franklin Gothic Book" w:cs="Nirmala UI Semilight"/>
          <w:kern w:val="2"/>
        </w:rPr>
        <w:t xml:space="preserve"> R</w:t>
      </w:r>
      <w:r w:rsidR="00872F9B" w:rsidRPr="00C61D4A">
        <w:rPr>
          <w:rFonts w:ascii="Franklin Gothic Book" w:eastAsiaTheme="minorHAnsi" w:hAnsi="Franklin Gothic Book" w:cs="Nirmala UI Semilight"/>
          <w:kern w:val="2"/>
        </w:rPr>
        <w:t>eview and adjust compensation structures, targeting a 5% increase in average wages. Ensure 100% compliance with legal working hour limits and maintain transparent remuneration accessible to all employees</w:t>
      </w:r>
      <w:r w:rsidR="00496068">
        <w:rPr>
          <w:rFonts w:ascii="Franklin Gothic Book" w:eastAsiaTheme="minorHAnsi" w:hAnsi="Franklin Gothic Book" w:cs="Nirmala UI Semilight"/>
          <w:kern w:val="2"/>
        </w:rPr>
        <w:t xml:space="preserve"> </w:t>
      </w:r>
      <w:r w:rsidR="00496068" w:rsidRPr="00A4389E">
        <w:rPr>
          <w:rFonts w:ascii="Franklin Gothic Book" w:eastAsiaTheme="minorHAnsi" w:hAnsi="Franklin Gothic Book" w:cs="Nirmala UI Semilight"/>
          <w:kern w:val="2"/>
        </w:rPr>
        <w:t>by 2025-26</w:t>
      </w:r>
    </w:p>
    <w:p w14:paraId="0BADBD3B" w14:textId="6B40D3A1" w:rsidR="00C61D4A" w:rsidRPr="00C61D4A" w:rsidRDefault="00DB5562" w:rsidP="001937A3">
      <w:pPr>
        <w:pStyle w:val="ListParagraph"/>
        <w:numPr>
          <w:ilvl w:val="0"/>
          <w:numId w:val="1"/>
        </w:numPr>
        <w:spacing w:line="276" w:lineRule="auto"/>
        <w:jc w:val="both"/>
        <w:rPr>
          <w:rFonts w:ascii="Franklin Gothic Book" w:eastAsiaTheme="minorHAnsi" w:hAnsi="Franklin Gothic Book" w:cs="Nirmala UI Semilight"/>
          <w:kern w:val="2"/>
        </w:rPr>
      </w:pPr>
      <w:r w:rsidRPr="00DB5562">
        <w:rPr>
          <w:rFonts w:ascii="Franklin Gothic Book" w:eastAsiaTheme="minorHAnsi" w:hAnsi="Franklin Gothic Book" w:cs="Nirmala UI Semilight"/>
          <w:kern w:val="2"/>
        </w:rPr>
        <w:t>Unsafe Working Conditions:</w:t>
      </w:r>
      <w:r w:rsidR="005C3BB8" w:rsidRPr="00C61D4A">
        <w:rPr>
          <w:rFonts w:ascii="Franklin Gothic Book" w:eastAsiaTheme="minorHAnsi" w:hAnsi="Franklin Gothic Book" w:cs="Nirmala UI Semilight"/>
          <w:kern w:val="2"/>
        </w:rPr>
        <w:t xml:space="preserve"> </w:t>
      </w:r>
      <w:r w:rsidR="00C61D4A" w:rsidRPr="00C61D4A">
        <w:rPr>
          <w:rFonts w:ascii="Franklin Gothic Book" w:eastAsiaTheme="minorHAnsi" w:hAnsi="Franklin Gothic Book" w:cs="Nirmala UI Semilight"/>
          <w:kern w:val="2"/>
        </w:rPr>
        <w:t>Conduct annual safety assessments, invest in safety improvements, and aim for a 20% reduction in safety incidents</w:t>
      </w:r>
      <w:r w:rsidR="005414E7">
        <w:rPr>
          <w:rFonts w:ascii="Franklin Gothic Book" w:eastAsiaTheme="minorHAnsi" w:hAnsi="Franklin Gothic Book" w:cs="Nirmala UI Semilight"/>
          <w:kern w:val="2"/>
        </w:rPr>
        <w:t xml:space="preserve"> </w:t>
      </w:r>
      <w:r w:rsidR="005414E7" w:rsidRPr="00154769">
        <w:rPr>
          <w:rFonts w:ascii="Franklin Gothic Book" w:eastAsiaTheme="minorHAnsi" w:hAnsi="Franklin Gothic Book" w:cs="Nirmala UI Semilight"/>
          <w:kern w:val="2"/>
        </w:rPr>
        <w:t>by year 2025-26 as compared to year 2022-23</w:t>
      </w:r>
      <w:r w:rsidR="00C61D4A" w:rsidRPr="00C61D4A">
        <w:rPr>
          <w:rFonts w:ascii="Franklin Gothic Book" w:eastAsiaTheme="minorHAnsi" w:hAnsi="Franklin Gothic Book" w:cs="Nirmala UI Semilight"/>
          <w:kern w:val="2"/>
        </w:rPr>
        <w:t>. Provide safety training for 100% of employees annually.</w:t>
      </w:r>
    </w:p>
    <w:p w14:paraId="297256DE" w14:textId="17921324" w:rsidR="00C61D4A" w:rsidRPr="00C61D4A" w:rsidRDefault="0026441F" w:rsidP="00C61D4A">
      <w:pPr>
        <w:pStyle w:val="ListParagraph"/>
        <w:numPr>
          <w:ilvl w:val="0"/>
          <w:numId w:val="1"/>
        </w:numPr>
        <w:spacing w:line="276" w:lineRule="auto"/>
        <w:jc w:val="both"/>
        <w:rPr>
          <w:rFonts w:ascii="Franklin Gothic Book" w:eastAsiaTheme="minorHAnsi" w:hAnsi="Franklin Gothic Book" w:cs="Nirmala UI Semilight"/>
          <w:kern w:val="2"/>
        </w:rPr>
      </w:pPr>
      <w:r w:rsidRPr="0026441F">
        <w:rPr>
          <w:rFonts w:ascii="Franklin Gothic Book" w:eastAsiaTheme="minorHAnsi" w:hAnsi="Franklin Gothic Book" w:cs="Nirmala UI Semilight"/>
          <w:kern w:val="2"/>
        </w:rPr>
        <w:t>Chemical Management</w:t>
      </w:r>
      <w:r w:rsidR="00BA1F96" w:rsidRPr="00C61D4A">
        <w:rPr>
          <w:rFonts w:ascii="Franklin Gothic Book" w:eastAsiaTheme="minorHAnsi" w:hAnsi="Franklin Gothic Book" w:cs="Nirmala UI Semilight"/>
          <w:kern w:val="2"/>
        </w:rPr>
        <w:t xml:space="preserve">: </w:t>
      </w:r>
      <w:r w:rsidR="00C61D4A" w:rsidRPr="00C61D4A">
        <w:rPr>
          <w:rFonts w:ascii="Franklin Gothic Book" w:eastAsiaTheme="minorHAnsi" w:hAnsi="Franklin Gothic Book" w:cs="Nirmala UI Semilight"/>
          <w:kern w:val="2"/>
        </w:rPr>
        <w:t>Achieve a 30% reduction in chemical incidents during dyeing processes</w:t>
      </w:r>
      <w:r w:rsidR="00C91870">
        <w:rPr>
          <w:rFonts w:ascii="Franklin Gothic Book" w:eastAsiaTheme="minorHAnsi" w:hAnsi="Franklin Gothic Book" w:cs="Nirmala UI Semilight"/>
          <w:kern w:val="2"/>
        </w:rPr>
        <w:t xml:space="preserve"> by 2025-26,</w:t>
      </w:r>
      <w:r w:rsidR="00C61D4A" w:rsidRPr="00C61D4A">
        <w:rPr>
          <w:rFonts w:ascii="Franklin Gothic Book" w:eastAsiaTheme="minorHAnsi" w:hAnsi="Franklin Gothic Book" w:cs="Nirmala UI Semilight"/>
          <w:kern w:val="2"/>
        </w:rPr>
        <w:t xml:space="preserve"> ensure 100% compliance with handling procedures, and conduct quarterly audits to monitor and enhance chemical management practices.</w:t>
      </w:r>
    </w:p>
    <w:p w14:paraId="64ACF491" w14:textId="77777777" w:rsidR="00C61D4A" w:rsidRDefault="00C61D4A" w:rsidP="00C61D4A">
      <w:pPr>
        <w:pStyle w:val="ListParagraph"/>
        <w:spacing w:line="276" w:lineRule="auto"/>
        <w:ind w:left="360"/>
        <w:jc w:val="both"/>
        <w:rPr>
          <w:rFonts w:ascii="Franklin Gothic Book" w:eastAsiaTheme="majorEastAsia" w:hAnsi="Franklin Gothic Book" w:cstheme="majorBidi"/>
          <w:sz w:val="26"/>
          <w:szCs w:val="26"/>
          <w:u w:val="single"/>
        </w:rPr>
      </w:pPr>
    </w:p>
    <w:p w14:paraId="6A1EDBA7" w14:textId="3E8DE592" w:rsidR="0094598C" w:rsidRPr="00C61D4A" w:rsidRDefault="0094598C" w:rsidP="00C61D4A">
      <w:pPr>
        <w:spacing w:line="276" w:lineRule="auto"/>
        <w:rPr>
          <w:rFonts w:ascii="Franklin Gothic Book" w:eastAsiaTheme="majorEastAsia" w:hAnsi="Franklin Gothic Book" w:cstheme="majorBidi"/>
          <w:sz w:val="26"/>
          <w:szCs w:val="26"/>
          <w:u w:val="single"/>
        </w:rPr>
      </w:pPr>
      <w:r w:rsidRPr="00C61D4A">
        <w:rPr>
          <w:rFonts w:ascii="Franklin Gothic Book" w:eastAsiaTheme="majorEastAsia" w:hAnsi="Franklin Gothic Book" w:cstheme="majorBidi"/>
          <w:sz w:val="26"/>
          <w:szCs w:val="26"/>
          <w:u w:val="single"/>
        </w:rPr>
        <w:t>Palm Oil and Palm based Products:</w:t>
      </w:r>
    </w:p>
    <w:p w14:paraId="09E45694" w14:textId="77777777" w:rsidR="0094598C" w:rsidRDefault="0094598C" w:rsidP="0094598C">
      <w:pPr>
        <w:spacing w:line="276" w:lineRule="auto"/>
        <w:jc w:val="both"/>
        <w:rPr>
          <w:rFonts w:ascii="Franklin Gothic Book" w:eastAsiaTheme="minorHAnsi" w:hAnsi="Franklin Gothic Book" w:cs="Nirmala UI Semilight"/>
          <w:kern w:val="2"/>
        </w:rPr>
      </w:pPr>
    </w:p>
    <w:p w14:paraId="286A9185" w14:textId="5147E40E" w:rsidR="0094598C" w:rsidRPr="0094598C" w:rsidRDefault="0094598C" w:rsidP="0094598C">
      <w:pPr>
        <w:pStyle w:val="ListParagraph"/>
        <w:numPr>
          <w:ilvl w:val="0"/>
          <w:numId w:val="1"/>
        </w:numPr>
        <w:spacing w:line="276" w:lineRule="auto"/>
        <w:jc w:val="both"/>
        <w:rPr>
          <w:rFonts w:ascii="Franklin Gothic Book" w:eastAsiaTheme="minorHAnsi" w:hAnsi="Franklin Gothic Book" w:cs="Nirmala UI Semilight"/>
          <w:kern w:val="2"/>
        </w:rPr>
      </w:pPr>
      <w:r w:rsidRPr="0094598C">
        <w:rPr>
          <w:rFonts w:ascii="Franklin Gothic Book" w:eastAsiaTheme="minorHAnsi" w:hAnsi="Franklin Gothic Book" w:cs="Nirmala UI Semilight"/>
          <w:kern w:val="2"/>
        </w:rPr>
        <w:t>Deforestation and Biodiversity Loss: Ensure 90% of suppliers meet RSPO standards, secure zero-deforestation commitments from 80% of suppliers</w:t>
      </w:r>
      <w:r w:rsidR="00280592">
        <w:rPr>
          <w:rFonts w:ascii="Franklin Gothic Book" w:eastAsiaTheme="minorHAnsi" w:hAnsi="Franklin Gothic Book" w:cs="Nirmala UI Semilight"/>
          <w:kern w:val="2"/>
        </w:rPr>
        <w:t xml:space="preserve"> </w:t>
      </w:r>
      <w:r w:rsidR="00280592" w:rsidRPr="00154769">
        <w:rPr>
          <w:rFonts w:ascii="Franklin Gothic Book" w:eastAsiaTheme="minorHAnsi" w:hAnsi="Franklin Gothic Book" w:cs="Nirmala UI Semilight"/>
          <w:kern w:val="2"/>
        </w:rPr>
        <w:t>by year 2025-26 as compared to year 2022-</w:t>
      </w:r>
      <w:proofErr w:type="gramStart"/>
      <w:r w:rsidR="00280592" w:rsidRPr="00154769">
        <w:rPr>
          <w:rFonts w:ascii="Franklin Gothic Book" w:eastAsiaTheme="minorHAnsi" w:hAnsi="Franklin Gothic Book" w:cs="Nirmala UI Semilight"/>
          <w:kern w:val="2"/>
        </w:rPr>
        <w:t>23</w:t>
      </w:r>
      <w:r w:rsidR="00280592">
        <w:rPr>
          <w:rFonts w:ascii="Franklin Gothic Book" w:eastAsiaTheme="minorHAnsi" w:hAnsi="Franklin Gothic Book" w:cs="Nirmala UI Semilight"/>
          <w:kern w:val="2"/>
        </w:rPr>
        <w:t xml:space="preserve"> </w:t>
      </w:r>
      <w:r w:rsidRPr="0094598C">
        <w:rPr>
          <w:rFonts w:ascii="Franklin Gothic Book" w:eastAsiaTheme="minorHAnsi" w:hAnsi="Franklin Gothic Book" w:cs="Nirmala UI Semilight"/>
          <w:kern w:val="2"/>
        </w:rPr>
        <w:t xml:space="preserve"> and</w:t>
      </w:r>
      <w:proofErr w:type="gramEnd"/>
      <w:r w:rsidRPr="0094598C">
        <w:rPr>
          <w:rFonts w:ascii="Franklin Gothic Book" w:eastAsiaTheme="minorHAnsi" w:hAnsi="Franklin Gothic Book" w:cs="Nirmala UI Semilight"/>
          <w:kern w:val="2"/>
        </w:rPr>
        <w:t xml:space="preserve"> contribute to reforestation projects, planting 1</w:t>
      </w:r>
      <w:r w:rsidR="00D00880">
        <w:rPr>
          <w:rFonts w:ascii="Franklin Gothic Book" w:eastAsiaTheme="minorHAnsi" w:hAnsi="Franklin Gothic Book" w:cs="Nirmala UI Semilight"/>
          <w:kern w:val="2"/>
        </w:rPr>
        <w:t>000</w:t>
      </w:r>
      <w:r w:rsidRPr="0094598C">
        <w:rPr>
          <w:rFonts w:ascii="Franklin Gothic Book" w:eastAsiaTheme="minorHAnsi" w:hAnsi="Franklin Gothic Book" w:cs="Nirmala UI Semilight"/>
          <w:kern w:val="2"/>
        </w:rPr>
        <w:t xml:space="preserve"> trees annually.</w:t>
      </w:r>
    </w:p>
    <w:p w14:paraId="679E7CA8" w14:textId="1B8435E7" w:rsidR="0094598C" w:rsidRPr="0094598C" w:rsidRDefault="0094598C" w:rsidP="0094598C">
      <w:pPr>
        <w:pStyle w:val="ListParagraph"/>
        <w:numPr>
          <w:ilvl w:val="0"/>
          <w:numId w:val="1"/>
        </w:numPr>
        <w:spacing w:line="276" w:lineRule="auto"/>
        <w:jc w:val="both"/>
        <w:rPr>
          <w:rFonts w:ascii="Franklin Gothic Book" w:eastAsiaTheme="minorHAnsi" w:hAnsi="Franklin Gothic Book" w:cs="Nirmala UI Semilight"/>
          <w:kern w:val="2"/>
        </w:rPr>
      </w:pPr>
      <w:r w:rsidRPr="0094598C">
        <w:rPr>
          <w:rFonts w:ascii="Franklin Gothic Book" w:eastAsiaTheme="minorHAnsi" w:hAnsi="Franklin Gothic Book" w:cs="Nirmala UI Semilight"/>
          <w:kern w:val="2"/>
        </w:rPr>
        <w:t>Climate Change and Carbon Emissions:</w:t>
      </w:r>
      <w:r>
        <w:rPr>
          <w:rFonts w:ascii="Franklin Gothic Book" w:eastAsiaTheme="minorHAnsi" w:hAnsi="Franklin Gothic Book" w:cs="Nirmala UI Semilight"/>
          <w:kern w:val="2"/>
        </w:rPr>
        <w:t xml:space="preserve"> </w:t>
      </w:r>
      <w:r w:rsidRPr="0094598C">
        <w:rPr>
          <w:rFonts w:ascii="Franklin Gothic Book" w:eastAsiaTheme="minorHAnsi" w:hAnsi="Franklin Gothic Book" w:cs="Nirmala UI Semilight"/>
          <w:kern w:val="2"/>
        </w:rPr>
        <w:t>Source</w:t>
      </w:r>
      <w:r w:rsidR="0046279D">
        <w:rPr>
          <w:rFonts w:ascii="Franklin Gothic Book" w:eastAsiaTheme="minorHAnsi" w:hAnsi="Franklin Gothic Book" w:cs="Nirmala UI Semilight"/>
          <w:kern w:val="2"/>
        </w:rPr>
        <w:t xml:space="preserve"> </w:t>
      </w:r>
      <w:r w:rsidRPr="0094598C">
        <w:rPr>
          <w:rFonts w:ascii="Franklin Gothic Book" w:eastAsiaTheme="minorHAnsi" w:hAnsi="Franklin Gothic Book" w:cs="Nirmala UI Semilight"/>
          <w:kern w:val="2"/>
        </w:rPr>
        <w:t xml:space="preserve">palm oil from suppliers reducing carbon emissions by 20%, engage 70% of suppliers in responsible land-use planning, </w:t>
      </w:r>
    </w:p>
    <w:p w14:paraId="16231815" w14:textId="3C0C3AA4" w:rsidR="00D873E3" w:rsidRPr="00461DA6" w:rsidRDefault="0094598C" w:rsidP="00F63423">
      <w:pPr>
        <w:pStyle w:val="ListParagraph"/>
        <w:numPr>
          <w:ilvl w:val="0"/>
          <w:numId w:val="1"/>
        </w:numPr>
        <w:spacing w:line="276" w:lineRule="auto"/>
        <w:jc w:val="both"/>
        <w:rPr>
          <w:rFonts w:ascii="Franklin Gothic Book" w:eastAsiaTheme="minorHAnsi" w:hAnsi="Franklin Gothic Book" w:cs="Nirmala UI Semilight"/>
          <w:kern w:val="2"/>
        </w:rPr>
      </w:pPr>
      <w:r w:rsidRPr="0094598C">
        <w:rPr>
          <w:rFonts w:ascii="Franklin Gothic Book" w:eastAsiaTheme="minorHAnsi" w:hAnsi="Franklin Gothic Book" w:cs="Nirmala UI Semilight"/>
          <w:kern w:val="2"/>
        </w:rPr>
        <w:t>Water Pollution: Achieve a 30% reduction in water pollution incidents by implementing waste management systems</w:t>
      </w:r>
      <w:r w:rsidR="00EA1C31">
        <w:rPr>
          <w:rFonts w:ascii="Franklin Gothic Book" w:eastAsiaTheme="minorHAnsi" w:hAnsi="Franklin Gothic Book" w:cs="Nirmala UI Semilight"/>
          <w:kern w:val="2"/>
        </w:rPr>
        <w:t>,</w:t>
      </w:r>
      <w:r w:rsidR="000A224D">
        <w:rPr>
          <w:rFonts w:ascii="Franklin Gothic Book" w:eastAsiaTheme="minorHAnsi" w:hAnsi="Franklin Gothic Book" w:cs="Nirmala UI Semilight"/>
          <w:kern w:val="2"/>
        </w:rPr>
        <w:t xml:space="preserve"> </w:t>
      </w:r>
      <w:r w:rsidRPr="0094598C">
        <w:rPr>
          <w:rFonts w:ascii="Franklin Gothic Book" w:eastAsiaTheme="minorHAnsi" w:hAnsi="Franklin Gothic Book" w:cs="Nirmala UI Semilight"/>
          <w:kern w:val="2"/>
        </w:rPr>
        <w:t xml:space="preserve">sustainable milling practices, and constructed wetlands </w:t>
      </w:r>
      <w:r w:rsidR="00BD75A7">
        <w:rPr>
          <w:rFonts w:ascii="Franklin Gothic Book" w:eastAsiaTheme="minorHAnsi" w:hAnsi="Franklin Gothic Book" w:cs="Nirmala UI Semilight"/>
          <w:kern w:val="2"/>
        </w:rPr>
        <w:t>by year 2025-26 as compared to year 2022-23</w:t>
      </w:r>
      <w:bookmarkStart w:id="6" w:name="_Toc156300592"/>
    </w:p>
    <w:p w14:paraId="35766DC0" w14:textId="3B237B43" w:rsidR="000C7380" w:rsidRPr="009302C6" w:rsidRDefault="00783E26" w:rsidP="00DD2E0B">
      <w:pPr>
        <w:pStyle w:val="Heading1"/>
        <w:spacing w:before="100" w:beforeAutospacing="1" w:line="276" w:lineRule="auto"/>
        <w:rPr>
          <w:rFonts w:ascii="Franklin Gothic Book" w:hAnsi="Franklin Gothic Book"/>
        </w:rPr>
      </w:pPr>
      <w:r w:rsidRPr="009302C6">
        <w:rPr>
          <w:rFonts w:ascii="Franklin Gothic Book" w:hAnsi="Franklin Gothic Book"/>
        </w:rPr>
        <w:lastRenderedPageBreak/>
        <w:t>REPORTING</w:t>
      </w:r>
      <w:bookmarkEnd w:id="6"/>
    </w:p>
    <w:p w14:paraId="00CB3B9C" w14:textId="77777777" w:rsidR="006E77FF" w:rsidRPr="009302C6" w:rsidRDefault="006E77FF" w:rsidP="00DD2E0B">
      <w:pPr>
        <w:spacing w:line="276" w:lineRule="auto"/>
        <w:rPr>
          <w:rFonts w:ascii="Franklin Gothic Book" w:hAnsi="Franklin Gothic Book"/>
        </w:rPr>
      </w:pPr>
    </w:p>
    <w:p w14:paraId="33852A69" w14:textId="70B8C00C" w:rsidR="00211537" w:rsidRPr="00AA39DA" w:rsidRDefault="00AA39DA" w:rsidP="00AA39DA">
      <w:pPr>
        <w:spacing w:line="276" w:lineRule="auto"/>
        <w:jc w:val="both"/>
        <w:rPr>
          <w:rFonts w:ascii="Franklin Gothic Book" w:eastAsiaTheme="minorHAnsi" w:hAnsi="Franklin Gothic Book" w:cs="Nirmala UI Semilight"/>
          <w:kern w:val="2"/>
        </w:rPr>
      </w:pPr>
      <w:r w:rsidRPr="00AA39DA">
        <w:rPr>
          <w:rFonts w:ascii="Franklin Gothic Book" w:eastAsiaTheme="minorHAnsi" w:hAnsi="Franklin Gothic Book" w:cs="Nirmala UI Semilight"/>
          <w:kern w:val="2"/>
        </w:rPr>
        <w:t xml:space="preserve">At </w:t>
      </w:r>
      <w:r w:rsidR="00325BBD" w:rsidRPr="00AA39DA">
        <w:rPr>
          <w:rFonts w:ascii="Franklin Gothic Book" w:eastAsiaTheme="minorHAnsi" w:hAnsi="Franklin Gothic Book" w:cs="Nirmala UI Semilight"/>
          <w:kern w:val="2"/>
        </w:rPr>
        <w:t xml:space="preserve">Exim Knits Private </w:t>
      </w:r>
      <w:proofErr w:type="gramStart"/>
      <w:r w:rsidR="00325BBD" w:rsidRPr="00AA39DA">
        <w:rPr>
          <w:rFonts w:ascii="Franklin Gothic Book" w:eastAsiaTheme="minorHAnsi" w:hAnsi="Franklin Gothic Book" w:cs="Nirmala UI Semilight"/>
          <w:kern w:val="2"/>
        </w:rPr>
        <w:t>Ltd.</w:t>
      </w:r>
      <w:proofErr w:type="gramEnd"/>
      <w:r w:rsidR="00325BBD" w:rsidRPr="00AA39DA">
        <w:rPr>
          <w:rFonts w:ascii="Franklin Gothic Book" w:eastAsiaTheme="minorHAnsi" w:hAnsi="Franklin Gothic Book" w:cs="Nirmala UI Semilight"/>
          <w:kern w:val="2"/>
        </w:rPr>
        <w:t xml:space="preserve"> </w:t>
      </w:r>
      <w:r w:rsidRPr="00AA39DA">
        <w:rPr>
          <w:rFonts w:ascii="Franklin Gothic Book" w:eastAsiaTheme="minorHAnsi" w:hAnsi="Franklin Gothic Book" w:cs="Nirmala UI Semilight"/>
          <w:kern w:val="2"/>
        </w:rPr>
        <w:t>we uphold a steadfast commitment to transparency, accountability, and the continual enhancement of our Environmental, Social, and Governance (ESG) principles. To meticulously assess our present standing and pinpoint areas for advancement, we have instituted a robust reporting mechanism that comprehensively addresses pivotal aspects within our operational framework.</w:t>
      </w:r>
      <w:r w:rsidR="000C7380" w:rsidRPr="00AA39DA">
        <w:rPr>
          <w:rFonts w:ascii="Franklin Gothic Book" w:eastAsiaTheme="minorHAnsi" w:hAnsi="Franklin Gothic Book" w:cs="Nirmala UI Semilight"/>
          <w:kern w:val="2"/>
        </w:rPr>
        <w:t>:</w:t>
      </w:r>
    </w:p>
    <w:p w14:paraId="2D8ACC36" w14:textId="77777777" w:rsidR="0036220B" w:rsidRPr="00AA39DA" w:rsidRDefault="0036220B" w:rsidP="00AA39DA">
      <w:pPr>
        <w:spacing w:line="276" w:lineRule="auto"/>
        <w:jc w:val="both"/>
        <w:rPr>
          <w:rFonts w:ascii="Franklin Gothic Book" w:eastAsiaTheme="minorHAnsi" w:hAnsi="Franklin Gothic Book" w:cs="Nirmala UI Semilight"/>
          <w:kern w:val="2"/>
        </w:rPr>
      </w:pPr>
    </w:p>
    <w:p w14:paraId="37899B05" w14:textId="77777777" w:rsidR="00AA39DA" w:rsidRDefault="00AA39DA" w:rsidP="00AA39DA">
      <w:pPr>
        <w:spacing w:line="276"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Reporting for Employees:</w:t>
      </w:r>
    </w:p>
    <w:p w14:paraId="350CE403" w14:textId="77777777" w:rsidR="00AA39DA" w:rsidRDefault="00AA39DA" w:rsidP="00AA39DA">
      <w:pPr>
        <w:spacing w:line="276" w:lineRule="auto"/>
        <w:rPr>
          <w:rFonts w:ascii="Segoe UI Symbol" w:eastAsiaTheme="minorHAnsi" w:hAnsi="Segoe UI Symbol" w:cstheme="minorHAnsi"/>
          <w:u w:val="single"/>
        </w:rPr>
      </w:pPr>
    </w:p>
    <w:p w14:paraId="39897B1C" w14:textId="563521C6"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Monthly Sustainability Updates: Keep the team informed about sustainability efforts through monthly newsletters or intranet. Boost awareness, engage employees, and foster a shared commitment to sustainability.</w:t>
      </w:r>
    </w:p>
    <w:p w14:paraId="1BE16030" w14:textId="6A876417"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Employee Sustainability Training: Organize regular training on sustainable practices and the importance of environmental, social, and ethical considerations. Empower staff with knowledge and tools to actively contribute to sustainability goals.</w:t>
      </w:r>
    </w:p>
    <w:p w14:paraId="0442841E" w14:textId="7A7AF610"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Open Feedback Channels: Create accessible channels for employees to express ideas, concerns, and suggestions on sustainability. Establish a feedback loop for continuous improvement with valuable input from the team.</w:t>
      </w:r>
    </w:p>
    <w:p w14:paraId="06D32B8C" w14:textId="77777777" w:rsidR="00592DBC" w:rsidRPr="00592DBC" w:rsidRDefault="00592DBC" w:rsidP="00592DBC">
      <w:pPr>
        <w:shd w:val="clear" w:color="auto" w:fill="FFFFFF"/>
        <w:spacing w:before="300" w:after="300"/>
        <w:rPr>
          <w:rFonts w:ascii="Segoe UI" w:hAnsi="Segoe UI" w:cs="Segoe UI"/>
          <w:color w:val="000000"/>
          <w:sz w:val="27"/>
          <w:szCs w:val="27"/>
          <w14:ligatures w14:val="none"/>
        </w:rPr>
      </w:pPr>
      <w:r w:rsidRPr="00592DBC">
        <w:rPr>
          <w:rFonts w:ascii="Franklin Gothic Book" w:eastAsiaTheme="majorEastAsia" w:hAnsi="Franklin Gothic Book" w:cstheme="majorBidi"/>
          <w:sz w:val="26"/>
          <w:szCs w:val="26"/>
          <w:u w:val="single"/>
        </w:rPr>
        <w:t>For Management and Department Heads</w:t>
      </w:r>
      <w:r w:rsidRPr="00592DBC">
        <w:rPr>
          <w:rFonts w:ascii="Segoe UI" w:hAnsi="Segoe UI" w:cs="Segoe UI"/>
          <w:b/>
          <w:bCs/>
          <w:color w:val="000000"/>
          <w:sz w:val="27"/>
          <w:szCs w:val="27"/>
          <w:bdr w:val="single" w:sz="2" w:space="0" w:color="E3E3E3" w:frame="1"/>
          <w14:ligatures w14:val="none"/>
        </w:rPr>
        <w:t>:</w:t>
      </w:r>
    </w:p>
    <w:p w14:paraId="72F9999D" w14:textId="09E1B60C"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Quarterly Sustainability Reports: Deliver detailed quarterly reports on sustainability performance, key metrics, progress, and challenges. Empower management for informed decision-making and efficient resource allocation.</w:t>
      </w:r>
    </w:p>
    <w:p w14:paraId="08B5F281" w14:textId="43EE3E80"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Department-Specific Sustainability Metrics: Customize reports for each department, highlighting unique contributions to sustainability goals. Showcase achievements in energy reduction, waste management, and ethical sourcing practices.</w:t>
      </w:r>
    </w:p>
    <w:p w14:paraId="6116AD9A" w14:textId="24BC5E9B" w:rsidR="00592DBC" w:rsidRDefault="00592DBC" w:rsidP="00592DBC">
      <w:pPr>
        <w:pStyle w:val="ListParagraph"/>
        <w:numPr>
          <w:ilvl w:val="0"/>
          <w:numId w:val="1"/>
        </w:numPr>
        <w:spacing w:line="276" w:lineRule="auto"/>
        <w:jc w:val="both"/>
        <w:rPr>
          <w:rFonts w:ascii="Segoe UI" w:hAnsi="Segoe UI" w:cs="Segoe UI"/>
          <w:color w:val="000000"/>
          <w:sz w:val="27"/>
          <w:szCs w:val="27"/>
          <w14:ligatures w14:val="none"/>
        </w:rPr>
      </w:pPr>
      <w:r w:rsidRPr="00592DBC">
        <w:rPr>
          <w:rFonts w:ascii="Franklin Gothic Book" w:eastAsiaTheme="minorHAnsi" w:hAnsi="Franklin Gothic Book" w:cs="Nirmala UI Semilight"/>
          <w:kern w:val="2"/>
        </w:rPr>
        <w:t>Strategic Alignment Updates: Clearly communicate how sustainability initiatives align with overarching strategic objectives. Provide insights into contributions to long-term profitability, brand reputation, and risk mitigation</w:t>
      </w:r>
      <w:r w:rsidRPr="00592DBC">
        <w:rPr>
          <w:rFonts w:ascii="Segoe UI" w:hAnsi="Segoe UI" w:cs="Segoe UI"/>
          <w:color w:val="000000"/>
          <w:sz w:val="27"/>
          <w:szCs w:val="27"/>
          <w14:ligatures w14:val="none"/>
        </w:rPr>
        <w:t>.</w:t>
      </w:r>
    </w:p>
    <w:p w14:paraId="4ABE4E5F" w14:textId="77777777" w:rsidR="00592DBC" w:rsidRPr="00592DBC" w:rsidRDefault="00592DBC" w:rsidP="00592DBC">
      <w:pPr>
        <w:pStyle w:val="ListParagraph"/>
        <w:spacing w:line="276" w:lineRule="auto"/>
        <w:ind w:left="360"/>
        <w:jc w:val="both"/>
        <w:rPr>
          <w:rFonts w:ascii="Segoe UI" w:hAnsi="Segoe UI" w:cs="Segoe UI"/>
          <w:color w:val="000000"/>
          <w:sz w:val="27"/>
          <w:szCs w:val="27"/>
          <w14:ligatures w14:val="none"/>
        </w:rPr>
      </w:pPr>
    </w:p>
    <w:p w14:paraId="3E0EDCAA" w14:textId="77777777" w:rsidR="00592DBC" w:rsidRDefault="00592DBC" w:rsidP="00592DBC">
      <w:pPr>
        <w:spacing w:line="276" w:lineRule="auto"/>
        <w:rPr>
          <w:rFonts w:ascii="Franklin Gothic Book" w:eastAsiaTheme="majorEastAsia" w:hAnsi="Franklin Gothic Book" w:cstheme="majorBidi"/>
          <w:sz w:val="26"/>
          <w:szCs w:val="26"/>
          <w:u w:val="single"/>
        </w:rPr>
      </w:pPr>
      <w:r w:rsidRPr="00592DBC">
        <w:rPr>
          <w:rFonts w:ascii="Franklin Gothic Book" w:eastAsiaTheme="majorEastAsia" w:hAnsi="Franklin Gothic Book" w:cstheme="majorBidi"/>
          <w:sz w:val="26"/>
          <w:szCs w:val="26"/>
          <w:u w:val="single"/>
        </w:rPr>
        <w:t>For Suppliers:</w:t>
      </w:r>
    </w:p>
    <w:p w14:paraId="283B392A" w14:textId="77777777" w:rsidR="00592DBC" w:rsidRPr="00592DBC" w:rsidRDefault="00592DBC" w:rsidP="00592DBC">
      <w:pPr>
        <w:spacing w:line="276" w:lineRule="auto"/>
        <w:rPr>
          <w:rFonts w:ascii="Franklin Gothic Book" w:eastAsiaTheme="majorEastAsia" w:hAnsi="Franklin Gothic Book" w:cstheme="majorBidi"/>
          <w:sz w:val="26"/>
          <w:szCs w:val="26"/>
          <w:u w:val="single"/>
        </w:rPr>
      </w:pPr>
    </w:p>
    <w:p w14:paraId="1E7AA0BC" w14:textId="69DDD372"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Supplier Sustainability Evaluation: Introduce a scorecard system to assess and communicate supplier sustainability performance. Include criteria such as environmental impact, labor practices, and adherence to ethical standards.</w:t>
      </w:r>
    </w:p>
    <w:p w14:paraId="12DFEEFB" w14:textId="2013914B"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lastRenderedPageBreak/>
        <w:t>Collaborative Sustainability Forums: Facilitate regular collaboration forums to discuss expectations, exchange best practices, and develop improvement plans. Embrace a partnership approach with suppliers to elevate the sustainability of the entire supply chain.</w:t>
      </w:r>
    </w:p>
    <w:p w14:paraId="0A74F7A5" w14:textId="7032B9AA" w:rsid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Transparent Audit Procedures: Establish clear communication channels for sustainability compliance audits. Share results with suppliers, offering constructive feedback and guidance for enhancement.</w:t>
      </w:r>
    </w:p>
    <w:p w14:paraId="4B2731DC" w14:textId="77777777" w:rsidR="00592DBC" w:rsidRPr="00592DBC" w:rsidRDefault="00592DBC" w:rsidP="00592DBC">
      <w:pPr>
        <w:pStyle w:val="ListParagraph"/>
        <w:spacing w:line="276" w:lineRule="auto"/>
        <w:ind w:left="360"/>
        <w:jc w:val="both"/>
        <w:rPr>
          <w:rFonts w:ascii="Franklin Gothic Book" w:eastAsiaTheme="minorHAnsi" w:hAnsi="Franklin Gothic Book" w:cs="Nirmala UI Semilight"/>
          <w:kern w:val="2"/>
        </w:rPr>
      </w:pPr>
    </w:p>
    <w:p w14:paraId="444D2412" w14:textId="77777777" w:rsidR="00592DBC" w:rsidRDefault="00592DBC" w:rsidP="00592DBC">
      <w:pPr>
        <w:spacing w:line="276" w:lineRule="auto"/>
        <w:rPr>
          <w:rFonts w:ascii="Franklin Gothic Book" w:eastAsiaTheme="majorEastAsia" w:hAnsi="Franklin Gothic Book" w:cstheme="majorBidi"/>
          <w:sz w:val="26"/>
          <w:szCs w:val="26"/>
          <w:u w:val="single"/>
        </w:rPr>
      </w:pPr>
      <w:r w:rsidRPr="00592DBC">
        <w:rPr>
          <w:rFonts w:ascii="Franklin Gothic Book" w:eastAsiaTheme="majorEastAsia" w:hAnsi="Franklin Gothic Book" w:cstheme="majorBidi"/>
          <w:sz w:val="26"/>
          <w:szCs w:val="26"/>
          <w:u w:val="single"/>
        </w:rPr>
        <w:t>For Compliance Department:</w:t>
      </w:r>
    </w:p>
    <w:p w14:paraId="1C32241F" w14:textId="77777777" w:rsidR="00592DBC" w:rsidRPr="00592DBC" w:rsidRDefault="00592DBC" w:rsidP="00592DBC">
      <w:pPr>
        <w:spacing w:line="276" w:lineRule="auto"/>
        <w:rPr>
          <w:rFonts w:ascii="Franklin Gothic Book" w:eastAsiaTheme="majorEastAsia" w:hAnsi="Franklin Gothic Book" w:cstheme="majorBidi"/>
          <w:sz w:val="26"/>
          <w:szCs w:val="26"/>
          <w:u w:val="single"/>
        </w:rPr>
      </w:pPr>
    </w:p>
    <w:p w14:paraId="082971EF" w14:textId="315CEB0C"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Regulatory Compliance Notifications: Provide regular updates on changes in environmental, social, and ethical regulations. Ensure reporting mechanisms align with legal requirements and industry benchmarks.</w:t>
      </w:r>
    </w:p>
    <w:p w14:paraId="691661BC" w14:textId="7C59D60D" w:rsid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Routine Internal Audits: Execute regular internal audits to assess adherence to sustainability policies. Share findings with the Compliance Department for swift issue resolution.</w:t>
      </w:r>
    </w:p>
    <w:p w14:paraId="34B0D3A1" w14:textId="77777777" w:rsidR="00592DBC" w:rsidRPr="00592DBC" w:rsidRDefault="00592DBC" w:rsidP="00592DBC">
      <w:pPr>
        <w:pStyle w:val="ListParagraph"/>
        <w:spacing w:line="276" w:lineRule="auto"/>
        <w:ind w:left="360"/>
        <w:jc w:val="both"/>
        <w:rPr>
          <w:rFonts w:ascii="Franklin Gothic Book" w:eastAsiaTheme="minorHAnsi" w:hAnsi="Franklin Gothic Book" w:cs="Nirmala UI Semilight"/>
          <w:kern w:val="2"/>
        </w:rPr>
      </w:pPr>
    </w:p>
    <w:p w14:paraId="1AB055B9" w14:textId="77777777" w:rsidR="00592DBC" w:rsidRDefault="00592DBC" w:rsidP="00592DBC">
      <w:pPr>
        <w:spacing w:line="276" w:lineRule="auto"/>
        <w:rPr>
          <w:rFonts w:ascii="Franklin Gothic Book" w:eastAsiaTheme="majorEastAsia" w:hAnsi="Franklin Gothic Book" w:cstheme="majorBidi"/>
          <w:sz w:val="26"/>
          <w:szCs w:val="26"/>
          <w:u w:val="single"/>
        </w:rPr>
      </w:pPr>
      <w:r w:rsidRPr="00592DBC">
        <w:rPr>
          <w:rFonts w:ascii="Franklin Gothic Book" w:eastAsiaTheme="majorEastAsia" w:hAnsi="Franklin Gothic Book" w:cstheme="majorBidi"/>
          <w:sz w:val="26"/>
          <w:szCs w:val="26"/>
          <w:u w:val="single"/>
        </w:rPr>
        <w:t>For Sustainability Manager:</w:t>
      </w:r>
    </w:p>
    <w:p w14:paraId="0B8348C8" w14:textId="77777777" w:rsidR="00592DBC" w:rsidRPr="00592DBC" w:rsidRDefault="00592DBC" w:rsidP="00592DBC">
      <w:pPr>
        <w:spacing w:line="276" w:lineRule="auto"/>
        <w:rPr>
          <w:rFonts w:ascii="Franklin Gothic Book" w:eastAsiaTheme="majorEastAsia" w:hAnsi="Franklin Gothic Book" w:cstheme="majorBidi"/>
          <w:sz w:val="26"/>
          <w:szCs w:val="26"/>
          <w:u w:val="single"/>
        </w:rPr>
      </w:pPr>
    </w:p>
    <w:p w14:paraId="3BD895A5" w14:textId="5C5F3349"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Sustainability Key Performance Indicators (KPIs): Regularly update on KPIs tied to sustainability objectives. Encompass areas like carbon footprint reduction, resource efficiency, and social impact.</w:t>
      </w:r>
    </w:p>
    <w:p w14:paraId="022B7D40" w14:textId="26089628" w:rsidR="00592DBC" w:rsidRP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Stakeholder Engagement Insights: Disseminate feedback from employees, suppliers, and stakeholders on sustainability initiatives. Assist the Sustainability Manager in evaluating program effectiveness and making adjustments.</w:t>
      </w:r>
    </w:p>
    <w:p w14:paraId="211C2208" w14:textId="2CC0A857" w:rsidR="00592DBC" w:rsidRDefault="00592DBC" w:rsidP="00592DBC">
      <w:pPr>
        <w:pStyle w:val="ListParagraph"/>
        <w:numPr>
          <w:ilvl w:val="0"/>
          <w:numId w:val="1"/>
        </w:numPr>
        <w:spacing w:line="276" w:lineRule="auto"/>
        <w:jc w:val="both"/>
        <w:rPr>
          <w:rFonts w:ascii="Franklin Gothic Book" w:eastAsiaTheme="minorHAnsi" w:hAnsi="Franklin Gothic Book" w:cs="Nirmala UI Semilight"/>
          <w:kern w:val="2"/>
        </w:rPr>
      </w:pPr>
      <w:r w:rsidRPr="00592DBC">
        <w:rPr>
          <w:rFonts w:ascii="Franklin Gothic Book" w:eastAsiaTheme="minorHAnsi" w:hAnsi="Franklin Gothic Book" w:cs="Nirmala UI Semilight"/>
          <w:kern w:val="2"/>
        </w:rPr>
        <w:t>Trends and Innovations in Sustainability: Keep the Sustainability Manager informed on emerging trends, technologies, and innovations. Support staying ahead of the curve, identifying opportunities, and refining sustainability practices continually.</w:t>
      </w:r>
    </w:p>
    <w:p w14:paraId="71077A11" w14:textId="77777777" w:rsidR="00592DBC" w:rsidRDefault="00592DBC" w:rsidP="00592DBC">
      <w:pPr>
        <w:spacing w:line="276" w:lineRule="auto"/>
        <w:jc w:val="both"/>
        <w:rPr>
          <w:rFonts w:ascii="Franklin Gothic Book" w:eastAsiaTheme="minorHAnsi" w:hAnsi="Franklin Gothic Book" w:cs="Nirmala UI Semilight"/>
          <w:kern w:val="2"/>
        </w:rPr>
      </w:pPr>
    </w:p>
    <w:p w14:paraId="15E18D28" w14:textId="77777777" w:rsidR="00592DBC" w:rsidRDefault="00592DBC" w:rsidP="00592DBC">
      <w:pPr>
        <w:spacing w:line="276" w:lineRule="auto"/>
        <w:jc w:val="both"/>
        <w:rPr>
          <w:rFonts w:ascii="Franklin Gothic Book" w:eastAsiaTheme="minorHAnsi" w:hAnsi="Franklin Gothic Book" w:cs="Nirmala UI Semilight"/>
          <w:kern w:val="2"/>
        </w:rPr>
      </w:pPr>
    </w:p>
    <w:p w14:paraId="1F1B0A64" w14:textId="77777777" w:rsidR="00592DBC" w:rsidRDefault="00592DBC" w:rsidP="00592DBC">
      <w:pPr>
        <w:spacing w:line="276" w:lineRule="auto"/>
        <w:jc w:val="both"/>
        <w:rPr>
          <w:rFonts w:ascii="Franklin Gothic Book" w:eastAsiaTheme="minorHAnsi" w:hAnsi="Franklin Gothic Book" w:cs="Nirmala UI Semilight"/>
          <w:kern w:val="2"/>
        </w:rPr>
      </w:pPr>
    </w:p>
    <w:p w14:paraId="69F37072" w14:textId="77777777" w:rsidR="00592DBC" w:rsidRDefault="00592DBC" w:rsidP="00592DBC">
      <w:pPr>
        <w:spacing w:line="276" w:lineRule="auto"/>
        <w:jc w:val="both"/>
        <w:rPr>
          <w:rFonts w:ascii="Franklin Gothic Book" w:eastAsiaTheme="minorHAnsi" w:hAnsi="Franklin Gothic Book" w:cs="Nirmala UI Semilight"/>
          <w:kern w:val="2"/>
        </w:rPr>
      </w:pPr>
    </w:p>
    <w:p w14:paraId="611248F9" w14:textId="77777777" w:rsidR="00592DBC" w:rsidRDefault="00592DBC" w:rsidP="00592DBC">
      <w:pPr>
        <w:spacing w:line="276" w:lineRule="auto"/>
        <w:jc w:val="both"/>
        <w:rPr>
          <w:rFonts w:ascii="Franklin Gothic Book" w:eastAsiaTheme="minorHAnsi" w:hAnsi="Franklin Gothic Book" w:cs="Nirmala UI Semilight"/>
          <w:kern w:val="2"/>
        </w:rPr>
      </w:pPr>
    </w:p>
    <w:p w14:paraId="5E85AE78" w14:textId="77777777" w:rsidR="00592DBC" w:rsidRDefault="00592DBC" w:rsidP="00592DBC">
      <w:pPr>
        <w:spacing w:line="276" w:lineRule="auto"/>
        <w:jc w:val="both"/>
        <w:rPr>
          <w:rFonts w:ascii="Franklin Gothic Book" w:eastAsiaTheme="minorHAnsi" w:hAnsi="Franklin Gothic Book" w:cs="Nirmala UI Semilight"/>
          <w:kern w:val="2"/>
        </w:rPr>
      </w:pPr>
    </w:p>
    <w:p w14:paraId="437CF172" w14:textId="77777777" w:rsidR="00592DBC" w:rsidRDefault="00592DBC" w:rsidP="00592DBC">
      <w:pPr>
        <w:spacing w:line="276" w:lineRule="auto"/>
        <w:jc w:val="both"/>
        <w:rPr>
          <w:rFonts w:ascii="Franklin Gothic Book" w:eastAsiaTheme="minorHAnsi" w:hAnsi="Franklin Gothic Book" w:cs="Nirmala UI Semilight"/>
          <w:kern w:val="2"/>
        </w:rPr>
      </w:pPr>
    </w:p>
    <w:p w14:paraId="6EBBEF33" w14:textId="77777777" w:rsidR="00592DBC" w:rsidRDefault="00592DBC" w:rsidP="00592DBC">
      <w:pPr>
        <w:spacing w:line="276" w:lineRule="auto"/>
        <w:jc w:val="both"/>
        <w:rPr>
          <w:rFonts w:ascii="Franklin Gothic Book" w:eastAsiaTheme="minorHAnsi" w:hAnsi="Franklin Gothic Book" w:cs="Nirmala UI Semilight"/>
          <w:kern w:val="2"/>
        </w:rPr>
      </w:pPr>
    </w:p>
    <w:p w14:paraId="7D0AD6BA" w14:textId="77777777" w:rsidR="00FD7690" w:rsidRPr="00592DBC" w:rsidRDefault="00FD7690" w:rsidP="00592DBC">
      <w:pPr>
        <w:pBdr>
          <w:bottom w:val="single" w:sz="6" w:space="1" w:color="auto"/>
        </w:pBdr>
        <w:jc w:val="center"/>
        <w:rPr>
          <w:rFonts w:ascii="Arial" w:hAnsi="Arial" w:cs="Arial"/>
          <w:vanish/>
          <w:sz w:val="16"/>
          <w:szCs w:val="16"/>
          <w14:ligatures w14:val="none"/>
        </w:rPr>
      </w:pPr>
    </w:p>
    <w:p w14:paraId="244DE70A" w14:textId="77777777" w:rsidR="00AA39DA" w:rsidRDefault="00AA39DA" w:rsidP="00AA39DA">
      <w:pPr>
        <w:pStyle w:val="Heading1"/>
        <w:spacing w:line="276" w:lineRule="auto"/>
        <w:rPr>
          <w:rFonts w:ascii="Franklin Gothic Book" w:hAnsi="Franklin Gothic Book"/>
          <w:sz w:val="28"/>
          <w:szCs w:val="36"/>
          <w:u w:val="thick"/>
        </w:rPr>
      </w:pPr>
      <w:bookmarkStart w:id="7" w:name="_Toc156306271"/>
      <w:r>
        <w:rPr>
          <w:rFonts w:ascii="Franklin Gothic Book" w:hAnsi="Franklin Gothic Book"/>
          <w:sz w:val="28"/>
          <w:szCs w:val="36"/>
          <w:u w:val="thick"/>
        </w:rPr>
        <w:t>REVIEW MECHANISM</w:t>
      </w:r>
      <w:bookmarkEnd w:id="7"/>
    </w:p>
    <w:p w14:paraId="5BA533D6" w14:textId="77777777" w:rsidR="00AA39DA" w:rsidRDefault="00AA39DA" w:rsidP="00AA39DA">
      <w:pPr>
        <w:rPr>
          <w:rFonts w:asciiTheme="minorHAnsi" w:hAnsiTheme="minorHAnsi"/>
          <w:sz w:val="22"/>
          <w:szCs w:val="22"/>
        </w:rPr>
      </w:pPr>
    </w:p>
    <w:p w14:paraId="6BC28456" w14:textId="77777777" w:rsidR="00AA39DA" w:rsidRDefault="00AA39DA" w:rsidP="00AA39DA">
      <w:pPr>
        <w:spacing w:line="276" w:lineRule="auto"/>
        <w:jc w:val="both"/>
        <w:rPr>
          <w:rFonts w:ascii="Franklin Gothic Book" w:hAnsi="Franklin Gothic Book" w:cs="Nirmala UI Semilight"/>
          <w:lang w:val="en-IN"/>
        </w:rPr>
      </w:pPr>
      <w:r>
        <w:rPr>
          <w:rFonts w:ascii="Franklin Gothic Book" w:hAnsi="Franklin Gothic Book" w:cs="Nirmala UI Semilight"/>
          <w:lang w:val="en-IN"/>
        </w:rPr>
        <w:t>This policy will undergo an annual assessment for the purpose of reviewing and tracking progress on each issue and its associated targets.</w:t>
      </w:r>
    </w:p>
    <w:p w14:paraId="205BD127" w14:textId="77777777" w:rsidR="00AA39DA" w:rsidRDefault="00AA39DA" w:rsidP="00AA39DA">
      <w:pPr>
        <w:spacing w:line="276" w:lineRule="auto"/>
        <w:rPr>
          <w:rFonts w:ascii="Segoe UI Symbol" w:hAnsi="Segoe UI Symbol" w:cs="Nirmala UI Semilight"/>
          <w:sz w:val="20"/>
          <w:szCs w:val="20"/>
        </w:rPr>
      </w:pPr>
    </w:p>
    <w:p w14:paraId="7D738D05" w14:textId="77777777" w:rsidR="00AA39DA" w:rsidRDefault="00AA39DA" w:rsidP="00AA39DA">
      <w:pPr>
        <w:spacing w:line="276" w:lineRule="auto"/>
        <w:jc w:val="both"/>
        <w:rPr>
          <w:rFonts w:ascii="Franklin Gothic Book" w:hAnsi="Franklin Gothic Book" w:cs="Nirmala UI Semilight"/>
          <w:b/>
          <w:bCs/>
        </w:rPr>
      </w:pPr>
      <w:r>
        <w:rPr>
          <w:rFonts w:ascii="Franklin Gothic Book" w:hAnsi="Franklin Gothic Book" w:cs="Nirmala UI Semilight"/>
          <w:b/>
          <w:bCs/>
        </w:rPr>
        <w:t>REV. NO. 01</w:t>
      </w:r>
      <w:r>
        <w:rPr>
          <w:rFonts w:ascii="Franklin Gothic Book" w:hAnsi="Franklin Gothic Book" w:cs="Nirmala UI Semilight"/>
          <w:b/>
          <w:bCs/>
        </w:rPr>
        <w:tab/>
      </w:r>
    </w:p>
    <w:p w14:paraId="54F60070" w14:textId="77777777" w:rsidR="00AA39DA" w:rsidRDefault="00AA39DA" w:rsidP="00AA39DA">
      <w:pPr>
        <w:spacing w:line="276" w:lineRule="auto"/>
        <w:jc w:val="both"/>
        <w:rPr>
          <w:rFonts w:ascii="Franklin Gothic Book" w:hAnsi="Franklin Gothic Book" w:cs="Nirmala UI Semilight"/>
          <w:b/>
          <w:bCs/>
        </w:rPr>
      </w:pP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p>
    <w:p w14:paraId="7C7B99D5" w14:textId="77777777" w:rsidR="00AA39DA" w:rsidRDefault="00AA39DA" w:rsidP="00AA39DA">
      <w:pPr>
        <w:spacing w:line="276" w:lineRule="auto"/>
        <w:jc w:val="both"/>
        <w:rPr>
          <w:rFonts w:ascii="Franklin Gothic Book" w:hAnsi="Franklin Gothic Book" w:cs="Nirmala UI Semilight"/>
          <w:b/>
          <w:bCs/>
        </w:rPr>
      </w:pPr>
      <w:r>
        <w:rPr>
          <w:rFonts w:ascii="Franklin Gothic Book" w:hAnsi="Franklin Gothic Book" w:cs="Nirmala UI Semilight"/>
          <w:b/>
          <w:bCs/>
        </w:rPr>
        <w:t>EFFECTIVE FROM: 01.04.2024</w:t>
      </w:r>
      <w:r>
        <w:rPr>
          <w:rFonts w:ascii="Franklin Gothic Book" w:hAnsi="Franklin Gothic Book" w:cs="Nirmala UI Semilight"/>
          <w:b/>
          <w:bCs/>
        </w:rPr>
        <w:tab/>
        <w:t xml:space="preserve">                          NEXT REVIEW DATE: 01.04.2025</w:t>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p>
    <w:p w14:paraId="2914BEAE" w14:textId="2CC975B8" w:rsidR="00D85010" w:rsidRPr="006937C6" w:rsidRDefault="00AA39DA" w:rsidP="00AA39DA">
      <w:pPr>
        <w:pStyle w:val="ListParagraph"/>
        <w:numPr>
          <w:ilvl w:val="0"/>
          <w:numId w:val="4"/>
        </w:numPr>
        <w:spacing w:line="276" w:lineRule="auto"/>
        <w:ind w:left="426" w:hanging="426"/>
        <w:rPr>
          <w:rFonts w:ascii="Franklin Gothic Book" w:hAnsi="Franklin Gothic Book" w:cs="Nirmala UI Semilight"/>
          <w:b/>
          <w:bCs/>
        </w:rPr>
      </w:pPr>
      <w:r>
        <w:rPr>
          <w:rFonts w:ascii="Franklin Gothic Book" w:hAnsi="Franklin Gothic Book" w:cs="Nirmala UI Semilight"/>
          <w:b/>
          <w:bCs/>
          <w14:ligatures w14:val="none"/>
        </w:rPr>
        <w:t>APPROVED BY:                                                             PRESIDENT - OPERATIONS</w:t>
      </w:r>
    </w:p>
    <w:sectPr w:rsidR="00D85010" w:rsidRPr="006937C6" w:rsidSect="00E0280E">
      <w:headerReference w:type="default" r:id="rId10"/>
      <w:footerReference w:type="default" r:id="rId11"/>
      <w:headerReference w:type="first" r:id="rId12"/>
      <w:footerReference w:type="first" r:id="rId13"/>
      <w:pgSz w:w="12240" w:h="15840"/>
      <w:pgMar w:top="1440" w:right="1440" w:bottom="1440" w:left="1440" w:header="547"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73BBB" w14:textId="77777777" w:rsidR="00E0280E" w:rsidRDefault="00E0280E" w:rsidP="00171FBE">
      <w:r>
        <w:separator/>
      </w:r>
    </w:p>
    <w:p w14:paraId="159B25B7" w14:textId="77777777" w:rsidR="00E0280E" w:rsidRDefault="00E0280E"/>
  </w:endnote>
  <w:endnote w:type="continuationSeparator" w:id="0">
    <w:p w14:paraId="0AECE841" w14:textId="77777777" w:rsidR="00E0280E" w:rsidRDefault="00E0280E" w:rsidP="00171FBE">
      <w:r>
        <w:continuationSeparator/>
      </w:r>
    </w:p>
    <w:p w14:paraId="3D96C66D" w14:textId="77777777" w:rsidR="00E0280E" w:rsidRDefault="00E028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erlin Sans FB">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2AFF" w:usb1="C000F9FB" w:usb2="00040020" w:usb3="00000000" w:csb0="000001FF" w:csb1="00000000"/>
  </w:font>
  <w:font w:name="Bookman Old Style">
    <w:panose1 w:val="02050604050505020204"/>
    <w:charset w:val="00"/>
    <w:family w:val="roman"/>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7830FE22"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1f3763 [1604]">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104E48">
              <w:rPr>
                <w:rFonts w:ascii="Nirmala UI Semilight" w:eastAsia="Calibri" w:hAnsi="Nirmala UI Semilight" w:cs="Nirmala UI Semilight"/>
                <w:sz w:val="20"/>
                <w:szCs w:val="20"/>
                <w:lang w:val="en-IN" w:bidi="gu-IN"/>
              </w:rPr>
              <w:t>EXK</w:t>
            </w:r>
            <w:r w:rsidR="00872467">
              <w:rPr>
                <w:rFonts w:ascii="Nirmala UI Semilight" w:eastAsia="Calibri" w:hAnsi="Nirmala UI Semilight" w:cs="Nirmala UI Semilight"/>
                <w:sz w:val="20"/>
                <w:szCs w:val="20"/>
                <w:lang w:val="en-IN" w:bidi="gu-IN"/>
              </w:rPr>
              <w:t xml:space="preserve"> – POL – 0</w:t>
            </w:r>
            <w:r w:rsidR="00FD7690">
              <w:rPr>
                <w:rFonts w:ascii="Nirmala UI Semilight" w:eastAsia="Calibri" w:hAnsi="Nirmala UI Semilight" w:cs="Nirmala UI Semilight"/>
                <w:sz w:val="20"/>
                <w:szCs w:val="20"/>
                <w:lang w:val="en-IN" w:bidi="gu-IN"/>
              </w:rPr>
              <w:t>3</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4E247" w14:textId="77777777" w:rsidR="00E0280E" w:rsidRDefault="00E0280E" w:rsidP="00171FBE">
      <w:r>
        <w:separator/>
      </w:r>
    </w:p>
    <w:p w14:paraId="6C09AE42" w14:textId="77777777" w:rsidR="00E0280E" w:rsidRDefault="00E0280E"/>
  </w:footnote>
  <w:footnote w:type="continuationSeparator" w:id="0">
    <w:p w14:paraId="213E200D" w14:textId="77777777" w:rsidR="00E0280E" w:rsidRDefault="00E0280E" w:rsidP="00171FBE">
      <w:r>
        <w:continuationSeparator/>
      </w:r>
    </w:p>
    <w:p w14:paraId="67605EFF" w14:textId="77777777" w:rsidR="00E0280E" w:rsidRDefault="00E028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3291" w14:textId="6D192B1C" w:rsidR="002470BA" w:rsidRDefault="00000000">
    <w:pPr>
      <w:pStyle w:val="Header"/>
    </w:pPr>
    <w:r>
      <w:rPr>
        <w:noProof/>
      </w:rPr>
      <w:pict w14:anchorId="2A52CC0F">
        <v:shapetype id="_x0000_t32" coordsize="21600,21600" o:spt="32" o:oned="t" path="m,l21600,21600e" filled="f">
          <v:path arrowok="t" fillok="f" o:connecttype="none"/>
          <o:lock v:ext="edit" shapetype="t"/>
        </v:shapetype>
        <v:shape id="_x0000_s1033" type="#_x0000_t32" style="position:absolute;margin-left:102.15pt;margin-top:72.3pt;width:414.65pt;height:1.7pt;z-index:251661312" o:connectortype="straight" strokecolor="#1f3763 [1604]" strokeweight="2.25pt"/>
      </w:pict>
    </w:r>
    <w:r>
      <w:rPr>
        <w:noProof/>
      </w:rPr>
      <w:pict w14:anchorId="2A52CC0F">
        <v:shape id="_x0000_s1034" type="#_x0000_t32" style="position:absolute;margin-left:-45pt;margin-top:74pt;width:41.25pt;height:0;z-index:251662336" o:connectortype="straight" strokecolor="#1f3763 [1604]" strokeweight="2.25pt"/>
      </w:pict>
    </w:r>
    <w:r>
      <w:rPr>
        <w:noProof/>
      </w:rPr>
      <w:pict w14:anchorId="5A3C6118">
        <v:rect id="_x0000_s1031" style="position:absolute;margin-left:-46.65pt;margin-top:11.3pt;width:43.5pt;height:56.6pt;z-index:251660288" fillcolor="#1f3763 [1604]" stroked="f" strokecolor="#f2f2f2 [3041]" strokeweight="3pt">
          <v:fill color2="fill lighten(51)" angle="-90" focusposition="1" focussize="" method="linear sigma" focus="100%" type="gradient"/>
          <v:shadow type="perspective" color="#375623 [1609]" opacity=".5" offset="1pt" offset2="-1pt"/>
        </v:rect>
      </w:pict>
    </w:r>
    <w:r>
      <w:rPr>
        <w:noProof/>
      </w:rPr>
      <w:pict w14:anchorId="5A3C6118">
        <v:rect id="_x0000_s1030" style="position:absolute;margin-left:101.25pt;margin-top:8.65pt;width:413.6pt;height:57.75pt;z-index:251659264" fillcolor="#002060" stroked="f" strokecolor="#f2f2f2 [3041]" strokeweight="3pt">
          <v:fill color2="fill lighten(51)" angle="-90" focusposition="1" focussize="" method="linear sigma" type="gradient"/>
          <v:shadow type="perspective" color="#375623 [1609]" opacity=".5" offset="1pt" offset2="-1pt"/>
          <v:textbox style="mso-next-textbox:#_x0000_s1030">
            <w:txbxContent>
              <w:p w14:paraId="27F1E2F7" w14:textId="77777777" w:rsidR="005D11FC" w:rsidRPr="005D11FC" w:rsidRDefault="005D11FC" w:rsidP="005D11FC">
                <w:pPr>
                  <w:jc w:val="center"/>
                  <w:rPr>
                    <w:rFonts w:ascii="Franklin Gothic Book" w:hAnsi="Franklin Gothic Book" w:cs="Nirmala UI Semilight"/>
                    <w:b/>
                    <w:color w:val="000000" w:themeColor="text1"/>
                    <w:sz w:val="40"/>
                    <w:szCs w:val="40"/>
                  </w:rPr>
                </w:pPr>
                <w:r w:rsidRPr="005D11FC">
                  <w:rPr>
                    <w:rFonts w:ascii="Franklin Gothic Book" w:hAnsi="Franklin Gothic Book" w:cs="Nirmala UI Semilight"/>
                    <w:b/>
                    <w:color w:val="000000" w:themeColor="text1"/>
                    <w:sz w:val="40"/>
                    <w:szCs w:val="40"/>
                  </w:rPr>
                  <w:t>EXIM KNITS PRIVATE LIMITED</w:t>
                </w:r>
              </w:p>
              <w:p w14:paraId="059CDA93" w14:textId="77777777" w:rsidR="005D11FC" w:rsidRPr="003F4B6A" w:rsidRDefault="005D11FC" w:rsidP="005D11FC">
                <w:pPr>
                  <w:ind w:right="14"/>
                  <w:jc w:val="center"/>
                  <w:rPr>
                    <w:rFonts w:ascii="Franklin Gothic Book" w:hAnsi="Franklin Gothic Book" w:cs="Nirmala UI Semilight"/>
                    <w:b/>
                    <w:color w:val="000000" w:themeColor="text1"/>
                  </w:rPr>
                </w:pPr>
                <w:r w:rsidRPr="003F4B6A">
                  <w:rPr>
                    <w:rFonts w:ascii="Franklin Gothic Book" w:hAnsi="Franklin Gothic Book" w:cs="Nirmala UI Semilight"/>
                    <w:b/>
                    <w:color w:val="000000" w:themeColor="text1"/>
                  </w:rPr>
                  <w:t xml:space="preserve">S F 334, </w:t>
                </w:r>
                <w:proofErr w:type="spellStart"/>
                <w:r w:rsidRPr="003F4B6A">
                  <w:rPr>
                    <w:rFonts w:ascii="Franklin Gothic Book" w:hAnsi="Franklin Gothic Book" w:cs="Nirmala UI Semilight"/>
                    <w:b/>
                    <w:color w:val="000000" w:themeColor="text1"/>
                  </w:rPr>
                  <w:t>Palankaraj</w:t>
                </w:r>
                <w:proofErr w:type="spellEnd"/>
                <w:r w:rsidRPr="003F4B6A">
                  <w:rPr>
                    <w:rFonts w:ascii="Franklin Gothic Book" w:hAnsi="Franklin Gothic Book" w:cs="Nirmala UI Semilight"/>
                    <w:b/>
                    <w:color w:val="000000" w:themeColor="text1"/>
                  </w:rPr>
                  <w:t xml:space="preserve"> Village, </w:t>
                </w:r>
                <w:proofErr w:type="spellStart"/>
                <w:r w:rsidRPr="003F4B6A">
                  <w:rPr>
                    <w:rFonts w:ascii="Franklin Gothic Book" w:hAnsi="Franklin Gothic Book" w:cs="Nirmala UI Semilight"/>
                    <w:b/>
                    <w:color w:val="000000" w:themeColor="text1"/>
                  </w:rPr>
                  <w:t>Nambiyur</w:t>
                </w:r>
                <w:proofErr w:type="spellEnd"/>
                <w:r w:rsidRPr="003F4B6A">
                  <w:rPr>
                    <w:rFonts w:ascii="Franklin Gothic Book" w:hAnsi="Franklin Gothic Book" w:cs="Nirmala UI Semilight"/>
                    <w:b/>
                    <w:color w:val="000000" w:themeColor="text1"/>
                  </w:rPr>
                  <w:t xml:space="preserve"> Road,</w:t>
                </w:r>
              </w:p>
              <w:p w14:paraId="6D79FFC2" w14:textId="1ECC4EC7" w:rsidR="005D11FC" w:rsidRPr="003F4B6A" w:rsidRDefault="005D11FC" w:rsidP="005D11FC">
                <w:pPr>
                  <w:jc w:val="center"/>
                  <w:rPr>
                    <w:color w:val="000000" w:themeColor="text1"/>
                    <w:sz w:val="22"/>
                    <w:szCs w:val="22"/>
                  </w:rPr>
                </w:pPr>
                <w:r w:rsidRPr="003F4B6A">
                  <w:rPr>
                    <w:rFonts w:ascii="Franklin Gothic Book" w:hAnsi="Franklin Gothic Book" w:cs="Nirmala UI Semilight"/>
                    <w:b/>
                    <w:color w:val="000000" w:themeColor="text1"/>
                  </w:rPr>
                  <w:t xml:space="preserve"> Avinashi Tamil</w:t>
                </w:r>
                <w:r w:rsidR="00F81EEB">
                  <w:rPr>
                    <w:rFonts w:ascii="Franklin Gothic Book" w:hAnsi="Franklin Gothic Book" w:cs="Nirmala UI Semilight"/>
                    <w:b/>
                    <w:color w:val="000000" w:themeColor="text1"/>
                  </w:rPr>
                  <w:t xml:space="preserve"> N</w:t>
                </w:r>
                <w:r w:rsidRPr="003F4B6A">
                  <w:rPr>
                    <w:rFonts w:ascii="Franklin Gothic Book" w:hAnsi="Franklin Gothic Book" w:cs="Nirmala UI Semilight"/>
                    <w:b/>
                    <w:color w:val="000000" w:themeColor="text1"/>
                  </w:rPr>
                  <w:t>adu- 641654, India</w:t>
                </w:r>
              </w:p>
              <w:p w14:paraId="4436D55B" w14:textId="45A6B81C" w:rsidR="005D11FC" w:rsidRPr="005D11FC" w:rsidRDefault="005D11FC" w:rsidP="005D11FC">
                <w:pPr>
                  <w:jc w:val="center"/>
                  <w:rPr>
                    <w:color w:val="000000" w:themeColor="text1"/>
                  </w:rPr>
                </w:pPr>
              </w:p>
            </w:txbxContent>
          </v:textbox>
        </v:rect>
      </w:pict>
    </w:r>
    <w:r w:rsidR="00F81EEB">
      <w:t xml:space="preserve"> </w:t>
    </w:r>
    <w:r w:rsidR="003E38AE">
      <w:rPr>
        <w:rFonts w:ascii="Segoe UI Symbol" w:hAnsi="Segoe UI Symbol" w:cs="Nirmala UI Semilight"/>
        <w:b/>
        <w:noProof/>
        <w:sz w:val="32"/>
        <w:szCs w:val="32"/>
      </w:rPr>
      <w:drawing>
        <wp:inline distT="0" distB="0" distL="0" distR="0" wp14:anchorId="7EDBDA49" wp14:editId="53521ED3">
          <wp:extent cx="1214474" cy="1128477"/>
          <wp:effectExtent l="0" t="0" r="0" b="0"/>
          <wp:docPr id="262823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3167" cy="115513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33292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BAE"/>
    <w:multiLevelType w:val="multilevel"/>
    <w:tmpl w:val="78F0F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B5BBE"/>
    <w:multiLevelType w:val="multilevel"/>
    <w:tmpl w:val="B72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E231E"/>
    <w:multiLevelType w:val="multilevel"/>
    <w:tmpl w:val="BD5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7526D"/>
    <w:multiLevelType w:val="multilevel"/>
    <w:tmpl w:val="D37A7F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A5022"/>
    <w:multiLevelType w:val="multilevel"/>
    <w:tmpl w:val="BAA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A477A3B"/>
    <w:multiLevelType w:val="hybridMultilevel"/>
    <w:tmpl w:val="E4E0FF56"/>
    <w:lvl w:ilvl="0" w:tplc="04090009">
      <w:start w:val="1"/>
      <w:numFmt w:val="bullet"/>
      <w:lvlText w:val=""/>
      <w:lvlJc w:val="left"/>
      <w:pPr>
        <w:ind w:left="789" w:hanging="360"/>
      </w:pPr>
      <w:rPr>
        <w:rFonts w:ascii="Wingdings" w:hAnsi="Wingdings"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0CEC664A"/>
    <w:multiLevelType w:val="multilevel"/>
    <w:tmpl w:val="C39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DD5708"/>
    <w:multiLevelType w:val="multilevel"/>
    <w:tmpl w:val="4E2A03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27058"/>
    <w:multiLevelType w:val="multilevel"/>
    <w:tmpl w:val="5A34E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953B3"/>
    <w:multiLevelType w:val="multilevel"/>
    <w:tmpl w:val="651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ED1161"/>
    <w:multiLevelType w:val="multilevel"/>
    <w:tmpl w:val="F730B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B313D7"/>
    <w:multiLevelType w:val="multilevel"/>
    <w:tmpl w:val="A10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B2EBD"/>
    <w:multiLevelType w:val="multilevel"/>
    <w:tmpl w:val="A506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F3770F"/>
    <w:multiLevelType w:val="hybridMultilevel"/>
    <w:tmpl w:val="9558C01E"/>
    <w:lvl w:ilvl="0" w:tplc="40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95A63C5"/>
    <w:multiLevelType w:val="multilevel"/>
    <w:tmpl w:val="AF98ED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57E71"/>
    <w:multiLevelType w:val="multilevel"/>
    <w:tmpl w:val="2FA8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1A4D09"/>
    <w:multiLevelType w:val="multilevel"/>
    <w:tmpl w:val="4E4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4B117A"/>
    <w:multiLevelType w:val="multilevel"/>
    <w:tmpl w:val="484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F62850"/>
    <w:multiLevelType w:val="multilevel"/>
    <w:tmpl w:val="634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4800E5"/>
    <w:multiLevelType w:val="multilevel"/>
    <w:tmpl w:val="17068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B549A0"/>
    <w:multiLevelType w:val="multilevel"/>
    <w:tmpl w:val="920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A7E1202"/>
    <w:multiLevelType w:val="multilevel"/>
    <w:tmpl w:val="F2FA1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957800">
    <w:abstractNumId w:val="22"/>
  </w:num>
  <w:num w:numId="2" w16cid:durableId="487020640">
    <w:abstractNumId w:val="21"/>
  </w:num>
  <w:num w:numId="3" w16cid:durableId="43992635">
    <w:abstractNumId w:val="5"/>
  </w:num>
  <w:num w:numId="4" w16cid:durableId="1321696394">
    <w:abstractNumId w:val="24"/>
  </w:num>
  <w:num w:numId="5" w16cid:durableId="88701549">
    <w:abstractNumId w:val="13"/>
  </w:num>
  <w:num w:numId="6" w16cid:durableId="1671520305">
    <w:abstractNumId w:val="6"/>
  </w:num>
  <w:num w:numId="7" w16cid:durableId="1964263264">
    <w:abstractNumId w:val="7"/>
  </w:num>
  <w:num w:numId="8" w16cid:durableId="602342322">
    <w:abstractNumId w:val="23"/>
  </w:num>
  <w:num w:numId="9" w16cid:durableId="906264080">
    <w:abstractNumId w:val="1"/>
  </w:num>
  <w:num w:numId="10" w16cid:durableId="1465852996">
    <w:abstractNumId w:val="17"/>
  </w:num>
  <w:num w:numId="11" w16cid:durableId="1688410971">
    <w:abstractNumId w:val="14"/>
  </w:num>
  <w:num w:numId="12" w16cid:durableId="528370910">
    <w:abstractNumId w:val="12"/>
  </w:num>
  <w:num w:numId="13" w16cid:durableId="666904889">
    <w:abstractNumId w:val="18"/>
  </w:num>
  <w:num w:numId="14" w16cid:durableId="1335567086">
    <w:abstractNumId w:val="10"/>
  </w:num>
  <w:num w:numId="15" w16cid:durableId="312216586">
    <w:abstractNumId w:val="0"/>
  </w:num>
  <w:num w:numId="16" w16cid:durableId="1738818108">
    <w:abstractNumId w:val="19"/>
  </w:num>
  <w:num w:numId="17" w16cid:durableId="106312163">
    <w:abstractNumId w:val="16"/>
  </w:num>
  <w:num w:numId="18" w16cid:durableId="83117888">
    <w:abstractNumId w:val="4"/>
  </w:num>
  <w:num w:numId="19" w16cid:durableId="1875969325">
    <w:abstractNumId w:val="2"/>
  </w:num>
  <w:num w:numId="20" w16cid:durableId="1870532146">
    <w:abstractNumId w:val="15"/>
  </w:num>
  <w:num w:numId="21" w16cid:durableId="1817065083">
    <w:abstractNumId w:val="11"/>
  </w:num>
  <w:num w:numId="22" w16cid:durableId="2007442720">
    <w:abstractNumId w:val="14"/>
  </w:num>
  <w:num w:numId="23" w16cid:durableId="642008407">
    <w:abstractNumId w:val="8"/>
  </w:num>
  <w:num w:numId="24" w16cid:durableId="1759057884">
    <w:abstractNumId w:val="20"/>
  </w:num>
  <w:num w:numId="25" w16cid:durableId="1388143241">
    <w:abstractNumId w:val="9"/>
  </w:num>
  <w:num w:numId="26" w16cid:durableId="2110394401">
    <w:abstractNumId w:val="25"/>
  </w:num>
  <w:num w:numId="27" w16cid:durableId="175716596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isplayBackgroundShape/>
  <w:proofState w:spelling="clean" w:grammar="clean"/>
  <w:defaultTabStop w:val="720"/>
  <w:characterSpacingControl w:val="doNotCompress"/>
  <w:hdrShapeDefaults>
    <o:shapedefaults v:ext="edit" spidmax="2061"/>
    <o:shapelayout v:ext="edit">
      <o:idmap v:ext="edit" data="1"/>
      <o:rules v:ext="edit">
        <o:r id="V:Rule1" type="connector" idref="#_x0000_s1033"/>
        <o:r id="V:Rule2" type="connector" idref="#_x0000_s1034"/>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CBC"/>
    <w:rsid w:val="000057D4"/>
    <w:rsid w:val="00005E94"/>
    <w:rsid w:val="00006F62"/>
    <w:rsid w:val="000100F6"/>
    <w:rsid w:val="00011D99"/>
    <w:rsid w:val="0001770B"/>
    <w:rsid w:val="00017D6F"/>
    <w:rsid w:val="0002223B"/>
    <w:rsid w:val="0002248D"/>
    <w:rsid w:val="00023374"/>
    <w:rsid w:val="000235C5"/>
    <w:rsid w:val="00023EFC"/>
    <w:rsid w:val="00024912"/>
    <w:rsid w:val="0002491C"/>
    <w:rsid w:val="00024C7D"/>
    <w:rsid w:val="0002514B"/>
    <w:rsid w:val="00027B92"/>
    <w:rsid w:val="000305A5"/>
    <w:rsid w:val="000306D7"/>
    <w:rsid w:val="00031B6D"/>
    <w:rsid w:val="00032A6F"/>
    <w:rsid w:val="0003340D"/>
    <w:rsid w:val="00033A17"/>
    <w:rsid w:val="000341D3"/>
    <w:rsid w:val="00034C50"/>
    <w:rsid w:val="00035B76"/>
    <w:rsid w:val="00037304"/>
    <w:rsid w:val="000411AB"/>
    <w:rsid w:val="00043DD5"/>
    <w:rsid w:val="000442A8"/>
    <w:rsid w:val="000447C7"/>
    <w:rsid w:val="00045EEA"/>
    <w:rsid w:val="00046322"/>
    <w:rsid w:val="0004689A"/>
    <w:rsid w:val="00047EB8"/>
    <w:rsid w:val="00051129"/>
    <w:rsid w:val="00052147"/>
    <w:rsid w:val="0005227F"/>
    <w:rsid w:val="00052B28"/>
    <w:rsid w:val="000551AE"/>
    <w:rsid w:val="000567BC"/>
    <w:rsid w:val="00056CC3"/>
    <w:rsid w:val="00057185"/>
    <w:rsid w:val="00061C54"/>
    <w:rsid w:val="00062420"/>
    <w:rsid w:val="00063A27"/>
    <w:rsid w:val="00063A41"/>
    <w:rsid w:val="00064165"/>
    <w:rsid w:val="0007025D"/>
    <w:rsid w:val="0007288A"/>
    <w:rsid w:val="00072EDB"/>
    <w:rsid w:val="00072F8E"/>
    <w:rsid w:val="00076223"/>
    <w:rsid w:val="0008043A"/>
    <w:rsid w:val="000820E9"/>
    <w:rsid w:val="00083EB9"/>
    <w:rsid w:val="0008490E"/>
    <w:rsid w:val="00084D1C"/>
    <w:rsid w:val="00085521"/>
    <w:rsid w:val="00091AE8"/>
    <w:rsid w:val="00092ADB"/>
    <w:rsid w:val="00092C96"/>
    <w:rsid w:val="00094D95"/>
    <w:rsid w:val="00095020"/>
    <w:rsid w:val="000953B0"/>
    <w:rsid w:val="00096C7B"/>
    <w:rsid w:val="00096D75"/>
    <w:rsid w:val="000A067F"/>
    <w:rsid w:val="000A224D"/>
    <w:rsid w:val="000A353D"/>
    <w:rsid w:val="000A3854"/>
    <w:rsid w:val="000A4447"/>
    <w:rsid w:val="000A468E"/>
    <w:rsid w:val="000A52E8"/>
    <w:rsid w:val="000A53A5"/>
    <w:rsid w:val="000B0364"/>
    <w:rsid w:val="000B1550"/>
    <w:rsid w:val="000B1D4C"/>
    <w:rsid w:val="000B2B9C"/>
    <w:rsid w:val="000B3C99"/>
    <w:rsid w:val="000B3F99"/>
    <w:rsid w:val="000B4A29"/>
    <w:rsid w:val="000B673A"/>
    <w:rsid w:val="000B7FB0"/>
    <w:rsid w:val="000C080D"/>
    <w:rsid w:val="000C473C"/>
    <w:rsid w:val="000C47D3"/>
    <w:rsid w:val="000C5221"/>
    <w:rsid w:val="000C5244"/>
    <w:rsid w:val="000C6CB2"/>
    <w:rsid w:val="000C7380"/>
    <w:rsid w:val="000D2282"/>
    <w:rsid w:val="000D4168"/>
    <w:rsid w:val="000D4A47"/>
    <w:rsid w:val="000D54A0"/>
    <w:rsid w:val="000D6F72"/>
    <w:rsid w:val="000E18CE"/>
    <w:rsid w:val="000E1FF0"/>
    <w:rsid w:val="000E23A5"/>
    <w:rsid w:val="000E2DF2"/>
    <w:rsid w:val="000E3564"/>
    <w:rsid w:val="000E541A"/>
    <w:rsid w:val="000E56A0"/>
    <w:rsid w:val="000E578A"/>
    <w:rsid w:val="000E5D12"/>
    <w:rsid w:val="000E6729"/>
    <w:rsid w:val="000E6F3C"/>
    <w:rsid w:val="000E79F8"/>
    <w:rsid w:val="000E7A8C"/>
    <w:rsid w:val="000E7C35"/>
    <w:rsid w:val="000F3857"/>
    <w:rsid w:val="000F46F4"/>
    <w:rsid w:val="000F75A2"/>
    <w:rsid w:val="000F7FE5"/>
    <w:rsid w:val="001007CB"/>
    <w:rsid w:val="001013C9"/>
    <w:rsid w:val="00101607"/>
    <w:rsid w:val="00103C32"/>
    <w:rsid w:val="00104A31"/>
    <w:rsid w:val="00104E48"/>
    <w:rsid w:val="00107807"/>
    <w:rsid w:val="00107B0B"/>
    <w:rsid w:val="00110AEA"/>
    <w:rsid w:val="001121FC"/>
    <w:rsid w:val="00114038"/>
    <w:rsid w:val="00114FC5"/>
    <w:rsid w:val="0011542D"/>
    <w:rsid w:val="0011544F"/>
    <w:rsid w:val="001155FA"/>
    <w:rsid w:val="0011564C"/>
    <w:rsid w:val="00117180"/>
    <w:rsid w:val="00117C6A"/>
    <w:rsid w:val="00120018"/>
    <w:rsid w:val="001224D6"/>
    <w:rsid w:val="001229E9"/>
    <w:rsid w:val="0012442A"/>
    <w:rsid w:val="00126034"/>
    <w:rsid w:val="00127636"/>
    <w:rsid w:val="00127CEF"/>
    <w:rsid w:val="001300E7"/>
    <w:rsid w:val="00130154"/>
    <w:rsid w:val="00130692"/>
    <w:rsid w:val="0013202E"/>
    <w:rsid w:val="00132416"/>
    <w:rsid w:val="00132F95"/>
    <w:rsid w:val="0013397B"/>
    <w:rsid w:val="0013578C"/>
    <w:rsid w:val="001358E7"/>
    <w:rsid w:val="00140412"/>
    <w:rsid w:val="001405BC"/>
    <w:rsid w:val="00141010"/>
    <w:rsid w:val="001430B1"/>
    <w:rsid w:val="00144ABE"/>
    <w:rsid w:val="00146887"/>
    <w:rsid w:val="0014744C"/>
    <w:rsid w:val="00147738"/>
    <w:rsid w:val="00147A79"/>
    <w:rsid w:val="00147D80"/>
    <w:rsid w:val="00152437"/>
    <w:rsid w:val="0015243F"/>
    <w:rsid w:val="00153064"/>
    <w:rsid w:val="0015331B"/>
    <w:rsid w:val="00154721"/>
    <w:rsid w:val="00154769"/>
    <w:rsid w:val="00154CAF"/>
    <w:rsid w:val="00154ECA"/>
    <w:rsid w:val="00155A07"/>
    <w:rsid w:val="00155E83"/>
    <w:rsid w:val="00156753"/>
    <w:rsid w:val="001571BE"/>
    <w:rsid w:val="0015721C"/>
    <w:rsid w:val="0015748E"/>
    <w:rsid w:val="00157614"/>
    <w:rsid w:val="001605C0"/>
    <w:rsid w:val="00160EFA"/>
    <w:rsid w:val="00161229"/>
    <w:rsid w:val="001629D2"/>
    <w:rsid w:val="0016471B"/>
    <w:rsid w:val="00164FF8"/>
    <w:rsid w:val="001658EA"/>
    <w:rsid w:val="00167957"/>
    <w:rsid w:val="00170CA7"/>
    <w:rsid w:val="00171FBE"/>
    <w:rsid w:val="00172AED"/>
    <w:rsid w:val="001732BE"/>
    <w:rsid w:val="00174630"/>
    <w:rsid w:val="001754B5"/>
    <w:rsid w:val="00175AAB"/>
    <w:rsid w:val="00176B57"/>
    <w:rsid w:val="00180213"/>
    <w:rsid w:val="00182210"/>
    <w:rsid w:val="00183338"/>
    <w:rsid w:val="00193571"/>
    <w:rsid w:val="001959E8"/>
    <w:rsid w:val="00196E83"/>
    <w:rsid w:val="0019778E"/>
    <w:rsid w:val="00197A2D"/>
    <w:rsid w:val="001A0172"/>
    <w:rsid w:val="001A01C5"/>
    <w:rsid w:val="001A1183"/>
    <w:rsid w:val="001A2216"/>
    <w:rsid w:val="001A2FB3"/>
    <w:rsid w:val="001A3E26"/>
    <w:rsid w:val="001A6993"/>
    <w:rsid w:val="001A6F89"/>
    <w:rsid w:val="001A7D88"/>
    <w:rsid w:val="001B035D"/>
    <w:rsid w:val="001B1AC0"/>
    <w:rsid w:val="001B27A0"/>
    <w:rsid w:val="001C27D3"/>
    <w:rsid w:val="001C3E17"/>
    <w:rsid w:val="001C4B71"/>
    <w:rsid w:val="001C5BF8"/>
    <w:rsid w:val="001C65D1"/>
    <w:rsid w:val="001C77E8"/>
    <w:rsid w:val="001D0022"/>
    <w:rsid w:val="001D08C9"/>
    <w:rsid w:val="001D3F47"/>
    <w:rsid w:val="001D6068"/>
    <w:rsid w:val="001D61A3"/>
    <w:rsid w:val="001E1DC6"/>
    <w:rsid w:val="001E20F9"/>
    <w:rsid w:val="001E31E3"/>
    <w:rsid w:val="001E47FD"/>
    <w:rsid w:val="001E777F"/>
    <w:rsid w:val="001F1200"/>
    <w:rsid w:val="001F3757"/>
    <w:rsid w:val="001F4099"/>
    <w:rsid w:val="001F60E1"/>
    <w:rsid w:val="001F63F3"/>
    <w:rsid w:val="00200383"/>
    <w:rsid w:val="0020058B"/>
    <w:rsid w:val="002012B4"/>
    <w:rsid w:val="002013B8"/>
    <w:rsid w:val="002015D6"/>
    <w:rsid w:val="002022D0"/>
    <w:rsid w:val="00204375"/>
    <w:rsid w:val="00206C65"/>
    <w:rsid w:val="00211537"/>
    <w:rsid w:val="002131AD"/>
    <w:rsid w:val="0021378E"/>
    <w:rsid w:val="00213AFF"/>
    <w:rsid w:val="00215738"/>
    <w:rsid w:val="00215AB8"/>
    <w:rsid w:val="00216ABD"/>
    <w:rsid w:val="002177AF"/>
    <w:rsid w:val="002205EE"/>
    <w:rsid w:val="00224EA2"/>
    <w:rsid w:val="00225650"/>
    <w:rsid w:val="00226A81"/>
    <w:rsid w:val="002273DA"/>
    <w:rsid w:val="00227D95"/>
    <w:rsid w:val="00230BB3"/>
    <w:rsid w:val="0023154D"/>
    <w:rsid w:val="00234ACB"/>
    <w:rsid w:val="00234E2D"/>
    <w:rsid w:val="0023614D"/>
    <w:rsid w:val="0023712D"/>
    <w:rsid w:val="002377D2"/>
    <w:rsid w:val="00237DEC"/>
    <w:rsid w:val="00240A5E"/>
    <w:rsid w:val="00241122"/>
    <w:rsid w:val="0024174A"/>
    <w:rsid w:val="00241EDC"/>
    <w:rsid w:val="00242A8E"/>
    <w:rsid w:val="002431D8"/>
    <w:rsid w:val="002434E4"/>
    <w:rsid w:val="00244852"/>
    <w:rsid w:val="002470BA"/>
    <w:rsid w:val="00247A30"/>
    <w:rsid w:val="00250D44"/>
    <w:rsid w:val="002511FB"/>
    <w:rsid w:val="002544D4"/>
    <w:rsid w:val="002547D7"/>
    <w:rsid w:val="002557A0"/>
    <w:rsid w:val="002559DD"/>
    <w:rsid w:val="00255CEE"/>
    <w:rsid w:val="00255F77"/>
    <w:rsid w:val="002579E2"/>
    <w:rsid w:val="002606B9"/>
    <w:rsid w:val="002607CE"/>
    <w:rsid w:val="00263B9E"/>
    <w:rsid w:val="0026441F"/>
    <w:rsid w:val="00264AAB"/>
    <w:rsid w:val="002661D6"/>
    <w:rsid w:val="00266333"/>
    <w:rsid w:val="00267909"/>
    <w:rsid w:val="00270AA1"/>
    <w:rsid w:val="00271432"/>
    <w:rsid w:val="0027152A"/>
    <w:rsid w:val="00271A37"/>
    <w:rsid w:val="00271C1C"/>
    <w:rsid w:val="002726FE"/>
    <w:rsid w:val="00272BF8"/>
    <w:rsid w:val="002731E1"/>
    <w:rsid w:val="002733F5"/>
    <w:rsid w:val="00275C76"/>
    <w:rsid w:val="00276BA0"/>
    <w:rsid w:val="00280592"/>
    <w:rsid w:val="00281669"/>
    <w:rsid w:val="002824DA"/>
    <w:rsid w:val="00283081"/>
    <w:rsid w:val="00283774"/>
    <w:rsid w:val="002837B4"/>
    <w:rsid w:val="00284D68"/>
    <w:rsid w:val="00284F9C"/>
    <w:rsid w:val="002853B5"/>
    <w:rsid w:val="00285646"/>
    <w:rsid w:val="00285F91"/>
    <w:rsid w:val="00293948"/>
    <w:rsid w:val="0029596D"/>
    <w:rsid w:val="0029702B"/>
    <w:rsid w:val="002A1789"/>
    <w:rsid w:val="002A2224"/>
    <w:rsid w:val="002A4159"/>
    <w:rsid w:val="002A4E19"/>
    <w:rsid w:val="002A63AD"/>
    <w:rsid w:val="002A6FD7"/>
    <w:rsid w:val="002B0576"/>
    <w:rsid w:val="002B0850"/>
    <w:rsid w:val="002B25B3"/>
    <w:rsid w:val="002B5D8B"/>
    <w:rsid w:val="002B5E92"/>
    <w:rsid w:val="002B6636"/>
    <w:rsid w:val="002B7A07"/>
    <w:rsid w:val="002C3E1B"/>
    <w:rsid w:val="002C47DB"/>
    <w:rsid w:val="002C49E3"/>
    <w:rsid w:val="002C5377"/>
    <w:rsid w:val="002C5AFE"/>
    <w:rsid w:val="002C5D35"/>
    <w:rsid w:val="002C7777"/>
    <w:rsid w:val="002C7967"/>
    <w:rsid w:val="002C7E15"/>
    <w:rsid w:val="002C7F54"/>
    <w:rsid w:val="002D0463"/>
    <w:rsid w:val="002D1130"/>
    <w:rsid w:val="002D19EF"/>
    <w:rsid w:val="002D29C8"/>
    <w:rsid w:val="002D2A05"/>
    <w:rsid w:val="002D4EC5"/>
    <w:rsid w:val="002D5E51"/>
    <w:rsid w:val="002D6668"/>
    <w:rsid w:val="002D6F83"/>
    <w:rsid w:val="002E1833"/>
    <w:rsid w:val="002E3FC2"/>
    <w:rsid w:val="002E6E27"/>
    <w:rsid w:val="002F1081"/>
    <w:rsid w:val="002F130D"/>
    <w:rsid w:val="002F1703"/>
    <w:rsid w:val="002F34FF"/>
    <w:rsid w:val="002F3BE8"/>
    <w:rsid w:val="002F4FAD"/>
    <w:rsid w:val="002F667B"/>
    <w:rsid w:val="002F6792"/>
    <w:rsid w:val="002F6C73"/>
    <w:rsid w:val="002F6F4B"/>
    <w:rsid w:val="00302D7D"/>
    <w:rsid w:val="003048C4"/>
    <w:rsid w:val="00305615"/>
    <w:rsid w:val="003104FA"/>
    <w:rsid w:val="00311B81"/>
    <w:rsid w:val="003142D6"/>
    <w:rsid w:val="00315221"/>
    <w:rsid w:val="003155F4"/>
    <w:rsid w:val="003159D8"/>
    <w:rsid w:val="00316280"/>
    <w:rsid w:val="00316336"/>
    <w:rsid w:val="00317FE3"/>
    <w:rsid w:val="003213E7"/>
    <w:rsid w:val="003240DC"/>
    <w:rsid w:val="0032466C"/>
    <w:rsid w:val="003250C7"/>
    <w:rsid w:val="00325BBD"/>
    <w:rsid w:val="0032738D"/>
    <w:rsid w:val="003326D2"/>
    <w:rsid w:val="0033486C"/>
    <w:rsid w:val="00334DE9"/>
    <w:rsid w:val="00335925"/>
    <w:rsid w:val="0033618F"/>
    <w:rsid w:val="00336383"/>
    <w:rsid w:val="0033679E"/>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5920"/>
    <w:rsid w:val="0035639F"/>
    <w:rsid w:val="003616F5"/>
    <w:rsid w:val="00361B65"/>
    <w:rsid w:val="0036220B"/>
    <w:rsid w:val="003627D2"/>
    <w:rsid w:val="00364221"/>
    <w:rsid w:val="00364297"/>
    <w:rsid w:val="0036491A"/>
    <w:rsid w:val="003653F4"/>
    <w:rsid w:val="00365AE1"/>
    <w:rsid w:val="00366D89"/>
    <w:rsid w:val="003671D5"/>
    <w:rsid w:val="00367938"/>
    <w:rsid w:val="00367A59"/>
    <w:rsid w:val="003726EF"/>
    <w:rsid w:val="003744EF"/>
    <w:rsid w:val="00376380"/>
    <w:rsid w:val="00376A2C"/>
    <w:rsid w:val="0038188C"/>
    <w:rsid w:val="003832E4"/>
    <w:rsid w:val="003844F7"/>
    <w:rsid w:val="003869B3"/>
    <w:rsid w:val="00386E56"/>
    <w:rsid w:val="0039253F"/>
    <w:rsid w:val="003930BE"/>
    <w:rsid w:val="00396A89"/>
    <w:rsid w:val="00396F55"/>
    <w:rsid w:val="00397AE6"/>
    <w:rsid w:val="003A126D"/>
    <w:rsid w:val="003A57CD"/>
    <w:rsid w:val="003A61B6"/>
    <w:rsid w:val="003A637B"/>
    <w:rsid w:val="003B0202"/>
    <w:rsid w:val="003B13F8"/>
    <w:rsid w:val="003B32BE"/>
    <w:rsid w:val="003B6868"/>
    <w:rsid w:val="003C1F7F"/>
    <w:rsid w:val="003C284C"/>
    <w:rsid w:val="003C386B"/>
    <w:rsid w:val="003C4779"/>
    <w:rsid w:val="003C5DEB"/>
    <w:rsid w:val="003C6B88"/>
    <w:rsid w:val="003D4883"/>
    <w:rsid w:val="003D6118"/>
    <w:rsid w:val="003D6CF6"/>
    <w:rsid w:val="003E0F14"/>
    <w:rsid w:val="003E0FE8"/>
    <w:rsid w:val="003E2F55"/>
    <w:rsid w:val="003E38AE"/>
    <w:rsid w:val="003E3DAB"/>
    <w:rsid w:val="003E7567"/>
    <w:rsid w:val="003F277C"/>
    <w:rsid w:val="003F3360"/>
    <w:rsid w:val="003F3474"/>
    <w:rsid w:val="003F4B06"/>
    <w:rsid w:val="003F4B6A"/>
    <w:rsid w:val="003F61EA"/>
    <w:rsid w:val="003F6962"/>
    <w:rsid w:val="003F6A35"/>
    <w:rsid w:val="003F6E24"/>
    <w:rsid w:val="003F6F10"/>
    <w:rsid w:val="003F7550"/>
    <w:rsid w:val="003F7713"/>
    <w:rsid w:val="0040013C"/>
    <w:rsid w:val="00401E5E"/>
    <w:rsid w:val="004035EE"/>
    <w:rsid w:val="004039E8"/>
    <w:rsid w:val="00403D8E"/>
    <w:rsid w:val="00404EE8"/>
    <w:rsid w:val="004077A6"/>
    <w:rsid w:val="004109F2"/>
    <w:rsid w:val="00411D2A"/>
    <w:rsid w:val="00412FD0"/>
    <w:rsid w:val="0041711E"/>
    <w:rsid w:val="00417F6D"/>
    <w:rsid w:val="00420DA6"/>
    <w:rsid w:val="00422237"/>
    <w:rsid w:val="0042522C"/>
    <w:rsid w:val="004256BF"/>
    <w:rsid w:val="00426CD2"/>
    <w:rsid w:val="0043049C"/>
    <w:rsid w:val="00431A36"/>
    <w:rsid w:val="0043282A"/>
    <w:rsid w:val="00433223"/>
    <w:rsid w:val="00435D42"/>
    <w:rsid w:val="00436B5F"/>
    <w:rsid w:val="00437BD6"/>
    <w:rsid w:val="00440A7B"/>
    <w:rsid w:val="00442D62"/>
    <w:rsid w:val="00444202"/>
    <w:rsid w:val="0044519C"/>
    <w:rsid w:val="004459C3"/>
    <w:rsid w:val="00445DBA"/>
    <w:rsid w:val="0044729E"/>
    <w:rsid w:val="00454EA1"/>
    <w:rsid w:val="00455711"/>
    <w:rsid w:val="0045681B"/>
    <w:rsid w:val="004571A8"/>
    <w:rsid w:val="004604E9"/>
    <w:rsid w:val="004615EC"/>
    <w:rsid w:val="00461649"/>
    <w:rsid w:val="00461AF5"/>
    <w:rsid w:val="00461DA6"/>
    <w:rsid w:val="00462323"/>
    <w:rsid w:val="0046279D"/>
    <w:rsid w:val="00464419"/>
    <w:rsid w:val="00464A9F"/>
    <w:rsid w:val="0046549A"/>
    <w:rsid w:val="004657E7"/>
    <w:rsid w:val="00466EB0"/>
    <w:rsid w:val="0047009D"/>
    <w:rsid w:val="0047057F"/>
    <w:rsid w:val="004734E4"/>
    <w:rsid w:val="004735B5"/>
    <w:rsid w:val="00474CDA"/>
    <w:rsid w:val="00476A99"/>
    <w:rsid w:val="00477414"/>
    <w:rsid w:val="00480887"/>
    <w:rsid w:val="00483D47"/>
    <w:rsid w:val="004859FE"/>
    <w:rsid w:val="00492E3C"/>
    <w:rsid w:val="004938AE"/>
    <w:rsid w:val="004958E6"/>
    <w:rsid w:val="00495A28"/>
    <w:rsid w:val="00496068"/>
    <w:rsid w:val="004973C8"/>
    <w:rsid w:val="00497FC9"/>
    <w:rsid w:val="004A282D"/>
    <w:rsid w:val="004A2D7A"/>
    <w:rsid w:val="004A6190"/>
    <w:rsid w:val="004A66CC"/>
    <w:rsid w:val="004B0F1A"/>
    <w:rsid w:val="004B2B0D"/>
    <w:rsid w:val="004B3A87"/>
    <w:rsid w:val="004B51F6"/>
    <w:rsid w:val="004B6B61"/>
    <w:rsid w:val="004C0C65"/>
    <w:rsid w:val="004C33EF"/>
    <w:rsid w:val="004C4CA5"/>
    <w:rsid w:val="004C5554"/>
    <w:rsid w:val="004C65FE"/>
    <w:rsid w:val="004C6C85"/>
    <w:rsid w:val="004C6CAE"/>
    <w:rsid w:val="004D0377"/>
    <w:rsid w:val="004D15FD"/>
    <w:rsid w:val="004D1DE4"/>
    <w:rsid w:val="004D472B"/>
    <w:rsid w:val="004D58EB"/>
    <w:rsid w:val="004D5C49"/>
    <w:rsid w:val="004D646C"/>
    <w:rsid w:val="004D6A51"/>
    <w:rsid w:val="004E02AB"/>
    <w:rsid w:val="004E03AD"/>
    <w:rsid w:val="004E0507"/>
    <w:rsid w:val="004E082D"/>
    <w:rsid w:val="004E1398"/>
    <w:rsid w:val="004E21AE"/>
    <w:rsid w:val="004E4297"/>
    <w:rsid w:val="004E6A65"/>
    <w:rsid w:val="004E7979"/>
    <w:rsid w:val="004F03D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3E0A"/>
    <w:rsid w:val="005158CF"/>
    <w:rsid w:val="00520ED5"/>
    <w:rsid w:val="00520F93"/>
    <w:rsid w:val="005210A4"/>
    <w:rsid w:val="005218EE"/>
    <w:rsid w:val="00521B0D"/>
    <w:rsid w:val="005228E5"/>
    <w:rsid w:val="00522E28"/>
    <w:rsid w:val="00523643"/>
    <w:rsid w:val="00524D44"/>
    <w:rsid w:val="00524D4A"/>
    <w:rsid w:val="00526128"/>
    <w:rsid w:val="00527656"/>
    <w:rsid w:val="005324CB"/>
    <w:rsid w:val="00532721"/>
    <w:rsid w:val="00532BFA"/>
    <w:rsid w:val="005372A2"/>
    <w:rsid w:val="005375D2"/>
    <w:rsid w:val="005376A4"/>
    <w:rsid w:val="00537E71"/>
    <w:rsid w:val="005414E7"/>
    <w:rsid w:val="00541FC6"/>
    <w:rsid w:val="00542CB3"/>
    <w:rsid w:val="00547E3D"/>
    <w:rsid w:val="00552BD2"/>
    <w:rsid w:val="00553A17"/>
    <w:rsid w:val="00555B79"/>
    <w:rsid w:val="005566D5"/>
    <w:rsid w:val="00557735"/>
    <w:rsid w:val="00561326"/>
    <w:rsid w:val="00563310"/>
    <w:rsid w:val="00563604"/>
    <w:rsid w:val="00563C83"/>
    <w:rsid w:val="0056487E"/>
    <w:rsid w:val="00564D0E"/>
    <w:rsid w:val="00567D34"/>
    <w:rsid w:val="005764F5"/>
    <w:rsid w:val="00577108"/>
    <w:rsid w:val="0057711C"/>
    <w:rsid w:val="00577DC7"/>
    <w:rsid w:val="00577DFB"/>
    <w:rsid w:val="00580916"/>
    <w:rsid w:val="00580A0E"/>
    <w:rsid w:val="00581A9C"/>
    <w:rsid w:val="0058250D"/>
    <w:rsid w:val="00584A79"/>
    <w:rsid w:val="00586FF9"/>
    <w:rsid w:val="0059015C"/>
    <w:rsid w:val="0059188D"/>
    <w:rsid w:val="00592A39"/>
    <w:rsid w:val="00592C5A"/>
    <w:rsid w:val="00592DBC"/>
    <w:rsid w:val="00595E5B"/>
    <w:rsid w:val="0059663E"/>
    <w:rsid w:val="00597EAA"/>
    <w:rsid w:val="005A1239"/>
    <w:rsid w:val="005A1ABA"/>
    <w:rsid w:val="005A29D0"/>
    <w:rsid w:val="005A7EAA"/>
    <w:rsid w:val="005B04F2"/>
    <w:rsid w:val="005B2AAF"/>
    <w:rsid w:val="005B3021"/>
    <w:rsid w:val="005B3502"/>
    <w:rsid w:val="005B38F6"/>
    <w:rsid w:val="005B3B9A"/>
    <w:rsid w:val="005B410F"/>
    <w:rsid w:val="005C13C2"/>
    <w:rsid w:val="005C1A31"/>
    <w:rsid w:val="005C32A6"/>
    <w:rsid w:val="005C3BB8"/>
    <w:rsid w:val="005C41C2"/>
    <w:rsid w:val="005D0A14"/>
    <w:rsid w:val="005D11FC"/>
    <w:rsid w:val="005D33C6"/>
    <w:rsid w:val="005D53BB"/>
    <w:rsid w:val="005E03C8"/>
    <w:rsid w:val="005E1587"/>
    <w:rsid w:val="005E2533"/>
    <w:rsid w:val="005E2917"/>
    <w:rsid w:val="005E4F8E"/>
    <w:rsid w:val="005E7E73"/>
    <w:rsid w:val="005E7F36"/>
    <w:rsid w:val="005F1BB8"/>
    <w:rsid w:val="005F1ECC"/>
    <w:rsid w:val="005F27E9"/>
    <w:rsid w:val="005F28BC"/>
    <w:rsid w:val="005F3E90"/>
    <w:rsid w:val="005F42C5"/>
    <w:rsid w:val="005F5522"/>
    <w:rsid w:val="005F60FF"/>
    <w:rsid w:val="006003A8"/>
    <w:rsid w:val="00602C46"/>
    <w:rsid w:val="006035BA"/>
    <w:rsid w:val="00605C6D"/>
    <w:rsid w:val="00606779"/>
    <w:rsid w:val="00606AB7"/>
    <w:rsid w:val="006077B0"/>
    <w:rsid w:val="00607C2B"/>
    <w:rsid w:val="0061060E"/>
    <w:rsid w:val="00611339"/>
    <w:rsid w:val="00613433"/>
    <w:rsid w:val="00614212"/>
    <w:rsid w:val="00615768"/>
    <w:rsid w:val="00615A28"/>
    <w:rsid w:val="00616398"/>
    <w:rsid w:val="00616F8E"/>
    <w:rsid w:val="00617403"/>
    <w:rsid w:val="006174F2"/>
    <w:rsid w:val="00617A2B"/>
    <w:rsid w:val="00621AF7"/>
    <w:rsid w:val="00623B6F"/>
    <w:rsid w:val="00623B9D"/>
    <w:rsid w:val="00623EE1"/>
    <w:rsid w:val="006265BE"/>
    <w:rsid w:val="0063022D"/>
    <w:rsid w:val="00632009"/>
    <w:rsid w:val="00632F3B"/>
    <w:rsid w:val="00634126"/>
    <w:rsid w:val="00634A5B"/>
    <w:rsid w:val="0063556C"/>
    <w:rsid w:val="00636B11"/>
    <w:rsid w:val="00640115"/>
    <w:rsid w:val="00641AFA"/>
    <w:rsid w:val="0064240C"/>
    <w:rsid w:val="00645047"/>
    <w:rsid w:val="00650685"/>
    <w:rsid w:val="006508BD"/>
    <w:rsid w:val="00650B7C"/>
    <w:rsid w:val="0065131F"/>
    <w:rsid w:val="00653D2E"/>
    <w:rsid w:val="00654397"/>
    <w:rsid w:val="00654A7E"/>
    <w:rsid w:val="0065611D"/>
    <w:rsid w:val="00656702"/>
    <w:rsid w:val="00656B1E"/>
    <w:rsid w:val="00657944"/>
    <w:rsid w:val="00660013"/>
    <w:rsid w:val="00660BA7"/>
    <w:rsid w:val="00660C7E"/>
    <w:rsid w:val="0066184B"/>
    <w:rsid w:val="00663910"/>
    <w:rsid w:val="00665D68"/>
    <w:rsid w:val="00666B8B"/>
    <w:rsid w:val="00667C1A"/>
    <w:rsid w:val="00667C99"/>
    <w:rsid w:val="00667F6F"/>
    <w:rsid w:val="006717D2"/>
    <w:rsid w:val="00673F78"/>
    <w:rsid w:val="00674BF6"/>
    <w:rsid w:val="0067673D"/>
    <w:rsid w:val="00680A0D"/>
    <w:rsid w:val="00680E61"/>
    <w:rsid w:val="00681D8C"/>
    <w:rsid w:val="006822FC"/>
    <w:rsid w:val="006840AF"/>
    <w:rsid w:val="0068479F"/>
    <w:rsid w:val="00690B42"/>
    <w:rsid w:val="006937C6"/>
    <w:rsid w:val="0069619D"/>
    <w:rsid w:val="006966BD"/>
    <w:rsid w:val="00697EAD"/>
    <w:rsid w:val="006A0B19"/>
    <w:rsid w:val="006A0EA9"/>
    <w:rsid w:val="006A11FA"/>
    <w:rsid w:val="006A1929"/>
    <w:rsid w:val="006A22D9"/>
    <w:rsid w:val="006A4302"/>
    <w:rsid w:val="006A514C"/>
    <w:rsid w:val="006A61C5"/>
    <w:rsid w:val="006A7627"/>
    <w:rsid w:val="006B0790"/>
    <w:rsid w:val="006B2174"/>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2E"/>
    <w:rsid w:val="006D235A"/>
    <w:rsid w:val="006D371B"/>
    <w:rsid w:val="006D5254"/>
    <w:rsid w:val="006D563C"/>
    <w:rsid w:val="006D721A"/>
    <w:rsid w:val="006D7C1C"/>
    <w:rsid w:val="006E0ECF"/>
    <w:rsid w:val="006E237C"/>
    <w:rsid w:val="006E2487"/>
    <w:rsid w:val="006E2BD5"/>
    <w:rsid w:val="006E4376"/>
    <w:rsid w:val="006E4B6F"/>
    <w:rsid w:val="006E5DFC"/>
    <w:rsid w:val="006E6250"/>
    <w:rsid w:val="006E70B4"/>
    <w:rsid w:val="006E77FF"/>
    <w:rsid w:val="006F0323"/>
    <w:rsid w:val="006F0948"/>
    <w:rsid w:val="006F150B"/>
    <w:rsid w:val="006F32A7"/>
    <w:rsid w:val="006F5EC2"/>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E24"/>
    <w:rsid w:val="00711DC9"/>
    <w:rsid w:val="00712C2A"/>
    <w:rsid w:val="007131D6"/>
    <w:rsid w:val="00713CEB"/>
    <w:rsid w:val="0071454D"/>
    <w:rsid w:val="00715141"/>
    <w:rsid w:val="0071596C"/>
    <w:rsid w:val="007160F2"/>
    <w:rsid w:val="0071666F"/>
    <w:rsid w:val="00716AAF"/>
    <w:rsid w:val="00720C1F"/>
    <w:rsid w:val="007213C0"/>
    <w:rsid w:val="00723031"/>
    <w:rsid w:val="0072590B"/>
    <w:rsid w:val="00725BAD"/>
    <w:rsid w:val="00731AA6"/>
    <w:rsid w:val="00732E7C"/>
    <w:rsid w:val="007343E9"/>
    <w:rsid w:val="00735233"/>
    <w:rsid w:val="00735772"/>
    <w:rsid w:val="007375CD"/>
    <w:rsid w:val="007378F8"/>
    <w:rsid w:val="00740DEB"/>
    <w:rsid w:val="00741461"/>
    <w:rsid w:val="00741628"/>
    <w:rsid w:val="0074191E"/>
    <w:rsid w:val="0074466D"/>
    <w:rsid w:val="007449ED"/>
    <w:rsid w:val="00750847"/>
    <w:rsid w:val="00751129"/>
    <w:rsid w:val="007513FF"/>
    <w:rsid w:val="00754A22"/>
    <w:rsid w:val="0075509F"/>
    <w:rsid w:val="007557EF"/>
    <w:rsid w:val="00760871"/>
    <w:rsid w:val="0076102E"/>
    <w:rsid w:val="0076167D"/>
    <w:rsid w:val="00761EDC"/>
    <w:rsid w:val="00763936"/>
    <w:rsid w:val="00765F05"/>
    <w:rsid w:val="00767AB5"/>
    <w:rsid w:val="0077107B"/>
    <w:rsid w:val="007726CE"/>
    <w:rsid w:val="00774475"/>
    <w:rsid w:val="00774DC3"/>
    <w:rsid w:val="00775378"/>
    <w:rsid w:val="00775DF7"/>
    <w:rsid w:val="00775EFD"/>
    <w:rsid w:val="00777095"/>
    <w:rsid w:val="00777A95"/>
    <w:rsid w:val="00781408"/>
    <w:rsid w:val="00781ED4"/>
    <w:rsid w:val="00782AEF"/>
    <w:rsid w:val="0078378B"/>
    <w:rsid w:val="00783E26"/>
    <w:rsid w:val="007864A9"/>
    <w:rsid w:val="007944C0"/>
    <w:rsid w:val="007947D8"/>
    <w:rsid w:val="007955A2"/>
    <w:rsid w:val="00796232"/>
    <w:rsid w:val="00797954"/>
    <w:rsid w:val="007A0056"/>
    <w:rsid w:val="007A05A2"/>
    <w:rsid w:val="007A06AD"/>
    <w:rsid w:val="007A1768"/>
    <w:rsid w:val="007A1FD7"/>
    <w:rsid w:val="007A2A26"/>
    <w:rsid w:val="007A2BBF"/>
    <w:rsid w:val="007A2DC1"/>
    <w:rsid w:val="007A2E9C"/>
    <w:rsid w:val="007A3B32"/>
    <w:rsid w:val="007A4188"/>
    <w:rsid w:val="007A4234"/>
    <w:rsid w:val="007A4FB2"/>
    <w:rsid w:val="007A5F1D"/>
    <w:rsid w:val="007B1978"/>
    <w:rsid w:val="007B1A24"/>
    <w:rsid w:val="007B1B8B"/>
    <w:rsid w:val="007B265B"/>
    <w:rsid w:val="007B305E"/>
    <w:rsid w:val="007B30C8"/>
    <w:rsid w:val="007B4453"/>
    <w:rsid w:val="007B53DD"/>
    <w:rsid w:val="007B541C"/>
    <w:rsid w:val="007B5E6E"/>
    <w:rsid w:val="007C0A2E"/>
    <w:rsid w:val="007C1BB3"/>
    <w:rsid w:val="007C3AD7"/>
    <w:rsid w:val="007C41F2"/>
    <w:rsid w:val="007C4751"/>
    <w:rsid w:val="007C4C94"/>
    <w:rsid w:val="007D32EF"/>
    <w:rsid w:val="007D3CB6"/>
    <w:rsid w:val="007D4581"/>
    <w:rsid w:val="007D5C37"/>
    <w:rsid w:val="007D747C"/>
    <w:rsid w:val="007D7DC1"/>
    <w:rsid w:val="007E1290"/>
    <w:rsid w:val="007E2103"/>
    <w:rsid w:val="007E2F83"/>
    <w:rsid w:val="007E4831"/>
    <w:rsid w:val="007E4C79"/>
    <w:rsid w:val="007E502D"/>
    <w:rsid w:val="007E5974"/>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5C40"/>
    <w:rsid w:val="0083625B"/>
    <w:rsid w:val="008378AF"/>
    <w:rsid w:val="008401C7"/>
    <w:rsid w:val="008414C8"/>
    <w:rsid w:val="0084235A"/>
    <w:rsid w:val="00842FBD"/>
    <w:rsid w:val="0084308D"/>
    <w:rsid w:val="008439A5"/>
    <w:rsid w:val="00845D1B"/>
    <w:rsid w:val="00846200"/>
    <w:rsid w:val="008466D3"/>
    <w:rsid w:val="0084727D"/>
    <w:rsid w:val="00850BD6"/>
    <w:rsid w:val="0085137C"/>
    <w:rsid w:val="00853F90"/>
    <w:rsid w:val="00854157"/>
    <w:rsid w:val="008561F2"/>
    <w:rsid w:val="00856D2A"/>
    <w:rsid w:val="00856D6E"/>
    <w:rsid w:val="00857FA7"/>
    <w:rsid w:val="00860D4B"/>
    <w:rsid w:val="00862FDA"/>
    <w:rsid w:val="008658CF"/>
    <w:rsid w:val="008667E7"/>
    <w:rsid w:val="00867EB9"/>
    <w:rsid w:val="008708BF"/>
    <w:rsid w:val="00872106"/>
    <w:rsid w:val="00872467"/>
    <w:rsid w:val="00872F9B"/>
    <w:rsid w:val="008735A8"/>
    <w:rsid w:val="00874E61"/>
    <w:rsid w:val="0087514F"/>
    <w:rsid w:val="00875705"/>
    <w:rsid w:val="00876286"/>
    <w:rsid w:val="008764D8"/>
    <w:rsid w:val="00880828"/>
    <w:rsid w:val="008826F7"/>
    <w:rsid w:val="008833C1"/>
    <w:rsid w:val="008834E9"/>
    <w:rsid w:val="00883CA5"/>
    <w:rsid w:val="0088621B"/>
    <w:rsid w:val="008906F6"/>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2FDB"/>
    <w:rsid w:val="008C410A"/>
    <w:rsid w:val="008C48F5"/>
    <w:rsid w:val="008C4C2F"/>
    <w:rsid w:val="008C5078"/>
    <w:rsid w:val="008C6214"/>
    <w:rsid w:val="008C7F14"/>
    <w:rsid w:val="008D0974"/>
    <w:rsid w:val="008D12B2"/>
    <w:rsid w:val="008D3072"/>
    <w:rsid w:val="008D402C"/>
    <w:rsid w:val="008D43F4"/>
    <w:rsid w:val="008D5C0E"/>
    <w:rsid w:val="008D6411"/>
    <w:rsid w:val="008D6C50"/>
    <w:rsid w:val="008D7D47"/>
    <w:rsid w:val="008E1D35"/>
    <w:rsid w:val="008E1EEF"/>
    <w:rsid w:val="008E53CB"/>
    <w:rsid w:val="008E60ED"/>
    <w:rsid w:val="008E7604"/>
    <w:rsid w:val="008E7751"/>
    <w:rsid w:val="008F1169"/>
    <w:rsid w:val="008F1272"/>
    <w:rsid w:val="008F14E4"/>
    <w:rsid w:val="008F1DE1"/>
    <w:rsid w:val="008F23FB"/>
    <w:rsid w:val="008F258C"/>
    <w:rsid w:val="008F4027"/>
    <w:rsid w:val="008F43D7"/>
    <w:rsid w:val="008F62FE"/>
    <w:rsid w:val="008F6CE2"/>
    <w:rsid w:val="008F6ECE"/>
    <w:rsid w:val="00900539"/>
    <w:rsid w:val="0090223D"/>
    <w:rsid w:val="00906406"/>
    <w:rsid w:val="0091189D"/>
    <w:rsid w:val="0091190F"/>
    <w:rsid w:val="009129B8"/>
    <w:rsid w:val="00912A58"/>
    <w:rsid w:val="00914568"/>
    <w:rsid w:val="00914EDC"/>
    <w:rsid w:val="00915995"/>
    <w:rsid w:val="00915E7F"/>
    <w:rsid w:val="009161FC"/>
    <w:rsid w:val="0092042C"/>
    <w:rsid w:val="009243DE"/>
    <w:rsid w:val="00924732"/>
    <w:rsid w:val="009249F8"/>
    <w:rsid w:val="00927E6C"/>
    <w:rsid w:val="009302C6"/>
    <w:rsid w:val="00930B76"/>
    <w:rsid w:val="00930E7D"/>
    <w:rsid w:val="009310BB"/>
    <w:rsid w:val="00931D2E"/>
    <w:rsid w:val="0093204D"/>
    <w:rsid w:val="009334F0"/>
    <w:rsid w:val="0093422B"/>
    <w:rsid w:val="009348EF"/>
    <w:rsid w:val="00935981"/>
    <w:rsid w:val="00936307"/>
    <w:rsid w:val="009377FD"/>
    <w:rsid w:val="00940880"/>
    <w:rsid w:val="0094598C"/>
    <w:rsid w:val="00945B04"/>
    <w:rsid w:val="00947B71"/>
    <w:rsid w:val="0095505A"/>
    <w:rsid w:val="009555FF"/>
    <w:rsid w:val="00955A94"/>
    <w:rsid w:val="00955D6F"/>
    <w:rsid w:val="00955DC2"/>
    <w:rsid w:val="00957AD0"/>
    <w:rsid w:val="00960B43"/>
    <w:rsid w:val="0096212A"/>
    <w:rsid w:val="00964313"/>
    <w:rsid w:val="00967330"/>
    <w:rsid w:val="00967904"/>
    <w:rsid w:val="00967B8D"/>
    <w:rsid w:val="00971058"/>
    <w:rsid w:val="009715D8"/>
    <w:rsid w:val="00973865"/>
    <w:rsid w:val="00973F5E"/>
    <w:rsid w:val="00974714"/>
    <w:rsid w:val="00981DDF"/>
    <w:rsid w:val="009836EC"/>
    <w:rsid w:val="0098412E"/>
    <w:rsid w:val="009845A7"/>
    <w:rsid w:val="00984C63"/>
    <w:rsid w:val="00984D8B"/>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1472"/>
    <w:rsid w:val="009A260D"/>
    <w:rsid w:val="009A271D"/>
    <w:rsid w:val="009A2A05"/>
    <w:rsid w:val="009A2BBA"/>
    <w:rsid w:val="009A2F83"/>
    <w:rsid w:val="009A33EE"/>
    <w:rsid w:val="009A394D"/>
    <w:rsid w:val="009A3ECC"/>
    <w:rsid w:val="009A412A"/>
    <w:rsid w:val="009A4262"/>
    <w:rsid w:val="009A477F"/>
    <w:rsid w:val="009A66E7"/>
    <w:rsid w:val="009A7FD9"/>
    <w:rsid w:val="009B05C0"/>
    <w:rsid w:val="009B0A40"/>
    <w:rsid w:val="009B249F"/>
    <w:rsid w:val="009B2BE1"/>
    <w:rsid w:val="009B3F6E"/>
    <w:rsid w:val="009B662F"/>
    <w:rsid w:val="009C33BE"/>
    <w:rsid w:val="009C3FF6"/>
    <w:rsid w:val="009C6790"/>
    <w:rsid w:val="009D10CB"/>
    <w:rsid w:val="009D1166"/>
    <w:rsid w:val="009D137D"/>
    <w:rsid w:val="009D1B72"/>
    <w:rsid w:val="009D3088"/>
    <w:rsid w:val="009D4113"/>
    <w:rsid w:val="009D4F15"/>
    <w:rsid w:val="009D50A8"/>
    <w:rsid w:val="009D58D9"/>
    <w:rsid w:val="009D59F3"/>
    <w:rsid w:val="009D5D14"/>
    <w:rsid w:val="009D5FAE"/>
    <w:rsid w:val="009D60CC"/>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5123"/>
    <w:rsid w:val="00A05532"/>
    <w:rsid w:val="00A05607"/>
    <w:rsid w:val="00A05D2E"/>
    <w:rsid w:val="00A06323"/>
    <w:rsid w:val="00A1169E"/>
    <w:rsid w:val="00A11854"/>
    <w:rsid w:val="00A12BB5"/>
    <w:rsid w:val="00A14408"/>
    <w:rsid w:val="00A15F29"/>
    <w:rsid w:val="00A16532"/>
    <w:rsid w:val="00A176B7"/>
    <w:rsid w:val="00A22605"/>
    <w:rsid w:val="00A268FF"/>
    <w:rsid w:val="00A30662"/>
    <w:rsid w:val="00A30F6E"/>
    <w:rsid w:val="00A31773"/>
    <w:rsid w:val="00A32A61"/>
    <w:rsid w:val="00A32FA2"/>
    <w:rsid w:val="00A351EE"/>
    <w:rsid w:val="00A410FE"/>
    <w:rsid w:val="00A4140E"/>
    <w:rsid w:val="00A41E45"/>
    <w:rsid w:val="00A42F3A"/>
    <w:rsid w:val="00A4335C"/>
    <w:rsid w:val="00A4389E"/>
    <w:rsid w:val="00A45A9E"/>
    <w:rsid w:val="00A45EF2"/>
    <w:rsid w:val="00A460A3"/>
    <w:rsid w:val="00A479BF"/>
    <w:rsid w:val="00A5275B"/>
    <w:rsid w:val="00A52DC9"/>
    <w:rsid w:val="00A5599A"/>
    <w:rsid w:val="00A55E67"/>
    <w:rsid w:val="00A60906"/>
    <w:rsid w:val="00A61DB1"/>
    <w:rsid w:val="00A6249B"/>
    <w:rsid w:val="00A643CC"/>
    <w:rsid w:val="00A64490"/>
    <w:rsid w:val="00A64657"/>
    <w:rsid w:val="00A648A6"/>
    <w:rsid w:val="00A65446"/>
    <w:rsid w:val="00A65C73"/>
    <w:rsid w:val="00A710B9"/>
    <w:rsid w:val="00A72B5A"/>
    <w:rsid w:val="00A73011"/>
    <w:rsid w:val="00A73085"/>
    <w:rsid w:val="00A8252B"/>
    <w:rsid w:val="00A83B53"/>
    <w:rsid w:val="00A83BF4"/>
    <w:rsid w:val="00A848F5"/>
    <w:rsid w:val="00A850A4"/>
    <w:rsid w:val="00A8595D"/>
    <w:rsid w:val="00A86FF3"/>
    <w:rsid w:val="00A870EC"/>
    <w:rsid w:val="00A90BA5"/>
    <w:rsid w:val="00A92585"/>
    <w:rsid w:val="00A938C8"/>
    <w:rsid w:val="00A94F05"/>
    <w:rsid w:val="00A96F4C"/>
    <w:rsid w:val="00A97414"/>
    <w:rsid w:val="00AA3020"/>
    <w:rsid w:val="00AA341F"/>
    <w:rsid w:val="00AA39DA"/>
    <w:rsid w:val="00AA39DC"/>
    <w:rsid w:val="00AA4F21"/>
    <w:rsid w:val="00AA5146"/>
    <w:rsid w:val="00AA54BD"/>
    <w:rsid w:val="00AA6751"/>
    <w:rsid w:val="00AA6A31"/>
    <w:rsid w:val="00AB08DC"/>
    <w:rsid w:val="00AB0A2D"/>
    <w:rsid w:val="00AB0B25"/>
    <w:rsid w:val="00AB0F67"/>
    <w:rsid w:val="00AB10BB"/>
    <w:rsid w:val="00AB2B31"/>
    <w:rsid w:val="00AB2EB2"/>
    <w:rsid w:val="00AB3855"/>
    <w:rsid w:val="00AB4A57"/>
    <w:rsid w:val="00AB670B"/>
    <w:rsid w:val="00AB77E1"/>
    <w:rsid w:val="00AC022F"/>
    <w:rsid w:val="00AC0EC0"/>
    <w:rsid w:val="00AC35C6"/>
    <w:rsid w:val="00AC417E"/>
    <w:rsid w:val="00AC5316"/>
    <w:rsid w:val="00AC553F"/>
    <w:rsid w:val="00AC7D87"/>
    <w:rsid w:val="00AD00CF"/>
    <w:rsid w:val="00AD1F5B"/>
    <w:rsid w:val="00AD30DE"/>
    <w:rsid w:val="00AD324B"/>
    <w:rsid w:val="00AD32CC"/>
    <w:rsid w:val="00AD53A2"/>
    <w:rsid w:val="00AD629A"/>
    <w:rsid w:val="00AD6E15"/>
    <w:rsid w:val="00AD7D62"/>
    <w:rsid w:val="00AE01CB"/>
    <w:rsid w:val="00AE1793"/>
    <w:rsid w:val="00AE18AE"/>
    <w:rsid w:val="00AE3C68"/>
    <w:rsid w:val="00AE4544"/>
    <w:rsid w:val="00AE5895"/>
    <w:rsid w:val="00AE68EC"/>
    <w:rsid w:val="00AF37B9"/>
    <w:rsid w:val="00AF3EB2"/>
    <w:rsid w:val="00AF3F2B"/>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202BE"/>
    <w:rsid w:val="00B21814"/>
    <w:rsid w:val="00B21CCD"/>
    <w:rsid w:val="00B22E4F"/>
    <w:rsid w:val="00B23CAC"/>
    <w:rsid w:val="00B2568F"/>
    <w:rsid w:val="00B2716A"/>
    <w:rsid w:val="00B31673"/>
    <w:rsid w:val="00B31E31"/>
    <w:rsid w:val="00B36A3C"/>
    <w:rsid w:val="00B37A85"/>
    <w:rsid w:val="00B40703"/>
    <w:rsid w:val="00B41F28"/>
    <w:rsid w:val="00B423D0"/>
    <w:rsid w:val="00B44798"/>
    <w:rsid w:val="00B44B80"/>
    <w:rsid w:val="00B46049"/>
    <w:rsid w:val="00B46ACA"/>
    <w:rsid w:val="00B47BF4"/>
    <w:rsid w:val="00B50753"/>
    <w:rsid w:val="00B52E6D"/>
    <w:rsid w:val="00B53A0C"/>
    <w:rsid w:val="00B53A5E"/>
    <w:rsid w:val="00B54073"/>
    <w:rsid w:val="00B55644"/>
    <w:rsid w:val="00B562B0"/>
    <w:rsid w:val="00B568B6"/>
    <w:rsid w:val="00B56F21"/>
    <w:rsid w:val="00B57152"/>
    <w:rsid w:val="00B57854"/>
    <w:rsid w:val="00B609F1"/>
    <w:rsid w:val="00B63637"/>
    <w:rsid w:val="00B6554A"/>
    <w:rsid w:val="00B65903"/>
    <w:rsid w:val="00B665AD"/>
    <w:rsid w:val="00B66E26"/>
    <w:rsid w:val="00B70A13"/>
    <w:rsid w:val="00B73289"/>
    <w:rsid w:val="00B7342A"/>
    <w:rsid w:val="00B7433B"/>
    <w:rsid w:val="00B7515D"/>
    <w:rsid w:val="00B76223"/>
    <w:rsid w:val="00B76BA6"/>
    <w:rsid w:val="00B76DEF"/>
    <w:rsid w:val="00B77E60"/>
    <w:rsid w:val="00B8026D"/>
    <w:rsid w:val="00B806BC"/>
    <w:rsid w:val="00B81003"/>
    <w:rsid w:val="00B816AD"/>
    <w:rsid w:val="00B8228C"/>
    <w:rsid w:val="00B85935"/>
    <w:rsid w:val="00B85BF4"/>
    <w:rsid w:val="00B8710E"/>
    <w:rsid w:val="00B87AAC"/>
    <w:rsid w:val="00B91E9E"/>
    <w:rsid w:val="00B9295F"/>
    <w:rsid w:val="00B92969"/>
    <w:rsid w:val="00B93526"/>
    <w:rsid w:val="00B94E7F"/>
    <w:rsid w:val="00B95511"/>
    <w:rsid w:val="00B96528"/>
    <w:rsid w:val="00B975FC"/>
    <w:rsid w:val="00BA09F7"/>
    <w:rsid w:val="00BA18A6"/>
    <w:rsid w:val="00BA1F96"/>
    <w:rsid w:val="00BA543B"/>
    <w:rsid w:val="00BB070A"/>
    <w:rsid w:val="00BB09AE"/>
    <w:rsid w:val="00BB0AC1"/>
    <w:rsid w:val="00BB0CE2"/>
    <w:rsid w:val="00BB2AC5"/>
    <w:rsid w:val="00BB2F51"/>
    <w:rsid w:val="00BB4E12"/>
    <w:rsid w:val="00BB5B55"/>
    <w:rsid w:val="00BC0776"/>
    <w:rsid w:val="00BC0B11"/>
    <w:rsid w:val="00BC1498"/>
    <w:rsid w:val="00BC23FA"/>
    <w:rsid w:val="00BC2DBF"/>
    <w:rsid w:val="00BC3361"/>
    <w:rsid w:val="00BC34D2"/>
    <w:rsid w:val="00BC4733"/>
    <w:rsid w:val="00BC4C7E"/>
    <w:rsid w:val="00BC4FB3"/>
    <w:rsid w:val="00BC5404"/>
    <w:rsid w:val="00BC6393"/>
    <w:rsid w:val="00BC7039"/>
    <w:rsid w:val="00BC7646"/>
    <w:rsid w:val="00BC7887"/>
    <w:rsid w:val="00BC7DCE"/>
    <w:rsid w:val="00BD0F5B"/>
    <w:rsid w:val="00BD21E7"/>
    <w:rsid w:val="00BD3048"/>
    <w:rsid w:val="00BD40C6"/>
    <w:rsid w:val="00BD5496"/>
    <w:rsid w:val="00BD602F"/>
    <w:rsid w:val="00BD62BC"/>
    <w:rsid w:val="00BD75A7"/>
    <w:rsid w:val="00BE11B8"/>
    <w:rsid w:val="00BE1904"/>
    <w:rsid w:val="00BE208D"/>
    <w:rsid w:val="00BE3013"/>
    <w:rsid w:val="00BE3505"/>
    <w:rsid w:val="00BE3D64"/>
    <w:rsid w:val="00BE401C"/>
    <w:rsid w:val="00BE43C6"/>
    <w:rsid w:val="00BE4F02"/>
    <w:rsid w:val="00BE53F3"/>
    <w:rsid w:val="00BE6A07"/>
    <w:rsid w:val="00BE6F3E"/>
    <w:rsid w:val="00BF0A25"/>
    <w:rsid w:val="00BF115A"/>
    <w:rsid w:val="00BF1430"/>
    <w:rsid w:val="00BF442C"/>
    <w:rsid w:val="00BF4953"/>
    <w:rsid w:val="00BF4E0B"/>
    <w:rsid w:val="00BF6158"/>
    <w:rsid w:val="00BF61F9"/>
    <w:rsid w:val="00BF7495"/>
    <w:rsid w:val="00C037F1"/>
    <w:rsid w:val="00C10284"/>
    <w:rsid w:val="00C10355"/>
    <w:rsid w:val="00C13CCF"/>
    <w:rsid w:val="00C13F62"/>
    <w:rsid w:val="00C164F1"/>
    <w:rsid w:val="00C1669F"/>
    <w:rsid w:val="00C16762"/>
    <w:rsid w:val="00C20884"/>
    <w:rsid w:val="00C20A9B"/>
    <w:rsid w:val="00C20D93"/>
    <w:rsid w:val="00C21916"/>
    <w:rsid w:val="00C21EE7"/>
    <w:rsid w:val="00C234D7"/>
    <w:rsid w:val="00C237E5"/>
    <w:rsid w:val="00C243CD"/>
    <w:rsid w:val="00C24BF7"/>
    <w:rsid w:val="00C265D9"/>
    <w:rsid w:val="00C2732C"/>
    <w:rsid w:val="00C307C1"/>
    <w:rsid w:val="00C30D45"/>
    <w:rsid w:val="00C3122D"/>
    <w:rsid w:val="00C31853"/>
    <w:rsid w:val="00C323F9"/>
    <w:rsid w:val="00C32844"/>
    <w:rsid w:val="00C33C21"/>
    <w:rsid w:val="00C342CA"/>
    <w:rsid w:val="00C362CC"/>
    <w:rsid w:val="00C36654"/>
    <w:rsid w:val="00C40CFD"/>
    <w:rsid w:val="00C41CBC"/>
    <w:rsid w:val="00C41FB4"/>
    <w:rsid w:val="00C420AE"/>
    <w:rsid w:val="00C44BFB"/>
    <w:rsid w:val="00C46AB1"/>
    <w:rsid w:val="00C507C4"/>
    <w:rsid w:val="00C5091B"/>
    <w:rsid w:val="00C51E6C"/>
    <w:rsid w:val="00C53759"/>
    <w:rsid w:val="00C5567E"/>
    <w:rsid w:val="00C55977"/>
    <w:rsid w:val="00C564E9"/>
    <w:rsid w:val="00C56A2B"/>
    <w:rsid w:val="00C575CC"/>
    <w:rsid w:val="00C607D1"/>
    <w:rsid w:val="00C6109B"/>
    <w:rsid w:val="00C619D2"/>
    <w:rsid w:val="00C61D4A"/>
    <w:rsid w:val="00C62500"/>
    <w:rsid w:val="00C635CB"/>
    <w:rsid w:val="00C63854"/>
    <w:rsid w:val="00C66386"/>
    <w:rsid w:val="00C66D56"/>
    <w:rsid w:val="00C6763A"/>
    <w:rsid w:val="00C708B3"/>
    <w:rsid w:val="00C709E9"/>
    <w:rsid w:val="00C70B7E"/>
    <w:rsid w:val="00C70E31"/>
    <w:rsid w:val="00C7155C"/>
    <w:rsid w:val="00C71E5B"/>
    <w:rsid w:val="00C73670"/>
    <w:rsid w:val="00C74795"/>
    <w:rsid w:val="00C74F56"/>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870"/>
    <w:rsid w:val="00C91D6C"/>
    <w:rsid w:val="00C91E7C"/>
    <w:rsid w:val="00C93A64"/>
    <w:rsid w:val="00C95D3E"/>
    <w:rsid w:val="00CA36B6"/>
    <w:rsid w:val="00CA3A58"/>
    <w:rsid w:val="00CA4536"/>
    <w:rsid w:val="00CA6BD7"/>
    <w:rsid w:val="00CA7061"/>
    <w:rsid w:val="00CA7348"/>
    <w:rsid w:val="00CB009A"/>
    <w:rsid w:val="00CB0EBB"/>
    <w:rsid w:val="00CB158B"/>
    <w:rsid w:val="00CB1A1C"/>
    <w:rsid w:val="00CB1C44"/>
    <w:rsid w:val="00CB5E65"/>
    <w:rsid w:val="00CB7E2C"/>
    <w:rsid w:val="00CC025B"/>
    <w:rsid w:val="00CC1E80"/>
    <w:rsid w:val="00CC3898"/>
    <w:rsid w:val="00CC4531"/>
    <w:rsid w:val="00CC4DE7"/>
    <w:rsid w:val="00CC5ED4"/>
    <w:rsid w:val="00CC6CAE"/>
    <w:rsid w:val="00CC6EE1"/>
    <w:rsid w:val="00CD1543"/>
    <w:rsid w:val="00CD15A6"/>
    <w:rsid w:val="00CD1BDE"/>
    <w:rsid w:val="00CD1E54"/>
    <w:rsid w:val="00CD2063"/>
    <w:rsid w:val="00CD2CB3"/>
    <w:rsid w:val="00CD39EF"/>
    <w:rsid w:val="00CD4BE3"/>
    <w:rsid w:val="00CE1927"/>
    <w:rsid w:val="00CE267E"/>
    <w:rsid w:val="00CE2771"/>
    <w:rsid w:val="00CE2AEA"/>
    <w:rsid w:val="00CE2DF8"/>
    <w:rsid w:val="00CE2FCF"/>
    <w:rsid w:val="00CE4A18"/>
    <w:rsid w:val="00CE4BE1"/>
    <w:rsid w:val="00CE56B1"/>
    <w:rsid w:val="00CE6E8B"/>
    <w:rsid w:val="00CF0057"/>
    <w:rsid w:val="00CF06C2"/>
    <w:rsid w:val="00CF0EFB"/>
    <w:rsid w:val="00CF164A"/>
    <w:rsid w:val="00CF2210"/>
    <w:rsid w:val="00CF62B6"/>
    <w:rsid w:val="00CF63A1"/>
    <w:rsid w:val="00CF69C8"/>
    <w:rsid w:val="00D00798"/>
    <w:rsid w:val="00D00880"/>
    <w:rsid w:val="00D0166B"/>
    <w:rsid w:val="00D03A19"/>
    <w:rsid w:val="00D049F5"/>
    <w:rsid w:val="00D07F45"/>
    <w:rsid w:val="00D10030"/>
    <w:rsid w:val="00D12661"/>
    <w:rsid w:val="00D15FEB"/>
    <w:rsid w:val="00D16439"/>
    <w:rsid w:val="00D1777A"/>
    <w:rsid w:val="00D2062B"/>
    <w:rsid w:val="00D20B69"/>
    <w:rsid w:val="00D216FE"/>
    <w:rsid w:val="00D2191B"/>
    <w:rsid w:val="00D22C02"/>
    <w:rsid w:val="00D239F2"/>
    <w:rsid w:val="00D26102"/>
    <w:rsid w:val="00D27201"/>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FB5"/>
    <w:rsid w:val="00D74123"/>
    <w:rsid w:val="00D74192"/>
    <w:rsid w:val="00D76101"/>
    <w:rsid w:val="00D76214"/>
    <w:rsid w:val="00D76AA3"/>
    <w:rsid w:val="00D775EC"/>
    <w:rsid w:val="00D82059"/>
    <w:rsid w:val="00D83048"/>
    <w:rsid w:val="00D83249"/>
    <w:rsid w:val="00D839D9"/>
    <w:rsid w:val="00D841DF"/>
    <w:rsid w:val="00D846FE"/>
    <w:rsid w:val="00D849EA"/>
    <w:rsid w:val="00D84D7E"/>
    <w:rsid w:val="00D85010"/>
    <w:rsid w:val="00D85E0B"/>
    <w:rsid w:val="00D873E3"/>
    <w:rsid w:val="00D90208"/>
    <w:rsid w:val="00D91125"/>
    <w:rsid w:val="00D928BF"/>
    <w:rsid w:val="00D9370B"/>
    <w:rsid w:val="00D94879"/>
    <w:rsid w:val="00DA08D3"/>
    <w:rsid w:val="00DA0CCF"/>
    <w:rsid w:val="00DA1254"/>
    <w:rsid w:val="00DA226E"/>
    <w:rsid w:val="00DA3ACF"/>
    <w:rsid w:val="00DA3C58"/>
    <w:rsid w:val="00DA54E5"/>
    <w:rsid w:val="00DA6319"/>
    <w:rsid w:val="00DA6C48"/>
    <w:rsid w:val="00DB09B6"/>
    <w:rsid w:val="00DB39C7"/>
    <w:rsid w:val="00DB50BE"/>
    <w:rsid w:val="00DB5562"/>
    <w:rsid w:val="00DB77B1"/>
    <w:rsid w:val="00DB7EE1"/>
    <w:rsid w:val="00DC0266"/>
    <w:rsid w:val="00DC0F83"/>
    <w:rsid w:val="00DC354B"/>
    <w:rsid w:val="00DC38E4"/>
    <w:rsid w:val="00DC3AAA"/>
    <w:rsid w:val="00DC4D51"/>
    <w:rsid w:val="00DC5313"/>
    <w:rsid w:val="00DC55A5"/>
    <w:rsid w:val="00DD2E0B"/>
    <w:rsid w:val="00DD5297"/>
    <w:rsid w:val="00DD7B8A"/>
    <w:rsid w:val="00DE2134"/>
    <w:rsid w:val="00DE3986"/>
    <w:rsid w:val="00DE41B0"/>
    <w:rsid w:val="00DE42B2"/>
    <w:rsid w:val="00DE5BA8"/>
    <w:rsid w:val="00DF038D"/>
    <w:rsid w:val="00DF153F"/>
    <w:rsid w:val="00DF3BED"/>
    <w:rsid w:val="00DF433B"/>
    <w:rsid w:val="00DF451A"/>
    <w:rsid w:val="00DF4670"/>
    <w:rsid w:val="00DF4E57"/>
    <w:rsid w:val="00DF5442"/>
    <w:rsid w:val="00DF7DB5"/>
    <w:rsid w:val="00E003A9"/>
    <w:rsid w:val="00E00547"/>
    <w:rsid w:val="00E016F2"/>
    <w:rsid w:val="00E0280E"/>
    <w:rsid w:val="00E06607"/>
    <w:rsid w:val="00E07A5F"/>
    <w:rsid w:val="00E12F6E"/>
    <w:rsid w:val="00E13D02"/>
    <w:rsid w:val="00E149A5"/>
    <w:rsid w:val="00E14DDD"/>
    <w:rsid w:val="00E1606C"/>
    <w:rsid w:val="00E20D05"/>
    <w:rsid w:val="00E2121A"/>
    <w:rsid w:val="00E214EA"/>
    <w:rsid w:val="00E2434D"/>
    <w:rsid w:val="00E30290"/>
    <w:rsid w:val="00E3095F"/>
    <w:rsid w:val="00E31A47"/>
    <w:rsid w:val="00E32600"/>
    <w:rsid w:val="00E32895"/>
    <w:rsid w:val="00E3393D"/>
    <w:rsid w:val="00E34054"/>
    <w:rsid w:val="00E340F8"/>
    <w:rsid w:val="00E35948"/>
    <w:rsid w:val="00E37EC5"/>
    <w:rsid w:val="00E40FB8"/>
    <w:rsid w:val="00E42E5E"/>
    <w:rsid w:val="00E438BE"/>
    <w:rsid w:val="00E454AA"/>
    <w:rsid w:val="00E4555F"/>
    <w:rsid w:val="00E45805"/>
    <w:rsid w:val="00E46257"/>
    <w:rsid w:val="00E46FC4"/>
    <w:rsid w:val="00E4726A"/>
    <w:rsid w:val="00E50B1F"/>
    <w:rsid w:val="00E52741"/>
    <w:rsid w:val="00E528ED"/>
    <w:rsid w:val="00E535EB"/>
    <w:rsid w:val="00E53C64"/>
    <w:rsid w:val="00E54E12"/>
    <w:rsid w:val="00E54EBE"/>
    <w:rsid w:val="00E5599B"/>
    <w:rsid w:val="00E57066"/>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403"/>
    <w:rsid w:val="00E81786"/>
    <w:rsid w:val="00E833B2"/>
    <w:rsid w:val="00E8400B"/>
    <w:rsid w:val="00E85D1A"/>
    <w:rsid w:val="00E86D1B"/>
    <w:rsid w:val="00E8775A"/>
    <w:rsid w:val="00E9186D"/>
    <w:rsid w:val="00E91BF5"/>
    <w:rsid w:val="00E929D7"/>
    <w:rsid w:val="00E92E78"/>
    <w:rsid w:val="00E93E91"/>
    <w:rsid w:val="00E979EE"/>
    <w:rsid w:val="00EA000B"/>
    <w:rsid w:val="00EA1C31"/>
    <w:rsid w:val="00EA3366"/>
    <w:rsid w:val="00EA3C3B"/>
    <w:rsid w:val="00EA467F"/>
    <w:rsid w:val="00EA573E"/>
    <w:rsid w:val="00EA594B"/>
    <w:rsid w:val="00EA69CF"/>
    <w:rsid w:val="00EA6CBA"/>
    <w:rsid w:val="00EB26DF"/>
    <w:rsid w:val="00EB4819"/>
    <w:rsid w:val="00EB5D1F"/>
    <w:rsid w:val="00EB607E"/>
    <w:rsid w:val="00EB62AB"/>
    <w:rsid w:val="00EC17C1"/>
    <w:rsid w:val="00EC2266"/>
    <w:rsid w:val="00EC28D3"/>
    <w:rsid w:val="00EC3552"/>
    <w:rsid w:val="00EC3D47"/>
    <w:rsid w:val="00EC423D"/>
    <w:rsid w:val="00EC5C27"/>
    <w:rsid w:val="00ED033D"/>
    <w:rsid w:val="00ED389E"/>
    <w:rsid w:val="00ED7142"/>
    <w:rsid w:val="00ED7C57"/>
    <w:rsid w:val="00EE02BD"/>
    <w:rsid w:val="00EE1AF6"/>
    <w:rsid w:val="00EE1DF2"/>
    <w:rsid w:val="00EE4E8C"/>
    <w:rsid w:val="00EE505E"/>
    <w:rsid w:val="00EE75CD"/>
    <w:rsid w:val="00EE7A45"/>
    <w:rsid w:val="00EF0D52"/>
    <w:rsid w:val="00EF1B26"/>
    <w:rsid w:val="00EF247E"/>
    <w:rsid w:val="00EF4176"/>
    <w:rsid w:val="00EF4CC0"/>
    <w:rsid w:val="00EF5254"/>
    <w:rsid w:val="00EF5816"/>
    <w:rsid w:val="00EF5B5E"/>
    <w:rsid w:val="00F00F2F"/>
    <w:rsid w:val="00F01D8B"/>
    <w:rsid w:val="00F04028"/>
    <w:rsid w:val="00F04F7B"/>
    <w:rsid w:val="00F05E55"/>
    <w:rsid w:val="00F06542"/>
    <w:rsid w:val="00F0701C"/>
    <w:rsid w:val="00F118C2"/>
    <w:rsid w:val="00F12112"/>
    <w:rsid w:val="00F123EE"/>
    <w:rsid w:val="00F129D4"/>
    <w:rsid w:val="00F1341B"/>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3CB2"/>
    <w:rsid w:val="00F33D33"/>
    <w:rsid w:val="00F3409E"/>
    <w:rsid w:val="00F35291"/>
    <w:rsid w:val="00F359F0"/>
    <w:rsid w:val="00F36159"/>
    <w:rsid w:val="00F37260"/>
    <w:rsid w:val="00F376A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63423"/>
    <w:rsid w:val="00F643E3"/>
    <w:rsid w:val="00F6469F"/>
    <w:rsid w:val="00F65067"/>
    <w:rsid w:val="00F652BF"/>
    <w:rsid w:val="00F701FB"/>
    <w:rsid w:val="00F71568"/>
    <w:rsid w:val="00F73C7D"/>
    <w:rsid w:val="00F753F6"/>
    <w:rsid w:val="00F76D60"/>
    <w:rsid w:val="00F76EF1"/>
    <w:rsid w:val="00F81EEB"/>
    <w:rsid w:val="00F82EED"/>
    <w:rsid w:val="00F82F5C"/>
    <w:rsid w:val="00F83664"/>
    <w:rsid w:val="00F83E1A"/>
    <w:rsid w:val="00F84627"/>
    <w:rsid w:val="00F90E31"/>
    <w:rsid w:val="00F91D1D"/>
    <w:rsid w:val="00F921B3"/>
    <w:rsid w:val="00F92976"/>
    <w:rsid w:val="00F93580"/>
    <w:rsid w:val="00F950B2"/>
    <w:rsid w:val="00F95B2E"/>
    <w:rsid w:val="00FA25DD"/>
    <w:rsid w:val="00FA2E33"/>
    <w:rsid w:val="00FA468A"/>
    <w:rsid w:val="00FA486C"/>
    <w:rsid w:val="00FA5359"/>
    <w:rsid w:val="00FB0632"/>
    <w:rsid w:val="00FB33F3"/>
    <w:rsid w:val="00FB36A4"/>
    <w:rsid w:val="00FB36E2"/>
    <w:rsid w:val="00FB4B61"/>
    <w:rsid w:val="00FB4C48"/>
    <w:rsid w:val="00FB5449"/>
    <w:rsid w:val="00FB7BFE"/>
    <w:rsid w:val="00FC059F"/>
    <w:rsid w:val="00FC0C03"/>
    <w:rsid w:val="00FC4AE8"/>
    <w:rsid w:val="00FC604A"/>
    <w:rsid w:val="00FD0088"/>
    <w:rsid w:val="00FD19E0"/>
    <w:rsid w:val="00FD4271"/>
    <w:rsid w:val="00FD4FCD"/>
    <w:rsid w:val="00FD50F4"/>
    <w:rsid w:val="00FD530F"/>
    <w:rsid w:val="00FD57F3"/>
    <w:rsid w:val="00FD736D"/>
    <w:rsid w:val="00FD7690"/>
    <w:rsid w:val="00FD7E91"/>
    <w:rsid w:val="00FE1369"/>
    <w:rsid w:val="00FE1615"/>
    <w:rsid w:val="00FE1ADA"/>
    <w:rsid w:val="00FE336E"/>
    <w:rsid w:val="00FE4126"/>
    <w:rsid w:val="00FE4600"/>
    <w:rsid w:val="00FE61A9"/>
    <w:rsid w:val="00FE66C9"/>
    <w:rsid w:val="00FE703D"/>
    <w:rsid w:val="00FE7F83"/>
    <w:rsid w:val="00FF11B5"/>
    <w:rsid w:val="00FF24A4"/>
    <w:rsid w:val="00FF29A6"/>
    <w:rsid w:val="00FF308B"/>
    <w:rsid w:val="00FF3535"/>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423"/>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styleId="Emphasis">
    <w:name w:val="Emphasis"/>
    <w:basedOn w:val="DefaultParagraphFont"/>
    <w:uiPriority w:val="20"/>
    <w:qFormat/>
    <w:rsid w:val="009D1B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1629845">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5456051">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39819204">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86997286">
      <w:bodyDiv w:val="1"/>
      <w:marLeft w:val="0"/>
      <w:marRight w:val="0"/>
      <w:marTop w:val="0"/>
      <w:marBottom w:val="0"/>
      <w:divBdr>
        <w:top w:val="none" w:sz="0" w:space="0" w:color="auto"/>
        <w:left w:val="none" w:sz="0" w:space="0" w:color="auto"/>
        <w:bottom w:val="none" w:sz="0" w:space="0" w:color="auto"/>
        <w:right w:val="none" w:sz="0" w:space="0" w:color="auto"/>
      </w:divBdr>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0122250">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85382018">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49611986">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8833755">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52635026">
      <w:bodyDiv w:val="1"/>
      <w:marLeft w:val="0"/>
      <w:marRight w:val="0"/>
      <w:marTop w:val="0"/>
      <w:marBottom w:val="0"/>
      <w:divBdr>
        <w:top w:val="none" w:sz="0" w:space="0" w:color="auto"/>
        <w:left w:val="none" w:sz="0" w:space="0" w:color="auto"/>
        <w:bottom w:val="none" w:sz="0" w:space="0" w:color="auto"/>
        <w:right w:val="none" w:sz="0" w:space="0" w:color="auto"/>
      </w:divBdr>
      <w:divsChild>
        <w:div w:id="1395737241">
          <w:marLeft w:val="0"/>
          <w:marRight w:val="0"/>
          <w:marTop w:val="0"/>
          <w:marBottom w:val="0"/>
          <w:divBdr>
            <w:top w:val="single" w:sz="2" w:space="0" w:color="E3E3E3"/>
            <w:left w:val="single" w:sz="2" w:space="0" w:color="E3E3E3"/>
            <w:bottom w:val="single" w:sz="2" w:space="0" w:color="E3E3E3"/>
            <w:right w:val="single" w:sz="2" w:space="0" w:color="E3E3E3"/>
          </w:divBdr>
          <w:divsChild>
            <w:div w:id="797574019">
              <w:marLeft w:val="0"/>
              <w:marRight w:val="0"/>
              <w:marTop w:val="0"/>
              <w:marBottom w:val="0"/>
              <w:divBdr>
                <w:top w:val="single" w:sz="2" w:space="0" w:color="E3E3E3"/>
                <w:left w:val="single" w:sz="2" w:space="0" w:color="E3E3E3"/>
                <w:bottom w:val="single" w:sz="2" w:space="0" w:color="E3E3E3"/>
                <w:right w:val="single" w:sz="2" w:space="0" w:color="E3E3E3"/>
              </w:divBdr>
              <w:divsChild>
                <w:div w:id="1127507686">
                  <w:marLeft w:val="0"/>
                  <w:marRight w:val="0"/>
                  <w:marTop w:val="0"/>
                  <w:marBottom w:val="0"/>
                  <w:divBdr>
                    <w:top w:val="single" w:sz="2" w:space="0" w:color="E3E3E3"/>
                    <w:left w:val="single" w:sz="2" w:space="0" w:color="E3E3E3"/>
                    <w:bottom w:val="single" w:sz="2" w:space="0" w:color="E3E3E3"/>
                    <w:right w:val="single" w:sz="2" w:space="0" w:color="E3E3E3"/>
                  </w:divBdr>
                  <w:divsChild>
                    <w:div w:id="1222407461">
                      <w:marLeft w:val="0"/>
                      <w:marRight w:val="0"/>
                      <w:marTop w:val="0"/>
                      <w:marBottom w:val="0"/>
                      <w:divBdr>
                        <w:top w:val="single" w:sz="2" w:space="0" w:color="E3E3E3"/>
                        <w:left w:val="single" w:sz="2" w:space="0" w:color="E3E3E3"/>
                        <w:bottom w:val="single" w:sz="2" w:space="0" w:color="E3E3E3"/>
                        <w:right w:val="single" w:sz="2" w:space="0" w:color="E3E3E3"/>
                      </w:divBdr>
                      <w:divsChild>
                        <w:div w:id="1229219792">
                          <w:marLeft w:val="0"/>
                          <w:marRight w:val="0"/>
                          <w:marTop w:val="0"/>
                          <w:marBottom w:val="0"/>
                          <w:divBdr>
                            <w:top w:val="single" w:sz="2" w:space="0" w:color="E3E3E3"/>
                            <w:left w:val="single" w:sz="2" w:space="0" w:color="E3E3E3"/>
                            <w:bottom w:val="single" w:sz="2" w:space="0" w:color="E3E3E3"/>
                            <w:right w:val="single" w:sz="2" w:space="0" w:color="E3E3E3"/>
                          </w:divBdr>
                          <w:divsChild>
                            <w:div w:id="1577546635">
                              <w:marLeft w:val="0"/>
                              <w:marRight w:val="0"/>
                              <w:marTop w:val="100"/>
                              <w:marBottom w:val="100"/>
                              <w:divBdr>
                                <w:top w:val="single" w:sz="2" w:space="0" w:color="E3E3E3"/>
                                <w:left w:val="single" w:sz="2" w:space="0" w:color="E3E3E3"/>
                                <w:bottom w:val="single" w:sz="2" w:space="0" w:color="E3E3E3"/>
                                <w:right w:val="single" w:sz="2" w:space="0" w:color="E3E3E3"/>
                              </w:divBdr>
                              <w:divsChild>
                                <w:div w:id="1724017213">
                                  <w:marLeft w:val="0"/>
                                  <w:marRight w:val="0"/>
                                  <w:marTop w:val="0"/>
                                  <w:marBottom w:val="0"/>
                                  <w:divBdr>
                                    <w:top w:val="single" w:sz="2" w:space="0" w:color="E3E3E3"/>
                                    <w:left w:val="single" w:sz="2" w:space="0" w:color="E3E3E3"/>
                                    <w:bottom w:val="single" w:sz="2" w:space="0" w:color="E3E3E3"/>
                                    <w:right w:val="single" w:sz="2" w:space="0" w:color="E3E3E3"/>
                                  </w:divBdr>
                                  <w:divsChild>
                                    <w:div w:id="1083068928">
                                      <w:marLeft w:val="0"/>
                                      <w:marRight w:val="0"/>
                                      <w:marTop w:val="0"/>
                                      <w:marBottom w:val="0"/>
                                      <w:divBdr>
                                        <w:top w:val="single" w:sz="2" w:space="0" w:color="E3E3E3"/>
                                        <w:left w:val="single" w:sz="2" w:space="0" w:color="E3E3E3"/>
                                        <w:bottom w:val="single" w:sz="2" w:space="0" w:color="E3E3E3"/>
                                        <w:right w:val="single" w:sz="2" w:space="0" w:color="E3E3E3"/>
                                      </w:divBdr>
                                      <w:divsChild>
                                        <w:div w:id="565728010">
                                          <w:marLeft w:val="0"/>
                                          <w:marRight w:val="0"/>
                                          <w:marTop w:val="0"/>
                                          <w:marBottom w:val="0"/>
                                          <w:divBdr>
                                            <w:top w:val="single" w:sz="2" w:space="0" w:color="E3E3E3"/>
                                            <w:left w:val="single" w:sz="2" w:space="0" w:color="E3E3E3"/>
                                            <w:bottom w:val="single" w:sz="2" w:space="0" w:color="E3E3E3"/>
                                            <w:right w:val="single" w:sz="2" w:space="0" w:color="E3E3E3"/>
                                          </w:divBdr>
                                          <w:divsChild>
                                            <w:div w:id="1974091744">
                                              <w:marLeft w:val="0"/>
                                              <w:marRight w:val="0"/>
                                              <w:marTop w:val="0"/>
                                              <w:marBottom w:val="0"/>
                                              <w:divBdr>
                                                <w:top w:val="single" w:sz="2" w:space="0" w:color="E3E3E3"/>
                                                <w:left w:val="single" w:sz="2" w:space="0" w:color="E3E3E3"/>
                                                <w:bottom w:val="single" w:sz="2" w:space="0" w:color="E3E3E3"/>
                                                <w:right w:val="single" w:sz="2" w:space="0" w:color="E3E3E3"/>
                                              </w:divBdr>
                                              <w:divsChild>
                                                <w:div w:id="1914927346">
                                                  <w:marLeft w:val="0"/>
                                                  <w:marRight w:val="0"/>
                                                  <w:marTop w:val="0"/>
                                                  <w:marBottom w:val="0"/>
                                                  <w:divBdr>
                                                    <w:top w:val="single" w:sz="2" w:space="0" w:color="E3E3E3"/>
                                                    <w:left w:val="single" w:sz="2" w:space="0" w:color="E3E3E3"/>
                                                    <w:bottom w:val="single" w:sz="2" w:space="0" w:color="E3E3E3"/>
                                                    <w:right w:val="single" w:sz="2" w:space="0" w:color="E3E3E3"/>
                                                  </w:divBdr>
                                                  <w:divsChild>
                                                    <w:div w:id="1532499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00057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5931849">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196850991">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8565541">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32251362">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42219490">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6646528">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8345971">
      <w:bodyDiv w:val="1"/>
      <w:marLeft w:val="0"/>
      <w:marRight w:val="0"/>
      <w:marTop w:val="0"/>
      <w:marBottom w:val="0"/>
      <w:divBdr>
        <w:top w:val="none" w:sz="0" w:space="0" w:color="auto"/>
        <w:left w:val="none" w:sz="0" w:space="0" w:color="auto"/>
        <w:bottom w:val="none" w:sz="0" w:space="0" w:color="auto"/>
        <w:right w:val="none" w:sz="0" w:space="0" w:color="auto"/>
      </w:divBdr>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4022382">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2874122">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4327</TotalTime>
  <Pages>10</Pages>
  <Words>1853</Words>
  <Characters>10565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Hetvi Topiwala</cp:lastModifiedBy>
  <cp:revision>286</cp:revision>
  <dcterms:created xsi:type="dcterms:W3CDTF">2023-11-04T06:44:00Z</dcterms:created>
  <dcterms:modified xsi:type="dcterms:W3CDTF">2024-03-07T04:33:00Z</dcterms:modified>
</cp:coreProperties>
</file>