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jp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6308653D" w:rsidR="00DC5313" w:rsidRPr="0066304F" w:rsidRDefault="007D1413" w:rsidP="0066304F">
          <w:pPr>
            <w:rPr>
              <w:rFonts w:ascii="Segoe UI Symbol" w:hAnsi="Segoe UI Symbol"/>
            </w:rPr>
          </w:pPr>
          <w:r>
            <w:rPr>
              <w:rFonts w:ascii="Segoe UI Symbol" w:hAnsi="Segoe UI Symbol"/>
              <w:noProof/>
              <w:lang w:val="en-IN" w:eastAsia="en-IN"/>
            </w:rPr>
            <w:drawing>
              <wp:anchor distT="0" distB="0" distL="114300" distR="114300" simplePos="0" relativeHeight="251658240" behindDoc="1" locked="0" layoutInCell="1" allowOverlap="1" wp14:anchorId="77986522" wp14:editId="0EAECF87">
                <wp:simplePos x="0" y="0"/>
                <wp:positionH relativeFrom="margin">
                  <wp:posOffset>-1053465</wp:posOffset>
                </wp:positionH>
                <wp:positionV relativeFrom="margin">
                  <wp:posOffset>-1117600</wp:posOffset>
                </wp:positionV>
                <wp:extent cx="8027670" cy="1025779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7670" cy="1025779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7D7BD4DD" w14:textId="77777777" w:rsidR="00DA2B8D" w:rsidRDefault="0021378E">
          <w:pPr>
            <w:pStyle w:val="TOC1"/>
            <w:tabs>
              <w:tab w:val="right" w:leader="dot" w:pos="9350"/>
            </w:tabs>
            <w:rPr>
              <w:rFonts w:asciiTheme="minorHAnsi" w:eastAsiaTheme="minorEastAsia" w:hAnsiTheme="minorHAnsi" w:cstheme="minorBidi"/>
              <w:noProof/>
              <w:sz w:val="22"/>
              <w:szCs w:val="22"/>
              <w:lang w:val="en-IN" w:eastAsia="en-IN"/>
              <w14:ligatures w14:val="none"/>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80071977" w:history="1">
            <w:r w:rsidR="00DA2B8D" w:rsidRPr="00264458">
              <w:rPr>
                <w:rStyle w:val="Hyperlink"/>
                <w:rFonts w:eastAsia="Arimo Bold"/>
                <w:noProof/>
              </w:rPr>
              <w:t>PREFACE</w:t>
            </w:r>
            <w:r w:rsidR="00DA2B8D">
              <w:rPr>
                <w:noProof/>
                <w:webHidden/>
              </w:rPr>
              <w:tab/>
            </w:r>
            <w:r w:rsidR="00DA2B8D">
              <w:rPr>
                <w:noProof/>
                <w:webHidden/>
              </w:rPr>
              <w:fldChar w:fldCharType="begin"/>
            </w:r>
            <w:r w:rsidR="00DA2B8D">
              <w:rPr>
                <w:noProof/>
                <w:webHidden/>
              </w:rPr>
              <w:instrText xml:space="preserve"> PAGEREF _Toc180071977 \h </w:instrText>
            </w:r>
            <w:r w:rsidR="00DA2B8D">
              <w:rPr>
                <w:noProof/>
                <w:webHidden/>
              </w:rPr>
            </w:r>
            <w:r w:rsidR="00DA2B8D">
              <w:rPr>
                <w:noProof/>
                <w:webHidden/>
              </w:rPr>
              <w:fldChar w:fldCharType="separate"/>
            </w:r>
            <w:r w:rsidR="00DA2B8D">
              <w:rPr>
                <w:noProof/>
                <w:webHidden/>
              </w:rPr>
              <w:t>2</w:t>
            </w:r>
            <w:r w:rsidR="00DA2B8D">
              <w:rPr>
                <w:noProof/>
                <w:webHidden/>
              </w:rPr>
              <w:fldChar w:fldCharType="end"/>
            </w:r>
          </w:hyperlink>
        </w:p>
        <w:p w14:paraId="12A22650" w14:textId="77777777" w:rsidR="00DA2B8D" w:rsidRDefault="00DA2B8D">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1978" w:history="1">
            <w:r w:rsidRPr="00264458">
              <w:rPr>
                <w:rStyle w:val="Hyperlink"/>
                <w:rFonts w:eastAsia="Arimo Bold"/>
                <w:noProof/>
              </w:rPr>
              <w:t>SCOPE</w:t>
            </w:r>
            <w:r>
              <w:rPr>
                <w:noProof/>
                <w:webHidden/>
              </w:rPr>
              <w:tab/>
            </w:r>
            <w:r>
              <w:rPr>
                <w:noProof/>
                <w:webHidden/>
              </w:rPr>
              <w:fldChar w:fldCharType="begin"/>
            </w:r>
            <w:r>
              <w:rPr>
                <w:noProof/>
                <w:webHidden/>
              </w:rPr>
              <w:instrText xml:space="preserve"> PAGEREF _Toc180071978 \h </w:instrText>
            </w:r>
            <w:r>
              <w:rPr>
                <w:noProof/>
                <w:webHidden/>
              </w:rPr>
            </w:r>
            <w:r>
              <w:rPr>
                <w:noProof/>
                <w:webHidden/>
              </w:rPr>
              <w:fldChar w:fldCharType="separate"/>
            </w:r>
            <w:r>
              <w:rPr>
                <w:noProof/>
                <w:webHidden/>
              </w:rPr>
              <w:t>2</w:t>
            </w:r>
            <w:r>
              <w:rPr>
                <w:noProof/>
                <w:webHidden/>
              </w:rPr>
              <w:fldChar w:fldCharType="end"/>
            </w:r>
          </w:hyperlink>
        </w:p>
        <w:p w14:paraId="71A480A2" w14:textId="77777777" w:rsidR="00DA2B8D" w:rsidRDefault="00DA2B8D">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1979" w:history="1">
            <w:r w:rsidRPr="00264458">
              <w:rPr>
                <w:rStyle w:val="Hyperlink"/>
                <w:rFonts w:eastAsia="Arimo Bold"/>
                <w:noProof/>
              </w:rPr>
              <w:t>POLICY DECLARATION</w:t>
            </w:r>
            <w:r>
              <w:rPr>
                <w:noProof/>
                <w:webHidden/>
              </w:rPr>
              <w:tab/>
            </w:r>
            <w:r>
              <w:rPr>
                <w:noProof/>
                <w:webHidden/>
              </w:rPr>
              <w:fldChar w:fldCharType="begin"/>
            </w:r>
            <w:r>
              <w:rPr>
                <w:noProof/>
                <w:webHidden/>
              </w:rPr>
              <w:instrText xml:space="preserve"> PAGEREF _Toc180071979 \h </w:instrText>
            </w:r>
            <w:r>
              <w:rPr>
                <w:noProof/>
                <w:webHidden/>
              </w:rPr>
            </w:r>
            <w:r>
              <w:rPr>
                <w:noProof/>
                <w:webHidden/>
              </w:rPr>
              <w:fldChar w:fldCharType="separate"/>
            </w:r>
            <w:r>
              <w:rPr>
                <w:noProof/>
                <w:webHidden/>
              </w:rPr>
              <w:t>2</w:t>
            </w:r>
            <w:r>
              <w:rPr>
                <w:noProof/>
                <w:webHidden/>
              </w:rPr>
              <w:fldChar w:fldCharType="end"/>
            </w:r>
          </w:hyperlink>
        </w:p>
        <w:p w14:paraId="4EE7C22F" w14:textId="77777777" w:rsidR="00DA2B8D" w:rsidRDefault="00DA2B8D">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1980" w:history="1">
            <w:r w:rsidRPr="00264458">
              <w:rPr>
                <w:rStyle w:val="Hyperlink"/>
                <w:rFonts w:eastAsia="Arimo Bold"/>
                <w:noProof/>
              </w:rPr>
              <w:t>INITIATIVES AND TARGETS IN ALIGNMENT WITH SDGs</w:t>
            </w:r>
            <w:r>
              <w:rPr>
                <w:noProof/>
                <w:webHidden/>
              </w:rPr>
              <w:tab/>
            </w:r>
            <w:r>
              <w:rPr>
                <w:noProof/>
                <w:webHidden/>
              </w:rPr>
              <w:fldChar w:fldCharType="begin"/>
            </w:r>
            <w:r>
              <w:rPr>
                <w:noProof/>
                <w:webHidden/>
              </w:rPr>
              <w:instrText xml:space="preserve"> PAGEREF _Toc180071980 \h </w:instrText>
            </w:r>
            <w:r>
              <w:rPr>
                <w:noProof/>
                <w:webHidden/>
              </w:rPr>
            </w:r>
            <w:r>
              <w:rPr>
                <w:noProof/>
                <w:webHidden/>
              </w:rPr>
              <w:fldChar w:fldCharType="separate"/>
            </w:r>
            <w:r>
              <w:rPr>
                <w:noProof/>
                <w:webHidden/>
              </w:rPr>
              <w:t>3</w:t>
            </w:r>
            <w:r>
              <w:rPr>
                <w:noProof/>
                <w:webHidden/>
              </w:rPr>
              <w:fldChar w:fldCharType="end"/>
            </w:r>
          </w:hyperlink>
        </w:p>
        <w:p w14:paraId="2C115E51" w14:textId="77777777" w:rsidR="00DA2B8D" w:rsidRDefault="00DA2B8D">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1981" w:history="1">
            <w:r w:rsidRPr="00264458">
              <w:rPr>
                <w:rStyle w:val="Hyperlink"/>
                <w:rFonts w:eastAsia="Arimo Bold"/>
                <w:noProof/>
              </w:rPr>
              <w:t>PERFORMANCE REPORTING</w:t>
            </w:r>
            <w:r>
              <w:rPr>
                <w:noProof/>
                <w:webHidden/>
              </w:rPr>
              <w:tab/>
            </w:r>
            <w:r>
              <w:rPr>
                <w:noProof/>
                <w:webHidden/>
              </w:rPr>
              <w:fldChar w:fldCharType="begin"/>
            </w:r>
            <w:r>
              <w:rPr>
                <w:noProof/>
                <w:webHidden/>
              </w:rPr>
              <w:instrText xml:space="preserve"> PAGEREF _Toc180071981 \h </w:instrText>
            </w:r>
            <w:r>
              <w:rPr>
                <w:noProof/>
                <w:webHidden/>
              </w:rPr>
            </w:r>
            <w:r>
              <w:rPr>
                <w:noProof/>
                <w:webHidden/>
              </w:rPr>
              <w:fldChar w:fldCharType="separate"/>
            </w:r>
            <w:r>
              <w:rPr>
                <w:noProof/>
                <w:webHidden/>
              </w:rPr>
              <w:t>4</w:t>
            </w:r>
            <w:r>
              <w:rPr>
                <w:noProof/>
                <w:webHidden/>
              </w:rPr>
              <w:fldChar w:fldCharType="end"/>
            </w:r>
          </w:hyperlink>
        </w:p>
        <w:p w14:paraId="315C09B7" w14:textId="77777777" w:rsidR="00DA2B8D" w:rsidRDefault="00DA2B8D">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1982" w:history="1">
            <w:r w:rsidRPr="00264458">
              <w:rPr>
                <w:rStyle w:val="Hyperlink"/>
                <w:rFonts w:eastAsia="Arimo Bold"/>
                <w:noProof/>
              </w:rPr>
              <w:t>REPORTING STRUCTURE AND FREQUENCY</w:t>
            </w:r>
            <w:r>
              <w:rPr>
                <w:noProof/>
                <w:webHidden/>
              </w:rPr>
              <w:tab/>
            </w:r>
            <w:r>
              <w:rPr>
                <w:noProof/>
                <w:webHidden/>
              </w:rPr>
              <w:fldChar w:fldCharType="begin"/>
            </w:r>
            <w:r>
              <w:rPr>
                <w:noProof/>
                <w:webHidden/>
              </w:rPr>
              <w:instrText xml:space="preserve"> PAGEREF _Toc180071982 \h </w:instrText>
            </w:r>
            <w:r>
              <w:rPr>
                <w:noProof/>
                <w:webHidden/>
              </w:rPr>
            </w:r>
            <w:r>
              <w:rPr>
                <w:noProof/>
                <w:webHidden/>
              </w:rPr>
              <w:fldChar w:fldCharType="separate"/>
            </w:r>
            <w:r>
              <w:rPr>
                <w:noProof/>
                <w:webHidden/>
              </w:rPr>
              <w:t>4</w:t>
            </w:r>
            <w:r>
              <w:rPr>
                <w:noProof/>
                <w:webHidden/>
              </w:rPr>
              <w:fldChar w:fldCharType="end"/>
            </w:r>
          </w:hyperlink>
        </w:p>
        <w:p w14:paraId="32ED857A" w14:textId="77777777" w:rsidR="00DA2B8D" w:rsidRDefault="00DA2B8D">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1983" w:history="1">
            <w:r w:rsidRPr="00264458">
              <w:rPr>
                <w:rStyle w:val="Hyperlink"/>
                <w:rFonts w:eastAsia="Arimo Bold"/>
                <w:noProof/>
              </w:rPr>
              <w:t>REVIEW MECHANISM</w:t>
            </w:r>
            <w:r>
              <w:rPr>
                <w:noProof/>
                <w:webHidden/>
              </w:rPr>
              <w:tab/>
            </w:r>
            <w:r>
              <w:rPr>
                <w:noProof/>
                <w:webHidden/>
              </w:rPr>
              <w:fldChar w:fldCharType="begin"/>
            </w:r>
            <w:r>
              <w:rPr>
                <w:noProof/>
                <w:webHidden/>
              </w:rPr>
              <w:instrText xml:space="preserve"> PAGEREF _Toc180071983 \h </w:instrText>
            </w:r>
            <w:r>
              <w:rPr>
                <w:noProof/>
                <w:webHidden/>
              </w:rPr>
            </w:r>
            <w:r>
              <w:rPr>
                <w:noProof/>
                <w:webHidden/>
              </w:rPr>
              <w:fldChar w:fldCharType="separate"/>
            </w:r>
            <w:r>
              <w:rPr>
                <w:noProof/>
                <w:webHidden/>
              </w:rPr>
              <w:t>5</w:t>
            </w:r>
            <w:r>
              <w:rPr>
                <w:noProof/>
                <w:webHidden/>
              </w:rPr>
              <w:fldChar w:fldCharType="end"/>
            </w:r>
          </w:hyperlink>
        </w:p>
        <w:p w14:paraId="06065A7A" w14:textId="17CD0E0F"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6851CAB9" w:rsidR="00611DF8" w:rsidRPr="00BA7BEA" w:rsidRDefault="005A03D0" w:rsidP="005A03D0">
      <w:pPr>
        <w:pStyle w:val="Heading1"/>
        <w:rPr>
          <w:rFonts w:ascii="Times New Roman" w:eastAsia="Arimo Bold" w:hAnsi="Times New Roman" w:cs="Times New Roman"/>
          <w:color w:val="auto"/>
          <w:sz w:val="28"/>
          <w:szCs w:val="36"/>
        </w:rPr>
      </w:pPr>
      <w:bookmarkStart w:id="0" w:name="_Toc180071977"/>
      <w:r w:rsidRPr="00BA7BEA">
        <w:rPr>
          <w:rFonts w:ascii="Times New Roman" w:eastAsia="Arimo Bold" w:hAnsi="Times New Roman" w:cs="Times New Roman"/>
          <w:color w:val="auto"/>
          <w:sz w:val="28"/>
          <w:szCs w:val="36"/>
        </w:rPr>
        <w:lastRenderedPageBreak/>
        <w:t>PREFACE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CEC2A52" w14:textId="5CA22910" w:rsidR="00AA530C" w:rsidRPr="00C938F2" w:rsidRDefault="00773D38" w:rsidP="00190833">
      <w:pPr>
        <w:spacing w:line="276"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At </w:t>
      </w:r>
      <w:r w:rsidR="00F155F5" w:rsidRPr="00BC75B9">
        <w:rPr>
          <w:rFonts w:ascii="Segoe UI" w:hAnsi="Segoe UI" w:cs="Segoe UI"/>
          <w:b/>
          <w:color w:val="0D0D0D"/>
          <w:shd w:val="clear" w:color="auto" w:fill="FFFFFF"/>
        </w:rPr>
        <w:t>RenewSys India Pvt Ltd.</w:t>
      </w:r>
      <w:r w:rsidR="008E7720" w:rsidRPr="00BC75B9">
        <w:rPr>
          <w:rFonts w:ascii="Segoe UI" w:hAnsi="Segoe UI" w:cs="Segoe UI"/>
          <w:b/>
          <w:color w:val="0D0D0D"/>
          <w:shd w:val="clear" w:color="auto" w:fill="FFFFFF"/>
        </w:rPr>
        <w:t>,</w:t>
      </w:r>
      <w:r w:rsidR="008E7720">
        <w:rPr>
          <w:rFonts w:ascii="Segoe UI" w:hAnsi="Segoe UI" w:cs="Segoe UI"/>
          <w:color w:val="0D0D0D"/>
          <w:shd w:val="clear" w:color="auto" w:fill="FFFFFF"/>
        </w:rPr>
        <w:t xml:space="preserve"> we are committed to promote</w:t>
      </w:r>
      <w:r w:rsidRPr="00773D38">
        <w:rPr>
          <w:rFonts w:ascii="Segoe UI" w:hAnsi="Segoe UI" w:cs="Segoe UI"/>
          <w:color w:val="0D0D0D"/>
          <w:shd w:val="clear" w:color="auto" w:fill="FFFFFF"/>
        </w:rPr>
        <w:t xml:space="preserve"> sustainability throughout our supply chain. As part of our broader corporate sustainability goals, we aim to integrate environmentally friendly and socially responsible practices into every aspect of our procurement and supply chain management. This Green Supply Chain Policy outlines our dedication to minimizing environmental impact, upholding human rights, and ensuring fair labor practices in all supplier relationships.</w:t>
      </w:r>
    </w:p>
    <w:p w14:paraId="0FB86ABD" w14:textId="580A3435" w:rsidR="00B0269F" w:rsidRPr="00BA7BEA" w:rsidRDefault="000C5221" w:rsidP="00BA7BEA">
      <w:pPr>
        <w:pStyle w:val="Heading1"/>
        <w:rPr>
          <w:rFonts w:ascii="Times New Roman" w:eastAsia="Arimo Bold" w:hAnsi="Times New Roman" w:cs="Times New Roman"/>
          <w:color w:val="auto"/>
          <w:sz w:val="28"/>
          <w:szCs w:val="36"/>
        </w:rPr>
      </w:pPr>
      <w:bookmarkStart w:id="1" w:name="_Toc180071978"/>
      <w:r w:rsidRPr="00BA7BEA">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4808D3" w:rsidRPr="009302C6" w14:paraId="33A7F81C" w14:textId="77777777" w:rsidTr="00F64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157F964F" w14:textId="77777777" w:rsidR="004808D3" w:rsidRPr="00164974" w:rsidRDefault="004808D3" w:rsidP="00F64099">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5AB6203A" w14:textId="77777777" w:rsidR="004808D3" w:rsidRPr="00164974" w:rsidRDefault="004808D3"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17FF2E82" w14:textId="77777777" w:rsidR="004808D3" w:rsidRPr="00164974" w:rsidRDefault="004808D3"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4808D3" w:rsidRPr="009302C6" w14:paraId="5EA45638"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4DE61D91" w14:textId="77777777" w:rsidR="004808D3" w:rsidRPr="009302C6" w:rsidRDefault="004808D3" w:rsidP="00F64099">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100923E3" w14:textId="77777777" w:rsidR="004808D3" w:rsidRPr="00CD300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32"/>
                <w:szCs w:val="32"/>
              </w:rPr>
            </w:pPr>
            <w:r w:rsidRPr="00CD3002">
              <w:rPr>
                <w:rFonts w:ascii="Segoe UI" w:hAnsi="Segoe UI" w:cs="Segoe UI"/>
                <w:b/>
                <w:bCs/>
                <w:sz w:val="24"/>
                <w:szCs w:val="24"/>
              </w:rPr>
              <w:t>RenewSys India Pvt. Ltd.</w:t>
            </w:r>
          </w:p>
        </w:tc>
        <w:tc>
          <w:tcPr>
            <w:tcW w:w="6030" w:type="dxa"/>
            <w:vAlign w:val="center"/>
          </w:tcPr>
          <w:p w14:paraId="49B277A2" w14:textId="77777777" w:rsidR="004808D3" w:rsidRPr="00CD300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8"/>
                <w:szCs w:val="28"/>
              </w:rPr>
            </w:pPr>
            <w:r w:rsidRPr="00CD3002">
              <w:rPr>
                <w:rFonts w:ascii="Segoe UI" w:hAnsi="Segoe UI" w:cs="Segoe UI"/>
                <w:sz w:val="24"/>
                <w:szCs w:val="24"/>
              </w:rPr>
              <w:t>Unit No 607, 6th Floor, Trade Centre, Bandra Kurla Complex, Bandra East</w:t>
            </w:r>
            <w:r>
              <w:rPr>
                <w:rFonts w:ascii="Segoe UI" w:hAnsi="Segoe UI" w:cs="Segoe UI"/>
                <w:sz w:val="24"/>
                <w:szCs w:val="24"/>
              </w:rPr>
              <w:t xml:space="preserve">- </w:t>
            </w:r>
            <w:r w:rsidRPr="00CD3002">
              <w:rPr>
                <w:rFonts w:ascii="Segoe UI" w:hAnsi="Segoe UI" w:cs="Segoe UI"/>
                <w:sz w:val="24"/>
                <w:szCs w:val="24"/>
              </w:rPr>
              <w:t>400051 Mumbai, Maharashtra India</w:t>
            </w:r>
          </w:p>
        </w:tc>
      </w:tr>
      <w:tr w:rsidR="004808D3" w:rsidRPr="009302C6" w14:paraId="0829F745"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18C9069" w14:textId="77777777" w:rsidR="004808D3" w:rsidRPr="009302C6" w:rsidRDefault="004808D3"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688D05D3" w14:textId="77777777" w:rsidR="004808D3" w:rsidRPr="00CD300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05256F42" w14:textId="77777777" w:rsidR="004808D3" w:rsidRPr="0048323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Plot No. E-141, Additional Patalganga MIDC Industrial Area, Village - Karade Khurd, Taluka Panvel, District Raigad, Maharashtra - 410 206, India.</w:t>
            </w:r>
          </w:p>
        </w:tc>
      </w:tr>
      <w:tr w:rsidR="004808D3" w:rsidRPr="009302C6" w14:paraId="5F7DE365"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4CFFBFB3" w14:textId="77777777" w:rsidR="004808D3" w:rsidRPr="009302C6" w:rsidRDefault="004808D3"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3</w:t>
            </w:r>
          </w:p>
        </w:tc>
        <w:tc>
          <w:tcPr>
            <w:tcW w:w="2399" w:type="dxa"/>
            <w:vMerge/>
            <w:vAlign w:val="center"/>
          </w:tcPr>
          <w:p w14:paraId="0A6A0142" w14:textId="77777777" w:rsidR="004808D3" w:rsidRPr="00CD300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1FBF028B" w14:textId="77777777" w:rsidR="004808D3" w:rsidRPr="0048323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Plot No. 6, Survey # 114/P,</w:t>
            </w:r>
          </w:p>
          <w:p w14:paraId="7DD13F7F" w14:textId="77777777" w:rsidR="004808D3" w:rsidRPr="00483232" w:rsidRDefault="004808D3"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Srinagar Village, Maheshwaram Mandal, Rangareddy Dist. - 501 359,Telangana, India.</w:t>
            </w:r>
          </w:p>
        </w:tc>
      </w:tr>
      <w:bookmarkEnd w:id="2"/>
    </w:tbl>
    <w:p w14:paraId="406C75C7" w14:textId="77777777" w:rsidR="00C124CD" w:rsidRPr="00C124CD" w:rsidRDefault="00C124CD" w:rsidP="00C124CD"/>
    <w:p w14:paraId="0F466893" w14:textId="36F82A6B" w:rsidR="00152437" w:rsidRDefault="00CA7281" w:rsidP="00BA7BEA">
      <w:pPr>
        <w:pStyle w:val="Heading1"/>
        <w:rPr>
          <w:rFonts w:ascii="Arimo Bold" w:eastAsia="Arimo Bold" w:hAnsi="Arimo Bold" w:cs="Arimo Bold"/>
          <w:b w:val="0"/>
          <w:bCs/>
          <w:color w:val="0062AE"/>
          <w:kern w:val="24"/>
          <w:sz w:val="30"/>
          <w:szCs w:val="30"/>
        </w:rPr>
      </w:pPr>
      <w:bookmarkStart w:id="3" w:name="_Toc180071979"/>
      <w:r>
        <w:rPr>
          <w:rFonts w:ascii="Times New Roman" w:eastAsia="Arimo Bold" w:hAnsi="Times New Roman" w:cs="Times New Roman"/>
          <w:color w:val="auto"/>
          <w:sz w:val="28"/>
          <w:szCs w:val="36"/>
        </w:rPr>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296B1575" w14:textId="3FEFA082" w:rsidR="00CD1D78" w:rsidRPr="00613B9D" w:rsidRDefault="004808D3" w:rsidP="00613B9D">
      <w:pPr>
        <w:jc w:val="both"/>
        <w:rPr>
          <w:rFonts w:ascii="Segoe UI" w:hAnsi="Segoe UI" w:cs="Segoe UI"/>
          <w:shd w:val="clear" w:color="auto" w:fill="FFFFFF"/>
        </w:rPr>
      </w:pPr>
      <w:bookmarkStart w:id="4" w:name="_Hlk166668679"/>
      <w:r w:rsidRPr="004808D3">
        <w:rPr>
          <w:rFonts w:ascii="Segoe UI" w:hAnsi="Segoe UI" w:cs="Segoe UI"/>
          <w:shd w:val="clear" w:color="auto" w:fill="FFFFFF"/>
        </w:rPr>
        <w:t>We pledge to work with suppliers who share our commitment to sustainability, ensuring that our products are sourced, produced, and delivered with minimal environmental impact and in accordance with the highest standards of ethical labor practices. This policy is guided by our responsibility to reduce our carbon footprint, support human rights, and foster fair labor conditions across the supply chain. Our green supply chain policy, with a baseline set for the year 2022-23, will focus on</w:t>
      </w:r>
      <w:r w:rsidR="00ED59B2">
        <w:rPr>
          <w:rFonts w:ascii="Segoe UI" w:hAnsi="Segoe UI" w:cs="Segoe UI"/>
          <w:shd w:val="clear" w:color="auto" w:fill="FFFFFF"/>
        </w:rPr>
        <w:t xml:space="preserve"> achieving targets in areas of </w:t>
      </w:r>
      <w:r w:rsidRPr="004808D3">
        <w:rPr>
          <w:rFonts w:ascii="Segoe UI" w:hAnsi="Segoe UI" w:cs="Segoe UI"/>
          <w:shd w:val="clear" w:color="auto" w:fill="FFFFFF"/>
        </w:rPr>
        <w:t>environmental protection, resource efficiency, and the wellbeing of all workers involved</w:t>
      </w:r>
      <w:r w:rsidR="00767EE6">
        <w:rPr>
          <w:rFonts w:ascii="Segoe UI" w:hAnsi="Segoe UI" w:cs="Segoe UI"/>
          <w:shd w:val="clear" w:color="auto" w:fill="FFFFFF"/>
        </w:rPr>
        <w:t>.</w:t>
      </w:r>
    </w:p>
    <w:p w14:paraId="356F6236" w14:textId="77777777" w:rsidR="00CD1D78" w:rsidRDefault="00CD1D78" w:rsidP="00CD1D78">
      <w:pPr>
        <w:rPr>
          <w:rFonts w:eastAsia="Arimo Bold"/>
        </w:rPr>
      </w:pPr>
    </w:p>
    <w:p w14:paraId="353FEE1C" w14:textId="77777777" w:rsidR="00613B9D" w:rsidRDefault="00613B9D" w:rsidP="00CD1D78">
      <w:pPr>
        <w:rPr>
          <w:rFonts w:eastAsia="Arimo Bold"/>
        </w:rPr>
      </w:pPr>
    </w:p>
    <w:p w14:paraId="3BD6C072" w14:textId="77777777" w:rsidR="00613B9D" w:rsidRPr="00CD1D78" w:rsidRDefault="00613B9D" w:rsidP="00CD1D78">
      <w:pPr>
        <w:rPr>
          <w:rFonts w:eastAsia="Arimo Bold"/>
        </w:rPr>
      </w:pPr>
    </w:p>
    <w:p w14:paraId="397016BE" w14:textId="47720296" w:rsidR="00650B7C" w:rsidRPr="00BA7BEA" w:rsidRDefault="00CA7281" w:rsidP="00BA7BEA">
      <w:pPr>
        <w:pStyle w:val="Heading1"/>
        <w:rPr>
          <w:rFonts w:ascii="Times New Roman" w:eastAsia="Arimo Bold" w:hAnsi="Times New Roman" w:cs="Times New Roman"/>
          <w:color w:val="auto"/>
          <w:sz w:val="28"/>
          <w:szCs w:val="36"/>
        </w:rPr>
      </w:pPr>
      <w:bookmarkStart w:id="5" w:name="_Toc180071980"/>
      <w:r>
        <w:rPr>
          <w:rFonts w:ascii="Times New Roman" w:eastAsia="Arimo Bold" w:hAnsi="Times New Roman" w:cs="Times New Roman"/>
          <w:color w:val="auto"/>
          <w:sz w:val="28"/>
          <w:szCs w:val="36"/>
        </w:rPr>
        <w:lastRenderedPageBreak/>
        <w:t>INITIATIVES</w:t>
      </w:r>
      <w:r w:rsidR="00ED6992" w:rsidRPr="00BA7BEA">
        <w:rPr>
          <w:rFonts w:ascii="Times New Roman" w:eastAsia="Arimo Bold" w:hAnsi="Times New Roman" w:cs="Times New Roman"/>
          <w:color w:val="auto"/>
          <w:sz w:val="28"/>
          <w:szCs w:val="36"/>
        </w:rPr>
        <w:t xml:space="preserve"> AND </w:t>
      </w:r>
      <w:bookmarkEnd w:id="4"/>
      <w:r w:rsidR="007E2990" w:rsidRPr="00BA7BEA">
        <w:rPr>
          <w:rFonts w:ascii="Times New Roman" w:eastAsia="Arimo Bold" w:hAnsi="Times New Roman" w:cs="Times New Roman"/>
          <w:color w:val="auto"/>
          <w:sz w:val="28"/>
          <w:szCs w:val="36"/>
        </w:rPr>
        <w:t xml:space="preserve">TARGETS </w:t>
      </w:r>
      <w:r w:rsidR="00FE2D19" w:rsidRPr="00BA7BEA">
        <w:rPr>
          <w:rFonts w:ascii="Times New Roman" w:eastAsia="Arimo Bold" w:hAnsi="Times New Roman" w:cs="Times New Roman"/>
          <w:color w:val="auto"/>
          <w:sz w:val="28"/>
          <w:szCs w:val="36"/>
        </w:rPr>
        <w:t>IN ALIGNMENT WITH SDGs</w:t>
      </w:r>
      <w:bookmarkEnd w:id="5"/>
    </w:p>
    <w:p w14:paraId="15263CE7" w14:textId="6B02B0FA" w:rsidR="00787D99" w:rsidRDefault="00061E1C" w:rsidP="0010076A">
      <w:pPr>
        <w:spacing w:line="276" w:lineRule="auto"/>
        <w:jc w:val="both"/>
        <w:rPr>
          <w:rFonts w:ascii="Segoe UI" w:hAnsi="Segoe UI" w:cs="Segoe UI"/>
        </w:rPr>
      </w:pPr>
      <w:r w:rsidRPr="00061E1C">
        <w:rPr>
          <w:rFonts w:ascii="Segoe UI" w:hAnsi="Segoe UI" w:cs="Segoe UI"/>
          <w:noProof/>
          <w:lang w:val="en-IN" w:eastAsia="en-IN"/>
        </w:rPr>
        <w:drawing>
          <wp:inline distT="0" distB="0" distL="0" distR="0" wp14:anchorId="270E26C6" wp14:editId="64F24515">
            <wp:extent cx="5020376" cy="455358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0376" cy="4553585"/>
                    </a:xfrm>
                    <a:prstGeom prst="rect">
                      <a:avLst/>
                    </a:prstGeom>
                  </pic:spPr>
                </pic:pic>
              </a:graphicData>
            </a:graphic>
          </wp:inline>
        </w:drawing>
      </w:r>
    </w:p>
    <w:p w14:paraId="55714AE1" w14:textId="77777777" w:rsidR="005D051B" w:rsidRDefault="005D051B" w:rsidP="005D051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To collaborate</w:t>
      </w:r>
      <w:r w:rsidR="00432716" w:rsidRPr="00432716">
        <w:rPr>
          <w:rFonts w:ascii="Segoe UI" w:hAnsi="Segoe UI" w:cs="Segoe UI"/>
        </w:rPr>
        <w:t xml:space="preserve"> </w:t>
      </w:r>
      <w:r w:rsidRPr="005D051B">
        <w:rPr>
          <w:rFonts w:ascii="Segoe UI" w:hAnsi="Segoe UI" w:cs="Segoe UI"/>
        </w:rPr>
        <w:t xml:space="preserve">with suppliers to </w:t>
      </w:r>
      <w:r w:rsidRPr="00BC75B9">
        <w:rPr>
          <w:rFonts w:ascii="Segoe UI" w:hAnsi="Segoe UI" w:cs="Segoe UI"/>
          <w:b/>
        </w:rPr>
        <w:t>adopt eco-friendly materials</w:t>
      </w:r>
      <w:r w:rsidRPr="005D051B">
        <w:rPr>
          <w:rFonts w:ascii="Segoe UI" w:hAnsi="Segoe UI" w:cs="Segoe UI"/>
        </w:rPr>
        <w:t xml:space="preserve"> and reduce the use of non-renewable resources in the production process</w:t>
      </w:r>
      <w:r w:rsidR="00814016">
        <w:rPr>
          <w:rFonts w:ascii="Segoe UI" w:hAnsi="Segoe UI" w:cs="Segoe UI"/>
        </w:rPr>
        <w:t>.</w:t>
      </w:r>
    </w:p>
    <w:p w14:paraId="36231756" w14:textId="7EE29BCE" w:rsidR="005D051B" w:rsidRDefault="005D051B" w:rsidP="005D051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5D051B">
        <w:rPr>
          <w:rFonts w:ascii="Segoe UI" w:hAnsi="Segoe UI" w:cs="Segoe UI"/>
        </w:rPr>
        <w:t>Ensure t</w:t>
      </w:r>
      <w:r w:rsidR="003C648A">
        <w:rPr>
          <w:rFonts w:ascii="Segoe UI" w:hAnsi="Segoe UI" w:cs="Segoe UI"/>
        </w:rPr>
        <w:t xml:space="preserve">hat </w:t>
      </w:r>
      <w:r w:rsidR="003B147E">
        <w:rPr>
          <w:rFonts w:ascii="Segoe UI" w:hAnsi="Segoe UI" w:cs="Segoe UI"/>
        </w:rPr>
        <w:t>10</w:t>
      </w:r>
      <w:r w:rsidR="003C648A">
        <w:rPr>
          <w:rFonts w:ascii="Segoe UI" w:hAnsi="Segoe UI" w:cs="Segoe UI"/>
        </w:rPr>
        <w:t xml:space="preserve">0% of all </w:t>
      </w:r>
      <w:r w:rsidR="003C648A" w:rsidRPr="00BC75B9">
        <w:rPr>
          <w:rFonts w:ascii="Segoe UI" w:hAnsi="Segoe UI" w:cs="Segoe UI"/>
          <w:b/>
        </w:rPr>
        <w:t>suppliers</w:t>
      </w:r>
      <w:r w:rsidR="003C648A">
        <w:rPr>
          <w:rFonts w:ascii="Segoe UI" w:hAnsi="Segoe UI" w:cs="Segoe UI"/>
        </w:rPr>
        <w:t xml:space="preserve"> by 20</w:t>
      </w:r>
      <w:r w:rsidR="003B147E">
        <w:rPr>
          <w:rFonts w:ascii="Segoe UI" w:hAnsi="Segoe UI" w:cs="Segoe UI"/>
        </w:rPr>
        <w:t>29-30</w:t>
      </w:r>
      <w:r w:rsidRPr="005D051B">
        <w:rPr>
          <w:rFonts w:ascii="Segoe UI" w:hAnsi="Segoe UI" w:cs="Segoe UI"/>
        </w:rPr>
        <w:t xml:space="preserve"> </w:t>
      </w:r>
      <w:r w:rsidRPr="00BC75B9">
        <w:rPr>
          <w:rFonts w:ascii="Segoe UI" w:hAnsi="Segoe UI" w:cs="Segoe UI"/>
          <w:b/>
        </w:rPr>
        <w:t>meet the company’s environmental standards</w:t>
      </w:r>
      <w:r w:rsidRPr="005D051B">
        <w:rPr>
          <w:rFonts w:ascii="Segoe UI" w:hAnsi="Segoe UI" w:cs="Segoe UI"/>
        </w:rPr>
        <w:t>, which include carbon reduction and responsible resource use.</w:t>
      </w:r>
    </w:p>
    <w:p w14:paraId="7D45ED58" w14:textId="167AE0F0" w:rsidR="003C648A" w:rsidRDefault="005D051B" w:rsidP="003C648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C75B9">
        <w:rPr>
          <w:rFonts w:ascii="Segoe UI" w:hAnsi="Segoe UI" w:cs="Segoe UI"/>
          <w:b/>
        </w:rPr>
        <w:t>Reduce the overall carbon footprint</w:t>
      </w:r>
      <w:r w:rsidRPr="005D051B">
        <w:rPr>
          <w:rFonts w:ascii="Segoe UI" w:hAnsi="Segoe UI" w:cs="Segoe UI"/>
        </w:rPr>
        <w:t xml:space="preserve"> of the supply chain by 25% by 20</w:t>
      </w:r>
      <w:r w:rsidR="003B147E">
        <w:rPr>
          <w:rFonts w:ascii="Segoe UI" w:hAnsi="Segoe UI" w:cs="Segoe UI"/>
        </w:rPr>
        <w:t>29-30</w:t>
      </w:r>
      <w:r w:rsidRPr="005D051B">
        <w:rPr>
          <w:rFonts w:ascii="Segoe UI" w:hAnsi="Segoe UI" w:cs="Segoe UI"/>
        </w:rPr>
        <w:t xml:space="preserve"> through initiatives such as energy efficiency and low-impact transportation methods</w:t>
      </w:r>
    </w:p>
    <w:p w14:paraId="625B6BF7" w14:textId="77777777" w:rsidR="005564BF" w:rsidRDefault="003C648A" w:rsidP="005564BF">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C648A">
        <w:rPr>
          <w:rFonts w:ascii="Segoe UI" w:hAnsi="Segoe UI" w:cs="Segoe UI"/>
        </w:rPr>
        <w:t xml:space="preserve">Collaborate with suppliers to </w:t>
      </w:r>
      <w:r w:rsidRPr="00BC75B9">
        <w:rPr>
          <w:rFonts w:ascii="Segoe UI" w:hAnsi="Segoe UI" w:cs="Segoe UI"/>
          <w:b/>
        </w:rPr>
        <w:t>implement sustainable packaging solutions</w:t>
      </w:r>
      <w:r w:rsidRPr="003C648A">
        <w:rPr>
          <w:rFonts w:ascii="Segoe UI" w:hAnsi="Segoe UI" w:cs="Segoe UI"/>
        </w:rPr>
        <w:t xml:space="preserve"> that reduce plastic use and promote recyclability</w:t>
      </w:r>
      <w:r w:rsidR="005564BF">
        <w:rPr>
          <w:rFonts w:ascii="Segoe UI" w:hAnsi="Segoe UI" w:cs="Segoe UI"/>
        </w:rPr>
        <w:t>.</w:t>
      </w:r>
    </w:p>
    <w:p w14:paraId="429B5271" w14:textId="77777777" w:rsidR="00FC35FB" w:rsidRDefault="005564BF" w:rsidP="00FC35F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5564BF">
        <w:rPr>
          <w:rFonts w:ascii="Segoe UI" w:hAnsi="Segoe UI" w:cs="Segoe UI"/>
        </w:rPr>
        <w:t xml:space="preserve">Partner with suppliers to </w:t>
      </w:r>
      <w:r w:rsidRPr="00AE7708">
        <w:rPr>
          <w:rFonts w:ascii="Segoe UI" w:hAnsi="Segoe UI" w:cs="Segoe UI"/>
          <w:b/>
        </w:rPr>
        <w:t>reduce energy consumption</w:t>
      </w:r>
      <w:r w:rsidRPr="005564BF">
        <w:rPr>
          <w:rFonts w:ascii="Segoe UI" w:hAnsi="Segoe UI" w:cs="Segoe UI"/>
        </w:rPr>
        <w:t xml:space="preserve"> through the adoption of renewable energy sources and energy-efficient technologies.</w:t>
      </w:r>
    </w:p>
    <w:p w14:paraId="6C264969" w14:textId="77777777" w:rsidR="00033900" w:rsidRDefault="00FC35FB" w:rsidP="0003390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E7708">
        <w:rPr>
          <w:rFonts w:ascii="Segoe UI" w:hAnsi="Segoe UI" w:cs="Segoe UI"/>
          <w:b/>
        </w:rPr>
        <w:t>Promote supplier diversity</w:t>
      </w:r>
      <w:r w:rsidRPr="00FC35FB">
        <w:rPr>
          <w:rFonts w:ascii="Segoe UI" w:hAnsi="Segoe UI" w:cs="Segoe UI"/>
        </w:rPr>
        <w:t xml:space="preserve"> by increasing partnerships with minority-owned, women-owned, and locally-based suppliers.</w:t>
      </w:r>
    </w:p>
    <w:p w14:paraId="22CE2F38" w14:textId="7E9152E1" w:rsidR="00033900" w:rsidRDefault="00033900" w:rsidP="0003390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E7708">
        <w:rPr>
          <w:rFonts w:ascii="Segoe UI" w:hAnsi="Segoe UI" w:cs="Segoe UI"/>
          <w:b/>
        </w:rPr>
        <w:lastRenderedPageBreak/>
        <w:t>Increase the proportion of local and diverse suppliers</w:t>
      </w:r>
      <w:r>
        <w:rPr>
          <w:rFonts w:ascii="Segoe UI" w:hAnsi="Segoe UI" w:cs="Segoe UI"/>
        </w:rPr>
        <w:t xml:space="preserve"> in the supply chain by 20% by 20</w:t>
      </w:r>
      <w:r w:rsidR="003B147E">
        <w:rPr>
          <w:rFonts w:ascii="Segoe UI" w:hAnsi="Segoe UI" w:cs="Segoe UI"/>
        </w:rPr>
        <w:t>29-30</w:t>
      </w:r>
      <w:r w:rsidRPr="00033900">
        <w:rPr>
          <w:rFonts w:ascii="Segoe UI" w:hAnsi="Segoe UI" w:cs="Segoe UI"/>
        </w:rPr>
        <w:t>.</w:t>
      </w:r>
    </w:p>
    <w:p w14:paraId="68018DC3" w14:textId="41BBA21E" w:rsidR="004067D0" w:rsidRPr="00AE7708" w:rsidRDefault="00033900" w:rsidP="004067D0">
      <w:pPr>
        <w:pStyle w:val="ListParagraph"/>
        <w:numPr>
          <w:ilvl w:val="0"/>
          <w:numId w:val="27"/>
        </w:numPr>
        <w:tabs>
          <w:tab w:val="left" w:pos="630"/>
          <w:tab w:val="left" w:pos="1260"/>
          <w:tab w:val="left" w:pos="1620"/>
        </w:tabs>
        <w:spacing w:line="276" w:lineRule="auto"/>
        <w:ind w:left="360"/>
        <w:jc w:val="both"/>
        <w:rPr>
          <w:rFonts w:ascii="Segoe UI" w:hAnsi="Segoe UI" w:cs="Segoe UI"/>
          <w:b/>
        </w:rPr>
      </w:pPr>
      <w:r>
        <w:rPr>
          <w:rFonts w:ascii="Segoe UI" w:hAnsi="Segoe UI" w:cs="Segoe UI"/>
        </w:rPr>
        <w:t>Source 3</w:t>
      </w:r>
      <w:r w:rsidRPr="00033900">
        <w:rPr>
          <w:rFonts w:ascii="Segoe UI" w:hAnsi="Segoe UI" w:cs="Segoe UI"/>
        </w:rPr>
        <w:t>0% of raw materi</w:t>
      </w:r>
      <w:r w:rsidR="00FB2B85">
        <w:rPr>
          <w:rFonts w:ascii="Segoe UI" w:hAnsi="Segoe UI" w:cs="Segoe UI"/>
        </w:rPr>
        <w:t>als from local suppliers by 20</w:t>
      </w:r>
      <w:r w:rsidR="003B147E">
        <w:rPr>
          <w:rFonts w:ascii="Segoe UI" w:hAnsi="Segoe UI" w:cs="Segoe UI"/>
        </w:rPr>
        <w:t>29-30</w:t>
      </w:r>
      <w:r w:rsidRPr="00033900">
        <w:rPr>
          <w:rFonts w:ascii="Segoe UI" w:hAnsi="Segoe UI" w:cs="Segoe UI"/>
        </w:rPr>
        <w:t xml:space="preserve"> to </w:t>
      </w:r>
      <w:r w:rsidRPr="00AE7708">
        <w:rPr>
          <w:rFonts w:ascii="Segoe UI" w:hAnsi="Segoe UI" w:cs="Segoe UI"/>
          <w:b/>
        </w:rPr>
        <w:t>reduce carbon emissions associated with transportation.</w:t>
      </w:r>
    </w:p>
    <w:p w14:paraId="43B4AD35" w14:textId="15C3A021" w:rsidR="004067D0" w:rsidRDefault="0046192D" w:rsidP="004067D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 xml:space="preserve">Achieve </w:t>
      </w:r>
      <w:r w:rsidR="00F47037">
        <w:rPr>
          <w:rFonts w:ascii="Segoe UI" w:hAnsi="Segoe UI" w:cs="Segoe UI"/>
        </w:rPr>
        <w:t>9</w:t>
      </w:r>
      <w:r w:rsidR="004067D0" w:rsidRPr="004067D0">
        <w:rPr>
          <w:rFonts w:ascii="Segoe UI" w:hAnsi="Segoe UI" w:cs="Segoe UI"/>
        </w:rPr>
        <w:t xml:space="preserve">0% </w:t>
      </w:r>
      <w:r w:rsidR="004067D0" w:rsidRPr="00AE7708">
        <w:rPr>
          <w:rFonts w:ascii="Segoe UI" w:hAnsi="Segoe UI" w:cs="Segoe UI"/>
          <w:b/>
        </w:rPr>
        <w:t>supplier compliance with our labor and human rights standards</w:t>
      </w:r>
      <w:r w:rsidR="004067D0">
        <w:rPr>
          <w:rFonts w:ascii="Segoe UI" w:hAnsi="Segoe UI" w:cs="Segoe UI"/>
        </w:rPr>
        <w:t xml:space="preserve"> by 20</w:t>
      </w:r>
      <w:r w:rsidR="000D36FA">
        <w:rPr>
          <w:rFonts w:ascii="Segoe UI" w:hAnsi="Segoe UI" w:cs="Segoe UI"/>
        </w:rPr>
        <w:t>29-30</w:t>
      </w:r>
      <w:r w:rsidR="004067D0" w:rsidRPr="004067D0">
        <w:rPr>
          <w:rFonts w:ascii="Segoe UI" w:hAnsi="Segoe UI" w:cs="Segoe UI"/>
        </w:rPr>
        <w:t>, verified through annual audits.</w:t>
      </w:r>
    </w:p>
    <w:p w14:paraId="5E3B304B" w14:textId="77777777" w:rsidR="00C64F00" w:rsidRDefault="004067D0" w:rsidP="00C64F0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To d</w:t>
      </w:r>
      <w:r w:rsidRPr="004067D0">
        <w:rPr>
          <w:rFonts w:ascii="Segoe UI" w:hAnsi="Segoe UI" w:cs="Segoe UI"/>
        </w:rPr>
        <w:t xml:space="preserve">evelop a </w:t>
      </w:r>
      <w:r w:rsidRPr="00AE7708">
        <w:rPr>
          <w:rFonts w:ascii="Segoe UI" w:hAnsi="Segoe UI" w:cs="Segoe UI"/>
          <w:b/>
        </w:rPr>
        <w:t>corrective action plan for non-compliant suppliers</w:t>
      </w:r>
      <w:r w:rsidRPr="004067D0">
        <w:rPr>
          <w:rFonts w:ascii="Segoe UI" w:hAnsi="Segoe UI" w:cs="Segoe UI"/>
        </w:rPr>
        <w:t>, with a commitment to resolve identified issues within 90 days</w:t>
      </w:r>
      <w:r>
        <w:rPr>
          <w:rFonts w:ascii="Segoe UI" w:hAnsi="Segoe UI" w:cs="Segoe UI"/>
        </w:rPr>
        <w:t>.</w:t>
      </w:r>
    </w:p>
    <w:p w14:paraId="0511CDF8" w14:textId="37AED054" w:rsidR="00840CAB" w:rsidRPr="00E75A87" w:rsidRDefault="00C64F00" w:rsidP="00E75A87">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 xml:space="preserve">To ensure 100% </w:t>
      </w:r>
      <w:r w:rsidR="005C38A8" w:rsidRPr="00AE7708">
        <w:rPr>
          <w:rFonts w:ascii="Segoe UI" w:hAnsi="Segoe UI" w:cs="Segoe UI"/>
          <w:b/>
        </w:rPr>
        <w:t xml:space="preserve">suppliers </w:t>
      </w:r>
      <w:r w:rsidR="004067D0" w:rsidRPr="00AE7708">
        <w:rPr>
          <w:rFonts w:ascii="Segoe UI" w:hAnsi="Segoe UI" w:cs="Segoe UI"/>
          <w:b/>
        </w:rPr>
        <w:t>sign and adhere to a Supplier Code of Conduct</w:t>
      </w:r>
      <w:r w:rsidR="004067D0" w:rsidRPr="00C64F00">
        <w:rPr>
          <w:rFonts w:ascii="Segoe UI" w:hAnsi="Segoe UI" w:cs="Segoe UI"/>
        </w:rPr>
        <w:t xml:space="preserve"> that includes specific commitments to fair labor practices, human rights, and non-discrimination.</w:t>
      </w:r>
    </w:p>
    <w:p w14:paraId="1726CFBA" w14:textId="5DE9CDE8" w:rsidR="00232ACD" w:rsidRDefault="00893124" w:rsidP="00BA7BEA">
      <w:pPr>
        <w:pStyle w:val="Heading1"/>
        <w:rPr>
          <w:rFonts w:ascii="Times New Roman" w:eastAsia="Arimo Bold" w:hAnsi="Times New Roman" w:cs="Times New Roman"/>
          <w:color w:val="auto"/>
          <w:sz w:val="28"/>
          <w:szCs w:val="36"/>
        </w:rPr>
      </w:pPr>
      <w:bookmarkStart w:id="6" w:name="_Toc180071981"/>
      <w:r w:rsidRPr="00BA7BEA">
        <w:rPr>
          <w:rFonts w:ascii="Times New Roman" w:eastAsia="Arimo Bold" w:hAnsi="Times New Roman" w:cs="Times New Roman"/>
          <w:color w:val="auto"/>
          <w:sz w:val="28"/>
          <w:szCs w:val="36"/>
        </w:rPr>
        <w:t xml:space="preserve">PERFORMANCE </w:t>
      </w:r>
      <w:r w:rsidR="00FD4931" w:rsidRPr="00BA7BEA">
        <w:rPr>
          <w:rFonts w:ascii="Times New Roman" w:eastAsia="Arimo Bold" w:hAnsi="Times New Roman" w:cs="Times New Roman"/>
          <w:color w:val="auto"/>
          <w:sz w:val="28"/>
          <w:szCs w:val="36"/>
        </w:rPr>
        <w:t>R</w:t>
      </w:r>
      <w:r w:rsidR="00783E26" w:rsidRPr="00BA7BEA">
        <w:rPr>
          <w:rFonts w:ascii="Times New Roman" w:eastAsia="Arimo Bold" w:hAnsi="Times New Roman" w:cs="Times New Roman"/>
          <w:color w:val="auto"/>
          <w:sz w:val="28"/>
          <w:szCs w:val="36"/>
        </w:rPr>
        <w:t>EPORTING</w:t>
      </w:r>
      <w:bookmarkEnd w:id="6"/>
      <w:r w:rsidR="001427E2">
        <w:rPr>
          <w:rFonts w:ascii="Times New Roman" w:eastAsia="Arimo Bold" w:hAnsi="Times New Roman" w:cs="Times New Roman"/>
          <w:color w:val="auto"/>
          <w:sz w:val="28"/>
          <w:szCs w:val="36"/>
        </w:rPr>
        <w:t xml:space="preserve"> </w:t>
      </w:r>
    </w:p>
    <w:p w14:paraId="03334510" w14:textId="753A2978" w:rsidR="00E75A87" w:rsidRPr="00E75A87" w:rsidRDefault="00731BC0" w:rsidP="00731BC0">
      <w:pPr>
        <w:spacing w:before="100" w:beforeAutospacing="1" w:after="100" w:afterAutospacing="1"/>
        <w:jc w:val="both"/>
        <w:rPr>
          <w:rFonts w:ascii="Segoe UI" w:hAnsi="Segoe UI" w:cs="Segoe UI"/>
          <w:shd w:val="clear" w:color="auto" w:fill="FFFFFF"/>
        </w:rPr>
      </w:pPr>
      <w:r>
        <w:rPr>
          <w:rFonts w:ascii="Segoe UI" w:hAnsi="Segoe UI" w:cs="Segoe UI"/>
          <w:shd w:val="clear" w:color="auto" w:fill="FFFFFF"/>
        </w:rPr>
        <w:t>T</w:t>
      </w:r>
      <w:r w:rsidR="00E75A87" w:rsidRPr="00E75A87">
        <w:rPr>
          <w:rFonts w:ascii="Segoe UI" w:hAnsi="Segoe UI" w:cs="Segoe UI"/>
          <w:shd w:val="clear" w:color="auto" w:fill="FFFFFF"/>
        </w:rPr>
        <w:t>he progress of our Green Supply Chain Policy</w:t>
      </w:r>
      <w:r w:rsidR="004F6294">
        <w:rPr>
          <w:rFonts w:ascii="Segoe UI" w:hAnsi="Segoe UI" w:cs="Segoe UI"/>
          <w:shd w:val="clear" w:color="auto" w:fill="FFFFFF"/>
        </w:rPr>
        <w:t xml:space="preserve"> will be reported </w:t>
      </w:r>
      <w:r w:rsidR="00E75A87" w:rsidRPr="00E75A87">
        <w:rPr>
          <w:rFonts w:ascii="Segoe UI" w:hAnsi="Segoe UI" w:cs="Segoe UI"/>
          <w:shd w:val="clear" w:color="auto" w:fill="FFFFFF"/>
        </w:rPr>
        <w:t>highlighting key performance indicators (KPIs) related to environmental and labor practices. This</w:t>
      </w:r>
      <w:r w:rsidR="004B5D9E">
        <w:rPr>
          <w:rFonts w:ascii="Segoe UI" w:hAnsi="Segoe UI" w:cs="Segoe UI"/>
          <w:shd w:val="clear" w:color="auto" w:fill="FFFFFF"/>
        </w:rPr>
        <w:t xml:space="preserve"> report will track our supply chain</w:t>
      </w:r>
      <w:r w:rsidR="00E75A87" w:rsidRPr="00E75A87">
        <w:rPr>
          <w:rFonts w:ascii="Segoe UI" w:hAnsi="Segoe UI" w:cs="Segoe UI"/>
          <w:shd w:val="clear" w:color="auto" w:fill="FFFFFF"/>
        </w:rPr>
        <w:t xml:space="preserve"> compliance with the company’s sustainability standards and will identify areas for improvement.</w:t>
      </w:r>
    </w:p>
    <w:p w14:paraId="60ED19CD" w14:textId="77777777" w:rsidR="00E75A87" w:rsidRPr="00E75A87" w:rsidRDefault="00E75A87" w:rsidP="00731BC0">
      <w:pPr>
        <w:spacing w:before="100" w:beforeAutospacing="1" w:after="100" w:afterAutospacing="1"/>
        <w:jc w:val="both"/>
        <w:rPr>
          <w:rFonts w:ascii="Segoe UI" w:hAnsi="Segoe UI" w:cs="Segoe UI"/>
          <w:shd w:val="clear" w:color="auto" w:fill="FFFFFF"/>
        </w:rPr>
      </w:pPr>
      <w:r w:rsidRPr="00E75A87">
        <w:rPr>
          <w:rFonts w:ascii="Segoe UI" w:hAnsi="Segoe UI" w:cs="Segoe UI"/>
          <w:shd w:val="clear" w:color="auto" w:fill="FFFFFF"/>
        </w:rPr>
        <w:t>Topics covered in the report include:</w:t>
      </w:r>
    </w:p>
    <w:p w14:paraId="0303C703" w14:textId="77777777" w:rsidR="00E75A87" w:rsidRPr="00E75A87" w:rsidRDefault="00E75A87"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5A87">
        <w:rPr>
          <w:rFonts w:ascii="Segoe UI" w:hAnsi="Segoe UI" w:cs="Segoe UI"/>
        </w:rPr>
        <w:t>Supplier adherence to environmental and human rights standards</w:t>
      </w:r>
    </w:p>
    <w:p w14:paraId="42F67A08" w14:textId="77777777" w:rsidR="00E75A87" w:rsidRPr="00E75A87" w:rsidRDefault="00E75A87"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5A87">
        <w:rPr>
          <w:rFonts w:ascii="Segoe UI" w:hAnsi="Segoe UI" w:cs="Segoe UI"/>
        </w:rPr>
        <w:t>Progress toward meeting sustainability targets</w:t>
      </w:r>
    </w:p>
    <w:p w14:paraId="04B46ABD" w14:textId="77777777" w:rsidR="00E75A87" w:rsidRPr="00E75A87" w:rsidRDefault="00E75A87"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5A87">
        <w:rPr>
          <w:rFonts w:ascii="Segoe UI" w:hAnsi="Segoe UI" w:cs="Segoe UI"/>
        </w:rPr>
        <w:t>Results of supplier audits and compliance checks</w:t>
      </w:r>
    </w:p>
    <w:p w14:paraId="0C5B9AA5" w14:textId="760DB81B" w:rsidR="00E75A87" w:rsidRPr="00E75A87" w:rsidRDefault="00E75A87"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5A87">
        <w:rPr>
          <w:rFonts w:ascii="Segoe UI" w:hAnsi="Segoe UI" w:cs="Segoe UI"/>
        </w:rPr>
        <w:t>Initiatives taken to reduce carbon emissions and promote fair labor practices</w:t>
      </w:r>
    </w:p>
    <w:p w14:paraId="31486A35" w14:textId="6FB8DDEF" w:rsidR="00E75A87" w:rsidRPr="00E75A87" w:rsidRDefault="00731BC0" w:rsidP="00E75A87">
      <w:pPr>
        <w:pStyle w:val="Heading1"/>
        <w:rPr>
          <w:rFonts w:ascii="Times New Roman" w:eastAsia="Arimo Bold" w:hAnsi="Times New Roman" w:cs="Times New Roman"/>
          <w:color w:val="auto"/>
          <w:sz w:val="28"/>
          <w:szCs w:val="36"/>
        </w:rPr>
      </w:pPr>
      <w:bookmarkStart w:id="7" w:name="_Toc180071982"/>
      <w:r w:rsidRPr="00E75A87">
        <w:rPr>
          <w:rFonts w:ascii="Times New Roman" w:eastAsia="Arimo Bold" w:hAnsi="Times New Roman" w:cs="Times New Roman"/>
          <w:color w:val="auto"/>
          <w:sz w:val="28"/>
          <w:szCs w:val="36"/>
        </w:rPr>
        <w:t>RE</w:t>
      </w:r>
      <w:bookmarkEnd w:id="7"/>
      <w:r w:rsidR="005251D2">
        <w:rPr>
          <w:rFonts w:ascii="Times New Roman" w:eastAsia="Arimo Bold" w:hAnsi="Times New Roman" w:cs="Times New Roman"/>
          <w:color w:val="auto"/>
          <w:sz w:val="28"/>
          <w:szCs w:val="36"/>
        </w:rPr>
        <w:t>SPONSIBILITY</w:t>
      </w:r>
    </w:p>
    <w:p w14:paraId="421F4AEC" w14:textId="77777777" w:rsidR="00E75A87" w:rsidRPr="00E75A87" w:rsidRDefault="00E75A87" w:rsidP="00731BC0">
      <w:pPr>
        <w:spacing w:before="100" w:beforeAutospacing="1" w:after="100" w:afterAutospacing="1"/>
        <w:jc w:val="both"/>
        <w:rPr>
          <w:rFonts w:ascii="Segoe UI" w:hAnsi="Segoe UI" w:cs="Segoe UI"/>
          <w:shd w:val="clear" w:color="auto" w:fill="FFFFFF"/>
        </w:rPr>
      </w:pPr>
      <w:r w:rsidRPr="00E75A87">
        <w:rPr>
          <w:rFonts w:ascii="Segoe UI" w:hAnsi="Segoe UI" w:cs="Segoe UI"/>
          <w:shd w:val="clear" w:color="auto" w:fill="FFFFFF"/>
        </w:rPr>
        <w:t>The Sustainability Manager will be responsible for collecting, compiling, and preparing the annual Green Supply Chain performance report. The report will be generated in collaboration with:</w:t>
      </w:r>
    </w:p>
    <w:p w14:paraId="458A0724" w14:textId="77777777" w:rsidR="00E75A87" w:rsidRPr="00E75A87" w:rsidRDefault="00E75A87"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5A87">
        <w:rPr>
          <w:rFonts w:ascii="Segoe UI" w:hAnsi="Segoe UI" w:cs="Segoe UI"/>
        </w:rPr>
        <w:t xml:space="preserve">The </w:t>
      </w:r>
      <w:r w:rsidRPr="00E75A87">
        <w:rPr>
          <w:rFonts w:ascii="Segoe UI" w:hAnsi="Segoe UI" w:cs="Segoe UI"/>
          <w:b/>
        </w:rPr>
        <w:t>Procurement Team</w:t>
      </w:r>
      <w:r w:rsidRPr="00E75A87">
        <w:rPr>
          <w:rFonts w:ascii="Segoe UI" w:hAnsi="Segoe UI" w:cs="Segoe UI"/>
        </w:rPr>
        <w:t>, for insights on sustainable sourcing</w:t>
      </w:r>
    </w:p>
    <w:p w14:paraId="5B40CDE3" w14:textId="77777777" w:rsidR="00E75A87" w:rsidRPr="00E75A87" w:rsidRDefault="00E75A87"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5A87">
        <w:rPr>
          <w:rFonts w:ascii="Segoe UI" w:hAnsi="Segoe UI" w:cs="Segoe UI"/>
        </w:rPr>
        <w:t xml:space="preserve">The </w:t>
      </w:r>
      <w:r w:rsidRPr="00E75A87">
        <w:rPr>
          <w:rFonts w:ascii="Segoe UI" w:hAnsi="Segoe UI" w:cs="Segoe UI"/>
          <w:b/>
        </w:rPr>
        <w:t>Compliance and Audit Team</w:t>
      </w:r>
      <w:r w:rsidRPr="00E75A87">
        <w:rPr>
          <w:rFonts w:ascii="Segoe UI" w:hAnsi="Segoe UI" w:cs="Segoe UI"/>
        </w:rPr>
        <w:t>, for information on supplier audits and compliance data</w:t>
      </w:r>
    </w:p>
    <w:p w14:paraId="60276730" w14:textId="6AF0176D" w:rsidR="00E75A87" w:rsidRPr="00E75A87" w:rsidRDefault="00731BC0" w:rsidP="00731BC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lastRenderedPageBreak/>
        <w:t xml:space="preserve">The </w:t>
      </w:r>
      <w:r w:rsidR="00E75A87" w:rsidRPr="00E75A87">
        <w:rPr>
          <w:rFonts w:ascii="Segoe UI" w:hAnsi="Segoe UI" w:cs="Segoe UI"/>
          <w:b/>
        </w:rPr>
        <w:t>Environmental and Human Rights Team</w:t>
      </w:r>
      <w:r w:rsidR="00E75A87" w:rsidRPr="00E75A87">
        <w:rPr>
          <w:rFonts w:ascii="Segoe UI" w:hAnsi="Segoe UI" w:cs="Segoe UI"/>
        </w:rPr>
        <w:t>, for progress on eco-friendly initiatives and labor rights monitoring</w:t>
      </w:r>
    </w:p>
    <w:p w14:paraId="1B749575" w14:textId="17A1DAEC" w:rsidR="00731BC0" w:rsidRPr="006D1C47" w:rsidRDefault="00C81408" w:rsidP="006D1C47">
      <w:pPr>
        <w:pStyle w:val="Heading1"/>
        <w:rPr>
          <w:rFonts w:ascii="Times New Roman" w:eastAsia="Arimo Bold" w:hAnsi="Times New Roman" w:cs="Times New Roman"/>
          <w:color w:val="auto"/>
          <w:sz w:val="28"/>
          <w:szCs w:val="36"/>
        </w:rPr>
      </w:pPr>
      <w:bookmarkStart w:id="8" w:name="_Toc180071983"/>
      <w:r w:rsidRPr="00BA7BEA">
        <w:rPr>
          <w:rFonts w:ascii="Times New Roman" w:eastAsia="Arimo Bold" w:hAnsi="Times New Roman" w:cs="Times New Roman"/>
          <w:color w:val="auto"/>
          <w:sz w:val="28"/>
          <w:szCs w:val="36"/>
        </w:rPr>
        <w:t>REVIEW MECHANISM</w:t>
      </w:r>
      <w:bookmarkEnd w:id="8"/>
    </w:p>
    <w:p w14:paraId="62967135" w14:textId="17B84E0C" w:rsidR="00731BC0" w:rsidRPr="00731BC0" w:rsidRDefault="00731BC0" w:rsidP="00731BC0">
      <w:pPr>
        <w:spacing w:before="100" w:beforeAutospacing="1" w:after="100" w:afterAutospacing="1"/>
        <w:jc w:val="both"/>
        <w:rPr>
          <w:rFonts w:ascii="Segoe UI" w:hAnsi="Segoe UI" w:cs="Segoe UI"/>
          <w:shd w:val="clear" w:color="auto" w:fill="FFFFFF"/>
        </w:rPr>
      </w:pPr>
      <w:r w:rsidRPr="00E75A87">
        <w:rPr>
          <w:rFonts w:ascii="Segoe UI" w:hAnsi="Segoe UI" w:cs="Segoe UI"/>
          <w:shd w:val="clear" w:color="auto" w:fill="FFFFFF"/>
        </w:rPr>
        <w:t xml:space="preserve">This Green Supply Chain Policy will be reviewed annually by the Sustainability Manager to ensure it aligns with industry best practices and emerging sustainability challenges. Feedback from supplier audits, employee input, and external assessments will be incorporated into updates to ensure continuous improvement in our green procurement practices and labor standards. </w:t>
      </w:r>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6DDBB882" w14:textId="77777777" w:rsidR="003658F2" w:rsidRPr="00424517" w:rsidRDefault="003658F2"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0FBA6449"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BE092B">
        <w:rPr>
          <w:rFonts w:ascii="Segoe UI" w:hAnsi="Segoe UI" w:cs="Segoe UI"/>
          <w:b/>
          <w:bCs/>
        </w:rPr>
        <w:t>5</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BE092B">
        <w:rPr>
          <w:rFonts w:ascii="Segoe UI" w:hAnsi="Segoe UI" w:cs="Segoe UI"/>
          <w:b/>
          <w:bCs/>
        </w:rPr>
        <w:t>5</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3FC2B6CE" w14:textId="77777777" w:rsidR="00F25972" w:rsidRDefault="00F25972" w:rsidP="00051149">
      <w:pPr>
        <w:jc w:val="both"/>
        <w:rPr>
          <w:rFonts w:ascii="Segoe UI" w:hAnsi="Segoe UI" w:cs="Segoe UI"/>
          <w:b/>
          <w:bCs/>
        </w:rPr>
      </w:pPr>
    </w:p>
    <w:p w14:paraId="2914BEAE" w14:textId="7CA60F72"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p>
    <w:sectPr w:rsidR="00D85010" w:rsidRPr="00EF04DC"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F7656" w14:textId="77777777" w:rsidR="00157584" w:rsidRDefault="00157584" w:rsidP="00171FBE">
      <w:r>
        <w:separator/>
      </w:r>
    </w:p>
    <w:p w14:paraId="206BB4C9" w14:textId="77777777" w:rsidR="00157584" w:rsidRDefault="00157584"/>
  </w:endnote>
  <w:endnote w:type="continuationSeparator" w:id="0">
    <w:p w14:paraId="19D2B1DD" w14:textId="77777777" w:rsidR="00157584" w:rsidRDefault="00157584" w:rsidP="00171FBE">
      <w:r>
        <w:continuationSeparator/>
      </w:r>
    </w:p>
    <w:p w14:paraId="42FE208F" w14:textId="77777777" w:rsidR="00157584" w:rsidRDefault="00157584"/>
  </w:endnote>
  <w:endnote w:type="continuationNotice" w:id="1">
    <w:p w14:paraId="2527985B" w14:textId="77777777" w:rsidR="00157584" w:rsidRDefault="001575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4F6294" w:rsidRDefault="00000000">
    <w:pPr>
      <w:pStyle w:val="Footer"/>
    </w:pPr>
    <w:r>
      <w:pict w14:anchorId="29CDE8AC">
        <v:rect id="Rectangle 4" o:spid="_x0000_s1034" style="position:absolute;margin-left:-45pt;margin-top:-14.2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7D49DE16" w:rsidR="004F6294" w:rsidRPr="00102EE5" w:rsidRDefault="004F6294"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Pr>
                    <w:rFonts w:ascii="Segoe UI" w:hAnsi="Segoe UI" w:cs="Segoe UI"/>
                    <w:color w:val="FFFFFF"/>
                  </w:rPr>
                  <w:t>REN– POL – 04</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0027586C">
                  <w:rPr>
                    <w:rFonts w:ascii="Segoe UI" w:hAnsi="Segoe UI" w:cs="Segoe UI"/>
                    <w:noProof/>
                    <w:color w:val="FFFFFF"/>
                  </w:rPr>
                  <w:t>4</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0027586C">
                  <w:rPr>
                    <w:rFonts w:ascii="Segoe UI" w:hAnsi="Segoe UI" w:cs="Segoe UI"/>
                    <w:noProof/>
                    <w:color w:val="FFFFFF"/>
                  </w:rPr>
                  <w:t>5</w:t>
                </w:r>
                <w:r w:rsidRPr="00FA3900">
                  <w:rPr>
                    <w:rFonts w:ascii="Segoe UI" w:hAnsi="Segoe UI" w:cs="Segoe UI"/>
                    <w:color w:val="FFFFFF"/>
                  </w:rPr>
                  <w:fldChar w:fldCharType="end"/>
                </w:r>
              </w:p>
              <w:p w14:paraId="63006603" w14:textId="77777777" w:rsidR="004F6294" w:rsidRDefault="004F6294"/>
              <w:p w14:paraId="59C13C7A" w14:textId="77777777" w:rsidR="004F6294" w:rsidRDefault="004F6294"/>
            </w:txbxContent>
          </v:textbox>
        </v:rect>
      </w:pict>
    </w:r>
    <w:r w:rsidR="004F6294">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4F6294" w:rsidRDefault="004F6294"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39F41" w14:textId="77777777" w:rsidR="00157584" w:rsidRDefault="00157584" w:rsidP="00171FBE">
      <w:r>
        <w:separator/>
      </w:r>
    </w:p>
    <w:p w14:paraId="4DE143AC" w14:textId="77777777" w:rsidR="00157584" w:rsidRDefault="00157584"/>
  </w:footnote>
  <w:footnote w:type="continuationSeparator" w:id="0">
    <w:p w14:paraId="287A7731" w14:textId="77777777" w:rsidR="00157584" w:rsidRDefault="00157584" w:rsidP="00171FBE">
      <w:r>
        <w:continuationSeparator/>
      </w:r>
    </w:p>
    <w:p w14:paraId="7D3B6239" w14:textId="77777777" w:rsidR="00157584" w:rsidRDefault="00157584"/>
  </w:footnote>
  <w:footnote w:type="continuationNotice" w:id="1">
    <w:p w14:paraId="6AD26EE9" w14:textId="77777777" w:rsidR="00157584" w:rsidRDefault="001575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181" w14:textId="3DA8CD6F" w:rsidR="004F6294" w:rsidRDefault="00000000" w:rsidP="001866C2">
    <w:pPr>
      <w:pStyle w:val="Header"/>
      <w:tabs>
        <w:tab w:val="clear" w:pos="4680"/>
        <w:tab w:val="clear" w:pos="9360"/>
        <w:tab w:val="left" w:pos="3873"/>
      </w:tabs>
    </w:pPr>
    <w:r>
      <w:rPr>
        <w:noProof/>
      </w:rPr>
      <w:pict w14:anchorId="0FDDF012">
        <v:rect id="_x0000_s1037" style="position:absolute;margin-left:97.7pt;margin-top:-9.9pt;width:395.15pt;height:75.75pt;z-index:251664896" stroked="f">
          <v:textbox>
            <w:txbxContent>
              <w:p w14:paraId="0A50EB8A" w14:textId="77777777" w:rsidR="004F6294" w:rsidRPr="004B5D9E" w:rsidRDefault="004F6294" w:rsidP="00E15530">
                <w:pPr>
                  <w:jc w:val="center"/>
                  <w:rPr>
                    <w:rFonts w:ascii="Segoe UI Symbol" w:hAnsi="Segoe UI Symbol"/>
                    <w:b/>
                    <w:bCs/>
                    <w:sz w:val="10"/>
                  </w:rPr>
                </w:pPr>
              </w:p>
              <w:p w14:paraId="0DBEC1BF" w14:textId="77777777" w:rsidR="004F6294" w:rsidRPr="004B5D9E" w:rsidRDefault="004F6294" w:rsidP="00E15530">
                <w:pPr>
                  <w:jc w:val="center"/>
                  <w:rPr>
                    <w:rFonts w:ascii="Segoe UI Symbol" w:hAnsi="Segoe UI Symbol"/>
                    <w:b/>
                    <w:bCs/>
                  </w:rPr>
                </w:pPr>
                <w:r w:rsidRPr="004B5D9E">
                  <w:rPr>
                    <w:rFonts w:ascii="Segoe UI Symbol" w:hAnsi="Segoe UI Symbol"/>
                    <w:b/>
                    <w:bCs/>
                  </w:rPr>
                  <w:t>RenewSys India Pvt. Ltd.</w:t>
                </w:r>
              </w:p>
              <w:p w14:paraId="4CF179F0" w14:textId="5F27D10D" w:rsidR="004F6294" w:rsidRPr="004B5D9E" w:rsidRDefault="004F6294" w:rsidP="00E15530">
                <w:pPr>
                  <w:jc w:val="center"/>
                  <w:rPr>
                    <w:rFonts w:ascii="Segoe UI Symbol" w:hAnsi="Segoe UI Symbol"/>
                  </w:rPr>
                </w:pPr>
                <w:r w:rsidRPr="004B5D9E">
                  <w:rPr>
                    <w:rFonts w:ascii="Segoe UI Symbol" w:hAnsi="Segoe UI Symbol"/>
                  </w:rPr>
                  <w:t>Unit No 607, 6th Floor, Trade Centre, Bandra Kurla Complex, Bandra East 400051 Mumbai, Maharashtra India</w:t>
                </w:r>
              </w:p>
              <w:p w14:paraId="38C23486" w14:textId="77777777" w:rsidR="004F6294" w:rsidRPr="00E15530" w:rsidRDefault="004F6294" w:rsidP="00E15530">
                <w:pPr>
                  <w:jc w:val="center"/>
                  <w:rPr>
                    <w:b/>
                    <w:bCs/>
                    <w:sz w:val="32"/>
                    <w:szCs w:val="32"/>
                  </w:rPr>
                </w:pPr>
              </w:p>
              <w:p w14:paraId="1ABBEC4A" w14:textId="77777777" w:rsidR="004F6294" w:rsidRDefault="004F6294"/>
            </w:txbxContent>
          </v:textbox>
        </v:rect>
      </w:pict>
    </w:r>
    <w:r>
      <w:rPr>
        <w:noProof/>
      </w:rPr>
      <w:pict w14:anchorId="57919281">
        <v:rect id="_x0000_s1030" style="position:absolute;margin-left:-45pt;margin-top:-10.9pt;width:556.8pt;height:74pt;z-index:251661824" fillcolor="white [3212]" strokecolor="white [3212]" strokeweight="3pt">
          <v:shadow type="perspective" color="#525252 [1606]" opacity=".5" offset="1pt" offset2="-1pt"/>
          <v:textbox style="mso-next-textbox:#_x0000_s1030">
            <w:txbxContent>
              <w:p w14:paraId="73EE9F7B" w14:textId="78A1532C" w:rsidR="004F6294" w:rsidRDefault="004F6294"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6000BF2F" wp14:editId="2B93FE9B">
                      <wp:extent cx="1654629" cy="716183"/>
                      <wp:effectExtent l="0" t="0" r="0" b="0"/>
                      <wp:docPr id="104452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24422E2F" w14:textId="5C7324DE" w:rsidR="004F6294" w:rsidRPr="0065051A" w:rsidRDefault="004F6294"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4642602A" w14:textId="77777777" w:rsidR="004F6294" w:rsidRDefault="004F6294" w:rsidP="001866C2">
    <w:pPr>
      <w:pStyle w:val="Header"/>
      <w:tabs>
        <w:tab w:val="clear" w:pos="4680"/>
        <w:tab w:val="clear" w:pos="9360"/>
        <w:tab w:val="left" w:pos="3873"/>
      </w:tabs>
    </w:pPr>
  </w:p>
  <w:p w14:paraId="10DCE026" w14:textId="77777777" w:rsidR="004F6294" w:rsidRDefault="004F6294" w:rsidP="001866C2">
    <w:pPr>
      <w:pStyle w:val="Header"/>
      <w:tabs>
        <w:tab w:val="clear" w:pos="4680"/>
        <w:tab w:val="clear" w:pos="9360"/>
        <w:tab w:val="left" w:pos="3873"/>
      </w:tabs>
    </w:pPr>
  </w:p>
  <w:p w14:paraId="41562B1D" w14:textId="51659ACE" w:rsidR="004F6294" w:rsidRDefault="004F6294" w:rsidP="001866C2">
    <w:pPr>
      <w:pStyle w:val="Header"/>
      <w:tabs>
        <w:tab w:val="clear" w:pos="4680"/>
        <w:tab w:val="clear" w:pos="9360"/>
        <w:tab w:val="left" w:pos="3873"/>
      </w:tabs>
    </w:pPr>
  </w:p>
  <w:p w14:paraId="72F8DD00" w14:textId="53C98332" w:rsidR="004F6294" w:rsidRDefault="004F6294"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4F6294" w:rsidRDefault="004F6294">
    <w:pPr>
      <w:pStyle w:val="Header"/>
    </w:pPr>
  </w:p>
  <w:p w14:paraId="64E59AE3" w14:textId="07894F0A" w:rsidR="004F6294" w:rsidRDefault="004F6294">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755C3"/>
    <w:multiLevelType w:val="multilevel"/>
    <w:tmpl w:val="B49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456D90"/>
    <w:multiLevelType w:val="multilevel"/>
    <w:tmpl w:val="E4D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53513">
    <w:abstractNumId w:val="25"/>
  </w:num>
  <w:num w:numId="2" w16cid:durableId="1337614094">
    <w:abstractNumId w:val="23"/>
  </w:num>
  <w:num w:numId="3" w16cid:durableId="1150175001">
    <w:abstractNumId w:val="0"/>
  </w:num>
  <w:num w:numId="4" w16cid:durableId="1279489284">
    <w:abstractNumId w:val="26"/>
  </w:num>
  <w:num w:numId="5" w16cid:durableId="1436822232">
    <w:abstractNumId w:val="1"/>
  </w:num>
  <w:num w:numId="6" w16cid:durableId="2035694148">
    <w:abstractNumId w:val="9"/>
  </w:num>
  <w:num w:numId="7" w16cid:durableId="2141996618">
    <w:abstractNumId w:val="22"/>
  </w:num>
  <w:num w:numId="8" w16cid:durableId="1374765850">
    <w:abstractNumId w:val="10"/>
  </w:num>
  <w:num w:numId="9" w16cid:durableId="1908957446">
    <w:abstractNumId w:val="15"/>
  </w:num>
  <w:num w:numId="10" w16cid:durableId="860167779">
    <w:abstractNumId w:val="5"/>
  </w:num>
  <w:num w:numId="11" w16cid:durableId="1750075634">
    <w:abstractNumId w:val="19"/>
  </w:num>
  <w:num w:numId="12" w16cid:durableId="1443646268">
    <w:abstractNumId w:val="28"/>
  </w:num>
  <w:num w:numId="13" w16cid:durableId="1983195677">
    <w:abstractNumId w:val="14"/>
  </w:num>
  <w:num w:numId="14" w16cid:durableId="1246769315">
    <w:abstractNumId w:val="20"/>
  </w:num>
  <w:num w:numId="15" w16cid:durableId="530653941">
    <w:abstractNumId w:val="8"/>
  </w:num>
  <w:num w:numId="16" w16cid:durableId="1410930507">
    <w:abstractNumId w:val="18"/>
  </w:num>
  <w:num w:numId="17" w16cid:durableId="2069766248">
    <w:abstractNumId w:val="3"/>
  </w:num>
  <w:num w:numId="18" w16cid:durableId="604264804">
    <w:abstractNumId w:val="29"/>
  </w:num>
  <w:num w:numId="19" w16cid:durableId="474031754">
    <w:abstractNumId w:val="2"/>
  </w:num>
  <w:num w:numId="20" w16cid:durableId="1925600386">
    <w:abstractNumId w:val="4"/>
  </w:num>
  <w:num w:numId="21" w16cid:durableId="1393847205">
    <w:abstractNumId w:val="17"/>
  </w:num>
  <w:num w:numId="22" w16cid:durableId="176425731">
    <w:abstractNumId w:val="27"/>
  </w:num>
  <w:num w:numId="23" w16cid:durableId="1165976506">
    <w:abstractNumId w:val="12"/>
  </w:num>
  <w:num w:numId="24" w16cid:durableId="1724139957">
    <w:abstractNumId w:val="16"/>
  </w:num>
  <w:num w:numId="25" w16cid:durableId="1150094811">
    <w:abstractNumId w:val="13"/>
  </w:num>
  <w:num w:numId="26" w16cid:durableId="667903560">
    <w:abstractNumId w:val="6"/>
  </w:num>
  <w:num w:numId="27" w16cid:durableId="579757711">
    <w:abstractNumId w:val="24"/>
  </w:num>
  <w:num w:numId="28" w16cid:durableId="1112357529">
    <w:abstractNumId w:val="7"/>
  </w:num>
  <w:num w:numId="29" w16cid:durableId="1358043157">
    <w:abstractNumId w:val="21"/>
  </w:num>
  <w:num w:numId="30" w16cid:durableId="92452972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900"/>
    <w:rsid w:val="00033A17"/>
    <w:rsid w:val="000341D3"/>
    <w:rsid w:val="000348D8"/>
    <w:rsid w:val="00034C50"/>
    <w:rsid w:val="00035930"/>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1C"/>
    <w:rsid w:val="00061E24"/>
    <w:rsid w:val="00062420"/>
    <w:rsid w:val="000625F9"/>
    <w:rsid w:val="00062E12"/>
    <w:rsid w:val="00063A27"/>
    <w:rsid w:val="00063A41"/>
    <w:rsid w:val="00064165"/>
    <w:rsid w:val="00066C09"/>
    <w:rsid w:val="0007025D"/>
    <w:rsid w:val="0007086D"/>
    <w:rsid w:val="0007288A"/>
    <w:rsid w:val="00072EDB"/>
    <w:rsid w:val="00072F8E"/>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C766F"/>
    <w:rsid w:val="000D2282"/>
    <w:rsid w:val="000D2742"/>
    <w:rsid w:val="000D2B70"/>
    <w:rsid w:val="000D36FA"/>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E7D0F"/>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584"/>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51D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C93"/>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86C"/>
    <w:rsid w:val="00275C76"/>
    <w:rsid w:val="00276BA0"/>
    <w:rsid w:val="00281669"/>
    <w:rsid w:val="002824DA"/>
    <w:rsid w:val="00283081"/>
    <w:rsid w:val="00283774"/>
    <w:rsid w:val="002837B4"/>
    <w:rsid w:val="00284A79"/>
    <w:rsid w:val="00284BCD"/>
    <w:rsid w:val="00284D68"/>
    <w:rsid w:val="00284F9C"/>
    <w:rsid w:val="002853B5"/>
    <w:rsid w:val="00285646"/>
    <w:rsid w:val="00285F7E"/>
    <w:rsid w:val="00285F91"/>
    <w:rsid w:val="00290DBD"/>
    <w:rsid w:val="0029179D"/>
    <w:rsid w:val="00292305"/>
    <w:rsid w:val="00293948"/>
    <w:rsid w:val="002944BF"/>
    <w:rsid w:val="0029596D"/>
    <w:rsid w:val="0029702B"/>
    <w:rsid w:val="00297199"/>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0E2"/>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13F8"/>
    <w:rsid w:val="003B147E"/>
    <w:rsid w:val="003B32BE"/>
    <w:rsid w:val="003B566C"/>
    <w:rsid w:val="003B6867"/>
    <w:rsid w:val="003B6868"/>
    <w:rsid w:val="003C1F7F"/>
    <w:rsid w:val="003C284C"/>
    <w:rsid w:val="003C386B"/>
    <w:rsid w:val="003C4779"/>
    <w:rsid w:val="003C5DEB"/>
    <w:rsid w:val="003C648A"/>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7D0"/>
    <w:rsid w:val="00406BB4"/>
    <w:rsid w:val="00406DC1"/>
    <w:rsid w:val="004077A6"/>
    <w:rsid w:val="004109F2"/>
    <w:rsid w:val="00411D2A"/>
    <w:rsid w:val="00412FD0"/>
    <w:rsid w:val="00413B6D"/>
    <w:rsid w:val="0041711E"/>
    <w:rsid w:val="0042092F"/>
    <w:rsid w:val="00422237"/>
    <w:rsid w:val="00424517"/>
    <w:rsid w:val="0042522C"/>
    <w:rsid w:val="004256BF"/>
    <w:rsid w:val="00426CD2"/>
    <w:rsid w:val="00427409"/>
    <w:rsid w:val="0043049C"/>
    <w:rsid w:val="0043159F"/>
    <w:rsid w:val="00431A36"/>
    <w:rsid w:val="0043271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729E"/>
    <w:rsid w:val="00451F12"/>
    <w:rsid w:val="00453FFC"/>
    <w:rsid w:val="00454EA1"/>
    <w:rsid w:val="004554E5"/>
    <w:rsid w:val="00455711"/>
    <w:rsid w:val="004562C7"/>
    <w:rsid w:val="0045681B"/>
    <w:rsid w:val="004571A8"/>
    <w:rsid w:val="004604E9"/>
    <w:rsid w:val="004615EC"/>
    <w:rsid w:val="0046192D"/>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08D3"/>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10DC"/>
    <w:rsid w:val="004B2B0D"/>
    <w:rsid w:val="004B3A87"/>
    <w:rsid w:val="004B51F6"/>
    <w:rsid w:val="004B5D9E"/>
    <w:rsid w:val="004B6B61"/>
    <w:rsid w:val="004C0C65"/>
    <w:rsid w:val="004C0F8E"/>
    <w:rsid w:val="004C13F4"/>
    <w:rsid w:val="004C2ABF"/>
    <w:rsid w:val="004C33EF"/>
    <w:rsid w:val="004C3F1A"/>
    <w:rsid w:val="004C4019"/>
    <w:rsid w:val="004C4142"/>
    <w:rsid w:val="004C4CA5"/>
    <w:rsid w:val="004C5039"/>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F03D4"/>
    <w:rsid w:val="004F0F48"/>
    <w:rsid w:val="004F16C5"/>
    <w:rsid w:val="004F1A3C"/>
    <w:rsid w:val="004F2019"/>
    <w:rsid w:val="004F25DE"/>
    <w:rsid w:val="004F26A6"/>
    <w:rsid w:val="004F32A9"/>
    <w:rsid w:val="004F35CC"/>
    <w:rsid w:val="004F555D"/>
    <w:rsid w:val="004F6294"/>
    <w:rsid w:val="004F70A2"/>
    <w:rsid w:val="004F72D6"/>
    <w:rsid w:val="005022A5"/>
    <w:rsid w:val="00502F55"/>
    <w:rsid w:val="00503015"/>
    <w:rsid w:val="0050465F"/>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1D2"/>
    <w:rsid w:val="00525A93"/>
    <w:rsid w:val="00526128"/>
    <w:rsid w:val="00526F97"/>
    <w:rsid w:val="005304D0"/>
    <w:rsid w:val="00530C16"/>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4BF"/>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4F5"/>
    <w:rsid w:val="00576B0C"/>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8A8"/>
    <w:rsid w:val="005C3FCE"/>
    <w:rsid w:val="005C41C2"/>
    <w:rsid w:val="005C57F4"/>
    <w:rsid w:val="005C5DBC"/>
    <w:rsid w:val="005C7AEC"/>
    <w:rsid w:val="005D051B"/>
    <w:rsid w:val="005D0A14"/>
    <w:rsid w:val="005D11FC"/>
    <w:rsid w:val="005D134A"/>
    <w:rsid w:val="005D33C6"/>
    <w:rsid w:val="005D3848"/>
    <w:rsid w:val="005D53BB"/>
    <w:rsid w:val="005D6B81"/>
    <w:rsid w:val="005E03C8"/>
    <w:rsid w:val="005E1587"/>
    <w:rsid w:val="005E2533"/>
    <w:rsid w:val="005E2917"/>
    <w:rsid w:val="005E3C80"/>
    <w:rsid w:val="005E4F8E"/>
    <w:rsid w:val="005E6951"/>
    <w:rsid w:val="005E6A2B"/>
    <w:rsid w:val="005E7E73"/>
    <w:rsid w:val="005E7F36"/>
    <w:rsid w:val="005F1BB8"/>
    <w:rsid w:val="005F1ECC"/>
    <w:rsid w:val="005F27E9"/>
    <w:rsid w:val="005F28BC"/>
    <w:rsid w:val="005F42C5"/>
    <w:rsid w:val="005F5522"/>
    <w:rsid w:val="005F57BF"/>
    <w:rsid w:val="005F5EED"/>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398"/>
    <w:rsid w:val="00616F8E"/>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A39"/>
    <w:rsid w:val="00641AFA"/>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2D9"/>
    <w:rsid w:val="006A4302"/>
    <w:rsid w:val="006A44ED"/>
    <w:rsid w:val="006A4A27"/>
    <w:rsid w:val="006A514C"/>
    <w:rsid w:val="006A5319"/>
    <w:rsid w:val="006A61C5"/>
    <w:rsid w:val="006A7627"/>
    <w:rsid w:val="006A7C85"/>
    <w:rsid w:val="006B0790"/>
    <w:rsid w:val="006B0F89"/>
    <w:rsid w:val="006B2EDC"/>
    <w:rsid w:val="006B359D"/>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1C47"/>
    <w:rsid w:val="006D235A"/>
    <w:rsid w:val="006D28FD"/>
    <w:rsid w:val="006D38EC"/>
    <w:rsid w:val="006D3BEF"/>
    <w:rsid w:val="006D5254"/>
    <w:rsid w:val="006D563C"/>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88B"/>
    <w:rsid w:val="00700B77"/>
    <w:rsid w:val="00700FE7"/>
    <w:rsid w:val="007016D9"/>
    <w:rsid w:val="00702775"/>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578"/>
    <w:rsid w:val="0071596C"/>
    <w:rsid w:val="007160F2"/>
    <w:rsid w:val="0071666F"/>
    <w:rsid w:val="0071672D"/>
    <w:rsid w:val="00716AAF"/>
    <w:rsid w:val="00720C1F"/>
    <w:rsid w:val="007213C0"/>
    <w:rsid w:val="00723031"/>
    <w:rsid w:val="00725BAD"/>
    <w:rsid w:val="00725F8C"/>
    <w:rsid w:val="00731AA6"/>
    <w:rsid w:val="00731BC0"/>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1C12"/>
    <w:rsid w:val="00743D74"/>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2A47"/>
    <w:rsid w:val="00763936"/>
    <w:rsid w:val="00763A36"/>
    <w:rsid w:val="00764DCD"/>
    <w:rsid w:val="00765F05"/>
    <w:rsid w:val="00767AB5"/>
    <w:rsid w:val="00767EE6"/>
    <w:rsid w:val="00767FB0"/>
    <w:rsid w:val="0077107B"/>
    <w:rsid w:val="007726CE"/>
    <w:rsid w:val="007735BB"/>
    <w:rsid w:val="007738DD"/>
    <w:rsid w:val="00773D38"/>
    <w:rsid w:val="00774475"/>
    <w:rsid w:val="00774DC3"/>
    <w:rsid w:val="00775378"/>
    <w:rsid w:val="00775DF7"/>
    <w:rsid w:val="00775EFD"/>
    <w:rsid w:val="00776841"/>
    <w:rsid w:val="00777095"/>
    <w:rsid w:val="00780994"/>
    <w:rsid w:val="00780EEC"/>
    <w:rsid w:val="00781408"/>
    <w:rsid w:val="00781ED4"/>
    <w:rsid w:val="00782AEF"/>
    <w:rsid w:val="0078334C"/>
    <w:rsid w:val="0078378B"/>
    <w:rsid w:val="00783E26"/>
    <w:rsid w:val="007864A9"/>
    <w:rsid w:val="00787D99"/>
    <w:rsid w:val="00790AEA"/>
    <w:rsid w:val="00793580"/>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E5E"/>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4E61"/>
    <w:rsid w:val="0087514F"/>
    <w:rsid w:val="00875705"/>
    <w:rsid w:val="00876286"/>
    <w:rsid w:val="008764D8"/>
    <w:rsid w:val="0087677E"/>
    <w:rsid w:val="008772F2"/>
    <w:rsid w:val="00880828"/>
    <w:rsid w:val="00880E56"/>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0B9"/>
    <w:rsid w:val="008A129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20"/>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4331"/>
    <w:rsid w:val="00906406"/>
    <w:rsid w:val="00907F51"/>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4408"/>
    <w:rsid w:val="00A15F29"/>
    <w:rsid w:val="00A176B7"/>
    <w:rsid w:val="00A20CE1"/>
    <w:rsid w:val="00A22605"/>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414"/>
    <w:rsid w:val="00AA0F22"/>
    <w:rsid w:val="00AA3020"/>
    <w:rsid w:val="00AA341F"/>
    <w:rsid w:val="00AA39DC"/>
    <w:rsid w:val="00AA42C4"/>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08"/>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3926"/>
    <w:rsid w:val="00B36A3C"/>
    <w:rsid w:val="00B378E1"/>
    <w:rsid w:val="00B37A85"/>
    <w:rsid w:val="00B4070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E6E"/>
    <w:rsid w:val="00BC4FB3"/>
    <w:rsid w:val="00BC5404"/>
    <w:rsid w:val="00BC6393"/>
    <w:rsid w:val="00BC7039"/>
    <w:rsid w:val="00BC75B9"/>
    <w:rsid w:val="00BC7646"/>
    <w:rsid w:val="00BC7887"/>
    <w:rsid w:val="00BC7DCE"/>
    <w:rsid w:val="00BD0F5B"/>
    <w:rsid w:val="00BD1653"/>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3D2B"/>
    <w:rsid w:val="00BF442C"/>
    <w:rsid w:val="00BF4953"/>
    <w:rsid w:val="00BF4E0B"/>
    <w:rsid w:val="00BF6158"/>
    <w:rsid w:val="00BF61F9"/>
    <w:rsid w:val="00BF73AB"/>
    <w:rsid w:val="00BF7495"/>
    <w:rsid w:val="00C00F37"/>
    <w:rsid w:val="00C01A9F"/>
    <w:rsid w:val="00C037F1"/>
    <w:rsid w:val="00C05CB9"/>
    <w:rsid w:val="00C066B8"/>
    <w:rsid w:val="00C07B7E"/>
    <w:rsid w:val="00C10284"/>
    <w:rsid w:val="00C10355"/>
    <w:rsid w:val="00C11A9E"/>
    <w:rsid w:val="00C124CD"/>
    <w:rsid w:val="00C1387E"/>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4F00"/>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2B8D"/>
    <w:rsid w:val="00DA3ACF"/>
    <w:rsid w:val="00DA3C58"/>
    <w:rsid w:val="00DA54E5"/>
    <w:rsid w:val="00DA6319"/>
    <w:rsid w:val="00DA6C48"/>
    <w:rsid w:val="00DA794B"/>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2134"/>
    <w:rsid w:val="00DE2CE9"/>
    <w:rsid w:val="00DE3986"/>
    <w:rsid w:val="00DE3A1B"/>
    <w:rsid w:val="00DE41B0"/>
    <w:rsid w:val="00DE42B2"/>
    <w:rsid w:val="00DE4D95"/>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5530"/>
    <w:rsid w:val="00E15A73"/>
    <w:rsid w:val="00E1606C"/>
    <w:rsid w:val="00E1621D"/>
    <w:rsid w:val="00E20D05"/>
    <w:rsid w:val="00E2121A"/>
    <w:rsid w:val="00E214EA"/>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D0F"/>
    <w:rsid w:val="00E52741"/>
    <w:rsid w:val="00E528ED"/>
    <w:rsid w:val="00E535EB"/>
    <w:rsid w:val="00E538A4"/>
    <w:rsid w:val="00E53C64"/>
    <w:rsid w:val="00E54C19"/>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F01"/>
    <w:rsid w:val="00E70338"/>
    <w:rsid w:val="00E715DC"/>
    <w:rsid w:val="00E71737"/>
    <w:rsid w:val="00E71C9A"/>
    <w:rsid w:val="00E736D6"/>
    <w:rsid w:val="00E73705"/>
    <w:rsid w:val="00E73924"/>
    <w:rsid w:val="00E74A50"/>
    <w:rsid w:val="00E753E1"/>
    <w:rsid w:val="00E75A87"/>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1FF"/>
    <w:rsid w:val="00EC5C27"/>
    <w:rsid w:val="00ED033D"/>
    <w:rsid w:val="00ED26ED"/>
    <w:rsid w:val="00ED389E"/>
    <w:rsid w:val="00ED3E73"/>
    <w:rsid w:val="00ED4378"/>
    <w:rsid w:val="00ED59B2"/>
    <w:rsid w:val="00ED628D"/>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247E"/>
    <w:rsid w:val="00EF3953"/>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68D"/>
    <w:rsid w:val="00F246C2"/>
    <w:rsid w:val="00F24B9A"/>
    <w:rsid w:val="00F24F4F"/>
    <w:rsid w:val="00F25972"/>
    <w:rsid w:val="00F26517"/>
    <w:rsid w:val="00F266D8"/>
    <w:rsid w:val="00F26FE9"/>
    <w:rsid w:val="00F273D0"/>
    <w:rsid w:val="00F30E1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037"/>
    <w:rsid w:val="00F47FB4"/>
    <w:rsid w:val="00F508D2"/>
    <w:rsid w:val="00F516E6"/>
    <w:rsid w:val="00F5215A"/>
    <w:rsid w:val="00F52AAA"/>
    <w:rsid w:val="00F63423"/>
    <w:rsid w:val="00F643E3"/>
    <w:rsid w:val="00F6469F"/>
    <w:rsid w:val="00F65067"/>
    <w:rsid w:val="00F652BF"/>
    <w:rsid w:val="00F6729C"/>
    <w:rsid w:val="00F67B2A"/>
    <w:rsid w:val="00F67B4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369"/>
    <w:rsid w:val="00F90E31"/>
    <w:rsid w:val="00F91BE5"/>
    <w:rsid w:val="00F91D1D"/>
    <w:rsid w:val="00F921B3"/>
    <w:rsid w:val="00F925E3"/>
    <w:rsid w:val="00F92976"/>
    <w:rsid w:val="00F93580"/>
    <w:rsid w:val="00F94DD5"/>
    <w:rsid w:val="00F950B2"/>
    <w:rsid w:val="00F952A7"/>
    <w:rsid w:val="00F95B2E"/>
    <w:rsid w:val="00F96DDE"/>
    <w:rsid w:val="00F974F9"/>
    <w:rsid w:val="00FA1C0A"/>
    <w:rsid w:val="00FA25DD"/>
    <w:rsid w:val="00FA2E33"/>
    <w:rsid w:val="00FA3900"/>
    <w:rsid w:val="00FA468A"/>
    <w:rsid w:val="00FA5359"/>
    <w:rsid w:val="00FA6517"/>
    <w:rsid w:val="00FA75F9"/>
    <w:rsid w:val="00FB0632"/>
    <w:rsid w:val="00FB08EE"/>
    <w:rsid w:val="00FB0B78"/>
    <w:rsid w:val="00FB2B85"/>
    <w:rsid w:val="00FB33F3"/>
    <w:rsid w:val="00FB36A4"/>
    <w:rsid w:val="00FB36E2"/>
    <w:rsid w:val="00FB4B61"/>
    <w:rsid w:val="00FB4C48"/>
    <w:rsid w:val="00FB5449"/>
    <w:rsid w:val="00FB64B7"/>
    <w:rsid w:val="00FB7BFE"/>
    <w:rsid w:val="00FC059F"/>
    <w:rsid w:val="00FC0C03"/>
    <w:rsid w:val="00FC0C44"/>
    <w:rsid w:val="00FC0F3B"/>
    <w:rsid w:val="00FC1958"/>
    <w:rsid w:val="00FC35FB"/>
    <w:rsid w:val="00FC3C20"/>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0273"/>
    <w:rsid w:val="00FE04EB"/>
    <w:rsid w:val="00FE0A7C"/>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27184">
      <w:bodyDiv w:val="1"/>
      <w:marLeft w:val="0"/>
      <w:marRight w:val="0"/>
      <w:marTop w:val="0"/>
      <w:marBottom w:val="0"/>
      <w:divBdr>
        <w:top w:val="none" w:sz="0" w:space="0" w:color="auto"/>
        <w:left w:val="none" w:sz="0" w:space="0" w:color="auto"/>
        <w:bottom w:val="none" w:sz="0" w:space="0" w:color="auto"/>
        <w:right w:val="none" w:sz="0" w:space="0" w:color="auto"/>
      </w:divBdr>
      <w:divsChild>
        <w:div w:id="772826333">
          <w:marLeft w:val="0"/>
          <w:marRight w:val="0"/>
          <w:marTop w:val="0"/>
          <w:marBottom w:val="0"/>
          <w:divBdr>
            <w:top w:val="none" w:sz="0" w:space="0" w:color="auto"/>
            <w:left w:val="none" w:sz="0" w:space="0" w:color="auto"/>
            <w:bottom w:val="none" w:sz="0" w:space="0" w:color="auto"/>
            <w:right w:val="none" w:sz="0" w:space="0" w:color="auto"/>
          </w:divBdr>
          <w:divsChild>
            <w:div w:id="774523957">
              <w:marLeft w:val="0"/>
              <w:marRight w:val="0"/>
              <w:marTop w:val="0"/>
              <w:marBottom w:val="0"/>
              <w:divBdr>
                <w:top w:val="none" w:sz="0" w:space="0" w:color="auto"/>
                <w:left w:val="none" w:sz="0" w:space="0" w:color="auto"/>
                <w:bottom w:val="none" w:sz="0" w:space="0" w:color="auto"/>
                <w:right w:val="none" w:sz="0" w:space="0" w:color="auto"/>
              </w:divBdr>
              <w:divsChild>
                <w:div w:id="472909635">
                  <w:marLeft w:val="0"/>
                  <w:marRight w:val="0"/>
                  <w:marTop w:val="0"/>
                  <w:marBottom w:val="0"/>
                  <w:divBdr>
                    <w:top w:val="none" w:sz="0" w:space="0" w:color="auto"/>
                    <w:left w:val="none" w:sz="0" w:space="0" w:color="auto"/>
                    <w:bottom w:val="none" w:sz="0" w:space="0" w:color="auto"/>
                    <w:right w:val="none" w:sz="0" w:space="0" w:color="auto"/>
                  </w:divBdr>
                  <w:divsChild>
                    <w:div w:id="16704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37740">
          <w:marLeft w:val="0"/>
          <w:marRight w:val="0"/>
          <w:marTop w:val="0"/>
          <w:marBottom w:val="0"/>
          <w:divBdr>
            <w:top w:val="none" w:sz="0" w:space="0" w:color="auto"/>
            <w:left w:val="none" w:sz="0" w:space="0" w:color="auto"/>
            <w:bottom w:val="none" w:sz="0" w:space="0" w:color="auto"/>
            <w:right w:val="none" w:sz="0" w:space="0" w:color="auto"/>
          </w:divBdr>
          <w:divsChild>
            <w:div w:id="878081641">
              <w:marLeft w:val="0"/>
              <w:marRight w:val="0"/>
              <w:marTop w:val="0"/>
              <w:marBottom w:val="0"/>
              <w:divBdr>
                <w:top w:val="none" w:sz="0" w:space="0" w:color="auto"/>
                <w:left w:val="none" w:sz="0" w:space="0" w:color="auto"/>
                <w:bottom w:val="none" w:sz="0" w:space="0" w:color="auto"/>
                <w:right w:val="none" w:sz="0" w:space="0" w:color="auto"/>
              </w:divBdr>
              <w:divsChild>
                <w:div w:id="97336466">
                  <w:marLeft w:val="0"/>
                  <w:marRight w:val="0"/>
                  <w:marTop w:val="0"/>
                  <w:marBottom w:val="0"/>
                  <w:divBdr>
                    <w:top w:val="none" w:sz="0" w:space="0" w:color="auto"/>
                    <w:left w:val="none" w:sz="0" w:space="0" w:color="auto"/>
                    <w:bottom w:val="none" w:sz="0" w:space="0" w:color="auto"/>
                    <w:right w:val="none" w:sz="0" w:space="0" w:color="auto"/>
                  </w:divBdr>
                  <w:divsChild>
                    <w:div w:id="2566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79529730">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69074633">
      <w:bodyDiv w:val="1"/>
      <w:marLeft w:val="0"/>
      <w:marRight w:val="0"/>
      <w:marTop w:val="0"/>
      <w:marBottom w:val="0"/>
      <w:divBdr>
        <w:top w:val="none" w:sz="0" w:space="0" w:color="auto"/>
        <w:left w:val="none" w:sz="0" w:space="0" w:color="auto"/>
        <w:bottom w:val="none" w:sz="0" w:space="0" w:color="auto"/>
        <w:right w:val="none" w:sz="0" w:space="0" w:color="auto"/>
      </w:divBdr>
      <w:divsChild>
        <w:div w:id="1601329653">
          <w:marLeft w:val="0"/>
          <w:marRight w:val="0"/>
          <w:marTop w:val="0"/>
          <w:marBottom w:val="0"/>
          <w:divBdr>
            <w:top w:val="none" w:sz="0" w:space="0" w:color="auto"/>
            <w:left w:val="none" w:sz="0" w:space="0" w:color="auto"/>
            <w:bottom w:val="none" w:sz="0" w:space="0" w:color="auto"/>
            <w:right w:val="none" w:sz="0" w:space="0" w:color="auto"/>
          </w:divBdr>
          <w:divsChild>
            <w:div w:id="1413701654">
              <w:marLeft w:val="0"/>
              <w:marRight w:val="0"/>
              <w:marTop w:val="0"/>
              <w:marBottom w:val="0"/>
              <w:divBdr>
                <w:top w:val="none" w:sz="0" w:space="0" w:color="auto"/>
                <w:left w:val="none" w:sz="0" w:space="0" w:color="auto"/>
                <w:bottom w:val="none" w:sz="0" w:space="0" w:color="auto"/>
                <w:right w:val="none" w:sz="0" w:space="0" w:color="auto"/>
              </w:divBdr>
              <w:divsChild>
                <w:div w:id="1581867811">
                  <w:marLeft w:val="0"/>
                  <w:marRight w:val="0"/>
                  <w:marTop w:val="0"/>
                  <w:marBottom w:val="0"/>
                  <w:divBdr>
                    <w:top w:val="none" w:sz="0" w:space="0" w:color="auto"/>
                    <w:left w:val="none" w:sz="0" w:space="0" w:color="auto"/>
                    <w:bottom w:val="none" w:sz="0" w:space="0" w:color="auto"/>
                    <w:right w:val="none" w:sz="0" w:space="0" w:color="auto"/>
                  </w:divBdr>
                  <w:divsChild>
                    <w:div w:id="6892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3198">
          <w:marLeft w:val="0"/>
          <w:marRight w:val="0"/>
          <w:marTop w:val="0"/>
          <w:marBottom w:val="0"/>
          <w:divBdr>
            <w:top w:val="none" w:sz="0" w:space="0" w:color="auto"/>
            <w:left w:val="none" w:sz="0" w:space="0" w:color="auto"/>
            <w:bottom w:val="none" w:sz="0" w:space="0" w:color="auto"/>
            <w:right w:val="none" w:sz="0" w:space="0" w:color="auto"/>
          </w:divBdr>
          <w:divsChild>
            <w:div w:id="1979138921">
              <w:marLeft w:val="0"/>
              <w:marRight w:val="0"/>
              <w:marTop w:val="0"/>
              <w:marBottom w:val="0"/>
              <w:divBdr>
                <w:top w:val="none" w:sz="0" w:space="0" w:color="auto"/>
                <w:left w:val="none" w:sz="0" w:space="0" w:color="auto"/>
                <w:bottom w:val="none" w:sz="0" w:space="0" w:color="auto"/>
                <w:right w:val="none" w:sz="0" w:space="0" w:color="auto"/>
              </w:divBdr>
              <w:divsChild>
                <w:div w:id="1000962043">
                  <w:marLeft w:val="0"/>
                  <w:marRight w:val="0"/>
                  <w:marTop w:val="0"/>
                  <w:marBottom w:val="0"/>
                  <w:divBdr>
                    <w:top w:val="none" w:sz="0" w:space="0" w:color="auto"/>
                    <w:left w:val="none" w:sz="0" w:space="0" w:color="auto"/>
                    <w:bottom w:val="none" w:sz="0" w:space="0" w:color="auto"/>
                    <w:right w:val="none" w:sz="0" w:space="0" w:color="auto"/>
                  </w:divBdr>
                  <w:divsChild>
                    <w:div w:id="10337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43608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C16F1-6202-49DD-AE67-B10DBD016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6991</TotalTime>
  <Pages>6</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975</cp:revision>
  <cp:lastPrinted>2024-07-26T06:18:00Z</cp:lastPrinted>
  <dcterms:created xsi:type="dcterms:W3CDTF">2023-11-04T06:44:00Z</dcterms:created>
  <dcterms:modified xsi:type="dcterms:W3CDTF">2024-12-24T08:49:00Z</dcterms:modified>
</cp:coreProperties>
</file>