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0C73" w14:textId="5DEC2F18" w:rsidR="004C6D3C" w:rsidRDefault="00902750" w:rsidP="00AA5E22">
      <w:pPr>
        <w:pStyle w:val="NormalWeb"/>
        <w:rPr>
          <w:rFonts w:asciiTheme="minorHAnsi" w:hAnsiTheme="minorHAnsi" w:cstheme="minorHAnsi"/>
          <w:noProof/>
          <w:lang w:val="en-IN" w:eastAsia="en-IN"/>
        </w:rPr>
      </w:pPr>
      <w:r>
        <w:rPr>
          <w:rFonts w:asciiTheme="minorHAnsi" w:hAnsiTheme="minorHAnsi" w:cstheme="minorHAnsi"/>
          <w:noProof/>
          <w:lang w:val="en-IN" w:eastAsia="en-IN"/>
          <w14:ligatures w14:val="standardContextual"/>
        </w:rPr>
        <w:drawing>
          <wp:anchor distT="0" distB="0" distL="114300" distR="114300" simplePos="0" relativeHeight="251658240" behindDoc="0" locked="0" layoutInCell="1" allowOverlap="1" wp14:anchorId="48D78E8D" wp14:editId="59F4BDCA">
            <wp:simplePos x="0" y="0"/>
            <wp:positionH relativeFrom="column">
              <wp:posOffset>-975360</wp:posOffset>
            </wp:positionH>
            <wp:positionV relativeFrom="page">
              <wp:posOffset>0</wp:posOffset>
            </wp:positionV>
            <wp:extent cx="7860665" cy="10058400"/>
            <wp:effectExtent l="0" t="0" r="6985" b="0"/>
            <wp:wrapSquare wrapText="bothSides"/>
            <wp:docPr id="5915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0049" name="Picture 591500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60665" cy="10058400"/>
                    </a:xfrm>
                    <a:prstGeom prst="rect">
                      <a:avLst/>
                    </a:prstGeom>
                  </pic:spPr>
                </pic:pic>
              </a:graphicData>
            </a:graphic>
            <wp14:sizeRelH relativeFrom="margin">
              <wp14:pctWidth>0</wp14:pctWidth>
            </wp14:sizeRelH>
            <wp14:sizeRelV relativeFrom="margin">
              <wp14:pctHeight>0</wp14:pctHeight>
            </wp14:sizeRelV>
          </wp:anchor>
        </w:drawing>
      </w:r>
    </w:p>
    <w:p w14:paraId="68A36834" w14:textId="77777777" w:rsidR="006F7111" w:rsidRPr="007316C7" w:rsidRDefault="006F7111" w:rsidP="00AA5E22">
      <w:pPr>
        <w:pStyle w:val="NormalWeb"/>
        <w:rPr>
          <w:rFonts w:asciiTheme="minorHAnsi" w:hAnsiTheme="minorHAnsi" w:cstheme="minorHAnsi"/>
          <w:noProof/>
          <w:lang w:val="en-IN" w:eastAsia="en-IN"/>
        </w:rPr>
      </w:pPr>
    </w:p>
    <w:sdt>
      <w:sdtPr>
        <w:rPr>
          <w:rFonts w:asciiTheme="minorHAnsi" w:eastAsiaTheme="minorHAnsi" w:hAnsiTheme="minorHAnsi" w:cstheme="minorHAnsi"/>
          <w:color w:val="auto"/>
          <w:sz w:val="24"/>
          <w:szCs w:val="24"/>
        </w:rPr>
        <w:id w:val="-1672636939"/>
        <w:docPartObj>
          <w:docPartGallery w:val="Table of Contents"/>
          <w:docPartUnique/>
        </w:docPartObj>
      </w:sdtPr>
      <w:sdtEndPr>
        <w:rPr>
          <w:b/>
          <w:bCs/>
          <w:noProof/>
        </w:rPr>
      </w:sdtEndPr>
      <w:sdtContent>
        <w:p w14:paraId="6FF3B874" w14:textId="7F7888DA" w:rsidR="00AA5E22" w:rsidRPr="00433640" w:rsidRDefault="00AA5E22" w:rsidP="004D217F">
          <w:pPr>
            <w:pStyle w:val="TOCHeading"/>
            <w:ind w:left="0"/>
            <w:jc w:val="center"/>
            <w:rPr>
              <w:rFonts w:asciiTheme="minorHAnsi" w:hAnsiTheme="minorHAnsi" w:cstheme="minorHAnsi"/>
              <w:b/>
              <w:sz w:val="28"/>
              <w:szCs w:val="28"/>
            </w:rPr>
          </w:pPr>
          <w:r w:rsidRPr="00433640">
            <w:rPr>
              <w:rFonts w:asciiTheme="minorHAnsi" w:hAnsiTheme="minorHAnsi" w:cstheme="minorHAnsi"/>
              <w:b/>
              <w:sz w:val="28"/>
              <w:szCs w:val="28"/>
            </w:rPr>
            <w:t>Table of Contents</w:t>
          </w:r>
        </w:p>
        <w:p w14:paraId="186C1413" w14:textId="1FF4822D" w:rsidR="007905BE" w:rsidRPr="00433640" w:rsidRDefault="00AA5E22">
          <w:pPr>
            <w:pStyle w:val="TOC1"/>
            <w:tabs>
              <w:tab w:val="right" w:leader="dot" w:pos="9350"/>
            </w:tabs>
            <w:rPr>
              <w:rFonts w:asciiTheme="minorHAnsi" w:eastAsiaTheme="minorEastAsia" w:hAnsiTheme="minorHAnsi" w:cstheme="minorHAnsi"/>
              <w:noProof/>
              <w:kern w:val="2"/>
            </w:rPr>
          </w:pPr>
          <w:r w:rsidRPr="00433640">
            <w:rPr>
              <w:rFonts w:asciiTheme="minorHAnsi" w:hAnsiTheme="minorHAnsi" w:cstheme="minorHAnsi"/>
            </w:rPr>
            <w:fldChar w:fldCharType="begin"/>
          </w:r>
          <w:r w:rsidRPr="00433640">
            <w:rPr>
              <w:rFonts w:asciiTheme="minorHAnsi" w:hAnsiTheme="minorHAnsi" w:cstheme="minorHAnsi"/>
            </w:rPr>
            <w:instrText xml:space="preserve"> TOC \o "1-3" \h \z \u </w:instrText>
          </w:r>
          <w:r w:rsidRPr="00433640">
            <w:rPr>
              <w:rFonts w:asciiTheme="minorHAnsi" w:hAnsiTheme="minorHAnsi" w:cstheme="minorHAnsi"/>
            </w:rPr>
            <w:fldChar w:fldCharType="separate"/>
          </w:r>
          <w:hyperlink w:anchor="_Toc195003202" w:history="1">
            <w:r w:rsidR="007905BE" w:rsidRPr="00433640">
              <w:rPr>
                <w:rStyle w:val="Hyperlink"/>
                <w:rFonts w:asciiTheme="minorHAnsi" w:hAnsiTheme="minorHAnsi" w:cstheme="minorHAnsi"/>
                <w:noProof/>
              </w:rPr>
              <w:t>Introduction</w:t>
            </w:r>
            <w:r w:rsidR="007905BE" w:rsidRPr="00433640">
              <w:rPr>
                <w:rFonts w:asciiTheme="minorHAnsi" w:hAnsiTheme="minorHAnsi" w:cstheme="minorHAnsi"/>
                <w:noProof/>
                <w:webHidden/>
              </w:rPr>
              <w:tab/>
            </w:r>
            <w:r w:rsidR="007905BE" w:rsidRPr="00433640">
              <w:rPr>
                <w:rFonts w:asciiTheme="minorHAnsi" w:hAnsiTheme="minorHAnsi" w:cstheme="minorHAnsi"/>
                <w:noProof/>
                <w:webHidden/>
              </w:rPr>
              <w:fldChar w:fldCharType="begin"/>
            </w:r>
            <w:r w:rsidR="007905BE" w:rsidRPr="00433640">
              <w:rPr>
                <w:rFonts w:asciiTheme="minorHAnsi" w:hAnsiTheme="minorHAnsi" w:cstheme="minorHAnsi"/>
                <w:noProof/>
                <w:webHidden/>
              </w:rPr>
              <w:instrText xml:space="preserve"> PAGEREF _Toc195003202 \h </w:instrText>
            </w:r>
            <w:r w:rsidR="007905BE" w:rsidRPr="00433640">
              <w:rPr>
                <w:rFonts w:asciiTheme="minorHAnsi" w:hAnsiTheme="minorHAnsi" w:cstheme="minorHAnsi"/>
                <w:noProof/>
                <w:webHidden/>
              </w:rPr>
            </w:r>
            <w:r w:rsidR="007905BE" w:rsidRPr="00433640">
              <w:rPr>
                <w:rFonts w:asciiTheme="minorHAnsi" w:hAnsiTheme="minorHAnsi" w:cstheme="minorHAnsi"/>
                <w:noProof/>
                <w:webHidden/>
              </w:rPr>
              <w:fldChar w:fldCharType="separate"/>
            </w:r>
            <w:r w:rsidR="00F614C7">
              <w:rPr>
                <w:rFonts w:asciiTheme="minorHAnsi" w:hAnsiTheme="minorHAnsi" w:cstheme="minorHAnsi"/>
                <w:noProof/>
                <w:webHidden/>
              </w:rPr>
              <w:t>3</w:t>
            </w:r>
            <w:r w:rsidR="007905BE" w:rsidRPr="00433640">
              <w:rPr>
                <w:rFonts w:asciiTheme="minorHAnsi" w:hAnsiTheme="minorHAnsi" w:cstheme="minorHAnsi"/>
                <w:noProof/>
                <w:webHidden/>
              </w:rPr>
              <w:fldChar w:fldCharType="end"/>
            </w:r>
          </w:hyperlink>
        </w:p>
        <w:p w14:paraId="054ACAC3" w14:textId="0896FDB1"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3" w:history="1">
            <w:r w:rsidRPr="00433640">
              <w:rPr>
                <w:rStyle w:val="Hyperlink"/>
                <w:rFonts w:asciiTheme="minorHAnsi" w:hAnsiTheme="minorHAnsi" w:cstheme="minorHAnsi"/>
                <w:noProof/>
              </w:rPr>
              <w:t>Scope</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_Toc195003203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3</w:t>
            </w:r>
            <w:r w:rsidRPr="00433640">
              <w:rPr>
                <w:rFonts w:asciiTheme="minorHAnsi" w:hAnsiTheme="minorHAnsi" w:cstheme="minorHAnsi"/>
                <w:noProof/>
                <w:webHidden/>
              </w:rPr>
              <w:fldChar w:fldCharType="end"/>
            </w:r>
          </w:hyperlink>
        </w:p>
        <w:p w14:paraId="2151549D" w14:textId="3F6717C6"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4" w:history="1">
            <w:r w:rsidRPr="00433640">
              <w:rPr>
                <w:rStyle w:val="Hyperlink"/>
                <w:rFonts w:asciiTheme="minorHAnsi" w:hAnsiTheme="minorHAnsi" w:cstheme="minorHAnsi"/>
                <w:noProof/>
              </w:rPr>
              <w:t>Policy Declaration</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_Toc195003204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3</w:t>
            </w:r>
            <w:r w:rsidRPr="00433640">
              <w:rPr>
                <w:rFonts w:asciiTheme="minorHAnsi" w:hAnsiTheme="minorHAnsi" w:cstheme="minorHAnsi"/>
                <w:noProof/>
                <w:webHidden/>
              </w:rPr>
              <w:fldChar w:fldCharType="end"/>
            </w:r>
          </w:hyperlink>
        </w:p>
        <w:p w14:paraId="4827C03C" w14:textId="49D24137"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5" w:history="1">
            <w:r w:rsidRPr="00433640">
              <w:rPr>
                <w:rStyle w:val="Hyperlink"/>
                <w:rFonts w:asciiTheme="minorHAnsi" w:hAnsiTheme="minorHAnsi" w:cstheme="minorHAnsi"/>
                <w:noProof/>
              </w:rPr>
              <w:t>Key Focus Areas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_Toc195003205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4</w:t>
            </w:r>
            <w:r w:rsidRPr="00433640">
              <w:rPr>
                <w:rFonts w:asciiTheme="minorHAnsi" w:hAnsiTheme="minorHAnsi" w:cstheme="minorHAnsi"/>
                <w:noProof/>
                <w:webHidden/>
              </w:rPr>
              <w:fldChar w:fldCharType="end"/>
            </w:r>
          </w:hyperlink>
        </w:p>
        <w:p w14:paraId="3806964A" w14:textId="502C0ADA"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6" w:history="1">
            <w:r w:rsidRPr="00433640">
              <w:rPr>
                <w:rStyle w:val="Hyperlink"/>
                <w:rFonts w:asciiTheme="minorHAnsi" w:hAnsiTheme="minorHAnsi" w:cstheme="minorHAnsi"/>
                <w:noProof/>
              </w:rPr>
              <w:t>Objectives and Targets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_Toc195003206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4</w:t>
            </w:r>
            <w:r w:rsidRPr="00433640">
              <w:rPr>
                <w:rFonts w:asciiTheme="minorHAnsi" w:hAnsiTheme="minorHAnsi" w:cstheme="minorHAnsi"/>
                <w:noProof/>
                <w:webHidden/>
              </w:rPr>
              <w:fldChar w:fldCharType="end"/>
            </w:r>
          </w:hyperlink>
        </w:p>
        <w:p w14:paraId="6FC05C36" w14:textId="4DBF8BB7"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7" w:history="1">
            <w:r w:rsidRPr="00433640">
              <w:rPr>
                <w:rStyle w:val="Hyperlink"/>
                <w:rFonts w:asciiTheme="minorHAnsi" w:eastAsia="Times New Roman" w:hAnsiTheme="minorHAnsi" w:cstheme="minorHAnsi"/>
                <w:noProof/>
              </w:rPr>
              <w:t>Targets in alignment with SDGs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_Toc195003207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6</w:t>
            </w:r>
            <w:r w:rsidRPr="00433640">
              <w:rPr>
                <w:rFonts w:asciiTheme="minorHAnsi" w:hAnsiTheme="minorHAnsi" w:cstheme="minorHAnsi"/>
                <w:noProof/>
                <w:webHidden/>
              </w:rPr>
              <w:fldChar w:fldCharType="end"/>
            </w:r>
          </w:hyperlink>
        </w:p>
        <w:p w14:paraId="419E80D3" w14:textId="552DD200"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8" w:history="1">
            <w:r w:rsidRPr="00433640">
              <w:rPr>
                <w:rStyle w:val="Hyperlink"/>
                <w:rFonts w:asciiTheme="minorHAnsi" w:eastAsia="Times New Roman" w:hAnsiTheme="minorHAnsi" w:cstheme="minorHAnsi"/>
                <w:noProof/>
              </w:rPr>
              <w:t>Examples and Guidance</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_Toc195003208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7</w:t>
            </w:r>
            <w:r w:rsidRPr="00433640">
              <w:rPr>
                <w:rFonts w:asciiTheme="minorHAnsi" w:hAnsiTheme="minorHAnsi" w:cstheme="minorHAnsi"/>
                <w:noProof/>
                <w:webHidden/>
              </w:rPr>
              <w:fldChar w:fldCharType="end"/>
            </w:r>
          </w:hyperlink>
        </w:p>
        <w:p w14:paraId="78C0E635" w14:textId="77E99285"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9" w:history="1">
            <w:r w:rsidRPr="00433640">
              <w:rPr>
                <w:rStyle w:val="Hyperlink"/>
                <w:rFonts w:asciiTheme="minorHAnsi" w:eastAsia="Times New Roman" w:hAnsiTheme="minorHAnsi" w:cstheme="minorHAnsi"/>
                <w:noProof/>
              </w:rPr>
              <w:t>Continuous Improvement</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_Toc195003209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10</w:t>
            </w:r>
            <w:r w:rsidRPr="00433640">
              <w:rPr>
                <w:rFonts w:asciiTheme="minorHAnsi" w:hAnsiTheme="minorHAnsi" w:cstheme="minorHAnsi"/>
                <w:noProof/>
                <w:webHidden/>
              </w:rPr>
              <w:fldChar w:fldCharType="end"/>
            </w:r>
          </w:hyperlink>
        </w:p>
        <w:p w14:paraId="1B4C6B01" w14:textId="3CDF54A0"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0" w:history="1">
            <w:r w:rsidRPr="00433640">
              <w:rPr>
                <w:rStyle w:val="Hyperlink"/>
                <w:rFonts w:asciiTheme="minorHAnsi" w:eastAsia="Times New Roman" w:hAnsiTheme="minorHAnsi" w:cstheme="minorHAnsi"/>
                <w:noProof/>
              </w:rPr>
              <w:t>Addressing Policy Violations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_Toc195003210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10</w:t>
            </w:r>
            <w:r w:rsidRPr="00433640">
              <w:rPr>
                <w:rFonts w:asciiTheme="minorHAnsi" w:hAnsiTheme="minorHAnsi" w:cstheme="minorHAnsi"/>
                <w:noProof/>
                <w:webHidden/>
              </w:rPr>
              <w:fldChar w:fldCharType="end"/>
            </w:r>
          </w:hyperlink>
        </w:p>
        <w:p w14:paraId="5DB1C0A1" w14:textId="610782DA"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1" w:history="1">
            <w:r w:rsidRPr="00433640">
              <w:rPr>
                <w:rStyle w:val="Hyperlink"/>
                <w:rFonts w:asciiTheme="minorHAnsi" w:hAnsiTheme="minorHAnsi" w:cstheme="minorHAnsi"/>
                <w:noProof/>
              </w:rPr>
              <w:t>Responsibilities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_Toc195003211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11</w:t>
            </w:r>
            <w:r w:rsidRPr="00433640">
              <w:rPr>
                <w:rFonts w:asciiTheme="minorHAnsi" w:hAnsiTheme="minorHAnsi" w:cstheme="minorHAnsi"/>
                <w:noProof/>
                <w:webHidden/>
              </w:rPr>
              <w:fldChar w:fldCharType="end"/>
            </w:r>
          </w:hyperlink>
        </w:p>
        <w:p w14:paraId="0737D455" w14:textId="19200812"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2" w:history="1">
            <w:r w:rsidRPr="00433640">
              <w:rPr>
                <w:rStyle w:val="Hyperlink"/>
                <w:rFonts w:asciiTheme="minorHAnsi" w:hAnsiTheme="minorHAnsi" w:cstheme="minorHAnsi"/>
                <w:noProof/>
              </w:rPr>
              <w:t>Review Mechanism</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_Toc195003212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12</w:t>
            </w:r>
            <w:r w:rsidRPr="00433640">
              <w:rPr>
                <w:rFonts w:asciiTheme="minorHAnsi" w:hAnsiTheme="minorHAnsi" w:cstheme="minorHAnsi"/>
                <w:noProof/>
                <w:webHidden/>
              </w:rPr>
              <w:fldChar w:fldCharType="end"/>
            </w:r>
          </w:hyperlink>
        </w:p>
        <w:p w14:paraId="03D96D51" w14:textId="1CA339C1"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3" w:history="1">
            <w:r w:rsidRPr="00433640">
              <w:rPr>
                <w:rStyle w:val="Hyperlink"/>
                <w:rFonts w:asciiTheme="minorHAnsi" w:hAnsiTheme="minorHAnsi" w:cstheme="minorHAnsi"/>
                <w:noProof/>
              </w:rPr>
              <w:t>Employee Acknowledgment Form</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_Toc195003213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00F614C7">
              <w:rPr>
                <w:rFonts w:asciiTheme="minorHAnsi" w:hAnsiTheme="minorHAnsi" w:cstheme="minorHAnsi"/>
                <w:noProof/>
                <w:webHidden/>
              </w:rPr>
              <w:t>13</w:t>
            </w:r>
            <w:r w:rsidRPr="00433640">
              <w:rPr>
                <w:rFonts w:asciiTheme="minorHAnsi" w:hAnsiTheme="minorHAnsi" w:cstheme="minorHAnsi"/>
                <w:noProof/>
                <w:webHidden/>
              </w:rPr>
              <w:fldChar w:fldCharType="end"/>
            </w:r>
          </w:hyperlink>
        </w:p>
        <w:p w14:paraId="73F82895" w14:textId="474364E3" w:rsidR="00AA5E22" w:rsidRPr="00433640" w:rsidRDefault="00AA5E22">
          <w:pPr>
            <w:rPr>
              <w:rFonts w:asciiTheme="minorHAnsi" w:hAnsiTheme="minorHAnsi" w:cstheme="minorHAnsi"/>
            </w:rPr>
          </w:pPr>
          <w:r w:rsidRPr="00433640">
            <w:rPr>
              <w:rFonts w:asciiTheme="minorHAnsi" w:hAnsiTheme="minorHAnsi" w:cstheme="minorHAnsi"/>
              <w:b/>
              <w:bCs/>
              <w:noProof/>
            </w:rPr>
            <w:fldChar w:fldCharType="end"/>
          </w:r>
        </w:p>
      </w:sdtContent>
    </w:sdt>
    <w:p w14:paraId="0A5402E0" w14:textId="5D06FBB8" w:rsidR="009C73A1" w:rsidRPr="00433640" w:rsidRDefault="009C73A1" w:rsidP="001E2729">
      <w:pPr>
        <w:ind w:left="0"/>
        <w:rPr>
          <w:rFonts w:asciiTheme="minorHAnsi" w:hAnsiTheme="minorHAnsi" w:cstheme="minorHAnsi"/>
          <w:b/>
          <w:bCs/>
        </w:rPr>
      </w:pPr>
    </w:p>
    <w:p w14:paraId="76A0D897" w14:textId="26BA508F" w:rsidR="009C73A1" w:rsidRPr="00433640" w:rsidRDefault="009C73A1" w:rsidP="001E2729">
      <w:pPr>
        <w:ind w:left="0"/>
        <w:rPr>
          <w:rFonts w:asciiTheme="minorHAnsi" w:hAnsiTheme="minorHAnsi" w:cstheme="minorHAnsi"/>
          <w:b/>
          <w:bCs/>
        </w:rPr>
      </w:pPr>
    </w:p>
    <w:p w14:paraId="4CDBE3DE" w14:textId="77777777" w:rsidR="009C73A1" w:rsidRPr="00433640" w:rsidRDefault="009C73A1" w:rsidP="001E2729">
      <w:pPr>
        <w:ind w:left="0"/>
        <w:rPr>
          <w:rFonts w:asciiTheme="minorHAnsi" w:hAnsiTheme="minorHAnsi" w:cstheme="minorHAnsi"/>
          <w:b/>
          <w:bCs/>
        </w:rPr>
      </w:pPr>
    </w:p>
    <w:p w14:paraId="60EC7E6F" w14:textId="77777777" w:rsidR="009C73A1" w:rsidRPr="00433640" w:rsidRDefault="009C73A1" w:rsidP="001E2729">
      <w:pPr>
        <w:ind w:left="0"/>
        <w:rPr>
          <w:rFonts w:asciiTheme="minorHAnsi" w:hAnsiTheme="minorHAnsi" w:cstheme="minorHAnsi"/>
          <w:b/>
          <w:bCs/>
        </w:rPr>
      </w:pPr>
    </w:p>
    <w:p w14:paraId="09D7B794" w14:textId="31D803F1" w:rsidR="009C73A1" w:rsidRPr="00253643" w:rsidRDefault="009C73A1" w:rsidP="001E2729">
      <w:pPr>
        <w:ind w:left="0"/>
        <w:rPr>
          <w:rFonts w:asciiTheme="minorHAnsi" w:hAnsiTheme="minorHAnsi" w:cstheme="minorHAnsi"/>
          <w:b/>
          <w:bCs/>
        </w:rPr>
      </w:pPr>
    </w:p>
    <w:p w14:paraId="2CA9A547" w14:textId="35D841E1" w:rsidR="009C73A1" w:rsidRPr="00253643" w:rsidRDefault="009C73A1" w:rsidP="001E2729">
      <w:pPr>
        <w:ind w:left="0"/>
        <w:rPr>
          <w:rFonts w:asciiTheme="minorHAnsi" w:hAnsiTheme="minorHAnsi" w:cstheme="minorHAnsi"/>
          <w:b/>
          <w:bCs/>
        </w:rPr>
      </w:pPr>
    </w:p>
    <w:p w14:paraId="5A280F8F" w14:textId="47973CF7" w:rsidR="009C73A1" w:rsidRPr="00253643" w:rsidRDefault="009C73A1" w:rsidP="001E2729">
      <w:pPr>
        <w:ind w:left="0"/>
        <w:rPr>
          <w:rFonts w:asciiTheme="minorHAnsi" w:hAnsiTheme="minorHAnsi" w:cstheme="minorHAnsi"/>
          <w:b/>
          <w:bCs/>
        </w:rPr>
      </w:pPr>
    </w:p>
    <w:p w14:paraId="58DC9564" w14:textId="77777777" w:rsidR="009C73A1" w:rsidRPr="00253643" w:rsidRDefault="009C73A1" w:rsidP="001E2729">
      <w:pPr>
        <w:ind w:left="0"/>
        <w:rPr>
          <w:rFonts w:asciiTheme="minorHAnsi" w:hAnsiTheme="minorHAnsi" w:cstheme="minorHAnsi"/>
          <w:b/>
          <w:bCs/>
        </w:rPr>
      </w:pPr>
    </w:p>
    <w:p w14:paraId="0292EF7F" w14:textId="370F66C2" w:rsidR="000D7202" w:rsidRPr="00253643" w:rsidRDefault="000D7202" w:rsidP="00B43202">
      <w:pPr>
        <w:pStyle w:val="Heading1"/>
        <w:ind w:left="0"/>
        <w:rPr>
          <w:rFonts w:asciiTheme="minorHAnsi" w:hAnsiTheme="minorHAnsi" w:cstheme="minorHAnsi"/>
          <w:sz w:val="28"/>
        </w:rPr>
      </w:pPr>
      <w:bookmarkStart w:id="0" w:name="_Toc194938372"/>
      <w:bookmarkStart w:id="1" w:name="_Toc195003202"/>
      <w:r w:rsidRPr="00253643">
        <w:rPr>
          <w:rFonts w:asciiTheme="minorHAnsi" w:hAnsiTheme="minorHAnsi" w:cstheme="minorHAnsi"/>
          <w:sz w:val="28"/>
        </w:rPr>
        <w:lastRenderedPageBreak/>
        <w:t>Introduction</w:t>
      </w:r>
      <w:bookmarkEnd w:id="0"/>
      <w:bookmarkEnd w:id="1"/>
    </w:p>
    <w:p w14:paraId="431FE987" w14:textId="373FCAB5" w:rsidR="009F5076" w:rsidRPr="00253643" w:rsidRDefault="009F5076" w:rsidP="009F5076">
      <w:pPr>
        <w:ind w:left="0"/>
        <w:rPr>
          <w:rFonts w:asciiTheme="minorHAnsi" w:hAnsiTheme="minorHAnsi" w:cstheme="minorHAnsi"/>
          <w:lang w:val="en-IN"/>
        </w:rPr>
      </w:pPr>
      <w:r w:rsidRPr="00253643">
        <w:rPr>
          <w:rFonts w:asciiTheme="minorHAnsi" w:hAnsiTheme="minorHAnsi" w:cstheme="minorHAnsi"/>
          <w:lang w:val="en-IN"/>
        </w:rPr>
        <w:t>At Splendid Industries Pvt. Ltd., we are committed to conducting our business with the highest standards of integrity, transparency, and professionalism. As a leading provider of architectural and industrial metal solutions, our reputation is built on engineering excellence, customer trust, and ethical responsibility. This Ethical Conduct Policy outlines the foundational principles that guide our actions and decisions across all levels of the organization</w:t>
      </w:r>
      <w:r w:rsidR="00C944D8">
        <w:rPr>
          <w:rFonts w:asciiTheme="minorHAnsi" w:hAnsiTheme="minorHAnsi" w:cstheme="minorHAnsi"/>
          <w:lang w:val="en-IN"/>
        </w:rPr>
        <w:t xml:space="preserve">, </w:t>
      </w:r>
      <w:r w:rsidRPr="00253643">
        <w:rPr>
          <w:rFonts w:asciiTheme="minorHAnsi" w:hAnsiTheme="minorHAnsi" w:cstheme="minorHAnsi"/>
          <w:lang w:val="en-IN"/>
        </w:rPr>
        <w:t>from design and fabrication to execution and client interaction.</w:t>
      </w:r>
    </w:p>
    <w:p w14:paraId="761B9C5E" w14:textId="2ACE1FD2" w:rsidR="008D3DC0" w:rsidRPr="00253643" w:rsidRDefault="009F5076" w:rsidP="008D3DC0">
      <w:pPr>
        <w:ind w:left="0"/>
        <w:rPr>
          <w:rFonts w:asciiTheme="minorHAnsi" w:hAnsiTheme="minorHAnsi" w:cstheme="minorHAnsi"/>
          <w:lang w:val="en-IN"/>
        </w:rPr>
      </w:pPr>
      <w:r w:rsidRPr="00253643">
        <w:rPr>
          <w:rFonts w:asciiTheme="minorHAnsi" w:hAnsiTheme="minorHAnsi" w:cstheme="minorHAnsi"/>
          <w:lang w:val="en-IN"/>
        </w:rPr>
        <w:t>Through this policy, we aim to promote a culture of ethical awareness, responsible conduct, and accountability. We are dedicated to ensuring that all employees and stakeholders act with fairness, honesty, and respect while complying with legal requirements and industry best practices. Our goal is to foster an environment where ethical growth, mutual respect, and responsible business practices are embedded in our day-to-day operations.</w:t>
      </w:r>
    </w:p>
    <w:p w14:paraId="5B63D3EC" w14:textId="4C4F2557" w:rsidR="002F75FE" w:rsidRPr="00253643" w:rsidRDefault="002F75FE" w:rsidP="00652957">
      <w:pPr>
        <w:pStyle w:val="Heading1"/>
        <w:ind w:left="0"/>
        <w:rPr>
          <w:rFonts w:asciiTheme="minorHAnsi" w:hAnsiTheme="minorHAnsi" w:cstheme="minorHAnsi"/>
          <w:sz w:val="28"/>
        </w:rPr>
      </w:pPr>
      <w:bookmarkStart w:id="2" w:name="_Toc194938373"/>
      <w:bookmarkStart w:id="3" w:name="_Toc195003203"/>
      <w:r w:rsidRPr="00253643">
        <w:rPr>
          <w:rFonts w:asciiTheme="minorHAnsi" w:hAnsiTheme="minorHAnsi" w:cstheme="minorHAnsi"/>
          <w:sz w:val="28"/>
        </w:rPr>
        <w:t>Scope</w:t>
      </w:r>
      <w:bookmarkEnd w:id="2"/>
      <w:bookmarkEnd w:id="3"/>
    </w:p>
    <w:p w14:paraId="37AE5230" w14:textId="1ED446F6" w:rsidR="00C96196" w:rsidRPr="00253643" w:rsidRDefault="005C79BB" w:rsidP="001E2729">
      <w:pPr>
        <w:ind w:left="0"/>
        <w:rPr>
          <w:rFonts w:asciiTheme="minorHAnsi" w:hAnsiTheme="minorHAnsi" w:cstheme="minorHAnsi"/>
          <w:lang w:val="en-IN"/>
        </w:rPr>
      </w:pPr>
      <w:r w:rsidRPr="00253643">
        <w:rPr>
          <w:rFonts w:asciiTheme="minorHAnsi" w:hAnsiTheme="minorHAnsi" w:cstheme="minorHAnsi"/>
          <w:lang w:val="en-IN"/>
        </w:rPr>
        <w:t>This Ethical Conduct Policy applies to all employees, officers, directors, and representatives of Splendid Industries Pvt. Ltd., as well as third-party partners such as contractors, consultants, suppliers, and vendors. It covers all business activities and interactions across departments and functions</w:t>
      </w:r>
      <w:r w:rsidR="00C944D8">
        <w:rPr>
          <w:rFonts w:asciiTheme="minorHAnsi" w:hAnsiTheme="minorHAnsi" w:cstheme="minorHAnsi"/>
          <w:lang w:val="en-IN"/>
        </w:rPr>
        <w:t xml:space="preserve">, </w:t>
      </w:r>
      <w:r w:rsidRPr="00253643">
        <w:rPr>
          <w:rFonts w:asciiTheme="minorHAnsi" w:hAnsiTheme="minorHAnsi" w:cstheme="minorHAnsi"/>
          <w:lang w:val="en-IN"/>
        </w:rPr>
        <w:t>including manufacturing, project execution, procurement, sales, and customer service</w:t>
      </w:r>
      <w:r w:rsidR="00C944D8">
        <w:rPr>
          <w:rFonts w:asciiTheme="minorHAnsi" w:hAnsiTheme="minorHAnsi" w:cstheme="minorHAnsi"/>
          <w:lang w:val="en-IN"/>
        </w:rPr>
        <w:t xml:space="preserve">, </w:t>
      </w:r>
      <w:r w:rsidRPr="00253643">
        <w:rPr>
          <w:rFonts w:asciiTheme="minorHAnsi" w:hAnsiTheme="minorHAnsi" w:cstheme="minorHAnsi"/>
          <w:lang w:val="en-IN"/>
        </w:rPr>
        <w:t xml:space="preserve">and governs relationships with clients, authorities, and industry partners. </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4D217F" w:rsidRPr="00253643" w14:paraId="7FB4488B"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099E97A4" w14:textId="77777777" w:rsidR="004D217F" w:rsidRPr="00253643" w:rsidRDefault="004D217F" w:rsidP="00412661">
            <w:pPr>
              <w:spacing w:after="0"/>
              <w:jc w:val="center"/>
              <w:rPr>
                <w:rFonts w:asciiTheme="minorHAnsi" w:eastAsia="Times New Roman" w:hAnsiTheme="minorHAnsi" w:cstheme="minorHAnsi"/>
              </w:rPr>
            </w:pPr>
            <w:bookmarkStart w:id="4" w:name="_Hlk172364590"/>
            <w:bookmarkStart w:id="5" w:name="_Toc194938374"/>
            <w:r w:rsidRPr="00253643">
              <w:rPr>
                <w:rFonts w:asciiTheme="minorHAnsi" w:eastAsia="Times New Roman" w:hAnsiTheme="minorHAnsi" w:cstheme="minorHAnsi"/>
              </w:rPr>
              <w:t>Sr. No.</w:t>
            </w:r>
          </w:p>
        </w:tc>
        <w:tc>
          <w:tcPr>
            <w:tcW w:w="2364" w:type="dxa"/>
            <w:tcBorders>
              <w:bottom w:val="none" w:sz="0" w:space="0" w:color="auto"/>
            </w:tcBorders>
            <w:vAlign w:val="center"/>
          </w:tcPr>
          <w:p w14:paraId="242C30AB" w14:textId="77777777" w:rsidR="004D217F" w:rsidRPr="00253643" w:rsidRDefault="004D217F"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253643">
              <w:rPr>
                <w:rFonts w:asciiTheme="minorHAnsi" w:eastAsia="Times New Roman" w:hAnsiTheme="minorHAnsi" w:cstheme="minorHAnsi"/>
              </w:rPr>
              <w:t>Site</w:t>
            </w:r>
          </w:p>
        </w:tc>
        <w:tc>
          <w:tcPr>
            <w:tcW w:w="5943" w:type="dxa"/>
            <w:tcBorders>
              <w:bottom w:val="none" w:sz="0" w:space="0" w:color="auto"/>
            </w:tcBorders>
            <w:vAlign w:val="center"/>
          </w:tcPr>
          <w:p w14:paraId="4E53CB8A" w14:textId="77777777" w:rsidR="004D217F" w:rsidRPr="00253643" w:rsidRDefault="004D217F"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253643">
              <w:rPr>
                <w:rFonts w:asciiTheme="minorHAnsi" w:eastAsia="Times New Roman" w:hAnsiTheme="minorHAnsi" w:cstheme="minorHAnsi"/>
              </w:rPr>
              <w:t>Address</w:t>
            </w:r>
          </w:p>
        </w:tc>
      </w:tr>
      <w:tr w:rsidR="004D217F" w:rsidRPr="00253643" w14:paraId="182883A0"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424FED6A" w14:textId="77777777" w:rsidR="004D217F" w:rsidRPr="00253643" w:rsidRDefault="004D217F" w:rsidP="00412661">
            <w:pPr>
              <w:spacing w:after="0"/>
              <w:jc w:val="center"/>
              <w:rPr>
                <w:rFonts w:asciiTheme="minorHAnsi" w:eastAsia="Times New Roman" w:hAnsiTheme="minorHAnsi" w:cstheme="minorHAnsi"/>
                <w:sz w:val="20"/>
                <w:szCs w:val="20"/>
              </w:rPr>
            </w:pPr>
            <w:r w:rsidRPr="00253643">
              <w:rPr>
                <w:rFonts w:asciiTheme="minorHAnsi" w:eastAsia="Times New Roman" w:hAnsiTheme="minorHAnsi" w:cstheme="minorHAnsi"/>
                <w:sz w:val="20"/>
                <w:szCs w:val="20"/>
              </w:rPr>
              <w:t>1</w:t>
            </w:r>
          </w:p>
        </w:tc>
        <w:tc>
          <w:tcPr>
            <w:tcW w:w="2364" w:type="dxa"/>
            <w:vAlign w:val="center"/>
          </w:tcPr>
          <w:p w14:paraId="0F53CB29" w14:textId="67DAA3AF" w:rsidR="004D217F" w:rsidRPr="00253643" w:rsidRDefault="000A5810"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lang w:val="en-IN"/>
              </w:rPr>
            </w:pPr>
            <w:r w:rsidRPr="00253643">
              <w:rPr>
                <w:rFonts w:asciiTheme="minorHAnsi" w:eastAsia="Times New Roman" w:hAnsiTheme="minorHAnsi" w:cstheme="minorHAnsi"/>
                <w:b/>
                <w:bCs/>
                <w:lang w:val="en-IN"/>
              </w:rPr>
              <w:t>Splendid Industries Pvt.Ltd.</w:t>
            </w:r>
          </w:p>
        </w:tc>
        <w:tc>
          <w:tcPr>
            <w:tcW w:w="5943" w:type="dxa"/>
            <w:vAlign w:val="center"/>
          </w:tcPr>
          <w:p w14:paraId="1CA59A98" w14:textId="64507DD1" w:rsidR="004D217F" w:rsidRPr="00253643" w:rsidRDefault="007F25FA"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253643">
              <w:rPr>
                <w:rFonts w:asciiTheme="minorHAnsi" w:hAnsiTheme="minorHAnsi" w:cstheme="minorHAnsi"/>
                <w:lang w:val="en-IN"/>
              </w:rPr>
              <w:t>A/155B, H.B. Town, Road No.-4, Panihati, P.O. - Sodpur Kolkata – 700110, India.</w:t>
            </w:r>
          </w:p>
        </w:tc>
      </w:tr>
    </w:tbl>
    <w:p w14:paraId="60A80605" w14:textId="2A55AC8D" w:rsidR="00BD6B4E" w:rsidRPr="00253643" w:rsidRDefault="007D068E" w:rsidP="00652957">
      <w:pPr>
        <w:pStyle w:val="Heading1"/>
        <w:ind w:left="0"/>
        <w:rPr>
          <w:rFonts w:asciiTheme="minorHAnsi" w:hAnsiTheme="minorHAnsi" w:cstheme="minorHAnsi"/>
          <w:sz w:val="28"/>
        </w:rPr>
      </w:pPr>
      <w:bookmarkStart w:id="6" w:name="_Toc195003204"/>
      <w:bookmarkEnd w:id="4"/>
      <w:r w:rsidRPr="00253643">
        <w:rPr>
          <w:rFonts w:asciiTheme="minorHAnsi" w:hAnsiTheme="minorHAnsi" w:cstheme="minorHAnsi"/>
          <w:sz w:val="28"/>
        </w:rPr>
        <w:t>Policy Declaration</w:t>
      </w:r>
      <w:bookmarkEnd w:id="5"/>
      <w:bookmarkEnd w:id="6"/>
      <w:r w:rsidRPr="00253643">
        <w:rPr>
          <w:rFonts w:asciiTheme="minorHAnsi" w:hAnsiTheme="minorHAnsi" w:cstheme="minorHAnsi"/>
          <w:sz w:val="28"/>
        </w:rPr>
        <w:t xml:space="preserve"> </w:t>
      </w:r>
    </w:p>
    <w:p w14:paraId="2731FCF5" w14:textId="5DBE7BD5" w:rsidR="004D217F" w:rsidRPr="00253643" w:rsidRDefault="00C0252A" w:rsidP="001E2729">
      <w:pPr>
        <w:ind w:left="0"/>
        <w:rPr>
          <w:rFonts w:asciiTheme="minorHAnsi" w:hAnsiTheme="minorHAnsi" w:cstheme="minorHAnsi"/>
          <w:lang w:val="en-IN"/>
        </w:rPr>
      </w:pPr>
      <w:r w:rsidRPr="00253643">
        <w:rPr>
          <w:rFonts w:asciiTheme="minorHAnsi" w:hAnsiTheme="minorHAnsi" w:cstheme="minorHAnsi"/>
          <w:lang w:val="en-IN"/>
        </w:rPr>
        <w:t>Splendid Industries Pvt. Ltd. is dedicated to conducting business with integrity, transparency, and compliance with all applicable laws. All employees and partners are expected to avoid conflicts of interest, refrain from bribery, corruption, and fraud, and maintain honesty in all dealings. We also provide a safe, retaliation-free channel for reporting any unethical behavior or violations of this policy. Violations will be taken seriously and may result in disciplinary action. Through this commitment, we aim to maintain trust, protect our reputation, and support sustainable growth.</w:t>
      </w:r>
    </w:p>
    <w:p w14:paraId="089ACFBA" w14:textId="439867EF" w:rsidR="007D068E" w:rsidRPr="00253643" w:rsidRDefault="007D068E" w:rsidP="00652957">
      <w:pPr>
        <w:pStyle w:val="Heading1"/>
        <w:ind w:left="0"/>
        <w:rPr>
          <w:rFonts w:asciiTheme="minorHAnsi" w:hAnsiTheme="minorHAnsi" w:cstheme="minorHAnsi"/>
          <w:sz w:val="28"/>
        </w:rPr>
      </w:pPr>
      <w:bookmarkStart w:id="7" w:name="_Toc194938375"/>
      <w:bookmarkStart w:id="8" w:name="_Toc195003205"/>
      <w:r w:rsidRPr="00253643">
        <w:rPr>
          <w:rFonts w:asciiTheme="minorHAnsi" w:hAnsiTheme="minorHAnsi" w:cstheme="minorHAnsi"/>
          <w:sz w:val="28"/>
        </w:rPr>
        <w:lastRenderedPageBreak/>
        <w:t>Key Focus Areas</w:t>
      </w:r>
      <w:bookmarkEnd w:id="7"/>
      <w:bookmarkEnd w:id="8"/>
    </w:p>
    <w:p w14:paraId="1BEE4D80" w14:textId="2F02A90D" w:rsidR="006631EA" w:rsidRPr="006631EA" w:rsidRDefault="00345ADE" w:rsidP="006631EA">
      <w:pPr>
        <w:pStyle w:val="ListParagraph"/>
        <w:numPr>
          <w:ilvl w:val="0"/>
          <w:numId w:val="50"/>
        </w:numPr>
        <w:rPr>
          <w:rFonts w:asciiTheme="minorHAnsi" w:hAnsiTheme="minorHAnsi" w:cstheme="minorHAnsi"/>
          <w:b/>
          <w:bCs/>
          <w:lang w:val="en-IN"/>
        </w:rPr>
      </w:pPr>
      <w:r>
        <w:rPr>
          <w:rFonts w:asciiTheme="minorHAnsi" w:hAnsiTheme="minorHAnsi" w:cstheme="minorHAnsi"/>
          <w:b/>
          <w:bCs/>
          <w:lang w:val="en-IN"/>
        </w:rPr>
        <w:t xml:space="preserve">Preventing </w:t>
      </w:r>
      <w:r w:rsidR="006631EA" w:rsidRPr="006631EA">
        <w:rPr>
          <w:rFonts w:asciiTheme="minorHAnsi" w:hAnsiTheme="minorHAnsi" w:cstheme="minorHAnsi"/>
          <w:b/>
          <w:bCs/>
          <w:lang w:val="en-IN"/>
        </w:rPr>
        <w:t>Corruption</w:t>
      </w:r>
      <w:r w:rsidR="006631EA">
        <w:rPr>
          <w:rFonts w:asciiTheme="minorHAnsi" w:hAnsiTheme="minorHAnsi" w:cstheme="minorHAnsi"/>
          <w:b/>
          <w:bCs/>
          <w:lang w:val="en-IN"/>
        </w:rPr>
        <w:t xml:space="preserve">: </w:t>
      </w:r>
      <w:r w:rsidR="006631EA" w:rsidRPr="006631EA">
        <w:rPr>
          <w:rFonts w:asciiTheme="minorHAnsi" w:hAnsiTheme="minorHAnsi" w:cstheme="minorHAnsi"/>
          <w:lang w:val="en-IN"/>
        </w:rPr>
        <w:t>Strictly prohibit bribery, kickbacks, and any form of corrupt practices through clear policies, training, and enforcement.</w:t>
      </w:r>
    </w:p>
    <w:p w14:paraId="4F8DA536" w14:textId="7D07B5FC" w:rsidR="006631EA" w:rsidRPr="006631EA" w:rsidRDefault="006631EA" w:rsidP="006631EA">
      <w:pPr>
        <w:pStyle w:val="ListParagraph"/>
        <w:numPr>
          <w:ilvl w:val="0"/>
          <w:numId w:val="50"/>
        </w:numPr>
        <w:rPr>
          <w:rFonts w:asciiTheme="minorHAnsi" w:hAnsiTheme="minorHAnsi" w:cstheme="minorHAnsi"/>
          <w:lang w:val="en-IN"/>
        </w:rPr>
      </w:pPr>
      <w:r w:rsidRPr="006631EA">
        <w:rPr>
          <w:rFonts w:asciiTheme="minorHAnsi" w:hAnsiTheme="minorHAnsi" w:cstheme="minorHAnsi"/>
          <w:b/>
          <w:bCs/>
          <w:lang w:val="en-IN"/>
        </w:rPr>
        <w:t>Conflict of Interest</w:t>
      </w:r>
      <w:r>
        <w:rPr>
          <w:rFonts w:asciiTheme="minorHAnsi" w:hAnsiTheme="minorHAnsi" w:cstheme="minorHAnsi"/>
          <w:lang w:val="en-IN"/>
        </w:rPr>
        <w:t xml:space="preserve">: </w:t>
      </w:r>
      <w:r w:rsidRPr="006631EA">
        <w:rPr>
          <w:rFonts w:asciiTheme="minorHAnsi" w:hAnsiTheme="minorHAnsi" w:cstheme="minorHAnsi"/>
          <w:lang w:val="en-IN"/>
        </w:rPr>
        <w:t>Require disclosure and proper handling of personal or professional interests that may influence company decisions.</w:t>
      </w:r>
    </w:p>
    <w:p w14:paraId="55CEC9AD" w14:textId="3316B7BF" w:rsidR="006631EA" w:rsidRPr="006631EA" w:rsidRDefault="006631EA" w:rsidP="006631EA">
      <w:pPr>
        <w:pStyle w:val="ListParagraph"/>
        <w:numPr>
          <w:ilvl w:val="0"/>
          <w:numId w:val="50"/>
        </w:numPr>
        <w:rPr>
          <w:rFonts w:asciiTheme="minorHAnsi" w:hAnsiTheme="minorHAnsi" w:cstheme="minorHAnsi"/>
          <w:b/>
          <w:bCs/>
          <w:lang w:val="en-IN"/>
        </w:rPr>
      </w:pPr>
      <w:r w:rsidRPr="006631EA">
        <w:rPr>
          <w:rFonts w:asciiTheme="minorHAnsi" w:hAnsiTheme="minorHAnsi" w:cstheme="minorHAnsi"/>
          <w:b/>
          <w:bCs/>
          <w:lang w:val="en-IN"/>
        </w:rPr>
        <w:t>Fraud</w:t>
      </w:r>
      <w:r>
        <w:rPr>
          <w:rFonts w:asciiTheme="minorHAnsi" w:hAnsiTheme="minorHAnsi" w:cstheme="minorHAnsi"/>
          <w:b/>
          <w:bCs/>
          <w:lang w:val="en-IN"/>
        </w:rPr>
        <w:t xml:space="preserve">: </w:t>
      </w:r>
      <w:r w:rsidRPr="006631EA">
        <w:rPr>
          <w:rFonts w:asciiTheme="minorHAnsi" w:hAnsiTheme="minorHAnsi" w:cstheme="minorHAnsi"/>
          <w:lang w:val="en-IN"/>
        </w:rPr>
        <w:t>Prevent and detect fraud through internal controls, regular audits, and secure reporting mechanisms.</w:t>
      </w:r>
    </w:p>
    <w:p w14:paraId="3C3C92CA" w14:textId="1F83B0A4" w:rsidR="006631EA" w:rsidRPr="006631EA" w:rsidRDefault="00345ADE" w:rsidP="006631EA">
      <w:pPr>
        <w:pStyle w:val="ListParagraph"/>
        <w:numPr>
          <w:ilvl w:val="0"/>
          <w:numId w:val="50"/>
        </w:numPr>
        <w:rPr>
          <w:rFonts w:asciiTheme="minorHAnsi" w:hAnsiTheme="minorHAnsi" w:cstheme="minorHAnsi"/>
          <w:lang w:val="en-IN"/>
        </w:rPr>
      </w:pPr>
      <w:r>
        <w:rPr>
          <w:rFonts w:asciiTheme="minorHAnsi" w:hAnsiTheme="minorHAnsi" w:cstheme="minorHAnsi"/>
          <w:b/>
          <w:bCs/>
          <w:lang w:val="en-IN"/>
        </w:rPr>
        <w:t>Anti-</w:t>
      </w:r>
      <w:r w:rsidR="006631EA" w:rsidRPr="006631EA">
        <w:rPr>
          <w:rFonts w:asciiTheme="minorHAnsi" w:hAnsiTheme="minorHAnsi" w:cstheme="minorHAnsi"/>
          <w:b/>
          <w:bCs/>
          <w:lang w:val="en-IN"/>
        </w:rPr>
        <w:t>Money Laundering</w:t>
      </w:r>
      <w:r w:rsidR="006631EA">
        <w:rPr>
          <w:rFonts w:asciiTheme="minorHAnsi" w:hAnsiTheme="minorHAnsi" w:cstheme="minorHAnsi"/>
          <w:lang w:val="en-IN"/>
        </w:rPr>
        <w:t xml:space="preserve">: </w:t>
      </w:r>
      <w:r w:rsidR="006631EA" w:rsidRPr="006631EA">
        <w:rPr>
          <w:rFonts w:asciiTheme="minorHAnsi" w:hAnsiTheme="minorHAnsi" w:cstheme="minorHAnsi"/>
          <w:lang w:val="en-IN"/>
        </w:rPr>
        <w:t>Comply with AML laws by verifying transactions, monitoring for suspicious activity, and training employees on red flags.</w:t>
      </w:r>
    </w:p>
    <w:p w14:paraId="25126DE5" w14:textId="77777777" w:rsidR="006631EA" w:rsidRPr="006631EA" w:rsidRDefault="006631EA" w:rsidP="006631EA">
      <w:pPr>
        <w:pStyle w:val="ListParagraph"/>
        <w:numPr>
          <w:ilvl w:val="0"/>
          <w:numId w:val="50"/>
        </w:numPr>
        <w:rPr>
          <w:rFonts w:asciiTheme="minorHAnsi" w:hAnsiTheme="minorHAnsi" w:cstheme="minorHAnsi"/>
          <w:b/>
          <w:bCs/>
          <w:lang w:val="en-IN"/>
        </w:rPr>
      </w:pPr>
      <w:r w:rsidRPr="006631EA">
        <w:rPr>
          <w:rFonts w:asciiTheme="minorHAnsi" w:hAnsiTheme="minorHAnsi" w:cstheme="minorHAnsi"/>
          <w:b/>
          <w:bCs/>
          <w:lang w:val="en-IN"/>
        </w:rPr>
        <w:t>Information Security</w:t>
      </w:r>
      <w:r>
        <w:rPr>
          <w:rFonts w:asciiTheme="minorHAnsi" w:hAnsiTheme="minorHAnsi" w:cstheme="minorHAnsi"/>
          <w:b/>
          <w:bCs/>
          <w:lang w:val="en-IN"/>
        </w:rPr>
        <w:t xml:space="preserve">: </w:t>
      </w:r>
      <w:r w:rsidRPr="006631EA">
        <w:rPr>
          <w:rFonts w:asciiTheme="minorHAnsi" w:hAnsiTheme="minorHAnsi" w:cstheme="minorHAnsi"/>
          <w:lang w:val="en-IN"/>
        </w:rPr>
        <w:t>Safeguard sensitive data through robust cybersecurity measures, access controls, and regular employee awareness programs</w:t>
      </w:r>
      <w:r w:rsidR="00525520" w:rsidRPr="006631EA">
        <w:rPr>
          <w:rFonts w:asciiTheme="minorHAnsi" w:hAnsiTheme="minorHAnsi" w:cstheme="minorHAnsi"/>
          <w:lang w:val="en-IN"/>
        </w:rPr>
        <w:t>.</w:t>
      </w:r>
    </w:p>
    <w:p w14:paraId="62D21EDB" w14:textId="618E2446" w:rsidR="00525520" w:rsidRPr="006631EA" w:rsidRDefault="00525520" w:rsidP="006631EA">
      <w:pPr>
        <w:pStyle w:val="ListParagraph"/>
        <w:numPr>
          <w:ilvl w:val="0"/>
          <w:numId w:val="50"/>
        </w:numPr>
        <w:rPr>
          <w:rFonts w:asciiTheme="minorHAnsi" w:hAnsiTheme="minorHAnsi" w:cstheme="minorHAnsi"/>
          <w:b/>
          <w:bCs/>
          <w:lang w:val="en-IN"/>
        </w:rPr>
      </w:pPr>
      <w:r w:rsidRPr="006631EA">
        <w:rPr>
          <w:rFonts w:asciiTheme="minorHAnsi" w:eastAsiaTheme="majorEastAsia" w:hAnsiTheme="minorHAnsi" w:cstheme="minorHAnsi"/>
          <w:b/>
          <w:bCs/>
          <w:lang w:val="en-IN"/>
        </w:rPr>
        <w:t>Responsible Use of Company Assets:</w:t>
      </w:r>
      <w:r w:rsidRPr="006631EA">
        <w:rPr>
          <w:rFonts w:asciiTheme="minorHAnsi" w:hAnsiTheme="minorHAnsi" w:cstheme="minorHAnsi"/>
          <w:lang w:val="en-IN"/>
        </w:rPr>
        <w:t xml:space="preserve"> Use company resources efficiently and solely for legitimate business purposes, avoiding waste or misuse.</w:t>
      </w:r>
    </w:p>
    <w:p w14:paraId="57049439" w14:textId="26FB1380" w:rsidR="00595F6E" w:rsidRPr="00253643" w:rsidRDefault="00595F6E" w:rsidP="00652957">
      <w:pPr>
        <w:pStyle w:val="Heading1"/>
        <w:ind w:left="0"/>
        <w:rPr>
          <w:rFonts w:asciiTheme="minorHAnsi" w:hAnsiTheme="minorHAnsi" w:cstheme="minorHAnsi"/>
          <w:sz w:val="28"/>
          <w:szCs w:val="28"/>
        </w:rPr>
      </w:pPr>
      <w:bookmarkStart w:id="9" w:name="_Toc194938376"/>
      <w:bookmarkStart w:id="10" w:name="_Toc195003206"/>
      <w:r w:rsidRPr="00253643">
        <w:rPr>
          <w:rFonts w:asciiTheme="minorHAnsi" w:hAnsiTheme="minorHAnsi" w:cstheme="minorHAnsi"/>
          <w:sz w:val="28"/>
          <w:szCs w:val="28"/>
        </w:rPr>
        <w:t>Objectives and Targets</w:t>
      </w:r>
      <w:bookmarkEnd w:id="9"/>
      <w:bookmarkEnd w:id="10"/>
    </w:p>
    <w:p w14:paraId="05B5FED6" w14:textId="2BBB44AB" w:rsidR="001B5D76" w:rsidRPr="00253643" w:rsidRDefault="006631EA" w:rsidP="001B5D76">
      <w:pPr>
        <w:ind w:left="0"/>
        <w:rPr>
          <w:rFonts w:asciiTheme="minorHAnsi" w:hAnsiTheme="minorHAnsi" w:cstheme="minorHAnsi"/>
        </w:rPr>
      </w:pPr>
      <w:r w:rsidRPr="00433640">
        <w:rPr>
          <w:rFonts w:asciiTheme="minorHAnsi" w:hAnsiTheme="minorHAnsi" w:cstheme="minorHAnsi"/>
        </w:rPr>
        <w:t>The</w:t>
      </w:r>
      <w:r>
        <w:rPr>
          <w:rFonts w:asciiTheme="minorHAnsi" w:hAnsiTheme="minorHAnsi" w:cstheme="minorHAnsi"/>
        </w:rPr>
        <w:t xml:space="preserve"> FY 2022-23 </w:t>
      </w:r>
      <w:r w:rsidRPr="00433640">
        <w:rPr>
          <w:rFonts w:asciiTheme="minorHAnsi" w:hAnsiTheme="minorHAnsi" w:cstheme="minorHAnsi"/>
        </w:rPr>
        <w:t>serves as the baseline for all ethical governance targets at</w:t>
      </w:r>
      <w:r>
        <w:rPr>
          <w:rFonts w:asciiTheme="minorHAnsi" w:hAnsiTheme="minorHAnsi" w:cstheme="minorHAnsi"/>
        </w:rPr>
        <w:t xml:space="preserve"> Splendid Industries</w:t>
      </w:r>
      <w:r w:rsidRPr="00433640">
        <w:rPr>
          <w:rFonts w:asciiTheme="minorHAnsi" w:hAnsiTheme="minorHAnsi" w:cstheme="minorHAnsi"/>
        </w:rPr>
        <w:t xml:space="preserve">, including those related to business integrity, anti-corruption, conflict of interest, fraud prevention, and anti-money laundering. Progress will be measured against this baseline to ensure continuous improvement through </w:t>
      </w:r>
      <w:r>
        <w:rPr>
          <w:rFonts w:asciiTheme="minorHAnsi" w:hAnsiTheme="minorHAnsi" w:cstheme="minorHAnsi"/>
        </w:rPr>
        <w:t xml:space="preserve">years with the targets set for FY </w:t>
      </w:r>
      <w:r>
        <w:rPr>
          <w:rFonts w:asciiTheme="minorHAnsi" w:hAnsiTheme="minorHAnsi" w:cstheme="minorHAnsi"/>
        </w:rPr>
        <w:t>2029-30</w:t>
      </w:r>
      <w:r>
        <w:rPr>
          <w:rFonts w:asciiTheme="minorHAnsi" w:hAnsiTheme="minorHAnsi" w:cstheme="minorHAnsi"/>
        </w:rPr>
        <w:t xml:space="preserve">. </w:t>
      </w:r>
    </w:p>
    <w:p w14:paraId="08C1C081" w14:textId="641EA1D4" w:rsidR="00A11954" w:rsidRPr="00253643" w:rsidRDefault="00711954" w:rsidP="00496062">
      <w:pPr>
        <w:pStyle w:val="ListParagraph"/>
        <w:numPr>
          <w:ilvl w:val="0"/>
          <w:numId w:val="63"/>
        </w:numPr>
        <w:spacing w:after="0"/>
        <w:ind w:left="357" w:hanging="357"/>
        <w:contextualSpacing w:val="0"/>
        <w:rPr>
          <w:rFonts w:asciiTheme="minorHAnsi" w:hAnsiTheme="minorHAnsi" w:cstheme="minorHAnsi"/>
          <w:b/>
          <w:bCs/>
        </w:rPr>
      </w:pPr>
      <w:r w:rsidRPr="00253643">
        <w:rPr>
          <w:rFonts w:asciiTheme="minorHAnsi" w:hAnsiTheme="minorHAnsi" w:cstheme="minorHAnsi"/>
          <w:b/>
          <w:bCs/>
        </w:rPr>
        <w:t xml:space="preserve">Preventing </w:t>
      </w:r>
      <w:r w:rsidR="00345ADE">
        <w:rPr>
          <w:rFonts w:asciiTheme="minorHAnsi" w:hAnsiTheme="minorHAnsi" w:cstheme="minorHAnsi"/>
          <w:b/>
          <w:bCs/>
        </w:rPr>
        <w:t>Corruption</w:t>
      </w:r>
    </w:p>
    <w:p w14:paraId="2EC0BD0E" w14:textId="77777777" w:rsidR="00345ADE" w:rsidRPr="00345ADE" w:rsidRDefault="00345ADE" w:rsidP="00345ADE">
      <w:pPr>
        <w:pStyle w:val="ListParagraph"/>
        <w:numPr>
          <w:ilvl w:val="0"/>
          <w:numId w:val="53"/>
        </w:numPr>
        <w:rPr>
          <w:rFonts w:asciiTheme="minorHAnsi" w:hAnsiTheme="minorHAnsi" w:cstheme="minorHAnsi"/>
          <w:lang w:val="en-IN"/>
        </w:rPr>
      </w:pPr>
      <w:r w:rsidRPr="00345ADE">
        <w:rPr>
          <w:rFonts w:asciiTheme="minorHAnsi" w:hAnsiTheme="minorHAnsi" w:cstheme="minorHAnsi"/>
          <w:lang w:val="en-IN"/>
        </w:rPr>
        <w:t>Maintain a zero-tolerance policy for bribery and corruption and ensure strict compliance with anti-corruption laws and company policies.</w:t>
      </w:r>
    </w:p>
    <w:p w14:paraId="33218E37" w14:textId="58CF2D00" w:rsidR="00345ADE" w:rsidRPr="00345ADE" w:rsidRDefault="00345ADE" w:rsidP="00345ADE">
      <w:pPr>
        <w:pStyle w:val="ListParagraph"/>
        <w:numPr>
          <w:ilvl w:val="0"/>
          <w:numId w:val="53"/>
        </w:numPr>
        <w:rPr>
          <w:rFonts w:asciiTheme="minorHAnsi" w:hAnsiTheme="minorHAnsi" w:cstheme="minorHAnsi"/>
          <w:lang w:val="en-IN"/>
        </w:rPr>
      </w:pPr>
      <w:r w:rsidRPr="00345ADE">
        <w:rPr>
          <w:rFonts w:asciiTheme="minorHAnsi" w:hAnsiTheme="minorHAnsi" w:cstheme="minorHAnsi"/>
          <w:lang w:val="en-IN"/>
        </w:rPr>
        <w:t>Maintain inclusion and compliance of anti-bribery clauses into 100% of supplier and partner contracts by FY 202</w:t>
      </w:r>
      <w:r w:rsidR="00EA5D24">
        <w:rPr>
          <w:rFonts w:asciiTheme="minorHAnsi" w:hAnsiTheme="minorHAnsi" w:cstheme="minorHAnsi"/>
          <w:lang w:val="en-IN"/>
        </w:rPr>
        <w:t>9</w:t>
      </w:r>
      <w:r w:rsidRPr="00345ADE">
        <w:rPr>
          <w:rFonts w:asciiTheme="minorHAnsi" w:hAnsiTheme="minorHAnsi" w:cstheme="minorHAnsi"/>
          <w:lang w:val="en-IN"/>
        </w:rPr>
        <w:t>-</w:t>
      </w:r>
      <w:r w:rsidR="00EA5D24">
        <w:rPr>
          <w:rFonts w:asciiTheme="minorHAnsi" w:hAnsiTheme="minorHAnsi" w:cstheme="minorHAnsi"/>
          <w:lang w:val="en-IN"/>
        </w:rPr>
        <w:t>30</w:t>
      </w:r>
      <w:r w:rsidRPr="00345ADE">
        <w:rPr>
          <w:rFonts w:asciiTheme="minorHAnsi" w:hAnsiTheme="minorHAnsi" w:cstheme="minorHAnsi"/>
          <w:lang w:val="en-IN"/>
        </w:rPr>
        <w:t>.</w:t>
      </w:r>
    </w:p>
    <w:p w14:paraId="29599C70" w14:textId="77777777" w:rsidR="00345ADE" w:rsidRPr="00345ADE" w:rsidRDefault="00345ADE" w:rsidP="00345ADE">
      <w:pPr>
        <w:pStyle w:val="ListParagraph"/>
        <w:numPr>
          <w:ilvl w:val="0"/>
          <w:numId w:val="53"/>
        </w:numPr>
        <w:rPr>
          <w:rFonts w:asciiTheme="minorHAnsi" w:hAnsiTheme="minorHAnsi" w:cstheme="minorHAnsi"/>
          <w:lang w:val="en-IN"/>
        </w:rPr>
      </w:pPr>
      <w:r w:rsidRPr="00345ADE">
        <w:rPr>
          <w:rFonts w:asciiTheme="minorHAnsi" w:hAnsiTheme="minorHAnsi" w:cstheme="minorHAnsi"/>
          <w:lang w:val="en-IN"/>
        </w:rPr>
        <w:t>Train 100% of procurement and finance teams on anti-corruption policies annually.</w:t>
      </w:r>
    </w:p>
    <w:p w14:paraId="72A33353" w14:textId="297F8C74" w:rsidR="00711954" w:rsidRPr="00253643" w:rsidRDefault="00345ADE" w:rsidP="00345ADE">
      <w:pPr>
        <w:pStyle w:val="ListParagraph"/>
        <w:numPr>
          <w:ilvl w:val="0"/>
          <w:numId w:val="53"/>
        </w:numPr>
        <w:contextualSpacing w:val="0"/>
        <w:rPr>
          <w:rFonts w:asciiTheme="minorHAnsi" w:hAnsiTheme="minorHAnsi" w:cstheme="minorHAnsi"/>
          <w:lang w:val="en-IN"/>
        </w:rPr>
      </w:pPr>
      <w:r w:rsidRPr="00345ADE">
        <w:rPr>
          <w:rFonts w:asciiTheme="minorHAnsi" w:hAnsiTheme="minorHAnsi" w:cstheme="minorHAnsi"/>
          <w:lang w:val="en-IN"/>
        </w:rPr>
        <w:t>Maintain zero instances of corruption reported in annual audits</w:t>
      </w:r>
      <w:r>
        <w:rPr>
          <w:rFonts w:asciiTheme="minorHAnsi" w:hAnsiTheme="minorHAnsi" w:cstheme="minorHAnsi"/>
          <w:lang w:val="en-IN"/>
        </w:rPr>
        <w:t>.</w:t>
      </w:r>
    </w:p>
    <w:p w14:paraId="58235D08" w14:textId="6E85C4C5" w:rsidR="00711954" w:rsidRPr="00253643" w:rsidRDefault="00345ADE" w:rsidP="00496062">
      <w:pPr>
        <w:pStyle w:val="ListParagraph"/>
        <w:numPr>
          <w:ilvl w:val="0"/>
          <w:numId w:val="63"/>
        </w:numPr>
        <w:spacing w:after="0"/>
        <w:ind w:left="357" w:hanging="357"/>
        <w:contextualSpacing w:val="0"/>
        <w:rPr>
          <w:rFonts w:asciiTheme="minorHAnsi" w:hAnsiTheme="minorHAnsi" w:cstheme="minorHAnsi"/>
          <w:b/>
          <w:bCs/>
        </w:rPr>
      </w:pPr>
      <w:r>
        <w:rPr>
          <w:rFonts w:asciiTheme="minorHAnsi" w:hAnsiTheme="minorHAnsi" w:cstheme="minorHAnsi"/>
          <w:b/>
          <w:bCs/>
        </w:rPr>
        <w:t>Conflict Of Interest</w:t>
      </w:r>
    </w:p>
    <w:p w14:paraId="497272FB" w14:textId="77777777" w:rsidR="00345ADE" w:rsidRPr="00345ADE" w:rsidRDefault="00345ADE" w:rsidP="00345ADE">
      <w:pPr>
        <w:pStyle w:val="ListParagraph"/>
        <w:numPr>
          <w:ilvl w:val="0"/>
          <w:numId w:val="54"/>
        </w:numPr>
        <w:rPr>
          <w:rFonts w:asciiTheme="minorHAnsi" w:hAnsiTheme="minorHAnsi" w:cstheme="minorHAnsi"/>
          <w:lang w:val="en-IN"/>
        </w:rPr>
      </w:pPr>
      <w:r w:rsidRPr="00345ADE">
        <w:rPr>
          <w:rFonts w:asciiTheme="minorHAnsi" w:hAnsiTheme="minorHAnsi" w:cstheme="minorHAnsi"/>
          <w:lang w:val="en-IN"/>
        </w:rPr>
        <w:t>Promote a culture of transparency, encouraging employees to avoid situations where personal interests could conflict with business interests.</w:t>
      </w:r>
    </w:p>
    <w:p w14:paraId="46B1F1CE" w14:textId="77777777" w:rsidR="00345ADE" w:rsidRPr="00345ADE" w:rsidRDefault="00345ADE" w:rsidP="00345ADE">
      <w:pPr>
        <w:pStyle w:val="ListParagraph"/>
        <w:numPr>
          <w:ilvl w:val="0"/>
          <w:numId w:val="54"/>
        </w:numPr>
        <w:rPr>
          <w:rFonts w:asciiTheme="minorHAnsi" w:hAnsiTheme="minorHAnsi" w:cstheme="minorHAnsi"/>
          <w:lang w:val="en-IN"/>
        </w:rPr>
      </w:pPr>
      <w:r w:rsidRPr="00345ADE">
        <w:rPr>
          <w:rFonts w:asciiTheme="minorHAnsi" w:hAnsiTheme="minorHAnsi" w:cstheme="minorHAnsi"/>
          <w:lang w:val="en-IN"/>
        </w:rPr>
        <w:t>Ensure implementation of clear procedures for handling potential conflicts of interest fairly and impartially.</w:t>
      </w:r>
    </w:p>
    <w:p w14:paraId="745138BB" w14:textId="33BFFBAD" w:rsidR="00CB7972" w:rsidRPr="00253643" w:rsidRDefault="00345ADE" w:rsidP="00345ADE">
      <w:pPr>
        <w:pStyle w:val="ListParagraph"/>
        <w:numPr>
          <w:ilvl w:val="0"/>
          <w:numId w:val="54"/>
        </w:numPr>
        <w:contextualSpacing w:val="0"/>
        <w:rPr>
          <w:rFonts w:asciiTheme="minorHAnsi" w:hAnsiTheme="minorHAnsi" w:cstheme="minorHAnsi"/>
          <w:lang w:val="en-IN"/>
        </w:rPr>
      </w:pPr>
      <w:r w:rsidRPr="00345ADE">
        <w:rPr>
          <w:rFonts w:asciiTheme="minorHAnsi" w:hAnsiTheme="minorHAnsi" w:cstheme="minorHAnsi"/>
          <w:lang w:val="en-IN"/>
        </w:rPr>
        <w:lastRenderedPageBreak/>
        <w:t>Achieve 100% completion rate of annual conflict of interest disclosures by all managers by FY 20</w:t>
      </w:r>
      <w:r w:rsidR="007E29D1">
        <w:rPr>
          <w:rFonts w:asciiTheme="minorHAnsi" w:hAnsiTheme="minorHAnsi" w:cstheme="minorHAnsi"/>
          <w:lang w:val="en-IN"/>
        </w:rPr>
        <w:t>29</w:t>
      </w:r>
      <w:r w:rsidRPr="00345ADE">
        <w:rPr>
          <w:rFonts w:asciiTheme="minorHAnsi" w:hAnsiTheme="minorHAnsi" w:cstheme="minorHAnsi"/>
          <w:lang w:val="en-IN"/>
        </w:rPr>
        <w:t>-</w:t>
      </w:r>
      <w:r w:rsidR="007E29D1">
        <w:rPr>
          <w:rFonts w:asciiTheme="minorHAnsi" w:hAnsiTheme="minorHAnsi" w:cstheme="minorHAnsi"/>
          <w:lang w:val="en-IN"/>
        </w:rPr>
        <w:t>30</w:t>
      </w:r>
      <w:r w:rsidRPr="00345ADE">
        <w:rPr>
          <w:rFonts w:asciiTheme="minorHAnsi" w:hAnsiTheme="minorHAnsi" w:cstheme="minorHAnsi"/>
          <w:lang w:val="en-IN"/>
        </w:rPr>
        <w:t>.</w:t>
      </w:r>
    </w:p>
    <w:p w14:paraId="2EAB3858" w14:textId="3B787EAD" w:rsidR="00CB7972" w:rsidRPr="00253643" w:rsidRDefault="00345ADE" w:rsidP="00496062">
      <w:pPr>
        <w:pStyle w:val="ListParagraph"/>
        <w:numPr>
          <w:ilvl w:val="0"/>
          <w:numId w:val="63"/>
        </w:numPr>
        <w:spacing w:after="0"/>
        <w:ind w:left="357" w:hanging="357"/>
        <w:contextualSpacing w:val="0"/>
        <w:rPr>
          <w:rFonts w:asciiTheme="minorHAnsi" w:hAnsiTheme="minorHAnsi" w:cstheme="minorHAnsi"/>
          <w:b/>
          <w:bCs/>
        </w:rPr>
      </w:pPr>
      <w:r>
        <w:rPr>
          <w:rFonts w:asciiTheme="minorHAnsi" w:hAnsiTheme="minorHAnsi" w:cstheme="minorHAnsi"/>
          <w:b/>
          <w:bCs/>
        </w:rPr>
        <w:t>Fraud</w:t>
      </w:r>
    </w:p>
    <w:p w14:paraId="203B877E" w14:textId="40E02376" w:rsidR="00345ADE" w:rsidRPr="00345ADE" w:rsidRDefault="00345ADE" w:rsidP="00345ADE">
      <w:pPr>
        <w:pStyle w:val="ListParagraph"/>
        <w:numPr>
          <w:ilvl w:val="0"/>
          <w:numId w:val="62"/>
        </w:numPr>
        <w:rPr>
          <w:rFonts w:asciiTheme="minorHAnsi" w:hAnsiTheme="minorHAnsi" w:cstheme="minorHAnsi"/>
          <w:lang w:val="en-IN"/>
        </w:rPr>
      </w:pPr>
      <w:r w:rsidRPr="00345ADE">
        <w:rPr>
          <w:rFonts w:asciiTheme="minorHAnsi" w:hAnsiTheme="minorHAnsi" w:cstheme="minorHAnsi"/>
          <w:lang w:val="en-IN"/>
        </w:rPr>
        <w:t xml:space="preserve">Provide </w:t>
      </w:r>
      <w:r w:rsidR="007E29D1">
        <w:rPr>
          <w:rFonts w:asciiTheme="minorHAnsi" w:hAnsiTheme="minorHAnsi" w:cstheme="minorHAnsi"/>
          <w:lang w:val="en-IN"/>
        </w:rPr>
        <w:t xml:space="preserve">annual </w:t>
      </w:r>
      <w:r w:rsidRPr="00345ADE">
        <w:rPr>
          <w:rFonts w:asciiTheme="minorHAnsi" w:hAnsiTheme="minorHAnsi" w:cstheme="minorHAnsi"/>
          <w:lang w:val="en-IN"/>
        </w:rPr>
        <w:t>training on identifying, preventing, and reporting fraud to all employees and encourage a culture of accountability, where fraudulent activities are promptly reported and addressed.</w:t>
      </w:r>
    </w:p>
    <w:p w14:paraId="221531E7" w14:textId="77777777" w:rsidR="00345ADE" w:rsidRPr="00345ADE" w:rsidRDefault="00345ADE" w:rsidP="00345ADE">
      <w:pPr>
        <w:pStyle w:val="ListParagraph"/>
        <w:numPr>
          <w:ilvl w:val="0"/>
          <w:numId w:val="62"/>
        </w:numPr>
        <w:rPr>
          <w:rFonts w:asciiTheme="minorHAnsi" w:hAnsiTheme="minorHAnsi" w:cstheme="minorHAnsi"/>
          <w:lang w:val="en-IN"/>
        </w:rPr>
      </w:pPr>
      <w:r w:rsidRPr="00345ADE">
        <w:rPr>
          <w:rFonts w:asciiTheme="minorHAnsi" w:hAnsiTheme="minorHAnsi" w:cstheme="minorHAnsi"/>
          <w:lang w:val="en-IN"/>
        </w:rPr>
        <w:t>Conduct fraud risk assessments across all functions annually.</w:t>
      </w:r>
    </w:p>
    <w:p w14:paraId="22283FAA" w14:textId="77777777" w:rsidR="00345ADE" w:rsidRPr="00345ADE" w:rsidRDefault="00345ADE" w:rsidP="00345ADE">
      <w:pPr>
        <w:pStyle w:val="ListParagraph"/>
        <w:numPr>
          <w:ilvl w:val="0"/>
          <w:numId w:val="62"/>
        </w:numPr>
        <w:rPr>
          <w:rFonts w:asciiTheme="minorHAnsi" w:hAnsiTheme="minorHAnsi" w:cstheme="minorHAnsi"/>
          <w:lang w:val="en-IN"/>
        </w:rPr>
      </w:pPr>
      <w:r w:rsidRPr="00345ADE">
        <w:rPr>
          <w:rFonts w:asciiTheme="minorHAnsi" w:hAnsiTheme="minorHAnsi" w:cstheme="minorHAnsi"/>
          <w:lang w:val="en-IN"/>
        </w:rPr>
        <w:t>Maintain zero fraud - related incidents annually.</w:t>
      </w:r>
    </w:p>
    <w:p w14:paraId="64C7AF9C" w14:textId="14515C01" w:rsidR="00CB7972" w:rsidRPr="00253643" w:rsidRDefault="00345ADE" w:rsidP="00345ADE">
      <w:pPr>
        <w:pStyle w:val="ListParagraph"/>
        <w:numPr>
          <w:ilvl w:val="0"/>
          <w:numId w:val="62"/>
        </w:numPr>
        <w:contextualSpacing w:val="0"/>
        <w:rPr>
          <w:rFonts w:asciiTheme="minorHAnsi" w:hAnsiTheme="minorHAnsi" w:cstheme="minorHAnsi"/>
          <w:lang w:val="en-IN"/>
        </w:rPr>
      </w:pPr>
      <w:r w:rsidRPr="00345ADE">
        <w:rPr>
          <w:rFonts w:asciiTheme="minorHAnsi" w:hAnsiTheme="minorHAnsi" w:cstheme="minorHAnsi"/>
          <w:lang w:val="en-IN"/>
        </w:rPr>
        <w:t xml:space="preserve">To </w:t>
      </w:r>
      <w:r w:rsidR="00361DD0">
        <w:rPr>
          <w:rFonts w:asciiTheme="minorHAnsi" w:hAnsiTheme="minorHAnsi" w:cstheme="minorHAnsi"/>
          <w:lang w:val="en-IN"/>
        </w:rPr>
        <w:t>m</w:t>
      </w:r>
      <w:r w:rsidRPr="00345ADE">
        <w:rPr>
          <w:rFonts w:asciiTheme="minorHAnsi" w:hAnsiTheme="minorHAnsi" w:cstheme="minorHAnsi"/>
          <w:lang w:val="en-IN"/>
        </w:rPr>
        <w:t xml:space="preserve">aintain the implementation of a fraud detection mechanism to monitor and flag suspicious activities, </w:t>
      </w:r>
      <w:r w:rsidR="00361DD0">
        <w:rPr>
          <w:rFonts w:asciiTheme="minorHAnsi" w:hAnsiTheme="minorHAnsi" w:cstheme="minorHAnsi"/>
          <w:lang w:val="en-IN"/>
        </w:rPr>
        <w:t xml:space="preserve">and hence achieve </w:t>
      </w:r>
      <w:r w:rsidR="007E29D1">
        <w:rPr>
          <w:rFonts w:asciiTheme="minorHAnsi" w:hAnsiTheme="minorHAnsi" w:cstheme="minorHAnsi"/>
          <w:lang w:val="en-IN"/>
        </w:rPr>
        <w:t>0% of</w:t>
      </w:r>
      <w:r w:rsidRPr="00345ADE">
        <w:rPr>
          <w:rFonts w:asciiTheme="minorHAnsi" w:hAnsiTheme="minorHAnsi" w:cstheme="minorHAnsi"/>
          <w:lang w:val="en-IN"/>
        </w:rPr>
        <w:t xml:space="preserve"> undetected fraudulent transactions by FY 202</w:t>
      </w:r>
      <w:r w:rsidR="000A6BF2">
        <w:rPr>
          <w:rFonts w:asciiTheme="minorHAnsi" w:hAnsiTheme="minorHAnsi" w:cstheme="minorHAnsi"/>
          <w:lang w:val="en-IN"/>
        </w:rPr>
        <w:t>9</w:t>
      </w:r>
      <w:r w:rsidRPr="00345ADE">
        <w:rPr>
          <w:rFonts w:asciiTheme="minorHAnsi" w:hAnsiTheme="minorHAnsi" w:cstheme="minorHAnsi"/>
          <w:lang w:val="en-IN"/>
        </w:rPr>
        <w:t>-</w:t>
      </w:r>
      <w:r w:rsidR="000A6BF2">
        <w:rPr>
          <w:rFonts w:asciiTheme="minorHAnsi" w:hAnsiTheme="minorHAnsi" w:cstheme="minorHAnsi"/>
          <w:lang w:val="en-IN"/>
        </w:rPr>
        <w:t>30</w:t>
      </w:r>
      <w:r>
        <w:rPr>
          <w:rFonts w:asciiTheme="minorHAnsi" w:hAnsiTheme="minorHAnsi" w:cstheme="minorHAnsi"/>
          <w:lang w:val="en-IN"/>
        </w:rPr>
        <w:t>.</w:t>
      </w:r>
    </w:p>
    <w:p w14:paraId="12603B1C" w14:textId="31BAD9A6" w:rsidR="00CB7972" w:rsidRPr="00253643" w:rsidRDefault="00CB7972" w:rsidP="00496062">
      <w:pPr>
        <w:pStyle w:val="ListParagraph"/>
        <w:numPr>
          <w:ilvl w:val="0"/>
          <w:numId w:val="63"/>
        </w:numPr>
        <w:spacing w:after="0"/>
        <w:ind w:left="357" w:hanging="357"/>
        <w:contextualSpacing w:val="0"/>
        <w:rPr>
          <w:rFonts w:asciiTheme="minorHAnsi" w:hAnsiTheme="minorHAnsi" w:cstheme="minorHAnsi"/>
          <w:b/>
          <w:bCs/>
        </w:rPr>
      </w:pPr>
      <w:r w:rsidRPr="00253643">
        <w:rPr>
          <w:rFonts w:asciiTheme="minorHAnsi" w:hAnsiTheme="minorHAnsi" w:cstheme="minorHAnsi"/>
          <w:b/>
          <w:bCs/>
        </w:rPr>
        <w:t>Anti-</w:t>
      </w:r>
      <w:r w:rsidR="00345ADE">
        <w:rPr>
          <w:rFonts w:asciiTheme="minorHAnsi" w:hAnsiTheme="minorHAnsi" w:cstheme="minorHAnsi"/>
          <w:b/>
          <w:bCs/>
        </w:rPr>
        <w:t>money Laundering</w:t>
      </w:r>
    </w:p>
    <w:p w14:paraId="430A2696" w14:textId="77777777" w:rsidR="00345ADE" w:rsidRPr="00345ADE" w:rsidRDefault="00345ADE" w:rsidP="00345ADE">
      <w:pPr>
        <w:pStyle w:val="ListParagraph"/>
        <w:numPr>
          <w:ilvl w:val="0"/>
          <w:numId w:val="61"/>
        </w:numPr>
        <w:rPr>
          <w:rFonts w:asciiTheme="minorHAnsi" w:hAnsiTheme="minorHAnsi" w:cstheme="minorHAnsi"/>
          <w:lang w:val="en-IN"/>
        </w:rPr>
      </w:pPr>
      <w:r w:rsidRPr="00345ADE">
        <w:rPr>
          <w:rFonts w:asciiTheme="minorHAnsi" w:hAnsiTheme="minorHAnsi" w:cstheme="minorHAnsi"/>
          <w:lang w:val="en-IN"/>
        </w:rPr>
        <w:t>Regularly monitor and audit financial transactions to detect any suspicious activity</w:t>
      </w:r>
    </w:p>
    <w:p w14:paraId="7777185D" w14:textId="104344F1" w:rsidR="00345ADE" w:rsidRPr="00345ADE" w:rsidRDefault="00345ADE" w:rsidP="00345ADE">
      <w:pPr>
        <w:pStyle w:val="ListParagraph"/>
        <w:numPr>
          <w:ilvl w:val="0"/>
          <w:numId w:val="61"/>
        </w:numPr>
        <w:rPr>
          <w:rFonts w:asciiTheme="minorHAnsi" w:hAnsiTheme="minorHAnsi" w:cstheme="minorHAnsi"/>
          <w:lang w:val="en-IN"/>
        </w:rPr>
      </w:pPr>
      <w:r w:rsidRPr="00345ADE">
        <w:rPr>
          <w:rFonts w:asciiTheme="minorHAnsi" w:hAnsiTheme="minorHAnsi" w:cstheme="minorHAnsi"/>
          <w:lang w:val="en-IN"/>
        </w:rPr>
        <w:t>Maintain zero number of false positive alerts in AML monitoring systems.</w:t>
      </w:r>
    </w:p>
    <w:p w14:paraId="2EEE99C1" w14:textId="77777777" w:rsidR="00345ADE" w:rsidRPr="00345ADE" w:rsidRDefault="00345ADE" w:rsidP="00345ADE">
      <w:pPr>
        <w:pStyle w:val="ListParagraph"/>
        <w:numPr>
          <w:ilvl w:val="0"/>
          <w:numId w:val="61"/>
        </w:numPr>
        <w:rPr>
          <w:rFonts w:asciiTheme="minorHAnsi" w:hAnsiTheme="minorHAnsi" w:cstheme="minorHAnsi"/>
          <w:lang w:val="en-IN"/>
        </w:rPr>
      </w:pPr>
      <w:r w:rsidRPr="00345ADE">
        <w:rPr>
          <w:rFonts w:asciiTheme="minorHAnsi" w:hAnsiTheme="minorHAnsi" w:cstheme="minorHAnsi"/>
          <w:lang w:val="en-IN"/>
        </w:rPr>
        <w:t>Screen 100% of high-risk third parties annually using AML compliance checks.</w:t>
      </w:r>
    </w:p>
    <w:p w14:paraId="64D44B1D" w14:textId="128D3F3B" w:rsidR="00736B00" w:rsidRPr="00253643" w:rsidRDefault="00345ADE" w:rsidP="00345ADE">
      <w:pPr>
        <w:pStyle w:val="ListParagraph"/>
        <w:numPr>
          <w:ilvl w:val="0"/>
          <w:numId w:val="61"/>
        </w:numPr>
        <w:contextualSpacing w:val="0"/>
        <w:rPr>
          <w:rFonts w:asciiTheme="minorHAnsi" w:hAnsiTheme="minorHAnsi" w:cstheme="minorHAnsi"/>
          <w:lang w:val="en-IN"/>
        </w:rPr>
      </w:pPr>
      <w:r w:rsidRPr="00345ADE">
        <w:rPr>
          <w:rFonts w:asciiTheme="minorHAnsi" w:hAnsiTheme="minorHAnsi" w:cstheme="minorHAnsi"/>
          <w:lang w:val="en-IN"/>
        </w:rPr>
        <w:t>Train 100% of finance and legal staff on AML procedures annually</w:t>
      </w:r>
      <w:r w:rsidR="00736B00" w:rsidRPr="00253643">
        <w:rPr>
          <w:rFonts w:asciiTheme="minorHAnsi" w:hAnsiTheme="minorHAnsi" w:cstheme="minorHAnsi"/>
          <w:lang w:val="en-IN"/>
        </w:rPr>
        <w:t>.</w:t>
      </w:r>
    </w:p>
    <w:p w14:paraId="11412091" w14:textId="113AF051" w:rsidR="00CB7972" w:rsidRPr="00253643" w:rsidRDefault="00345ADE" w:rsidP="00496062">
      <w:pPr>
        <w:pStyle w:val="ListParagraph"/>
        <w:numPr>
          <w:ilvl w:val="0"/>
          <w:numId w:val="63"/>
        </w:numPr>
        <w:spacing w:after="0"/>
        <w:ind w:left="357" w:hanging="357"/>
        <w:contextualSpacing w:val="0"/>
        <w:rPr>
          <w:rFonts w:asciiTheme="minorHAnsi" w:hAnsiTheme="minorHAnsi" w:cstheme="minorHAnsi"/>
          <w:b/>
          <w:bCs/>
        </w:rPr>
      </w:pPr>
      <w:r>
        <w:rPr>
          <w:rFonts w:asciiTheme="minorHAnsi" w:hAnsiTheme="minorHAnsi" w:cstheme="minorHAnsi"/>
          <w:b/>
          <w:bCs/>
        </w:rPr>
        <w:t>Information Security</w:t>
      </w:r>
    </w:p>
    <w:p w14:paraId="7AB285C7" w14:textId="77777777" w:rsidR="00DC786C" w:rsidRPr="00DC786C" w:rsidRDefault="00DC786C" w:rsidP="00DC786C">
      <w:pPr>
        <w:pStyle w:val="ListParagraph"/>
        <w:numPr>
          <w:ilvl w:val="0"/>
          <w:numId w:val="60"/>
        </w:numPr>
        <w:rPr>
          <w:rFonts w:asciiTheme="minorHAnsi" w:hAnsiTheme="minorHAnsi" w:cstheme="minorHAnsi"/>
          <w:lang w:val="en-IN"/>
        </w:rPr>
      </w:pPr>
      <w:r w:rsidRPr="00DC786C">
        <w:rPr>
          <w:rFonts w:asciiTheme="minorHAnsi" w:hAnsiTheme="minorHAnsi" w:cstheme="minorHAnsi"/>
          <w:lang w:val="en-IN"/>
        </w:rPr>
        <w:t>Enforce stringent information security protocols to protect sensitive business, employee, and client data from unauthorized access, breaches, and cyber threats.</w:t>
      </w:r>
    </w:p>
    <w:p w14:paraId="2DC326CB" w14:textId="77777777" w:rsidR="00DC786C" w:rsidRPr="00DC786C" w:rsidRDefault="00DC786C" w:rsidP="00DC786C">
      <w:pPr>
        <w:pStyle w:val="ListParagraph"/>
        <w:numPr>
          <w:ilvl w:val="0"/>
          <w:numId w:val="60"/>
        </w:numPr>
        <w:rPr>
          <w:rFonts w:asciiTheme="minorHAnsi" w:hAnsiTheme="minorHAnsi" w:cstheme="minorHAnsi"/>
          <w:lang w:val="en-IN"/>
        </w:rPr>
      </w:pPr>
      <w:r w:rsidRPr="00DC786C">
        <w:rPr>
          <w:rFonts w:asciiTheme="minorHAnsi" w:hAnsiTheme="minorHAnsi" w:cstheme="minorHAnsi"/>
          <w:lang w:val="en-IN"/>
        </w:rPr>
        <w:t>Conduct mandatory annual cybersecurity training for 100% employees, covering data privacy, phishing prevention, and risk mitigation strategies.</w:t>
      </w:r>
    </w:p>
    <w:p w14:paraId="32B40B32" w14:textId="138E9050" w:rsidR="00DC786C" w:rsidRPr="00DC786C" w:rsidRDefault="00DC786C" w:rsidP="00DC786C">
      <w:pPr>
        <w:pStyle w:val="ListParagraph"/>
        <w:numPr>
          <w:ilvl w:val="0"/>
          <w:numId w:val="60"/>
        </w:numPr>
        <w:rPr>
          <w:rFonts w:asciiTheme="minorHAnsi" w:hAnsiTheme="minorHAnsi" w:cstheme="minorHAnsi"/>
          <w:lang w:val="en-IN"/>
        </w:rPr>
      </w:pPr>
      <w:r w:rsidRPr="00DC786C">
        <w:rPr>
          <w:rFonts w:asciiTheme="minorHAnsi" w:hAnsiTheme="minorHAnsi" w:cstheme="minorHAnsi"/>
          <w:lang w:val="en-IN"/>
        </w:rPr>
        <w:t xml:space="preserve">Ensure 100% compliance with information security audits conducted across all departments </w:t>
      </w:r>
      <w:r w:rsidR="00311C85">
        <w:rPr>
          <w:rFonts w:asciiTheme="minorHAnsi" w:hAnsiTheme="minorHAnsi" w:cstheme="minorHAnsi"/>
          <w:lang w:val="en-IN"/>
        </w:rPr>
        <w:t>anually</w:t>
      </w:r>
    </w:p>
    <w:p w14:paraId="4E11006F" w14:textId="560C659D" w:rsidR="00736B00" w:rsidRDefault="00DC786C" w:rsidP="00DC786C">
      <w:pPr>
        <w:pStyle w:val="ListParagraph"/>
        <w:numPr>
          <w:ilvl w:val="0"/>
          <w:numId w:val="60"/>
        </w:numPr>
        <w:rPr>
          <w:rFonts w:asciiTheme="minorHAnsi" w:hAnsiTheme="minorHAnsi" w:cstheme="minorHAnsi"/>
          <w:lang w:val="en-IN"/>
        </w:rPr>
      </w:pPr>
      <w:r w:rsidRPr="00DC786C">
        <w:rPr>
          <w:rFonts w:asciiTheme="minorHAnsi" w:hAnsiTheme="minorHAnsi" w:cstheme="minorHAnsi"/>
          <w:lang w:val="en-IN"/>
        </w:rPr>
        <w:t>Maintain zero incidents of unauthorized data access and breaches through improved controls by</w:t>
      </w:r>
      <w:r w:rsidR="00311C85">
        <w:rPr>
          <w:rFonts w:asciiTheme="minorHAnsi" w:hAnsiTheme="minorHAnsi" w:cstheme="minorHAnsi"/>
          <w:lang w:val="en-IN"/>
        </w:rPr>
        <w:t xml:space="preserve"> FY 2029-30</w:t>
      </w:r>
      <w:r w:rsidR="00736B00" w:rsidRPr="00DC786C">
        <w:rPr>
          <w:rFonts w:asciiTheme="minorHAnsi" w:hAnsiTheme="minorHAnsi" w:cstheme="minorHAnsi"/>
          <w:lang w:val="en-IN"/>
        </w:rPr>
        <w:t>.</w:t>
      </w:r>
    </w:p>
    <w:p w14:paraId="0C5C239D" w14:textId="77777777" w:rsidR="00311C85" w:rsidRPr="00DC786C" w:rsidRDefault="00311C85" w:rsidP="00311C85">
      <w:pPr>
        <w:pStyle w:val="ListParagraph"/>
        <w:rPr>
          <w:rFonts w:asciiTheme="minorHAnsi" w:hAnsiTheme="minorHAnsi" w:cstheme="minorHAnsi"/>
          <w:lang w:val="en-IN"/>
        </w:rPr>
      </w:pPr>
    </w:p>
    <w:p w14:paraId="48ACAA99" w14:textId="37799B65" w:rsidR="00736B00" w:rsidRPr="00253643" w:rsidRDefault="00736B00" w:rsidP="00496062">
      <w:pPr>
        <w:pStyle w:val="ListParagraph"/>
        <w:numPr>
          <w:ilvl w:val="0"/>
          <w:numId w:val="63"/>
        </w:numPr>
        <w:spacing w:after="0"/>
        <w:ind w:left="357" w:hanging="357"/>
        <w:contextualSpacing w:val="0"/>
        <w:rPr>
          <w:rFonts w:asciiTheme="minorHAnsi" w:hAnsiTheme="minorHAnsi" w:cstheme="minorHAnsi"/>
          <w:lang w:val="en-IN"/>
        </w:rPr>
      </w:pPr>
      <w:r w:rsidRPr="00253643">
        <w:rPr>
          <w:rFonts w:asciiTheme="minorHAnsi" w:eastAsiaTheme="majorEastAsia" w:hAnsiTheme="minorHAnsi" w:cstheme="minorHAnsi"/>
          <w:b/>
          <w:bCs/>
          <w:lang w:val="en-IN"/>
        </w:rPr>
        <w:t>Responsible Use of Company Assets</w:t>
      </w:r>
    </w:p>
    <w:p w14:paraId="40048497" w14:textId="7ADF147A" w:rsidR="002A6596" w:rsidRPr="00253643" w:rsidRDefault="002A6596" w:rsidP="00496062">
      <w:pPr>
        <w:pStyle w:val="ListParagraph"/>
        <w:numPr>
          <w:ilvl w:val="0"/>
          <w:numId w:val="59"/>
        </w:numPr>
        <w:spacing w:after="0"/>
        <w:contextualSpacing w:val="0"/>
        <w:rPr>
          <w:rFonts w:asciiTheme="minorHAnsi" w:hAnsiTheme="minorHAnsi" w:cstheme="minorHAnsi"/>
          <w:lang w:val="en-IN"/>
        </w:rPr>
      </w:pPr>
      <w:r w:rsidRPr="00253643">
        <w:rPr>
          <w:rFonts w:asciiTheme="minorHAnsi" w:hAnsiTheme="minorHAnsi" w:cstheme="minorHAnsi"/>
          <w:lang w:val="en-IN"/>
        </w:rPr>
        <w:t>Conduct annual audits to reduce misuse or waste of assets by 90%.</w:t>
      </w:r>
    </w:p>
    <w:p w14:paraId="085F58B5" w14:textId="375BF36E" w:rsidR="002A6596" w:rsidRPr="00253643" w:rsidRDefault="002A6596" w:rsidP="00496062">
      <w:pPr>
        <w:pStyle w:val="ListParagraph"/>
        <w:numPr>
          <w:ilvl w:val="0"/>
          <w:numId w:val="59"/>
        </w:numPr>
        <w:spacing w:after="0"/>
        <w:contextualSpacing w:val="0"/>
        <w:rPr>
          <w:rFonts w:asciiTheme="minorHAnsi" w:hAnsiTheme="minorHAnsi" w:cstheme="minorHAnsi"/>
          <w:lang w:val="en-IN"/>
        </w:rPr>
      </w:pPr>
      <w:r w:rsidRPr="00253643">
        <w:rPr>
          <w:rFonts w:asciiTheme="minorHAnsi" w:hAnsiTheme="minorHAnsi" w:cstheme="minorHAnsi"/>
          <w:lang w:val="en-IN"/>
        </w:rPr>
        <w:t>Promote efficient and ethical use of company resources through awareness campaigns.</w:t>
      </w:r>
    </w:p>
    <w:p w14:paraId="4CDACA41" w14:textId="7D7AAF21" w:rsidR="002A6596" w:rsidRPr="00253643" w:rsidRDefault="002A6596" w:rsidP="00A8795F">
      <w:pPr>
        <w:pStyle w:val="ListParagraph"/>
        <w:numPr>
          <w:ilvl w:val="0"/>
          <w:numId w:val="59"/>
        </w:numPr>
        <w:contextualSpacing w:val="0"/>
        <w:rPr>
          <w:rFonts w:asciiTheme="minorHAnsi" w:hAnsiTheme="minorHAnsi" w:cstheme="minorHAnsi"/>
          <w:lang w:val="en-IN"/>
        </w:rPr>
      </w:pPr>
      <w:r w:rsidRPr="00253643">
        <w:rPr>
          <w:rFonts w:asciiTheme="minorHAnsi" w:hAnsiTheme="minorHAnsi" w:cstheme="minorHAnsi"/>
          <w:lang w:val="en-IN"/>
        </w:rPr>
        <w:t>Implement clear guidelines for personal use of company assets to avoid conflicts.</w:t>
      </w:r>
    </w:p>
    <w:p w14:paraId="1A33B899" w14:textId="0FC680EB" w:rsidR="00344F79" w:rsidRPr="00383AE5" w:rsidRDefault="00B56E97" w:rsidP="00344F79">
      <w:pPr>
        <w:pStyle w:val="Heading1"/>
        <w:ind w:left="0"/>
        <w:rPr>
          <w:rFonts w:asciiTheme="minorHAnsi" w:eastAsia="Times New Roman" w:hAnsiTheme="minorHAnsi" w:cstheme="minorHAnsi"/>
          <w:sz w:val="28"/>
        </w:rPr>
      </w:pPr>
      <w:bookmarkStart w:id="11" w:name="_Toc195003207"/>
      <w:r w:rsidRPr="00383AE5">
        <w:rPr>
          <w:rFonts w:asciiTheme="minorHAnsi" w:eastAsia="Times New Roman" w:hAnsiTheme="minorHAnsi" w:cstheme="minorHAnsi"/>
          <w:sz w:val="28"/>
        </w:rPr>
        <w:lastRenderedPageBreak/>
        <w:t>Targets in alignment with SDGs</w:t>
      </w:r>
      <w:bookmarkEnd w:id="11"/>
      <w:r w:rsidRPr="00383AE5">
        <w:rPr>
          <w:rFonts w:asciiTheme="minorHAnsi" w:eastAsia="Times New Roman" w:hAnsiTheme="minorHAnsi" w:cstheme="minorHAnsi"/>
          <w:sz w:val="28"/>
        </w:rPr>
        <w:t xml:space="preserve"> </w:t>
      </w:r>
    </w:p>
    <w:p w14:paraId="18EB6DE0" w14:textId="7F02EE7F" w:rsidR="00FB5BC0" w:rsidRPr="00383AE5" w:rsidRDefault="00115EC5" w:rsidP="00FB5BC0">
      <w:pPr>
        <w:pStyle w:val="NormalWeb"/>
        <w:rPr>
          <w:rFonts w:asciiTheme="minorHAnsi" w:hAnsiTheme="minorHAnsi" w:cstheme="minorHAnsi"/>
        </w:rPr>
      </w:pPr>
      <w:r w:rsidRPr="00383AE5">
        <w:rPr>
          <w:rFonts w:asciiTheme="minorHAnsi" w:hAnsiTheme="minorHAnsi" w:cstheme="minorHAnsi"/>
          <w:noProof/>
          <w:lang w:val="en-IN" w:eastAsia="en-IN"/>
        </w:rPr>
        <w:drawing>
          <wp:inline distT="0" distB="0" distL="0" distR="0" wp14:anchorId="6AD9A8FD" wp14:editId="33FF9031">
            <wp:extent cx="5742122" cy="1387922"/>
            <wp:effectExtent l="0" t="0" r="0" b="3175"/>
            <wp:docPr id="10" name="Picture 10" descr="D:\Important\My Document's\My Picture's\Screenshots\Screenshot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mportant\My Document's\My Picture's\Screenshots\Screenshot (8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9274" cy="1396902"/>
                    </a:xfrm>
                    <a:prstGeom prst="rect">
                      <a:avLst/>
                    </a:prstGeom>
                    <a:noFill/>
                    <a:ln>
                      <a:noFill/>
                    </a:ln>
                  </pic:spPr>
                </pic:pic>
              </a:graphicData>
            </a:graphic>
          </wp:inline>
        </w:drawing>
      </w:r>
    </w:p>
    <w:p w14:paraId="7AA1AD1A" w14:textId="40E66D53" w:rsidR="00CD5A07" w:rsidRPr="00383AE5" w:rsidRDefault="00CD5A07" w:rsidP="00344F79">
      <w:pPr>
        <w:pStyle w:val="Heading1"/>
        <w:ind w:left="0"/>
        <w:rPr>
          <w:rFonts w:asciiTheme="minorHAnsi" w:eastAsia="Times New Roman" w:hAnsiTheme="minorHAnsi" w:cstheme="minorHAnsi"/>
          <w:sz w:val="28"/>
        </w:rPr>
      </w:pPr>
      <w:bookmarkStart w:id="12" w:name="_Toc195003208"/>
      <w:r w:rsidRPr="00383AE5">
        <w:rPr>
          <w:rFonts w:asciiTheme="minorHAnsi" w:eastAsia="Times New Roman" w:hAnsiTheme="minorHAnsi" w:cstheme="minorHAnsi"/>
          <w:sz w:val="28"/>
        </w:rPr>
        <w:t>Examples and Guidance</w:t>
      </w:r>
      <w:bookmarkEnd w:id="12"/>
    </w:p>
    <w:p w14:paraId="4AC5DE21" w14:textId="77777777" w:rsidR="000F3423" w:rsidRPr="00433640" w:rsidRDefault="000F3423" w:rsidP="000F3423">
      <w:pPr>
        <w:spacing w:after="0" w:line="240" w:lineRule="auto"/>
        <w:ind w:left="0"/>
        <w:rPr>
          <w:rFonts w:asciiTheme="minorHAnsi" w:eastAsia="Times New Roman" w:hAnsiTheme="minorHAnsi" w:cstheme="minorHAnsi"/>
          <w14:ligatures w14:val="none"/>
        </w:rPr>
      </w:pPr>
      <w:bookmarkStart w:id="13" w:name="_Toc194938377"/>
      <w:bookmarkStart w:id="14" w:name="_Toc195003209"/>
      <w:r w:rsidRPr="00433640">
        <w:rPr>
          <w:rFonts w:asciiTheme="minorHAnsi" w:eastAsia="Times New Roman" w:hAnsiTheme="minorHAnsi" w:cstheme="minorHAnsi"/>
          <w14:ligatures w14:val="none"/>
        </w:rPr>
        <w:t>To support consistent understanding and implementation of this Ethical Conduct Policy, the following topic-wise examples and guidance offer practical interpretations of expectations and actions:</w:t>
      </w:r>
    </w:p>
    <w:p w14:paraId="09942B16" w14:textId="77777777" w:rsidR="000F3423" w:rsidRPr="00433640" w:rsidRDefault="000F3423" w:rsidP="000F3423">
      <w:pPr>
        <w:pStyle w:val="NoSpacing"/>
        <w:spacing w:line="276" w:lineRule="auto"/>
        <w:ind w:left="0"/>
        <w:rPr>
          <w:rFonts w:eastAsia="Times New Roman" w:cstheme="minorHAnsi"/>
          <w:sz w:val="24"/>
          <w:szCs w:val="24"/>
        </w:rPr>
      </w:pPr>
    </w:p>
    <w:p w14:paraId="1445AAC2" w14:textId="61584848" w:rsidR="000F3423" w:rsidRPr="00433640" w:rsidRDefault="000F3423" w:rsidP="000F3423">
      <w:pPr>
        <w:pStyle w:val="NoSpacing"/>
        <w:numPr>
          <w:ilvl w:val="0"/>
          <w:numId w:val="41"/>
        </w:numPr>
        <w:spacing w:line="276" w:lineRule="auto"/>
        <w:rPr>
          <w:rFonts w:cstheme="minorHAnsi"/>
          <w:b/>
          <w:sz w:val="24"/>
          <w:szCs w:val="24"/>
        </w:rPr>
      </w:pPr>
      <w:r w:rsidRPr="00433640">
        <w:rPr>
          <w:rFonts w:cstheme="minorHAnsi"/>
          <w:b/>
          <w:sz w:val="24"/>
          <w:szCs w:val="24"/>
        </w:rPr>
        <w:t>Prevent</w:t>
      </w:r>
      <w:r>
        <w:rPr>
          <w:rFonts w:cstheme="minorHAnsi"/>
          <w:b/>
          <w:sz w:val="24"/>
          <w:szCs w:val="24"/>
        </w:rPr>
        <w:t xml:space="preserve">ing </w:t>
      </w:r>
      <w:r w:rsidRPr="00433640">
        <w:rPr>
          <w:rFonts w:cstheme="minorHAnsi"/>
          <w:b/>
          <w:sz w:val="24"/>
          <w:szCs w:val="24"/>
        </w:rPr>
        <w:t>Corruption</w:t>
      </w:r>
    </w:p>
    <w:p w14:paraId="4FB49E0E" w14:textId="77777777" w:rsidR="000F3423" w:rsidRPr="00433640" w:rsidRDefault="000F3423" w:rsidP="000F3423">
      <w:pPr>
        <w:pStyle w:val="NoSpacing"/>
        <w:numPr>
          <w:ilvl w:val="0"/>
          <w:numId w:val="48"/>
        </w:numPr>
        <w:spacing w:line="276" w:lineRule="auto"/>
        <w:rPr>
          <w:rFonts w:cstheme="minorHAnsi"/>
          <w:sz w:val="24"/>
          <w:szCs w:val="24"/>
        </w:rPr>
      </w:pPr>
      <w:r w:rsidRPr="00433640">
        <w:rPr>
          <w:rFonts w:cstheme="minorHAnsi"/>
          <w:sz w:val="24"/>
          <w:szCs w:val="24"/>
        </w:rPr>
        <w:t>Example: A supplier offers a procurement executive luxury event tickets in return for favorable contract terms.</w:t>
      </w:r>
    </w:p>
    <w:p w14:paraId="5F206729" w14:textId="77777777" w:rsidR="000F3423" w:rsidRPr="00433640" w:rsidRDefault="000F3423" w:rsidP="000F3423">
      <w:pPr>
        <w:pStyle w:val="NoSpacing"/>
        <w:numPr>
          <w:ilvl w:val="0"/>
          <w:numId w:val="48"/>
        </w:numPr>
        <w:spacing w:after="240" w:line="276" w:lineRule="auto"/>
        <w:rPr>
          <w:rFonts w:cstheme="minorHAnsi"/>
          <w:sz w:val="24"/>
          <w:szCs w:val="24"/>
        </w:rPr>
      </w:pPr>
      <w:r w:rsidRPr="00433640">
        <w:rPr>
          <w:rFonts w:cstheme="minorHAnsi"/>
          <w:sz w:val="24"/>
          <w:szCs w:val="24"/>
        </w:rPr>
        <w:t>Guidance: The executive must decline the offer and report it to the compliance officer. Accepting such gifts violates anti-corruption policies. Employees must maintain objectivity and transparency in all supplier dealings.</w:t>
      </w:r>
    </w:p>
    <w:p w14:paraId="79227532" w14:textId="0508B69B" w:rsidR="000F3423" w:rsidRPr="00433640" w:rsidRDefault="000F3423" w:rsidP="000F3423">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 xml:space="preserve">Conflict of Interest </w:t>
      </w:r>
    </w:p>
    <w:p w14:paraId="39F6EF2F" w14:textId="77777777" w:rsidR="000F3423" w:rsidRPr="00433640" w:rsidRDefault="000F3423" w:rsidP="000F3423">
      <w:pPr>
        <w:pStyle w:val="NoSpacing"/>
        <w:numPr>
          <w:ilvl w:val="0"/>
          <w:numId w:val="47"/>
        </w:numPr>
        <w:spacing w:line="276" w:lineRule="auto"/>
        <w:rPr>
          <w:rFonts w:eastAsia="Times New Roman" w:cstheme="minorHAnsi"/>
          <w:sz w:val="24"/>
          <w:szCs w:val="24"/>
        </w:rPr>
      </w:pPr>
      <w:r w:rsidRPr="00433640">
        <w:rPr>
          <w:rFonts w:eastAsia="Times New Roman" w:cstheme="minorHAnsi"/>
          <w:sz w:val="24"/>
          <w:szCs w:val="24"/>
        </w:rPr>
        <w:t>Example: A project manager is asked to evaluate a vendor owned by their spouse.</w:t>
      </w:r>
    </w:p>
    <w:p w14:paraId="5142A6D4" w14:textId="77777777" w:rsidR="000F3423" w:rsidRPr="00433640" w:rsidRDefault="000F3423" w:rsidP="000F3423">
      <w:pPr>
        <w:pStyle w:val="NoSpacing"/>
        <w:numPr>
          <w:ilvl w:val="0"/>
          <w:numId w:val="47"/>
        </w:numPr>
        <w:spacing w:line="276" w:lineRule="auto"/>
        <w:rPr>
          <w:rFonts w:eastAsia="Times New Roman" w:cstheme="minorHAnsi"/>
          <w:sz w:val="24"/>
          <w:szCs w:val="24"/>
        </w:rPr>
      </w:pPr>
      <w:r w:rsidRPr="00433640">
        <w:rPr>
          <w:rFonts w:eastAsia="Times New Roman" w:cstheme="minorHAnsi"/>
          <w:sz w:val="24"/>
          <w:szCs w:val="24"/>
        </w:rPr>
        <w:t>Guidance: The manager must disclose the relationship and recuse themselves from the   selection process. All potential conflicts must be reported, and decisions must be made without personal bias or undue influence.</w:t>
      </w:r>
    </w:p>
    <w:p w14:paraId="0506FB2B" w14:textId="77777777" w:rsidR="000F3423" w:rsidRPr="00433640" w:rsidRDefault="000F3423" w:rsidP="000F3423">
      <w:pPr>
        <w:pStyle w:val="NoSpacing"/>
        <w:spacing w:line="276" w:lineRule="auto"/>
        <w:ind w:left="0"/>
        <w:rPr>
          <w:rFonts w:eastAsia="Times New Roman" w:cstheme="minorHAnsi"/>
          <w:sz w:val="24"/>
          <w:szCs w:val="24"/>
        </w:rPr>
      </w:pPr>
    </w:p>
    <w:p w14:paraId="77DE6687" w14:textId="3A51FE26" w:rsidR="000F3423" w:rsidRPr="00433640" w:rsidRDefault="000F3423" w:rsidP="000F3423">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 xml:space="preserve">Fraud </w:t>
      </w:r>
    </w:p>
    <w:p w14:paraId="2A1034F1" w14:textId="77777777" w:rsidR="000F3423" w:rsidRPr="00433640" w:rsidRDefault="000F3423" w:rsidP="000F3423">
      <w:pPr>
        <w:pStyle w:val="NoSpacing"/>
        <w:numPr>
          <w:ilvl w:val="0"/>
          <w:numId w:val="46"/>
        </w:numPr>
        <w:spacing w:line="276" w:lineRule="auto"/>
        <w:rPr>
          <w:rFonts w:eastAsia="Times New Roman" w:cstheme="minorHAnsi"/>
          <w:sz w:val="24"/>
          <w:szCs w:val="24"/>
        </w:rPr>
      </w:pPr>
      <w:r w:rsidRPr="00433640">
        <w:rPr>
          <w:rFonts w:eastAsia="Times New Roman" w:cstheme="minorHAnsi"/>
          <w:sz w:val="24"/>
          <w:szCs w:val="24"/>
        </w:rPr>
        <w:t>Example: A finance team member notices duplicate invoices submitted by a vendor for payment.</w:t>
      </w:r>
    </w:p>
    <w:p w14:paraId="4ACBCA9B" w14:textId="77777777" w:rsidR="000F3423" w:rsidRPr="00433640" w:rsidRDefault="000F3423" w:rsidP="000F3423">
      <w:pPr>
        <w:pStyle w:val="NoSpacing"/>
        <w:numPr>
          <w:ilvl w:val="0"/>
          <w:numId w:val="46"/>
        </w:numPr>
        <w:spacing w:line="276" w:lineRule="auto"/>
        <w:rPr>
          <w:rFonts w:eastAsia="Times New Roman" w:cstheme="minorHAnsi"/>
          <w:sz w:val="24"/>
          <w:szCs w:val="24"/>
        </w:rPr>
      </w:pPr>
      <w:r w:rsidRPr="00433640">
        <w:rPr>
          <w:rFonts w:eastAsia="Times New Roman" w:cstheme="minorHAnsi"/>
          <w:sz w:val="24"/>
          <w:szCs w:val="24"/>
        </w:rPr>
        <w:t>Guidance: The incident should be flagged and investigated immediately. Employees should report any financial irregularities through proper channels and ensure transactions are thoroughly reviewed.</w:t>
      </w:r>
    </w:p>
    <w:p w14:paraId="072879F9" w14:textId="77777777" w:rsidR="000F3423" w:rsidRPr="00433640" w:rsidRDefault="000F3423" w:rsidP="000F3423">
      <w:pPr>
        <w:pStyle w:val="NoSpacing"/>
        <w:spacing w:line="276" w:lineRule="auto"/>
        <w:rPr>
          <w:rFonts w:eastAsia="Times New Roman" w:cstheme="minorHAnsi"/>
          <w:sz w:val="24"/>
          <w:szCs w:val="24"/>
        </w:rPr>
      </w:pPr>
    </w:p>
    <w:p w14:paraId="36DBFAE2" w14:textId="768FC73A" w:rsidR="000F3423" w:rsidRPr="00433640" w:rsidRDefault="000F3423" w:rsidP="000F3423">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lastRenderedPageBreak/>
        <w:t xml:space="preserve">Anti-Money Laundering </w:t>
      </w:r>
    </w:p>
    <w:p w14:paraId="30347723" w14:textId="77777777" w:rsidR="000F3423" w:rsidRPr="00433640" w:rsidRDefault="000F3423" w:rsidP="000F3423">
      <w:pPr>
        <w:pStyle w:val="NoSpacing"/>
        <w:numPr>
          <w:ilvl w:val="0"/>
          <w:numId w:val="45"/>
        </w:numPr>
        <w:spacing w:line="276" w:lineRule="auto"/>
        <w:rPr>
          <w:rFonts w:eastAsia="Times New Roman" w:cstheme="minorHAnsi"/>
          <w:sz w:val="24"/>
          <w:szCs w:val="24"/>
        </w:rPr>
      </w:pPr>
      <w:r w:rsidRPr="00433640">
        <w:rPr>
          <w:rFonts w:eastAsia="Times New Roman" w:cstheme="minorHAnsi"/>
          <w:sz w:val="24"/>
          <w:szCs w:val="24"/>
        </w:rPr>
        <w:t>Example: A customer asks to divide a large transaction into smaller amounts to avoid reporting thresholds.</w:t>
      </w:r>
    </w:p>
    <w:p w14:paraId="67CB34AE" w14:textId="77777777" w:rsidR="000F3423" w:rsidRPr="00433640" w:rsidRDefault="000F3423" w:rsidP="000F3423">
      <w:pPr>
        <w:pStyle w:val="NoSpacing"/>
        <w:numPr>
          <w:ilvl w:val="0"/>
          <w:numId w:val="45"/>
        </w:numPr>
        <w:spacing w:line="276" w:lineRule="auto"/>
        <w:rPr>
          <w:rFonts w:eastAsia="Times New Roman" w:cstheme="minorHAnsi"/>
          <w:sz w:val="24"/>
          <w:szCs w:val="24"/>
        </w:rPr>
      </w:pPr>
      <w:r w:rsidRPr="00433640">
        <w:rPr>
          <w:rFonts w:eastAsia="Times New Roman" w:cstheme="minorHAnsi"/>
          <w:sz w:val="24"/>
          <w:szCs w:val="24"/>
        </w:rPr>
        <w:t>Guidance: This is a red flag for potential money laundering. The transaction must be reported and flagged for review as per AML protocols. Employees must be trained to recognize and respond to suspicious financial behavior.</w:t>
      </w:r>
    </w:p>
    <w:p w14:paraId="082B53E8" w14:textId="77777777" w:rsidR="000F3423" w:rsidRPr="00433640" w:rsidRDefault="000F3423" w:rsidP="000F3423">
      <w:pPr>
        <w:pStyle w:val="NoSpacing"/>
        <w:spacing w:line="276" w:lineRule="auto"/>
        <w:ind w:left="0"/>
        <w:rPr>
          <w:rFonts w:eastAsia="Times New Roman" w:cstheme="minorHAnsi"/>
          <w:sz w:val="24"/>
          <w:szCs w:val="24"/>
        </w:rPr>
      </w:pPr>
    </w:p>
    <w:p w14:paraId="013EA1AF" w14:textId="7879BB74" w:rsidR="000F3423" w:rsidRPr="00433640" w:rsidRDefault="0082150B" w:rsidP="000F3423">
      <w:pPr>
        <w:pStyle w:val="NoSpacing"/>
        <w:numPr>
          <w:ilvl w:val="0"/>
          <w:numId w:val="41"/>
        </w:numPr>
        <w:spacing w:line="276" w:lineRule="auto"/>
        <w:rPr>
          <w:rFonts w:eastAsia="Times New Roman" w:cstheme="minorHAnsi"/>
          <w:b/>
          <w:sz w:val="24"/>
          <w:szCs w:val="24"/>
        </w:rPr>
      </w:pPr>
      <w:r>
        <w:rPr>
          <w:rFonts w:eastAsia="Times New Roman" w:cstheme="minorHAnsi"/>
          <w:b/>
          <w:sz w:val="24"/>
          <w:szCs w:val="24"/>
        </w:rPr>
        <w:t>Information Security</w:t>
      </w:r>
    </w:p>
    <w:p w14:paraId="5ACD651A" w14:textId="77777777" w:rsidR="000F3423" w:rsidRPr="00433640" w:rsidRDefault="000F3423" w:rsidP="000F3423">
      <w:pPr>
        <w:pStyle w:val="NoSpacing"/>
        <w:numPr>
          <w:ilvl w:val="0"/>
          <w:numId w:val="43"/>
        </w:numPr>
        <w:spacing w:line="276" w:lineRule="auto"/>
        <w:rPr>
          <w:rFonts w:eastAsia="Times New Roman" w:cstheme="minorHAnsi"/>
          <w:sz w:val="24"/>
          <w:szCs w:val="24"/>
        </w:rPr>
      </w:pPr>
      <w:r w:rsidRPr="00433640">
        <w:rPr>
          <w:rFonts w:eastAsia="Times New Roman" w:cstheme="minorHAnsi"/>
          <w:sz w:val="24"/>
          <w:szCs w:val="24"/>
        </w:rPr>
        <w:t>Example: An employee accidentally leaves printed confidential client information in a public area.</w:t>
      </w:r>
    </w:p>
    <w:p w14:paraId="2A759B77" w14:textId="204BFC44" w:rsidR="000F3423" w:rsidRPr="0082150B" w:rsidRDefault="000F3423" w:rsidP="0082150B">
      <w:pPr>
        <w:pStyle w:val="NoSpacing"/>
        <w:numPr>
          <w:ilvl w:val="0"/>
          <w:numId w:val="43"/>
        </w:numPr>
        <w:spacing w:line="276" w:lineRule="auto"/>
        <w:rPr>
          <w:rFonts w:eastAsia="Times New Roman" w:cstheme="minorHAnsi"/>
          <w:sz w:val="24"/>
          <w:szCs w:val="24"/>
        </w:rPr>
      </w:pPr>
      <w:r w:rsidRPr="00433640">
        <w:rPr>
          <w:rFonts w:eastAsia="Times New Roman" w:cstheme="minorHAnsi"/>
          <w:sz w:val="24"/>
          <w:szCs w:val="24"/>
        </w:rPr>
        <w:t>Guidance: The breach must be reported to IT and compliance immediately. Sensitive data must be securely stored and disposed of. Employees should follow data protection protocols at all times.</w:t>
      </w:r>
    </w:p>
    <w:p w14:paraId="4AF74360" w14:textId="09AF7058" w:rsidR="00ED1EB2" w:rsidRPr="00383AE5" w:rsidRDefault="00ED1EB2" w:rsidP="00652957">
      <w:pPr>
        <w:pStyle w:val="Heading1"/>
        <w:ind w:left="0"/>
        <w:rPr>
          <w:rFonts w:asciiTheme="minorHAnsi" w:eastAsia="Times New Roman" w:hAnsiTheme="minorHAnsi" w:cstheme="minorHAnsi"/>
          <w:sz w:val="28"/>
          <w:szCs w:val="28"/>
        </w:rPr>
      </w:pPr>
      <w:r w:rsidRPr="00383AE5">
        <w:rPr>
          <w:rFonts w:asciiTheme="minorHAnsi" w:eastAsia="Times New Roman" w:hAnsiTheme="minorHAnsi" w:cstheme="minorHAnsi"/>
          <w:sz w:val="28"/>
          <w:szCs w:val="28"/>
        </w:rPr>
        <w:t>Continuous Improvement</w:t>
      </w:r>
      <w:bookmarkEnd w:id="13"/>
      <w:bookmarkEnd w:id="14"/>
    </w:p>
    <w:p w14:paraId="46F6BA3C" w14:textId="01132BEC" w:rsidR="00D5264A" w:rsidRPr="00433640" w:rsidRDefault="00D5264A" w:rsidP="00D5264A">
      <w:pPr>
        <w:spacing w:after="0"/>
        <w:ind w:left="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 xml:space="preserve">At </w:t>
      </w:r>
      <w:r w:rsidR="00155316">
        <w:rPr>
          <w:rFonts w:asciiTheme="minorHAnsi" w:eastAsia="Times New Roman" w:hAnsiTheme="minorHAnsi" w:cstheme="minorHAnsi"/>
          <w14:ligatures w14:val="none"/>
        </w:rPr>
        <w:t xml:space="preserve">Splendid Industries </w:t>
      </w:r>
      <w:r w:rsidRPr="00433640">
        <w:rPr>
          <w:rFonts w:asciiTheme="minorHAnsi" w:eastAsia="Times New Roman" w:hAnsiTheme="minorHAnsi" w:cstheme="minorHAnsi"/>
          <w14:ligatures w14:val="none"/>
        </w:rPr>
        <w:t>Pvt. Ltd., Ethical Conduct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0253664E" w14:textId="77777777" w:rsidR="00D5264A" w:rsidRPr="00433640" w:rsidRDefault="00D5264A" w:rsidP="00D5264A">
      <w:pPr>
        <w:spacing w:after="0" w:line="240" w:lineRule="auto"/>
        <w:ind w:left="0"/>
        <w:rPr>
          <w:rFonts w:asciiTheme="minorHAnsi" w:eastAsia="Times New Roman" w:hAnsiTheme="minorHAnsi" w:cstheme="minorHAnsi"/>
          <w14:ligatures w14:val="none"/>
        </w:rPr>
      </w:pPr>
    </w:p>
    <w:p w14:paraId="548879AE" w14:textId="77777777" w:rsidR="00D5264A" w:rsidRPr="00433640" w:rsidRDefault="00D5264A" w:rsidP="00D5264A">
      <w:pPr>
        <w:numPr>
          <w:ilvl w:val="0"/>
          <w:numId w:val="64"/>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Ongoing Training &amp; Awareness</w:t>
      </w:r>
      <w:r w:rsidRPr="00433640">
        <w:rPr>
          <w:rFonts w:asciiTheme="minorHAnsi" w:eastAsia="Times New Roman" w:hAnsiTheme="minorHAnsi" w:cstheme="minorHAnsi"/>
          <w14:ligatures w14:val="none"/>
        </w:rPr>
        <w:t>: Employees undergo annual training on key ethical topics, including anti-corruption, conflict of interest, fraud prevention, anti-money laundering (AML), and information security.</w:t>
      </w:r>
    </w:p>
    <w:p w14:paraId="12B0DCA9" w14:textId="77777777" w:rsidR="00D5264A" w:rsidRPr="00433640" w:rsidRDefault="00D5264A" w:rsidP="00D5264A">
      <w:pPr>
        <w:numPr>
          <w:ilvl w:val="0"/>
          <w:numId w:val="64"/>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Risk Assessments &amp; Independent Audits</w:t>
      </w:r>
      <w:r w:rsidRPr="00433640">
        <w:rPr>
          <w:rFonts w:asciiTheme="minorHAnsi" w:eastAsia="Times New Roman" w:hAnsiTheme="minorHAnsi" w:cstheme="minorHAnsi"/>
          <w14:ligatures w14:val="none"/>
        </w:rPr>
        <w:t>: Regular internal reviews and third-party audits help identify potential ethical risks, evaluate policy effectiveness, and drive corrective actions.</w:t>
      </w:r>
    </w:p>
    <w:p w14:paraId="260DFEB6" w14:textId="77777777" w:rsidR="00D5264A" w:rsidRPr="00433640" w:rsidRDefault="00D5264A" w:rsidP="00D5264A">
      <w:pPr>
        <w:numPr>
          <w:ilvl w:val="0"/>
          <w:numId w:val="64"/>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Collaborative Compliance Engagement</w:t>
      </w:r>
      <w:r w:rsidRPr="00433640">
        <w:rPr>
          <w:rFonts w:asciiTheme="minorHAnsi" w:eastAsia="Times New Roman" w:hAnsiTheme="minorHAnsi" w:cstheme="minorHAnsi"/>
          <w14:ligatures w14:val="none"/>
        </w:rPr>
        <w:t>: Active participation in industry forums and regulatory dialogues supports alignment with best practices and ethical norms.</w:t>
      </w:r>
    </w:p>
    <w:p w14:paraId="5768C39F" w14:textId="77777777" w:rsidR="00D5264A" w:rsidRDefault="00D5264A" w:rsidP="00D5264A">
      <w:pPr>
        <w:numPr>
          <w:ilvl w:val="0"/>
          <w:numId w:val="64"/>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Advanced Monitoring &amp; Reporting Systems</w:t>
      </w:r>
      <w:r w:rsidRPr="00433640">
        <w:rPr>
          <w:rFonts w:asciiTheme="minorHAnsi" w:eastAsia="Times New Roman" w:hAnsiTheme="minorHAnsi" w:cstheme="minorHAnsi"/>
          <w14:ligatures w14:val="none"/>
        </w:rPr>
        <w:t>: Secure digital tools and automated monitoring mechanisms strengthen fraud detection, compliance management, and incident reporting.</w:t>
      </w:r>
    </w:p>
    <w:p w14:paraId="248E1C1F" w14:textId="69258E57" w:rsidR="00DF26DF" w:rsidRPr="00D5264A" w:rsidRDefault="00D5264A" w:rsidP="00D5264A">
      <w:pPr>
        <w:numPr>
          <w:ilvl w:val="0"/>
          <w:numId w:val="64"/>
        </w:numPr>
        <w:spacing w:after="0"/>
        <w:rPr>
          <w:rFonts w:asciiTheme="minorHAnsi" w:eastAsia="Times New Roman" w:hAnsiTheme="minorHAnsi" w:cstheme="minorHAnsi"/>
          <w14:ligatures w14:val="none"/>
        </w:rPr>
      </w:pPr>
      <w:r w:rsidRPr="00D5264A">
        <w:rPr>
          <w:rFonts w:asciiTheme="minorHAnsi" w:eastAsia="Times New Roman" w:hAnsiTheme="minorHAnsi" w:cstheme="minorHAnsi"/>
          <w:b/>
          <w:bCs/>
          <w14:ligatures w14:val="none"/>
        </w:rPr>
        <w:t>Feedback &amp; Transparency Culture</w:t>
      </w:r>
      <w:r w:rsidRPr="00D5264A">
        <w:rPr>
          <w:rFonts w:asciiTheme="minorHAnsi" w:eastAsia="Times New Roman" w:hAnsiTheme="minorHAnsi" w:cstheme="minorHAnsi"/>
          <w14:ligatures w14:val="none"/>
        </w:rPr>
        <w:t>: Open channels for feedback empower employees and stakeholders to share concerns or suggestions, driving continual ethical improvements.</w:t>
      </w:r>
    </w:p>
    <w:p w14:paraId="4BCA877E" w14:textId="1F268FF6" w:rsidR="00ED1EB2" w:rsidRDefault="00ED1EB2" w:rsidP="00652957">
      <w:pPr>
        <w:pStyle w:val="Heading1"/>
        <w:ind w:left="0"/>
        <w:rPr>
          <w:rFonts w:asciiTheme="minorHAnsi" w:eastAsia="Times New Roman" w:hAnsiTheme="minorHAnsi" w:cstheme="minorHAnsi"/>
          <w:sz w:val="28"/>
          <w:szCs w:val="28"/>
        </w:rPr>
      </w:pPr>
      <w:bookmarkStart w:id="15" w:name="_Toc194938378"/>
      <w:bookmarkStart w:id="16" w:name="_Toc195003210"/>
      <w:r w:rsidRPr="00433640">
        <w:rPr>
          <w:rFonts w:asciiTheme="minorHAnsi" w:eastAsia="Times New Roman" w:hAnsiTheme="minorHAnsi" w:cstheme="minorHAnsi"/>
          <w:sz w:val="28"/>
          <w:szCs w:val="28"/>
        </w:rPr>
        <w:lastRenderedPageBreak/>
        <w:t>Addressing Policy Violations</w:t>
      </w:r>
      <w:bookmarkEnd w:id="15"/>
      <w:bookmarkEnd w:id="16"/>
    </w:p>
    <w:p w14:paraId="181BA01D" w14:textId="77777777" w:rsidR="00D877CE" w:rsidRPr="00D877CE" w:rsidRDefault="00D877CE" w:rsidP="00CE02AE">
      <w:pPr>
        <w:spacing w:before="240"/>
        <w:ind w:left="0"/>
        <w:rPr>
          <w:rFonts w:asciiTheme="minorHAnsi" w:hAnsiTheme="minorHAnsi" w:cstheme="minorHAnsi"/>
          <w:lang w:val="en-IN"/>
        </w:rPr>
      </w:pPr>
      <w:r w:rsidRPr="00D877CE">
        <w:rPr>
          <w:rFonts w:asciiTheme="minorHAnsi" w:hAnsiTheme="minorHAnsi" w:cstheme="minorHAnsi"/>
          <w:lang w:val="en-IN"/>
        </w:rPr>
        <w:t>Splendid Industries Pvt. Ltd. maintains a zero-tolerance approach toward violations of its Ethical Conduct Policy. All suspected or confirmed breaches will be handled seriously, fairly, and in a timely manner to uphold the company’s values of integrity, transparency, and accountability.</w:t>
      </w:r>
    </w:p>
    <w:p w14:paraId="76DA4389" w14:textId="7E951179" w:rsidR="00D877CE" w:rsidRPr="00D877CE" w:rsidRDefault="00D877CE" w:rsidP="00CE02AE">
      <w:pPr>
        <w:numPr>
          <w:ilvl w:val="0"/>
          <w:numId w:val="65"/>
        </w:numPr>
        <w:spacing w:before="240"/>
        <w:rPr>
          <w:rFonts w:asciiTheme="minorHAnsi" w:hAnsiTheme="minorHAnsi" w:cstheme="minorHAnsi"/>
          <w:lang w:val="en-IN"/>
        </w:rPr>
      </w:pPr>
      <w:r w:rsidRPr="00D877CE">
        <w:rPr>
          <w:rFonts w:asciiTheme="minorHAnsi" w:hAnsiTheme="minorHAnsi" w:cstheme="minorHAnsi"/>
          <w:b/>
          <w:bCs/>
          <w:lang w:val="en-IN"/>
        </w:rPr>
        <w:t>Reporting Violations:</w:t>
      </w:r>
      <w:r w:rsidRPr="00D877CE">
        <w:rPr>
          <w:rFonts w:asciiTheme="minorHAnsi" w:hAnsiTheme="minorHAnsi" w:cstheme="minorHAnsi"/>
          <w:lang w:val="en-IN"/>
        </w:rPr>
        <w:t xml:space="preserve"> Employees are strongly encouraged to report any unethical or suspicious behavio</w:t>
      </w:r>
      <w:r w:rsidR="00897537">
        <w:rPr>
          <w:rFonts w:asciiTheme="minorHAnsi" w:hAnsiTheme="minorHAnsi" w:cstheme="minorHAnsi"/>
          <w:lang w:val="en-IN"/>
        </w:rPr>
        <w:t>u</w:t>
      </w:r>
      <w:r w:rsidRPr="00D877CE">
        <w:rPr>
          <w:rFonts w:asciiTheme="minorHAnsi" w:hAnsiTheme="minorHAnsi" w:cstheme="minorHAnsi"/>
          <w:lang w:val="en-IN"/>
        </w:rPr>
        <w:t xml:space="preserve">r through appropriate channels, including direct supervisors, the internal compliance team, or the company’s </w:t>
      </w:r>
      <w:r w:rsidRPr="00D877CE">
        <w:rPr>
          <w:rFonts w:asciiTheme="minorHAnsi" w:hAnsiTheme="minorHAnsi" w:cstheme="minorHAnsi"/>
          <w:b/>
          <w:bCs/>
          <w:lang w:val="en-IN"/>
        </w:rPr>
        <w:t>confidential whistleblower system</w:t>
      </w:r>
      <w:r w:rsidRPr="00D877CE">
        <w:rPr>
          <w:rFonts w:asciiTheme="minorHAnsi" w:hAnsiTheme="minorHAnsi" w:cstheme="minorHAnsi"/>
          <w:lang w:val="en-IN"/>
        </w:rPr>
        <w:t>, which allows anonymous submissions without fear of retaliation.</w:t>
      </w:r>
    </w:p>
    <w:p w14:paraId="2E5DD828" w14:textId="77777777" w:rsidR="00D877CE" w:rsidRPr="00D877CE" w:rsidRDefault="00D877CE" w:rsidP="00CE02AE">
      <w:pPr>
        <w:numPr>
          <w:ilvl w:val="0"/>
          <w:numId w:val="65"/>
        </w:numPr>
        <w:spacing w:before="240"/>
        <w:rPr>
          <w:rFonts w:asciiTheme="minorHAnsi" w:hAnsiTheme="minorHAnsi" w:cstheme="minorHAnsi"/>
          <w:lang w:val="en-IN"/>
        </w:rPr>
      </w:pPr>
      <w:r w:rsidRPr="00D877CE">
        <w:rPr>
          <w:rFonts w:asciiTheme="minorHAnsi" w:hAnsiTheme="minorHAnsi" w:cstheme="minorHAnsi"/>
          <w:b/>
          <w:bCs/>
          <w:lang w:val="en-IN"/>
        </w:rPr>
        <w:t>Investigation Process:</w:t>
      </w:r>
      <w:r w:rsidRPr="00D877CE">
        <w:rPr>
          <w:rFonts w:asciiTheme="minorHAnsi" w:hAnsiTheme="minorHAnsi" w:cstheme="minorHAnsi"/>
          <w:lang w:val="en-IN"/>
        </w:rPr>
        <w:t xml:space="preserve"> All reported concerns will be promptly investigated by designated personnel or third-party experts, ensuring impartiality and strict confidentiality throughout the process. The identity of whistleblowers will be protected unless disclosure is legally required.</w:t>
      </w:r>
    </w:p>
    <w:p w14:paraId="613A33E5" w14:textId="77777777" w:rsidR="00D877CE" w:rsidRPr="00D877CE" w:rsidRDefault="00D877CE" w:rsidP="00CE02AE">
      <w:pPr>
        <w:numPr>
          <w:ilvl w:val="0"/>
          <w:numId w:val="65"/>
        </w:numPr>
        <w:spacing w:before="240"/>
        <w:rPr>
          <w:rFonts w:asciiTheme="minorHAnsi" w:hAnsiTheme="minorHAnsi" w:cstheme="minorHAnsi"/>
          <w:lang w:val="en-IN"/>
        </w:rPr>
      </w:pPr>
      <w:r w:rsidRPr="00D877CE">
        <w:rPr>
          <w:rFonts w:asciiTheme="minorHAnsi" w:hAnsiTheme="minorHAnsi" w:cstheme="minorHAnsi"/>
          <w:b/>
          <w:bCs/>
          <w:lang w:val="en-IN"/>
        </w:rPr>
        <w:t>Corrective Actions:</w:t>
      </w:r>
      <w:r w:rsidRPr="00D877CE">
        <w:rPr>
          <w:rFonts w:asciiTheme="minorHAnsi" w:hAnsiTheme="minorHAnsi" w:cstheme="minorHAnsi"/>
          <w:lang w:val="en-IN"/>
        </w:rPr>
        <w:t xml:space="preserve"> When a violation is confirmed, the company will take appropriate disciplinary action based on the severity of the offense. This may include formal warnings, mandatory retraining, suspension, reassignment, or termination of employment. For example, an employee found accepting unauthorized payments from vendors may face immediate dismissal and legal prosecution.</w:t>
      </w:r>
    </w:p>
    <w:p w14:paraId="032323A3" w14:textId="12B73AB9" w:rsidR="00D877CE" w:rsidRPr="00D877CE" w:rsidRDefault="00D877CE" w:rsidP="00CE02AE">
      <w:pPr>
        <w:numPr>
          <w:ilvl w:val="0"/>
          <w:numId w:val="65"/>
        </w:numPr>
        <w:spacing w:before="240"/>
        <w:rPr>
          <w:rFonts w:asciiTheme="minorHAnsi" w:hAnsiTheme="minorHAnsi" w:cstheme="minorHAnsi"/>
          <w:lang w:val="en-IN"/>
        </w:rPr>
      </w:pPr>
      <w:r w:rsidRPr="00D877CE">
        <w:rPr>
          <w:rFonts w:asciiTheme="minorHAnsi" w:hAnsiTheme="minorHAnsi" w:cstheme="minorHAnsi"/>
          <w:b/>
          <w:bCs/>
          <w:lang w:val="en-IN"/>
        </w:rPr>
        <w:t>Protection from Retaliation:</w:t>
      </w:r>
      <w:r w:rsidRPr="00D877CE">
        <w:rPr>
          <w:rFonts w:asciiTheme="minorHAnsi" w:hAnsiTheme="minorHAnsi" w:cstheme="minorHAnsi"/>
          <w:lang w:val="en-IN"/>
        </w:rPr>
        <w:t xml:space="preserve"> Retaliation in any form against whistleblowers or those cooperating with an investigation is strictly prohibited. Any individual found engaging in retaliatory behavio</w:t>
      </w:r>
      <w:r w:rsidR="00390316">
        <w:rPr>
          <w:rFonts w:asciiTheme="minorHAnsi" w:hAnsiTheme="minorHAnsi" w:cstheme="minorHAnsi"/>
          <w:lang w:val="en-IN"/>
        </w:rPr>
        <w:t>u</w:t>
      </w:r>
      <w:r w:rsidRPr="00D877CE">
        <w:rPr>
          <w:rFonts w:asciiTheme="minorHAnsi" w:hAnsiTheme="minorHAnsi" w:cstheme="minorHAnsi"/>
          <w:lang w:val="en-IN"/>
        </w:rPr>
        <w:t>r will be subject to disciplinary consequences.</w:t>
      </w:r>
    </w:p>
    <w:p w14:paraId="507C6AC1" w14:textId="3045B1E7" w:rsidR="00ED1EB2" w:rsidRDefault="00ED1EB2" w:rsidP="00CE02AE">
      <w:pPr>
        <w:pStyle w:val="Heading1"/>
        <w:ind w:left="0"/>
        <w:rPr>
          <w:rFonts w:asciiTheme="minorHAnsi" w:hAnsiTheme="minorHAnsi" w:cstheme="minorHAnsi"/>
          <w:sz w:val="28"/>
          <w:szCs w:val="28"/>
        </w:rPr>
      </w:pPr>
      <w:bookmarkStart w:id="17" w:name="_Toc194938379"/>
      <w:bookmarkStart w:id="18" w:name="_Toc195003211"/>
      <w:r w:rsidRPr="00433640">
        <w:rPr>
          <w:rFonts w:asciiTheme="minorHAnsi" w:hAnsiTheme="minorHAnsi" w:cstheme="minorHAnsi"/>
          <w:sz w:val="28"/>
          <w:szCs w:val="28"/>
        </w:rPr>
        <w:t>Responsibilities</w:t>
      </w:r>
      <w:bookmarkEnd w:id="17"/>
      <w:bookmarkEnd w:id="18"/>
    </w:p>
    <w:p w14:paraId="3056F2D9" w14:textId="77777777" w:rsidR="00DF64C5" w:rsidRPr="00DF64C5" w:rsidRDefault="00DF64C5" w:rsidP="00CE02AE">
      <w:pPr>
        <w:spacing w:before="240"/>
        <w:ind w:left="0"/>
        <w:rPr>
          <w:rFonts w:asciiTheme="minorHAnsi" w:hAnsiTheme="minorHAnsi" w:cstheme="minorHAnsi"/>
          <w:lang w:val="en-IN"/>
        </w:rPr>
      </w:pPr>
      <w:r w:rsidRPr="00DF64C5">
        <w:rPr>
          <w:rFonts w:asciiTheme="minorHAnsi" w:hAnsiTheme="minorHAnsi" w:cstheme="minorHAnsi"/>
          <w:lang w:val="en-IN"/>
        </w:rPr>
        <w:t>At Splendid Industries Pvt. Ltd., upholding ethical conduct is a collective responsibility:</w:t>
      </w:r>
    </w:p>
    <w:p w14:paraId="0B4C9534" w14:textId="77777777" w:rsidR="0058768E" w:rsidRPr="00433640" w:rsidRDefault="0058768E" w:rsidP="0058768E">
      <w:pPr>
        <w:pStyle w:val="ListParagraph"/>
        <w:numPr>
          <w:ilvl w:val="0"/>
          <w:numId w:val="66"/>
        </w:numPr>
        <w:rPr>
          <w:rFonts w:asciiTheme="minorHAnsi" w:hAnsiTheme="minorHAnsi" w:cstheme="minorHAnsi"/>
          <w14:ligatures w14:val="none"/>
        </w:rPr>
      </w:pPr>
      <w:r w:rsidRPr="00433640">
        <w:rPr>
          <w:rFonts w:asciiTheme="minorHAnsi" w:hAnsiTheme="minorHAnsi" w:cstheme="minorHAnsi"/>
          <w:b/>
          <w:bCs/>
          <w14:ligatures w14:val="none"/>
        </w:rPr>
        <w:t>Compliance Officer</w:t>
      </w:r>
      <w:r w:rsidRPr="00433640">
        <w:rPr>
          <w:rFonts w:asciiTheme="minorHAnsi" w:hAnsiTheme="minorHAnsi" w:cstheme="minorHAnsi"/>
          <w14:ligatures w14:val="none"/>
        </w:rPr>
        <w:t>: Ensures implementation of ethical policies and compliance with anti-corruption, conflict of interest, fraud, and information security standards.</w:t>
      </w:r>
    </w:p>
    <w:p w14:paraId="1404A60A" w14:textId="77777777" w:rsidR="0058768E" w:rsidRPr="00433640" w:rsidRDefault="0058768E" w:rsidP="0058768E">
      <w:pPr>
        <w:pStyle w:val="ListParagraph"/>
        <w:numPr>
          <w:ilvl w:val="0"/>
          <w:numId w:val="66"/>
        </w:numPr>
        <w:rPr>
          <w:rFonts w:asciiTheme="minorHAnsi" w:hAnsiTheme="minorHAnsi" w:cstheme="minorHAnsi"/>
          <w14:ligatures w14:val="none"/>
        </w:rPr>
      </w:pPr>
      <w:r w:rsidRPr="00433640">
        <w:rPr>
          <w:rFonts w:asciiTheme="minorHAnsi" w:hAnsiTheme="minorHAnsi" w:cstheme="minorHAnsi"/>
          <w:b/>
          <w:bCs/>
          <w14:ligatures w14:val="none"/>
        </w:rPr>
        <w:t>HR Manager</w:t>
      </w:r>
      <w:r w:rsidRPr="00433640">
        <w:rPr>
          <w:rFonts w:asciiTheme="minorHAnsi" w:hAnsiTheme="minorHAnsi" w:cstheme="minorHAnsi"/>
          <w14:ligatures w14:val="none"/>
        </w:rPr>
        <w:t>: Oversees employee training on ethical conduct, including anti-corruption and conflict-of-interest policies.</w:t>
      </w:r>
    </w:p>
    <w:p w14:paraId="11627F50" w14:textId="77777777" w:rsidR="0058768E" w:rsidRPr="00433640" w:rsidRDefault="0058768E" w:rsidP="0058768E">
      <w:pPr>
        <w:pStyle w:val="ListParagraph"/>
        <w:numPr>
          <w:ilvl w:val="0"/>
          <w:numId w:val="66"/>
        </w:numPr>
        <w:rPr>
          <w:rFonts w:asciiTheme="minorHAnsi" w:hAnsiTheme="minorHAnsi" w:cstheme="minorHAnsi"/>
          <w14:ligatures w14:val="none"/>
        </w:rPr>
      </w:pPr>
      <w:r w:rsidRPr="00433640">
        <w:rPr>
          <w:rFonts w:asciiTheme="minorHAnsi" w:hAnsiTheme="minorHAnsi" w:cstheme="minorHAnsi"/>
          <w:b/>
          <w:bCs/>
          <w14:ligatures w14:val="none"/>
        </w:rPr>
        <w:t>IT Manager</w:t>
      </w:r>
      <w:r w:rsidRPr="00433640">
        <w:rPr>
          <w:rFonts w:asciiTheme="minorHAnsi" w:hAnsiTheme="minorHAnsi" w:cstheme="minorHAnsi"/>
          <w14:ligatures w14:val="none"/>
        </w:rPr>
        <w:t>: Safeguards company and customer data through secure information systems.</w:t>
      </w:r>
    </w:p>
    <w:p w14:paraId="0ABAE3F3" w14:textId="77777777" w:rsidR="0058768E" w:rsidRPr="00433640" w:rsidRDefault="0058768E" w:rsidP="0058768E">
      <w:pPr>
        <w:pStyle w:val="ListParagraph"/>
        <w:numPr>
          <w:ilvl w:val="0"/>
          <w:numId w:val="66"/>
        </w:numPr>
        <w:rPr>
          <w:rFonts w:asciiTheme="minorHAnsi" w:hAnsiTheme="minorHAnsi" w:cstheme="minorHAnsi"/>
          <w14:ligatures w14:val="none"/>
        </w:rPr>
      </w:pPr>
      <w:r w:rsidRPr="00433640">
        <w:rPr>
          <w:rFonts w:asciiTheme="minorHAnsi" w:hAnsiTheme="minorHAnsi" w:cstheme="minorHAnsi"/>
          <w:b/>
          <w:bCs/>
          <w14:ligatures w14:val="none"/>
        </w:rPr>
        <w:t>Internal Audit Team</w:t>
      </w:r>
      <w:r w:rsidRPr="00433640">
        <w:rPr>
          <w:rFonts w:asciiTheme="minorHAnsi" w:hAnsiTheme="minorHAnsi" w:cstheme="minorHAnsi"/>
          <w14:ligatures w14:val="none"/>
        </w:rPr>
        <w:t>: Conducts audits to assess policy compliance and identify risks.</w:t>
      </w:r>
    </w:p>
    <w:p w14:paraId="3EC7AA7C" w14:textId="77777777" w:rsidR="0058768E" w:rsidRPr="00433640" w:rsidRDefault="0058768E" w:rsidP="0058768E">
      <w:pPr>
        <w:pStyle w:val="ListParagraph"/>
        <w:numPr>
          <w:ilvl w:val="0"/>
          <w:numId w:val="66"/>
        </w:numPr>
        <w:rPr>
          <w:rFonts w:asciiTheme="minorHAnsi" w:hAnsiTheme="minorHAnsi" w:cstheme="minorHAnsi"/>
          <w14:ligatures w14:val="none"/>
        </w:rPr>
      </w:pPr>
      <w:r w:rsidRPr="00433640">
        <w:rPr>
          <w:rFonts w:asciiTheme="minorHAnsi" w:hAnsiTheme="minorHAnsi" w:cstheme="minorHAnsi"/>
          <w:b/>
          <w:bCs/>
          <w14:ligatures w14:val="none"/>
        </w:rPr>
        <w:lastRenderedPageBreak/>
        <w:t>Senior Management</w:t>
      </w:r>
      <w:r w:rsidRPr="00433640">
        <w:rPr>
          <w:rFonts w:asciiTheme="minorHAnsi" w:hAnsiTheme="minorHAnsi" w:cstheme="minorHAnsi"/>
          <w14:ligatures w14:val="none"/>
        </w:rPr>
        <w:t>: Reviews ethical performance, allocates resources, and promotes a culture of integrity.</w:t>
      </w:r>
    </w:p>
    <w:p w14:paraId="4042E166" w14:textId="240913E2" w:rsidR="00DF64C5" w:rsidRPr="00C46597" w:rsidRDefault="00DF64C5" w:rsidP="0058768E">
      <w:pPr>
        <w:spacing w:before="240"/>
        <w:ind w:left="360"/>
        <w:rPr>
          <w:rFonts w:asciiTheme="minorHAnsi" w:hAnsiTheme="minorHAnsi" w:cstheme="minorHAnsi"/>
          <w:lang w:val="en-IN"/>
        </w:rPr>
      </w:pPr>
    </w:p>
    <w:p w14:paraId="029C0D4C" w14:textId="34EB7A5C" w:rsidR="00553F7A" w:rsidRDefault="00553F7A" w:rsidP="00CE02AE">
      <w:pPr>
        <w:pStyle w:val="Heading1"/>
        <w:ind w:left="0"/>
        <w:rPr>
          <w:rFonts w:asciiTheme="minorHAnsi" w:hAnsiTheme="minorHAnsi" w:cstheme="minorHAnsi"/>
          <w:sz w:val="28"/>
          <w:szCs w:val="28"/>
        </w:rPr>
      </w:pPr>
      <w:bookmarkStart w:id="19" w:name="_Toc194938380"/>
      <w:bookmarkStart w:id="20" w:name="_Toc195003212"/>
      <w:r w:rsidRPr="00433640">
        <w:rPr>
          <w:rFonts w:asciiTheme="minorHAnsi" w:hAnsiTheme="minorHAnsi" w:cstheme="minorHAnsi"/>
          <w:sz w:val="28"/>
          <w:szCs w:val="28"/>
        </w:rPr>
        <w:t>Review Mechanism</w:t>
      </w:r>
      <w:bookmarkEnd w:id="19"/>
      <w:bookmarkEnd w:id="20"/>
    </w:p>
    <w:p w14:paraId="37325A0D" w14:textId="6FBBC4F1" w:rsidR="0058768E" w:rsidRPr="00433640" w:rsidRDefault="0058768E" w:rsidP="0058768E">
      <w:pPr>
        <w:spacing w:before="100" w:beforeAutospacing="1" w:after="100" w:afterAutospacing="1" w:line="240" w:lineRule="auto"/>
        <w:ind w:left="0"/>
        <w:rPr>
          <w:rFonts w:asciiTheme="minorHAnsi" w:hAnsiTheme="minorHAnsi" w:cstheme="minorHAnsi"/>
          <w14:ligatures w14:val="none"/>
        </w:rPr>
      </w:pPr>
      <w:r w:rsidRPr="00433640">
        <w:rPr>
          <w:rFonts w:asciiTheme="minorHAnsi" w:hAnsiTheme="minorHAnsi" w:cstheme="minorHAnsi"/>
          <w14:ligatures w14:val="none"/>
        </w:rPr>
        <w:t>The Ethical Conduct Policy is reviewed annually</w:t>
      </w:r>
      <w:r>
        <w:rPr>
          <w:rFonts w:asciiTheme="minorHAnsi" w:hAnsiTheme="minorHAnsi" w:cstheme="minorHAnsi"/>
          <w14:ligatures w14:val="none"/>
        </w:rPr>
        <w:t xml:space="preserve"> by the Compliance Officer</w:t>
      </w:r>
      <w:r w:rsidRPr="00433640">
        <w:rPr>
          <w:rFonts w:asciiTheme="minorHAnsi" w:hAnsiTheme="minorHAnsi" w:cstheme="minorHAnsi"/>
          <w14:ligatures w14:val="none"/>
        </w:rPr>
        <w:t xml:space="preserve">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p w14:paraId="5C3548DF" w14:textId="56464DA8" w:rsidR="00A32646" w:rsidRPr="00A32646" w:rsidRDefault="00A32646" w:rsidP="00CE02AE">
      <w:pPr>
        <w:spacing w:before="240"/>
        <w:ind w:left="0"/>
        <w:rPr>
          <w:rFonts w:asciiTheme="minorHAnsi" w:hAnsiTheme="minorHAnsi" w:cstheme="minorHAnsi"/>
          <w:lang w:val="en-IN"/>
        </w:rPr>
      </w:pPr>
    </w:p>
    <w:p w14:paraId="24A8E68F" w14:textId="22E629A1" w:rsidR="00321448" w:rsidRPr="00433640" w:rsidRDefault="00321448" w:rsidP="00CE02AE">
      <w:pPr>
        <w:spacing w:before="240"/>
        <w:ind w:left="0"/>
        <w:rPr>
          <w:rFonts w:asciiTheme="minorHAnsi" w:hAnsiTheme="minorHAnsi" w:cstheme="minorHAnsi"/>
          <w:b/>
          <w:bCs/>
        </w:rPr>
      </w:pPr>
      <w:r w:rsidRPr="00433640">
        <w:rPr>
          <w:rFonts w:asciiTheme="minorHAnsi" w:hAnsiTheme="minorHAnsi" w:cstheme="minorHAnsi"/>
          <w:b/>
          <w:bCs/>
        </w:rPr>
        <w:t xml:space="preserve">Effective Date: </w:t>
      </w:r>
      <w:r w:rsidR="00B77BAA" w:rsidRPr="00433640">
        <w:rPr>
          <w:rFonts w:asciiTheme="minorHAnsi" w:hAnsiTheme="minorHAnsi" w:cstheme="minorHAnsi"/>
          <w:bCs/>
        </w:rPr>
        <w:t>01.</w:t>
      </w:r>
      <w:r w:rsidR="00A32646">
        <w:rPr>
          <w:rFonts w:asciiTheme="minorHAnsi" w:hAnsiTheme="minorHAnsi" w:cstheme="minorHAnsi"/>
          <w:bCs/>
        </w:rPr>
        <w:t>10</w:t>
      </w:r>
      <w:r w:rsidR="00B77BAA" w:rsidRPr="00433640">
        <w:rPr>
          <w:rFonts w:asciiTheme="minorHAnsi" w:hAnsiTheme="minorHAnsi" w:cstheme="minorHAnsi"/>
          <w:bCs/>
        </w:rPr>
        <w:t>.202</w:t>
      </w:r>
      <w:r w:rsidR="0042666D">
        <w:rPr>
          <w:rFonts w:asciiTheme="minorHAnsi" w:hAnsiTheme="minorHAnsi" w:cstheme="minorHAnsi"/>
          <w:bCs/>
        </w:rPr>
        <w:t>4</w:t>
      </w:r>
    </w:p>
    <w:p w14:paraId="7EA1BFAE" w14:textId="5E185144" w:rsidR="00321448" w:rsidRPr="00433640" w:rsidRDefault="00321448" w:rsidP="00CE02AE">
      <w:pPr>
        <w:spacing w:before="240"/>
        <w:ind w:left="0"/>
        <w:rPr>
          <w:rFonts w:asciiTheme="minorHAnsi" w:hAnsiTheme="minorHAnsi" w:cstheme="minorHAnsi"/>
          <w:bCs/>
        </w:rPr>
      </w:pPr>
      <w:r w:rsidRPr="00433640">
        <w:rPr>
          <w:rFonts w:asciiTheme="minorHAnsi" w:hAnsiTheme="minorHAnsi" w:cstheme="minorHAnsi"/>
          <w:b/>
          <w:bCs/>
        </w:rPr>
        <w:t xml:space="preserve">Next Review Date: </w:t>
      </w:r>
      <w:r w:rsidR="00B77BAA" w:rsidRPr="00433640">
        <w:rPr>
          <w:rFonts w:asciiTheme="minorHAnsi" w:hAnsiTheme="minorHAnsi" w:cstheme="minorHAnsi"/>
          <w:bCs/>
        </w:rPr>
        <w:t>01.</w:t>
      </w:r>
      <w:r w:rsidR="00A32646">
        <w:rPr>
          <w:rFonts w:asciiTheme="minorHAnsi" w:hAnsiTheme="minorHAnsi" w:cstheme="minorHAnsi"/>
          <w:bCs/>
        </w:rPr>
        <w:t>10</w:t>
      </w:r>
      <w:r w:rsidR="00B77BAA" w:rsidRPr="00433640">
        <w:rPr>
          <w:rFonts w:asciiTheme="minorHAnsi" w:hAnsiTheme="minorHAnsi" w:cstheme="minorHAnsi"/>
          <w:bCs/>
        </w:rPr>
        <w:t>.202</w:t>
      </w:r>
      <w:r w:rsidR="0042666D">
        <w:rPr>
          <w:rFonts w:asciiTheme="minorHAnsi" w:hAnsiTheme="minorHAnsi" w:cstheme="minorHAnsi"/>
          <w:bCs/>
        </w:rPr>
        <w:t>5</w:t>
      </w:r>
    </w:p>
    <w:p w14:paraId="6917DA5F" w14:textId="5ACA5921" w:rsidR="0039515E" w:rsidRPr="00433640" w:rsidRDefault="00321448" w:rsidP="00CE02AE">
      <w:pPr>
        <w:spacing w:before="240"/>
        <w:ind w:left="0"/>
        <w:rPr>
          <w:rFonts w:asciiTheme="minorHAnsi" w:hAnsiTheme="minorHAnsi" w:cstheme="minorHAnsi"/>
          <w:b/>
          <w:bCs/>
        </w:rPr>
      </w:pPr>
      <w:r w:rsidRPr="00433640">
        <w:rPr>
          <w:rFonts w:asciiTheme="minorHAnsi" w:hAnsiTheme="minorHAnsi" w:cstheme="minorHAnsi"/>
          <w:b/>
          <w:bCs/>
        </w:rPr>
        <w:t xml:space="preserve">Approved By: </w:t>
      </w:r>
    </w:p>
    <w:p w14:paraId="6E786EB1" w14:textId="77777777" w:rsidR="007905BE" w:rsidRDefault="007905BE" w:rsidP="00CE02AE">
      <w:pPr>
        <w:spacing w:before="240"/>
        <w:rPr>
          <w:rFonts w:asciiTheme="minorHAnsi" w:hAnsiTheme="minorHAnsi" w:cstheme="minorHAnsi"/>
        </w:rPr>
      </w:pPr>
      <w:bookmarkStart w:id="21" w:name="_Toc194938381"/>
    </w:p>
    <w:p w14:paraId="0160A69C" w14:textId="77777777" w:rsidR="00BC7511" w:rsidRDefault="00BC7511" w:rsidP="007905BE">
      <w:pPr>
        <w:rPr>
          <w:rFonts w:asciiTheme="minorHAnsi" w:hAnsiTheme="minorHAnsi" w:cstheme="minorHAnsi"/>
        </w:rPr>
      </w:pPr>
    </w:p>
    <w:p w14:paraId="776D7009" w14:textId="77777777" w:rsidR="00BC7511" w:rsidRDefault="00BC7511" w:rsidP="007905BE">
      <w:pPr>
        <w:rPr>
          <w:rFonts w:asciiTheme="minorHAnsi" w:hAnsiTheme="minorHAnsi" w:cstheme="minorHAnsi"/>
        </w:rPr>
      </w:pPr>
    </w:p>
    <w:p w14:paraId="2FDAC7B5" w14:textId="77777777" w:rsidR="00BC7511" w:rsidRDefault="00BC7511" w:rsidP="007905BE">
      <w:pPr>
        <w:rPr>
          <w:rFonts w:asciiTheme="minorHAnsi" w:hAnsiTheme="minorHAnsi" w:cstheme="minorHAnsi"/>
        </w:rPr>
      </w:pPr>
    </w:p>
    <w:p w14:paraId="76310555" w14:textId="77777777" w:rsidR="00BC7511" w:rsidRDefault="00BC7511" w:rsidP="007905BE">
      <w:pPr>
        <w:rPr>
          <w:rFonts w:asciiTheme="minorHAnsi" w:hAnsiTheme="minorHAnsi" w:cstheme="minorHAnsi"/>
        </w:rPr>
      </w:pPr>
    </w:p>
    <w:p w14:paraId="41CB0453" w14:textId="77777777" w:rsidR="000168DA" w:rsidRDefault="000168DA" w:rsidP="007905BE">
      <w:pPr>
        <w:rPr>
          <w:rFonts w:asciiTheme="minorHAnsi" w:hAnsiTheme="minorHAnsi" w:cstheme="minorHAnsi"/>
        </w:rPr>
      </w:pPr>
    </w:p>
    <w:p w14:paraId="39C76AA2" w14:textId="77777777" w:rsidR="000168DA" w:rsidRDefault="000168DA" w:rsidP="007905BE">
      <w:pPr>
        <w:rPr>
          <w:rFonts w:asciiTheme="minorHAnsi" w:hAnsiTheme="minorHAnsi" w:cstheme="minorHAnsi"/>
        </w:rPr>
      </w:pPr>
    </w:p>
    <w:p w14:paraId="2391FC01" w14:textId="3C4ED88F" w:rsidR="000168DA" w:rsidRDefault="000168DA" w:rsidP="007905BE">
      <w:pPr>
        <w:rPr>
          <w:rFonts w:asciiTheme="minorHAnsi" w:hAnsiTheme="minorHAnsi" w:cstheme="minorHAnsi"/>
        </w:rPr>
      </w:pPr>
    </w:p>
    <w:p w14:paraId="39576607" w14:textId="590D31B6" w:rsidR="00B064FE" w:rsidRPr="00433640" w:rsidRDefault="00B064FE" w:rsidP="0077694A">
      <w:pPr>
        <w:ind w:left="0"/>
        <w:rPr>
          <w:rFonts w:asciiTheme="minorHAnsi" w:hAnsiTheme="minorHAnsi" w:cstheme="minorHAnsi"/>
        </w:rPr>
      </w:pPr>
    </w:p>
    <w:p w14:paraId="15E49324" w14:textId="27AE5F3C" w:rsidR="00D90616" w:rsidRPr="00433640" w:rsidRDefault="00D90616" w:rsidP="0029349A">
      <w:pPr>
        <w:pStyle w:val="Heading1"/>
        <w:ind w:left="0"/>
        <w:jc w:val="center"/>
        <w:rPr>
          <w:rFonts w:asciiTheme="minorHAnsi" w:hAnsiTheme="minorHAnsi" w:cstheme="minorHAnsi"/>
          <w:sz w:val="28"/>
          <w:szCs w:val="28"/>
          <w14:ligatures w14:val="none"/>
        </w:rPr>
      </w:pPr>
      <w:bookmarkStart w:id="22" w:name="_Toc195003213"/>
      <w:r w:rsidRPr="00433640">
        <w:rPr>
          <w:rFonts w:asciiTheme="minorHAnsi" w:hAnsiTheme="minorHAnsi" w:cstheme="minorHAnsi"/>
          <w:sz w:val="28"/>
          <w:szCs w:val="28"/>
        </w:rPr>
        <w:lastRenderedPageBreak/>
        <w:t>Employee Acknowledgment Form</w:t>
      </w:r>
      <w:bookmarkEnd w:id="21"/>
      <w:bookmarkEnd w:id="22"/>
    </w:p>
    <w:p w14:paraId="53089556" w14:textId="3EEA4123" w:rsidR="00C80879" w:rsidRPr="00C80879" w:rsidRDefault="00C80879" w:rsidP="00C80879">
      <w:pPr>
        <w:ind w:left="0"/>
        <w:rPr>
          <w:rFonts w:asciiTheme="minorHAnsi" w:hAnsiTheme="minorHAnsi" w:cstheme="minorHAnsi"/>
          <w:lang w:val="en-IN"/>
        </w:rPr>
      </w:pPr>
      <w:r w:rsidRPr="00C80879">
        <w:rPr>
          <w:rFonts w:asciiTheme="minorHAnsi" w:hAnsiTheme="minorHAnsi" w:cstheme="minorHAnsi"/>
          <w:lang w:val="en-IN"/>
        </w:rPr>
        <w:t>I acknowledge that I have received, read, and understood the Ethical Conduct Policy of Splendid Industries Pvt. Ltd. I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0B55E2F5" w14:textId="3BD1A2AC" w:rsidR="00C80879" w:rsidRPr="00C80879" w:rsidRDefault="00C80879" w:rsidP="00C80879">
      <w:pPr>
        <w:ind w:left="0"/>
        <w:rPr>
          <w:rFonts w:asciiTheme="minorHAnsi" w:hAnsiTheme="minorHAnsi" w:cstheme="minorHAnsi"/>
          <w:lang w:val="en-IN"/>
        </w:rPr>
      </w:pPr>
      <w:r w:rsidRPr="00C80879">
        <w:rPr>
          <w:rFonts w:asciiTheme="minorHAnsi" w:hAnsiTheme="minorHAnsi" w:cstheme="minorHAnsi"/>
          <w:lang w:val="en-IN"/>
        </w:rPr>
        <w:t xml:space="preserve">I understand that it is my duty to follow this policy in all professional conduct and to report any suspected violations or unethical behavior through the company’s confidential whistleblower system or other designated channels. I am aware that any breach of this policy may result in appropriate disciplinary action </w:t>
      </w:r>
      <w:r w:rsidR="00383AE5" w:rsidRPr="00C80879">
        <w:rPr>
          <w:rFonts w:asciiTheme="minorHAnsi" w:hAnsiTheme="minorHAnsi" w:cstheme="minorHAnsi"/>
          <w:lang w:val="en-IN"/>
        </w:rPr>
        <w:t xml:space="preserve">agree </w:t>
      </w:r>
      <w:r w:rsidRPr="00C80879">
        <w:rPr>
          <w:rFonts w:asciiTheme="minorHAnsi" w:hAnsiTheme="minorHAnsi" w:cstheme="minorHAnsi"/>
          <w:lang w:val="en-IN"/>
        </w:rPr>
        <w:t>as per company guidelines.</w:t>
      </w:r>
    </w:p>
    <w:p w14:paraId="78F074E4" w14:textId="77777777" w:rsidR="00C80879" w:rsidRPr="00C80879" w:rsidRDefault="00C80879" w:rsidP="00C80879">
      <w:pPr>
        <w:ind w:left="0"/>
        <w:rPr>
          <w:rFonts w:asciiTheme="minorHAnsi" w:hAnsiTheme="minorHAnsi" w:cstheme="minorHAnsi"/>
          <w:lang w:val="en-IN"/>
        </w:rPr>
      </w:pPr>
      <w:r w:rsidRPr="00C80879">
        <w:rPr>
          <w:rFonts w:asciiTheme="minorHAnsi" w:hAnsiTheme="minorHAnsi" w:cstheme="minorHAnsi"/>
          <w:lang w:val="en-IN"/>
        </w:rPr>
        <w:t>By signing this declaration, I confirm my personal commitment to maintaining ethical behavior, accountability, and transparency in all my responsibilities at Splendid Industries Pvt. Ltd.</w:t>
      </w:r>
    </w:p>
    <w:p w14:paraId="6E312A19" w14:textId="77777777" w:rsidR="00D90616" w:rsidRPr="00433640" w:rsidRDefault="00D90616" w:rsidP="00D90616">
      <w:pPr>
        <w:ind w:left="0"/>
        <w:rPr>
          <w:rFonts w:asciiTheme="minorHAnsi" w:hAnsiTheme="minorHAnsi" w:cstheme="minorHAnsi"/>
          <w:b/>
          <w:bCs/>
        </w:rPr>
      </w:pPr>
    </w:p>
    <w:tbl>
      <w:tblPr>
        <w:tblW w:w="0" w:type="auto"/>
        <w:tblLayout w:type="fixed"/>
        <w:tblLook w:val="04A0" w:firstRow="1" w:lastRow="0" w:firstColumn="1" w:lastColumn="0" w:noHBand="0" w:noVBand="1"/>
      </w:tblPr>
      <w:tblGrid>
        <w:gridCol w:w="2808"/>
        <w:gridCol w:w="5562"/>
      </w:tblGrid>
      <w:tr w:rsidR="00D90616" w:rsidRPr="00433640" w14:paraId="79CC38C4" w14:textId="77777777" w:rsidTr="00AA6863">
        <w:tc>
          <w:tcPr>
            <w:tcW w:w="2808" w:type="dxa"/>
            <w:shd w:val="clear" w:color="auto" w:fill="auto"/>
            <w:hideMark/>
          </w:tcPr>
          <w:p w14:paraId="3290687A" w14:textId="77777777" w:rsidR="00D90616" w:rsidRPr="00433640" w:rsidRDefault="00D90616" w:rsidP="00552489">
            <w:pPr>
              <w:pStyle w:val="NormalWeb"/>
              <w:spacing w:line="480" w:lineRule="auto"/>
              <w:ind w:left="706"/>
              <w:rPr>
                <w:rFonts w:asciiTheme="minorHAnsi" w:hAnsiTheme="minorHAnsi" w:cstheme="minorHAnsi"/>
                <w:kern w:val="2"/>
              </w:rPr>
            </w:pPr>
            <w:r w:rsidRPr="00433640">
              <w:rPr>
                <w:rStyle w:val="Strong"/>
                <w:rFonts w:asciiTheme="minorHAnsi" w:hAnsiTheme="minorHAnsi" w:cstheme="minorHAnsi"/>
                <w:kern w:val="2"/>
              </w:rPr>
              <w:t>Employee Name</w:t>
            </w:r>
            <w:r w:rsidRPr="00433640">
              <w:rPr>
                <w:rFonts w:asciiTheme="minorHAnsi" w:hAnsiTheme="minorHAnsi" w:cstheme="minorHAnsi"/>
                <w:kern w:val="2"/>
              </w:rPr>
              <w:br/>
            </w:r>
            <w:r w:rsidRPr="00433640">
              <w:rPr>
                <w:rStyle w:val="Strong"/>
                <w:rFonts w:asciiTheme="minorHAnsi" w:hAnsiTheme="minorHAnsi" w:cstheme="minorHAnsi"/>
                <w:kern w:val="2"/>
              </w:rPr>
              <w:t>Employee ID</w:t>
            </w:r>
            <w:r w:rsidRPr="00433640">
              <w:rPr>
                <w:rFonts w:asciiTheme="minorHAnsi" w:hAnsiTheme="minorHAnsi" w:cstheme="minorHAnsi"/>
                <w:kern w:val="2"/>
              </w:rPr>
              <w:br/>
            </w:r>
            <w:r w:rsidRPr="00433640">
              <w:rPr>
                <w:rStyle w:val="Strong"/>
                <w:rFonts w:asciiTheme="minorHAnsi" w:hAnsiTheme="minorHAnsi" w:cstheme="minorHAnsi"/>
                <w:kern w:val="2"/>
              </w:rPr>
              <w:t>Date</w:t>
            </w:r>
            <w:r w:rsidRPr="00433640">
              <w:rPr>
                <w:rFonts w:asciiTheme="minorHAnsi" w:hAnsiTheme="minorHAnsi" w:cstheme="minorHAnsi"/>
                <w:kern w:val="2"/>
              </w:rPr>
              <w:br/>
            </w:r>
            <w:r w:rsidRPr="00433640">
              <w:rPr>
                <w:rStyle w:val="Strong"/>
                <w:rFonts w:asciiTheme="minorHAnsi" w:hAnsiTheme="minorHAnsi" w:cstheme="minorHAnsi"/>
                <w:kern w:val="2"/>
              </w:rPr>
              <w:t>Signature</w:t>
            </w:r>
          </w:p>
        </w:tc>
        <w:tc>
          <w:tcPr>
            <w:tcW w:w="5562" w:type="dxa"/>
            <w:shd w:val="clear" w:color="auto" w:fill="auto"/>
            <w:hideMark/>
          </w:tcPr>
          <w:p w14:paraId="6904D780" w14:textId="77777777" w:rsidR="00D90616" w:rsidRPr="00433640" w:rsidRDefault="00D90616" w:rsidP="00552489">
            <w:pPr>
              <w:pStyle w:val="NormalWeb"/>
              <w:spacing w:line="480" w:lineRule="auto"/>
              <w:ind w:left="706"/>
              <w:rPr>
                <w:rFonts w:asciiTheme="minorHAnsi" w:hAnsiTheme="minorHAnsi" w:cstheme="minorHAnsi"/>
                <w:kern w:val="2"/>
              </w:rPr>
            </w:pPr>
            <w:r w:rsidRPr="00433640">
              <w:rPr>
                <w:rFonts w:asciiTheme="minorHAnsi" w:hAnsiTheme="minorHAnsi" w:cstheme="minorHAnsi"/>
                <w:kern w:val="2"/>
              </w:rPr>
              <w:t>:_______________________________</w:t>
            </w:r>
            <w:r w:rsidRPr="00433640">
              <w:rPr>
                <w:rFonts w:asciiTheme="minorHAnsi" w:hAnsiTheme="minorHAnsi" w:cstheme="minorHAnsi"/>
                <w:kern w:val="2"/>
              </w:rPr>
              <w:br/>
              <w:t>:_______________________________ :________________________________</w:t>
            </w:r>
            <w:r w:rsidRPr="00433640">
              <w:rPr>
                <w:rFonts w:asciiTheme="minorHAnsi" w:hAnsiTheme="minorHAnsi" w:cstheme="minorHAnsi"/>
                <w:kern w:val="2"/>
              </w:rPr>
              <w:br/>
              <w:t>: _______________________________</w:t>
            </w:r>
          </w:p>
        </w:tc>
      </w:tr>
    </w:tbl>
    <w:p w14:paraId="0E5D764F" w14:textId="77777777" w:rsidR="00D90616" w:rsidRPr="00433640" w:rsidRDefault="00D90616" w:rsidP="00D90616">
      <w:pPr>
        <w:ind w:left="0"/>
        <w:rPr>
          <w:rFonts w:asciiTheme="minorHAnsi" w:hAnsiTheme="minorHAnsi" w:cstheme="minorHAnsi"/>
          <w:b/>
          <w:bCs/>
        </w:rPr>
      </w:pPr>
    </w:p>
    <w:p w14:paraId="7251F2B8" w14:textId="77777777" w:rsidR="007D068E" w:rsidRPr="00433640" w:rsidRDefault="007D068E" w:rsidP="001E2729">
      <w:pPr>
        <w:ind w:left="0"/>
        <w:rPr>
          <w:rFonts w:asciiTheme="minorHAnsi" w:hAnsiTheme="minorHAnsi" w:cstheme="minorHAnsi"/>
          <w:b/>
          <w:bCs/>
        </w:rPr>
      </w:pPr>
    </w:p>
    <w:sectPr w:rsidR="007D068E" w:rsidRPr="00433640" w:rsidSect="00C944D8">
      <w:headerReference w:type="default" r:id="rId10"/>
      <w:footerReference w:type="default" r:id="rId11"/>
      <w:footerReference w:type="first" r:id="rId12"/>
      <w:pgSz w:w="12240" w:h="15840"/>
      <w:pgMar w:top="0" w:right="1440" w:bottom="1440" w:left="1440" w:header="227" w:footer="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2872" w14:textId="77777777" w:rsidR="0007551B" w:rsidRDefault="0007551B" w:rsidP="00652957">
      <w:pPr>
        <w:spacing w:after="0" w:line="240" w:lineRule="auto"/>
      </w:pPr>
      <w:r>
        <w:separator/>
      </w:r>
    </w:p>
  </w:endnote>
  <w:endnote w:type="continuationSeparator" w:id="0">
    <w:p w14:paraId="7141BFF0" w14:textId="77777777" w:rsidR="0007551B" w:rsidRDefault="0007551B" w:rsidP="00652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022846282"/>
      <w:docPartObj>
        <w:docPartGallery w:val="Page Numbers (Bottom of Page)"/>
        <w:docPartUnique/>
      </w:docPartObj>
    </w:sdtPr>
    <w:sdtEndPr>
      <w:rPr>
        <w:color w:val="7F7F7F" w:themeColor="background1" w:themeShade="7F"/>
        <w:spacing w:val="60"/>
      </w:rPr>
    </w:sdtEndPr>
    <w:sdtContent>
      <w:p w14:paraId="0DF93890" w14:textId="32B2FBEF" w:rsidR="004342C6" w:rsidRPr="00A5628A" w:rsidRDefault="00A5628A" w:rsidP="004342C6">
        <w:pPr>
          <w:pStyle w:val="Footer"/>
          <w:pBdr>
            <w:top w:val="single" w:sz="4" w:space="1" w:color="D9D9D9" w:themeColor="background1" w:themeShade="D9"/>
          </w:pBdr>
          <w:ind w:left="0"/>
          <w:rPr>
            <w:rFonts w:asciiTheme="minorHAnsi" w:hAnsiTheme="minorHAnsi" w:cstheme="minorHAnsi"/>
          </w:rPr>
        </w:pPr>
        <w:r w:rsidRPr="00A5628A">
          <w:rPr>
            <w:rFonts w:asciiTheme="minorHAnsi" w:hAnsiTheme="minorHAnsi" w:cstheme="minorHAnsi"/>
          </w:rPr>
          <w:t xml:space="preserve">Doc No.: </w:t>
        </w:r>
        <w:r w:rsidR="00716CDD" w:rsidRPr="00A5628A">
          <w:rPr>
            <w:rFonts w:asciiTheme="minorHAnsi" w:hAnsiTheme="minorHAnsi" w:cstheme="minorHAnsi"/>
          </w:rPr>
          <w:t>SI</w:t>
        </w:r>
        <w:r w:rsidR="004342C6" w:rsidRPr="00A5628A">
          <w:rPr>
            <w:rFonts w:asciiTheme="minorHAnsi" w:hAnsiTheme="minorHAnsi" w:cstheme="minorHAnsi"/>
          </w:rPr>
          <w:t xml:space="preserve">PL/POL/03                                     Rev.No: 01                                          </w:t>
        </w:r>
        <w:r w:rsidR="004342C6" w:rsidRPr="00A5628A">
          <w:rPr>
            <w:rFonts w:asciiTheme="minorHAnsi" w:hAnsiTheme="minorHAnsi" w:cstheme="minorHAnsi"/>
          </w:rPr>
          <w:fldChar w:fldCharType="begin"/>
        </w:r>
        <w:r w:rsidR="004342C6" w:rsidRPr="00A5628A">
          <w:rPr>
            <w:rFonts w:asciiTheme="minorHAnsi" w:hAnsiTheme="minorHAnsi" w:cstheme="minorHAnsi"/>
          </w:rPr>
          <w:instrText xml:space="preserve"> PAGE   \* MERGEFORMAT </w:instrText>
        </w:r>
        <w:r w:rsidR="004342C6" w:rsidRPr="00A5628A">
          <w:rPr>
            <w:rFonts w:asciiTheme="minorHAnsi" w:hAnsiTheme="minorHAnsi" w:cstheme="minorHAnsi"/>
          </w:rPr>
          <w:fldChar w:fldCharType="separate"/>
        </w:r>
        <w:r w:rsidR="004342C6" w:rsidRPr="00A5628A">
          <w:rPr>
            <w:rFonts w:asciiTheme="minorHAnsi" w:hAnsiTheme="minorHAnsi" w:cstheme="minorHAnsi"/>
          </w:rPr>
          <w:t>3</w:t>
        </w:r>
        <w:r w:rsidR="004342C6" w:rsidRPr="00A5628A">
          <w:rPr>
            <w:rFonts w:asciiTheme="minorHAnsi" w:hAnsiTheme="minorHAnsi" w:cstheme="minorHAnsi"/>
            <w:noProof/>
          </w:rPr>
          <w:fldChar w:fldCharType="end"/>
        </w:r>
        <w:r w:rsidR="004342C6" w:rsidRPr="00A5628A">
          <w:rPr>
            <w:rFonts w:asciiTheme="minorHAnsi" w:hAnsiTheme="minorHAnsi" w:cstheme="minorHAnsi"/>
          </w:rPr>
          <w:t xml:space="preserve"> | </w:t>
        </w:r>
        <w:r w:rsidR="004342C6" w:rsidRPr="00A5628A">
          <w:rPr>
            <w:rFonts w:asciiTheme="minorHAnsi" w:hAnsiTheme="minorHAnsi" w:cstheme="minorHAnsi"/>
            <w:color w:val="7F7F7F" w:themeColor="background1" w:themeShade="7F"/>
            <w:spacing w:val="60"/>
          </w:rPr>
          <w:t>Page</w:t>
        </w:r>
      </w:p>
    </w:sdtContent>
  </w:sdt>
  <w:p w14:paraId="54D6B9BE" w14:textId="77777777" w:rsidR="00652957" w:rsidRPr="00A5628A" w:rsidRDefault="00652957">
    <w:pPr>
      <w:pStyle w:val="Footer"/>
      <w:rPr>
        <w:rFonts w:asciiTheme="minorHAnsi" w:hAnsiTheme="minorHAnsi" w:cstheme="min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0CF1" w14:textId="77777777" w:rsidR="00A12C32" w:rsidRDefault="00A12C32" w:rsidP="007316C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935D7" w14:textId="77777777" w:rsidR="0007551B" w:rsidRDefault="0007551B" w:rsidP="00652957">
      <w:pPr>
        <w:spacing w:after="0" w:line="240" w:lineRule="auto"/>
      </w:pPr>
      <w:r>
        <w:separator/>
      </w:r>
    </w:p>
  </w:footnote>
  <w:footnote w:type="continuationSeparator" w:id="0">
    <w:p w14:paraId="047AE0A0" w14:textId="77777777" w:rsidR="0007551B" w:rsidRDefault="0007551B" w:rsidP="00652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04ED" w14:textId="5AF5D665" w:rsidR="00E802A2" w:rsidRDefault="00E802A2">
    <w:pPr>
      <w:pStyle w:val="Header"/>
    </w:pPr>
  </w:p>
  <w:tbl>
    <w:tblPr>
      <w:tblStyle w:val="TableGrid"/>
      <w:tblW w:w="9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302"/>
    </w:tblGrid>
    <w:tr w:rsidR="00C944D8" w14:paraId="362393EA" w14:textId="77777777" w:rsidTr="00C944D8">
      <w:trPr>
        <w:trHeight w:val="1391"/>
      </w:trPr>
      <w:tc>
        <w:tcPr>
          <w:tcW w:w="2410" w:type="dxa"/>
        </w:tcPr>
        <w:p w14:paraId="03F97EE3" w14:textId="77777777" w:rsidR="00C944D8" w:rsidRDefault="00C944D8" w:rsidP="00C944D8">
          <w:pPr>
            <w:pStyle w:val="Header"/>
            <w:ind w:left="0"/>
          </w:pPr>
          <w:r>
            <w:rPr>
              <w:noProof/>
            </w:rPr>
            <w:drawing>
              <wp:anchor distT="0" distB="0" distL="114300" distR="114300" simplePos="0" relativeHeight="251659264" behindDoc="1" locked="0" layoutInCell="1" allowOverlap="1" wp14:anchorId="0DEE5752" wp14:editId="5AB5BC6A">
                <wp:simplePos x="0" y="0"/>
                <wp:positionH relativeFrom="column">
                  <wp:posOffset>189865</wp:posOffset>
                </wp:positionH>
                <wp:positionV relativeFrom="paragraph">
                  <wp:posOffset>61192</wp:posOffset>
                </wp:positionV>
                <wp:extent cx="1036114" cy="767166"/>
                <wp:effectExtent l="0" t="0" r="0" b="0"/>
                <wp:wrapTight wrapText="bothSides">
                  <wp:wrapPolygon edited="0">
                    <wp:start x="7151" y="0"/>
                    <wp:lineTo x="4768" y="1609"/>
                    <wp:lineTo x="3178" y="5364"/>
                    <wp:lineTo x="3576" y="9119"/>
                    <wp:lineTo x="0" y="17702"/>
                    <wp:lineTo x="397" y="20921"/>
                    <wp:lineTo x="21057" y="20921"/>
                    <wp:lineTo x="21057" y="17702"/>
                    <wp:lineTo x="19071" y="7510"/>
                    <wp:lineTo x="11919" y="1073"/>
                    <wp:lineTo x="9933" y="0"/>
                    <wp:lineTo x="7151" y="0"/>
                  </wp:wrapPolygon>
                </wp:wrapTight>
                <wp:docPr id="23259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3857" name="Picture 232593857"/>
                        <pic:cNvPicPr/>
                      </pic:nvPicPr>
                      <pic:blipFill>
                        <a:blip r:embed="rId1">
                          <a:extLst>
                            <a:ext uri="{28A0092B-C50C-407E-A947-70E740481C1C}">
                              <a14:useLocalDpi xmlns:a14="http://schemas.microsoft.com/office/drawing/2010/main" val="0"/>
                            </a:ext>
                          </a:extLst>
                        </a:blip>
                        <a:stretch>
                          <a:fillRect/>
                        </a:stretch>
                      </pic:blipFill>
                      <pic:spPr>
                        <a:xfrm>
                          <a:off x="0" y="0"/>
                          <a:ext cx="1036114" cy="767166"/>
                        </a:xfrm>
                        <a:prstGeom prst="rect">
                          <a:avLst/>
                        </a:prstGeom>
                      </pic:spPr>
                    </pic:pic>
                  </a:graphicData>
                </a:graphic>
                <wp14:sizeRelH relativeFrom="page">
                  <wp14:pctWidth>0</wp14:pctWidth>
                </wp14:sizeRelH>
                <wp14:sizeRelV relativeFrom="page">
                  <wp14:pctHeight>0</wp14:pctHeight>
                </wp14:sizeRelV>
              </wp:anchor>
            </w:drawing>
          </w:r>
        </w:p>
      </w:tc>
      <w:tc>
        <w:tcPr>
          <w:tcW w:w="7302" w:type="dxa"/>
          <w:vAlign w:val="center"/>
        </w:tcPr>
        <w:p w14:paraId="15858908" w14:textId="77777777" w:rsidR="00C944D8" w:rsidRPr="004F15BB" w:rsidRDefault="00C944D8" w:rsidP="00C944D8">
          <w:pPr>
            <w:pStyle w:val="Header"/>
            <w:spacing w:after="0" w:line="240" w:lineRule="auto"/>
            <w:ind w:left="709"/>
            <w:jc w:val="center"/>
            <w:rPr>
              <w:rFonts w:asciiTheme="minorHAnsi" w:hAnsiTheme="minorHAnsi" w:cstheme="minorHAnsi"/>
              <w:b/>
              <w:bCs/>
              <w:color w:val="002060"/>
              <w:sz w:val="36"/>
              <w:szCs w:val="36"/>
              <w:lang w:val="en-IN"/>
            </w:rPr>
          </w:pPr>
          <w:r w:rsidRPr="004F15BB">
            <w:rPr>
              <w:rFonts w:asciiTheme="minorHAnsi" w:hAnsiTheme="minorHAnsi" w:cstheme="minorHAnsi"/>
              <w:b/>
              <w:bCs/>
              <w:color w:val="002060"/>
              <w:sz w:val="36"/>
              <w:szCs w:val="36"/>
              <w:lang w:val="en-IN"/>
            </w:rPr>
            <w:t>SPLENDID INDUSTRIES PVT LTD</w:t>
          </w:r>
        </w:p>
        <w:p w14:paraId="3EE6C515" w14:textId="77777777" w:rsidR="00C944D8" w:rsidRPr="003A14B1" w:rsidRDefault="00C944D8" w:rsidP="00C944D8">
          <w:pPr>
            <w:pStyle w:val="Header"/>
            <w:spacing w:line="240" w:lineRule="auto"/>
            <w:jc w:val="center"/>
            <w:rPr>
              <w:lang w:val="en-IN"/>
            </w:rPr>
          </w:pPr>
          <w:r w:rsidRPr="003A14B1">
            <w:rPr>
              <w:rFonts w:asciiTheme="minorHAnsi" w:hAnsiTheme="minorHAnsi" w:cstheme="minorHAnsi"/>
              <w:lang w:val="en-IN"/>
            </w:rPr>
            <w:t>A/155B, H.B. Town, Road No.-4, Panihati, P.O. - Sodpur Kolkata – 700110, India.</w:t>
          </w:r>
        </w:p>
      </w:tc>
    </w:tr>
  </w:tbl>
  <w:p w14:paraId="3CD98EA9" w14:textId="62B53B92" w:rsidR="00652957" w:rsidRDefault="00652957" w:rsidP="00C944D8">
    <w:pPr>
      <w:pStyle w:val="Header"/>
      <w:tabs>
        <w:tab w:val="clear" w:pos="4680"/>
        <w:tab w:val="clear" w:pos="9360"/>
        <w:tab w:val="left" w:pos="3384"/>
      </w:tabs>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23D"/>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6D90"/>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B30AD"/>
    <w:multiLevelType w:val="hybridMultilevel"/>
    <w:tmpl w:val="37EA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6761D"/>
    <w:multiLevelType w:val="hybridMultilevel"/>
    <w:tmpl w:val="0C6A8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750382"/>
    <w:multiLevelType w:val="hybridMultilevel"/>
    <w:tmpl w:val="6180F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E17F7"/>
    <w:multiLevelType w:val="multilevel"/>
    <w:tmpl w:val="C5D2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A3C88"/>
    <w:multiLevelType w:val="hybridMultilevel"/>
    <w:tmpl w:val="BCD8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447B31"/>
    <w:multiLevelType w:val="multilevel"/>
    <w:tmpl w:val="D06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2042D"/>
    <w:multiLevelType w:val="hybridMultilevel"/>
    <w:tmpl w:val="A198AD6E"/>
    <w:lvl w:ilvl="0" w:tplc="0409000F">
      <w:start w:val="1"/>
      <w:numFmt w:val="decimal"/>
      <w:lvlText w:val="%1."/>
      <w:lvlJc w:val="left"/>
      <w:pPr>
        <w:ind w:left="360" w:hanging="360"/>
      </w:pPr>
      <w:rPr>
        <w:rFonts w:hint="default"/>
      </w:rPr>
    </w:lvl>
    <w:lvl w:ilvl="1" w:tplc="EAB85AC0">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B64ED7"/>
    <w:multiLevelType w:val="hybridMultilevel"/>
    <w:tmpl w:val="C3E4A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F678CA"/>
    <w:multiLevelType w:val="hybridMultilevel"/>
    <w:tmpl w:val="65306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6223AB"/>
    <w:multiLevelType w:val="hybridMultilevel"/>
    <w:tmpl w:val="11B0D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692757"/>
    <w:multiLevelType w:val="hybridMultilevel"/>
    <w:tmpl w:val="023E7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0E7435"/>
    <w:multiLevelType w:val="hybridMultilevel"/>
    <w:tmpl w:val="F1B0B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ED52F9"/>
    <w:multiLevelType w:val="multilevel"/>
    <w:tmpl w:val="C5D2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9517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22201"/>
    <w:multiLevelType w:val="hybridMultilevel"/>
    <w:tmpl w:val="65DA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933BC4"/>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95F63"/>
    <w:multiLevelType w:val="hybridMultilevel"/>
    <w:tmpl w:val="45FE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F3220F"/>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2206C"/>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B38F7"/>
    <w:multiLevelType w:val="hybridMultilevel"/>
    <w:tmpl w:val="0336880C"/>
    <w:lvl w:ilvl="0" w:tplc="9ACC296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4337AE9"/>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D691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65C10"/>
    <w:multiLevelType w:val="hybridMultilevel"/>
    <w:tmpl w:val="C76639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A801A4"/>
    <w:multiLevelType w:val="multilevel"/>
    <w:tmpl w:val="377011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ED60398"/>
    <w:multiLevelType w:val="hybridMultilevel"/>
    <w:tmpl w:val="031A36F6"/>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8" w15:restartNumberingAfterBreak="0">
    <w:nsid w:val="2F9A7107"/>
    <w:multiLevelType w:val="hybridMultilevel"/>
    <w:tmpl w:val="EAF8B56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9" w15:restartNumberingAfterBreak="0">
    <w:nsid w:val="2FEF32BD"/>
    <w:multiLevelType w:val="hybridMultilevel"/>
    <w:tmpl w:val="88B89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0695832"/>
    <w:multiLevelType w:val="hybridMultilevel"/>
    <w:tmpl w:val="6BF87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25D654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26C80"/>
    <w:multiLevelType w:val="hybridMultilevel"/>
    <w:tmpl w:val="85B29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61F0FFF"/>
    <w:multiLevelType w:val="hybridMultilevel"/>
    <w:tmpl w:val="A7D65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B7118F"/>
    <w:multiLevelType w:val="multilevel"/>
    <w:tmpl w:val="69123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80D69"/>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F686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636DF"/>
    <w:multiLevelType w:val="hybridMultilevel"/>
    <w:tmpl w:val="A9E897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34A247D"/>
    <w:multiLevelType w:val="hybridMultilevel"/>
    <w:tmpl w:val="2908632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43792CAD"/>
    <w:multiLevelType w:val="hybridMultilevel"/>
    <w:tmpl w:val="27043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4662CD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374E1"/>
    <w:multiLevelType w:val="multilevel"/>
    <w:tmpl w:val="78CE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A191E"/>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E3918"/>
    <w:multiLevelType w:val="hybridMultilevel"/>
    <w:tmpl w:val="034E30E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250430"/>
    <w:multiLevelType w:val="hybridMultilevel"/>
    <w:tmpl w:val="CEC8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D4632C5"/>
    <w:multiLevelType w:val="hybridMultilevel"/>
    <w:tmpl w:val="EF042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E473C5E"/>
    <w:multiLevelType w:val="hybridMultilevel"/>
    <w:tmpl w:val="474A7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1CF3F0F"/>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BA192A"/>
    <w:multiLevelType w:val="hybridMultilevel"/>
    <w:tmpl w:val="43B02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606652D"/>
    <w:multiLevelType w:val="hybridMultilevel"/>
    <w:tmpl w:val="871E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7036872"/>
    <w:multiLevelType w:val="multilevel"/>
    <w:tmpl w:val="61B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A7630A"/>
    <w:multiLevelType w:val="hybridMultilevel"/>
    <w:tmpl w:val="74C6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20530"/>
    <w:multiLevelType w:val="hybridMultilevel"/>
    <w:tmpl w:val="82A6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F0C2506"/>
    <w:multiLevelType w:val="hybridMultilevel"/>
    <w:tmpl w:val="39DE7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087693F"/>
    <w:multiLevelType w:val="multilevel"/>
    <w:tmpl w:val="69123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6A807D8"/>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234052"/>
    <w:multiLevelType w:val="multilevel"/>
    <w:tmpl w:val="2D3A99B2"/>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4E0FC6"/>
    <w:multiLevelType w:val="multilevel"/>
    <w:tmpl w:val="69123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A54D87"/>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EBE4611"/>
    <w:multiLevelType w:val="multilevel"/>
    <w:tmpl w:val="DA50AFC0"/>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A26E37"/>
    <w:multiLevelType w:val="hybridMultilevel"/>
    <w:tmpl w:val="2B629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BF6AFB"/>
    <w:multiLevelType w:val="hybridMultilevel"/>
    <w:tmpl w:val="DF5A2F5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7" w15:restartNumberingAfterBreak="0">
    <w:nsid w:val="749F4BA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2417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A4F7DA4"/>
    <w:multiLevelType w:val="hybridMultilevel"/>
    <w:tmpl w:val="987EC0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7AF83EB8"/>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30C38"/>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15180">
    <w:abstractNumId w:val="54"/>
  </w:num>
  <w:num w:numId="2" w16cid:durableId="1110592185">
    <w:abstractNumId w:val="43"/>
  </w:num>
  <w:num w:numId="3" w16cid:durableId="2132046777">
    <w:abstractNumId w:val="38"/>
  </w:num>
  <w:num w:numId="4" w16cid:durableId="242568541">
    <w:abstractNumId w:val="11"/>
  </w:num>
  <w:num w:numId="5" w16cid:durableId="354893826">
    <w:abstractNumId w:val="13"/>
  </w:num>
  <w:num w:numId="6" w16cid:durableId="732002036">
    <w:abstractNumId w:val="51"/>
  </w:num>
  <w:num w:numId="7" w16cid:durableId="1501387503">
    <w:abstractNumId w:val="47"/>
  </w:num>
  <w:num w:numId="8" w16cid:durableId="1599025675">
    <w:abstractNumId w:val="71"/>
  </w:num>
  <w:num w:numId="9" w16cid:durableId="39670970">
    <w:abstractNumId w:val="19"/>
  </w:num>
  <w:num w:numId="10" w16cid:durableId="381826277">
    <w:abstractNumId w:val="67"/>
  </w:num>
  <w:num w:numId="11" w16cid:durableId="526722464">
    <w:abstractNumId w:val="20"/>
  </w:num>
  <w:num w:numId="12" w16cid:durableId="347605328">
    <w:abstractNumId w:val="1"/>
  </w:num>
  <w:num w:numId="13" w16cid:durableId="718013440">
    <w:abstractNumId w:val="24"/>
  </w:num>
  <w:num w:numId="14" w16cid:durableId="1437485456">
    <w:abstractNumId w:val="42"/>
  </w:num>
  <w:num w:numId="15" w16cid:durableId="995455640">
    <w:abstractNumId w:val="0"/>
  </w:num>
  <w:num w:numId="16" w16cid:durableId="386800167">
    <w:abstractNumId w:val="35"/>
  </w:num>
  <w:num w:numId="17" w16cid:durableId="1847549268">
    <w:abstractNumId w:val="23"/>
  </w:num>
  <w:num w:numId="18" w16cid:durableId="2141603422">
    <w:abstractNumId w:val="72"/>
  </w:num>
  <w:num w:numId="19" w16cid:durableId="381566041">
    <w:abstractNumId w:val="31"/>
  </w:num>
  <w:num w:numId="20" w16cid:durableId="258955539">
    <w:abstractNumId w:val="68"/>
  </w:num>
  <w:num w:numId="21" w16cid:durableId="284164317">
    <w:abstractNumId w:val="36"/>
  </w:num>
  <w:num w:numId="22" w16cid:durableId="450053501">
    <w:abstractNumId w:val="17"/>
  </w:num>
  <w:num w:numId="23" w16cid:durableId="1009989046">
    <w:abstractNumId w:val="6"/>
  </w:num>
  <w:num w:numId="24" w16cid:durableId="991176644">
    <w:abstractNumId w:val="63"/>
  </w:num>
  <w:num w:numId="25" w16cid:durableId="1734770080">
    <w:abstractNumId w:val="16"/>
  </w:num>
  <w:num w:numId="26" w16cid:durableId="2139759936">
    <w:abstractNumId w:val="25"/>
  </w:num>
  <w:num w:numId="27" w16cid:durableId="685718669">
    <w:abstractNumId w:val="4"/>
  </w:num>
  <w:num w:numId="28" w16cid:durableId="859899320">
    <w:abstractNumId w:val="33"/>
  </w:num>
  <w:num w:numId="29" w16cid:durableId="1123041444">
    <w:abstractNumId w:val="2"/>
  </w:num>
  <w:num w:numId="30" w16cid:durableId="1092168383">
    <w:abstractNumId w:val="59"/>
  </w:num>
  <w:num w:numId="31" w16cid:durableId="35084533">
    <w:abstractNumId w:val="26"/>
  </w:num>
  <w:num w:numId="32" w16cid:durableId="702050175">
    <w:abstractNumId w:val="15"/>
  </w:num>
  <w:num w:numId="33" w16cid:durableId="1239754200">
    <w:abstractNumId w:val="40"/>
  </w:num>
  <w:num w:numId="34" w16cid:durableId="542595902">
    <w:abstractNumId w:val="62"/>
  </w:num>
  <w:num w:numId="35" w16cid:durableId="1616984205">
    <w:abstractNumId w:val="37"/>
  </w:num>
  <w:num w:numId="36" w16cid:durableId="399519559">
    <w:abstractNumId w:val="65"/>
  </w:num>
  <w:num w:numId="37" w16cid:durableId="653411901">
    <w:abstractNumId w:val="8"/>
  </w:num>
  <w:num w:numId="38" w16cid:durableId="794711082">
    <w:abstractNumId w:val="66"/>
  </w:num>
  <w:num w:numId="39" w16cid:durableId="555362118">
    <w:abstractNumId w:val="27"/>
  </w:num>
  <w:num w:numId="40" w16cid:durableId="1509100945">
    <w:abstractNumId w:val="28"/>
  </w:num>
  <w:num w:numId="41" w16cid:durableId="1765806495">
    <w:abstractNumId w:val="70"/>
  </w:num>
  <w:num w:numId="42" w16cid:durableId="1796479420">
    <w:abstractNumId w:val="30"/>
  </w:num>
  <w:num w:numId="43" w16cid:durableId="514461403">
    <w:abstractNumId w:val="55"/>
  </w:num>
  <w:num w:numId="44" w16cid:durableId="695275347">
    <w:abstractNumId w:val="3"/>
  </w:num>
  <w:num w:numId="45" w16cid:durableId="1021975175">
    <w:abstractNumId w:val="58"/>
  </w:num>
  <w:num w:numId="46" w16cid:durableId="1143541828">
    <w:abstractNumId w:val="69"/>
  </w:num>
  <w:num w:numId="47" w16cid:durableId="136073705">
    <w:abstractNumId w:val="52"/>
  </w:num>
  <w:num w:numId="48" w16cid:durableId="2116974305">
    <w:abstractNumId w:val="22"/>
  </w:num>
  <w:num w:numId="49" w16cid:durableId="1933319751">
    <w:abstractNumId w:val="44"/>
  </w:num>
  <w:num w:numId="50" w16cid:durableId="2113473699">
    <w:abstractNumId w:val="10"/>
  </w:num>
  <w:num w:numId="51" w16cid:durableId="1487086447">
    <w:abstractNumId w:val="50"/>
  </w:num>
  <w:num w:numId="52" w16cid:durableId="1178811605">
    <w:abstractNumId w:val="60"/>
  </w:num>
  <w:num w:numId="53" w16cid:durableId="1091856138">
    <w:abstractNumId w:val="29"/>
  </w:num>
  <w:num w:numId="54" w16cid:durableId="940331187">
    <w:abstractNumId w:val="18"/>
  </w:num>
  <w:num w:numId="55" w16cid:durableId="413286676">
    <w:abstractNumId w:val="45"/>
  </w:num>
  <w:num w:numId="56" w16cid:durableId="1597051581">
    <w:abstractNumId w:val="9"/>
  </w:num>
  <w:num w:numId="57" w16cid:durableId="601688806">
    <w:abstractNumId w:val="48"/>
  </w:num>
  <w:num w:numId="58" w16cid:durableId="1004430127">
    <w:abstractNumId w:val="39"/>
  </w:num>
  <w:num w:numId="59" w16cid:durableId="1296718669">
    <w:abstractNumId w:val="56"/>
  </w:num>
  <w:num w:numId="60" w16cid:durableId="1560435309">
    <w:abstractNumId w:val="49"/>
  </w:num>
  <w:num w:numId="61" w16cid:durableId="568658981">
    <w:abstractNumId w:val="12"/>
  </w:num>
  <w:num w:numId="62" w16cid:durableId="2138987930">
    <w:abstractNumId w:val="32"/>
  </w:num>
  <w:num w:numId="63" w16cid:durableId="35011411">
    <w:abstractNumId w:val="21"/>
  </w:num>
  <w:num w:numId="64" w16cid:durableId="356154927">
    <w:abstractNumId w:val="41"/>
  </w:num>
  <w:num w:numId="65" w16cid:durableId="168252305">
    <w:abstractNumId w:val="64"/>
  </w:num>
  <w:num w:numId="66" w16cid:durableId="1995916937">
    <w:abstractNumId w:val="53"/>
  </w:num>
  <w:num w:numId="67" w16cid:durableId="192303779">
    <w:abstractNumId w:val="14"/>
  </w:num>
  <w:num w:numId="68" w16cid:durableId="412777630">
    <w:abstractNumId w:val="5"/>
  </w:num>
  <w:num w:numId="69" w16cid:durableId="1578636823">
    <w:abstractNumId w:val="61"/>
  </w:num>
  <w:num w:numId="70" w16cid:durableId="29260122">
    <w:abstractNumId w:val="46"/>
  </w:num>
  <w:num w:numId="71" w16cid:durableId="70659129">
    <w:abstractNumId w:val="34"/>
  </w:num>
  <w:num w:numId="72" w16cid:durableId="300768149">
    <w:abstractNumId w:val="7"/>
  </w:num>
  <w:num w:numId="73" w16cid:durableId="54074838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00E83"/>
    <w:rsid w:val="000168DA"/>
    <w:rsid w:val="00017708"/>
    <w:rsid w:val="00026633"/>
    <w:rsid w:val="00030C5B"/>
    <w:rsid w:val="00031CF4"/>
    <w:rsid w:val="0004025A"/>
    <w:rsid w:val="00042D53"/>
    <w:rsid w:val="00060C11"/>
    <w:rsid w:val="0007551B"/>
    <w:rsid w:val="00075D60"/>
    <w:rsid w:val="00082811"/>
    <w:rsid w:val="000A5810"/>
    <w:rsid w:val="000A6BF2"/>
    <w:rsid w:val="000D3AE0"/>
    <w:rsid w:val="000D7202"/>
    <w:rsid w:val="000E0A6F"/>
    <w:rsid w:val="000E6B1A"/>
    <w:rsid w:val="000F2C9A"/>
    <w:rsid w:val="000F3423"/>
    <w:rsid w:val="000F44D7"/>
    <w:rsid w:val="00103955"/>
    <w:rsid w:val="00115EC5"/>
    <w:rsid w:val="00133B00"/>
    <w:rsid w:val="00155316"/>
    <w:rsid w:val="0016063C"/>
    <w:rsid w:val="00160917"/>
    <w:rsid w:val="00160BC2"/>
    <w:rsid w:val="001A3E4B"/>
    <w:rsid w:val="001A5E0B"/>
    <w:rsid w:val="001B0B8E"/>
    <w:rsid w:val="001B5D76"/>
    <w:rsid w:val="001C5723"/>
    <w:rsid w:val="001D1B49"/>
    <w:rsid w:val="001D3897"/>
    <w:rsid w:val="001E211C"/>
    <w:rsid w:val="001E2729"/>
    <w:rsid w:val="00251C7C"/>
    <w:rsid w:val="00253643"/>
    <w:rsid w:val="002541B2"/>
    <w:rsid w:val="00277932"/>
    <w:rsid w:val="0029349A"/>
    <w:rsid w:val="002A6596"/>
    <w:rsid w:val="002F24DD"/>
    <w:rsid w:val="002F75FE"/>
    <w:rsid w:val="00311C85"/>
    <w:rsid w:val="00321448"/>
    <w:rsid w:val="00344F79"/>
    <w:rsid w:val="00345ADE"/>
    <w:rsid w:val="00361DD0"/>
    <w:rsid w:val="00366692"/>
    <w:rsid w:val="00373463"/>
    <w:rsid w:val="00383AE5"/>
    <w:rsid w:val="00390316"/>
    <w:rsid w:val="0039515E"/>
    <w:rsid w:val="003A26BB"/>
    <w:rsid w:val="003B239F"/>
    <w:rsid w:val="003B34AA"/>
    <w:rsid w:val="0042666D"/>
    <w:rsid w:val="00433640"/>
    <w:rsid w:val="004342C6"/>
    <w:rsid w:val="00435C71"/>
    <w:rsid w:val="00441450"/>
    <w:rsid w:val="00452AE8"/>
    <w:rsid w:val="00456E99"/>
    <w:rsid w:val="0048125C"/>
    <w:rsid w:val="004844A2"/>
    <w:rsid w:val="00496062"/>
    <w:rsid w:val="004A784F"/>
    <w:rsid w:val="004B2254"/>
    <w:rsid w:val="004C0D3C"/>
    <w:rsid w:val="004C6D3C"/>
    <w:rsid w:val="004D217F"/>
    <w:rsid w:val="004E01CB"/>
    <w:rsid w:val="004E233E"/>
    <w:rsid w:val="004F1235"/>
    <w:rsid w:val="004F1B10"/>
    <w:rsid w:val="00525520"/>
    <w:rsid w:val="00531959"/>
    <w:rsid w:val="00531974"/>
    <w:rsid w:val="005338D4"/>
    <w:rsid w:val="00541060"/>
    <w:rsid w:val="00541BF3"/>
    <w:rsid w:val="005441FD"/>
    <w:rsid w:val="00553F7A"/>
    <w:rsid w:val="005867C6"/>
    <w:rsid w:val="0058768E"/>
    <w:rsid w:val="005953AB"/>
    <w:rsid w:val="00595F6E"/>
    <w:rsid w:val="005A6AB7"/>
    <w:rsid w:val="005B213D"/>
    <w:rsid w:val="005B521C"/>
    <w:rsid w:val="005C79BB"/>
    <w:rsid w:val="005D1CE5"/>
    <w:rsid w:val="005F2B9C"/>
    <w:rsid w:val="00602FC7"/>
    <w:rsid w:val="00620643"/>
    <w:rsid w:val="00627216"/>
    <w:rsid w:val="00633480"/>
    <w:rsid w:val="00652957"/>
    <w:rsid w:val="00655760"/>
    <w:rsid w:val="00662508"/>
    <w:rsid w:val="006631EA"/>
    <w:rsid w:val="00691189"/>
    <w:rsid w:val="006A1C86"/>
    <w:rsid w:val="006B4B58"/>
    <w:rsid w:val="006C1D60"/>
    <w:rsid w:val="006D34E2"/>
    <w:rsid w:val="006E0FE3"/>
    <w:rsid w:val="006E64C5"/>
    <w:rsid w:val="006F298F"/>
    <w:rsid w:val="006F7111"/>
    <w:rsid w:val="00711954"/>
    <w:rsid w:val="00716CDD"/>
    <w:rsid w:val="00723AE8"/>
    <w:rsid w:val="00730EB1"/>
    <w:rsid w:val="007316C7"/>
    <w:rsid w:val="00736B00"/>
    <w:rsid w:val="0075514F"/>
    <w:rsid w:val="00771F82"/>
    <w:rsid w:val="0077694A"/>
    <w:rsid w:val="007905BE"/>
    <w:rsid w:val="007B0E45"/>
    <w:rsid w:val="007C209A"/>
    <w:rsid w:val="007C6501"/>
    <w:rsid w:val="007C7B7B"/>
    <w:rsid w:val="007D068E"/>
    <w:rsid w:val="007E29D1"/>
    <w:rsid w:val="007E603B"/>
    <w:rsid w:val="007F25FA"/>
    <w:rsid w:val="007F3C67"/>
    <w:rsid w:val="007F3D06"/>
    <w:rsid w:val="007F65D9"/>
    <w:rsid w:val="007F6A9C"/>
    <w:rsid w:val="00811741"/>
    <w:rsid w:val="008159C3"/>
    <w:rsid w:val="00817427"/>
    <w:rsid w:val="0082150B"/>
    <w:rsid w:val="00841A0B"/>
    <w:rsid w:val="00842FB7"/>
    <w:rsid w:val="0085239E"/>
    <w:rsid w:val="00863BB0"/>
    <w:rsid w:val="00867D05"/>
    <w:rsid w:val="00867F70"/>
    <w:rsid w:val="00873AF8"/>
    <w:rsid w:val="0087530A"/>
    <w:rsid w:val="00882BDA"/>
    <w:rsid w:val="00886A27"/>
    <w:rsid w:val="00896F15"/>
    <w:rsid w:val="00897537"/>
    <w:rsid w:val="008D2E40"/>
    <w:rsid w:val="008D3DC0"/>
    <w:rsid w:val="008F5914"/>
    <w:rsid w:val="00902750"/>
    <w:rsid w:val="00927B70"/>
    <w:rsid w:val="00953D09"/>
    <w:rsid w:val="00965039"/>
    <w:rsid w:val="00990C6F"/>
    <w:rsid w:val="009938EC"/>
    <w:rsid w:val="00994471"/>
    <w:rsid w:val="009B36EC"/>
    <w:rsid w:val="009C1D07"/>
    <w:rsid w:val="009C73A1"/>
    <w:rsid w:val="009D334E"/>
    <w:rsid w:val="009D4313"/>
    <w:rsid w:val="009D7347"/>
    <w:rsid w:val="009E38EE"/>
    <w:rsid w:val="009E6C60"/>
    <w:rsid w:val="009F5076"/>
    <w:rsid w:val="009F64F3"/>
    <w:rsid w:val="00A11954"/>
    <w:rsid w:val="00A12C32"/>
    <w:rsid w:val="00A303BD"/>
    <w:rsid w:val="00A31376"/>
    <w:rsid w:val="00A32646"/>
    <w:rsid w:val="00A36DD5"/>
    <w:rsid w:val="00A5628A"/>
    <w:rsid w:val="00A8795F"/>
    <w:rsid w:val="00AA5E22"/>
    <w:rsid w:val="00AA6863"/>
    <w:rsid w:val="00AD0E3B"/>
    <w:rsid w:val="00AD346A"/>
    <w:rsid w:val="00AF13C9"/>
    <w:rsid w:val="00AF288E"/>
    <w:rsid w:val="00B064FE"/>
    <w:rsid w:val="00B070CC"/>
    <w:rsid w:val="00B22592"/>
    <w:rsid w:val="00B33562"/>
    <w:rsid w:val="00B3581E"/>
    <w:rsid w:val="00B43202"/>
    <w:rsid w:val="00B4678D"/>
    <w:rsid w:val="00B52E80"/>
    <w:rsid w:val="00B56E97"/>
    <w:rsid w:val="00B77819"/>
    <w:rsid w:val="00B77BAA"/>
    <w:rsid w:val="00B803F5"/>
    <w:rsid w:val="00B83C04"/>
    <w:rsid w:val="00BA139F"/>
    <w:rsid w:val="00BC25F0"/>
    <w:rsid w:val="00BC7511"/>
    <w:rsid w:val="00BD6B4E"/>
    <w:rsid w:val="00BE0CEC"/>
    <w:rsid w:val="00BE62FF"/>
    <w:rsid w:val="00C0252A"/>
    <w:rsid w:val="00C22E08"/>
    <w:rsid w:val="00C46597"/>
    <w:rsid w:val="00C7029B"/>
    <w:rsid w:val="00C80879"/>
    <w:rsid w:val="00C829A8"/>
    <w:rsid w:val="00C944D8"/>
    <w:rsid w:val="00C96196"/>
    <w:rsid w:val="00CA5EFC"/>
    <w:rsid w:val="00CA7A0B"/>
    <w:rsid w:val="00CB6EA8"/>
    <w:rsid w:val="00CB7972"/>
    <w:rsid w:val="00CC4A19"/>
    <w:rsid w:val="00CD048D"/>
    <w:rsid w:val="00CD595F"/>
    <w:rsid w:val="00CD5A07"/>
    <w:rsid w:val="00CD5FD6"/>
    <w:rsid w:val="00CE02AE"/>
    <w:rsid w:val="00CE70C8"/>
    <w:rsid w:val="00D0230B"/>
    <w:rsid w:val="00D5264A"/>
    <w:rsid w:val="00D64857"/>
    <w:rsid w:val="00D83CC9"/>
    <w:rsid w:val="00D83FF8"/>
    <w:rsid w:val="00D877CE"/>
    <w:rsid w:val="00D90616"/>
    <w:rsid w:val="00D91A3D"/>
    <w:rsid w:val="00DC2F18"/>
    <w:rsid w:val="00DC786C"/>
    <w:rsid w:val="00DD6AA8"/>
    <w:rsid w:val="00DF1C9A"/>
    <w:rsid w:val="00DF26DF"/>
    <w:rsid w:val="00DF64C5"/>
    <w:rsid w:val="00E4578F"/>
    <w:rsid w:val="00E46366"/>
    <w:rsid w:val="00E47B3C"/>
    <w:rsid w:val="00E503DE"/>
    <w:rsid w:val="00E802A2"/>
    <w:rsid w:val="00EA07F9"/>
    <w:rsid w:val="00EA5D24"/>
    <w:rsid w:val="00EB481A"/>
    <w:rsid w:val="00EB50D8"/>
    <w:rsid w:val="00EB52EF"/>
    <w:rsid w:val="00ED1EB2"/>
    <w:rsid w:val="00F0689C"/>
    <w:rsid w:val="00F11084"/>
    <w:rsid w:val="00F55306"/>
    <w:rsid w:val="00F613E8"/>
    <w:rsid w:val="00F614C7"/>
    <w:rsid w:val="00F637DB"/>
    <w:rsid w:val="00F65569"/>
    <w:rsid w:val="00F72866"/>
    <w:rsid w:val="00F74734"/>
    <w:rsid w:val="00F772D9"/>
    <w:rsid w:val="00F81516"/>
    <w:rsid w:val="00FB5020"/>
    <w:rsid w:val="00FB5BC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TableGrid">
    <w:name w:val="Table Grid"/>
    <w:basedOn w:val="TableNormal"/>
    <w:uiPriority w:val="39"/>
    <w:rsid w:val="00C961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90616"/>
    <w:pPr>
      <w:spacing w:before="100" w:beforeAutospacing="1" w:after="100" w:afterAutospacing="1" w:line="240" w:lineRule="auto"/>
      <w:ind w:left="0"/>
      <w:jc w:val="left"/>
    </w:pPr>
    <w:rPr>
      <w:rFonts w:eastAsia="Times New Roman" w:cs="Times New Roman"/>
      <w14:ligatures w14:val="none"/>
    </w:rPr>
  </w:style>
  <w:style w:type="table" w:styleId="PlainTable4">
    <w:name w:val="Plain Table 4"/>
    <w:basedOn w:val="TableNormal"/>
    <w:uiPriority w:val="44"/>
    <w:rsid w:val="009C1D0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39515E"/>
    <w:pPr>
      <w:spacing w:after="100"/>
      <w:ind w:left="0"/>
    </w:pPr>
  </w:style>
  <w:style w:type="character" w:styleId="Hyperlink">
    <w:name w:val="Hyperlink"/>
    <w:basedOn w:val="DefaultParagraphFont"/>
    <w:uiPriority w:val="99"/>
    <w:unhideWhenUsed/>
    <w:rsid w:val="0039515E"/>
    <w:rPr>
      <w:color w:val="0563C1" w:themeColor="hyperlink"/>
      <w:u w:val="single"/>
    </w:rPr>
  </w:style>
  <w:style w:type="table" w:customStyle="1" w:styleId="GridTable1Light-Accent11">
    <w:name w:val="Grid Table 1 Light - Accent 11"/>
    <w:basedOn w:val="TableNormal"/>
    <w:next w:val="GridTable1Light-Accent1"/>
    <w:uiPriority w:val="46"/>
    <w:rsid w:val="004D217F"/>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D217F"/>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6770">
      <w:bodyDiv w:val="1"/>
      <w:marLeft w:val="0"/>
      <w:marRight w:val="0"/>
      <w:marTop w:val="0"/>
      <w:marBottom w:val="0"/>
      <w:divBdr>
        <w:top w:val="none" w:sz="0" w:space="0" w:color="auto"/>
        <w:left w:val="none" w:sz="0" w:space="0" w:color="auto"/>
        <w:bottom w:val="none" w:sz="0" w:space="0" w:color="auto"/>
        <w:right w:val="none" w:sz="0" w:space="0" w:color="auto"/>
      </w:divBdr>
    </w:div>
    <w:div w:id="41296809">
      <w:bodyDiv w:val="1"/>
      <w:marLeft w:val="0"/>
      <w:marRight w:val="0"/>
      <w:marTop w:val="0"/>
      <w:marBottom w:val="0"/>
      <w:divBdr>
        <w:top w:val="none" w:sz="0" w:space="0" w:color="auto"/>
        <w:left w:val="none" w:sz="0" w:space="0" w:color="auto"/>
        <w:bottom w:val="none" w:sz="0" w:space="0" w:color="auto"/>
        <w:right w:val="none" w:sz="0" w:space="0" w:color="auto"/>
      </w:divBdr>
    </w:div>
    <w:div w:id="44448550">
      <w:bodyDiv w:val="1"/>
      <w:marLeft w:val="0"/>
      <w:marRight w:val="0"/>
      <w:marTop w:val="0"/>
      <w:marBottom w:val="0"/>
      <w:divBdr>
        <w:top w:val="none" w:sz="0" w:space="0" w:color="auto"/>
        <w:left w:val="none" w:sz="0" w:space="0" w:color="auto"/>
        <w:bottom w:val="none" w:sz="0" w:space="0" w:color="auto"/>
        <w:right w:val="none" w:sz="0" w:space="0" w:color="auto"/>
      </w:divBdr>
    </w:div>
    <w:div w:id="176163980">
      <w:bodyDiv w:val="1"/>
      <w:marLeft w:val="0"/>
      <w:marRight w:val="0"/>
      <w:marTop w:val="0"/>
      <w:marBottom w:val="0"/>
      <w:divBdr>
        <w:top w:val="none" w:sz="0" w:space="0" w:color="auto"/>
        <w:left w:val="none" w:sz="0" w:space="0" w:color="auto"/>
        <w:bottom w:val="none" w:sz="0" w:space="0" w:color="auto"/>
        <w:right w:val="none" w:sz="0" w:space="0" w:color="auto"/>
      </w:divBdr>
    </w:div>
    <w:div w:id="183641800">
      <w:bodyDiv w:val="1"/>
      <w:marLeft w:val="0"/>
      <w:marRight w:val="0"/>
      <w:marTop w:val="0"/>
      <w:marBottom w:val="0"/>
      <w:divBdr>
        <w:top w:val="none" w:sz="0" w:space="0" w:color="auto"/>
        <w:left w:val="none" w:sz="0" w:space="0" w:color="auto"/>
        <w:bottom w:val="none" w:sz="0" w:space="0" w:color="auto"/>
        <w:right w:val="none" w:sz="0" w:space="0" w:color="auto"/>
      </w:divBdr>
    </w:div>
    <w:div w:id="188573412">
      <w:bodyDiv w:val="1"/>
      <w:marLeft w:val="0"/>
      <w:marRight w:val="0"/>
      <w:marTop w:val="0"/>
      <w:marBottom w:val="0"/>
      <w:divBdr>
        <w:top w:val="none" w:sz="0" w:space="0" w:color="auto"/>
        <w:left w:val="none" w:sz="0" w:space="0" w:color="auto"/>
        <w:bottom w:val="none" w:sz="0" w:space="0" w:color="auto"/>
        <w:right w:val="none" w:sz="0" w:space="0" w:color="auto"/>
      </w:divBdr>
    </w:div>
    <w:div w:id="208222495">
      <w:bodyDiv w:val="1"/>
      <w:marLeft w:val="0"/>
      <w:marRight w:val="0"/>
      <w:marTop w:val="0"/>
      <w:marBottom w:val="0"/>
      <w:divBdr>
        <w:top w:val="none" w:sz="0" w:space="0" w:color="auto"/>
        <w:left w:val="none" w:sz="0" w:space="0" w:color="auto"/>
        <w:bottom w:val="none" w:sz="0" w:space="0" w:color="auto"/>
        <w:right w:val="none" w:sz="0" w:space="0" w:color="auto"/>
      </w:divBdr>
    </w:div>
    <w:div w:id="237138258">
      <w:bodyDiv w:val="1"/>
      <w:marLeft w:val="0"/>
      <w:marRight w:val="0"/>
      <w:marTop w:val="0"/>
      <w:marBottom w:val="0"/>
      <w:divBdr>
        <w:top w:val="none" w:sz="0" w:space="0" w:color="auto"/>
        <w:left w:val="none" w:sz="0" w:space="0" w:color="auto"/>
        <w:bottom w:val="none" w:sz="0" w:space="0" w:color="auto"/>
        <w:right w:val="none" w:sz="0" w:space="0" w:color="auto"/>
      </w:divBdr>
    </w:div>
    <w:div w:id="245113823">
      <w:bodyDiv w:val="1"/>
      <w:marLeft w:val="0"/>
      <w:marRight w:val="0"/>
      <w:marTop w:val="0"/>
      <w:marBottom w:val="0"/>
      <w:divBdr>
        <w:top w:val="none" w:sz="0" w:space="0" w:color="auto"/>
        <w:left w:val="none" w:sz="0" w:space="0" w:color="auto"/>
        <w:bottom w:val="none" w:sz="0" w:space="0" w:color="auto"/>
        <w:right w:val="none" w:sz="0" w:space="0" w:color="auto"/>
      </w:divBdr>
    </w:div>
    <w:div w:id="269626943">
      <w:bodyDiv w:val="1"/>
      <w:marLeft w:val="0"/>
      <w:marRight w:val="0"/>
      <w:marTop w:val="0"/>
      <w:marBottom w:val="0"/>
      <w:divBdr>
        <w:top w:val="none" w:sz="0" w:space="0" w:color="auto"/>
        <w:left w:val="none" w:sz="0" w:space="0" w:color="auto"/>
        <w:bottom w:val="none" w:sz="0" w:space="0" w:color="auto"/>
        <w:right w:val="none" w:sz="0" w:space="0" w:color="auto"/>
      </w:divBdr>
    </w:div>
    <w:div w:id="293950437">
      <w:bodyDiv w:val="1"/>
      <w:marLeft w:val="0"/>
      <w:marRight w:val="0"/>
      <w:marTop w:val="0"/>
      <w:marBottom w:val="0"/>
      <w:divBdr>
        <w:top w:val="none" w:sz="0" w:space="0" w:color="auto"/>
        <w:left w:val="none" w:sz="0" w:space="0" w:color="auto"/>
        <w:bottom w:val="none" w:sz="0" w:space="0" w:color="auto"/>
        <w:right w:val="none" w:sz="0" w:space="0" w:color="auto"/>
      </w:divBdr>
    </w:div>
    <w:div w:id="314257627">
      <w:bodyDiv w:val="1"/>
      <w:marLeft w:val="0"/>
      <w:marRight w:val="0"/>
      <w:marTop w:val="0"/>
      <w:marBottom w:val="0"/>
      <w:divBdr>
        <w:top w:val="none" w:sz="0" w:space="0" w:color="auto"/>
        <w:left w:val="none" w:sz="0" w:space="0" w:color="auto"/>
        <w:bottom w:val="none" w:sz="0" w:space="0" w:color="auto"/>
        <w:right w:val="none" w:sz="0" w:space="0" w:color="auto"/>
      </w:divBdr>
    </w:div>
    <w:div w:id="330333037">
      <w:bodyDiv w:val="1"/>
      <w:marLeft w:val="0"/>
      <w:marRight w:val="0"/>
      <w:marTop w:val="0"/>
      <w:marBottom w:val="0"/>
      <w:divBdr>
        <w:top w:val="none" w:sz="0" w:space="0" w:color="auto"/>
        <w:left w:val="none" w:sz="0" w:space="0" w:color="auto"/>
        <w:bottom w:val="none" w:sz="0" w:space="0" w:color="auto"/>
        <w:right w:val="none" w:sz="0" w:space="0" w:color="auto"/>
      </w:divBdr>
    </w:div>
    <w:div w:id="365762224">
      <w:bodyDiv w:val="1"/>
      <w:marLeft w:val="0"/>
      <w:marRight w:val="0"/>
      <w:marTop w:val="0"/>
      <w:marBottom w:val="0"/>
      <w:divBdr>
        <w:top w:val="none" w:sz="0" w:space="0" w:color="auto"/>
        <w:left w:val="none" w:sz="0" w:space="0" w:color="auto"/>
        <w:bottom w:val="none" w:sz="0" w:space="0" w:color="auto"/>
        <w:right w:val="none" w:sz="0" w:space="0" w:color="auto"/>
      </w:divBdr>
    </w:div>
    <w:div w:id="383680394">
      <w:bodyDiv w:val="1"/>
      <w:marLeft w:val="0"/>
      <w:marRight w:val="0"/>
      <w:marTop w:val="0"/>
      <w:marBottom w:val="0"/>
      <w:divBdr>
        <w:top w:val="none" w:sz="0" w:space="0" w:color="auto"/>
        <w:left w:val="none" w:sz="0" w:space="0" w:color="auto"/>
        <w:bottom w:val="none" w:sz="0" w:space="0" w:color="auto"/>
        <w:right w:val="none" w:sz="0" w:space="0" w:color="auto"/>
      </w:divBdr>
    </w:div>
    <w:div w:id="393041172">
      <w:bodyDiv w:val="1"/>
      <w:marLeft w:val="0"/>
      <w:marRight w:val="0"/>
      <w:marTop w:val="0"/>
      <w:marBottom w:val="0"/>
      <w:divBdr>
        <w:top w:val="none" w:sz="0" w:space="0" w:color="auto"/>
        <w:left w:val="none" w:sz="0" w:space="0" w:color="auto"/>
        <w:bottom w:val="none" w:sz="0" w:space="0" w:color="auto"/>
        <w:right w:val="none" w:sz="0" w:space="0" w:color="auto"/>
      </w:divBdr>
    </w:div>
    <w:div w:id="393042686">
      <w:bodyDiv w:val="1"/>
      <w:marLeft w:val="0"/>
      <w:marRight w:val="0"/>
      <w:marTop w:val="0"/>
      <w:marBottom w:val="0"/>
      <w:divBdr>
        <w:top w:val="none" w:sz="0" w:space="0" w:color="auto"/>
        <w:left w:val="none" w:sz="0" w:space="0" w:color="auto"/>
        <w:bottom w:val="none" w:sz="0" w:space="0" w:color="auto"/>
        <w:right w:val="none" w:sz="0" w:space="0" w:color="auto"/>
      </w:divBdr>
    </w:div>
    <w:div w:id="418252075">
      <w:bodyDiv w:val="1"/>
      <w:marLeft w:val="0"/>
      <w:marRight w:val="0"/>
      <w:marTop w:val="0"/>
      <w:marBottom w:val="0"/>
      <w:divBdr>
        <w:top w:val="none" w:sz="0" w:space="0" w:color="auto"/>
        <w:left w:val="none" w:sz="0" w:space="0" w:color="auto"/>
        <w:bottom w:val="none" w:sz="0" w:space="0" w:color="auto"/>
        <w:right w:val="none" w:sz="0" w:space="0" w:color="auto"/>
      </w:divBdr>
    </w:div>
    <w:div w:id="428352052">
      <w:bodyDiv w:val="1"/>
      <w:marLeft w:val="0"/>
      <w:marRight w:val="0"/>
      <w:marTop w:val="0"/>
      <w:marBottom w:val="0"/>
      <w:divBdr>
        <w:top w:val="none" w:sz="0" w:space="0" w:color="auto"/>
        <w:left w:val="none" w:sz="0" w:space="0" w:color="auto"/>
        <w:bottom w:val="none" w:sz="0" w:space="0" w:color="auto"/>
        <w:right w:val="none" w:sz="0" w:space="0" w:color="auto"/>
      </w:divBdr>
      <w:divsChild>
        <w:div w:id="283998053">
          <w:marLeft w:val="0"/>
          <w:marRight w:val="0"/>
          <w:marTop w:val="0"/>
          <w:marBottom w:val="0"/>
          <w:divBdr>
            <w:top w:val="none" w:sz="0" w:space="0" w:color="auto"/>
            <w:left w:val="none" w:sz="0" w:space="0" w:color="auto"/>
            <w:bottom w:val="none" w:sz="0" w:space="0" w:color="auto"/>
            <w:right w:val="none" w:sz="0" w:space="0" w:color="auto"/>
          </w:divBdr>
          <w:divsChild>
            <w:div w:id="793982109">
              <w:marLeft w:val="0"/>
              <w:marRight w:val="0"/>
              <w:marTop w:val="0"/>
              <w:marBottom w:val="0"/>
              <w:divBdr>
                <w:top w:val="none" w:sz="0" w:space="0" w:color="auto"/>
                <w:left w:val="none" w:sz="0" w:space="0" w:color="auto"/>
                <w:bottom w:val="none" w:sz="0" w:space="0" w:color="auto"/>
                <w:right w:val="none" w:sz="0" w:space="0" w:color="auto"/>
              </w:divBdr>
              <w:divsChild>
                <w:div w:id="1471552355">
                  <w:marLeft w:val="0"/>
                  <w:marRight w:val="0"/>
                  <w:marTop w:val="0"/>
                  <w:marBottom w:val="0"/>
                  <w:divBdr>
                    <w:top w:val="none" w:sz="0" w:space="0" w:color="auto"/>
                    <w:left w:val="none" w:sz="0" w:space="0" w:color="auto"/>
                    <w:bottom w:val="none" w:sz="0" w:space="0" w:color="auto"/>
                    <w:right w:val="none" w:sz="0" w:space="0" w:color="auto"/>
                  </w:divBdr>
                  <w:divsChild>
                    <w:div w:id="945692389">
                      <w:marLeft w:val="0"/>
                      <w:marRight w:val="0"/>
                      <w:marTop w:val="0"/>
                      <w:marBottom w:val="0"/>
                      <w:divBdr>
                        <w:top w:val="none" w:sz="0" w:space="0" w:color="auto"/>
                        <w:left w:val="none" w:sz="0" w:space="0" w:color="auto"/>
                        <w:bottom w:val="none" w:sz="0" w:space="0" w:color="auto"/>
                        <w:right w:val="none" w:sz="0" w:space="0" w:color="auto"/>
                      </w:divBdr>
                      <w:divsChild>
                        <w:div w:id="1663776059">
                          <w:marLeft w:val="0"/>
                          <w:marRight w:val="0"/>
                          <w:marTop w:val="0"/>
                          <w:marBottom w:val="0"/>
                          <w:divBdr>
                            <w:top w:val="none" w:sz="0" w:space="0" w:color="auto"/>
                            <w:left w:val="none" w:sz="0" w:space="0" w:color="auto"/>
                            <w:bottom w:val="none" w:sz="0" w:space="0" w:color="auto"/>
                            <w:right w:val="none" w:sz="0" w:space="0" w:color="auto"/>
                          </w:divBdr>
                          <w:divsChild>
                            <w:div w:id="1801343588">
                              <w:marLeft w:val="0"/>
                              <w:marRight w:val="0"/>
                              <w:marTop w:val="0"/>
                              <w:marBottom w:val="0"/>
                              <w:divBdr>
                                <w:top w:val="none" w:sz="0" w:space="0" w:color="auto"/>
                                <w:left w:val="none" w:sz="0" w:space="0" w:color="auto"/>
                                <w:bottom w:val="none" w:sz="0" w:space="0" w:color="auto"/>
                                <w:right w:val="none" w:sz="0" w:space="0" w:color="auto"/>
                              </w:divBdr>
                              <w:divsChild>
                                <w:div w:id="1566255580">
                                  <w:marLeft w:val="0"/>
                                  <w:marRight w:val="0"/>
                                  <w:marTop w:val="0"/>
                                  <w:marBottom w:val="0"/>
                                  <w:divBdr>
                                    <w:top w:val="none" w:sz="0" w:space="0" w:color="auto"/>
                                    <w:left w:val="none" w:sz="0" w:space="0" w:color="auto"/>
                                    <w:bottom w:val="none" w:sz="0" w:space="0" w:color="auto"/>
                                    <w:right w:val="none" w:sz="0" w:space="0" w:color="auto"/>
                                  </w:divBdr>
                                  <w:divsChild>
                                    <w:div w:id="14431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035988">
      <w:bodyDiv w:val="1"/>
      <w:marLeft w:val="0"/>
      <w:marRight w:val="0"/>
      <w:marTop w:val="0"/>
      <w:marBottom w:val="0"/>
      <w:divBdr>
        <w:top w:val="none" w:sz="0" w:space="0" w:color="auto"/>
        <w:left w:val="none" w:sz="0" w:space="0" w:color="auto"/>
        <w:bottom w:val="none" w:sz="0" w:space="0" w:color="auto"/>
        <w:right w:val="none" w:sz="0" w:space="0" w:color="auto"/>
      </w:divBdr>
    </w:div>
    <w:div w:id="485710348">
      <w:bodyDiv w:val="1"/>
      <w:marLeft w:val="0"/>
      <w:marRight w:val="0"/>
      <w:marTop w:val="0"/>
      <w:marBottom w:val="0"/>
      <w:divBdr>
        <w:top w:val="none" w:sz="0" w:space="0" w:color="auto"/>
        <w:left w:val="none" w:sz="0" w:space="0" w:color="auto"/>
        <w:bottom w:val="none" w:sz="0" w:space="0" w:color="auto"/>
        <w:right w:val="none" w:sz="0" w:space="0" w:color="auto"/>
      </w:divBdr>
    </w:div>
    <w:div w:id="529538445">
      <w:bodyDiv w:val="1"/>
      <w:marLeft w:val="0"/>
      <w:marRight w:val="0"/>
      <w:marTop w:val="0"/>
      <w:marBottom w:val="0"/>
      <w:divBdr>
        <w:top w:val="none" w:sz="0" w:space="0" w:color="auto"/>
        <w:left w:val="none" w:sz="0" w:space="0" w:color="auto"/>
        <w:bottom w:val="none" w:sz="0" w:space="0" w:color="auto"/>
        <w:right w:val="none" w:sz="0" w:space="0" w:color="auto"/>
      </w:divBdr>
    </w:div>
    <w:div w:id="549223539">
      <w:bodyDiv w:val="1"/>
      <w:marLeft w:val="0"/>
      <w:marRight w:val="0"/>
      <w:marTop w:val="0"/>
      <w:marBottom w:val="0"/>
      <w:divBdr>
        <w:top w:val="none" w:sz="0" w:space="0" w:color="auto"/>
        <w:left w:val="none" w:sz="0" w:space="0" w:color="auto"/>
        <w:bottom w:val="none" w:sz="0" w:space="0" w:color="auto"/>
        <w:right w:val="none" w:sz="0" w:space="0" w:color="auto"/>
      </w:divBdr>
    </w:div>
    <w:div w:id="576326537">
      <w:bodyDiv w:val="1"/>
      <w:marLeft w:val="0"/>
      <w:marRight w:val="0"/>
      <w:marTop w:val="0"/>
      <w:marBottom w:val="0"/>
      <w:divBdr>
        <w:top w:val="none" w:sz="0" w:space="0" w:color="auto"/>
        <w:left w:val="none" w:sz="0" w:space="0" w:color="auto"/>
        <w:bottom w:val="none" w:sz="0" w:space="0" w:color="auto"/>
        <w:right w:val="none" w:sz="0" w:space="0" w:color="auto"/>
      </w:divBdr>
    </w:div>
    <w:div w:id="588856808">
      <w:bodyDiv w:val="1"/>
      <w:marLeft w:val="0"/>
      <w:marRight w:val="0"/>
      <w:marTop w:val="0"/>
      <w:marBottom w:val="0"/>
      <w:divBdr>
        <w:top w:val="none" w:sz="0" w:space="0" w:color="auto"/>
        <w:left w:val="none" w:sz="0" w:space="0" w:color="auto"/>
        <w:bottom w:val="none" w:sz="0" w:space="0" w:color="auto"/>
        <w:right w:val="none" w:sz="0" w:space="0" w:color="auto"/>
      </w:divBdr>
    </w:div>
    <w:div w:id="592322163">
      <w:bodyDiv w:val="1"/>
      <w:marLeft w:val="0"/>
      <w:marRight w:val="0"/>
      <w:marTop w:val="0"/>
      <w:marBottom w:val="0"/>
      <w:divBdr>
        <w:top w:val="none" w:sz="0" w:space="0" w:color="auto"/>
        <w:left w:val="none" w:sz="0" w:space="0" w:color="auto"/>
        <w:bottom w:val="none" w:sz="0" w:space="0" w:color="auto"/>
        <w:right w:val="none" w:sz="0" w:space="0" w:color="auto"/>
      </w:divBdr>
    </w:div>
    <w:div w:id="605768055">
      <w:bodyDiv w:val="1"/>
      <w:marLeft w:val="0"/>
      <w:marRight w:val="0"/>
      <w:marTop w:val="0"/>
      <w:marBottom w:val="0"/>
      <w:divBdr>
        <w:top w:val="none" w:sz="0" w:space="0" w:color="auto"/>
        <w:left w:val="none" w:sz="0" w:space="0" w:color="auto"/>
        <w:bottom w:val="none" w:sz="0" w:space="0" w:color="auto"/>
        <w:right w:val="none" w:sz="0" w:space="0" w:color="auto"/>
      </w:divBdr>
    </w:div>
    <w:div w:id="622881581">
      <w:bodyDiv w:val="1"/>
      <w:marLeft w:val="0"/>
      <w:marRight w:val="0"/>
      <w:marTop w:val="0"/>
      <w:marBottom w:val="0"/>
      <w:divBdr>
        <w:top w:val="none" w:sz="0" w:space="0" w:color="auto"/>
        <w:left w:val="none" w:sz="0" w:space="0" w:color="auto"/>
        <w:bottom w:val="none" w:sz="0" w:space="0" w:color="auto"/>
        <w:right w:val="none" w:sz="0" w:space="0" w:color="auto"/>
      </w:divBdr>
    </w:div>
    <w:div w:id="683943317">
      <w:bodyDiv w:val="1"/>
      <w:marLeft w:val="0"/>
      <w:marRight w:val="0"/>
      <w:marTop w:val="0"/>
      <w:marBottom w:val="0"/>
      <w:divBdr>
        <w:top w:val="none" w:sz="0" w:space="0" w:color="auto"/>
        <w:left w:val="none" w:sz="0" w:space="0" w:color="auto"/>
        <w:bottom w:val="none" w:sz="0" w:space="0" w:color="auto"/>
        <w:right w:val="none" w:sz="0" w:space="0" w:color="auto"/>
      </w:divBdr>
    </w:div>
    <w:div w:id="692655049">
      <w:bodyDiv w:val="1"/>
      <w:marLeft w:val="0"/>
      <w:marRight w:val="0"/>
      <w:marTop w:val="0"/>
      <w:marBottom w:val="0"/>
      <w:divBdr>
        <w:top w:val="none" w:sz="0" w:space="0" w:color="auto"/>
        <w:left w:val="none" w:sz="0" w:space="0" w:color="auto"/>
        <w:bottom w:val="none" w:sz="0" w:space="0" w:color="auto"/>
        <w:right w:val="none" w:sz="0" w:space="0" w:color="auto"/>
      </w:divBdr>
    </w:div>
    <w:div w:id="711420787">
      <w:bodyDiv w:val="1"/>
      <w:marLeft w:val="0"/>
      <w:marRight w:val="0"/>
      <w:marTop w:val="0"/>
      <w:marBottom w:val="0"/>
      <w:divBdr>
        <w:top w:val="none" w:sz="0" w:space="0" w:color="auto"/>
        <w:left w:val="none" w:sz="0" w:space="0" w:color="auto"/>
        <w:bottom w:val="none" w:sz="0" w:space="0" w:color="auto"/>
        <w:right w:val="none" w:sz="0" w:space="0" w:color="auto"/>
      </w:divBdr>
    </w:div>
    <w:div w:id="723914104">
      <w:bodyDiv w:val="1"/>
      <w:marLeft w:val="0"/>
      <w:marRight w:val="0"/>
      <w:marTop w:val="0"/>
      <w:marBottom w:val="0"/>
      <w:divBdr>
        <w:top w:val="none" w:sz="0" w:space="0" w:color="auto"/>
        <w:left w:val="none" w:sz="0" w:space="0" w:color="auto"/>
        <w:bottom w:val="none" w:sz="0" w:space="0" w:color="auto"/>
        <w:right w:val="none" w:sz="0" w:space="0" w:color="auto"/>
      </w:divBdr>
    </w:div>
    <w:div w:id="771820641">
      <w:bodyDiv w:val="1"/>
      <w:marLeft w:val="0"/>
      <w:marRight w:val="0"/>
      <w:marTop w:val="0"/>
      <w:marBottom w:val="0"/>
      <w:divBdr>
        <w:top w:val="none" w:sz="0" w:space="0" w:color="auto"/>
        <w:left w:val="none" w:sz="0" w:space="0" w:color="auto"/>
        <w:bottom w:val="none" w:sz="0" w:space="0" w:color="auto"/>
        <w:right w:val="none" w:sz="0" w:space="0" w:color="auto"/>
      </w:divBdr>
    </w:div>
    <w:div w:id="786318676">
      <w:bodyDiv w:val="1"/>
      <w:marLeft w:val="0"/>
      <w:marRight w:val="0"/>
      <w:marTop w:val="0"/>
      <w:marBottom w:val="0"/>
      <w:divBdr>
        <w:top w:val="none" w:sz="0" w:space="0" w:color="auto"/>
        <w:left w:val="none" w:sz="0" w:space="0" w:color="auto"/>
        <w:bottom w:val="none" w:sz="0" w:space="0" w:color="auto"/>
        <w:right w:val="none" w:sz="0" w:space="0" w:color="auto"/>
      </w:divBdr>
    </w:div>
    <w:div w:id="855850806">
      <w:bodyDiv w:val="1"/>
      <w:marLeft w:val="0"/>
      <w:marRight w:val="0"/>
      <w:marTop w:val="0"/>
      <w:marBottom w:val="0"/>
      <w:divBdr>
        <w:top w:val="none" w:sz="0" w:space="0" w:color="auto"/>
        <w:left w:val="none" w:sz="0" w:space="0" w:color="auto"/>
        <w:bottom w:val="none" w:sz="0" w:space="0" w:color="auto"/>
        <w:right w:val="none" w:sz="0" w:space="0" w:color="auto"/>
      </w:divBdr>
    </w:div>
    <w:div w:id="863202927">
      <w:bodyDiv w:val="1"/>
      <w:marLeft w:val="0"/>
      <w:marRight w:val="0"/>
      <w:marTop w:val="0"/>
      <w:marBottom w:val="0"/>
      <w:divBdr>
        <w:top w:val="none" w:sz="0" w:space="0" w:color="auto"/>
        <w:left w:val="none" w:sz="0" w:space="0" w:color="auto"/>
        <w:bottom w:val="none" w:sz="0" w:space="0" w:color="auto"/>
        <w:right w:val="none" w:sz="0" w:space="0" w:color="auto"/>
      </w:divBdr>
    </w:div>
    <w:div w:id="874317139">
      <w:bodyDiv w:val="1"/>
      <w:marLeft w:val="0"/>
      <w:marRight w:val="0"/>
      <w:marTop w:val="0"/>
      <w:marBottom w:val="0"/>
      <w:divBdr>
        <w:top w:val="none" w:sz="0" w:space="0" w:color="auto"/>
        <w:left w:val="none" w:sz="0" w:space="0" w:color="auto"/>
        <w:bottom w:val="none" w:sz="0" w:space="0" w:color="auto"/>
        <w:right w:val="none" w:sz="0" w:space="0" w:color="auto"/>
      </w:divBdr>
    </w:div>
    <w:div w:id="880215935">
      <w:bodyDiv w:val="1"/>
      <w:marLeft w:val="0"/>
      <w:marRight w:val="0"/>
      <w:marTop w:val="0"/>
      <w:marBottom w:val="0"/>
      <w:divBdr>
        <w:top w:val="none" w:sz="0" w:space="0" w:color="auto"/>
        <w:left w:val="none" w:sz="0" w:space="0" w:color="auto"/>
        <w:bottom w:val="none" w:sz="0" w:space="0" w:color="auto"/>
        <w:right w:val="none" w:sz="0" w:space="0" w:color="auto"/>
      </w:divBdr>
    </w:div>
    <w:div w:id="910121603">
      <w:bodyDiv w:val="1"/>
      <w:marLeft w:val="0"/>
      <w:marRight w:val="0"/>
      <w:marTop w:val="0"/>
      <w:marBottom w:val="0"/>
      <w:divBdr>
        <w:top w:val="none" w:sz="0" w:space="0" w:color="auto"/>
        <w:left w:val="none" w:sz="0" w:space="0" w:color="auto"/>
        <w:bottom w:val="none" w:sz="0" w:space="0" w:color="auto"/>
        <w:right w:val="none" w:sz="0" w:space="0" w:color="auto"/>
      </w:divBdr>
    </w:div>
    <w:div w:id="925189060">
      <w:bodyDiv w:val="1"/>
      <w:marLeft w:val="0"/>
      <w:marRight w:val="0"/>
      <w:marTop w:val="0"/>
      <w:marBottom w:val="0"/>
      <w:divBdr>
        <w:top w:val="none" w:sz="0" w:space="0" w:color="auto"/>
        <w:left w:val="none" w:sz="0" w:space="0" w:color="auto"/>
        <w:bottom w:val="none" w:sz="0" w:space="0" w:color="auto"/>
        <w:right w:val="none" w:sz="0" w:space="0" w:color="auto"/>
      </w:divBdr>
    </w:div>
    <w:div w:id="931399984">
      <w:bodyDiv w:val="1"/>
      <w:marLeft w:val="0"/>
      <w:marRight w:val="0"/>
      <w:marTop w:val="0"/>
      <w:marBottom w:val="0"/>
      <w:divBdr>
        <w:top w:val="none" w:sz="0" w:space="0" w:color="auto"/>
        <w:left w:val="none" w:sz="0" w:space="0" w:color="auto"/>
        <w:bottom w:val="none" w:sz="0" w:space="0" w:color="auto"/>
        <w:right w:val="none" w:sz="0" w:space="0" w:color="auto"/>
      </w:divBdr>
    </w:div>
    <w:div w:id="938103647">
      <w:bodyDiv w:val="1"/>
      <w:marLeft w:val="0"/>
      <w:marRight w:val="0"/>
      <w:marTop w:val="0"/>
      <w:marBottom w:val="0"/>
      <w:divBdr>
        <w:top w:val="none" w:sz="0" w:space="0" w:color="auto"/>
        <w:left w:val="none" w:sz="0" w:space="0" w:color="auto"/>
        <w:bottom w:val="none" w:sz="0" w:space="0" w:color="auto"/>
        <w:right w:val="none" w:sz="0" w:space="0" w:color="auto"/>
      </w:divBdr>
    </w:div>
    <w:div w:id="954603202">
      <w:bodyDiv w:val="1"/>
      <w:marLeft w:val="0"/>
      <w:marRight w:val="0"/>
      <w:marTop w:val="0"/>
      <w:marBottom w:val="0"/>
      <w:divBdr>
        <w:top w:val="none" w:sz="0" w:space="0" w:color="auto"/>
        <w:left w:val="none" w:sz="0" w:space="0" w:color="auto"/>
        <w:bottom w:val="none" w:sz="0" w:space="0" w:color="auto"/>
        <w:right w:val="none" w:sz="0" w:space="0" w:color="auto"/>
      </w:divBdr>
    </w:div>
    <w:div w:id="981613195">
      <w:bodyDiv w:val="1"/>
      <w:marLeft w:val="0"/>
      <w:marRight w:val="0"/>
      <w:marTop w:val="0"/>
      <w:marBottom w:val="0"/>
      <w:divBdr>
        <w:top w:val="none" w:sz="0" w:space="0" w:color="auto"/>
        <w:left w:val="none" w:sz="0" w:space="0" w:color="auto"/>
        <w:bottom w:val="none" w:sz="0" w:space="0" w:color="auto"/>
        <w:right w:val="none" w:sz="0" w:space="0" w:color="auto"/>
      </w:divBdr>
    </w:div>
    <w:div w:id="1005940185">
      <w:bodyDiv w:val="1"/>
      <w:marLeft w:val="0"/>
      <w:marRight w:val="0"/>
      <w:marTop w:val="0"/>
      <w:marBottom w:val="0"/>
      <w:divBdr>
        <w:top w:val="none" w:sz="0" w:space="0" w:color="auto"/>
        <w:left w:val="none" w:sz="0" w:space="0" w:color="auto"/>
        <w:bottom w:val="none" w:sz="0" w:space="0" w:color="auto"/>
        <w:right w:val="none" w:sz="0" w:space="0" w:color="auto"/>
      </w:divBdr>
    </w:div>
    <w:div w:id="1007169060">
      <w:bodyDiv w:val="1"/>
      <w:marLeft w:val="0"/>
      <w:marRight w:val="0"/>
      <w:marTop w:val="0"/>
      <w:marBottom w:val="0"/>
      <w:divBdr>
        <w:top w:val="none" w:sz="0" w:space="0" w:color="auto"/>
        <w:left w:val="none" w:sz="0" w:space="0" w:color="auto"/>
        <w:bottom w:val="none" w:sz="0" w:space="0" w:color="auto"/>
        <w:right w:val="none" w:sz="0" w:space="0" w:color="auto"/>
      </w:divBdr>
    </w:div>
    <w:div w:id="1016736783">
      <w:bodyDiv w:val="1"/>
      <w:marLeft w:val="0"/>
      <w:marRight w:val="0"/>
      <w:marTop w:val="0"/>
      <w:marBottom w:val="0"/>
      <w:divBdr>
        <w:top w:val="none" w:sz="0" w:space="0" w:color="auto"/>
        <w:left w:val="none" w:sz="0" w:space="0" w:color="auto"/>
        <w:bottom w:val="none" w:sz="0" w:space="0" w:color="auto"/>
        <w:right w:val="none" w:sz="0" w:space="0" w:color="auto"/>
      </w:divBdr>
    </w:div>
    <w:div w:id="1054619814">
      <w:bodyDiv w:val="1"/>
      <w:marLeft w:val="0"/>
      <w:marRight w:val="0"/>
      <w:marTop w:val="0"/>
      <w:marBottom w:val="0"/>
      <w:divBdr>
        <w:top w:val="none" w:sz="0" w:space="0" w:color="auto"/>
        <w:left w:val="none" w:sz="0" w:space="0" w:color="auto"/>
        <w:bottom w:val="none" w:sz="0" w:space="0" w:color="auto"/>
        <w:right w:val="none" w:sz="0" w:space="0" w:color="auto"/>
      </w:divBdr>
    </w:div>
    <w:div w:id="1102914355">
      <w:bodyDiv w:val="1"/>
      <w:marLeft w:val="0"/>
      <w:marRight w:val="0"/>
      <w:marTop w:val="0"/>
      <w:marBottom w:val="0"/>
      <w:divBdr>
        <w:top w:val="none" w:sz="0" w:space="0" w:color="auto"/>
        <w:left w:val="none" w:sz="0" w:space="0" w:color="auto"/>
        <w:bottom w:val="none" w:sz="0" w:space="0" w:color="auto"/>
        <w:right w:val="none" w:sz="0" w:space="0" w:color="auto"/>
      </w:divBdr>
      <w:divsChild>
        <w:div w:id="1279410295">
          <w:marLeft w:val="0"/>
          <w:marRight w:val="0"/>
          <w:marTop w:val="0"/>
          <w:marBottom w:val="0"/>
          <w:divBdr>
            <w:top w:val="none" w:sz="0" w:space="0" w:color="auto"/>
            <w:left w:val="none" w:sz="0" w:space="0" w:color="auto"/>
            <w:bottom w:val="none" w:sz="0" w:space="0" w:color="auto"/>
            <w:right w:val="none" w:sz="0" w:space="0" w:color="auto"/>
          </w:divBdr>
          <w:divsChild>
            <w:div w:id="351567312">
              <w:marLeft w:val="0"/>
              <w:marRight w:val="0"/>
              <w:marTop w:val="0"/>
              <w:marBottom w:val="0"/>
              <w:divBdr>
                <w:top w:val="none" w:sz="0" w:space="0" w:color="auto"/>
                <w:left w:val="none" w:sz="0" w:space="0" w:color="auto"/>
                <w:bottom w:val="none" w:sz="0" w:space="0" w:color="auto"/>
                <w:right w:val="none" w:sz="0" w:space="0" w:color="auto"/>
              </w:divBdr>
              <w:divsChild>
                <w:div w:id="1260480683">
                  <w:marLeft w:val="0"/>
                  <w:marRight w:val="0"/>
                  <w:marTop w:val="0"/>
                  <w:marBottom w:val="0"/>
                  <w:divBdr>
                    <w:top w:val="none" w:sz="0" w:space="0" w:color="auto"/>
                    <w:left w:val="none" w:sz="0" w:space="0" w:color="auto"/>
                    <w:bottom w:val="none" w:sz="0" w:space="0" w:color="auto"/>
                    <w:right w:val="none" w:sz="0" w:space="0" w:color="auto"/>
                  </w:divBdr>
                  <w:divsChild>
                    <w:div w:id="1554077611">
                      <w:marLeft w:val="0"/>
                      <w:marRight w:val="0"/>
                      <w:marTop w:val="0"/>
                      <w:marBottom w:val="0"/>
                      <w:divBdr>
                        <w:top w:val="none" w:sz="0" w:space="0" w:color="auto"/>
                        <w:left w:val="none" w:sz="0" w:space="0" w:color="auto"/>
                        <w:bottom w:val="none" w:sz="0" w:space="0" w:color="auto"/>
                        <w:right w:val="none" w:sz="0" w:space="0" w:color="auto"/>
                      </w:divBdr>
                      <w:divsChild>
                        <w:div w:id="2116706116">
                          <w:marLeft w:val="0"/>
                          <w:marRight w:val="0"/>
                          <w:marTop w:val="0"/>
                          <w:marBottom w:val="0"/>
                          <w:divBdr>
                            <w:top w:val="none" w:sz="0" w:space="0" w:color="auto"/>
                            <w:left w:val="none" w:sz="0" w:space="0" w:color="auto"/>
                            <w:bottom w:val="none" w:sz="0" w:space="0" w:color="auto"/>
                            <w:right w:val="none" w:sz="0" w:space="0" w:color="auto"/>
                          </w:divBdr>
                          <w:divsChild>
                            <w:div w:id="1628777822">
                              <w:marLeft w:val="0"/>
                              <w:marRight w:val="0"/>
                              <w:marTop w:val="0"/>
                              <w:marBottom w:val="0"/>
                              <w:divBdr>
                                <w:top w:val="none" w:sz="0" w:space="0" w:color="auto"/>
                                <w:left w:val="none" w:sz="0" w:space="0" w:color="auto"/>
                                <w:bottom w:val="none" w:sz="0" w:space="0" w:color="auto"/>
                                <w:right w:val="none" w:sz="0" w:space="0" w:color="auto"/>
                              </w:divBdr>
                              <w:divsChild>
                                <w:div w:id="1802192903">
                                  <w:marLeft w:val="0"/>
                                  <w:marRight w:val="0"/>
                                  <w:marTop w:val="0"/>
                                  <w:marBottom w:val="0"/>
                                  <w:divBdr>
                                    <w:top w:val="none" w:sz="0" w:space="0" w:color="auto"/>
                                    <w:left w:val="none" w:sz="0" w:space="0" w:color="auto"/>
                                    <w:bottom w:val="none" w:sz="0" w:space="0" w:color="auto"/>
                                    <w:right w:val="none" w:sz="0" w:space="0" w:color="auto"/>
                                  </w:divBdr>
                                  <w:divsChild>
                                    <w:div w:id="126426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709811">
      <w:bodyDiv w:val="1"/>
      <w:marLeft w:val="0"/>
      <w:marRight w:val="0"/>
      <w:marTop w:val="0"/>
      <w:marBottom w:val="0"/>
      <w:divBdr>
        <w:top w:val="none" w:sz="0" w:space="0" w:color="auto"/>
        <w:left w:val="none" w:sz="0" w:space="0" w:color="auto"/>
        <w:bottom w:val="none" w:sz="0" w:space="0" w:color="auto"/>
        <w:right w:val="none" w:sz="0" w:space="0" w:color="auto"/>
      </w:divBdr>
    </w:div>
    <w:div w:id="1221594770">
      <w:bodyDiv w:val="1"/>
      <w:marLeft w:val="0"/>
      <w:marRight w:val="0"/>
      <w:marTop w:val="0"/>
      <w:marBottom w:val="0"/>
      <w:divBdr>
        <w:top w:val="none" w:sz="0" w:space="0" w:color="auto"/>
        <w:left w:val="none" w:sz="0" w:space="0" w:color="auto"/>
        <w:bottom w:val="none" w:sz="0" w:space="0" w:color="auto"/>
        <w:right w:val="none" w:sz="0" w:space="0" w:color="auto"/>
      </w:divBdr>
    </w:div>
    <w:div w:id="1241525003">
      <w:bodyDiv w:val="1"/>
      <w:marLeft w:val="0"/>
      <w:marRight w:val="0"/>
      <w:marTop w:val="0"/>
      <w:marBottom w:val="0"/>
      <w:divBdr>
        <w:top w:val="none" w:sz="0" w:space="0" w:color="auto"/>
        <w:left w:val="none" w:sz="0" w:space="0" w:color="auto"/>
        <w:bottom w:val="none" w:sz="0" w:space="0" w:color="auto"/>
        <w:right w:val="none" w:sz="0" w:space="0" w:color="auto"/>
      </w:divBdr>
    </w:div>
    <w:div w:id="1262494927">
      <w:bodyDiv w:val="1"/>
      <w:marLeft w:val="0"/>
      <w:marRight w:val="0"/>
      <w:marTop w:val="0"/>
      <w:marBottom w:val="0"/>
      <w:divBdr>
        <w:top w:val="none" w:sz="0" w:space="0" w:color="auto"/>
        <w:left w:val="none" w:sz="0" w:space="0" w:color="auto"/>
        <w:bottom w:val="none" w:sz="0" w:space="0" w:color="auto"/>
        <w:right w:val="none" w:sz="0" w:space="0" w:color="auto"/>
      </w:divBdr>
    </w:div>
    <w:div w:id="1266688946">
      <w:bodyDiv w:val="1"/>
      <w:marLeft w:val="0"/>
      <w:marRight w:val="0"/>
      <w:marTop w:val="0"/>
      <w:marBottom w:val="0"/>
      <w:divBdr>
        <w:top w:val="none" w:sz="0" w:space="0" w:color="auto"/>
        <w:left w:val="none" w:sz="0" w:space="0" w:color="auto"/>
        <w:bottom w:val="none" w:sz="0" w:space="0" w:color="auto"/>
        <w:right w:val="none" w:sz="0" w:space="0" w:color="auto"/>
      </w:divBdr>
    </w:div>
    <w:div w:id="1304962434">
      <w:bodyDiv w:val="1"/>
      <w:marLeft w:val="0"/>
      <w:marRight w:val="0"/>
      <w:marTop w:val="0"/>
      <w:marBottom w:val="0"/>
      <w:divBdr>
        <w:top w:val="none" w:sz="0" w:space="0" w:color="auto"/>
        <w:left w:val="none" w:sz="0" w:space="0" w:color="auto"/>
        <w:bottom w:val="none" w:sz="0" w:space="0" w:color="auto"/>
        <w:right w:val="none" w:sz="0" w:space="0" w:color="auto"/>
      </w:divBdr>
    </w:div>
    <w:div w:id="1330518677">
      <w:bodyDiv w:val="1"/>
      <w:marLeft w:val="0"/>
      <w:marRight w:val="0"/>
      <w:marTop w:val="0"/>
      <w:marBottom w:val="0"/>
      <w:divBdr>
        <w:top w:val="none" w:sz="0" w:space="0" w:color="auto"/>
        <w:left w:val="none" w:sz="0" w:space="0" w:color="auto"/>
        <w:bottom w:val="none" w:sz="0" w:space="0" w:color="auto"/>
        <w:right w:val="none" w:sz="0" w:space="0" w:color="auto"/>
      </w:divBdr>
    </w:div>
    <w:div w:id="1338997461">
      <w:bodyDiv w:val="1"/>
      <w:marLeft w:val="0"/>
      <w:marRight w:val="0"/>
      <w:marTop w:val="0"/>
      <w:marBottom w:val="0"/>
      <w:divBdr>
        <w:top w:val="none" w:sz="0" w:space="0" w:color="auto"/>
        <w:left w:val="none" w:sz="0" w:space="0" w:color="auto"/>
        <w:bottom w:val="none" w:sz="0" w:space="0" w:color="auto"/>
        <w:right w:val="none" w:sz="0" w:space="0" w:color="auto"/>
      </w:divBdr>
    </w:div>
    <w:div w:id="1342585001">
      <w:bodyDiv w:val="1"/>
      <w:marLeft w:val="0"/>
      <w:marRight w:val="0"/>
      <w:marTop w:val="0"/>
      <w:marBottom w:val="0"/>
      <w:divBdr>
        <w:top w:val="none" w:sz="0" w:space="0" w:color="auto"/>
        <w:left w:val="none" w:sz="0" w:space="0" w:color="auto"/>
        <w:bottom w:val="none" w:sz="0" w:space="0" w:color="auto"/>
        <w:right w:val="none" w:sz="0" w:space="0" w:color="auto"/>
      </w:divBdr>
    </w:div>
    <w:div w:id="1345978557">
      <w:bodyDiv w:val="1"/>
      <w:marLeft w:val="0"/>
      <w:marRight w:val="0"/>
      <w:marTop w:val="0"/>
      <w:marBottom w:val="0"/>
      <w:divBdr>
        <w:top w:val="none" w:sz="0" w:space="0" w:color="auto"/>
        <w:left w:val="none" w:sz="0" w:space="0" w:color="auto"/>
        <w:bottom w:val="none" w:sz="0" w:space="0" w:color="auto"/>
        <w:right w:val="none" w:sz="0" w:space="0" w:color="auto"/>
      </w:divBdr>
    </w:div>
    <w:div w:id="1351105406">
      <w:bodyDiv w:val="1"/>
      <w:marLeft w:val="0"/>
      <w:marRight w:val="0"/>
      <w:marTop w:val="0"/>
      <w:marBottom w:val="0"/>
      <w:divBdr>
        <w:top w:val="none" w:sz="0" w:space="0" w:color="auto"/>
        <w:left w:val="none" w:sz="0" w:space="0" w:color="auto"/>
        <w:bottom w:val="none" w:sz="0" w:space="0" w:color="auto"/>
        <w:right w:val="none" w:sz="0" w:space="0" w:color="auto"/>
      </w:divBdr>
    </w:div>
    <w:div w:id="1366561578">
      <w:bodyDiv w:val="1"/>
      <w:marLeft w:val="0"/>
      <w:marRight w:val="0"/>
      <w:marTop w:val="0"/>
      <w:marBottom w:val="0"/>
      <w:divBdr>
        <w:top w:val="none" w:sz="0" w:space="0" w:color="auto"/>
        <w:left w:val="none" w:sz="0" w:space="0" w:color="auto"/>
        <w:bottom w:val="none" w:sz="0" w:space="0" w:color="auto"/>
        <w:right w:val="none" w:sz="0" w:space="0" w:color="auto"/>
      </w:divBdr>
    </w:div>
    <w:div w:id="1427652739">
      <w:bodyDiv w:val="1"/>
      <w:marLeft w:val="0"/>
      <w:marRight w:val="0"/>
      <w:marTop w:val="0"/>
      <w:marBottom w:val="0"/>
      <w:divBdr>
        <w:top w:val="none" w:sz="0" w:space="0" w:color="auto"/>
        <w:left w:val="none" w:sz="0" w:space="0" w:color="auto"/>
        <w:bottom w:val="none" w:sz="0" w:space="0" w:color="auto"/>
        <w:right w:val="none" w:sz="0" w:space="0" w:color="auto"/>
      </w:divBdr>
    </w:div>
    <w:div w:id="1458259684">
      <w:bodyDiv w:val="1"/>
      <w:marLeft w:val="0"/>
      <w:marRight w:val="0"/>
      <w:marTop w:val="0"/>
      <w:marBottom w:val="0"/>
      <w:divBdr>
        <w:top w:val="none" w:sz="0" w:space="0" w:color="auto"/>
        <w:left w:val="none" w:sz="0" w:space="0" w:color="auto"/>
        <w:bottom w:val="none" w:sz="0" w:space="0" w:color="auto"/>
        <w:right w:val="none" w:sz="0" w:space="0" w:color="auto"/>
      </w:divBdr>
    </w:div>
    <w:div w:id="1463690050">
      <w:bodyDiv w:val="1"/>
      <w:marLeft w:val="0"/>
      <w:marRight w:val="0"/>
      <w:marTop w:val="0"/>
      <w:marBottom w:val="0"/>
      <w:divBdr>
        <w:top w:val="none" w:sz="0" w:space="0" w:color="auto"/>
        <w:left w:val="none" w:sz="0" w:space="0" w:color="auto"/>
        <w:bottom w:val="none" w:sz="0" w:space="0" w:color="auto"/>
        <w:right w:val="none" w:sz="0" w:space="0" w:color="auto"/>
      </w:divBdr>
    </w:div>
    <w:div w:id="1464427944">
      <w:bodyDiv w:val="1"/>
      <w:marLeft w:val="0"/>
      <w:marRight w:val="0"/>
      <w:marTop w:val="0"/>
      <w:marBottom w:val="0"/>
      <w:divBdr>
        <w:top w:val="none" w:sz="0" w:space="0" w:color="auto"/>
        <w:left w:val="none" w:sz="0" w:space="0" w:color="auto"/>
        <w:bottom w:val="none" w:sz="0" w:space="0" w:color="auto"/>
        <w:right w:val="none" w:sz="0" w:space="0" w:color="auto"/>
      </w:divBdr>
    </w:div>
    <w:div w:id="1534345659">
      <w:bodyDiv w:val="1"/>
      <w:marLeft w:val="0"/>
      <w:marRight w:val="0"/>
      <w:marTop w:val="0"/>
      <w:marBottom w:val="0"/>
      <w:divBdr>
        <w:top w:val="none" w:sz="0" w:space="0" w:color="auto"/>
        <w:left w:val="none" w:sz="0" w:space="0" w:color="auto"/>
        <w:bottom w:val="none" w:sz="0" w:space="0" w:color="auto"/>
        <w:right w:val="none" w:sz="0" w:space="0" w:color="auto"/>
      </w:divBdr>
    </w:div>
    <w:div w:id="1543252803">
      <w:bodyDiv w:val="1"/>
      <w:marLeft w:val="0"/>
      <w:marRight w:val="0"/>
      <w:marTop w:val="0"/>
      <w:marBottom w:val="0"/>
      <w:divBdr>
        <w:top w:val="none" w:sz="0" w:space="0" w:color="auto"/>
        <w:left w:val="none" w:sz="0" w:space="0" w:color="auto"/>
        <w:bottom w:val="none" w:sz="0" w:space="0" w:color="auto"/>
        <w:right w:val="none" w:sz="0" w:space="0" w:color="auto"/>
      </w:divBdr>
    </w:div>
    <w:div w:id="1566722120">
      <w:bodyDiv w:val="1"/>
      <w:marLeft w:val="0"/>
      <w:marRight w:val="0"/>
      <w:marTop w:val="0"/>
      <w:marBottom w:val="0"/>
      <w:divBdr>
        <w:top w:val="none" w:sz="0" w:space="0" w:color="auto"/>
        <w:left w:val="none" w:sz="0" w:space="0" w:color="auto"/>
        <w:bottom w:val="none" w:sz="0" w:space="0" w:color="auto"/>
        <w:right w:val="none" w:sz="0" w:space="0" w:color="auto"/>
      </w:divBdr>
    </w:div>
    <w:div w:id="1582135768">
      <w:bodyDiv w:val="1"/>
      <w:marLeft w:val="0"/>
      <w:marRight w:val="0"/>
      <w:marTop w:val="0"/>
      <w:marBottom w:val="0"/>
      <w:divBdr>
        <w:top w:val="none" w:sz="0" w:space="0" w:color="auto"/>
        <w:left w:val="none" w:sz="0" w:space="0" w:color="auto"/>
        <w:bottom w:val="none" w:sz="0" w:space="0" w:color="auto"/>
        <w:right w:val="none" w:sz="0" w:space="0" w:color="auto"/>
      </w:divBdr>
    </w:div>
    <w:div w:id="1622149067">
      <w:bodyDiv w:val="1"/>
      <w:marLeft w:val="0"/>
      <w:marRight w:val="0"/>
      <w:marTop w:val="0"/>
      <w:marBottom w:val="0"/>
      <w:divBdr>
        <w:top w:val="none" w:sz="0" w:space="0" w:color="auto"/>
        <w:left w:val="none" w:sz="0" w:space="0" w:color="auto"/>
        <w:bottom w:val="none" w:sz="0" w:space="0" w:color="auto"/>
        <w:right w:val="none" w:sz="0" w:space="0" w:color="auto"/>
      </w:divBdr>
    </w:div>
    <w:div w:id="1647398810">
      <w:bodyDiv w:val="1"/>
      <w:marLeft w:val="0"/>
      <w:marRight w:val="0"/>
      <w:marTop w:val="0"/>
      <w:marBottom w:val="0"/>
      <w:divBdr>
        <w:top w:val="none" w:sz="0" w:space="0" w:color="auto"/>
        <w:left w:val="none" w:sz="0" w:space="0" w:color="auto"/>
        <w:bottom w:val="none" w:sz="0" w:space="0" w:color="auto"/>
        <w:right w:val="none" w:sz="0" w:space="0" w:color="auto"/>
      </w:divBdr>
    </w:div>
    <w:div w:id="1699088378">
      <w:bodyDiv w:val="1"/>
      <w:marLeft w:val="0"/>
      <w:marRight w:val="0"/>
      <w:marTop w:val="0"/>
      <w:marBottom w:val="0"/>
      <w:divBdr>
        <w:top w:val="none" w:sz="0" w:space="0" w:color="auto"/>
        <w:left w:val="none" w:sz="0" w:space="0" w:color="auto"/>
        <w:bottom w:val="none" w:sz="0" w:space="0" w:color="auto"/>
        <w:right w:val="none" w:sz="0" w:space="0" w:color="auto"/>
      </w:divBdr>
    </w:div>
    <w:div w:id="1735929264">
      <w:bodyDiv w:val="1"/>
      <w:marLeft w:val="0"/>
      <w:marRight w:val="0"/>
      <w:marTop w:val="0"/>
      <w:marBottom w:val="0"/>
      <w:divBdr>
        <w:top w:val="none" w:sz="0" w:space="0" w:color="auto"/>
        <w:left w:val="none" w:sz="0" w:space="0" w:color="auto"/>
        <w:bottom w:val="none" w:sz="0" w:space="0" w:color="auto"/>
        <w:right w:val="none" w:sz="0" w:space="0" w:color="auto"/>
      </w:divBdr>
    </w:div>
    <w:div w:id="1785034095">
      <w:bodyDiv w:val="1"/>
      <w:marLeft w:val="0"/>
      <w:marRight w:val="0"/>
      <w:marTop w:val="0"/>
      <w:marBottom w:val="0"/>
      <w:divBdr>
        <w:top w:val="none" w:sz="0" w:space="0" w:color="auto"/>
        <w:left w:val="none" w:sz="0" w:space="0" w:color="auto"/>
        <w:bottom w:val="none" w:sz="0" w:space="0" w:color="auto"/>
        <w:right w:val="none" w:sz="0" w:space="0" w:color="auto"/>
      </w:divBdr>
    </w:div>
    <w:div w:id="1785883958">
      <w:bodyDiv w:val="1"/>
      <w:marLeft w:val="0"/>
      <w:marRight w:val="0"/>
      <w:marTop w:val="0"/>
      <w:marBottom w:val="0"/>
      <w:divBdr>
        <w:top w:val="none" w:sz="0" w:space="0" w:color="auto"/>
        <w:left w:val="none" w:sz="0" w:space="0" w:color="auto"/>
        <w:bottom w:val="none" w:sz="0" w:space="0" w:color="auto"/>
        <w:right w:val="none" w:sz="0" w:space="0" w:color="auto"/>
      </w:divBdr>
    </w:div>
    <w:div w:id="1788231390">
      <w:bodyDiv w:val="1"/>
      <w:marLeft w:val="0"/>
      <w:marRight w:val="0"/>
      <w:marTop w:val="0"/>
      <w:marBottom w:val="0"/>
      <w:divBdr>
        <w:top w:val="none" w:sz="0" w:space="0" w:color="auto"/>
        <w:left w:val="none" w:sz="0" w:space="0" w:color="auto"/>
        <w:bottom w:val="none" w:sz="0" w:space="0" w:color="auto"/>
        <w:right w:val="none" w:sz="0" w:space="0" w:color="auto"/>
      </w:divBdr>
    </w:div>
    <w:div w:id="1790273880">
      <w:bodyDiv w:val="1"/>
      <w:marLeft w:val="0"/>
      <w:marRight w:val="0"/>
      <w:marTop w:val="0"/>
      <w:marBottom w:val="0"/>
      <w:divBdr>
        <w:top w:val="none" w:sz="0" w:space="0" w:color="auto"/>
        <w:left w:val="none" w:sz="0" w:space="0" w:color="auto"/>
        <w:bottom w:val="none" w:sz="0" w:space="0" w:color="auto"/>
        <w:right w:val="none" w:sz="0" w:space="0" w:color="auto"/>
      </w:divBdr>
    </w:div>
    <w:div w:id="1854563753">
      <w:bodyDiv w:val="1"/>
      <w:marLeft w:val="0"/>
      <w:marRight w:val="0"/>
      <w:marTop w:val="0"/>
      <w:marBottom w:val="0"/>
      <w:divBdr>
        <w:top w:val="none" w:sz="0" w:space="0" w:color="auto"/>
        <w:left w:val="none" w:sz="0" w:space="0" w:color="auto"/>
        <w:bottom w:val="none" w:sz="0" w:space="0" w:color="auto"/>
        <w:right w:val="none" w:sz="0" w:space="0" w:color="auto"/>
      </w:divBdr>
    </w:div>
    <w:div w:id="1873033294">
      <w:bodyDiv w:val="1"/>
      <w:marLeft w:val="0"/>
      <w:marRight w:val="0"/>
      <w:marTop w:val="0"/>
      <w:marBottom w:val="0"/>
      <w:divBdr>
        <w:top w:val="none" w:sz="0" w:space="0" w:color="auto"/>
        <w:left w:val="none" w:sz="0" w:space="0" w:color="auto"/>
        <w:bottom w:val="none" w:sz="0" w:space="0" w:color="auto"/>
        <w:right w:val="none" w:sz="0" w:space="0" w:color="auto"/>
      </w:divBdr>
    </w:div>
    <w:div w:id="1897427859">
      <w:bodyDiv w:val="1"/>
      <w:marLeft w:val="0"/>
      <w:marRight w:val="0"/>
      <w:marTop w:val="0"/>
      <w:marBottom w:val="0"/>
      <w:divBdr>
        <w:top w:val="none" w:sz="0" w:space="0" w:color="auto"/>
        <w:left w:val="none" w:sz="0" w:space="0" w:color="auto"/>
        <w:bottom w:val="none" w:sz="0" w:space="0" w:color="auto"/>
        <w:right w:val="none" w:sz="0" w:space="0" w:color="auto"/>
      </w:divBdr>
    </w:div>
    <w:div w:id="1952206319">
      <w:bodyDiv w:val="1"/>
      <w:marLeft w:val="0"/>
      <w:marRight w:val="0"/>
      <w:marTop w:val="0"/>
      <w:marBottom w:val="0"/>
      <w:divBdr>
        <w:top w:val="none" w:sz="0" w:space="0" w:color="auto"/>
        <w:left w:val="none" w:sz="0" w:space="0" w:color="auto"/>
        <w:bottom w:val="none" w:sz="0" w:space="0" w:color="auto"/>
        <w:right w:val="none" w:sz="0" w:space="0" w:color="auto"/>
      </w:divBdr>
    </w:div>
    <w:div w:id="1979608887">
      <w:bodyDiv w:val="1"/>
      <w:marLeft w:val="0"/>
      <w:marRight w:val="0"/>
      <w:marTop w:val="0"/>
      <w:marBottom w:val="0"/>
      <w:divBdr>
        <w:top w:val="none" w:sz="0" w:space="0" w:color="auto"/>
        <w:left w:val="none" w:sz="0" w:space="0" w:color="auto"/>
        <w:bottom w:val="none" w:sz="0" w:space="0" w:color="auto"/>
        <w:right w:val="none" w:sz="0" w:space="0" w:color="auto"/>
      </w:divBdr>
    </w:div>
    <w:div w:id="2024671509">
      <w:bodyDiv w:val="1"/>
      <w:marLeft w:val="0"/>
      <w:marRight w:val="0"/>
      <w:marTop w:val="0"/>
      <w:marBottom w:val="0"/>
      <w:divBdr>
        <w:top w:val="none" w:sz="0" w:space="0" w:color="auto"/>
        <w:left w:val="none" w:sz="0" w:space="0" w:color="auto"/>
        <w:bottom w:val="none" w:sz="0" w:space="0" w:color="auto"/>
        <w:right w:val="none" w:sz="0" w:space="0" w:color="auto"/>
      </w:divBdr>
    </w:div>
    <w:div w:id="2029747994">
      <w:bodyDiv w:val="1"/>
      <w:marLeft w:val="0"/>
      <w:marRight w:val="0"/>
      <w:marTop w:val="0"/>
      <w:marBottom w:val="0"/>
      <w:divBdr>
        <w:top w:val="none" w:sz="0" w:space="0" w:color="auto"/>
        <w:left w:val="none" w:sz="0" w:space="0" w:color="auto"/>
        <w:bottom w:val="none" w:sz="0" w:space="0" w:color="auto"/>
        <w:right w:val="none" w:sz="0" w:space="0" w:color="auto"/>
      </w:divBdr>
      <w:divsChild>
        <w:div w:id="1017734921">
          <w:marLeft w:val="0"/>
          <w:marRight w:val="0"/>
          <w:marTop w:val="0"/>
          <w:marBottom w:val="0"/>
          <w:divBdr>
            <w:top w:val="none" w:sz="0" w:space="0" w:color="auto"/>
            <w:left w:val="none" w:sz="0" w:space="0" w:color="auto"/>
            <w:bottom w:val="none" w:sz="0" w:space="0" w:color="auto"/>
            <w:right w:val="none" w:sz="0" w:space="0" w:color="auto"/>
          </w:divBdr>
          <w:divsChild>
            <w:div w:id="249628544">
              <w:marLeft w:val="0"/>
              <w:marRight w:val="0"/>
              <w:marTop w:val="0"/>
              <w:marBottom w:val="0"/>
              <w:divBdr>
                <w:top w:val="none" w:sz="0" w:space="0" w:color="auto"/>
                <w:left w:val="none" w:sz="0" w:space="0" w:color="auto"/>
                <w:bottom w:val="none" w:sz="0" w:space="0" w:color="auto"/>
                <w:right w:val="none" w:sz="0" w:space="0" w:color="auto"/>
              </w:divBdr>
              <w:divsChild>
                <w:div w:id="1534461049">
                  <w:marLeft w:val="0"/>
                  <w:marRight w:val="0"/>
                  <w:marTop w:val="0"/>
                  <w:marBottom w:val="0"/>
                  <w:divBdr>
                    <w:top w:val="none" w:sz="0" w:space="0" w:color="auto"/>
                    <w:left w:val="none" w:sz="0" w:space="0" w:color="auto"/>
                    <w:bottom w:val="none" w:sz="0" w:space="0" w:color="auto"/>
                    <w:right w:val="none" w:sz="0" w:space="0" w:color="auto"/>
                  </w:divBdr>
                  <w:divsChild>
                    <w:div w:id="1239750760">
                      <w:marLeft w:val="0"/>
                      <w:marRight w:val="0"/>
                      <w:marTop w:val="0"/>
                      <w:marBottom w:val="0"/>
                      <w:divBdr>
                        <w:top w:val="none" w:sz="0" w:space="0" w:color="auto"/>
                        <w:left w:val="none" w:sz="0" w:space="0" w:color="auto"/>
                        <w:bottom w:val="none" w:sz="0" w:space="0" w:color="auto"/>
                        <w:right w:val="none" w:sz="0" w:space="0" w:color="auto"/>
                      </w:divBdr>
                      <w:divsChild>
                        <w:div w:id="568657135">
                          <w:marLeft w:val="0"/>
                          <w:marRight w:val="0"/>
                          <w:marTop w:val="0"/>
                          <w:marBottom w:val="0"/>
                          <w:divBdr>
                            <w:top w:val="none" w:sz="0" w:space="0" w:color="auto"/>
                            <w:left w:val="none" w:sz="0" w:space="0" w:color="auto"/>
                            <w:bottom w:val="none" w:sz="0" w:space="0" w:color="auto"/>
                            <w:right w:val="none" w:sz="0" w:space="0" w:color="auto"/>
                          </w:divBdr>
                          <w:divsChild>
                            <w:div w:id="488324608">
                              <w:marLeft w:val="0"/>
                              <w:marRight w:val="0"/>
                              <w:marTop w:val="0"/>
                              <w:marBottom w:val="0"/>
                              <w:divBdr>
                                <w:top w:val="none" w:sz="0" w:space="0" w:color="auto"/>
                                <w:left w:val="none" w:sz="0" w:space="0" w:color="auto"/>
                                <w:bottom w:val="none" w:sz="0" w:space="0" w:color="auto"/>
                                <w:right w:val="none" w:sz="0" w:space="0" w:color="auto"/>
                              </w:divBdr>
                              <w:divsChild>
                                <w:div w:id="837043993">
                                  <w:marLeft w:val="0"/>
                                  <w:marRight w:val="0"/>
                                  <w:marTop w:val="0"/>
                                  <w:marBottom w:val="0"/>
                                  <w:divBdr>
                                    <w:top w:val="none" w:sz="0" w:space="0" w:color="auto"/>
                                    <w:left w:val="none" w:sz="0" w:space="0" w:color="auto"/>
                                    <w:bottom w:val="none" w:sz="0" w:space="0" w:color="auto"/>
                                    <w:right w:val="none" w:sz="0" w:space="0" w:color="auto"/>
                                  </w:divBdr>
                                  <w:divsChild>
                                    <w:div w:id="5890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688406">
      <w:bodyDiv w:val="1"/>
      <w:marLeft w:val="0"/>
      <w:marRight w:val="0"/>
      <w:marTop w:val="0"/>
      <w:marBottom w:val="0"/>
      <w:divBdr>
        <w:top w:val="none" w:sz="0" w:space="0" w:color="auto"/>
        <w:left w:val="none" w:sz="0" w:space="0" w:color="auto"/>
        <w:bottom w:val="none" w:sz="0" w:space="0" w:color="auto"/>
        <w:right w:val="none" w:sz="0" w:space="0" w:color="auto"/>
      </w:divBdr>
    </w:div>
    <w:div w:id="2048676326">
      <w:bodyDiv w:val="1"/>
      <w:marLeft w:val="0"/>
      <w:marRight w:val="0"/>
      <w:marTop w:val="0"/>
      <w:marBottom w:val="0"/>
      <w:divBdr>
        <w:top w:val="none" w:sz="0" w:space="0" w:color="auto"/>
        <w:left w:val="none" w:sz="0" w:space="0" w:color="auto"/>
        <w:bottom w:val="none" w:sz="0" w:space="0" w:color="auto"/>
        <w:right w:val="none" w:sz="0" w:space="0" w:color="auto"/>
      </w:divBdr>
    </w:div>
    <w:div w:id="2052533747">
      <w:bodyDiv w:val="1"/>
      <w:marLeft w:val="0"/>
      <w:marRight w:val="0"/>
      <w:marTop w:val="0"/>
      <w:marBottom w:val="0"/>
      <w:divBdr>
        <w:top w:val="none" w:sz="0" w:space="0" w:color="auto"/>
        <w:left w:val="none" w:sz="0" w:space="0" w:color="auto"/>
        <w:bottom w:val="none" w:sz="0" w:space="0" w:color="auto"/>
        <w:right w:val="none" w:sz="0" w:space="0" w:color="auto"/>
      </w:divBdr>
    </w:div>
    <w:div w:id="2054575149">
      <w:bodyDiv w:val="1"/>
      <w:marLeft w:val="0"/>
      <w:marRight w:val="0"/>
      <w:marTop w:val="0"/>
      <w:marBottom w:val="0"/>
      <w:divBdr>
        <w:top w:val="none" w:sz="0" w:space="0" w:color="auto"/>
        <w:left w:val="none" w:sz="0" w:space="0" w:color="auto"/>
        <w:bottom w:val="none" w:sz="0" w:space="0" w:color="auto"/>
        <w:right w:val="none" w:sz="0" w:space="0" w:color="auto"/>
      </w:divBdr>
      <w:divsChild>
        <w:div w:id="448472753">
          <w:marLeft w:val="0"/>
          <w:marRight w:val="0"/>
          <w:marTop w:val="0"/>
          <w:marBottom w:val="0"/>
          <w:divBdr>
            <w:top w:val="none" w:sz="0" w:space="0" w:color="auto"/>
            <w:left w:val="none" w:sz="0" w:space="0" w:color="auto"/>
            <w:bottom w:val="none" w:sz="0" w:space="0" w:color="auto"/>
            <w:right w:val="none" w:sz="0" w:space="0" w:color="auto"/>
          </w:divBdr>
          <w:divsChild>
            <w:div w:id="1672415630">
              <w:marLeft w:val="0"/>
              <w:marRight w:val="0"/>
              <w:marTop w:val="0"/>
              <w:marBottom w:val="0"/>
              <w:divBdr>
                <w:top w:val="none" w:sz="0" w:space="0" w:color="auto"/>
                <w:left w:val="none" w:sz="0" w:space="0" w:color="auto"/>
                <w:bottom w:val="none" w:sz="0" w:space="0" w:color="auto"/>
                <w:right w:val="none" w:sz="0" w:space="0" w:color="auto"/>
              </w:divBdr>
              <w:divsChild>
                <w:div w:id="1111247383">
                  <w:marLeft w:val="0"/>
                  <w:marRight w:val="0"/>
                  <w:marTop w:val="0"/>
                  <w:marBottom w:val="0"/>
                  <w:divBdr>
                    <w:top w:val="none" w:sz="0" w:space="0" w:color="auto"/>
                    <w:left w:val="none" w:sz="0" w:space="0" w:color="auto"/>
                    <w:bottom w:val="none" w:sz="0" w:space="0" w:color="auto"/>
                    <w:right w:val="none" w:sz="0" w:space="0" w:color="auto"/>
                  </w:divBdr>
                  <w:divsChild>
                    <w:div w:id="1665937013">
                      <w:marLeft w:val="0"/>
                      <w:marRight w:val="0"/>
                      <w:marTop w:val="0"/>
                      <w:marBottom w:val="0"/>
                      <w:divBdr>
                        <w:top w:val="none" w:sz="0" w:space="0" w:color="auto"/>
                        <w:left w:val="none" w:sz="0" w:space="0" w:color="auto"/>
                        <w:bottom w:val="none" w:sz="0" w:space="0" w:color="auto"/>
                        <w:right w:val="none" w:sz="0" w:space="0" w:color="auto"/>
                      </w:divBdr>
                      <w:divsChild>
                        <w:div w:id="1204974869">
                          <w:marLeft w:val="0"/>
                          <w:marRight w:val="0"/>
                          <w:marTop w:val="0"/>
                          <w:marBottom w:val="0"/>
                          <w:divBdr>
                            <w:top w:val="none" w:sz="0" w:space="0" w:color="auto"/>
                            <w:left w:val="none" w:sz="0" w:space="0" w:color="auto"/>
                            <w:bottom w:val="none" w:sz="0" w:space="0" w:color="auto"/>
                            <w:right w:val="none" w:sz="0" w:space="0" w:color="auto"/>
                          </w:divBdr>
                          <w:divsChild>
                            <w:div w:id="2063752994">
                              <w:marLeft w:val="0"/>
                              <w:marRight w:val="0"/>
                              <w:marTop w:val="0"/>
                              <w:marBottom w:val="0"/>
                              <w:divBdr>
                                <w:top w:val="none" w:sz="0" w:space="0" w:color="auto"/>
                                <w:left w:val="none" w:sz="0" w:space="0" w:color="auto"/>
                                <w:bottom w:val="none" w:sz="0" w:space="0" w:color="auto"/>
                                <w:right w:val="none" w:sz="0" w:space="0" w:color="auto"/>
                              </w:divBdr>
                              <w:divsChild>
                                <w:div w:id="641665318">
                                  <w:marLeft w:val="0"/>
                                  <w:marRight w:val="0"/>
                                  <w:marTop w:val="0"/>
                                  <w:marBottom w:val="0"/>
                                  <w:divBdr>
                                    <w:top w:val="none" w:sz="0" w:space="0" w:color="auto"/>
                                    <w:left w:val="none" w:sz="0" w:space="0" w:color="auto"/>
                                    <w:bottom w:val="none" w:sz="0" w:space="0" w:color="auto"/>
                                    <w:right w:val="none" w:sz="0" w:space="0" w:color="auto"/>
                                  </w:divBdr>
                                  <w:divsChild>
                                    <w:div w:id="18261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038710">
      <w:bodyDiv w:val="1"/>
      <w:marLeft w:val="0"/>
      <w:marRight w:val="0"/>
      <w:marTop w:val="0"/>
      <w:marBottom w:val="0"/>
      <w:divBdr>
        <w:top w:val="none" w:sz="0" w:space="0" w:color="auto"/>
        <w:left w:val="none" w:sz="0" w:space="0" w:color="auto"/>
        <w:bottom w:val="none" w:sz="0" w:space="0" w:color="auto"/>
        <w:right w:val="none" w:sz="0" w:space="0" w:color="auto"/>
      </w:divBdr>
    </w:div>
    <w:div w:id="2077973957">
      <w:bodyDiv w:val="1"/>
      <w:marLeft w:val="0"/>
      <w:marRight w:val="0"/>
      <w:marTop w:val="0"/>
      <w:marBottom w:val="0"/>
      <w:divBdr>
        <w:top w:val="none" w:sz="0" w:space="0" w:color="auto"/>
        <w:left w:val="none" w:sz="0" w:space="0" w:color="auto"/>
        <w:bottom w:val="none" w:sz="0" w:space="0" w:color="auto"/>
        <w:right w:val="none" w:sz="0" w:space="0" w:color="auto"/>
      </w:divBdr>
    </w:div>
    <w:div w:id="2083406267">
      <w:bodyDiv w:val="1"/>
      <w:marLeft w:val="0"/>
      <w:marRight w:val="0"/>
      <w:marTop w:val="0"/>
      <w:marBottom w:val="0"/>
      <w:divBdr>
        <w:top w:val="none" w:sz="0" w:space="0" w:color="auto"/>
        <w:left w:val="none" w:sz="0" w:space="0" w:color="auto"/>
        <w:bottom w:val="none" w:sz="0" w:space="0" w:color="auto"/>
        <w:right w:val="none" w:sz="0" w:space="0" w:color="auto"/>
      </w:divBdr>
    </w:div>
    <w:div w:id="2084839351">
      <w:bodyDiv w:val="1"/>
      <w:marLeft w:val="0"/>
      <w:marRight w:val="0"/>
      <w:marTop w:val="0"/>
      <w:marBottom w:val="0"/>
      <w:divBdr>
        <w:top w:val="none" w:sz="0" w:space="0" w:color="auto"/>
        <w:left w:val="none" w:sz="0" w:space="0" w:color="auto"/>
        <w:bottom w:val="none" w:sz="0" w:space="0" w:color="auto"/>
        <w:right w:val="none" w:sz="0" w:space="0" w:color="auto"/>
      </w:divBdr>
    </w:div>
    <w:div w:id="2095272586">
      <w:bodyDiv w:val="1"/>
      <w:marLeft w:val="0"/>
      <w:marRight w:val="0"/>
      <w:marTop w:val="0"/>
      <w:marBottom w:val="0"/>
      <w:divBdr>
        <w:top w:val="none" w:sz="0" w:space="0" w:color="auto"/>
        <w:left w:val="none" w:sz="0" w:space="0" w:color="auto"/>
        <w:bottom w:val="none" w:sz="0" w:space="0" w:color="auto"/>
        <w:right w:val="none" w:sz="0" w:space="0" w:color="auto"/>
      </w:divBdr>
    </w:div>
    <w:div w:id="214684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69A20-676A-4E17-9290-75DCBE1D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10</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99</cp:revision>
  <dcterms:created xsi:type="dcterms:W3CDTF">2025-06-09T03:50:00Z</dcterms:created>
  <dcterms:modified xsi:type="dcterms:W3CDTF">2025-06-13T09:03:00Z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aad733103f5da23fd8dc5533adfce03a2b00fa8fe3b82fe34130c71d8a01fe29</vt:lpwstr>
  </property>
</Properties>
</file>