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7574C" w14:textId="2A933278" w:rsidR="00B87AF5" w:rsidRDefault="00AC0EF2">
      <w:r>
        <w:rPr>
          <w:noProof/>
        </w:rPr>
        <w:drawing>
          <wp:anchor distT="0" distB="0" distL="114300" distR="114300" simplePos="0" relativeHeight="251643904" behindDoc="1" locked="0" layoutInCell="1" allowOverlap="1" wp14:anchorId="5FD48C4B" wp14:editId="0EBB9F69">
            <wp:simplePos x="0" y="0"/>
            <wp:positionH relativeFrom="column">
              <wp:posOffset>-546100</wp:posOffset>
            </wp:positionH>
            <wp:positionV relativeFrom="paragraph">
              <wp:posOffset>-1047750</wp:posOffset>
            </wp:positionV>
            <wp:extent cx="6819900" cy="6819900"/>
            <wp:effectExtent l="0" t="0" r="0" b="0"/>
            <wp:wrapNone/>
            <wp:docPr id="2085789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789136"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19900" cy="6819900"/>
                    </a:xfrm>
                    <a:prstGeom prst="rect">
                      <a:avLst/>
                    </a:prstGeom>
                    <a:ln>
                      <a:noFill/>
                    </a:ln>
                  </pic:spPr>
                </pic:pic>
              </a:graphicData>
            </a:graphic>
            <wp14:sizeRelH relativeFrom="page">
              <wp14:pctWidth>0</wp14:pctWidth>
            </wp14:sizeRelH>
            <wp14:sizeRelV relativeFrom="page">
              <wp14:pctHeight>0</wp14:pctHeight>
            </wp14:sizeRelV>
          </wp:anchor>
        </w:drawing>
      </w:r>
    </w:p>
    <w:p w14:paraId="021D9A55" w14:textId="77777777" w:rsidR="00AC0EF2" w:rsidRPr="00AC0EF2" w:rsidRDefault="00AC0EF2" w:rsidP="00AC0EF2"/>
    <w:p w14:paraId="25329FDD" w14:textId="77777777" w:rsidR="00AC0EF2" w:rsidRPr="00AC0EF2" w:rsidRDefault="00AC0EF2" w:rsidP="00AC0EF2"/>
    <w:p w14:paraId="7E4FBEFD" w14:textId="77777777" w:rsidR="00AC0EF2" w:rsidRPr="00AC0EF2" w:rsidRDefault="00AC0EF2" w:rsidP="00AC0EF2"/>
    <w:p w14:paraId="59BE13D0" w14:textId="77777777" w:rsidR="00AC0EF2" w:rsidRPr="00AC0EF2" w:rsidRDefault="00AC0EF2" w:rsidP="00AC0EF2"/>
    <w:p w14:paraId="7EB3A831" w14:textId="77777777" w:rsidR="00AC0EF2" w:rsidRPr="00AC0EF2" w:rsidRDefault="00AC0EF2" w:rsidP="00AC0EF2"/>
    <w:p w14:paraId="6CE8547D" w14:textId="77777777" w:rsidR="00AC0EF2" w:rsidRPr="00AC0EF2" w:rsidRDefault="00AC0EF2" w:rsidP="00AC0EF2"/>
    <w:p w14:paraId="5B0A1356" w14:textId="77777777" w:rsidR="00AC0EF2" w:rsidRPr="00AC0EF2" w:rsidRDefault="00AC0EF2" w:rsidP="00AC0EF2"/>
    <w:p w14:paraId="5FE88E76" w14:textId="77777777" w:rsidR="00AC0EF2" w:rsidRPr="00AC0EF2" w:rsidRDefault="00AC0EF2" w:rsidP="00AC0EF2"/>
    <w:p w14:paraId="6E0DB53A" w14:textId="77777777" w:rsidR="00AC0EF2" w:rsidRPr="00AC0EF2" w:rsidRDefault="00AC0EF2" w:rsidP="00AC0EF2"/>
    <w:p w14:paraId="37D47087" w14:textId="77777777" w:rsidR="00AC0EF2" w:rsidRPr="00AC0EF2" w:rsidRDefault="00AC0EF2" w:rsidP="00AC0EF2"/>
    <w:p w14:paraId="1C7E7A14" w14:textId="77777777" w:rsidR="00AC0EF2" w:rsidRPr="00AC0EF2" w:rsidRDefault="00AC0EF2" w:rsidP="00AC0EF2"/>
    <w:p w14:paraId="09470319" w14:textId="77777777" w:rsidR="00AC0EF2" w:rsidRPr="00AC0EF2" w:rsidRDefault="00AC0EF2" w:rsidP="00AC0EF2"/>
    <w:p w14:paraId="51EF1C6B" w14:textId="77777777" w:rsidR="00AC0EF2" w:rsidRPr="00AC0EF2" w:rsidRDefault="00AC0EF2" w:rsidP="00AC0EF2"/>
    <w:p w14:paraId="7D30FE15" w14:textId="77777777" w:rsidR="00AC0EF2" w:rsidRPr="00AC0EF2" w:rsidRDefault="00AC0EF2" w:rsidP="00AC0EF2"/>
    <w:p w14:paraId="4BC83BAE" w14:textId="77777777" w:rsidR="00AC0EF2" w:rsidRPr="00AC0EF2" w:rsidRDefault="00AC0EF2" w:rsidP="00AC0EF2"/>
    <w:p w14:paraId="1A56B72E" w14:textId="77777777" w:rsidR="00AC0EF2" w:rsidRPr="00AC0EF2" w:rsidRDefault="00AC0EF2" w:rsidP="00AC0EF2"/>
    <w:p w14:paraId="162F4765" w14:textId="77777777" w:rsidR="00AC0EF2" w:rsidRPr="00AC0EF2" w:rsidRDefault="00AC0EF2" w:rsidP="00AC0EF2"/>
    <w:p w14:paraId="65B3AFCB" w14:textId="77777777" w:rsidR="00AC0EF2" w:rsidRPr="00AC0EF2" w:rsidRDefault="00AC0EF2" w:rsidP="00AC0EF2"/>
    <w:p w14:paraId="7D6E7579" w14:textId="77777777" w:rsidR="00AC0EF2" w:rsidRPr="00AC0EF2" w:rsidRDefault="00AC0EF2" w:rsidP="00AC0EF2"/>
    <w:p w14:paraId="6C6EFDD9" w14:textId="39C07F41" w:rsidR="00AC0EF2" w:rsidRDefault="0086721F" w:rsidP="00AC0EF2">
      <w:pPr>
        <w:ind w:left="0" w:firstLine="0"/>
        <w:jc w:val="center"/>
        <w:rPr>
          <w:rFonts w:ascii="Aptos Display" w:hAnsi="Aptos Display"/>
          <w:b/>
          <w:bCs/>
          <w:sz w:val="56"/>
          <w:szCs w:val="56"/>
        </w:rPr>
      </w:pPr>
      <w:r w:rsidRPr="00AC0EF2">
        <w:rPr>
          <w:rFonts w:ascii="Aptos Display" w:hAnsi="Aptos Display"/>
          <w:b/>
          <w:bCs/>
          <w:noProof/>
          <w:sz w:val="56"/>
          <w:szCs w:val="56"/>
        </w:rPr>
        <mc:AlternateContent>
          <mc:Choice Requires="wps">
            <w:drawing>
              <wp:anchor distT="0" distB="0" distL="114300" distR="114300" simplePos="0" relativeHeight="251659264" behindDoc="0" locked="0" layoutInCell="1" allowOverlap="1" wp14:anchorId="3B92FDA7" wp14:editId="4300AE42">
                <wp:simplePos x="0" y="0"/>
                <wp:positionH relativeFrom="column">
                  <wp:posOffset>1249680</wp:posOffset>
                </wp:positionH>
                <wp:positionV relativeFrom="paragraph">
                  <wp:posOffset>552450</wp:posOffset>
                </wp:positionV>
                <wp:extent cx="3474720" cy="7620"/>
                <wp:effectExtent l="30480" t="29845" r="28575" b="29210"/>
                <wp:wrapNone/>
                <wp:docPr id="306500170"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74720" cy="7620"/>
                        </a:xfrm>
                        <a:prstGeom prst="straightConnector1">
                          <a:avLst/>
                        </a:prstGeom>
                        <a:noFill/>
                        <a:ln w="57150" cmpd="sng">
                          <a:solidFill>
                            <a:srgbClr val="83B1D3"/>
                          </a:solidFill>
                          <a:prstDash val="solid"/>
                          <a:round/>
                          <a:headEnd type="none" w="med" len="med"/>
                          <a:tailEnd type="non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chemeClr val="lt1">
                                    <a:lumMod val="50000"/>
                                    <a:lumOff val="0"/>
                                    <a:alpha val="50000"/>
                                  </a:scheme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0E558709" id="_x0000_t32" coordsize="21600,21600" o:spt="32" o:oned="t" path="m,l21600,21600e" filled="f">
                <v:path arrowok="t" fillok="f" o:connecttype="none"/>
                <o:lock v:ext="edit" shapetype="t"/>
              </v:shapetype>
              <v:shape id="AutoShape 2" o:spid="_x0000_s1026" type="#_x0000_t32" style="position:absolute;margin-left:98.4pt;margin-top:43.5pt;width:273.6pt;height:.6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" strokecolor="#83b1d3" strokeweight="4.5pt">
                <v:shadow color="#7f7f7f [1601]" opacity=".5" offset="1pt"/>
              </v:shape>
            </w:pict>
          </mc:Fallback>
        </mc:AlternateContent>
      </w:r>
      <w:r w:rsidR="00B54721">
        <w:rPr>
          <w:rFonts w:ascii="Aptos Display" w:hAnsi="Aptos Display"/>
          <w:b/>
          <w:bCs/>
          <w:sz w:val="56"/>
          <w:szCs w:val="56"/>
        </w:rPr>
        <w:t>LABOR AND HUMAN RIGHT</w:t>
      </w:r>
      <w:r w:rsidR="00AC0EF2" w:rsidRPr="00AC0EF2">
        <w:rPr>
          <w:rFonts w:ascii="Aptos Display" w:hAnsi="Aptos Display"/>
          <w:b/>
          <w:bCs/>
          <w:sz w:val="56"/>
          <w:szCs w:val="56"/>
        </w:rPr>
        <w:t xml:space="preserve"> POLICY</w:t>
      </w:r>
    </w:p>
    <w:p w14:paraId="1EFF7A44" w14:textId="77777777" w:rsidR="00ED0F50" w:rsidRPr="00ED0F50" w:rsidRDefault="00ED0F50" w:rsidP="00AC0EF2">
      <w:pPr>
        <w:ind w:left="0" w:firstLine="0"/>
        <w:rPr>
          <w:rFonts w:ascii="Aptos Display" w:hAnsi="Aptos Display"/>
          <w:sz w:val="2"/>
          <w:szCs w:val="2"/>
        </w:rPr>
      </w:pPr>
    </w:p>
    <w:p w14:paraId="27AB12BE" w14:textId="77777777" w:rsidR="00E90105" w:rsidRPr="00D67BFD" w:rsidRDefault="00E90105" w:rsidP="00E90105">
      <w:pPr>
        <w:spacing w:after="0"/>
        <w:ind w:left="0" w:firstLine="0"/>
        <w:rPr>
          <w:rFonts w:ascii="Aptos Display" w:hAnsi="Aptos Display"/>
          <w:sz w:val="28"/>
          <w:szCs w:val="28"/>
        </w:rPr>
      </w:pPr>
      <w:r w:rsidRPr="00D67BFD">
        <w:rPr>
          <w:rFonts w:ascii="Aptos Display" w:hAnsi="Aptos Display"/>
          <w:sz w:val="28"/>
          <w:szCs w:val="28"/>
        </w:rPr>
        <w:t xml:space="preserve">Company Name: </w:t>
      </w:r>
      <w:proofErr w:type="spellStart"/>
      <w:r w:rsidRPr="00D67BFD">
        <w:rPr>
          <w:rFonts w:ascii="Aptos Display" w:hAnsi="Aptos Display"/>
          <w:sz w:val="28"/>
          <w:szCs w:val="28"/>
        </w:rPr>
        <w:t>Apackaging</w:t>
      </w:r>
      <w:proofErr w:type="spellEnd"/>
      <w:r w:rsidRPr="00D67BFD">
        <w:rPr>
          <w:rFonts w:ascii="Aptos Display" w:hAnsi="Aptos Display"/>
          <w:sz w:val="28"/>
          <w:szCs w:val="28"/>
        </w:rPr>
        <w:t xml:space="preserve"> Group LLC</w:t>
      </w:r>
    </w:p>
    <w:p w14:paraId="27A4FCC0" w14:textId="52D3D80D" w:rsidR="002F46D4" w:rsidRPr="00D67BFD" w:rsidRDefault="002F46D4" w:rsidP="002F46D4">
      <w:pPr>
        <w:spacing w:after="0"/>
        <w:ind w:left="0" w:firstLine="0"/>
        <w:rPr>
          <w:rFonts w:ascii="Aptos Display" w:hAnsi="Aptos Display"/>
          <w:sz w:val="28"/>
          <w:szCs w:val="28"/>
        </w:rPr>
      </w:pPr>
      <w:r w:rsidRPr="00D67BFD">
        <w:rPr>
          <w:rFonts w:ascii="Aptos Display" w:hAnsi="Aptos Display"/>
          <w:sz w:val="28"/>
          <w:szCs w:val="28"/>
        </w:rPr>
        <w:t xml:space="preserve">Effective Date: </w:t>
      </w:r>
      <w:r w:rsidR="00BC2A77" w:rsidRPr="00FB293A">
        <w:rPr>
          <w:rFonts w:ascii="Aptos Display" w:hAnsi="Aptos Display"/>
          <w:sz w:val="28"/>
          <w:szCs w:val="28"/>
        </w:rPr>
        <w:t xml:space="preserve">01. </w:t>
      </w:r>
      <w:r w:rsidR="00FE7BF7">
        <w:rPr>
          <w:rFonts w:ascii="Aptos Display" w:hAnsi="Aptos Display"/>
          <w:sz w:val="28"/>
          <w:szCs w:val="28"/>
        </w:rPr>
        <w:t>October</w:t>
      </w:r>
      <w:r w:rsidR="00BC2A77" w:rsidRPr="00FB293A">
        <w:rPr>
          <w:rFonts w:ascii="Aptos Display" w:hAnsi="Aptos Display"/>
          <w:sz w:val="28"/>
          <w:szCs w:val="28"/>
        </w:rPr>
        <w:t>. 2023</w:t>
      </w:r>
    </w:p>
    <w:p w14:paraId="7F81267E" w14:textId="5C423492" w:rsidR="002F46D4" w:rsidRPr="00D67BFD" w:rsidRDefault="00C0317D" w:rsidP="002F46D4">
      <w:pPr>
        <w:spacing w:after="0"/>
        <w:ind w:left="0" w:firstLine="0"/>
        <w:rPr>
          <w:rFonts w:ascii="Aptos Display" w:hAnsi="Aptos Display"/>
          <w:sz w:val="28"/>
          <w:szCs w:val="28"/>
        </w:rPr>
      </w:pPr>
      <w:r>
        <w:rPr>
          <w:rFonts w:ascii="Aptos Display" w:hAnsi="Aptos Display"/>
          <w:sz w:val="28"/>
          <w:szCs w:val="28"/>
        </w:rPr>
        <w:t>Last</w:t>
      </w:r>
      <w:r w:rsidR="002F46D4">
        <w:rPr>
          <w:rFonts w:ascii="Aptos Display" w:hAnsi="Aptos Display"/>
          <w:sz w:val="28"/>
          <w:szCs w:val="28"/>
        </w:rPr>
        <w:t xml:space="preserve"> </w:t>
      </w:r>
      <w:r>
        <w:rPr>
          <w:rFonts w:ascii="Aptos Display" w:hAnsi="Aptos Display"/>
          <w:sz w:val="28"/>
          <w:szCs w:val="28"/>
        </w:rPr>
        <w:t>R</w:t>
      </w:r>
      <w:r w:rsidR="002F46D4">
        <w:rPr>
          <w:rFonts w:ascii="Aptos Display" w:hAnsi="Aptos Display"/>
          <w:sz w:val="28"/>
          <w:szCs w:val="28"/>
        </w:rPr>
        <w:t>evi</w:t>
      </w:r>
      <w:r>
        <w:rPr>
          <w:rFonts w:ascii="Aptos Display" w:hAnsi="Aptos Display"/>
          <w:sz w:val="28"/>
          <w:szCs w:val="28"/>
        </w:rPr>
        <w:t>ew Date</w:t>
      </w:r>
      <w:r w:rsidR="002F46D4">
        <w:rPr>
          <w:rFonts w:ascii="Aptos Display" w:hAnsi="Aptos Display"/>
          <w:sz w:val="28"/>
          <w:szCs w:val="28"/>
        </w:rPr>
        <w:t xml:space="preserve">: </w:t>
      </w:r>
      <w:r w:rsidR="00BC2A77" w:rsidRPr="00761433">
        <w:rPr>
          <w:rFonts w:ascii="Aptos Display" w:hAnsi="Aptos Display"/>
          <w:sz w:val="28"/>
          <w:szCs w:val="28"/>
        </w:rPr>
        <w:t>01. January. 2025</w:t>
      </w:r>
    </w:p>
    <w:p w14:paraId="18AE9A53" w14:textId="77777777" w:rsidR="002F46D4" w:rsidRDefault="002F46D4" w:rsidP="002F46D4">
      <w:pPr>
        <w:spacing w:after="0"/>
        <w:ind w:left="0" w:firstLine="0"/>
        <w:rPr>
          <w:rFonts w:ascii="Aptos Display" w:hAnsi="Aptos Display"/>
          <w:sz w:val="28"/>
          <w:szCs w:val="28"/>
        </w:rPr>
      </w:pPr>
      <w:r w:rsidRPr="00D70058">
        <w:rPr>
          <w:rFonts w:ascii="Aptos Display" w:hAnsi="Aptos Display"/>
          <w:sz w:val="28"/>
          <w:szCs w:val="28"/>
        </w:rPr>
        <w:t>Revision: 01</w:t>
      </w:r>
    </w:p>
    <w:p w14:paraId="7D632104" w14:textId="77777777" w:rsidR="002F46D4" w:rsidRPr="00433230" w:rsidRDefault="002F46D4" w:rsidP="002F46D4">
      <w:pPr>
        <w:rPr>
          <w:rFonts w:ascii="Aptos Display" w:hAnsi="Aptos Display"/>
          <w:sz w:val="28"/>
          <w:szCs w:val="28"/>
        </w:rPr>
      </w:pPr>
    </w:p>
    <w:p w14:paraId="30F69277" w14:textId="77777777" w:rsidR="00433230" w:rsidRPr="00433230" w:rsidRDefault="00433230" w:rsidP="00433230">
      <w:pPr>
        <w:rPr>
          <w:rFonts w:ascii="Aptos Display" w:hAnsi="Aptos Display"/>
          <w:sz w:val="28"/>
          <w:szCs w:val="28"/>
        </w:rPr>
      </w:pPr>
    </w:p>
    <w:sdt>
      <w:sdtPr>
        <w:rPr>
          <w:rFonts w:asciiTheme="minorHAnsi" w:eastAsiaTheme="minorHAnsi" w:hAnsiTheme="minorHAnsi" w:cstheme="minorBidi"/>
          <w:color w:val="auto"/>
          <w:kern w:val="2"/>
          <w:sz w:val="22"/>
          <w:szCs w:val="22"/>
          <w:lang w:val="en-IN"/>
          <w14:ligatures w14:val="standardContextual"/>
        </w:rPr>
        <w:id w:val="743762146"/>
        <w:docPartObj>
          <w:docPartGallery w:val="Table of Contents"/>
          <w:docPartUnique/>
        </w:docPartObj>
      </w:sdtPr>
      <w:sdtEndPr>
        <w:rPr>
          <w:b/>
          <w:bCs/>
          <w:noProof/>
        </w:rPr>
      </w:sdtEndPr>
      <w:sdtContent>
        <w:p w14:paraId="20234617" w14:textId="698E8AC0" w:rsidR="00933353" w:rsidRDefault="00933353" w:rsidP="00933353">
          <w:pPr>
            <w:pStyle w:val="TOCHeading"/>
            <w:jc w:val="center"/>
            <w:rPr>
              <w:b/>
              <w:bCs/>
              <w:sz w:val="40"/>
              <w:szCs w:val="40"/>
            </w:rPr>
          </w:pPr>
          <w:r w:rsidRPr="00933353">
            <w:rPr>
              <w:b/>
              <w:bCs/>
              <w:sz w:val="40"/>
              <w:szCs w:val="40"/>
            </w:rPr>
            <w:t>Table of Contents</w:t>
          </w:r>
        </w:p>
        <w:p w14:paraId="3BC4F737" w14:textId="77777777" w:rsidR="00933353" w:rsidRPr="00933353" w:rsidRDefault="00933353" w:rsidP="00933353">
          <w:pPr>
            <w:rPr>
              <w:lang w:val="en-US"/>
            </w:rPr>
          </w:pPr>
        </w:p>
        <w:p w14:paraId="40D93417" w14:textId="5759794E" w:rsidR="00F31E58" w:rsidRDefault="00933353">
          <w:pPr>
            <w:pStyle w:val="TOC1"/>
            <w:tabs>
              <w:tab w:val="right" w:leader="dot" w:pos="9016"/>
            </w:tabs>
            <w:rPr>
              <w:rFonts w:eastAsiaTheme="minorEastAsia"/>
              <w:noProof/>
              <w:sz w:val="24"/>
              <w:szCs w:val="24"/>
              <w:lang w:eastAsia="en-IN" w:bidi="gu-IN"/>
            </w:rPr>
          </w:pPr>
          <w:r>
            <w:fldChar w:fldCharType="begin"/>
          </w:r>
          <w:r>
            <w:instrText xml:space="preserve"> TOC \o "1-3" \h \z \u </w:instrText>
          </w:r>
          <w:r>
            <w:fldChar w:fldCharType="separate"/>
          </w:r>
          <w:hyperlink w:anchor="_Toc206771713" w:history="1">
            <w:r w:rsidR="00F31E58" w:rsidRPr="00F43833">
              <w:rPr>
                <w:rStyle w:val="Hyperlink"/>
                <w:rFonts w:ascii="Calibri" w:hAnsi="Calibri" w:cs="Calibri"/>
                <w:b/>
                <w:bCs/>
                <w:noProof/>
              </w:rPr>
              <w:t>INTRODUCTION</w:t>
            </w:r>
            <w:r w:rsidR="00F31E58">
              <w:rPr>
                <w:noProof/>
                <w:webHidden/>
              </w:rPr>
              <w:tab/>
            </w:r>
            <w:r w:rsidR="00F31E58">
              <w:rPr>
                <w:noProof/>
                <w:webHidden/>
              </w:rPr>
              <w:fldChar w:fldCharType="begin"/>
            </w:r>
            <w:r w:rsidR="00F31E58">
              <w:rPr>
                <w:noProof/>
                <w:webHidden/>
              </w:rPr>
              <w:instrText xml:space="preserve"> PAGEREF _Toc206771713 \h </w:instrText>
            </w:r>
            <w:r w:rsidR="00F31E58">
              <w:rPr>
                <w:noProof/>
                <w:webHidden/>
              </w:rPr>
            </w:r>
            <w:r w:rsidR="00F31E58">
              <w:rPr>
                <w:noProof/>
                <w:webHidden/>
              </w:rPr>
              <w:fldChar w:fldCharType="separate"/>
            </w:r>
            <w:r w:rsidR="00F31E58">
              <w:rPr>
                <w:noProof/>
                <w:webHidden/>
              </w:rPr>
              <w:t>3</w:t>
            </w:r>
            <w:r w:rsidR="00F31E58">
              <w:rPr>
                <w:noProof/>
                <w:webHidden/>
              </w:rPr>
              <w:fldChar w:fldCharType="end"/>
            </w:r>
          </w:hyperlink>
        </w:p>
        <w:p w14:paraId="67B0269A" w14:textId="04255AF8" w:rsidR="00F31E58" w:rsidRDefault="00F31E58">
          <w:pPr>
            <w:pStyle w:val="TOC1"/>
            <w:tabs>
              <w:tab w:val="right" w:leader="dot" w:pos="9016"/>
            </w:tabs>
            <w:rPr>
              <w:rFonts w:eastAsiaTheme="minorEastAsia"/>
              <w:noProof/>
              <w:sz w:val="24"/>
              <w:szCs w:val="24"/>
              <w:lang w:eastAsia="en-IN" w:bidi="gu-IN"/>
            </w:rPr>
          </w:pPr>
          <w:hyperlink w:anchor="_Toc206771714" w:history="1">
            <w:r w:rsidRPr="00F43833">
              <w:rPr>
                <w:rStyle w:val="Hyperlink"/>
                <w:rFonts w:ascii="Calibri" w:hAnsi="Calibri" w:cs="Calibri"/>
                <w:b/>
                <w:bCs/>
                <w:noProof/>
              </w:rPr>
              <w:t>SCOPE</w:t>
            </w:r>
            <w:r>
              <w:rPr>
                <w:noProof/>
                <w:webHidden/>
              </w:rPr>
              <w:tab/>
            </w:r>
            <w:r>
              <w:rPr>
                <w:noProof/>
                <w:webHidden/>
              </w:rPr>
              <w:fldChar w:fldCharType="begin"/>
            </w:r>
            <w:r>
              <w:rPr>
                <w:noProof/>
                <w:webHidden/>
              </w:rPr>
              <w:instrText xml:space="preserve"> PAGEREF _Toc206771714 \h </w:instrText>
            </w:r>
            <w:r>
              <w:rPr>
                <w:noProof/>
                <w:webHidden/>
              </w:rPr>
            </w:r>
            <w:r>
              <w:rPr>
                <w:noProof/>
                <w:webHidden/>
              </w:rPr>
              <w:fldChar w:fldCharType="separate"/>
            </w:r>
            <w:r>
              <w:rPr>
                <w:noProof/>
                <w:webHidden/>
              </w:rPr>
              <w:t>3</w:t>
            </w:r>
            <w:r>
              <w:rPr>
                <w:noProof/>
                <w:webHidden/>
              </w:rPr>
              <w:fldChar w:fldCharType="end"/>
            </w:r>
          </w:hyperlink>
        </w:p>
        <w:p w14:paraId="6BC5D063" w14:textId="5DDF2531" w:rsidR="00F31E58" w:rsidRDefault="00F31E58">
          <w:pPr>
            <w:pStyle w:val="TOC1"/>
            <w:tabs>
              <w:tab w:val="right" w:leader="dot" w:pos="9016"/>
            </w:tabs>
            <w:rPr>
              <w:rFonts w:eastAsiaTheme="minorEastAsia"/>
              <w:noProof/>
              <w:sz w:val="24"/>
              <w:szCs w:val="24"/>
              <w:lang w:eastAsia="en-IN" w:bidi="gu-IN"/>
            </w:rPr>
          </w:pPr>
          <w:hyperlink w:anchor="_Toc206771715" w:history="1">
            <w:r w:rsidRPr="00F43833">
              <w:rPr>
                <w:rStyle w:val="Hyperlink"/>
                <w:rFonts w:ascii="Calibri" w:hAnsi="Calibri" w:cs="Calibri"/>
                <w:b/>
                <w:bCs/>
                <w:noProof/>
              </w:rPr>
              <w:t>POLICY STATEMENT</w:t>
            </w:r>
            <w:r>
              <w:rPr>
                <w:noProof/>
                <w:webHidden/>
              </w:rPr>
              <w:tab/>
            </w:r>
            <w:r>
              <w:rPr>
                <w:noProof/>
                <w:webHidden/>
              </w:rPr>
              <w:fldChar w:fldCharType="begin"/>
            </w:r>
            <w:r>
              <w:rPr>
                <w:noProof/>
                <w:webHidden/>
              </w:rPr>
              <w:instrText xml:space="preserve"> PAGEREF _Toc206771715 \h </w:instrText>
            </w:r>
            <w:r>
              <w:rPr>
                <w:noProof/>
                <w:webHidden/>
              </w:rPr>
            </w:r>
            <w:r>
              <w:rPr>
                <w:noProof/>
                <w:webHidden/>
              </w:rPr>
              <w:fldChar w:fldCharType="separate"/>
            </w:r>
            <w:r>
              <w:rPr>
                <w:noProof/>
                <w:webHidden/>
              </w:rPr>
              <w:t>3</w:t>
            </w:r>
            <w:r>
              <w:rPr>
                <w:noProof/>
                <w:webHidden/>
              </w:rPr>
              <w:fldChar w:fldCharType="end"/>
            </w:r>
          </w:hyperlink>
        </w:p>
        <w:p w14:paraId="1ED85C21" w14:textId="017C5A44" w:rsidR="00F31E58" w:rsidRDefault="00F31E58">
          <w:pPr>
            <w:pStyle w:val="TOC1"/>
            <w:tabs>
              <w:tab w:val="right" w:leader="dot" w:pos="9016"/>
            </w:tabs>
            <w:rPr>
              <w:rFonts w:eastAsiaTheme="minorEastAsia"/>
              <w:noProof/>
              <w:sz w:val="24"/>
              <w:szCs w:val="24"/>
              <w:lang w:eastAsia="en-IN" w:bidi="gu-IN"/>
            </w:rPr>
          </w:pPr>
          <w:hyperlink w:anchor="_Toc206771716" w:history="1">
            <w:r w:rsidRPr="00F43833">
              <w:rPr>
                <w:rStyle w:val="Hyperlink"/>
                <w:rFonts w:ascii="Calibri" w:hAnsi="Calibri" w:cs="Calibri"/>
                <w:b/>
                <w:bCs/>
                <w:noProof/>
              </w:rPr>
              <w:t>PRIMARY FOCAL AREA</w:t>
            </w:r>
            <w:r>
              <w:rPr>
                <w:noProof/>
                <w:webHidden/>
              </w:rPr>
              <w:tab/>
            </w:r>
            <w:r>
              <w:rPr>
                <w:noProof/>
                <w:webHidden/>
              </w:rPr>
              <w:fldChar w:fldCharType="begin"/>
            </w:r>
            <w:r>
              <w:rPr>
                <w:noProof/>
                <w:webHidden/>
              </w:rPr>
              <w:instrText xml:space="preserve"> PAGEREF _Toc206771716 \h </w:instrText>
            </w:r>
            <w:r>
              <w:rPr>
                <w:noProof/>
                <w:webHidden/>
              </w:rPr>
            </w:r>
            <w:r>
              <w:rPr>
                <w:noProof/>
                <w:webHidden/>
              </w:rPr>
              <w:fldChar w:fldCharType="separate"/>
            </w:r>
            <w:r>
              <w:rPr>
                <w:noProof/>
                <w:webHidden/>
              </w:rPr>
              <w:t>3</w:t>
            </w:r>
            <w:r>
              <w:rPr>
                <w:noProof/>
                <w:webHidden/>
              </w:rPr>
              <w:fldChar w:fldCharType="end"/>
            </w:r>
          </w:hyperlink>
        </w:p>
        <w:p w14:paraId="6D5322B2" w14:textId="78D822CB" w:rsidR="00F31E58" w:rsidRDefault="00F31E58">
          <w:pPr>
            <w:pStyle w:val="TOC1"/>
            <w:tabs>
              <w:tab w:val="right" w:leader="dot" w:pos="9016"/>
            </w:tabs>
            <w:rPr>
              <w:rFonts w:eastAsiaTheme="minorEastAsia"/>
              <w:noProof/>
              <w:sz w:val="24"/>
              <w:szCs w:val="24"/>
              <w:lang w:eastAsia="en-IN" w:bidi="gu-IN"/>
            </w:rPr>
          </w:pPr>
          <w:hyperlink w:anchor="_Toc206771717" w:history="1">
            <w:r w:rsidRPr="00F43833">
              <w:rPr>
                <w:rStyle w:val="Hyperlink"/>
                <w:rFonts w:ascii="Calibri" w:hAnsi="Calibri" w:cs="Calibri"/>
                <w:b/>
                <w:bCs/>
                <w:noProof/>
              </w:rPr>
              <w:t>QUALITY-FOCUSED TARGETS</w:t>
            </w:r>
            <w:r>
              <w:rPr>
                <w:noProof/>
                <w:webHidden/>
              </w:rPr>
              <w:tab/>
            </w:r>
            <w:r>
              <w:rPr>
                <w:noProof/>
                <w:webHidden/>
              </w:rPr>
              <w:fldChar w:fldCharType="begin"/>
            </w:r>
            <w:r>
              <w:rPr>
                <w:noProof/>
                <w:webHidden/>
              </w:rPr>
              <w:instrText xml:space="preserve"> PAGEREF _Toc206771717 \h </w:instrText>
            </w:r>
            <w:r>
              <w:rPr>
                <w:noProof/>
                <w:webHidden/>
              </w:rPr>
            </w:r>
            <w:r>
              <w:rPr>
                <w:noProof/>
                <w:webHidden/>
              </w:rPr>
              <w:fldChar w:fldCharType="separate"/>
            </w:r>
            <w:r>
              <w:rPr>
                <w:noProof/>
                <w:webHidden/>
              </w:rPr>
              <w:t>5</w:t>
            </w:r>
            <w:r>
              <w:rPr>
                <w:noProof/>
                <w:webHidden/>
              </w:rPr>
              <w:fldChar w:fldCharType="end"/>
            </w:r>
          </w:hyperlink>
        </w:p>
        <w:p w14:paraId="2966F629" w14:textId="3ACCF256" w:rsidR="00F31E58" w:rsidRDefault="00F31E58">
          <w:pPr>
            <w:pStyle w:val="TOC1"/>
            <w:tabs>
              <w:tab w:val="right" w:leader="dot" w:pos="9016"/>
            </w:tabs>
            <w:rPr>
              <w:rFonts w:eastAsiaTheme="minorEastAsia"/>
              <w:noProof/>
              <w:sz w:val="24"/>
              <w:szCs w:val="24"/>
              <w:lang w:eastAsia="en-IN" w:bidi="gu-IN"/>
            </w:rPr>
          </w:pPr>
          <w:hyperlink w:anchor="_Toc206771718" w:history="1">
            <w:r w:rsidRPr="00F43833">
              <w:rPr>
                <w:rStyle w:val="Hyperlink"/>
                <w:rFonts w:ascii="Calibri" w:hAnsi="Calibri" w:cs="Calibri"/>
                <w:b/>
                <w:bCs/>
                <w:noProof/>
              </w:rPr>
              <w:t>QUANTIATIVE TARGETS</w:t>
            </w:r>
            <w:r>
              <w:rPr>
                <w:noProof/>
                <w:webHidden/>
              </w:rPr>
              <w:tab/>
            </w:r>
            <w:r>
              <w:rPr>
                <w:noProof/>
                <w:webHidden/>
              </w:rPr>
              <w:fldChar w:fldCharType="begin"/>
            </w:r>
            <w:r>
              <w:rPr>
                <w:noProof/>
                <w:webHidden/>
              </w:rPr>
              <w:instrText xml:space="preserve"> PAGEREF _Toc206771718 \h </w:instrText>
            </w:r>
            <w:r>
              <w:rPr>
                <w:noProof/>
                <w:webHidden/>
              </w:rPr>
            </w:r>
            <w:r>
              <w:rPr>
                <w:noProof/>
                <w:webHidden/>
              </w:rPr>
              <w:fldChar w:fldCharType="separate"/>
            </w:r>
            <w:r>
              <w:rPr>
                <w:noProof/>
                <w:webHidden/>
              </w:rPr>
              <w:t>7</w:t>
            </w:r>
            <w:r>
              <w:rPr>
                <w:noProof/>
                <w:webHidden/>
              </w:rPr>
              <w:fldChar w:fldCharType="end"/>
            </w:r>
          </w:hyperlink>
        </w:p>
        <w:p w14:paraId="6DFE4128" w14:textId="4CA706D4" w:rsidR="00F31E58" w:rsidRDefault="00F31E58">
          <w:pPr>
            <w:pStyle w:val="TOC1"/>
            <w:tabs>
              <w:tab w:val="right" w:leader="dot" w:pos="9016"/>
            </w:tabs>
            <w:rPr>
              <w:rFonts w:eastAsiaTheme="minorEastAsia"/>
              <w:noProof/>
              <w:sz w:val="24"/>
              <w:szCs w:val="24"/>
              <w:lang w:eastAsia="en-IN" w:bidi="gu-IN"/>
            </w:rPr>
          </w:pPr>
          <w:hyperlink w:anchor="_Toc206771719" w:history="1">
            <w:r w:rsidRPr="00F43833">
              <w:rPr>
                <w:rStyle w:val="Hyperlink"/>
                <w:rFonts w:ascii="Calibri" w:hAnsi="Calibri" w:cs="Calibri"/>
                <w:b/>
                <w:bCs/>
                <w:noProof/>
              </w:rPr>
              <w:t>ACTION FRAMEWORK</w:t>
            </w:r>
            <w:r>
              <w:rPr>
                <w:noProof/>
                <w:webHidden/>
              </w:rPr>
              <w:tab/>
            </w:r>
            <w:r>
              <w:rPr>
                <w:noProof/>
                <w:webHidden/>
              </w:rPr>
              <w:fldChar w:fldCharType="begin"/>
            </w:r>
            <w:r>
              <w:rPr>
                <w:noProof/>
                <w:webHidden/>
              </w:rPr>
              <w:instrText xml:space="preserve"> PAGEREF _Toc206771719 \h </w:instrText>
            </w:r>
            <w:r>
              <w:rPr>
                <w:noProof/>
                <w:webHidden/>
              </w:rPr>
            </w:r>
            <w:r>
              <w:rPr>
                <w:noProof/>
                <w:webHidden/>
              </w:rPr>
              <w:fldChar w:fldCharType="separate"/>
            </w:r>
            <w:r>
              <w:rPr>
                <w:noProof/>
                <w:webHidden/>
              </w:rPr>
              <w:t>9</w:t>
            </w:r>
            <w:r>
              <w:rPr>
                <w:noProof/>
                <w:webHidden/>
              </w:rPr>
              <w:fldChar w:fldCharType="end"/>
            </w:r>
          </w:hyperlink>
        </w:p>
        <w:p w14:paraId="4E16998F" w14:textId="10F5EFEB" w:rsidR="00F31E58" w:rsidRDefault="00F31E58">
          <w:pPr>
            <w:pStyle w:val="TOC1"/>
            <w:tabs>
              <w:tab w:val="right" w:leader="dot" w:pos="9016"/>
            </w:tabs>
            <w:rPr>
              <w:rFonts w:eastAsiaTheme="minorEastAsia"/>
              <w:noProof/>
              <w:sz w:val="24"/>
              <w:szCs w:val="24"/>
              <w:lang w:eastAsia="en-IN" w:bidi="gu-IN"/>
            </w:rPr>
          </w:pPr>
          <w:hyperlink w:anchor="_Toc206771720" w:history="1">
            <w:r w:rsidRPr="00F43833">
              <w:rPr>
                <w:rStyle w:val="Hyperlink"/>
                <w:rFonts w:ascii="Calibri" w:hAnsi="Calibri" w:cs="Calibri"/>
                <w:b/>
                <w:bCs/>
                <w:noProof/>
              </w:rPr>
              <w:t>GOVERNANCE &amp; RESPONSIBILITY</w:t>
            </w:r>
            <w:r>
              <w:rPr>
                <w:noProof/>
                <w:webHidden/>
              </w:rPr>
              <w:tab/>
            </w:r>
            <w:r>
              <w:rPr>
                <w:noProof/>
                <w:webHidden/>
              </w:rPr>
              <w:fldChar w:fldCharType="begin"/>
            </w:r>
            <w:r>
              <w:rPr>
                <w:noProof/>
                <w:webHidden/>
              </w:rPr>
              <w:instrText xml:space="preserve"> PAGEREF _Toc206771720 \h </w:instrText>
            </w:r>
            <w:r>
              <w:rPr>
                <w:noProof/>
                <w:webHidden/>
              </w:rPr>
            </w:r>
            <w:r>
              <w:rPr>
                <w:noProof/>
                <w:webHidden/>
              </w:rPr>
              <w:fldChar w:fldCharType="separate"/>
            </w:r>
            <w:r>
              <w:rPr>
                <w:noProof/>
                <w:webHidden/>
              </w:rPr>
              <w:t>9</w:t>
            </w:r>
            <w:r>
              <w:rPr>
                <w:noProof/>
                <w:webHidden/>
              </w:rPr>
              <w:fldChar w:fldCharType="end"/>
            </w:r>
          </w:hyperlink>
        </w:p>
        <w:p w14:paraId="540DF0DE" w14:textId="4AF9E9B8" w:rsidR="00F31E58" w:rsidRDefault="00F31E58">
          <w:pPr>
            <w:pStyle w:val="TOC1"/>
            <w:tabs>
              <w:tab w:val="right" w:leader="dot" w:pos="9016"/>
            </w:tabs>
            <w:rPr>
              <w:rFonts w:eastAsiaTheme="minorEastAsia"/>
              <w:noProof/>
              <w:sz w:val="24"/>
              <w:szCs w:val="24"/>
              <w:lang w:eastAsia="en-IN" w:bidi="gu-IN"/>
            </w:rPr>
          </w:pPr>
          <w:hyperlink w:anchor="_Toc206771721" w:history="1">
            <w:r w:rsidRPr="00F43833">
              <w:rPr>
                <w:rStyle w:val="Hyperlink"/>
                <w:rFonts w:ascii="Calibri" w:hAnsi="Calibri" w:cs="Calibri"/>
                <w:b/>
                <w:bCs/>
                <w:noProof/>
              </w:rPr>
              <w:t>REPORTING</w:t>
            </w:r>
            <w:r>
              <w:rPr>
                <w:noProof/>
                <w:webHidden/>
              </w:rPr>
              <w:tab/>
            </w:r>
            <w:r>
              <w:rPr>
                <w:noProof/>
                <w:webHidden/>
              </w:rPr>
              <w:fldChar w:fldCharType="begin"/>
            </w:r>
            <w:r>
              <w:rPr>
                <w:noProof/>
                <w:webHidden/>
              </w:rPr>
              <w:instrText xml:space="preserve"> PAGEREF _Toc206771721 \h </w:instrText>
            </w:r>
            <w:r>
              <w:rPr>
                <w:noProof/>
                <w:webHidden/>
              </w:rPr>
            </w:r>
            <w:r>
              <w:rPr>
                <w:noProof/>
                <w:webHidden/>
              </w:rPr>
              <w:fldChar w:fldCharType="separate"/>
            </w:r>
            <w:r>
              <w:rPr>
                <w:noProof/>
                <w:webHidden/>
              </w:rPr>
              <w:t>10</w:t>
            </w:r>
            <w:r>
              <w:rPr>
                <w:noProof/>
                <w:webHidden/>
              </w:rPr>
              <w:fldChar w:fldCharType="end"/>
            </w:r>
          </w:hyperlink>
        </w:p>
        <w:p w14:paraId="35DE6065" w14:textId="31D5B8D2" w:rsidR="00F31E58" w:rsidRDefault="00F31E58">
          <w:pPr>
            <w:pStyle w:val="TOC1"/>
            <w:tabs>
              <w:tab w:val="right" w:leader="dot" w:pos="9016"/>
            </w:tabs>
            <w:rPr>
              <w:rFonts w:eastAsiaTheme="minorEastAsia"/>
              <w:noProof/>
              <w:sz w:val="24"/>
              <w:szCs w:val="24"/>
              <w:lang w:eastAsia="en-IN" w:bidi="gu-IN"/>
            </w:rPr>
          </w:pPr>
          <w:hyperlink w:anchor="_Toc206771722" w:history="1">
            <w:r w:rsidRPr="00F43833">
              <w:rPr>
                <w:rStyle w:val="Hyperlink"/>
                <w:rFonts w:ascii="Calibri" w:hAnsi="Calibri" w:cs="Calibri"/>
                <w:b/>
                <w:bCs/>
                <w:noProof/>
              </w:rPr>
              <w:t>COMMUNICATION AND TRANSPARENCY</w:t>
            </w:r>
            <w:r>
              <w:rPr>
                <w:noProof/>
                <w:webHidden/>
              </w:rPr>
              <w:tab/>
            </w:r>
            <w:r>
              <w:rPr>
                <w:noProof/>
                <w:webHidden/>
              </w:rPr>
              <w:fldChar w:fldCharType="begin"/>
            </w:r>
            <w:r>
              <w:rPr>
                <w:noProof/>
                <w:webHidden/>
              </w:rPr>
              <w:instrText xml:space="preserve"> PAGEREF _Toc206771722 \h </w:instrText>
            </w:r>
            <w:r>
              <w:rPr>
                <w:noProof/>
                <w:webHidden/>
              </w:rPr>
            </w:r>
            <w:r>
              <w:rPr>
                <w:noProof/>
                <w:webHidden/>
              </w:rPr>
              <w:fldChar w:fldCharType="separate"/>
            </w:r>
            <w:r>
              <w:rPr>
                <w:noProof/>
                <w:webHidden/>
              </w:rPr>
              <w:t>11</w:t>
            </w:r>
            <w:r>
              <w:rPr>
                <w:noProof/>
                <w:webHidden/>
              </w:rPr>
              <w:fldChar w:fldCharType="end"/>
            </w:r>
          </w:hyperlink>
        </w:p>
        <w:p w14:paraId="2F24E42D" w14:textId="3F564D29" w:rsidR="00F31E58" w:rsidRDefault="00F31E58">
          <w:pPr>
            <w:pStyle w:val="TOC1"/>
            <w:tabs>
              <w:tab w:val="right" w:leader="dot" w:pos="9016"/>
            </w:tabs>
            <w:rPr>
              <w:rFonts w:eastAsiaTheme="minorEastAsia"/>
              <w:noProof/>
              <w:sz w:val="24"/>
              <w:szCs w:val="24"/>
              <w:lang w:eastAsia="en-IN" w:bidi="gu-IN"/>
            </w:rPr>
          </w:pPr>
          <w:hyperlink w:anchor="_Toc206771723" w:history="1">
            <w:r w:rsidRPr="00F43833">
              <w:rPr>
                <w:rStyle w:val="Hyperlink"/>
                <w:rFonts w:ascii="Calibri" w:hAnsi="Calibri" w:cs="Calibri"/>
                <w:b/>
                <w:bCs/>
                <w:noProof/>
              </w:rPr>
              <w:t>CONTINUOUS IMPROVEMENT</w:t>
            </w:r>
            <w:r>
              <w:rPr>
                <w:noProof/>
                <w:webHidden/>
              </w:rPr>
              <w:tab/>
            </w:r>
            <w:r>
              <w:rPr>
                <w:noProof/>
                <w:webHidden/>
              </w:rPr>
              <w:fldChar w:fldCharType="begin"/>
            </w:r>
            <w:r>
              <w:rPr>
                <w:noProof/>
                <w:webHidden/>
              </w:rPr>
              <w:instrText xml:space="preserve"> PAGEREF _Toc206771723 \h </w:instrText>
            </w:r>
            <w:r>
              <w:rPr>
                <w:noProof/>
                <w:webHidden/>
              </w:rPr>
            </w:r>
            <w:r>
              <w:rPr>
                <w:noProof/>
                <w:webHidden/>
              </w:rPr>
              <w:fldChar w:fldCharType="separate"/>
            </w:r>
            <w:r>
              <w:rPr>
                <w:noProof/>
                <w:webHidden/>
              </w:rPr>
              <w:t>11</w:t>
            </w:r>
            <w:r>
              <w:rPr>
                <w:noProof/>
                <w:webHidden/>
              </w:rPr>
              <w:fldChar w:fldCharType="end"/>
            </w:r>
          </w:hyperlink>
        </w:p>
        <w:p w14:paraId="355251E3" w14:textId="28A0AA7C" w:rsidR="00F31E58" w:rsidRDefault="00F31E58">
          <w:pPr>
            <w:pStyle w:val="TOC1"/>
            <w:tabs>
              <w:tab w:val="right" w:leader="dot" w:pos="9016"/>
            </w:tabs>
            <w:rPr>
              <w:rFonts w:eastAsiaTheme="minorEastAsia"/>
              <w:noProof/>
              <w:sz w:val="24"/>
              <w:szCs w:val="24"/>
              <w:lang w:eastAsia="en-IN" w:bidi="gu-IN"/>
            </w:rPr>
          </w:pPr>
          <w:hyperlink w:anchor="_Toc206771724" w:history="1">
            <w:r w:rsidRPr="00F43833">
              <w:rPr>
                <w:rStyle w:val="Hyperlink"/>
                <w:rFonts w:ascii="Calibri" w:hAnsi="Calibri" w:cs="Calibri"/>
                <w:b/>
                <w:bCs/>
                <w:noProof/>
              </w:rPr>
              <w:t>SDGS (SUSTAINABLE DEVELOPMENT GOALS) COVERED IN THE LABOR AND HUMAN RIGHTS POLICY</w:t>
            </w:r>
            <w:r>
              <w:rPr>
                <w:noProof/>
                <w:webHidden/>
              </w:rPr>
              <w:tab/>
            </w:r>
            <w:r>
              <w:rPr>
                <w:noProof/>
                <w:webHidden/>
              </w:rPr>
              <w:fldChar w:fldCharType="begin"/>
            </w:r>
            <w:r>
              <w:rPr>
                <w:noProof/>
                <w:webHidden/>
              </w:rPr>
              <w:instrText xml:space="preserve"> PAGEREF _Toc206771724 \h </w:instrText>
            </w:r>
            <w:r>
              <w:rPr>
                <w:noProof/>
                <w:webHidden/>
              </w:rPr>
            </w:r>
            <w:r>
              <w:rPr>
                <w:noProof/>
                <w:webHidden/>
              </w:rPr>
              <w:fldChar w:fldCharType="separate"/>
            </w:r>
            <w:r>
              <w:rPr>
                <w:noProof/>
                <w:webHidden/>
              </w:rPr>
              <w:t>12</w:t>
            </w:r>
            <w:r>
              <w:rPr>
                <w:noProof/>
                <w:webHidden/>
              </w:rPr>
              <w:fldChar w:fldCharType="end"/>
            </w:r>
          </w:hyperlink>
        </w:p>
        <w:p w14:paraId="321C4C81" w14:textId="795BC8B8" w:rsidR="00F31E58" w:rsidRDefault="00F31E58">
          <w:pPr>
            <w:pStyle w:val="TOC1"/>
            <w:tabs>
              <w:tab w:val="right" w:leader="dot" w:pos="9016"/>
            </w:tabs>
            <w:rPr>
              <w:rFonts w:eastAsiaTheme="minorEastAsia"/>
              <w:noProof/>
              <w:sz w:val="24"/>
              <w:szCs w:val="24"/>
              <w:lang w:eastAsia="en-IN" w:bidi="gu-IN"/>
            </w:rPr>
          </w:pPr>
          <w:hyperlink w:anchor="_Toc206771725" w:history="1">
            <w:r w:rsidRPr="00F43833">
              <w:rPr>
                <w:rStyle w:val="Hyperlink"/>
                <w:rFonts w:ascii="Calibri" w:hAnsi="Calibri" w:cs="Calibri"/>
                <w:b/>
                <w:bCs/>
                <w:noProof/>
              </w:rPr>
              <w:t>REVIEW MECHANISM</w:t>
            </w:r>
            <w:r>
              <w:rPr>
                <w:noProof/>
                <w:webHidden/>
              </w:rPr>
              <w:tab/>
            </w:r>
            <w:r>
              <w:rPr>
                <w:noProof/>
                <w:webHidden/>
              </w:rPr>
              <w:fldChar w:fldCharType="begin"/>
            </w:r>
            <w:r>
              <w:rPr>
                <w:noProof/>
                <w:webHidden/>
              </w:rPr>
              <w:instrText xml:space="preserve"> PAGEREF _Toc206771725 \h </w:instrText>
            </w:r>
            <w:r>
              <w:rPr>
                <w:noProof/>
                <w:webHidden/>
              </w:rPr>
            </w:r>
            <w:r>
              <w:rPr>
                <w:noProof/>
                <w:webHidden/>
              </w:rPr>
              <w:fldChar w:fldCharType="separate"/>
            </w:r>
            <w:r>
              <w:rPr>
                <w:noProof/>
                <w:webHidden/>
              </w:rPr>
              <w:t>12</w:t>
            </w:r>
            <w:r>
              <w:rPr>
                <w:noProof/>
                <w:webHidden/>
              </w:rPr>
              <w:fldChar w:fldCharType="end"/>
            </w:r>
          </w:hyperlink>
        </w:p>
        <w:p w14:paraId="02AFBEF1" w14:textId="431F440E" w:rsidR="00F31E58" w:rsidRDefault="00F31E58">
          <w:pPr>
            <w:pStyle w:val="TOC1"/>
            <w:tabs>
              <w:tab w:val="right" w:leader="dot" w:pos="9016"/>
            </w:tabs>
            <w:rPr>
              <w:rFonts w:eastAsiaTheme="minorEastAsia"/>
              <w:noProof/>
              <w:sz w:val="24"/>
              <w:szCs w:val="24"/>
              <w:lang w:eastAsia="en-IN" w:bidi="gu-IN"/>
            </w:rPr>
          </w:pPr>
          <w:hyperlink w:anchor="_Toc206771726" w:history="1">
            <w:r w:rsidRPr="00F43833">
              <w:rPr>
                <w:rStyle w:val="Hyperlink"/>
                <w:rFonts w:ascii="Calibri" w:hAnsi="Calibri" w:cs="Calibri"/>
                <w:b/>
                <w:bCs/>
                <w:noProof/>
              </w:rPr>
              <w:t>EMPLOYEE ACKNOWLEDGEMENT – APACKAGING GROUP LLC LABOR AND HUMAN RIGHTS POLICY</w:t>
            </w:r>
            <w:r>
              <w:rPr>
                <w:noProof/>
                <w:webHidden/>
              </w:rPr>
              <w:tab/>
            </w:r>
            <w:r>
              <w:rPr>
                <w:noProof/>
                <w:webHidden/>
              </w:rPr>
              <w:fldChar w:fldCharType="begin"/>
            </w:r>
            <w:r>
              <w:rPr>
                <w:noProof/>
                <w:webHidden/>
              </w:rPr>
              <w:instrText xml:space="preserve"> PAGEREF _Toc206771726 \h </w:instrText>
            </w:r>
            <w:r>
              <w:rPr>
                <w:noProof/>
                <w:webHidden/>
              </w:rPr>
            </w:r>
            <w:r>
              <w:rPr>
                <w:noProof/>
                <w:webHidden/>
              </w:rPr>
              <w:fldChar w:fldCharType="separate"/>
            </w:r>
            <w:r>
              <w:rPr>
                <w:noProof/>
                <w:webHidden/>
              </w:rPr>
              <w:t>13</w:t>
            </w:r>
            <w:r>
              <w:rPr>
                <w:noProof/>
                <w:webHidden/>
              </w:rPr>
              <w:fldChar w:fldCharType="end"/>
            </w:r>
          </w:hyperlink>
        </w:p>
        <w:p w14:paraId="0444915D" w14:textId="2B3CE15E" w:rsidR="00933353" w:rsidRDefault="00933353">
          <w:r>
            <w:rPr>
              <w:b/>
              <w:bCs/>
              <w:noProof/>
            </w:rPr>
            <w:fldChar w:fldCharType="end"/>
          </w:r>
        </w:p>
      </w:sdtContent>
    </w:sdt>
    <w:p w14:paraId="71B86177" w14:textId="77777777" w:rsidR="00433230" w:rsidRPr="00433230" w:rsidRDefault="00433230" w:rsidP="00433230">
      <w:pPr>
        <w:rPr>
          <w:rFonts w:ascii="Aptos Display" w:hAnsi="Aptos Display"/>
          <w:sz w:val="28"/>
          <w:szCs w:val="28"/>
        </w:rPr>
      </w:pPr>
    </w:p>
    <w:p w14:paraId="593CF258" w14:textId="77777777" w:rsidR="00433230" w:rsidRPr="00433230" w:rsidRDefault="00433230" w:rsidP="00433230">
      <w:pPr>
        <w:rPr>
          <w:rFonts w:ascii="Aptos Display" w:hAnsi="Aptos Display"/>
          <w:sz w:val="28"/>
          <w:szCs w:val="28"/>
        </w:rPr>
      </w:pPr>
    </w:p>
    <w:p w14:paraId="6D9AE7F5" w14:textId="77777777" w:rsidR="00433230" w:rsidRDefault="00433230" w:rsidP="00433230">
      <w:pPr>
        <w:rPr>
          <w:rFonts w:ascii="Aptos Display" w:hAnsi="Aptos Display"/>
          <w:sz w:val="28"/>
          <w:szCs w:val="28"/>
        </w:rPr>
      </w:pPr>
    </w:p>
    <w:p w14:paraId="1DD546E8" w14:textId="4822ABFA" w:rsidR="00433230" w:rsidRDefault="00433230" w:rsidP="009D41C6">
      <w:pPr>
        <w:tabs>
          <w:tab w:val="left" w:pos="2023"/>
        </w:tabs>
        <w:ind w:left="1080" w:firstLine="0"/>
        <w:rPr>
          <w:rFonts w:ascii="Aptos Display" w:hAnsi="Aptos Display"/>
          <w:sz w:val="28"/>
          <w:szCs w:val="28"/>
        </w:rPr>
      </w:pPr>
    </w:p>
    <w:p w14:paraId="7FF835C0" w14:textId="3725A3D5" w:rsidR="00433230" w:rsidRPr="006A0BA2" w:rsidRDefault="00433230" w:rsidP="006A0BA2">
      <w:pPr>
        <w:pStyle w:val="Heading1"/>
        <w:spacing w:after="240"/>
        <w:ind w:left="360"/>
        <w:rPr>
          <w:rFonts w:ascii="Calibri" w:hAnsi="Calibri" w:cs="Calibri"/>
          <w:b/>
          <w:bCs/>
          <w:sz w:val="34"/>
          <w:szCs w:val="34"/>
        </w:rPr>
      </w:pPr>
      <w:r>
        <w:rPr>
          <w:sz w:val="28"/>
          <w:szCs w:val="28"/>
        </w:rPr>
        <w:br w:type="column"/>
      </w:r>
      <w:bookmarkStart w:id="0" w:name="_Toc162349677"/>
      <w:bookmarkStart w:id="1" w:name="_Toc206771713"/>
      <w:r w:rsidR="006A0BA2" w:rsidRPr="006A0BA2">
        <w:rPr>
          <w:rFonts w:ascii="Calibri" w:hAnsi="Calibri" w:cs="Calibri"/>
          <w:b/>
          <w:bCs/>
          <w:sz w:val="34"/>
          <w:szCs w:val="34"/>
        </w:rPr>
        <w:lastRenderedPageBreak/>
        <w:t>INTRODUCTION</w:t>
      </w:r>
      <w:bookmarkEnd w:id="0"/>
      <w:bookmarkEnd w:id="1"/>
    </w:p>
    <w:p w14:paraId="67BA2B99" w14:textId="77777777" w:rsidR="00B54721" w:rsidRPr="00B54721" w:rsidRDefault="00B54721" w:rsidP="00B54721">
      <w:pPr>
        <w:ind w:left="0" w:firstLine="0"/>
        <w:jc w:val="both"/>
        <w:rPr>
          <w:rFonts w:cstheme="minorHAnsi"/>
          <w:sz w:val="24"/>
          <w:szCs w:val="24"/>
        </w:rPr>
      </w:pPr>
      <w:r w:rsidRPr="00B54721">
        <w:rPr>
          <w:rFonts w:cstheme="minorHAnsi"/>
          <w:sz w:val="24"/>
          <w:szCs w:val="24"/>
        </w:rPr>
        <w:t xml:space="preserve">At A Packaging Group, we recognize the intrinsic value and dignity of every individual within our workforce and the broader global community. Our commitment to </w:t>
      </w:r>
      <w:proofErr w:type="spellStart"/>
      <w:r w:rsidRPr="00B54721">
        <w:rPr>
          <w:rFonts w:cstheme="minorHAnsi"/>
          <w:sz w:val="24"/>
          <w:szCs w:val="24"/>
        </w:rPr>
        <w:t>labor</w:t>
      </w:r>
      <w:proofErr w:type="spellEnd"/>
      <w:r w:rsidRPr="00B54721">
        <w:rPr>
          <w:rFonts w:cstheme="minorHAnsi"/>
          <w:sz w:val="24"/>
          <w:szCs w:val="24"/>
        </w:rPr>
        <w:t xml:space="preserve"> and human rights is paramount in all aspects of our operations, reflecting our core values of integrity, responsibility, and respect.</w:t>
      </w:r>
    </w:p>
    <w:p w14:paraId="5D3B0E4D" w14:textId="67F16519" w:rsidR="007023BC" w:rsidRPr="007023BC" w:rsidRDefault="00B54721" w:rsidP="00B54721">
      <w:pPr>
        <w:ind w:left="0" w:firstLine="0"/>
        <w:jc w:val="both"/>
        <w:rPr>
          <w:rFonts w:cstheme="minorHAnsi"/>
          <w:sz w:val="24"/>
          <w:szCs w:val="24"/>
        </w:rPr>
      </w:pPr>
      <w:r w:rsidRPr="00B54721">
        <w:rPr>
          <w:rFonts w:cstheme="minorHAnsi"/>
          <w:sz w:val="24"/>
          <w:szCs w:val="24"/>
        </w:rPr>
        <w:t xml:space="preserve">As a global leader in the cosmetic and beauty packaging industry, we understand the significant impact our actions can have on the lives of employees, suppliers, and stakeholders worldwide. Therefore, this policy serves as a steadfast declaration of our dedication to upholding fundamental </w:t>
      </w:r>
      <w:proofErr w:type="spellStart"/>
      <w:r w:rsidRPr="00B54721">
        <w:rPr>
          <w:rFonts w:cstheme="minorHAnsi"/>
          <w:sz w:val="24"/>
          <w:szCs w:val="24"/>
        </w:rPr>
        <w:t>labor</w:t>
      </w:r>
      <w:proofErr w:type="spellEnd"/>
      <w:r w:rsidRPr="00B54721">
        <w:rPr>
          <w:rFonts w:cstheme="minorHAnsi"/>
          <w:sz w:val="24"/>
          <w:szCs w:val="24"/>
        </w:rPr>
        <w:t xml:space="preserve"> standards, promoting fair employment practices, and safeguarding human rights across our supply chain. Through proactive measures, continuous improvement, and transparent communication, we strive to foster a culture of inclusivity, equity, and empowerment for all</w:t>
      </w:r>
      <w:r w:rsidR="007023BC" w:rsidRPr="007023BC">
        <w:rPr>
          <w:rFonts w:cstheme="minorHAnsi"/>
          <w:sz w:val="24"/>
          <w:szCs w:val="24"/>
        </w:rPr>
        <w:t>.</w:t>
      </w:r>
    </w:p>
    <w:p w14:paraId="58A4C02A" w14:textId="21EE2AC8" w:rsidR="006A0BA2" w:rsidRDefault="006A0BA2" w:rsidP="006A0BA2">
      <w:pPr>
        <w:pStyle w:val="Heading1"/>
        <w:spacing w:after="240"/>
        <w:ind w:left="360"/>
        <w:rPr>
          <w:rFonts w:ascii="Calibri" w:hAnsi="Calibri" w:cs="Calibri"/>
          <w:b/>
          <w:bCs/>
          <w:sz w:val="34"/>
          <w:szCs w:val="34"/>
        </w:rPr>
      </w:pPr>
      <w:bookmarkStart w:id="2" w:name="_Toc162349678"/>
      <w:bookmarkStart w:id="3" w:name="_Toc206771714"/>
      <w:r w:rsidRPr="006A0BA2">
        <w:rPr>
          <w:rFonts w:ascii="Calibri" w:hAnsi="Calibri" w:cs="Calibri"/>
          <w:b/>
          <w:bCs/>
          <w:sz w:val="34"/>
          <w:szCs w:val="34"/>
        </w:rPr>
        <w:t>SCOPE</w:t>
      </w:r>
      <w:bookmarkEnd w:id="2"/>
      <w:bookmarkEnd w:id="3"/>
    </w:p>
    <w:p w14:paraId="12C2B36E" w14:textId="2F3EC95C" w:rsidR="006A0BA2" w:rsidRDefault="006A0BA2" w:rsidP="006A0BA2">
      <w:pPr>
        <w:ind w:left="0" w:firstLine="0"/>
        <w:jc w:val="both"/>
        <w:rPr>
          <w:rFonts w:cstheme="minorHAnsi"/>
          <w:sz w:val="24"/>
          <w:szCs w:val="24"/>
        </w:rPr>
      </w:pPr>
      <w:r w:rsidRPr="006A0BA2">
        <w:rPr>
          <w:rFonts w:cstheme="minorHAnsi"/>
          <w:sz w:val="24"/>
          <w:szCs w:val="24"/>
        </w:rPr>
        <w:t>This comprehensive policy applies to all Packaging Group sites globally, encompassing all employees, contractors, subcontractors, and all stakeholders aligned with us.</w:t>
      </w:r>
    </w:p>
    <w:tbl>
      <w:tblPr>
        <w:tblStyle w:val="TableGrid"/>
        <w:tblW w:w="0" w:type="auto"/>
        <w:tblLook w:val="04A0" w:firstRow="1" w:lastRow="0" w:firstColumn="1" w:lastColumn="0" w:noHBand="0" w:noVBand="1"/>
      </w:tblPr>
      <w:tblGrid>
        <w:gridCol w:w="988"/>
        <w:gridCol w:w="1842"/>
        <w:gridCol w:w="6186"/>
      </w:tblGrid>
      <w:tr w:rsidR="00E90105" w14:paraId="1A9CC37A" w14:textId="77777777" w:rsidTr="00203ED8">
        <w:tc>
          <w:tcPr>
            <w:tcW w:w="988" w:type="dxa"/>
          </w:tcPr>
          <w:p w14:paraId="307593EF" w14:textId="77777777" w:rsidR="00E90105" w:rsidRDefault="00E90105" w:rsidP="00203ED8">
            <w:pPr>
              <w:ind w:left="0" w:firstLine="0"/>
              <w:jc w:val="center"/>
              <w:rPr>
                <w:rFonts w:cstheme="minorHAnsi"/>
                <w:sz w:val="24"/>
                <w:szCs w:val="24"/>
              </w:rPr>
            </w:pPr>
            <w:r>
              <w:rPr>
                <w:rFonts w:cstheme="minorHAnsi"/>
                <w:sz w:val="24"/>
                <w:szCs w:val="24"/>
              </w:rPr>
              <w:t>Sr. No.</w:t>
            </w:r>
          </w:p>
        </w:tc>
        <w:tc>
          <w:tcPr>
            <w:tcW w:w="1842" w:type="dxa"/>
          </w:tcPr>
          <w:p w14:paraId="29B90D78" w14:textId="77777777" w:rsidR="00E90105" w:rsidRDefault="00E90105" w:rsidP="00203ED8">
            <w:pPr>
              <w:ind w:left="0" w:firstLine="0"/>
              <w:jc w:val="center"/>
              <w:rPr>
                <w:rFonts w:cstheme="minorHAnsi"/>
                <w:sz w:val="24"/>
                <w:szCs w:val="24"/>
              </w:rPr>
            </w:pPr>
            <w:r>
              <w:rPr>
                <w:rFonts w:cstheme="minorHAnsi"/>
                <w:sz w:val="24"/>
                <w:szCs w:val="24"/>
              </w:rPr>
              <w:t>Site</w:t>
            </w:r>
          </w:p>
        </w:tc>
        <w:tc>
          <w:tcPr>
            <w:tcW w:w="6186" w:type="dxa"/>
          </w:tcPr>
          <w:p w14:paraId="3B467FAC" w14:textId="77777777" w:rsidR="00E90105" w:rsidRDefault="00E90105" w:rsidP="00203ED8">
            <w:pPr>
              <w:ind w:left="0" w:firstLine="0"/>
              <w:jc w:val="center"/>
              <w:rPr>
                <w:rFonts w:cstheme="minorHAnsi"/>
                <w:sz w:val="24"/>
                <w:szCs w:val="24"/>
              </w:rPr>
            </w:pPr>
            <w:r>
              <w:rPr>
                <w:rFonts w:cstheme="minorHAnsi"/>
                <w:sz w:val="24"/>
                <w:szCs w:val="24"/>
              </w:rPr>
              <w:t>Address</w:t>
            </w:r>
          </w:p>
        </w:tc>
      </w:tr>
      <w:tr w:rsidR="00E90105" w14:paraId="5607D932" w14:textId="77777777" w:rsidTr="00203ED8">
        <w:tc>
          <w:tcPr>
            <w:tcW w:w="988" w:type="dxa"/>
          </w:tcPr>
          <w:p w14:paraId="0B03D892" w14:textId="77777777" w:rsidR="00E90105" w:rsidRDefault="00E90105" w:rsidP="00203ED8">
            <w:pPr>
              <w:ind w:left="0" w:firstLine="0"/>
              <w:jc w:val="center"/>
              <w:rPr>
                <w:rFonts w:cstheme="minorHAnsi"/>
                <w:sz w:val="24"/>
                <w:szCs w:val="24"/>
              </w:rPr>
            </w:pPr>
            <w:r>
              <w:rPr>
                <w:rFonts w:cstheme="minorHAnsi"/>
                <w:sz w:val="24"/>
                <w:szCs w:val="24"/>
              </w:rPr>
              <w:t>1.</w:t>
            </w:r>
          </w:p>
        </w:tc>
        <w:tc>
          <w:tcPr>
            <w:tcW w:w="1842" w:type="dxa"/>
          </w:tcPr>
          <w:p w14:paraId="2D9803D3" w14:textId="77777777" w:rsidR="00E90105" w:rsidRDefault="00E90105" w:rsidP="00203ED8">
            <w:pPr>
              <w:ind w:left="0" w:firstLine="0"/>
              <w:jc w:val="center"/>
              <w:rPr>
                <w:rFonts w:cstheme="minorHAnsi"/>
                <w:sz w:val="24"/>
                <w:szCs w:val="24"/>
              </w:rPr>
            </w:pPr>
            <w:r>
              <w:rPr>
                <w:rFonts w:cstheme="minorHAnsi"/>
                <w:sz w:val="24"/>
                <w:szCs w:val="24"/>
              </w:rPr>
              <w:t>California, USA</w:t>
            </w:r>
          </w:p>
        </w:tc>
        <w:tc>
          <w:tcPr>
            <w:tcW w:w="6186" w:type="dxa"/>
          </w:tcPr>
          <w:p w14:paraId="3BD784A1" w14:textId="77777777" w:rsidR="00E90105" w:rsidRDefault="00E90105" w:rsidP="00203ED8">
            <w:pPr>
              <w:ind w:left="0" w:firstLine="0"/>
              <w:rPr>
                <w:rFonts w:cstheme="minorHAnsi"/>
                <w:sz w:val="24"/>
                <w:szCs w:val="24"/>
              </w:rPr>
            </w:pPr>
            <w:r w:rsidRPr="0056273F">
              <w:rPr>
                <w:rFonts w:cstheme="minorHAnsi"/>
                <w:sz w:val="24"/>
                <w:szCs w:val="24"/>
              </w:rPr>
              <w:t>1350 Mountain View Circle 91702 Azusa, CA United States of America</w:t>
            </w:r>
          </w:p>
        </w:tc>
      </w:tr>
      <w:tr w:rsidR="00E90105" w14:paraId="15046F39" w14:textId="77777777" w:rsidTr="00203ED8">
        <w:tc>
          <w:tcPr>
            <w:tcW w:w="988" w:type="dxa"/>
          </w:tcPr>
          <w:p w14:paraId="062442A9" w14:textId="77777777" w:rsidR="00E90105" w:rsidRDefault="00E90105" w:rsidP="00203ED8">
            <w:pPr>
              <w:ind w:left="0" w:firstLine="0"/>
              <w:jc w:val="center"/>
              <w:rPr>
                <w:rFonts w:cstheme="minorHAnsi"/>
                <w:sz w:val="24"/>
                <w:szCs w:val="24"/>
              </w:rPr>
            </w:pPr>
            <w:r>
              <w:rPr>
                <w:rFonts w:cstheme="minorHAnsi"/>
                <w:sz w:val="24"/>
                <w:szCs w:val="24"/>
              </w:rPr>
              <w:t>2.</w:t>
            </w:r>
          </w:p>
        </w:tc>
        <w:tc>
          <w:tcPr>
            <w:tcW w:w="1842" w:type="dxa"/>
          </w:tcPr>
          <w:p w14:paraId="381E0BA9" w14:textId="77777777" w:rsidR="00E90105" w:rsidRDefault="00E90105" w:rsidP="00203ED8">
            <w:pPr>
              <w:ind w:left="0" w:firstLine="0"/>
              <w:jc w:val="center"/>
              <w:rPr>
                <w:rFonts w:cstheme="minorHAnsi"/>
                <w:sz w:val="24"/>
                <w:szCs w:val="24"/>
              </w:rPr>
            </w:pPr>
            <w:proofErr w:type="spellStart"/>
            <w:r>
              <w:rPr>
                <w:rFonts w:cstheme="minorHAnsi"/>
                <w:sz w:val="24"/>
                <w:szCs w:val="24"/>
              </w:rPr>
              <w:t>Defiance,Ohio</w:t>
            </w:r>
            <w:proofErr w:type="spellEnd"/>
          </w:p>
        </w:tc>
        <w:tc>
          <w:tcPr>
            <w:tcW w:w="6186" w:type="dxa"/>
          </w:tcPr>
          <w:p w14:paraId="73B22A0F" w14:textId="77777777" w:rsidR="00E90105" w:rsidRDefault="00E90105" w:rsidP="00203ED8">
            <w:pPr>
              <w:ind w:left="0" w:firstLine="0"/>
              <w:rPr>
                <w:rFonts w:cstheme="minorHAnsi"/>
                <w:sz w:val="24"/>
                <w:szCs w:val="24"/>
              </w:rPr>
            </w:pPr>
            <w:r w:rsidRPr="00DD36D2">
              <w:rPr>
                <w:rFonts w:cstheme="minorHAnsi"/>
                <w:sz w:val="24"/>
                <w:szCs w:val="24"/>
              </w:rPr>
              <w:t>25925 Commerce Drive, Defiance, OH 43512</w:t>
            </w:r>
          </w:p>
        </w:tc>
      </w:tr>
    </w:tbl>
    <w:p w14:paraId="10F1AAB0" w14:textId="77777777" w:rsidR="006A0BA2" w:rsidRPr="00077386" w:rsidRDefault="006A0BA2" w:rsidP="006A0BA2">
      <w:pPr>
        <w:ind w:left="0" w:firstLine="0"/>
        <w:jc w:val="both"/>
        <w:rPr>
          <w:rFonts w:cstheme="minorHAnsi"/>
          <w:sz w:val="16"/>
          <w:szCs w:val="16"/>
        </w:rPr>
      </w:pPr>
    </w:p>
    <w:p w14:paraId="24CC088D" w14:textId="454371A1" w:rsidR="00077386" w:rsidRDefault="00077386" w:rsidP="00077386">
      <w:pPr>
        <w:pStyle w:val="Heading1"/>
        <w:spacing w:before="0" w:after="240"/>
        <w:ind w:left="360"/>
        <w:rPr>
          <w:rFonts w:ascii="Calibri" w:hAnsi="Calibri" w:cs="Calibri"/>
          <w:b/>
          <w:bCs/>
          <w:sz w:val="34"/>
          <w:szCs w:val="34"/>
        </w:rPr>
      </w:pPr>
      <w:bookmarkStart w:id="4" w:name="_Toc162349679"/>
      <w:bookmarkStart w:id="5" w:name="_Toc206771715"/>
      <w:r w:rsidRPr="00077386">
        <w:rPr>
          <w:rFonts w:ascii="Calibri" w:hAnsi="Calibri" w:cs="Calibri"/>
          <w:b/>
          <w:bCs/>
          <w:sz w:val="34"/>
          <w:szCs w:val="34"/>
        </w:rPr>
        <w:t>POLICY STATEMENT</w:t>
      </w:r>
      <w:bookmarkEnd w:id="4"/>
      <w:bookmarkEnd w:id="5"/>
    </w:p>
    <w:p w14:paraId="0D18E1B2" w14:textId="6002D8E2" w:rsidR="0064308E" w:rsidRDefault="00B54721" w:rsidP="0064308E">
      <w:pPr>
        <w:spacing w:after="0"/>
        <w:ind w:left="0" w:firstLine="0"/>
        <w:jc w:val="both"/>
        <w:rPr>
          <w:rFonts w:cstheme="minorHAnsi"/>
          <w:sz w:val="24"/>
          <w:szCs w:val="24"/>
        </w:rPr>
      </w:pPr>
      <w:r w:rsidRPr="00B54721">
        <w:rPr>
          <w:rFonts w:cstheme="minorHAnsi"/>
          <w:sz w:val="24"/>
          <w:szCs w:val="24"/>
        </w:rPr>
        <w:t xml:space="preserve">At A Packaging Group, we prioritize the dignity, safety, and fair treatment of our employees worldwide. Our </w:t>
      </w:r>
      <w:proofErr w:type="spellStart"/>
      <w:r w:rsidRPr="00B54721">
        <w:rPr>
          <w:rFonts w:cstheme="minorHAnsi"/>
          <w:sz w:val="24"/>
          <w:szCs w:val="24"/>
        </w:rPr>
        <w:t>labor</w:t>
      </w:r>
      <w:proofErr w:type="spellEnd"/>
      <w:r w:rsidRPr="00B54721">
        <w:rPr>
          <w:rFonts w:cstheme="minorHAnsi"/>
          <w:sz w:val="24"/>
          <w:szCs w:val="24"/>
        </w:rPr>
        <w:t xml:space="preserve"> and human rights policy is committed to upholding international standards, ensuring equal opportunities, promoting diversity, and fostering a culture of respect and inclusion in every aspect of our operations.</w:t>
      </w:r>
    </w:p>
    <w:p w14:paraId="0F5A32F7" w14:textId="77777777" w:rsidR="0064308E" w:rsidRDefault="0064308E" w:rsidP="0064308E">
      <w:pPr>
        <w:spacing w:after="0"/>
        <w:ind w:left="0" w:firstLine="0"/>
        <w:jc w:val="both"/>
        <w:rPr>
          <w:rFonts w:cstheme="minorHAnsi"/>
          <w:sz w:val="24"/>
          <w:szCs w:val="24"/>
        </w:rPr>
      </w:pPr>
    </w:p>
    <w:p w14:paraId="6C29724B" w14:textId="68C623DC" w:rsidR="007023BC" w:rsidRDefault="007023BC" w:rsidP="007023BC">
      <w:pPr>
        <w:pStyle w:val="Heading1"/>
        <w:spacing w:before="0" w:after="240"/>
        <w:ind w:left="360"/>
        <w:rPr>
          <w:rFonts w:ascii="Calibri" w:hAnsi="Calibri" w:cs="Calibri"/>
          <w:b/>
          <w:bCs/>
          <w:sz w:val="34"/>
          <w:szCs w:val="34"/>
        </w:rPr>
      </w:pPr>
      <w:bookmarkStart w:id="6" w:name="_Toc162349680"/>
      <w:bookmarkStart w:id="7" w:name="_Toc206771716"/>
      <w:r w:rsidRPr="007023BC">
        <w:rPr>
          <w:rFonts w:ascii="Calibri" w:hAnsi="Calibri" w:cs="Calibri"/>
          <w:b/>
          <w:bCs/>
          <w:sz w:val="34"/>
          <w:szCs w:val="34"/>
        </w:rPr>
        <w:t>PRIMARY FOCAL AREA</w:t>
      </w:r>
      <w:bookmarkEnd w:id="6"/>
      <w:bookmarkEnd w:id="7"/>
    </w:p>
    <w:p w14:paraId="4C31C68F" w14:textId="4BE3F937" w:rsidR="007023BC" w:rsidRDefault="0064308E" w:rsidP="003924E0">
      <w:pPr>
        <w:pStyle w:val="ListParagraph"/>
        <w:widowControl w:val="0"/>
        <w:numPr>
          <w:ilvl w:val="0"/>
          <w:numId w:val="1"/>
        </w:numPr>
        <w:autoSpaceDE w:val="0"/>
        <w:autoSpaceDN w:val="0"/>
        <w:spacing w:before="121" w:after="240" w:line="291" w:lineRule="exact"/>
        <w:contextualSpacing w:val="0"/>
        <w:jc w:val="both"/>
        <w:rPr>
          <w:b/>
          <w:bCs/>
          <w:sz w:val="28"/>
          <w:szCs w:val="28"/>
        </w:rPr>
      </w:pPr>
      <w:r>
        <w:rPr>
          <w:b/>
          <w:bCs/>
          <w:sz w:val="28"/>
          <w:szCs w:val="28"/>
        </w:rPr>
        <w:t>Employee Health and Safety</w:t>
      </w:r>
      <w:r w:rsidR="007023BC">
        <w:rPr>
          <w:b/>
          <w:bCs/>
          <w:sz w:val="28"/>
          <w:szCs w:val="28"/>
        </w:rPr>
        <w:t>:</w:t>
      </w:r>
    </w:p>
    <w:p w14:paraId="6FFAF6B7" w14:textId="77777777" w:rsidR="0064308E" w:rsidRPr="0064308E" w:rsidRDefault="0064308E" w:rsidP="0064308E">
      <w:pPr>
        <w:pStyle w:val="ListParagraph"/>
        <w:widowControl w:val="0"/>
        <w:numPr>
          <w:ilvl w:val="0"/>
          <w:numId w:val="4"/>
        </w:numPr>
        <w:autoSpaceDE w:val="0"/>
        <w:autoSpaceDN w:val="0"/>
        <w:spacing w:before="121" w:after="240" w:line="291" w:lineRule="exact"/>
        <w:contextualSpacing w:val="0"/>
        <w:jc w:val="both"/>
        <w:rPr>
          <w:sz w:val="24"/>
          <w:szCs w:val="24"/>
        </w:rPr>
      </w:pPr>
      <w:r w:rsidRPr="0064308E">
        <w:rPr>
          <w:sz w:val="24"/>
          <w:szCs w:val="24"/>
        </w:rPr>
        <w:t>Ergonomic Workstations Sentence: Ensure ergonomic workstations to prevent repetitive strain injuries and promote employee comfort during packaging tasks in the cosmetic manufacturing process.</w:t>
      </w:r>
    </w:p>
    <w:p w14:paraId="09D7C391" w14:textId="77777777" w:rsidR="0064308E" w:rsidRPr="0064308E" w:rsidRDefault="0064308E" w:rsidP="0064308E">
      <w:pPr>
        <w:pStyle w:val="ListParagraph"/>
        <w:widowControl w:val="0"/>
        <w:numPr>
          <w:ilvl w:val="0"/>
          <w:numId w:val="4"/>
        </w:numPr>
        <w:autoSpaceDE w:val="0"/>
        <w:autoSpaceDN w:val="0"/>
        <w:spacing w:before="121" w:after="240" w:line="291" w:lineRule="exact"/>
        <w:contextualSpacing w:val="0"/>
        <w:jc w:val="both"/>
        <w:rPr>
          <w:sz w:val="24"/>
          <w:szCs w:val="24"/>
        </w:rPr>
      </w:pPr>
      <w:r w:rsidRPr="0064308E">
        <w:rPr>
          <w:sz w:val="24"/>
          <w:szCs w:val="24"/>
        </w:rPr>
        <w:t xml:space="preserve">Label: Hazardous Substance Handling Sentence: Implement strict protocols for </w:t>
      </w:r>
      <w:r w:rsidRPr="0064308E">
        <w:rPr>
          <w:sz w:val="24"/>
          <w:szCs w:val="24"/>
        </w:rPr>
        <w:lastRenderedPageBreak/>
        <w:t>handling hazardous substances to safeguard employee health and prevent exposure risks in cosmetic packaging production.</w:t>
      </w:r>
    </w:p>
    <w:p w14:paraId="35765988" w14:textId="77777777" w:rsidR="0064308E" w:rsidRPr="0064308E" w:rsidRDefault="0064308E" w:rsidP="0064308E">
      <w:pPr>
        <w:pStyle w:val="ListParagraph"/>
        <w:widowControl w:val="0"/>
        <w:numPr>
          <w:ilvl w:val="0"/>
          <w:numId w:val="4"/>
        </w:numPr>
        <w:autoSpaceDE w:val="0"/>
        <w:autoSpaceDN w:val="0"/>
        <w:spacing w:before="121" w:after="240" w:line="291" w:lineRule="exact"/>
        <w:contextualSpacing w:val="0"/>
        <w:jc w:val="both"/>
        <w:rPr>
          <w:sz w:val="24"/>
          <w:szCs w:val="24"/>
        </w:rPr>
      </w:pPr>
      <w:r w:rsidRPr="0064308E">
        <w:rPr>
          <w:sz w:val="24"/>
          <w:szCs w:val="24"/>
        </w:rPr>
        <w:t>Label: Equipment Safety Checks Sentence: Regularly conduct equipment safety checks to mitigate potential risks associated with machinery operation in cosmetic packaging manufacturing facilities.</w:t>
      </w:r>
    </w:p>
    <w:p w14:paraId="7D07B450" w14:textId="39CDFBD2" w:rsidR="00314B8A" w:rsidRPr="00314B8A" w:rsidRDefault="0064308E" w:rsidP="00314B8A">
      <w:pPr>
        <w:pStyle w:val="ListParagraph"/>
        <w:widowControl w:val="0"/>
        <w:numPr>
          <w:ilvl w:val="0"/>
          <w:numId w:val="1"/>
        </w:numPr>
        <w:autoSpaceDE w:val="0"/>
        <w:autoSpaceDN w:val="0"/>
        <w:spacing w:before="121" w:after="240" w:line="291" w:lineRule="exact"/>
        <w:contextualSpacing w:val="0"/>
        <w:jc w:val="both"/>
        <w:rPr>
          <w:b/>
          <w:bCs/>
          <w:sz w:val="28"/>
          <w:szCs w:val="28"/>
        </w:rPr>
      </w:pPr>
      <w:r>
        <w:rPr>
          <w:b/>
          <w:bCs/>
          <w:sz w:val="28"/>
          <w:szCs w:val="28"/>
        </w:rPr>
        <w:t>Working Condition</w:t>
      </w:r>
      <w:r w:rsidR="00D114FD">
        <w:rPr>
          <w:b/>
          <w:bCs/>
          <w:sz w:val="28"/>
          <w:szCs w:val="28"/>
        </w:rPr>
        <w:t>:</w:t>
      </w:r>
    </w:p>
    <w:p w14:paraId="71072154" w14:textId="77777777" w:rsidR="0064308E" w:rsidRPr="0064308E" w:rsidRDefault="0064308E"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64308E">
        <w:rPr>
          <w:sz w:val="24"/>
          <w:szCs w:val="24"/>
        </w:rPr>
        <w:t>Work-Life Balance: Ensuring employees in cosmetic packaging manufacturing maintain a healthy balance between professional responsibilities and personal life to foster well-being.</w:t>
      </w:r>
    </w:p>
    <w:p w14:paraId="3996961E" w14:textId="77777777" w:rsidR="0064308E" w:rsidRPr="0064308E" w:rsidRDefault="0064308E"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64308E">
        <w:rPr>
          <w:sz w:val="24"/>
          <w:szCs w:val="24"/>
        </w:rPr>
        <w:t>Right to Disconnect: Upholding the right of employees to disconnect from work-related communications outside of designated working hours to support mental health.</w:t>
      </w:r>
    </w:p>
    <w:p w14:paraId="4C792614" w14:textId="6109C773" w:rsidR="007210F7" w:rsidRDefault="0064308E"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64308E">
        <w:rPr>
          <w:sz w:val="24"/>
          <w:szCs w:val="24"/>
        </w:rPr>
        <w:t>Fair Remuneration: Providing competitive salaries and benefits to cosmetic packaging manufacturing workers commensurate with their skills, experience, and industry standards.</w:t>
      </w:r>
    </w:p>
    <w:p w14:paraId="5934CA3E" w14:textId="5BE5E12B" w:rsidR="0064308E" w:rsidRPr="00BB2B17" w:rsidRDefault="0064308E" w:rsidP="00BB2B17">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BB2B17">
        <w:rPr>
          <w:b/>
          <w:bCs/>
          <w:sz w:val="28"/>
          <w:szCs w:val="28"/>
        </w:rPr>
        <w:t>Labor Relation</w:t>
      </w:r>
    </w:p>
    <w:p w14:paraId="1CA699F0" w14:textId="77777777" w:rsidR="0064308E" w:rsidRPr="0064308E" w:rsidRDefault="0064308E"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64308E">
        <w:rPr>
          <w:sz w:val="24"/>
          <w:szCs w:val="24"/>
        </w:rPr>
        <w:t xml:space="preserve">Employee Representation: Ensure active involvement of workers in decision-making processes regarding </w:t>
      </w:r>
      <w:proofErr w:type="spellStart"/>
      <w:r w:rsidRPr="0064308E">
        <w:rPr>
          <w:sz w:val="24"/>
          <w:szCs w:val="24"/>
        </w:rPr>
        <w:t>labor</w:t>
      </w:r>
      <w:proofErr w:type="spellEnd"/>
      <w:r w:rsidRPr="0064308E">
        <w:rPr>
          <w:sz w:val="24"/>
          <w:szCs w:val="24"/>
        </w:rPr>
        <w:t xml:space="preserve"> rights and conditions within our cosmetic packaging manufacturing facilities.</w:t>
      </w:r>
    </w:p>
    <w:p w14:paraId="59FE4C7D" w14:textId="77777777" w:rsidR="0064308E" w:rsidRPr="0064308E" w:rsidRDefault="0064308E"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64308E">
        <w:rPr>
          <w:sz w:val="24"/>
          <w:szCs w:val="24"/>
        </w:rPr>
        <w:t>Collective Bargaining: Facilitate negotiations between management and employee representatives to establish fair wages, benefits, and working conditions in our cosmetic packaging production sites.</w:t>
      </w:r>
    </w:p>
    <w:p w14:paraId="0CBD9E74" w14:textId="429DFCF6" w:rsidR="0064308E" w:rsidRDefault="0064308E"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64308E">
        <w:rPr>
          <w:sz w:val="24"/>
          <w:szCs w:val="24"/>
        </w:rPr>
        <w:t>Transparent Communication: Foster open dialogue between management and employees to address concerns and promote a harmonious workplace culture within our cosmetic packaging manufacturing plants.</w:t>
      </w:r>
    </w:p>
    <w:p w14:paraId="5D0A93D1" w14:textId="50373E48" w:rsidR="0064308E" w:rsidRPr="00BB2B17" w:rsidRDefault="0064308E" w:rsidP="00BB2B17">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BB2B17">
        <w:rPr>
          <w:b/>
          <w:bCs/>
          <w:sz w:val="28"/>
          <w:szCs w:val="28"/>
        </w:rPr>
        <w:t xml:space="preserve">Career Management </w:t>
      </w:r>
    </w:p>
    <w:p w14:paraId="3C691F0C" w14:textId="77777777" w:rsidR="00A3164A" w:rsidRPr="00A3164A" w:rsidRDefault="00A3164A"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A3164A">
        <w:rPr>
          <w:sz w:val="24"/>
          <w:szCs w:val="24"/>
        </w:rPr>
        <w:t>Recruitment: Implement inclusive hiring practices to attract diverse talent, fostering innovation and creativity in cosmetic packaging manufacturing.</w:t>
      </w:r>
    </w:p>
    <w:p w14:paraId="27D8F27E" w14:textId="77777777" w:rsidR="00A3164A" w:rsidRPr="00A3164A" w:rsidRDefault="00A3164A"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A3164A">
        <w:rPr>
          <w:sz w:val="24"/>
          <w:szCs w:val="24"/>
        </w:rPr>
        <w:t>Evaluation: Establish transparent performance criteria ensuring fair assessments for career advancement and skill development in the beauty packaging industry.</w:t>
      </w:r>
    </w:p>
    <w:p w14:paraId="47E2D2FA" w14:textId="2976975C" w:rsidR="00A3164A" w:rsidRDefault="00A3164A"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A3164A">
        <w:rPr>
          <w:sz w:val="24"/>
          <w:szCs w:val="24"/>
        </w:rPr>
        <w:t>Layoff Management: Develop compassionate protocols prioritizing support and retraining initiatives for affected employees during workforce adjustments in beauty packaging production.</w:t>
      </w:r>
    </w:p>
    <w:p w14:paraId="7E45BB72" w14:textId="23C52401" w:rsidR="00A3164A" w:rsidRPr="00BB2B17" w:rsidRDefault="00A3164A" w:rsidP="00BB2B17">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BB2B17">
        <w:rPr>
          <w:b/>
          <w:bCs/>
          <w:sz w:val="28"/>
          <w:szCs w:val="28"/>
        </w:rPr>
        <w:lastRenderedPageBreak/>
        <w:t>Child and Forced Labor</w:t>
      </w:r>
    </w:p>
    <w:p w14:paraId="67958F77" w14:textId="77777777" w:rsidR="00A3164A" w:rsidRPr="00A3164A" w:rsidRDefault="00A3164A"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A3164A">
        <w:rPr>
          <w:sz w:val="24"/>
          <w:szCs w:val="24"/>
        </w:rPr>
        <w:t xml:space="preserve">Supply chain audit: Regularly assess suppliers to ensure zero tolerance for child or forced </w:t>
      </w:r>
      <w:proofErr w:type="spellStart"/>
      <w:r w:rsidRPr="00A3164A">
        <w:rPr>
          <w:sz w:val="24"/>
          <w:szCs w:val="24"/>
        </w:rPr>
        <w:t>labor</w:t>
      </w:r>
      <w:proofErr w:type="spellEnd"/>
      <w:r w:rsidRPr="00A3164A">
        <w:rPr>
          <w:sz w:val="24"/>
          <w:szCs w:val="24"/>
        </w:rPr>
        <w:t xml:space="preserve"> in the production of our cosmetic packaging materials.</w:t>
      </w:r>
    </w:p>
    <w:p w14:paraId="737A1AD8" w14:textId="77777777" w:rsidR="00A3164A" w:rsidRPr="00A3164A" w:rsidRDefault="00A3164A"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A3164A">
        <w:rPr>
          <w:sz w:val="24"/>
          <w:szCs w:val="24"/>
        </w:rPr>
        <w:t xml:space="preserve">Supplier contracts: Require suppliers to adhere to strict anti-child and forced </w:t>
      </w:r>
      <w:proofErr w:type="spellStart"/>
      <w:r w:rsidRPr="00A3164A">
        <w:rPr>
          <w:sz w:val="24"/>
          <w:szCs w:val="24"/>
        </w:rPr>
        <w:t>labor</w:t>
      </w:r>
      <w:proofErr w:type="spellEnd"/>
      <w:r w:rsidRPr="00A3164A">
        <w:rPr>
          <w:sz w:val="24"/>
          <w:szCs w:val="24"/>
        </w:rPr>
        <w:t xml:space="preserve"> policies, backed by contractual agreements and regular compliance checks.</w:t>
      </w:r>
    </w:p>
    <w:p w14:paraId="56D526F9" w14:textId="2E64D82A" w:rsidR="00A3164A" w:rsidRDefault="00A3164A"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A3164A">
        <w:rPr>
          <w:sz w:val="24"/>
          <w:szCs w:val="24"/>
        </w:rPr>
        <w:t xml:space="preserve">Community engagement: Collaborate with local communities to promote education and economic opportunities, mitigating the risk of child </w:t>
      </w:r>
      <w:proofErr w:type="spellStart"/>
      <w:r w:rsidRPr="00A3164A">
        <w:rPr>
          <w:sz w:val="24"/>
          <w:szCs w:val="24"/>
        </w:rPr>
        <w:t>labor</w:t>
      </w:r>
      <w:proofErr w:type="spellEnd"/>
      <w:r w:rsidRPr="00A3164A">
        <w:rPr>
          <w:sz w:val="24"/>
          <w:szCs w:val="24"/>
        </w:rPr>
        <w:t xml:space="preserve"> in our supply chain.</w:t>
      </w:r>
    </w:p>
    <w:p w14:paraId="60C4B096" w14:textId="3BF89C37" w:rsidR="00A3164A" w:rsidRPr="00BB2B17" w:rsidRDefault="00A3164A" w:rsidP="00BB2B17">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BB2B17">
        <w:rPr>
          <w:b/>
          <w:bCs/>
          <w:sz w:val="28"/>
          <w:szCs w:val="28"/>
        </w:rPr>
        <w:t>Diversity</w:t>
      </w:r>
      <w:r w:rsidR="00BB2B17">
        <w:rPr>
          <w:b/>
          <w:bCs/>
          <w:sz w:val="28"/>
          <w:szCs w:val="28"/>
        </w:rPr>
        <w:t xml:space="preserve">, </w:t>
      </w:r>
      <w:r w:rsidR="00BB2B17" w:rsidRPr="00BB2B17">
        <w:rPr>
          <w:b/>
          <w:bCs/>
          <w:sz w:val="28"/>
          <w:szCs w:val="28"/>
        </w:rPr>
        <w:t>Equity</w:t>
      </w:r>
      <w:r w:rsidRPr="00BB2B17">
        <w:rPr>
          <w:b/>
          <w:bCs/>
          <w:sz w:val="28"/>
          <w:szCs w:val="28"/>
        </w:rPr>
        <w:t xml:space="preserve"> and Inclusion</w:t>
      </w:r>
    </w:p>
    <w:p w14:paraId="16CC5709" w14:textId="6D3512E1" w:rsidR="00A3164A" w:rsidRPr="00A3164A" w:rsidRDefault="00A3164A"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A3164A">
        <w:rPr>
          <w:sz w:val="24"/>
          <w:szCs w:val="24"/>
        </w:rPr>
        <w:t>Diverse Hiring Practices: Establish inclusive recruitment strategies to attract candidates from diverse backgrounds, ensuring equitable opportunities within the packaging workforce.</w:t>
      </w:r>
    </w:p>
    <w:p w14:paraId="34E18C14" w14:textId="77777777" w:rsidR="00A3164A" w:rsidRPr="00A3164A" w:rsidRDefault="00A3164A"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A3164A">
        <w:rPr>
          <w:sz w:val="24"/>
          <w:szCs w:val="24"/>
        </w:rPr>
        <w:t>Employee Resource Groups: Form ERGs to provide support and networking opportunities for underrepresented groups, promoting a sense of belonging and inclusion in the workplace.</w:t>
      </w:r>
    </w:p>
    <w:p w14:paraId="2AEAED31" w14:textId="4841F58F" w:rsidR="00A3164A" w:rsidRDefault="00A3164A"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A3164A">
        <w:rPr>
          <w:sz w:val="24"/>
          <w:szCs w:val="24"/>
        </w:rPr>
        <w:t>Leadership Development: Offer leadership development programs that prioritize diversity and inclusion training for managers and executives, fostering a culture of equity and respect.</w:t>
      </w:r>
    </w:p>
    <w:p w14:paraId="7CD3C143" w14:textId="3E623466" w:rsidR="00A3164A" w:rsidRPr="00BB2B17" w:rsidRDefault="00A3164A" w:rsidP="00BB2B17">
      <w:pPr>
        <w:pStyle w:val="ListParagraph"/>
        <w:widowControl w:val="0"/>
        <w:numPr>
          <w:ilvl w:val="0"/>
          <w:numId w:val="1"/>
        </w:numPr>
        <w:autoSpaceDE w:val="0"/>
        <w:autoSpaceDN w:val="0"/>
        <w:spacing w:before="121" w:after="240" w:line="291" w:lineRule="exact"/>
        <w:contextualSpacing w:val="0"/>
        <w:jc w:val="both"/>
        <w:rPr>
          <w:b/>
          <w:bCs/>
          <w:sz w:val="28"/>
          <w:szCs w:val="28"/>
        </w:rPr>
      </w:pPr>
      <w:r w:rsidRPr="00BB2B17">
        <w:rPr>
          <w:b/>
          <w:bCs/>
          <w:sz w:val="28"/>
          <w:szCs w:val="28"/>
        </w:rPr>
        <w:t>External stakeholder human rights</w:t>
      </w:r>
    </w:p>
    <w:p w14:paraId="3A15EB28" w14:textId="77777777" w:rsidR="00BB2B17" w:rsidRPr="00BB2B17" w:rsidRDefault="00BB2B17"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BB2B17">
        <w:rPr>
          <w:sz w:val="24"/>
          <w:szCs w:val="24"/>
        </w:rPr>
        <w:t xml:space="preserve">Supply Chain Transparency: Ensure transparency in sourcing materials to prevent human rights violations in the supply chain, including fair </w:t>
      </w:r>
      <w:proofErr w:type="spellStart"/>
      <w:r w:rsidRPr="00BB2B17">
        <w:rPr>
          <w:sz w:val="24"/>
          <w:szCs w:val="24"/>
        </w:rPr>
        <w:t>labor</w:t>
      </w:r>
      <w:proofErr w:type="spellEnd"/>
      <w:r w:rsidRPr="00BB2B17">
        <w:rPr>
          <w:sz w:val="24"/>
          <w:szCs w:val="24"/>
        </w:rPr>
        <w:t xml:space="preserve"> practices and environmental sustainability.</w:t>
      </w:r>
    </w:p>
    <w:p w14:paraId="587C2E6E" w14:textId="77777777" w:rsidR="00BB2B17" w:rsidRPr="00BB2B17" w:rsidRDefault="00BB2B17" w:rsidP="00BB2B17">
      <w:pPr>
        <w:pStyle w:val="ListParagraph"/>
        <w:widowControl w:val="0"/>
        <w:numPr>
          <w:ilvl w:val="0"/>
          <w:numId w:val="4"/>
        </w:numPr>
        <w:autoSpaceDE w:val="0"/>
        <w:autoSpaceDN w:val="0"/>
        <w:spacing w:before="121" w:after="240" w:line="291" w:lineRule="exact"/>
        <w:contextualSpacing w:val="0"/>
        <w:jc w:val="both"/>
        <w:rPr>
          <w:sz w:val="24"/>
          <w:szCs w:val="24"/>
        </w:rPr>
      </w:pPr>
      <w:r w:rsidRPr="00BB2B17">
        <w:rPr>
          <w:sz w:val="24"/>
          <w:szCs w:val="24"/>
        </w:rPr>
        <w:t>Worker Health &amp; Safety: Prioritize the safety and well-being of workers by implementing rigorous safety protocols and providing adequate training and protective equipment.</w:t>
      </w:r>
    </w:p>
    <w:p w14:paraId="3DAFA372" w14:textId="48800DCD" w:rsidR="00A3164A" w:rsidRDefault="00BB2B17" w:rsidP="00157CA9">
      <w:pPr>
        <w:pStyle w:val="ListParagraph"/>
        <w:widowControl w:val="0"/>
        <w:numPr>
          <w:ilvl w:val="0"/>
          <w:numId w:val="4"/>
        </w:numPr>
        <w:autoSpaceDE w:val="0"/>
        <w:autoSpaceDN w:val="0"/>
        <w:spacing w:before="121" w:after="0" w:line="291" w:lineRule="exact"/>
        <w:contextualSpacing w:val="0"/>
        <w:jc w:val="both"/>
        <w:rPr>
          <w:sz w:val="24"/>
          <w:szCs w:val="24"/>
        </w:rPr>
      </w:pPr>
      <w:r w:rsidRPr="00BB2B17">
        <w:rPr>
          <w:sz w:val="24"/>
          <w:szCs w:val="24"/>
        </w:rPr>
        <w:t xml:space="preserve">Ethical Sourcing: Commit to sourcing raw materials from suppliers who adhere to fair </w:t>
      </w:r>
      <w:proofErr w:type="spellStart"/>
      <w:r w:rsidRPr="00BB2B17">
        <w:rPr>
          <w:sz w:val="24"/>
          <w:szCs w:val="24"/>
        </w:rPr>
        <w:t>labor</w:t>
      </w:r>
      <w:proofErr w:type="spellEnd"/>
      <w:r w:rsidRPr="00BB2B17">
        <w:rPr>
          <w:sz w:val="24"/>
          <w:szCs w:val="24"/>
        </w:rPr>
        <w:t xml:space="preserve"> practices and respect human rights throughout the supply chain.</w:t>
      </w:r>
    </w:p>
    <w:p w14:paraId="78584CA8" w14:textId="77777777" w:rsidR="00157CA9" w:rsidRPr="00157CA9" w:rsidRDefault="00157CA9" w:rsidP="00157CA9">
      <w:pPr>
        <w:widowControl w:val="0"/>
        <w:autoSpaceDE w:val="0"/>
        <w:autoSpaceDN w:val="0"/>
        <w:spacing w:before="121" w:after="0" w:line="291" w:lineRule="exact"/>
        <w:ind w:left="0" w:firstLine="0"/>
        <w:jc w:val="both"/>
        <w:rPr>
          <w:sz w:val="24"/>
          <w:szCs w:val="24"/>
        </w:rPr>
      </w:pPr>
    </w:p>
    <w:p w14:paraId="51CBC76A" w14:textId="617AA231" w:rsidR="006A0BA2" w:rsidRDefault="003924E0" w:rsidP="009D41C6">
      <w:pPr>
        <w:pStyle w:val="Heading1"/>
        <w:spacing w:before="0" w:after="240"/>
        <w:ind w:left="360"/>
        <w:rPr>
          <w:rFonts w:ascii="Calibri" w:hAnsi="Calibri" w:cs="Calibri"/>
          <w:b/>
          <w:bCs/>
          <w:sz w:val="34"/>
          <w:szCs w:val="34"/>
        </w:rPr>
      </w:pPr>
      <w:bookmarkStart w:id="8" w:name="_Toc206771717"/>
      <w:r w:rsidRPr="00157CA9">
        <w:rPr>
          <w:rFonts w:ascii="Calibri" w:hAnsi="Calibri" w:cs="Calibri"/>
          <w:b/>
          <w:bCs/>
          <w:sz w:val="34"/>
          <w:szCs w:val="34"/>
        </w:rPr>
        <w:t>QUALITY-FOCUSED TARGETS</w:t>
      </w:r>
      <w:bookmarkEnd w:id="8"/>
    </w:p>
    <w:p w14:paraId="6D2E69F8" w14:textId="7DF7B633" w:rsidR="00157CA9" w:rsidRDefault="00157CA9" w:rsidP="00157CA9">
      <w:pPr>
        <w:pStyle w:val="ListParagraph"/>
        <w:widowControl w:val="0"/>
        <w:numPr>
          <w:ilvl w:val="0"/>
          <w:numId w:val="7"/>
        </w:numPr>
        <w:autoSpaceDE w:val="0"/>
        <w:autoSpaceDN w:val="0"/>
        <w:spacing w:before="121" w:after="240" w:line="291" w:lineRule="exact"/>
        <w:contextualSpacing w:val="0"/>
        <w:jc w:val="both"/>
        <w:rPr>
          <w:b/>
          <w:bCs/>
          <w:sz w:val="28"/>
          <w:szCs w:val="28"/>
        </w:rPr>
      </w:pPr>
      <w:r>
        <w:rPr>
          <w:b/>
          <w:bCs/>
          <w:sz w:val="28"/>
          <w:szCs w:val="28"/>
        </w:rPr>
        <w:t>Employee Health and Safety:</w:t>
      </w:r>
    </w:p>
    <w:p w14:paraId="464ED9A5" w14:textId="15BFD676" w:rsidR="000C52F8" w:rsidRPr="00220B83" w:rsidRDefault="000C52F8"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Ergonomic: Implement ergonomic practices to prevent repetitive strain injuries from tasks like lifting heavy packaging materials, ensuring employee well-being and productivity.</w:t>
      </w:r>
    </w:p>
    <w:p w14:paraId="5A0059DE" w14:textId="68918EE2" w:rsidR="000C52F8" w:rsidRPr="00220B83" w:rsidRDefault="00D36AE7"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Pr>
          <w:sz w:val="24"/>
          <w:szCs w:val="24"/>
        </w:rPr>
        <w:lastRenderedPageBreak/>
        <w:t>S</w:t>
      </w:r>
      <w:r w:rsidR="000C52F8" w:rsidRPr="00220B83">
        <w:rPr>
          <w:sz w:val="24"/>
          <w:szCs w:val="24"/>
        </w:rPr>
        <w:t>afety Protocol: Regularly update safety protocols to address evolving risks from new materials and technologies, safeguarding employee health in a dynamic work environment.</w:t>
      </w:r>
    </w:p>
    <w:p w14:paraId="6FEC543B" w14:textId="29FE29AA" w:rsidR="00157CA9" w:rsidRPr="00220B83" w:rsidRDefault="000C52F8"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Trust and Reporting: Cultivate an environment of trust for employees to freely report safety concerns, fostering a proactive approach to hazard prevention.</w:t>
      </w:r>
    </w:p>
    <w:p w14:paraId="121D55FF" w14:textId="77777777" w:rsidR="00157CA9" w:rsidRDefault="00157CA9" w:rsidP="00157CA9">
      <w:pPr>
        <w:pStyle w:val="ListParagraph"/>
        <w:widowControl w:val="0"/>
        <w:numPr>
          <w:ilvl w:val="0"/>
          <w:numId w:val="7"/>
        </w:numPr>
        <w:autoSpaceDE w:val="0"/>
        <w:autoSpaceDN w:val="0"/>
        <w:spacing w:before="121" w:after="240" w:line="291" w:lineRule="exact"/>
        <w:contextualSpacing w:val="0"/>
        <w:jc w:val="both"/>
        <w:rPr>
          <w:b/>
          <w:bCs/>
          <w:sz w:val="28"/>
          <w:szCs w:val="28"/>
        </w:rPr>
      </w:pPr>
      <w:r>
        <w:rPr>
          <w:b/>
          <w:bCs/>
          <w:sz w:val="28"/>
          <w:szCs w:val="28"/>
        </w:rPr>
        <w:t>Working Condition:</w:t>
      </w:r>
    </w:p>
    <w:p w14:paraId="6C0E0699" w14:textId="7DEFE65E" w:rsid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Flexible Work Arrangements: Introduce adaptable</w:t>
      </w:r>
      <w:r w:rsidR="00D36AE7">
        <w:rPr>
          <w:sz w:val="24"/>
          <w:szCs w:val="24"/>
        </w:rPr>
        <w:t xml:space="preserve"> flexible</w:t>
      </w:r>
      <w:r w:rsidRPr="00220B83">
        <w:rPr>
          <w:sz w:val="24"/>
          <w:szCs w:val="24"/>
        </w:rPr>
        <w:t xml:space="preserve"> work schedules to promote a harmonious work-life balance, allowing employees the flexibility to tailor their hours according to personal needs.</w:t>
      </w:r>
    </w:p>
    <w:p w14:paraId="66DF5BE0" w14:textId="77777777" w:rsidR="00220B83" w:rsidRP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Disconnection: Establish policies advocating for the right to disconnect after working hours, prioritizing employee well-being and preventing burnout.</w:t>
      </w:r>
    </w:p>
    <w:p w14:paraId="761653F0" w14:textId="77777777" w:rsidR="00220B83" w:rsidRP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Competitive Compensation Packages: Ensure equitable remuneration packages, aligning with industry standards, to attract and retain top talent within the cosmetics and beauty packaging sector.</w:t>
      </w:r>
    </w:p>
    <w:p w14:paraId="71FE1624" w14:textId="62ACE18E" w:rsidR="00220B83" w:rsidRPr="00220B83" w:rsidRDefault="00220B83" w:rsidP="00220B83">
      <w:pPr>
        <w:pStyle w:val="ListParagraph"/>
        <w:widowControl w:val="0"/>
        <w:numPr>
          <w:ilvl w:val="0"/>
          <w:numId w:val="7"/>
        </w:numPr>
        <w:autoSpaceDE w:val="0"/>
        <w:autoSpaceDN w:val="0"/>
        <w:spacing w:before="121" w:after="240" w:line="291" w:lineRule="exact"/>
        <w:contextualSpacing w:val="0"/>
        <w:jc w:val="both"/>
        <w:rPr>
          <w:b/>
          <w:bCs/>
          <w:sz w:val="28"/>
          <w:szCs w:val="28"/>
        </w:rPr>
      </w:pPr>
      <w:r w:rsidRPr="00220B83">
        <w:rPr>
          <w:b/>
          <w:bCs/>
          <w:sz w:val="28"/>
          <w:szCs w:val="28"/>
        </w:rPr>
        <w:t>Labor Relations:</w:t>
      </w:r>
    </w:p>
    <w:p w14:paraId="493EF688" w14:textId="77777777" w:rsidR="00220B83" w:rsidRP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 xml:space="preserve">Regular Consultations: Facilitate routine meetings between management and </w:t>
      </w:r>
      <w:proofErr w:type="spellStart"/>
      <w:r w:rsidRPr="00220B83">
        <w:rPr>
          <w:sz w:val="24"/>
          <w:szCs w:val="24"/>
        </w:rPr>
        <w:t>labor</w:t>
      </w:r>
      <w:proofErr w:type="spellEnd"/>
      <w:r w:rsidRPr="00220B83">
        <w:rPr>
          <w:sz w:val="24"/>
          <w:szCs w:val="24"/>
        </w:rPr>
        <w:t xml:space="preserve"> representatives to discuss matters such as working conditions, salaries, and benefits, promoting mutual understanding and cooperation.</w:t>
      </w:r>
    </w:p>
    <w:p w14:paraId="6D9BB02F" w14:textId="77777777" w:rsid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Employee Engagement: Encourage active employee involvement in decision-making processes related to workplace policies, procedures, and initiatives, fostering a sense of belonging and commitment.</w:t>
      </w:r>
    </w:p>
    <w:p w14:paraId="3D379F17" w14:textId="77777777" w:rsidR="00220B83" w:rsidRP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 xml:space="preserve">Transparent Communication: Strengthen </w:t>
      </w:r>
      <w:proofErr w:type="spellStart"/>
      <w:r w:rsidRPr="00220B83">
        <w:rPr>
          <w:sz w:val="24"/>
          <w:szCs w:val="24"/>
        </w:rPr>
        <w:t>labor</w:t>
      </w:r>
      <w:proofErr w:type="spellEnd"/>
      <w:r w:rsidRPr="00220B83">
        <w:rPr>
          <w:sz w:val="24"/>
          <w:szCs w:val="24"/>
        </w:rPr>
        <w:t xml:space="preserve"> relations through transparent communication channels between management and employees, promptly addressing concerns to maintain a collaborative workplace environment.</w:t>
      </w:r>
    </w:p>
    <w:p w14:paraId="3A684D8A" w14:textId="6208C377" w:rsidR="00220B83" w:rsidRPr="00220B83" w:rsidRDefault="00220B83" w:rsidP="00220B83">
      <w:pPr>
        <w:pStyle w:val="ListParagraph"/>
        <w:widowControl w:val="0"/>
        <w:numPr>
          <w:ilvl w:val="0"/>
          <w:numId w:val="7"/>
        </w:numPr>
        <w:autoSpaceDE w:val="0"/>
        <w:autoSpaceDN w:val="0"/>
        <w:spacing w:before="121" w:after="240" w:line="291" w:lineRule="exact"/>
        <w:contextualSpacing w:val="0"/>
        <w:jc w:val="both"/>
        <w:rPr>
          <w:b/>
          <w:bCs/>
          <w:sz w:val="28"/>
          <w:szCs w:val="28"/>
        </w:rPr>
      </w:pPr>
      <w:r w:rsidRPr="00220B83">
        <w:rPr>
          <w:b/>
          <w:bCs/>
          <w:sz w:val="28"/>
          <w:szCs w:val="28"/>
        </w:rPr>
        <w:t xml:space="preserve">Career Development </w:t>
      </w:r>
    </w:p>
    <w:p w14:paraId="3ECBD1C7" w14:textId="77777777" w:rsidR="00220B83" w:rsidRP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Embracing Diversity and Inclusion: Emphasize diversity and inclusion in recruitment practices to mirror the diverse communities served by the cosmetics and beauty packaging company.</w:t>
      </w:r>
    </w:p>
    <w:p w14:paraId="055A5FEF" w14:textId="77777777" w:rsidR="00220B83" w:rsidRP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Transparent Performance Evaluation: Institute clear evaluation criteria for unbiased performance assessments, promoting a culture of fairness and meritocracy.</w:t>
      </w:r>
    </w:p>
    <w:p w14:paraId="7AE997D7" w14:textId="77777777" w:rsidR="00220B83" w:rsidRP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Career Growth Opportunities: Develop comprehensive pathways for career advancement, offering avenues for professional growth and leadership roles within the organization.</w:t>
      </w:r>
    </w:p>
    <w:p w14:paraId="463D1AB2" w14:textId="77777777" w:rsidR="00220B83" w:rsidRPr="00220B83" w:rsidRDefault="00220B83" w:rsidP="00220B83">
      <w:pPr>
        <w:pStyle w:val="ListParagraph"/>
        <w:widowControl w:val="0"/>
        <w:numPr>
          <w:ilvl w:val="0"/>
          <w:numId w:val="7"/>
        </w:numPr>
        <w:autoSpaceDE w:val="0"/>
        <w:autoSpaceDN w:val="0"/>
        <w:spacing w:before="121" w:after="240" w:line="291" w:lineRule="exact"/>
        <w:contextualSpacing w:val="0"/>
        <w:jc w:val="both"/>
        <w:rPr>
          <w:b/>
          <w:bCs/>
          <w:sz w:val="28"/>
          <w:szCs w:val="28"/>
        </w:rPr>
      </w:pPr>
      <w:r w:rsidRPr="00220B83">
        <w:rPr>
          <w:b/>
          <w:bCs/>
          <w:sz w:val="28"/>
          <w:szCs w:val="28"/>
        </w:rPr>
        <w:lastRenderedPageBreak/>
        <w:t>Combatting Child and Forced Labor:</w:t>
      </w:r>
    </w:p>
    <w:p w14:paraId="336CFE7E" w14:textId="77777777" w:rsidR="00220B83" w:rsidRP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 xml:space="preserve">Grievance Mechanism Implementation: Establish a robust grievance mechanism enabling workers to safely voice concerns regarding potential instances of child and forced </w:t>
      </w:r>
      <w:proofErr w:type="spellStart"/>
      <w:r w:rsidRPr="00220B83">
        <w:rPr>
          <w:sz w:val="24"/>
          <w:szCs w:val="24"/>
        </w:rPr>
        <w:t>labor</w:t>
      </w:r>
      <w:proofErr w:type="spellEnd"/>
      <w:r w:rsidRPr="00220B83">
        <w:rPr>
          <w:sz w:val="24"/>
          <w:szCs w:val="24"/>
        </w:rPr>
        <w:t>.</w:t>
      </w:r>
    </w:p>
    <w:p w14:paraId="016B1D6F" w14:textId="60675B90" w:rsidR="00220B83" w:rsidRP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 xml:space="preserve">Collaborative Supplier Strategy: Collaborate closely with suppliers to conduct regular audits to ensure compliance with international standards against child and forced </w:t>
      </w:r>
      <w:proofErr w:type="spellStart"/>
      <w:r w:rsidRPr="00220B83">
        <w:rPr>
          <w:sz w:val="24"/>
          <w:szCs w:val="24"/>
        </w:rPr>
        <w:t>labor</w:t>
      </w:r>
      <w:proofErr w:type="spellEnd"/>
      <w:r w:rsidRPr="00220B83">
        <w:rPr>
          <w:sz w:val="24"/>
          <w:szCs w:val="24"/>
        </w:rPr>
        <w:t>, fostering transparency and accountability.</w:t>
      </w:r>
    </w:p>
    <w:p w14:paraId="1F7BB6A0" w14:textId="77777777" w:rsidR="00220B83" w:rsidRP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 xml:space="preserve">Transparent Reporting Channels: Create clear communication channels for employees to report suspicions or instances of child and forced </w:t>
      </w:r>
      <w:proofErr w:type="spellStart"/>
      <w:r w:rsidRPr="00220B83">
        <w:rPr>
          <w:sz w:val="24"/>
          <w:szCs w:val="24"/>
        </w:rPr>
        <w:t>labor</w:t>
      </w:r>
      <w:proofErr w:type="spellEnd"/>
      <w:r w:rsidRPr="00220B83">
        <w:rPr>
          <w:sz w:val="24"/>
          <w:szCs w:val="24"/>
        </w:rPr>
        <w:t>, promoting a culture of responsibility and protection.</w:t>
      </w:r>
    </w:p>
    <w:p w14:paraId="419A698F" w14:textId="77777777" w:rsidR="00220B83" w:rsidRPr="00220B83" w:rsidRDefault="00220B83" w:rsidP="00220B83">
      <w:pPr>
        <w:pStyle w:val="ListParagraph"/>
        <w:widowControl w:val="0"/>
        <w:numPr>
          <w:ilvl w:val="0"/>
          <w:numId w:val="7"/>
        </w:numPr>
        <w:autoSpaceDE w:val="0"/>
        <w:autoSpaceDN w:val="0"/>
        <w:spacing w:before="121" w:after="240" w:line="291" w:lineRule="exact"/>
        <w:contextualSpacing w:val="0"/>
        <w:jc w:val="both"/>
        <w:rPr>
          <w:b/>
          <w:bCs/>
          <w:sz w:val="28"/>
          <w:szCs w:val="28"/>
        </w:rPr>
      </w:pPr>
      <w:r w:rsidRPr="00220B83">
        <w:rPr>
          <w:b/>
          <w:bCs/>
          <w:sz w:val="28"/>
          <w:szCs w:val="28"/>
        </w:rPr>
        <w:t>Diversity, Equity, and Inclusion:</w:t>
      </w:r>
    </w:p>
    <w:p w14:paraId="67A7DF02" w14:textId="77777777" w:rsidR="00220B83" w:rsidRP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Inclusive Hiring Policies: Source talent from diverse pools, advocating for equal opportunities for all, including minorities and marginalized groups, through inclusive hiring practices.</w:t>
      </w:r>
    </w:p>
    <w:p w14:paraId="17EFBAFA" w14:textId="77777777" w:rsidR="00220B83" w:rsidRP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Partnerships with Minority-Owned Suppliers: Foster economic empowerment within underrepresented communities while enhancing product diversity and quality through collaborations with minority-owned suppliers.</w:t>
      </w:r>
    </w:p>
    <w:p w14:paraId="6519230E" w14:textId="77777777" w:rsidR="00220B83" w:rsidRPr="00220B83" w:rsidRDefault="00220B83" w:rsidP="00220B83">
      <w:pPr>
        <w:pStyle w:val="ListParagraph"/>
        <w:widowControl w:val="0"/>
        <w:numPr>
          <w:ilvl w:val="0"/>
          <w:numId w:val="7"/>
        </w:numPr>
        <w:autoSpaceDE w:val="0"/>
        <w:autoSpaceDN w:val="0"/>
        <w:spacing w:before="121" w:after="240" w:line="291" w:lineRule="exact"/>
        <w:contextualSpacing w:val="0"/>
        <w:jc w:val="both"/>
        <w:rPr>
          <w:b/>
          <w:bCs/>
          <w:sz w:val="28"/>
          <w:szCs w:val="28"/>
        </w:rPr>
      </w:pPr>
      <w:r w:rsidRPr="00220B83">
        <w:rPr>
          <w:b/>
          <w:bCs/>
          <w:sz w:val="28"/>
          <w:szCs w:val="28"/>
        </w:rPr>
        <w:t>External Stakeholder Engagement:</w:t>
      </w:r>
    </w:p>
    <w:p w14:paraId="13C836EE" w14:textId="77777777" w:rsidR="00220B83" w:rsidRP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Safety Measures: Implement measures to enhance safety for employees and communities, including robust infrastructure and emergency response protocols.</w:t>
      </w:r>
    </w:p>
    <w:p w14:paraId="363731E6" w14:textId="4AFFFF1A" w:rsidR="00157CA9" w:rsidRPr="00220B83" w:rsidRDefault="00220B83" w:rsidP="00220B83">
      <w:pPr>
        <w:pStyle w:val="ListParagraph"/>
        <w:widowControl w:val="0"/>
        <w:numPr>
          <w:ilvl w:val="0"/>
          <w:numId w:val="4"/>
        </w:numPr>
        <w:autoSpaceDE w:val="0"/>
        <w:autoSpaceDN w:val="0"/>
        <w:spacing w:before="121" w:after="240" w:line="291" w:lineRule="exact"/>
        <w:contextualSpacing w:val="0"/>
        <w:jc w:val="both"/>
        <w:rPr>
          <w:sz w:val="24"/>
          <w:szCs w:val="24"/>
        </w:rPr>
      </w:pPr>
      <w:r w:rsidRPr="00220B83">
        <w:rPr>
          <w:sz w:val="24"/>
          <w:szCs w:val="24"/>
        </w:rPr>
        <w:t xml:space="preserve">Upholding Labor Rights: Conduct training programs for suppliers to uphold </w:t>
      </w:r>
      <w:proofErr w:type="spellStart"/>
      <w:r w:rsidRPr="00220B83">
        <w:rPr>
          <w:sz w:val="24"/>
          <w:szCs w:val="24"/>
        </w:rPr>
        <w:t>labor</w:t>
      </w:r>
      <w:proofErr w:type="spellEnd"/>
      <w:r w:rsidRPr="00220B83">
        <w:rPr>
          <w:sz w:val="24"/>
          <w:szCs w:val="24"/>
        </w:rPr>
        <w:t xml:space="preserve"> rights, ensuring fair wages and safe working conditions across the supply chain.</w:t>
      </w:r>
    </w:p>
    <w:p w14:paraId="1E721A2A" w14:textId="77777777" w:rsidR="00157CA9" w:rsidRPr="00157CA9" w:rsidRDefault="00157CA9" w:rsidP="00157CA9">
      <w:pPr>
        <w:pStyle w:val="ListParagraph"/>
        <w:rPr>
          <w:b/>
          <w:bCs/>
          <w:sz w:val="28"/>
          <w:szCs w:val="28"/>
        </w:rPr>
      </w:pPr>
    </w:p>
    <w:p w14:paraId="60484C85" w14:textId="1451E72B" w:rsidR="007654F9" w:rsidRDefault="007654F9" w:rsidP="009D41C6">
      <w:pPr>
        <w:pStyle w:val="Heading1"/>
        <w:spacing w:before="0" w:after="240"/>
        <w:ind w:left="360"/>
        <w:rPr>
          <w:rFonts w:ascii="Calibri" w:hAnsi="Calibri" w:cs="Calibri"/>
          <w:b/>
          <w:bCs/>
          <w:sz w:val="34"/>
          <w:szCs w:val="34"/>
        </w:rPr>
      </w:pPr>
      <w:bookmarkStart w:id="9" w:name="_Toc206771718"/>
      <w:r w:rsidRPr="003924E0">
        <w:rPr>
          <w:rFonts w:ascii="Calibri" w:hAnsi="Calibri" w:cs="Calibri"/>
          <w:b/>
          <w:bCs/>
          <w:sz w:val="34"/>
          <w:szCs w:val="34"/>
        </w:rPr>
        <w:t>QUA</w:t>
      </w:r>
      <w:r>
        <w:rPr>
          <w:rFonts w:ascii="Calibri" w:hAnsi="Calibri" w:cs="Calibri"/>
          <w:b/>
          <w:bCs/>
          <w:sz w:val="34"/>
          <w:szCs w:val="34"/>
        </w:rPr>
        <w:t>N</w:t>
      </w:r>
      <w:r w:rsidRPr="003924E0">
        <w:rPr>
          <w:rFonts w:ascii="Calibri" w:hAnsi="Calibri" w:cs="Calibri"/>
          <w:b/>
          <w:bCs/>
          <w:sz w:val="34"/>
          <w:szCs w:val="34"/>
        </w:rPr>
        <w:t>T</w:t>
      </w:r>
      <w:r>
        <w:rPr>
          <w:rFonts w:ascii="Calibri" w:hAnsi="Calibri" w:cs="Calibri"/>
          <w:b/>
          <w:bCs/>
          <w:sz w:val="34"/>
          <w:szCs w:val="34"/>
        </w:rPr>
        <w:t>IATIVE TARGETS</w:t>
      </w:r>
      <w:bookmarkEnd w:id="9"/>
    </w:p>
    <w:p w14:paraId="74763819" w14:textId="56477B27" w:rsidR="00157CA9" w:rsidRDefault="00157CA9" w:rsidP="00157CA9">
      <w:pPr>
        <w:pStyle w:val="ListParagraph"/>
        <w:widowControl w:val="0"/>
        <w:numPr>
          <w:ilvl w:val="0"/>
          <w:numId w:val="8"/>
        </w:numPr>
        <w:autoSpaceDE w:val="0"/>
        <w:autoSpaceDN w:val="0"/>
        <w:spacing w:before="121" w:after="240" w:line="291" w:lineRule="exact"/>
        <w:contextualSpacing w:val="0"/>
        <w:jc w:val="both"/>
        <w:rPr>
          <w:b/>
          <w:bCs/>
          <w:sz w:val="28"/>
          <w:szCs w:val="28"/>
        </w:rPr>
      </w:pPr>
      <w:r>
        <w:rPr>
          <w:b/>
          <w:bCs/>
          <w:sz w:val="28"/>
          <w:szCs w:val="28"/>
        </w:rPr>
        <w:t>Employee Health and Safety:</w:t>
      </w:r>
    </w:p>
    <w:p w14:paraId="0A9846C6" w14:textId="01F39292" w:rsidR="00E214C8" w:rsidRPr="00E214C8" w:rsidRDefault="00E214C8" w:rsidP="00E214C8">
      <w:pPr>
        <w:pStyle w:val="ListParagraph"/>
        <w:widowControl w:val="0"/>
        <w:numPr>
          <w:ilvl w:val="0"/>
          <w:numId w:val="4"/>
        </w:numPr>
        <w:autoSpaceDE w:val="0"/>
        <w:autoSpaceDN w:val="0"/>
        <w:spacing w:before="121" w:after="240" w:line="291" w:lineRule="exact"/>
        <w:contextualSpacing w:val="0"/>
        <w:jc w:val="both"/>
        <w:rPr>
          <w:sz w:val="24"/>
          <w:szCs w:val="24"/>
        </w:rPr>
      </w:pPr>
      <w:r w:rsidRPr="00E214C8">
        <w:rPr>
          <w:sz w:val="24"/>
          <w:szCs w:val="24"/>
        </w:rPr>
        <w:t xml:space="preserve">Ensure zero complaints regarding </w:t>
      </w:r>
      <w:r w:rsidR="00D36AE7">
        <w:rPr>
          <w:sz w:val="24"/>
          <w:szCs w:val="24"/>
        </w:rPr>
        <w:t>Health and safety</w:t>
      </w:r>
      <w:r w:rsidRPr="00E214C8">
        <w:rPr>
          <w:sz w:val="24"/>
          <w:szCs w:val="24"/>
        </w:rPr>
        <w:t xml:space="preserve"> by </w:t>
      </w:r>
      <w:r w:rsidR="00E37E1B">
        <w:rPr>
          <w:sz w:val="24"/>
          <w:szCs w:val="24"/>
        </w:rPr>
        <w:t>2030</w:t>
      </w:r>
      <w:r w:rsidRPr="00E214C8">
        <w:rPr>
          <w:sz w:val="24"/>
          <w:szCs w:val="24"/>
        </w:rPr>
        <w:t>, building from the baseline year of 2023.</w:t>
      </w:r>
    </w:p>
    <w:p w14:paraId="5AE37D63" w14:textId="63F4A580" w:rsidR="00E214C8" w:rsidRPr="00E214C8" w:rsidRDefault="00E214C8" w:rsidP="00E214C8">
      <w:pPr>
        <w:pStyle w:val="ListParagraph"/>
        <w:widowControl w:val="0"/>
        <w:numPr>
          <w:ilvl w:val="0"/>
          <w:numId w:val="4"/>
        </w:numPr>
        <w:autoSpaceDE w:val="0"/>
        <w:autoSpaceDN w:val="0"/>
        <w:spacing w:before="121" w:after="240" w:line="291" w:lineRule="exact"/>
        <w:contextualSpacing w:val="0"/>
        <w:jc w:val="both"/>
        <w:rPr>
          <w:sz w:val="24"/>
          <w:szCs w:val="24"/>
        </w:rPr>
      </w:pPr>
      <w:r w:rsidRPr="00E214C8">
        <w:rPr>
          <w:sz w:val="24"/>
          <w:szCs w:val="24"/>
        </w:rPr>
        <w:t xml:space="preserve">Increase training man-hours on employee health and safety by 25% from 2023 to </w:t>
      </w:r>
      <w:r w:rsidR="00E37E1B">
        <w:rPr>
          <w:sz w:val="24"/>
          <w:szCs w:val="24"/>
        </w:rPr>
        <w:t>2030</w:t>
      </w:r>
      <w:r w:rsidRPr="00E214C8">
        <w:rPr>
          <w:sz w:val="24"/>
          <w:szCs w:val="24"/>
        </w:rPr>
        <w:t>.</w:t>
      </w:r>
    </w:p>
    <w:p w14:paraId="0A3611A1" w14:textId="6FF2154D" w:rsidR="00157CA9" w:rsidRDefault="00E214C8" w:rsidP="000072C9">
      <w:pPr>
        <w:pStyle w:val="ListParagraph"/>
        <w:widowControl w:val="0"/>
        <w:numPr>
          <w:ilvl w:val="0"/>
          <w:numId w:val="4"/>
        </w:numPr>
        <w:autoSpaceDE w:val="0"/>
        <w:autoSpaceDN w:val="0"/>
        <w:spacing w:before="121" w:after="240" w:line="291" w:lineRule="exact"/>
        <w:contextualSpacing w:val="0"/>
        <w:jc w:val="both"/>
        <w:rPr>
          <w:sz w:val="24"/>
          <w:szCs w:val="24"/>
        </w:rPr>
      </w:pPr>
      <w:r w:rsidRPr="00E214C8">
        <w:rPr>
          <w:sz w:val="24"/>
          <w:szCs w:val="24"/>
        </w:rPr>
        <w:t xml:space="preserve">Implement safety audits quarterly, aiming for a 25% improvement in hazard identification and mitigation by </w:t>
      </w:r>
      <w:r w:rsidR="00E37E1B">
        <w:rPr>
          <w:sz w:val="24"/>
          <w:szCs w:val="24"/>
        </w:rPr>
        <w:t>2030</w:t>
      </w:r>
      <w:r w:rsidRPr="00E214C8">
        <w:rPr>
          <w:sz w:val="24"/>
          <w:szCs w:val="24"/>
        </w:rPr>
        <w:t xml:space="preserve"> from 2023 levels.</w:t>
      </w:r>
    </w:p>
    <w:p w14:paraId="4E20957D" w14:textId="77777777" w:rsidR="00EB1C8B" w:rsidRPr="000072C9" w:rsidRDefault="00EB1C8B" w:rsidP="00EB1C8B">
      <w:pPr>
        <w:pStyle w:val="ListParagraph"/>
        <w:widowControl w:val="0"/>
        <w:autoSpaceDE w:val="0"/>
        <w:autoSpaceDN w:val="0"/>
        <w:spacing w:before="121" w:after="240" w:line="291" w:lineRule="exact"/>
        <w:ind w:firstLine="0"/>
        <w:contextualSpacing w:val="0"/>
        <w:jc w:val="both"/>
        <w:rPr>
          <w:sz w:val="24"/>
          <w:szCs w:val="24"/>
        </w:rPr>
      </w:pPr>
    </w:p>
    <w:p w14:paraId="76530AB2" w14:textId="77777777" w:rsidR="00157CA9" w:rsidRDefault="00157CA9" w:rsidP="00157CA9">
      <w:pPr>
        <w:pStyle w:val="ListParagraph"/>
        <w:widowControl w:val="0"/>
        <w:numPr>
          <w:ilvl w:val="0"/>
          <w:numId w:val="8"/>
        </w:numPr>
        <w:autoSpaceDE w:val="0"/>
        <w:autoSpaceDN w:val="0"/>
        <w:spacing w:before="121" w:after="240" w:line="291" w:lineRule="exact"/>
        <w:contextualSpacing w:val="0"/>
        <w:jc w:val="both"/>
        <w:rPr>
          <w:b/>
          <w:bCs/>
          <w:sz w:val="28"/>
          <w:szCs w:val="28"/>
        </w:rPr>
      </w:pPr>
      <w:r>
        <w:rPr>
          <w:b/>
          <w:bCs/>
          <w:sz w:val="28"/>
          <w:szCs w:val="28"/>
        </w:rPr>
        <w:lastRenderedPageBreak/>
        <w:t>Working Condition:</w:t>
      </w:r>
    </w:p>
    <w:p w14:paraId="75026AF6" w14:textId="6112EED6" w:rsidR="00157CA9" w:rsidRPr="00E214C8" w:rsidRDefault="00E214C8" w:rsidP="00E214C8">
      <w:pPr>
        <w:pStyle w:val="ListParagraph"/>
        <w:widowControl w:val="0"/>
        <w:numPr>
          <w:ilvl w:val="0"/>
          <w:numId w:val="4"/>
        </w:numPr>
        <w:autoSpaceDE w:val="0"/>
        <w:autoSpaceDN w:val="0"/>
        <w:spacing w:before="121" w:after="240" w:line="291" w:lineRule="exact"/>
        <w:contextualSpacing w:val="0"/>
        <w:jc w:val="both"/>
        <w:rPr>
          <w:sz w:val="24"/>
          <w:szCs w:val="24"/>
        </w:rPr>
      </w:pPr>
      <w:r w:rsidRPr="00E214C8">
        <w:rPr>
          <w:sz w:val="24"/>
          <w:szCs w:val="24"/>
        </w:rPr>
        <w:t xml:space="preserve">Ensure zero complaints about working conditions by </w:t>
      </w:r>
      <w:r w:rsidR="00E37E1B">
        <w:rPr>
          <w:sz w:val="24"/>
          <w:szCs w:val="24"/>
        </w:rPr>
        <w:t>2030</w:t>
      </w:r>
      <w:r w:rsidRPr="00E214C8">
        <w:rPr>
          <w:sz w:val="24"/>
          <w:szCs w:val="24"/>
        </w:rPr>
        <w:t>, referencing the baseline year of 2023.</w:t>
      </w:r>
    </w:p>
    <w:p w14:paraId="0D2F920B" w14:textId="68A745C6" w:rsidR="00157CA9" w:rsidRPr="00E214C8" w:rsidRDefault="00E214C8" w:rsidP="00E214C8">
      <w:pPr>
        <w:pStyle w:val="ListParagraph"/>
        <w:widowControl w:val="0"/>
        <w:numPr>
          <w:ilvl w:val="0"/>
          <w:numId w:val="4"/>
        </w:numPr>
        <w:autoSpaceDE w:val="0"/>
        <w:autoSpaceDN w:val="0"/>
        <w:spacing w:before="121" w:after="240" w:line="291" w:lineRule="exact"/>
        <w:contextualSpacing w:val="0"/>
        <w:jc w:val="both"/>
        <w:rPr>
          <w:sz w:val="24"/>
          <w:szCs w:val="24"/>
        </w:rPr>
      </w:pPr>
      <w:r w:rsidRPr="00E214C8">
        <w:rPr>
          <w:sz w:val="24"/>
          <w:szCs w:val="24"/>
        </w:rPr>
        <w:t xml:space="preserve">Enhance employee satisfaction by 10% by the end of </w:t>
      </w:r>
      <w:r w:rsidR="00E37E1B">
        <w:rPr>
          <w:sz w:val="24"/>
          <w:szCs w:val="24"/>
        </w:rPr>
        <w:t>2030</w:t>
      </w:r>
      <w:r w:rsidRPr="00E214C8">
        <w:rPr>
          <w:sz w:val="24"/>
          <w:szCs w:val="24"/>
        </w:rPr>
        <w:t>, from 2023 levels.</w:t>
      </w:r>
    </w:p>
    <w:p w14:paraId="59F909A0" w14:textId="704456D8" w:rsidR="00E214C8" w:rsidRPr="00E214C8" w:rsidRDefault="00E214C8" w:rsidP="00E214C8">
      <w:pPr>
        <w:pStyle w:val="ListParagraph"/>
        <w:widowControl w:val="0"/>
        <w:numPr>
          <w:ilvl w:val="0"/>
          <w:numId w:val="4"/>
        </w:numPr>
        <w:autoSpaceDE w:val="0"/>
        <w:autoSpaceDN w:val="0"/>
        <w:spacing w:before="121" w:after="240" w:line="291" w:lineRule="exact"/>
        <w:contextualSpacing w:val="0"/>
        <w:jc w:val="both"/>
        <w:rPr>
          <w:sz w:val="24"/>
          <w:szCs w:val="24"/>
        </w:rPr>
      </w:pPr>
      <w:r w:rsidRPr="00E214C8">
        <w:rPr>
          <w:sz w:val="24"/>
          <w:szCs w:val="24"/>
        </w:rPr>
        <w:t xml:space="preserve">Enhance employee health and wellness programs by 15% by </w:t>
      </w:r>
      <w:r w:rsidR="00E37E1B">
        <w:rPr>
          <w:sz w:val="24"/>
          <w:szCs w:val="24"/>
        </w:rPr>
        <w:t>2030</w:t>
      </w:r>
      <w:r w:rsidRPr="00E214C8">
        <w:rPr>
          <w:sz w:val="24"/>
          <w:szCs w:val="24"/>
        </w:rPr>
        <w:t>, referencing 2023 initiatives.</w:t>
      </w:r>
    </w:p>
    <w:p w14:paraId="6ACE32FE" w14:textId="73401E74" w:rsidR="00157CA9" w:rsidRDefault="00157CA9" w:rsidP="00157CA9">
      <w:pPr>
        <w:pStyle w:val="ListParagraph"/>
        <w:widowControl w:val="0"/>
        <w:numPr>
          <w:ilvl w:val="0"/>
          <w:numId w:val="8"/>
        </w:numPr>
        <w:autoSpaceDE w:val="0"/>
        <w:autoSpaceDN w:val="0"/>
        <w:spacing w:before="121" w:after="240" w:line="291" w:lineRule="exact"/>
        <w:contextualSpacing w:val="0"/>
        <w:jc w:val="both"/>
        <w:rPr>
          <w:b/>
          <w:bCs/>
          <w:sz w:val="28"/>
          <w:szCs w:val="28"/>
        </w:rPr>
      </w:pPr>
      <w:r w:rsidRPr="00BB2B17">
        <w:rPr>
          <w:b/>
          <w:bCs/>
          <w:sz w:val="28"/>
          <w:szCs w:val="28"/>
        </w:rPr>
        <w:t>Labor Relation</w:t>
      </w:r>
      <w:r>
        <w:rPr>
          <w:b/>
          <w:bCs/>
          <w:sz w:val="28"/>
          <w:szCs w:val="28"/>
        </w:rPr>
        <w:t>:</w:t>
      </w:r>
    </w:p>
    <w:p w14:paraId="640EABDC" w14:textId="7845950A" w:rsidR="00457A65" w:rsidRPr="00457A65" w:rsidRDefault="00457A65" w:rsidP="00457A65">
      <w:pPr>
        <w:pStyle w:val="ListParagraph"/>
        <w:widowControl w:val="0"/>
        <w:numPr>
          <w:ilvl w:val="0"/>
          <w:numId w:val="4"/>
        </w:numPr>
        <w:autoSpaceDE w:val="0"/>
        <w:autoSpaceDN w:val="0"/>
        <w:spacing w:before="121" w:after="240" w:line="291" w:lineRule="exact"/>
        <w:contextualSpacing w:val="0"/>
        <w:jc w:val="both"/>
        <w:rPr>
          <w:sz w:val="24"/>
          <w:szCs w:val="24"/>
        </w:rPr>
      </w:pPr>
      <w:r w:rsidRPr="00457A65">
        <w:rPr>
          <w:sz w:val="24"/>
          <w:szCs w:val="24"/>
        </w:rPr>
        <w:t xml:space="preserve">Increase employee participation in collective bargaining by 15% by </w:t>
      </w:r>
      <w:r w:rsidR="00E37E1B">
        <w:rPr>
          <w:sz w:val="24"/>
          <w:szCs w:val="24"/>
        </w:rPr>
        <w:t>2030</w:t>
      </w:r>
      <w:r w:rsidRPr="00457A65">
        <w:rPr>
          <w:sz w:val="24"/>
          <w:szCs w:val="24"/>
        </w:rPr>
        <w:t xml:space="preserve"> from 2023 baseline.</w:t>
      </w:r>
    </w:p>
    <w:p w14:paraId="21E3FC60" w14:textId="0FB45A7E" w:rsidR="00457A65" w:rsidRPr="00457A65" w:rsidRDefault="00457A65" w:rsidP="00457A65">
      <w:pPr>
        <w:pStyle w:val="ListParagraph"/>
        <w:widowControl w:val="0"/>
        <w:numPr>
          <w:ilvl w:val="0"/>
          <w:numId w:val="4"/>
        </w:numPr>
        <w:autoSpaceDE w:val="0"/>
        <w:autoSpaceDN w:val="0"/>
        <w:spacing w:before="121" w:after="240" w:line="291" w:lineRule="exact"/>
        <w:contextualSpacing w:val="0"/>
        <w:jc w:val="both"/>
        <w:rPr>
          <w:sz w:val="24"/>
          <w:szCs w:val="24"/>
        </w:rPr>
      </w:pPr>
      <w:r w:rsidRPr="00457A65">
        <w:rPr>
          <w:sz w:val="24"/>
          <w:szCs w:val="24"/>
        </w:rPr>
        <w:t xml:space="preserve">Enhance social dialogue platforms with a 20% rise in engagement by </w:t>
      </w:r>
      <w:r w:rsidR="00E37E1B">
        <w:rPr>
          <w:sz w:val="24"/>
          <w:szCs w:val="24"/>
        </w:rPr>
        <w:t>2030</w:t>
      </w:r>
      <w:r w:rsidRPr="00457A65">
        <w:rPr>
          <w:sz w:val="24"/>
          <w:szCs w:val="24"/>
        </w:rPr>
        <w:t xml:space="preserve"> from 2023.</w:t>
      </w:r>
    </w:p>
    <w:p w14:paraId="58212762" w14:textId="4A0A2DC5" w:rsidR="00457A65" w:rsidRPr="00457A65" w:rsidRDefault="00457A65" w:rsidP="00457A65">
      <w:pPr>
        <w:pStyle w:val="ListParagraph"/>
        <w:widowControl w:val="0"/>
        <w:numPr>
          <w:ilvl w:val="0"/>
          <w:numId w:val="4"/>
        </w:numPr>
        <w:autoSpaceDE w:val="0"/>
        <w:autoSpaceDN w:val="0"/>
        <w:spacing w:before="121" w:after="240" w:line="291" w:lineRule="exact"/>
        <w:contextualSpacing w:val="0"/>
        <w:jc w:val="both"/>
        <w:rPr>
          <w:sz w:val="24"/>
          <w:szCs w:val="24"/>
        </w:rPr>
      </w:pPr>
      <w:r w:rsidRPr="00457A65">
        <w:rPr>
          <w:sz w:val="24"/>
          <w:szCs w:val="24"/>
        </w:rPr>
        <w:t xml:space="preserve">Achieve 100% compliance with </w:t>
      </w:r>
      <w:proofErr w:type="spellStart"/>
      <w:r w:rsidRPr="00457A65">
        <w:rPr>
          <w:sz w:val="24"/>
          <w:szCs w:val="24"/>
        </w:rPr>
        <w:t>labor</w:t>
      </w:r>
      <w:proofErr w:type="spellEnd"/>
      <w:r w:rsidRPr="00457A65">
        <w:rPr>
          <w:sz w:val="24"/>
          <w:szCs w:val="24"/>
        </w:rPr>
        <w:t xml:space="preserve"> relation regulations by </w:t>
      </w:r>
      <w:r w:rsidR="00E37E1B">
        <w:rPr>
          <w:sz w:val="24"/>
          <w:szCs w:val="24"/>
        </w:rPr>
        <w:t>2030</w:t>
      </w:r>
      <w:r w:rsidRPr="00457A65">
        <w:rPr>
          <w:sz w:val="24"/>
          <w:szCs w:val="24"/>
        </w:rPr>
        <w:t>, building on 2023 practices.</w:t>
      </w:r>
    </w:p>
    <w:p w14:paraId="61235FB2" w14:textId="1E798CB0" w:rsidR="00457A65" w:rsidRPr="00457A65" w:rsidRDefault="00157CA9" w:rsidP="008673D0">
      <w:pPr>
        <w:pStyle w:val="ListParagraph"/>
        <w:widowControl w:val="0"/>
        <w:numPr>
          <w:ilvl w:val="0"/>
          <w:numId w:val="8"/>
        </w:numPr>
        <w:autoSpaceDE w:val="0"/>
        <w:autoSpaceDN w:val="0"/>
        <w:spacing w:before="121" w:after="240" w:line="291" w:lineRule="exact"/>
        <w:contextualSpacing w:val="0"/>
        <w:jc w:val="both"/>
        <w:rPr>
          <w:b/>
          <w:bCs/>
          <w:sz w:val="28"/>
          <w:szCs w:val="28"/>
        </w:rPr>
      </w:pPr>
      <w:r w:rsidRPr="00457A65">
        <w:rPr>
          <w:b/>
          <w:bCs/>
          <w:sz w:val="28"/>
          <w:szCs w:val="28"/>
        </w:rPr>
        <w:t>Career Management:</w:t>
      </w:r>
    </w:p>
    <w:p w14:paraId="251B1D49" w14:textId="7D890BAA" w:rsidR="00457A65" w:rsidRPr="00457A65" w:rsidRDefault="00457A65" w:rsidP="00457A65">
      <w:pPr>
        <w:pStyle w:val="ListParagraph"/>
        <w:widowControl w:val="0"/>
        <w:numPr>
          <w:ilvl w:val="0"/>
          <w:numId w:val="4"/>
        </w:numPr>
        <w:autoSpaceDE w:val="0"/>
        <w:autoSpaceDN w:val="0"/>
        <w:spacing w:before="121" w:after="240" w:line="291" w:lineRule="exact"/>
        <w:contextualSpacing w:val="0"/>
        <w:jc w:val="both"/>
        <w:rPr>
          <w:sz w:val="24"/>
          <w:szCs w:val="24"/>
        </w:rPr>
      </w:pPr>
      <w:r w:rsidRPr="00457A65">
        <w:rPr>
          <w:sz w:val="24"/>
          <w:szCs w:val="24"/>
        </w:rPr>
        <w:t xml:space="preserve">Increase recruitment of underrepresented groups by 10% by </w:t>
      </w:r>
      <w:r w:rsidR="00E37E1B">
        <w:rPr>
          <w:sz w:val="24"/>
          <w:szCs w:val="24"/>
        </w:rPr>
        <w:t>2030</w:t>
      </w:r>
      <w:r w:rsidRPr="00457A65">
        <w:rPr>
          <w:sz w:val="24"/>
          <w:szCs w:val="24"/>
        </w:rPr>
        <w:t xml:space="preserve"> from baseline year 2023.</w:t>
      </w:r>
    </w:p>
    <w:p w14:paraId="0A86B56A" w14:textId="1E4804CF" w:rsidR="00157CA9" w:rsidRPr="00457A65" w:rsidRDefault="00457A65" w:rsidP="00457A65">
      <w:pPr>
        <w:pStyle w:val="ListParagraph"/>
        <w:widowControl w:val="0"/>
        <w:numPr>
          <w:ilvl w:val="0"/>
          <w:numId w:val="4"/>
        </w:numPr>
        <w:autoSpaceDE w:val="0"/>
        <w:autoSpaceDN w:val="0"/>
        <w:spacing w:before="121" w:after="240" w:line="291" w:lineRule="exact"/>
        <w:contextualSpacing w:val="0"/>
        <w:jc w:val="both"/>
        <w:rPr>
          <w:sz w:val="24"/>
          <w:szCs w:val="24"/>
        </w:rPr>
      </w:pPr>
      <w:r w:rsidRPr="00457A65">
        <w:rPr>
          <w:sz w:val="24"/>
          <w:szCs w:val="24"/>
        </w:rPr>
        <w:t xml:space="preserve">Implement flexible work arrangements, aiming for a 15% uptake by </w:t>
      </w:r>
      <w:r w:rsidR="00E37E1B">
        <w:rPr>
          <w:sz w:val="24"/>
          <w:szCs w:val="24"/>
        </w:rPr>
        <w:t>2030</w:t>
      </w:r>
      <w:r w:rsidRPr="00457A65">
        <w:rPr>
          <w:sz w:val="24"/>
          <w:szCs w:val="24"/>
        </w:rPr>
        <w:t>.</w:t>
      </w:r>
    </w:p>
    <w:p w14:paraId="715D5FCB" w14:textId="6E6E85C6" w:rsidR="00157CA9" w:rsidRDefault="00157CA9" w:rsidP="00157CA9">
      <w:pPr>
        <w:pStyle w:val="ListParagraph"/>
        <w:widowControl w:val="0"/>
        <w:numPr>
          <w:ilvl w:val="0"/>
          <w:numId w:val="8"/>
        </w:numPr>
        <w:autoSpaceDE w:val="0"/>
        <w:autoSpaceDN w:val="0"/>
        <w:spacing w:before="121" w:after="240" w:line="291" w:lineRule="exact"/>
        <w:contextualSpacing w:val="0"/>
        <w:jc w:val="both"/>
        <w:rPr>
          <w:b/>
          <w:bCs/>
          <w:sz w:val="28"/>
          <w:szCs w:val="28"/>
        </w:rPr>
      </w:pPr>
      <w:r w:rsidRPr="00BB2B17">
        <w:rPr>
          <w:b/>
          <w:bCs/>
          <w:sz w:val="28"/>
          <w:szCs w:val="28"/>
        </w:rPr>
        <w:t>Child and Forced Labor</w:t>
      </w:r>
      <w:r>
        <w:rPr>
          <w:b/>
          <w:bCs/>
          <w:sz w:val="28"/>
          <w:szCs w:val="28"/>
        </w:rPr>
        <w:t>:</w:t>
      </w:r>
    </w:p>
    <w:p w14:paraId="66CDA376" w14:textId="648FDDC0" w:rsidR="00457A65" w:rsidRPr="00884FED" w:rsidRDefault="00457A65" w:rsidP="00884FED">
      <w:pPr>
        <w:pStyle w:val="ListParagraph"/>
        <w:widowControl w:val="0"/>
        <w:numPr>
          <w:ilvl w:val="0"/>
          <w:numId w:val="4"/>
        </w:numPr>
        <w:autoSpaceDE w:val="0"/>
        <w:autoSpaceDN w:val="0"/>
        <w:spacing w:before="121" w:after="240" w:line="291" w:lineRule="exact"/>
        <w:contextualSpacing w:val="0"/>
        <w:jc w:val="both"/>
        <w:rPr>
          <w:sz w:val="24"/>
          <w:szCs w:val="24"/>
        </w:rPr>
      </w:pPr>
      <w:r w:rsidRPr="00884FED">
        <w:rPr>
          <w:sz w:val="24"/>
          <w:szCs w:val="24"/>
        </w:rPr>
        <w:t xml:space="preserve">Reduce attrition by 10% by </w:t>
      </w:r>
      <w:r w:rsidR="00E37E1B">
        <w:rPr>
          <w:sz w:val="24"/>
          <w:szCs w:val="24"/>
        </w:rPr>
        <w:t>2030</w:t>
      </w:r>
      <w:r w:rsidRPr="00884FED">
        <w:rPr>
          <w:sz w:val="24"/>
          <w:szCs w:val="24"/>
        </w:rPr>
        <w:t>, compared to the baseline year of 2023.</w:t>
      </w:r>
    </w:p>
    <w:p w14:paraId="185F5A63" w14:textId="38D96DE9" w:rsidR="00457A65" w:rsidRPr="00884FED" w:rsidRDefault="00457A65" w:rsidP="00884FED">
      <w:pPr>
        <w:pStyle w:val="ListParagraph"/>
        <w:widowControl w:val="0"/>
        <w:numPr>
          <w:ilvl w:val="0"/>
          <w:numId w:val="4"/>
        </w:numPr>
        <w:autoSpaceDE w:val="0"/>
        <w:autoSpaceDN w:val="0"/>
        <w:spacing w:before="121" w:after="240" w:line="291" w:lineRule="exact"/>
        <w:contextualSpacing w:val="0"/>
        <w:jc w:val="both"/>
        <w:rPr>
          <w:sz w:val="24"/>
          <w:szCs w:val="24"/>
        </w:rPr>
      </w:pPr>
      <w:r w:rsidRPr="00884FED">
        <w:rPr>
          <w:sz w:val="24"/>
          <w:szCs w:val="24"/>
        </w:rPr>
        <w:t xml:space="preserve">Eliminate child </w:t>
      </w:r>
      <w:proofErr w:type="spellStart"/>
      <w:r w:rsidRPr="00884FED">
        <w:rPr>
          <w:sz w:val="24"/>
          <w:szCs w:val="24"/>
        </w:rPr>
        <w:t>labor</w:t>
      </w:r>
      <w:proofErr w:type="spellEnd"/>
      <w:r w:rsidRPr="00884FED">
        <w:rPr>
          <w:sz w:val="24"/>
          <w:szCs w:val="24"/>
        </w:rPr>
        <w:t xml:space="preserve"> </w:t>
      </w:r>
      <w:r w:rsidR="00884FED" w:rsidRPr="00884FED">
        <w:rPr>
          <w:sz w:val="24"/>
          <w:szCs w:val="24"/>
        </w:rPr>
        <w:t>and forced</w:t>
      </w:r>
      <w:r w:rsidRPr="00884FED">
        <w:rPr>
          <w:sz w:val="24"/>
          <w:szCs w:val="24"/>
        </w:rPr>
        <w:t xml:space="preserve"> </w:t>
      </w:r>
      <w:proofErr w:type="spellStart"/>
      <w:r w:rsidRPr="00884FED">
        <w:rPr>
          <w:sz w:val="24"/>
          <w:szCs w:val="24"/>
        </w:rPr>
        <w:t>labor</w:t>
      </w:r>
      <w:proofErr w:type="spellEnd"/>
      <w:r w:rsidRPr="00884FED">
        <w:rPr>
          <w:sz w:val="24"/>
          <w:szCs w:val="24"/>
        </w:rPr>
        <w:t xml:space="preserve">, aiming for 100% compliance by </w:t>
      </w:r>
      <w:r w:rsidR="00E37E1B">
        <w:rPr>
          <w:sz w:val="24"/>
          <w:szCs w:val="24"/>
        </w:rPr>
        <w:t>2030</w:t>
      </w:r>
      <w:r w:rsidRPr="00884FED">
        <w:rPr>
          <w:sz w:val="24"/>
          <w:szCs w:val="24"/>
        </w:rPr>
        <w:t>, starting from 2023.</w:t>
      </w:r>
    </w:p>
    <w:p w14:paraId="716B2279" w14:textId="0D59B461" w:rsidR="00457A65" w:rsidRPr="00884FED" w:rsidRDefault="00457A65" w:rsidP="00884FED">
      <w:pPr>
        <w:pStyle w:val="ListParagraph"/>
        <w:widowControl w:val="0"/>
        <w:numPr>
          <w:ilvl w:val="0"/>
          <w:numId w:val="4"/>
        </w:numPr>
        <w:autoSpaceDE w:val="0"/>
        <w:autoSpaceDN w:val="0"/>
        <w:spacing w:before="121" w:after="240" w:line="291" w:lineRule="exact"/>
        <w:contextualSpacing w:val="0"/>
        <w:jc w:val="both"/>
        <w:rPr>
          <w:sz w:val="24"/>
          <w:szCs w:val="24"/>
        </w:rPr>
      </w:pPr>
      <w:r w:rsidRPr="00884FED">
        <w:rPr>
          <w:sz w:val="24"/>
          <w:szCs w:val="24"/>
        </w:rPr>
        <w:t xml:space="preserve">Implement grievance mechanisms to address forced </w:t>
      </w:r>
      <w:proofErr w:type="spellStart"/>
      <w:r w:rsidRPr="00884FED">
        <w:rPr>
          <w:sz w:val="24"/>
          <w:szCs w:val="24"/>
        </w:rPr>
        <w:t>labor</w:t>
      </w:r>
      <w:proofErr w:type="spellEnd"/>
      <w:r w:rsidRPr="00884FED">
        <w:rPr>
          <w:sz w:val="24"/>
          <w:szCs w:val="24"/>
        </w:rPr>
        <w:t xml:space="preserve">, aiming for zero cases by </w:t>
      </w:r>
      <w:r w:rsidR="00E37E1B">
        <w:rPr>
          <w:sz w:val="24"/>
          <w:szCs w:val="24"/>
        </w:rPr>
        <w:t>2030</w:t>
      </w:r>
      <w:r w:rsidRPr="00884FED">
        <w:rPr>
          <w:sz w:val="24"/>
          <w:szCs w:val="24"/>
        </w:rPr>
        <w:t>, from 2023.</w:t>
      </w:r>
    </w:p>
    <w:p w14:paraId="2630F445" w14:textId="69A455D6" w:rsidR="00157CA9" w:rsidRDefault="00157CA9" w:rsidP="00157CA9">
      <w:pPr>
        <w:pStyle w:val="ListParagraph"/>
        <w:widowControl w:val="0"/>
        <w:numPr>
          <w:ilvl w:val="0"/>
          <w:numId w:val="8"/>
        </w:numPr>
        <w:autoSpaceDE w:val="0"/>
        <w:autoSpaceDN w:val="0"/>
        <w:spacing w:before="121" w:after="240" w:line="291" w:lineRule="exact"/>
        <w:contextualSpacing w:val="0"/>
        <w:jc w:val="both"/>
        <w:rPr>
          <w:b/>
          <w:bCs/>
          <w:sz w:val="28"/>
          <w:szCs w:val="28"/>
        </w:rPr>
      </w:pPr>
      <w:r w:rsidRPr="00BB2B17">
        <w:rPr>
          <w:b/>
          <w:bCs/>
          <w:sz w:val="28"/>
          <w:szCs w:val="28"/>
        </w:rPr>
        <w:t>Diversity</w:t>
      </w:r>
      <w:r>
        <w:rPr>
          <w:b/>
          <w:bCs/>
          <w:sz w:val="28"/>
          <w:szCs w:val="28"/>
        </w:rPr>
        <w:t xml:space="preserve">, </w:t>
      </w:r>
      <w:r w:rsidRPr="00BB2B17">
        <w:rPr>
          <w:b/>
          <w:bCs/>
          <w:sz w:val="28"/>
          <w:szCs w:val="28"/>
        </w:rPr>
        <w:t>Equity and Inclusion</w:t>
      </w:r>
      <w:r>
        <w:rPr>
          <w:b/>
          <w:bCs/>
          <w:sz w:val="28"/>
          <w:szCs w:val="28"/>
        </w:rPr>
        <w:t>:</w:t>
      </w:r>
    </w:p>
    <w:p w14:paraId="4D2D451A" w14:textId="7F72A7B8" w:rsidR="00157CA9" w:rsidRPr="00E62C94" w:rsidRDefault="00E62C94" w:rsidP="00E62C94">
      <w:pPr>
        <w:pStyle w:val="ListParagraph"/>
        <w:widowControl w:val="0"/>
        <w:numPr>
          <w:ilvl w:val="0"/>
          <w:numId w:val="4"/>
        </w:numPr>
        <w:autoSpaceDE w:val="0"/>
        <w:autoSpaceDN w:val="0"/>
        <w:spacing w:before="121" w:after="240" w:line="291" w:lineRule="exact"/>
        <w:contextualSpacing w:val="0"/>
        <w:jc w:val="both"/>
        <w:rPr>
          <w:sz w:val="24"/>
          <w:szCs w:val="24"/>
        </w:rPr>
      </w:pPr>
      <w:r w:rsidRPr="00E62C94">
        <w:rPr>
          <w:sz w:val="24"/>
          <w:szCs w:val="24"/>
        </w:rPr>
        <w:t xml:space="preserve">Ensure equal pay for equal work, closing any wage gaps by </w:t>
      </w:r>
      <w:r w:rsidR="00E37E1B">
        <w:rPr>
          <w:sz w:val="24"/>
          <w:szCs w:val="24"/>
        </w:rPr>
        <w:t>2030</w:t>
      </w:r>
      <w:r w:rsidRPr="00E62C94">
        <w:rPr>
          <w:sz w:val="24"/>
          <w:szCs w:val="24"/>
        </w:rPr>
        <w:t>, from a 2023 baseline.</w:t>
      </w:r>
    </w:p>
    <w:p w14:paraId="3DFE94A1" w14:textId="4D92283E" w:rsidR="00E62C94" w:rsidRPr="00E62C94" w:rsidRDefault="00E62C94" w:rsidP="00E62C94">
      <w:pPr>
        <w:pStyle w:val="ListParagraph"/>
        <w:widowControl w:val="0"/>
        <w:numPr>
          <w:ilvl w:val="0"/>
          <w:numId w:val="4"/>
        </w:numPr>
        <w:autoSpaceDE w:val="0"/>
        <w:autoSpaceDN w:val="0"/>
        <w:spacing w:before="121" w:after="240" w:line="291" w:lineRule="exact"/>
        <w:contextualSpacing w:val="0"/>
        <w:jc w:val="both"/>
        <w:rPr>
          <w:sz w:val="24"/>
          <w:szCs w:val="24"/>
        </w:rPr>
      </w:pPr>
      <w:r w:rsidRPr="00E62C94">
        <w:rPr>
          <w:sz w:val="24"/>
          <w:szCs w:val="24"/>
        </w:rPr>
        <w:t xml:space="preserve">Aim for 50% representation in leadership roles by </w:t>
      </w:r>
      <w:r w:rsidR="00E37E1B">
        <w:rPr>
          <w:sz w:val="24"/>
          <w:szCs w:val="24"/>
        </w:rPr>
        <w:t>2030</w:t>
      </w:r>
      <w:r w:rsidRPr="00E62C94">
        <w:rPr>
          <w:sz w:val="24"/>
          <w:szCs w:val="24"/>
        </w:rPr>
        <w:t>, from the 2023 baseline.</w:t>
      </w:r>
    </w:p>
    <w:p w14:paraId="3F17C8EB" w14:textId="1D545B63" w:rsidR="00157CA9" w:rsidRDefault="00E62C94" w:rsidP="00157CA9">
      <w:pPr>
        <w:pStyle w:val="ListParagraph"/>
        <w:widowControl w:val="0"/>
        <w:numPr>
          <w:ilvl w:val="0"/>
          <w:numId w:val="8"/>
        </w:numPr>
        <w:autoSpaceDE w:val="0"/>
        <w:autoSpaceDN w:val="0"/>
        <w:spacing w:before="121" w:after="240" w:line="291" w:lineRule="exact"/>
        <w:contextualSpacing w:val="0"/>
        <w:jc w:val="both"/>
        <w:rPr>
          <w:b/>
          <w:bCs/>
          <w:sz w:val="28"/>
          <w:szCs w:val="28"/>
        </w:rPr>
      </w:pPr>
      <w:r>
        <w:rPr>
          <w:b/>
          <w:bCs/>
          <w:sz w:val="28"/>
          <w:szCs w:val="28"/>
        </w:rPr>
        <w:t xml:space="preserve"> </w:t>
      </w:r>
      <w:r w:rsidR="00157CA9" w:rsidRPr="00BB2B17">
        <w:rPr>
          <w:b/>
          <w:bCs/>
          <w:sz w:val="28"/>
          <w:szCs w:val="28"/>
        </w:rPr>
        <w:t xml:space="preserve">External </w:t>
      </w:r>
      <w:r w:rsidR="00157CA9">
        <w:rPr>
          <w:b/>
          <w:bCs/>
          <w:sz w:val="28"/>
          <w:szCs w:val="28"/>
        </w:rPr>
        <w:t>S</w:t>
      </w:r>
      <w:r w:rsidR="00157CA9" w:rsidRPr="00BB2B17">
        <w:rPr>
          <w:b/>
          <w:bCs/>
          <w:sz w:val="28"/>
          <w:szCs w:val="28"/>
        </w:rPr>
        <w:t xml:space="preserve">takeholder </w:t>
      </w:r>
      <w:r w:rsidR="00157CA9">
        <w:rPr>
          <w:b/>
          <w:bCs/>
          <w:sz w:val="28"/>
          <w:szCs w:val="28"/>
        </w:rPr>
        <w:t>H</w:t>
      </w:r>
      <w:r w:rsidR="00157CA9" w:rsidRPr="00BB2B17">
        <w:rPr>
          <w:b/>
          <w:bCs/>
          <w:sz w:val="28"/>
          <w:szCs w:val="28"/>
        </w:rPr>
        <w:t xml:space="preserve">uman </w:t>
      </w:r>
      <w:r w:rsidR="00157CA9">
        <w:rPr>
          <w:b/>
          <w:bCs/>
          <w:sz w:val="28"/>
          <w:szCs w:val="28"/>
        </w:rPr>
        <w:t>R</w:t>
      </w:r>
      <w:r w:rsidR="00157CA9" w:rsidRPr="00BB2B17">
        <w:rPr>
          <w:b/>
          <w:bCs/>
          <w:sz w:val="28"/>
          <w:szCs w:val="28"/>
        </w:rPr>
        <w:t>ights</w:t>
      </w:r>
      <w:r w:rsidR="00157CA9">
        <w:rPr>
          <w:b/>
          <w:bCs/>
          <w:sz w:val="28"/>
          <w:szCs w:val="28"/>
        </w:rPr>
        <w:t>:</w:t>
      </w:r>
    </w:p>
    <w:p w14:paraId="1CBD22F1" w14:textId="6648151B" w:rsidR="00E62C94" w:rsidRDefault="00E62C94" w:rsidP="00E62C94">
      <w:pPr>
        <w:pStyle w:val="ListParagraph"/>
        <w:widowControl w:val="0"/>
        <w:numPr>
          <w:ilvl w:val="0"/>
          <w:numId w:val="4"/>
        </w:numPr>
        <w:autoSpaceDE w:val="0"/>
        <w:autoSpaceDN w:val="0"/>
        <w:spacing w:before="121" w:after="240" w:line="291" w:lineRule="exact"/>
        <w:contextualSpacing w:val="0"/>
        <w:jc w:val="both"/>
        <w:rPr>
          <w:sz w:val="24"/>
          <w:szCs w:val="24"/>
        </w:rPr>
      </w:pPr>
      <w:r w:rsidRPr="00E62C94">
        <w:rPr>
          <w:sz w:val="24"/>
          <w:szCs w:val="24"/>
        </w:rPr>
        <w:t xml:space="preserve">Ensure 100% compliance with </w:t>
      </w:r>
      <w:proofErr w:type="spellStart"/>
      <w:r w:rsidRPr="00E62C94">
        <w:rPr>
          <w:sz w:val="24"/>
          <w:szCs w:val="24"/>
        </w:rPr>
        <w:t>labor</w:t>
      </w:r>
      <w:proofErr w:type="spellEnd"/>
      <w:r w:rsidRPr="00E62C94">
        <w:rPr>
          <w:sz w:val="24"/>
          <w:szCs w:val="24"/>
        </w:rPr>
        <w:t xml:space="preserve"> laws and human rights standards by </w:t>
      </w:r>
      <w:r w:rsidR="00E37E1B">
        <w:rPr>
          <w:sz w:val="24"/>
          <w:szCs w:val="24"/>
        </w:rPr>
        <w:t>2030</w:t>
      </w:r>
      <w:r w:rsidRPr="00E62C94">
        <w:rPr>
          <w:sz w:val="24"/>
          <w:szCs w:val="24"/>
        </w:rPr>
        <w:t>, from 2023 baseline.</w:t>
      </w:r>
    </w:p>
    <w:p w14:paraId="06811140" w14:textId="447B9E30" w:rsidR="002F081A" w:rsidRPr="007523E0" w:rsidRDefault="007523E0" w:rsidP="002F081A">
      <w:pPr>
        <w:pStyle w:val="Heading1"/>
        <w:spacing w:before="0" w:after="240"/>
        <w:ind w:left="0" w:firstLine="0"/>
        <w:rPr>
          <w:rFonts w:ascii="Calibri" w:hAnsi="Calibri" w:cs="Calibri"/>
          <w:b/>
          <w:bCs/>
        </w:rPr>
      </w:pPr>
      <w:bookmarkStart w:id="10" w:name="_Toc206771719"/>
      <w:r w:rsidRPr="007523E0">
        <w:rPr>
          <w:rFonts w:ascii="Calibri" w:hAnsi="Calibri" w:cs="Calibri"/>
          <w:b/>
          <w:bCs/>
        </w:rPr>
        <w:lastRenderedPageBreak/>
        <w:t>ACTION FRAMEWORK</w:t>
      </w:r>
      <w:bookmarkEnd w:id="10"/>
    </w:p>
    <w:p w14:paraId="34A4F7ED" w14:textId="65213B41" w:rsidR="002F081A" w:rsidRPr="004B2397" w:rsidRDefault="002F081A" w:rsidP="004B2397">
      <w:pPr>
        <w:pStyle w:val="ListParagraph"/>
        <w:numPr>
          <w:ilvl w:val="0"/>
          <w:numId w:val="4"/>
        </w:numPr>
        <w:spacing w:before="240"/>
      </w:pPr>
      <w:r w:rsidRPr="002F081A">
        <w:rPr>
          <w:b/>
          <w:bCs/>
          <w:sz w:val="28"/>
          <w:szCs w:val="28"/>
        </w:rPr>
        <w:t>Human Rights &amp; Social Compliance Audits</w:t>
      </w:r>
      <w:r w:rsidRPr="002F081A">
        <w:br/>
      </w:r>
      <w:r w:rsidRPr="002F081A">
        <w:rPr>
          <w:sz w:val="24"/>
          <w:szCs w:val="24"/>
        </w:rPr>
        <w:t xml:space="preserve">APG conducts regular assessments—both internal and third-party—of </w:t>
      </w:r>
      <w:proofErr w:type="spellStart"/>
      <w:r w:rsidRPr="002F081A">
        <w:rPr>
          <w:sz w:val="24"/>
          <w:szCs w:val="24"/>
        </w:rPr>
        <w:t>labor</w:t>
      </w:r>
      <w:proofErr w:type="spellEnd"/>
      <w:r w:rsidRPr="002F081A">
        <w:rPr>
          <w:sz w:val="24"/>
          <w:szCs w:val="24"/>
        </w:rPr>
        <w:t xml:space="preserve"> practices across manufacturing sites and supplier operations. These audits identify risks such as forced </w:t>
      </w:r>
      <w:proofErr w:type="spellStart"/>
      <w:r w:rsidRPr="002F081A">
        <w:rPr>
          <w:sz w:val="24"/>
          <w:szCs w:val="24"/>
        </w:rPr>
        <w:t>labor</w:t>
      </w:r>
      <w:proofErr w:type="spellEnd"/>
      <w:r w:rsidRPr="002F081A">
        <w:rPr>
          <w:sz w:val="24"/>
          <w:szCs w:val="24"/>
        </w:rPr>
        <w:t xml:space="preserve">, child </w:t>
      </w:r>
      <w:proofErr w:type="spellStart"/>
      <w:r w:rsidRPr="002F081A">
        <w:rPr>
          <w:sz w:val="24"/>
          <w:szCs w:val="24"/>
        </w:rPr>
        <w:t>labor</w:t>
      </w:r>
      <w:proofErr w:type="spellEnd"/>
      <w:r w:rsidRPr="002F081A">
        <w:rPr>
          <w:sz w:val="24"/>
          <w:szCs w:val="24"/>
        </w:rPr>
        <w:t>, fair wages, safe working conditions, and discrimination, enabling corrective action plans as needed.</w:t>
      </w:r>
    </w:p>
    <w:p w14:paraId="75BBC507" w14:textId="77777777" w:rsidR="004B2397" w:rsidRPr="002F081A" w:rsidRDefault="004B2397" w:rsidP="004B2397">
      <w:pPr>
        <w:pStyle w:val="ListParagraph"/>
        <w:spacing w:before="240"/>
        <w:ind w:firstLine="0"/>
      </w:pPr>
    </w:p>
    <w:p w14:paraId="37C805AE" w14:textId="0B86D9C5" w:rsidR="002F081A" w:rsidRDefault="002F081A" w:rsidP="00396F05">
      <w:pPr>
        <w:pStyle w:val="ListParagraph"/>
        <w:numPr>
          <w:ilvl w:val="0"/>
          <w:numId w:val="4"/>
        </w:numPr>
        <w:rPr>
          <w:sz w:val="24"/>
          <w:szCs w:val="24"/>
        </w:rPr>
      </w:pPr>
      <w:r w:rsidRPr="002F081A">
        <w:rPr>
          <w:b/>
          <w:bCs/>
          <w:sz w:val="28"/>
          <w:szCs w:val="28"/>
        </w:rPr>
        <w:t>Respectable Working Conditions Commitment</w:t>
      </w:r>
      <w:r w:rsidRPr="002F081A">
        <w:br/>
      </w:r>
      <w:r w:rsidRPr="002F081A">
        <w:rPr>
          <w:sz w:val="24"/>
          <w:szCs w:val="24"/>
        </w:rPr>
        <w:t xml:space="preserve">APG upholds fundamental </w:t>
      </w:r>
      <w:proofErr w:type="spellStart"/>
      <w:r w:rsidRPr="002F081A">
        <w:rPr>
          <w:sz w:val="24"/>
          <w:szCs w:val="24"/>
        </w:rPr>
        <w:t>labor</w:t>
      </w:r>
      <w:proofErr w:type="spellEnd"/>
      <w:r w:rsidRPr="002F081A">
        <w:rPr>
          <w:sz w:val="24"/>
          <w:szCs w:val="24"/>
        </w:rPr>
        <w:t xml:space="preserve"> rights in line with ILO standards, ensuring no forced or child </w:t>
      </w:r>
      <w:proofErr w:type="spellStart"/>
      <w:r w:rsidRPr="002F081A">
        <w:rPr>
          <w:sz w:val="24"/>
          <w:szCs w:val="24"/>
        </w:rPr>
        <w:t>labor</w:t>
      </w:r>
      <w:proofErr w:type="spellEnd"/>
      <w:r w:rsidRPr="002F081A">
        <w:rPr>
          <w:sz w:val="24"/>
          <w:szCs w:val="24"/>
        </w:rPr>
        <w:t>, freedom of association, fair remuneration, and a respectful work environment free from harassment or discrimination.</w:t>
      </w:r>
    </w:p>
    <w:p w14:paraId="4F9F084D" w14:textId="77777777" w:rsidR="004B2397" w:rsidRPr="002F081A" w:rsidRDefault="004B2397" w:rsidP="004B2397">
      <w:pPr>
        <w:pStyle w:val="ListParagraph"/>
        <w:ind w:firstLine="0"/>
        <w:rPr>
          <w:sz w:val="24"/>
          <w:szCs w:val="24"/>
        </w:rPr>
      </w:pPr>
    </w:p>
    <w:p w14:paraId="6C343EFD" w14:textId="77777777" w:rsidR="004B2397" w:rsidRPr="004B2397" w:rsidRDefault="002F081A" w:rsidP="004B2397">
      <w:pPr>
        <w:pStyle w:val="ListParagraph"/>
        <w:numPr>
          <w:ilvl w:val="0"/>
          <w:numId w:val="4"/>
        </w:numPr>
        <w:rPr>
          <w:color w:val="000000" w:themeColor="text1"/>
          <w:sz w:val="24"/>
          <w:szCs w:val="24"/>
        </w:rPr>
      </w:pPr>
      <w:r w:rsidRPr="004B2397">
        <w:rPr>
          <w:b/>
          <w:bCs/>
          <w:color w:val="000000" w:themeColor="text1"/>
          <w:sz w:val="28"/>
          <w:szCs w:val="28"/>
        </w:rPr>
        <w:t>Training &amp; Capacity Building</w:t>
      </w:r>
      <w:r w:rsidRPr="004B2397">
        <w:rPr>
          <w:b/>
          <w:bCs/>
          <w:color w:val="000000" w:themeColor="text1"/>
        </w:rPr>
        <w:br/>
      </w:r>
      <w:r w:rsidR="004B2397" w:rsidRPr="004B2397">
        <w:rPr>
          <w:color w:val="000000" w:themeColor="text1"/>
          <w:sz w:val="24"/>
          <w:szCs w:val="24"/>
        </w:rPr>
        <w:t xml:space="preserve">APG provides regular training for employees, HR, and procurement teams on </w:t>
      </w:r>
      <w:proofErr w:type="spellStart"/>
      <w:r w:rsidR="004B2397" w:rsidRPr="004B2397">
        <w:rPr>
          <w:color w:val="000000" w:themeColor="text1"/>
          <w:sz w:val="24"/>
          <w:szCs w:val="24"/>
        </w:rPr>
        <w:t>labor</w:t>
      </w:r>
      <w:proofErr w:type="spellEnd"/>
      <w:r w:rsidR="004B2397" w:rsidRPr="004B2397">
        <w:rPr>
          <w:color w:val="000000" w:themeColor="text1"/>
          <w:sz w:val="24"/>
          <w:szCs w:val="24"/>
        </w:rPr>
        <w:t xml:space="preserve"> rights, ethical practices, and grievance handling. Suppliers and contractors are engaged through workshops to ensure compliance with fair </w:t>
      </w:r>
      <w:proofErr w:type="spellStart"/>
      <w:r w:rsidR="004B2397" w:rsidRPr="004B2397">
        <w:rPr>
          <w:color w:val="000000" w:themeColor="text1"/>
          <w:sz w:val="24"/>
          <w:szCs w:val="24"/>
        </w:rPr>
        <w:t>labor</w:t>
      </w:r>
      <w:proofErr w:type="spellEnd"/>
      <w:r w:rsidR="004B2397" w:rsidRPr="004B2397">
        <w:rPr>
          <w:color w:val="000000" w:themeColor="text1"/>
          <w:sz w:val="24"/>
          <w:szCs w:val="24"/>
        </w:rPr>
        <w:t xml:space="preserve"> standards and APG’s Human Rights Policy.</w:t>
      </w:r>
    </w:p>
    <w:p w14:paraId="0F8EC219" w14:textId="2B61633A" w:rsidR="002F081A" w:rsidRPr="004B2397" w:rsidRDefault="002F081A" w:rsidP="004B2397">
      <w:pPr>
        <w:pStyle w:val="ListParagraph"/>
        <w:ind w:firstLine="0"/>
        <w:rPr>
          <w:color w:val="000000" w:themeColor="text1"/>
          <w:sz w:val="24"/>
          <w:szCs w:val="24"/>
          <w:highlight w:val="yellow"/>
        </w:rPr>
      </w:pPr>
    </w:p>
    <w:p w14:paraId="3EC4B42D" w14:textId="3DD6FCE9" w:rsidR="002F081A" w:rsidRPr="002F081A" w:rsidRDefault="002F081A" w:rsidP="002F081A">
      <w:pPr>
        <w:pStyle w:val="ListParagraph"/>
        <w:numPr>
          <w:ilvl w:val="0"/>
          <w:numId w:val="4"/>
        </w:numPr>
        <w:rPr>
          <w:sz w:val="24"/>
          <w:szCs w:val="24"/>
        </w:rPr>
      </w:pPr>
      <w:r w:rsidRPr="002F081A">
        <w:rPr>
          <w:b/>
          <w:bCs/>
          <w:sz w:val="28"/>
          <w:szCs w:val="28"/>
        </w:rPr>
        <w:t>Grievance &amp; Reporting Mechanisms</w:t>
      </w:r>
      <w:r w:rsidRPr="002F081A">
        <w:br/>
      </w:r>
      <w:r w:rsidRPr="002F081A">
        <w:rPr>
          <w:sz w:val="24"/>
          <w:szCs w:val="24"/>
        </w:rPr>
        <w:t>APG provides accessible channels—including whistleblower and grievance systems—for employees, contractors, or supplier workers to voice concerns or make suggestions safely and confidentially. All reports are investigated promptly with appropriate remediation actions.</w:t>
      </w:r>
    </w:p>
    <w:p w14:paraId="6C864511" w14:textId="381C2B7B" w:rsidR="002F081A" w:rsidRDefault="002F46D4" w:rsidP="002F081A">
      <w:pPr>
        <w:pStyle w:val="Heading1"/>
        <w:spacing w:before="0" w:after="240"/>
        <w:ind w:left="0" w:firstLine="0"/>
        <w:rPr>
          <w:rFonts w:ascii="Calibri" w:hAnsi="Calibri" w:cs="Calibri"/>
          <w:b/>
          <w:bCs/>
          <w:sz w:val="34"/>
          <w:szCs w:val="34"/>
        </w:rPr>
      </w:pPr>
      <w:bookmarkStart w:id="11" w:name="_Hlk204427237"/>
      <w:bookmarkStart w:id="12" w:name="_Toc206771720"/>
      <w:r w:rsidRPr="002F081A">
        <w:rPr>
          <w:rFonts w:ascii="Calibri" w:hAnsi="Calibri" w:cs="Calibri"/>
          <w:b/>
          <w:bCs/>
          <w:sz w:val="34"/>
          <w:szCs w:val="34"/>
        </w:rPr>
        <w:t>GOVERNANCE &amp; RESPONSIBILITY</w:t>
      </w:r>
      <w:bookmarkEnd w:id="11"/>
      <w:bookmarkEnd w:id="12"/>
    </w:p>
    <w:p w14:paraId="08D8E834" w14:textId="77777777" w:rsidR="002F081A" w:rsidRPr="002F081A" w:rsidRDefault="002F081A" w:rsidP="002F081A">
      <w:pPr>
        <w:numPr>
          <w:ilvl w:val="0"/>
          <w:numId w:val="13"/>
        </w:numPr>
        <w:rPr>
          <w:sz w:val="28"/>
          <w:szCs w:val="28"/>
        </w:rPr>
      </w:pPr>
      <w:r w:rsidRPr="002F081A">
        <w:rPr>
          <w:b/>
          <w:bCs/>
          <w:sz w:val="28"/>
          <w:szCs w:val="28"/>
        </w:rPr>
        <w:t>Human Rights &amp; Compliance Office:</w:t>
      </w:r>
    </w:p>
    <w:p w14:paraId="546AFFD6" w14:textId="0450CBB1" w:rsidR="002F081A" w:rsidRPr="002F081A" w:rsidRDefault="002F081A" w:rsidP="002F081A">
      <w:pPr>
        <w:ind w:left="720" w:firstLine="0"/>
        <w:rPr>
          <w:sz w:val="24"/>
          <w:szCs w:val="24"/>
        </w:rPr>
      </w:pPr>
      <w:r w:rsidRPr="002F081A">
        <w:rPr>
          <w:sz w:val="24"/>
          <w:szCs w:val="24"/>
        </w:rPr>
        <w:t xml:space="preserve">Oversees the implementation of APG’s Labor and Human Rights Policy, ensures compliance with international </w:t>
      </w:r>
      <w:proofErr w:type="spellStart"/>
      <w:r w:rsidRPr="002F081A">
        <w:rPr>
          <w:sz w:val="24"/>
          <w:szCs w:val="24"/>
        </w:rPr>
        <w:t>labor</w:t>
      </w:r>
      <w:proofErr w:type="spellEnd"/>
      <w:r w:rsidRPr="002F081A">
        <w:rPr>
          <w:sz w:val="24"/>
          <w:szCs w:val="24"/>
        </w:rPr>
        <w:t xml:space="preserve"> standards (e.g., ILO conventions, UN Guiding Principles), and reports progress to senior leadership.</w:t>
      </w:r>
    </w:p>
    <w:p w14:paraId="308C0EF1" w14:textId="77777777" w:rsidR="002F081A" w:rsidRPr="002F081A" w:rsidRDefault="002F081A" w:rsidP="002F081A">
      <w:pPr>
        <w:numPr>
          <w:ilvl w:val="0"/>
          <w:numId w:val="13"/>
        </w:numPr>
        <w:rPr>
          <w:sz w:val="28"/>
          <w:szCs w:val="28"/>
        </w:rPr>
      </w:pPr>
      <w:r w:rsidRPr="002F081A">
        <w:rPr>
          <w:b/>
          <w:bCs/>
          <w:sz w:val="28"/>
          <w:szCs w:val="28"/>
        </w:rPr>
        <w:t>Social Responsibility Task Force:</w:t>
      </w:r>
    </w:p>
    <w:p w14:paraId="27E58BBD" w14:textId="1C8D33E4" w:rsidR="002F081A" w:rsidRDefault="002F081A" w:rsidP="002F081A">
      <w:pPr>
        <w:ind w:left="720" w:firstLine="0"/>
        <w:rPr>
          <w:sz w:val="24"/>
          <w:szCs w:val="24"/>
        </w:rPr>
      </w:pPr>
      <w:r w:rsidRPr="002F081A">
        <w:rPr>
          <w:sz w:val="24"/>
          <w:szCs w:val="24"/>
        </w:rPr>
        <w:t xml:space="preserve">A cross-functional team—including HR, procurement, and ESG experts—monitors daily adherence to fair </w:t>
      </w:r>
      <w:proofErr w:type="spellStart"/>
      <w:r w:rsidRPr="002F081A">
        <w:rPr>
          <w:sz w:val="24"/>
          <w:szCs w:val="24"/>
        </w:rPr>
        <w:t>labor</w:t>
      </w:r>
      <w:proofErr w:type="spellEnd"/>
      <w:r w:rsidRPr="002F081A">
        <w:rPr>
          <w:sz w:val="24"/>
          <w:szCs w:val="24"/>
        </w:rPr>
        <w:t xml:space="preserve"> practices, ethical sourcing, and workplace safety across all APG operations and supplier networks.</w:t>
      </w:r>
    </w:p>
    <w:p w14:paraId="700C8512" w14:textId="77777777" w:rsidR="00AB28C1" w:rsidRPr="002F081A" w:rsidRDefault="00AB28C1" w:rsidP="002F081A">
      <w:pPr>
        <w:ind w:left="720" w:firstLine="0"/>
        <w:rPr>
          <w:sz w:val="24"/>
          <w:szCs w:val="24"/>
        </w:rPr>
      </w:pPr>
    </w:p>
    <w:p w14:paraId="3BFAC1A2" w14:textId="77777777" w:rsidR="002F081A" w:rsidRPr="002F081A" w:rsidRDefault="002F081A" w:rsidP="002F081A">
      <w:pPr>
        <w:numPr>
          <w:ilvl w:val="0"/>
          <w:numId w:val="13"/>
        </w:numPr>
        <w:rPr>
          <w:sz w:val="28"/>
          <w:szCs w:val="28"/>
        </w:rPr>
      </w:pPr>
      <w:r w:rsidRPr="002F081A">
        <w:rPr>
          <w:b/>
          <w:bCs/>
          <w:sz w:val="28"/>
          <w:szCs w:val="28"/>
        </w:rPr>
        <w:lastRenderedPageBreak/>
        <w:t>Employees &amp; Managers:</w:t>
      </w:r>
      <w:r w:rsidRPr="002F081A">
        <w:rPr>
          <w:sz w:val="28"/>
          <w:szCs w:val="28"/>
        </w:rPr>
        <w:t xml:space="preserve"> </w:t>
      </w:r>
    </w:p>
    <w:p w14:paraId="2C2E8C2E" w14:textId="125E0537" w:rsidR="002F081A" w:rsidRPr="002F081A" w:rsidRDefault="002F081A" w:rsidP="002F081A">
      <w:pPr>
        <w:ind w:left="720" w:firstLine="0"/>
        <w:rPr>
          <w:sz w:val="24"/>
          <w:szCs w:val="24"/>
        </w:rPr>
      </w:pPr>
      <w:r w:rsidRPr="002F081A">
        <w:rPr>
          <w:sz w:val="24"/>
          <w:szCs w:val="24"/>
        </w:rPr>
        <w:t xml:space="preserve">All employees and managers receive annual training on </w:t>
      </w:r>
      <w:proofErr w:type="spellStart"/>
      <w:r w:rsidRPr="002F081A">
        <w:rPr>
          <w:sz w:val="24"/>
          <w:szCs w:val="24"/>
        </w:rPr>
        <w:t>labor</w:t>
      </w:r>
      <w:proofErr w:type="spellEnd"/>
      <w:r w:rsidRPr="002F081A">
        <w:rPr>
          <w:sz w:val="24"/>
          <w:szCs w:val="24"/>
        </w:rPr>
        <w:t xml:space="preserve"> rights, workplace diversity, non-discrimination, and grievance procedures. They are encouraged to raise concerns, suggest improvements, and actively contribute to maintaining a respectful and inclusive workplace.</w:t>
      </w:r>
    </w:p>
    <w:p w14:paraId="54B621A2" w14:textId="454C7E2B" w:rsidR="009D41C6" w:rsidRDefault="009D41C6" w:rsidP="00C3716F">
      <w:pPr>
        <w:pStyle w:val="Heading1"/>
        <w:spacing w:before="0" w:after="240"/>
        <w:ind w:left="0" w:firstLine="0"/>
        <w:rPr>
          <w:rFonts w:ascii="Calibri" w:hAnsi="Calibri" w:cs="Calibri"/>
          <w:b/>
          <w:bCs/>
          <w:sz w:val="34"/>
          <w:szCs w:val="34"/>
        </w:rPr>
      </w:pPr>
      <w:bookmarkStart w:id="13" w:name="_Toc206771721"/>
      <w:r w:rsidRPr="009D41C6">
        <w:rPr>
          <w:rFonts w:ascii="Calibri" w:hAnsi="Calibri" w:cs="Calibri"/>
          <w:b/>
          <w:bCs/>
          <w:sz w:val="34"/>
          <w:szCs w:val="34"/>
        </w:rPr>
        <w:t>REPORTING</w:t>
      </w:r>
      <w:bookmarkEnd w:id="13"/>
    </w:p>
    <w:p w14:paraId="6A4BBFB0" w14:textId="6B2DD124" w:rsidR="00926514" w:rsidRPr="00926514" w:rsidRDefault="00926514" w:rsidP="00926514">
      <w:pPr>
        <w:ind w:left="0" w:firstLine="0"/>
        <w:jc w:val="both"/>
        <w:rPr>
          <w:sz w:val="24"/>
          <w:szCs w:val="24"/>
        </w:rPr>
      </w:pPr>
      <w:r w:rsidRPr="00926514">
        <w:rPr>
          <w:sz w:val="24"/>
          <w:szCs w:val="24"/>
        </w:rPr>
        <w:t xml:space="preserve">A Packaging Group ensures transparency through rigorous compliance monitoring, accessible grievance mechanisms, and regular disclosures on </w:t>
      </w:r>
      <w:proofErr w:type="spellStart"/>
      <w:r w:rsidRPr="00926514">
        <w:rPr>
          <w:sz w:val="24"/>
          <w:szCs w:val="24"/>
        </w:rPr>
        <w:t>labor</w:t>
      </w:r>
      <w:proofErr w:type="spellEnd"/>
      <w:r w:rsidRPr="00926514">
        <w:rPr>
          <w:sz w:val="24"/>
          <w:szCs w:val="24"/>
        </w:rPr>
        <w:t xml:space="preserve"> and human rights performance. Collaboration and continuous improvement drive our commitment to uphold standards.</w:t>
      </w:r>
    </w:p>
    <w:p w14:paraId="6B1F1099" w14:textId="59DB82DC" w:rsidR="00C3716F" w:rsidRDefault="00C3716F" w:rsidP="00926514">
      <w:pPr>
        <w:pStyle w:val="ListParagraph"/>
        <w:widowControl w:val="0"/>
        <w:numPr>
          <w:ilvl w:val="0"/>
          <w:numId w:val="11"/>
        </w:numPr>
        <w:autoSpaceDE w:val="0"/>
        <w:autoSpaceDN w:val="0"/>
        <w:spacing w:before="121" w:after="240" w:line="291" w:lineRule="exact"/>
        <w:contextualSpacing w:val="0"/>
        <w:jc w:val="both"/>
        <w:rPr>
          <w:b/>
          <w:bCs/>
          <w:sz w:val="28"/>
          <w:szCs w:val="28"/>
        </w:rPr>
      </w:pPr>
      <w:r w:rsidRPr="00926514">
        <w:rPr>
          <w:b/>
          <w:bCs/>
          <w:sz w:val="28"/>
          <w:szCs w:val="28"/>
        </w:rPr>
        <w:t>Compliance Monitoring:</w:t>
      </w:r>
    </w:p>
    <w:p w14:paraId="43B11B30" w14:textId="77777777" w:rsidR="00C3716F" w:rsidRPr="00926514" w:rsidRDefault="00C3716F" w:rsidP="00926514">
      <w:pPr>
        <w:pStyle w:val="ListParagraph"/>
        <w:widowControl w:val="0"/>
        <w:numPr>
          <w:ilvl w:val="0"/>
          <w:numId w:val="4"/>
        </w:numPr>
        <w:autoSpaceDE w:val="0"/>
        <w:autoSpaceDN w:val="0"/>
        <w:spacing w:before="121" w:after="240" w:line="291" w:lineRule="exact"/>
        <w:contextualSpacing w:val="0"/>
        <w:jc w:val="both"/>
        <w:rPr>
          <w:sz w:val="24"/>
          <w:szCs w:val="24"/>
        </w:rPr>
      </w:pPr>
      <w:r w:rsidRPr="00926514">
        <w:rPr>
          <w:sz w:val="24"/>
          <w:szCs w:val="24"/>
        </w:rPr>
        <w:t xml:space="preserve">A Packaging Group has established a dedicated Compliance Monitoring Team responsible for overseeing adherence to </w:t>
      </w:r>
      <w:proofErr w:type="spellStart"/>
      <w:r w:rsidRPr="00926514">
        <w:rPr>
          <w:sz w:val="24"/>
          <w:szCs w:val="24"/>
        </w:rPr>
        <w:t>labor</w:t>
      </w:r>
      <w:proofErr w:type="spellEnd"/>
      <w:r w:rsidRPr="00926514">
        <w:rPr>
          <w:sz w:val="24"/>
          <w:szCs w:val="24"/>
        </w:rPr>
        <w:t xml:space="preserve"> and human rights policies and procedures.</w:t>
      </w:r>
    </w:p>
    <w:p w14:paraId="7C6CD301" w14:textId="77777777" w:rsidR="00C3716F" w:rsidRPr="00926514" w:rsidRDefault="00C3716F" w:rsidP="00926514">
      <w:pPr>
        <w:pStyle w:val="ListParagraph"/>
        <w:widowControl w:val="0"/>
        <w:numPr>
          <w:ilvl w:val="0"/>
          <w:numId w:val="4"/>
        </w:numPr>
        <w:autoSpaceDE w:val="0"/>
        <w:autoSpaceDN w:val="0"/>
        <w:spacing w:before="121" w:after="240" w:line="291" w:lineRule="exact"/>
        <w:contextualSpacing w:val="0"/>
        <w:jc w:val="both"/>
        <w:rPr>
          <w:sz w:val="24"/>
          <w:szCs w:val="24"/>
        </w:rPr>
      </w:pPr>
      <w:r w:rsidRPr="00926514">
        <w:rPr>
          <w:sz w:val="24"/>
          <w:szCs w:val="24"/>
        </w:rPr>
        <w:t xml:space="preserve">Regular audits and assessments are conducted at manufacturing facilities, subcontractors, and suppliers to ensure compliance with relevant </w:t>
      </w:r>
      <w:proofErr w:type="spellStart"/>
      <w:r w:rsidRPr="00926514">
        <w:rPr>
          <w:sz w:val="24"/>
          <w:szCs w:val="24"/>
        </w:rPr>
        <w:t>labor</w:t>
      </w:r>
      <w:proofErr w:type="spellEnd"/>
      <w:r w:rsidRPr="00926514">
        <w:rPr>
          <w:sz w:val="24"/>
          <w:szCs w:val="24"/>
        </w:rPr>
        <w:t xml:space="preserve"> laws, international standards, and company policies.</w:t>
      </w:r>
    </w:p>
    <w:p w14:paraId="75E7D402" w14:textId="77777777" w:rsidR="00C3716F" w:rsidRDefault="00C3716F" w:rsidP="00926514">
      <w:pPr>
        <w:pStyle w:val="ListParagraph"/>
        <w:widowControl w:val="0"/>
        <w:numPr>
          <w:ilvl w:val="0"/>
          <w:numId w:val="4"/>
        </w:numPr>
        <w:autoSpaceDE w:val="0"/>
        <w:autoSpaceDN w:val="0"/>
        <w:spacing w:before="121" w:after="0" w:line="291" w:lineRule="exact"/>
        <w:contextualSpacing w:val="0"/>
        <w:jc w:val="both"/>
        <w:rPr>
          <w:sz w:val="24"/>
          <w:szCs w:val="24"/>
        </w:rPr>
      </w:pPr>
      <w:r w:rsidRPr="00926514">
        <w:rPr>
          <w:sz w:val="24"/>
          <w:szCs w:val="24"/>
        </w:rPr>
        <w:t xml:space="preserve">The Compliance Monitoring Team reviews key performance indicators related to </w:t>
      </w:r>
      <w:proofErr w:type="spellStart"/>
      <w:r w:rsidRPr="00926514">
        <w:rPr>
          <w:sz w:val="24"/>
          <w:szCs w:val="24"/>
        </w:rPr>
        <w:t>labor</w:t>
      </w:r>
      <w:proofErr w:type="spellEnd"/>
      <w:r w:rsidRPr="00926514">
        <w:rPr>
          <w:sz w:val="24"/>
          <w:szCs w:val="24"/>
        </w:rPr>
        <w:t xml:space="preserve"> and human rights to identify areas for improvement and tracks progress over time.</w:t>
      </w:r>
    </w:p>
    <w:p w14:paraId="5874C154" w14:textId="77777777" w:rsidR="00926514" w:rsidRPr="00926514" w:rsidRDefault="00926514" w:rsidP="00926514">
      <w:pPr>
        <w:pStyle w:val="ListParagraph"/>
        <w:widowControl w:val="0"/>
        <w:autoSpaceDE w:val="0"/>
        <w:autoSpaceDN w:val="0"/>
        <w:spacing w:before="121" w:after="0" w:line="291" w:lineRule="exact"/>
        <w:ind w:firstLine="0"/>
        <w:contextualSpacing w:val="0"/>
        <w:jc w:val="both"/>
        <w:rPr>
          <w:sz w:val="24"/>
          <w:szCs w:val="24"/>
        </w:rPr>
      </w:pPr>
    </w:p>
    <w:p w14:paraId="59BD3A4D" w14:textId="77777777" w:rsidR="00C3716F" w:rsidRDefault="00C3716F" w:rsidP="00926514">
      <w:pPr>
        <w:pStyle w:val="ListParagraph"/>
        <w:widowControl w:val="0"/>
        <w:numPr>
          <w:ilvl w:val="0"/>
          <w:numId w:val="11"/>
        </w:numPr>
        <w:autoSpaceDE w:val="0"/>
        <w:autoSpaceDN w:val="0"/>
        <w:spacing w:before="121" w:after="240" w:line="291" w:lineRule="exact"/>
        <w:contextualSpacing w:val="0"/>
        <w:jc w:val="both"/>
        <w:rPr>
          <w:b/>
          <w:bCs/>
          <w:sz w:val="28"/>
          <w:szCs w:val="28"/>
        </w:rPr>
      </w:pPr>
      <w:r w:rsidRPr="00926514">
        <w:rPr>
          <w:b/>
          <w:bCs/>
          <w:sz w:val="28"/>
          <w:szCs w:val="28"/>
        </w:rPr>
        <w:t>Grievance Mechanisms:</w:t>
      </w:r>
    </w:p>
    <w:p w14:paraId="00BCC2A3" w14:textId="77777777" w:rsidR="00C3716F" w:rsidRPr="00926514" w:rsidRDefault="00C3716F" w:rsidP="00926514">
      <w:pPr>
        <w:pStyle w:val="ListParagraph"/>
        <w:widowControl w:val="0"/>
        <w:numPr>
          <w:ilvl w:val="0"/>
          <w:numId w:val="4"/>
        </w:numPr>
        <w:autoSpaceDE w:val="0"/>
        <w:autoSpaceDN w:val="0"/>
        <w:spacing w:before="121" w:after="240" w:line="291" w:lineRule="exact"/>
        <w:contextualSpacing w:val="0"/>
        <w:jc w:val="both"/>
        <w:rPr>
          <w:sz w:val="24"/>
          <w:szCs w:val="24"/>
        </w:rPr>
      </w:pPr>
      <w:r w:rsidRPr="00926514">
        <w:rPr>
          <w:sz w:val="24"/>
          <w:szCs w:val="24"/>
        </w:rPr>
        <w:t xml:space="preserve">A Packaging Group provides accessible and effective grievance mechanisms for employees, subcontractors, and other stakeholders to report concerns related to </w:t>
      </w:r>
      <w:proofErr w:type="spellStart"/>
      <w:r w:rsidRPr="00926514">
        <w:rPr>
          <w:sz w:val="24"/>
          <w:szCs w:val="24"/>
        </w:rPr>
        <w:t>labor</w:t>
      </w:r>
      <w:proofErr w:type="spellEnd"/>
      <w:r w:rsidRPr="00926514">
        <w:rPr>
          <w:sz w:val="24"/>
          <w:szCs w:val="24"/>
        </w:rPr>
        <w:t xml:space="preserve"> and human rights violations.</w:t>
      </w:r>
    </w:p>
    <w:p w14:paraId="64838CE7" w14:textId="77777777" w:rsidR="00C3716F" w:rsidRPr="00926514" w:rsidRDefault="00C3716F" w:rsidP="00926514">
      <w:pPr>
        <w:pStyle w:val="ListParagraph"/>
        <w:widowControl w:val="0"/>
        <w:numPr>
          <w:ilvl w:val="0"/>
          <w:numId w:val="4"/>
        </w:numPr>
        <w:autoSpaceDE w:val="0"/>
        <w:autoSpaceDN w:val="0"/>
        <w:spacing w:before="121" w:after="240" w:line="291" w:lineRule="exact"/>
        <w:contextualSpacing w:val="0"/>
        <w:jc w:val="both"/>
        <w:rPr>
          <w:sz w:val="24"/>
          <w:szCs w:val="24"/>
        </w:rPr>
      </w:pPr>
      <w:r w:rsidRPr="00926514">
        <w:rPr>
          <w:sz w:val="24"/>
          <w:szCs w:val="24"/>
        </w:rPr>
        <w:t>An anonymous reporting system has been implemented to encourage individuals to report grievances without fear of reprisal.</w:t>
      </w:r>
    </w:p>
    <w:p w14:paraId="25C161C6" w14:textId="77777777" w:rsidR="00C3716F" w:rsidRDefault="00C3716F" w:rsidP="00926514">
      <w:pPr>
        <w:pStyle w:val="ListParagraph"/>
        <w:widowControl w:val="0"/>
        <w:numPr>
          <w:ilvl w:val="0"/>
          <w:numId w:val="4"/>
        </w:numPr>
        <w:autoSpaceDE w:val="0"/>
        <w:autoSpaceDN w:val="0"/>
        <w:spacing w:before="121" w:after="0" w:line="291" w:lineRule="exact"/>
        <w:contextualSpacing w:val="0"/>
        <w:jc w:val="both"/>
        <w:rPr>
          <w:sz w:val="24"/>
          <w:szCs w:val="24"/>
        </w:rPr>
      </w:pPr>
      <w:r w:rsidRPr="00926514">
        <w:rPr>
          <w:sz w:val="24"/>
          <w:szCs w:val="24"/>
        </w:rPr>
        <w:t>Grievances are investigated promptly, and appropriate actions are taken to address and remediate any violations discovered.</w:t>
      </w:r>
    </w:p>
    <w:p w14:paraId="2E7C83C9" w14:textId="77777777" w:rsidR="00926514" w:rsidRPr="00926514" w:rsidRDefault="00926514" w:rsidP="00926514">
      <w:pPr>
        <w:pStyle w:val="ListParagraph"/>
        <w:widowControl w:val="0"/>
        <w:autoSpaceDE w:val="0"/>
        <w:autoSpaceDN w:val="0"/>
        <w:spacing w:before="121" w:after="0" w:line="291" w:lineRule="exact"/>
        <w:ind w:firstLine="0"/>
        <w:contextualSpacing w:val="0"/>
        <w:jc w:val="both"/>
        <w:rPr>
          <w:sz w:val="24"/>
          <w:szCs w:val="24"/>
        </w:rPr>
      </w:pPr>
    </w:p>
    <w:p w14:paraId="06D09E6F" w14:textId="77777777" w:rsidR="00C3716F" w:rsidRPr="00926514" w:rsidRDefault="00C3716F" w:rsidP="00926514">
      <w:pPr>
        <w:pStyle w:val="ListParagraph"/>
        <w:widowControl w:val="0"/>
        <w:numPr>
          <w:ilvl w:val="0"/>
          <w:numId w:val="11"/>
        </w:numPr>
        <w:autoSpaceDE w:val="0"/>
        <w:autoSpaceDN w:val="0"/>
        <w:spacing w:before="121" w:after="240" w:line="291" w:lineRule="exact"/>
        <w:contextualSpacing w:val="0"/>
        <w:jc w:val="both"/>
        <w:rPr>
          <w:b/>
          <w:bCs/>
          <w:sz w:val="28"/>
          <w:szCs w:val="28"/>
        </w:rPr>
      </w:pPr>
      <w:r w:rsidRPr="00926514">
        <w:rPr>
          <w:b/>
          <w:bCs/>
          <w:sz w:val="28"/>
          <w:szCs w:val="28"/>
        </w:rPr>
        <w:t>Transparency and Disclosure:</w:t>
      </w:r>
    </w:p>
    <w:p w14:paraId="0E1D4D95" w14:textId="77777777" w:rsidR="00C3716F" w:rsidRPr="00926514" w:rsidRDefault="00C3716F" w:rsidP="00926514">
      <w:pPr>
        <w:pStyle w:val="ListParagraph"/>
        <w:widowControl w:val="0"/>
        <w:numPr>
          <w:ilvl w:val="0"/>
          <w:numId w:val="4"/>
        </w:numPr>
        <w:autoSpaceDE w:val="0"/>
        <w:autoSpaceDN w:val="0"/>
        <w:spacing w:before="121" w:after="240" w:line="291" w:lineRule="exact"/>
        <w:contextualSpacing w:val="0"/>
        <w:jc w:val="both"/>
        <w:rPr>
          <w:sz w:val="24"/>
          <w:szCs w:val="24"/>
        </w:rPr>
      </w:pPr>
      <w:r w:rsidRPr="00926514">
        <w:rPr>
          <w:sz w:val="24"/>
          <w:szCs w:val="24"/>
        </w:rPr>
        <w:t xml:space="preserve">A Packaging Group provides regular and comprehensive reports on its </w:t>
      </w:r>
      <w:proofErr w:type="spellStart"/>
      <w:r w:rsidRPr="00926514">
        <w:rPr>
          <w:sz w:val="24"/>
          <w:szCs w:val="24"/>
        </w:rPr>
        <w:t>labor</w:t>
      </w:r>
      <w:proofErr w:type="spellEnd"/>
      <w:r w:rsidRPr="00926514">
        <w:rPr>
          <w:sz w:val="24"/>
          <w:szCs w:val="24"/>
        </w:rPr>
        <w:t xml:space="preserve"> and human rights performance to stakeholders, including investors, customers, employees, and the public.</w:t>
      </w:r>
    </w:p>
    <w:p w14:paraId="1535FF1C" w14:textId="77777777" w:rsidR="00C3716F" w:rsidRPr="00926514" w:rsidRDefault="00C3716F" w:rsidP="00926514">
      <w:pPr>
        <w:pStyle w:val="ListParagraph"/>
        <w:widowControl w:val="0"/>
        <w:numPr>
          <w:ilvl w:val="0"/>
          <w:numId w:val="4"/>
        </w:numPr>
        <w:autoSpaceDE w:val="0"/>
        <w:autoSpaceDN w:val="0"/>
        <w:spacing w:before="121" w:after="240" w:line="291" w:lineRule="exact"/>
        <w:contextualSpacing w:val="0"/>
        <w:jc w:val="both"/>
        <w:rPr>
          <w:sz w:val="24"/>
          <w:szCs w:val="24"/>
        </w:rPr>
      </w:pPr>
      <w:r w:rsidRPr="00926514">
        <w:rPr>
          <w:sz w:val="24"/>
          <w:szCs w:val="24"/>
        </w:rPr>
        <w:lastRenderedPageBreak/>
        <w:t xml:space="preserve">These reports include information on compliance with relevant regulations and standards, results of audits and assessments, grievance handling procedures and outcomes, as well as efforts undertaken to improve </w:t>
      </w:r>
      <w:proofErr w:type="spellStart"/>
      <w:r w:rsidRPr="00926514">
        <w:rPr>
          <w:sz w:val="24"/>
          <w:szCs w:val="24"/>
        </w:rPr>
        <w:t>labor</w:t>
      </w:r>
      <w:proofErr w:type="spellEnd"/>
      <w:r w:rsidRPr="00926514">
        <w:rPr>
          <w:sz w:val="24"/>
          <w:szCs w:val="24"/>
        </w:rPr>
        <w:t xml:space="preserve"> and human rights practices.</w:t>
      </w:r>
    </w:p>
    <w:p w14:paraId="53888E91" w14:textId="77777777" w:rsidR="00C3716F" w:rsidRPr="00926514" w:rsidRDefault="00C3716F" w:rsidP="00926514">
      <w:pPr>
        <w:pStyle w:val="ListParagraph"/>
        <w:widowControl w:val="0"/>
        <w:numPr>
          <w:ilvl w:val="0"/>
          <w:numId w:val="4"/>
        </w:numPr>
        <w:autoSpaceDE w:val="0"/>
        <w:autoSpaceDN w:val="0"/>
        <w:spacing w:before="121" w:after="240" w:line="291" w:lineRule="exact"/>
        <w:contextualSpacing w:val="0"/>
        <w:jc w:val="both"/>
        <w:rPr>
          <w:sz w:val="24"/>
          <w:szCs w:val="24"/>
        </w:rPr>
      </w:pPr>
      <w:r w:rsidRPr="00926514">
        <w:rPr>
          <w:sz w:val="24"/>
          <w:szCs w:val="24"/>
        </w:rPr>
        <w:t>Reports are made available through the company website, annual sustainability reports, and other appropriate channels.</w:t>
      </w:r>
    </w:p>
    <w:p w14:paraId="38D22FC3" w14:textId="77777777" w:rsidR="00C3716F" w:rsidRPr="00926514" w:rsidRDefault="00C3716F" w:rsidP="00926514">
      <w:pPr>
        <w:pStyle w:val="ListParagraph"/>
        <w:widowControl w:val="0"/>
        <w:numPr>
          <w:ilvl w:val="0"/>
          <w:numId w:val="11"/>
        </w:numPr>
        <w:autoSpaceDE w:val="0"/>
        <w:autoSpaceDN w:val="0"/>
        <w:spacing w:before="121" w:after="240" w:line="291" w:lineRule="exact"/>
        <w:contextualSpacing w:val="0"/>
        <w:jc w:val="both"/>
        <w:rPr>
          <w:b/>
          <w:bCs/>
          <w:sz w:val="28"/>
          <w:szCs w:val="28"/>
        </w:rPr>
      </w:pPr>
      <w:r w:rsidRPr="00926514">
        <w:rPr>
          <w:b/>
          <w:bCs/>
          <w:sz w:val="28"/>
          <w:szCs w:val="28"/>
        </w:rPr>
        <w:t>Collaboration and Engagement:</w:t>
      </w:r>
    </w:p>
    <w:p w14:paraId="0FF856DD" w14:textId="77777777" w:rsidR="00C3716F" w:rsidRPr="00926514" w:rsidRDefault="00C3716F" w:rsidP="00926514">
      <w:pPr>
        <w:pStyle w:val="ListParagraph"/>
        <w:widowControl w:val="0"/>
        <w:numPr>
          <w:ilvl w:val="0"/>
          <w:numId w:val="4"/>
        </w:numPr>
        <w:autoSpaceDE w:val="0"/>
        <w:autoSpaceDN w:val="0"/>
        <w:spacing w:before="121" w:after="240" w:line="291" w:lineRule="exact"/>
        <w:contextualSpacing w:val="0"/>
        <w:jc w:val="both"/>
        <w:rPr>
          <w:sz w:val="24"/>
          <w:szCs w:val="24"/>
        </w:rPr>
      </w:pPr>
      <w:r w:rsidRPr="00926514">
        <w:rPr>
          <w:sz w:val="24"/>
          <w:szCs w:val="24"/>
        </w:rPr>
        <w:t xml:space="preserve">A Packaging Group actively engages with stakeholders, including industry associations, civil society organizations, and government agencies, to promote best practices and address systemic issues related to </w:t>
      </w:r>
      <w:proofErr w:type="spellStart"/>
      <w:r w:rsidRPr="00926514">
        <w:rPr>
          <w:sz w:val="24"/>
          <w:szCs w:val="24"/>
        </w:rPr>
        <w:t>labor</w:t>
      </w:r>
      <w:proofErr w:type="spellEnd"/>
      <w:r w:rsidRPr="00926514">
        <w:rPr>
          <w:sz w:val="24"/>
          <w:szCs w:val="24"/>
        </w:rPr>
        <w:t xml:space="preserve"> and human rights.</w:t>
      </w:r>
    </w:p>
    <w:p w14:paraId="10BC7E14" w14:textId="45291E72" w:rsidR="00C3716F" w:rsidRDefault="00C3716F" w:rsidP="00926514">
      <w:pPr>
        <w:pStyle w:val="ListParagraph"/>
        <w:widowControl w:val="0"/>
        <w:numPr>
          <w:ilvl w:val="0"/>
          <w:numId w:val="4"/>
        </w:numPr>
        <w:autoSpaceDE w:val="0"/>
        <w:autoSpaceDN w:val="0"/>
        <w:spacing w:before="121" w:after="240" w:line="291" w:lineRule="exact"/>
        <w:contextualSpacing w:val="0"/>
        <w:jc w:val="both"/>
        <w:rPr>
          <w:sz w:val="24"/>
          <w:szCs w:val="24"/>
        </w:rPr>
      </w:pPr>
      <w:r w:rsidRPr="00926514">
        <w:rPr>
          <w:sz w:val="24"/>
          <w:szCs w:val="24"/>
        </w:rPr>
        <w:t xml:space="preserve">The company participates in multi-stakeholder initiatives and partnerships aimed at advancing </w:t>
      </w:r>
      <w:proofErr w:type="spellStart"/>
      <w:r w:rsidRPr="00926514">
        <w:rPr>
          <w:sz w:val="24"/>
          <w:szCs w:val="24"/>
        </w:rPr>
        <w:t>labor</w:t>
      </w:r>
      <w:proofErr w:type="spellEnd"/>
      <w:r w:rsidRPr="00926514">
        <w:rPr>
          <w:sz w:val="24"/>
          <w:szCs w:val="24"/>
        </w:rPr>
        <w:t xml:space="preserve"> rights, such as the United Nations Global Compact and the Ethical Trading Initiative.</w:t>
      </w:r>
    </w:p>
    <w:p w14:paraId="78C8C0F8" w14:textId="0A0A7718" w:rsidR="002F081A" w:rsidRDefault="002F46D4" w:rsidP="002F081A">
      <w:pPr>
        <w:pStyle w:val="Heading1"/>
        <w:spacing w:before="0" w:after="240"/>
        <w:ind w:left="360"/>
        <w:rPr>
          <w:rFonts w:ascii="Calibri" w:hAnsi="Calibri" w:cs="Calibri"/>
          <w:b/>
          <w:bCs/>
          <w:sz w:val="34"/>
          <w:szCs w:val="34"/>
        </w:rPr>
      </w:pPr>
      <w:bookmarkStart w:id="14" w:name="_Toc206771722"/>
      <w:r w:rsidRPr="002F081A">
        <w:rPr>
          <w:rFonts w:ascii="Calibri" w:hAnsi="Calibri" w:cs="Calibri"/>
          <w:b/>
          <w:bCs/>
          <w:sz w:val="34"/>
          <w:szCs w:val="34"/>
        </w:rPr>
        <w:t>COMMUNICATION AND TRANSPARENCY</w:t>
      </w:r>
      <w:bookmarkEnd w:id="14"/>
    </w:p>
    <w:p w14:paraId="79DE6B01" w14:textId="77777777" w:rsidR="002F081A" w:rsidRPr="002F081A" w:rsidRDefault="002F081A" w:rsidP="002F081A">
      <w:pPr>
        <w:numPr>
          <w:ilvl w:val="0"/>
          <w:numId w:val="14"/>
        </w:numPr>
        <w:rPr>
          <w:sz w:val="24"/>
          <w:szCs w:val="24"/>
        </w:rPr>
      </w:pPr>
      <w:r w:rsidRPr="002F081A">
        <w:rPr>
          <w:sz w:val="24"/>
          <w:szCs w:val="24"/>
        </w:rPr>
        <w:t>The Labor and Human Rights Policy is publicly available on APG’s official website and communicated through stakeholder channels, including supplier agreements, corporate social responsibility reports, and internal HR communications.</w:t>
      </w:r>
    </w:p>
    <w:p w14:paraId="64BBEEA3" w14:textId="77777777" w:rsidR="002F081A" w:rsidRPr="002F081A" w:rsidRDefault="002F081A" w:rsidP="002F081A">
      <w:pPr>
        <w:numPr>
          <w:ilvl w:val="0"/>
          <w:numId w:val="14"/>
        </w:numPr>
        <w:rPr>
          <w:sz w:val="24"/>
          <w:szCs w:val="24"/>
        </w:rPr>
      </w:pPr>
      <w:r w:rsidRPr="002F081A">
        <w:rPr>
          <w:sz w:val="24"/>
          <w:szCs w:val="24"/>
        </w:rPr>
        <w:t xml:space="preserve">Employees are regularly informed of policy updates through training sessions, newsletters, and town hall meetings, with clear expectations to uphold fair </w:t>
      </w:r>
      <w:proofErr w:type="spellStart"/>
      <w:r w:rsidRPr="002F081A">
        <w:rPr>
          <w:sz w:val="24"/>
          <w:szCs w:val="24"/>
        </w:rPr>
        <w:t>labor</w:t>
      </w:r>
      <w:proofErr w:type="spellEnd"/>
      <w:r w:rsidRPr="002F081A">
        <w:rPr>
          <w:sz w:val="24"/>
          <w:szCs w:val="24"/>
        </w:rPr>
        <w:t xml:space="preserve"> practices and contribute to a respectful, inclusive workplace.</w:t>
      </w:r>
    </w:p>
    <w:p w14:paraId="5F311C04" w14:textId="07857993" w:rsidR="00A978D8" w:rsidRDefault="00A978D8" w:rsidP="00A978D8">
      <w:pPr>
        <w:pStyle w:val="Heading1"/>
        <w:spacing w:before="0" w:after="240"/>
        <w:ind w:left="360"/>
        <w:rPr>
          <w:rFonts w:ascii="Calibri" w:hAnsi="Calibri" w:cs="Calibri"/>
          <w:b/>
          <w:bCs/>
          <w:sz w:val="34"/>
          <w:szCs w:val="34"/>
        </w:rPr>
      </w:pPr>
      <w:bookmarkStart w:id="15" w:name="_Toc206771723"/>
      <w:r w:rsidRPr="00A978D8">
        <w:rPr>
          <w:rFonts w:ascii="Calibri" w:hAnsi="Calibri" w:cs="Calibri"/>
          <w:b/>
          <w:bCs/>
          <w:sz w:val="34"/>
          <w:szCs w:val="34"/>
        </w:rPr>
        <w:t>CONTINUOUS IMPROVEMENT</w:t>
      </w:r>
      <w:bookmarkEnd w:id="15"/>
    </w:p>
    <w:p w14:paraId="4D7A347D" w14:textId="77777777" w:rsidR="00B66B8D" w:rsidRPr="00B66B8D" w:rsidRDefault="00B66B8D" w:rsidP="00B66B8D">
      <w:pPr>
        <w:ind w:left="0" w:firstLine="0"/>
        <w:jc w:val="both"/>
        <w:rPr>
          <w:rFonts w:cstheme="minorHAnsi"/>
          <w:sz w:val="24"/>
          <w:szCs w:val="24"/>
        </w:rPr>
      </w:pPr>
      <w:r w:rsidRPr="00B66B8D">
        <w:rPr>
          <w:rFonts w:cstheme="minorHAnsi"/>
          <w:sz w:val="24"/>
          <w:szCs w:val="24"/>
        </w:rPr>
        <w:t xml:space="preserve">Continuous improvement is foundational to our commitment to </w:t>
      </w:r>
      <w:proofErr w:type="spellStart"/>
      <w:r w:rsidRPr="00B66B8D">
        <w:rPr>
          <w:rFonts w:cstheme="minorHAnsi"/>
          <w:sz w:val="24"/>
          <w:szCs w:val="24"/>
        </w:rPr>
        <w:t>labor</w:t>
      </w:r>
      <w:proofErr w:type="spellEnd"/>
      <w:r w:rsidRPr="00B66B8D">
        <w:rPr>
          <w:rFonts w:cstheme="minorHAnsi"/>
          <w:sz w:val="24"/>
          <w:szCs w:val="24"/>
        </w:rPr>
        <w:t xml:space="preserve"> and human rights within the Packaging Group's cosmetic and beauty packaging industry. Recognizing that ensuring the well-being and fair treatment of our employees is an ongoing process, we undertake regular assessments of our policies, procedures, and workplace conditions. Feedback from employees, stakeholders, and experts in </w:t>
      </w:r>
      <w:proofErr w:type="spellStart"/>
      <w:r w:rsidRPr="00B66B8D">
        <w:rPr>
          <w:rFonts w:cstheme="minorHAnsi"/>
          <w:sz w:val="24"/>
          <w:szCs w:val="24"/>
        </w:rPr>
        <w:t>labor</w:t>
      </w:r>
      <w:proofErr w:type="spellEnd"/>
      <w:r w:rsidRPr="00B66B8D">
        <w:rPr>
          <w:rFonts w:cstheme="minorHAnsi"/>
          <w:sz w:val="24"/>
          <w:szCs w:val="24"/>
        </w:rPr>
        <w:t xml:space="preserve"> and human rights fields informs targeted initiatives aimed at addressing areas for improvement, including employee welfare, diversity and inclusion practices, and adherence to </w:t>
      </w:r>
      <w:proofErr w:type="spellStart"/>
      <w:r w:rsidRPr="00B66B8D">
        <w:rPr>
          <w:rFonts w:cstheme="minorHAnsi"/>
          <w:sz w:val="24"/>
          <w:szCs w:val="24"/>
        </w:rPr>
        <w:t>labor</w:t>
      </w:r>
      <w:proofErr w:type="spellEnd"/>
      <w:r w:rsidRPr="00B66B8D">
        <w:rPr>
          <w:rFonts w:cstheme="minorHAnsi"/>
          <w:sz w:val="24"/>
          <w:szCs w:val="24"/>
        </w:rPr>
        <w:t xml:space="preserve"> laws and international standards.</w:t>
      </w:r>
    </w:p>
    <w:p w14:paraId="32164C17" w14:textId="00FB674B" w:rsidR="00B66B8D" w:rsidRDefault="00B66B8D" w:rsidP="00B66B8D">
      <w:pPr>
        <w:ind w:left="0" w:firstLine="0"/>
        <w:jc w:val="both"/>
        <w:rPr>
          <w:rFonts w:cstheme="minorHAnsi"/>
          <w:sz w:val="24"/>
          <w:szCs w:val="24"/>
        </w:rPr>
      </w:pPr>
      <w:r w:rsidRPr="00B66B8D">
        <w:rPr>
          <w:rFonts w:cstheme="minorHAnsi"/>
          <w:sz w:val="24"/>
          <w:szCs w:val="24"/>
        </w:rPr>
        <w:t xml:space="preserve">Furthermore, we invest in training and education programs to empower our workforce and management with the knowledge and skills necessary to uphold and advance </w:t>
      </w:r>
      <w:proofErr w:type="spellStart"/>
      <w:r w:rsidRPr="00B66B8D">
        <w:rPr>
          <w:rFonts w:cstheme="minorHAnsi"/>
          <w:sz w:val="24"/>
          <w:szCs w:val="24"/>
        </w:rPr>
        <w:t>labor</w:t>
      </w:r>
      <w:proofErr w:type="spellEnd"/>
      <w:r w:rsidRPr="00B66B8D">
        <w:rPr>
          <w:rFonts w:cstheme="minorHAnsi"/>
          <w:sz w:val="24"/>
          <w:szCs w:val="24"/>
        </w:rPr>
        <w:t xml:space="preserve"> and human rights principles. Through a culture of continuous improvement, we aim to create a workplace where every individual is respected, valued, and supported in reaching their full potential.</w:t>
      </w:r>
    </w:p>
    <w:p w14:paraId="56ABC7EE" w14:textId="1765A47F" w:rsidR="002F081A" w:rsidRPr="002F081A" w:rsidRDefault="002F46D4" w:rsidP="009F07B9">
      <w:pPr>
        <w:pStyle w:val="Heading1"/>
        <w:tabs>
          <w:tab w:val="num" w:pos="0"/>
        </w:tabs>
        <w:spacing w:before="0" w:after="240"/>
        <w:ind w:left="0" w:firstLine="0"/>
        <w:rPr>
          <w:rFonts w:ascii="Calibri" w:hAnsi="Calibri" w:cs="Calibri"/>
          <w:b/>
          <w:bCs/>
          <w:sz w:val="34"/>
          <w:szCs w:val="34"/>
        </w:rPr>
      </w:pPr>
      <w:bookmarkStart w:id="16" w:name="_Toc195696925"/>
      <w:bookmarkStart w:id="17" w:name="_Toc206771724"/>
      <w:bookmarkStart w:id="18" w:name="_Hlk204435193"/>
      <w:r w:rsidRPr="002F081A">
        <w:rPr>
          <w:rFonts w:ascii="Calibri" w:hAnsi="Calibri" w:cs="Calibri"/>
          <w:b/>
          <w:bCs/>
          <w:sz w:val="34"/>
          <w:szCs w:val="34"/>
        </w:rPr>
        <w:lastRenderedPageBreak/>
        <w:t xml:space="preserve">SDGS (SUSTAINABLE DEVELOPMENT GOALS) COVERED IN THE </w:t>
      </w:r>
      <w:bookmarkEnd w:id="16"/>
      <w:r w:rsidRPr="002F46D4">
        <w:rPr>
          <w:rFonts w:ascii="Calibri" w:hAnsi="Calibri" w:cs="Calibri"/>
          <w:b/>
          <w:bCs/>
          <w:sz w:val="34"/>
          <w:szCs w:val="34"/>
        </w:rPr>
        <w:t>LABOR AND HUMAN RIGHTS POLICY</w:t>
      </w:r>
      <w:bookmarkEnd w:id="17"/>
    </w:p>
    <w:bookmarkEnd w:id="18"/>
    <w:p w14:paraId="2C4EAFD6" w14:textId="072AEED5" w:rsidR="002F46D4" w:rsidRPr="00EC39C8" w:rsidRDefault="00F2645C" w:rsidP="002F46D4">
      <w:pPr>
        <w:jc w:val="both"/>
        <w:rPr>
          <w:rFonts w:ascii="Segoe UI" w:hAnsi="Segoe UI" w:cs="Segoe UI"/>
        </w:rPr>
      </w:pPr>
      <w:r w:rsidRPr="00EC39C8">
        <w:rPr>
          <w:rFonts w:ascii="Segoe UI" w:hAnsi="Segoe UI" w:cs="Segoe UI"/>
          <w:noProof/>
        </w:rPr>
        <w:drawing>
          <wp:anchor distT="0" distB="0" distL="114300" distR="114300" simplePos="0" relativeHeight="251669504" behindDoc="0" locked="0" layoutInCell="1" allowOverlap="1" wp14:anchorId="5604BA7A" wp14:editId="18A377B5">
            <wp:simplePos x="0" y="0"/>
            <wp:positionH relativeFrom="column">
              <wp:posOffset>5293995</wp:posOffset>
            </wp:positionH>
            <wp:positionV relativeFrom="paragraph">
              <wp:posOffset>85090</wp:posOffset>
            </wp:positionV>
            <wp:extent cx="723265" cy="723265"/>
            <wp:effectExtent l="0" t="0" r="635" b="635"/>
            <wp:wrapNone/>
            <wp:docPr id="3912213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21346" name="Picture 6"/>
                    <pic:cNvPicPr/>
                  </pic:nvPicPr>
                  <pic:blipFill>
                    <a:blip r:embed="rId9"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7456" behindDoc="0" locked="0" layoutInCell="1" allowOverlap="1" wp14:anchorId="5C7F9513" wp14:editId="7F6BADC5">
            <wp:simplePos x="0" y="0"/>
            <wp:positionH relativeFrom="column">
              <wp:posOffset>4404360</wp:posOffset>
            </wp:positionH>
            <wp:positionV relativeFrom="paragraph">
              <wp:posOffset>81915</wp:posOffset>
            </wp:positionV>
            <wp:extent cx="723265" cy="723265"/>
            <wp:effectExtent l="0" t="0" r="635" b="635"/>
            <wp:wrapNone/>
            <wp:docPr id="171129123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291231"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5408" behindDoc="0" locked="0" layoutInCell="1" allowOverlap="1" wp14:anchorId="201236C1" wp14:editId="6051E49D">
            <wp:simplePos x="0" y="0"/>
            <wp:positionH relativeFrom="column">
              <wp:posOffset>2607945</wp:posOffset>
            </wp:positionH>
            <wp:positionV relativeFrom="paragraph">
              <wp:posOffset>79375</wp:posOffset>
            </wp:positionV>
            <wp:extent cx="723900" cy="723900"/>
            <wp:effectExtent l="0" t="0" r="0" b="0"/>
            <wp:wrapNone/>
            <wp:docPr id="4044411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441129"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23900" cy="723900"/>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1312" behindDoc="0" locked="0" layoutInCell="1" allowOverlap="1" wp14:anchorId="5E8673FF" wp14:editId="4F094488">
            <wp:simplePos x="0" y="0"/>
            <wp:positionH relativeFrom="column">
              <wp:posOffset>819785</wp:posOffset>
            </wp:positionH>
            <wp:positionV relativeFrom="paragraph">
              <wp:posOffset>80010</wp:posOffset>
            </wp:positionV>
            <wp:extent cx="723265" cy="723265"/>
            <wp:effectExtent l="0" t="0" r="635" b="635"/>
            <wp:wrapNone/>
            <wp:docPr id="1640968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96877" name="Picture 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3360" behindDoc="0" locked="0" layoutInCell="1" allowOverlap="1" wp14:anchorId="20763190" wp14:editId="3A8D0518">
            <wp:simplePos x="0" y="0"/>
            <wp:positionH relativeFrom="column">
              <wp:posOffset>3517900</wp:posOffset>
            </wp:positionH>
            <wp:positionV relativeFrom="paragraph">
              <wp:posOffset>76200</wp:posOffset>
            </wp:positionV>
            <wp:extent cx="723265" cy="723265"/>
            <wp:effectExtent l="0" t="0" r="635" b="635"/>
            <wp:wrapNone/>
            <wp:docPr id="2916052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605283" name="Picture 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4384" behindDoc="1" locked="0" layoutInCell="1" allowOverlap="1" wp14:anchorId="4F1A79C2" wp14:editId="241E5419">
            <wp:simplePos x="0" y="0"/>
            <wp:positionH relativeFrom="column">
              <wp:posOffset>1731010</wp:posOffset>
            </wp:positionH>
            <wp:positionV relativeFrom="paragraph">
              <wp:posOffset>80010</wp:posOffset>
            </wp:positionV>
            <wp:extent cx="723265" cy="723265"/>
            <wp:effectExtent l="0" t="0" r="635" b="635"/>
            <wp:wrapNone/>
            <wp:docPr id="192669427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94271" name="Picture 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r w:rsidRPr="00EC39C8">
        <w:rPr>
          <w:rFonts w:ascii="Segoe UI" w:hAnsi="Segoe UI" w:cs="Segoe UI"/>
          <w:noProof/>
        </w:rPr>
        <w:drawing>
          <wp:anchor distT="0" distB="0" distL="114300" distR="114300" simplePos="0" relativeHeight="251662336" behindDoc="0" locked="0" layoutInCell="1" allowOverlap="1" wp14:anchorId="5BA810C8" wp14:editId="407AA9C0">
            <wp:simplePos x="0" y="0"/>
            <wp:positionH relativeFrom="column">
              <wp:posOffset>-6350</wp:posOffset>
            </wp:positionH>
            <wp:positionV relativeFrom="paragraph">
              <wp:posOffset>80010</wp:posOffset>
            </wp:positionV>
            <wp:extent cx="723265" cy="723265"/>
            <wp:effectExtent l="0" t="0" r="635" b="635"/>
            <wp:wrapNone/>
            <wp:docPr id="1626701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70110" name="Picture 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23265" cy="723265"/>
                    </a:xfrm>
                    <a:prstGeom prst="rect">
                      <a:avLst/>
                    </a:prstGeom>
                  </pic:spPr>
                </pic:pic>
              </a:graphicData>
            </a:graphic>
            <wp14:sizeRelH relativeFrom="page">
              <wp14:pctWidth>0</wp14:pctWidth>
            </wp14:sizeRelH>
            <wp14:sizeRelV relativeFrom="page">
              <wp14:pctHeight>0</wp14:pctHeight>
            </wp14:sizeRelV>
          </wp:anchor>
        </w:drawing>
      </w:r>
    </w:p>
    <w:p w14:paraId="61BC7A89" w14:textId="5D13B817" w:rsidR="002F46D4" w:rsidRPr="00EC39C8" w:rsidRDefault="002F46D4" w:rsidP="002F46D4">
      <w:pPr>
        <w:jc w:val="both"/>
        <w:rPr>
          <w:rFonts w:ascii="Segoe UI" w:hAnsi="Segoe UI" w:cs="Segoe UI"/>
        </w:rPr>
      </w:pPr>
    </w:p>
    <w:p w14:paraId="16B5B2CA" w14:textId="492F1EAB" w:rsidR="002F46D4" w:rsidRPr="00EC39C8" w:rsidRDefault="002F46D4" w:rsidP="002F46D4">
      <w:pPr>
        <w:jc w:val="both"/>
        <w:rPr>
          <w:rFonts w:ascii="Segoe UI" w:hAnsi="Segoe UI" w:cs="Segoe UI"/>
        </w:rPr>
      </w:pPr>
    </w:p>
    <w:p w14:paraId="404CB90C" w14:textId="77777777" w:rsidR="00CD3C47" w:rsidRDefault="00CD3C47" w:rsidP="00585511">
      <w:pPr>
        <w:spacing w:after="0"/>
        <w:ind w:left="0" w:firstLine="0"/>
        <w:jc w:val="both"/>
        <w:rPr>
          <w:rFonts w:cstheme="minorHAnsi"/>
          <w:sz w:val="24"/>
          <w:szCs w:val="24"/>
        </w:rPr>
      </w:pPr>
    </w:p>
    <w:p w14:paraId="5970827A" w14:textId="10D030A0" w:rsidR="00D851B6" w:rsidRPr="00D851B6" w:rsidRDefault="00585511" w:rsidP="00D851B6">
      <w:pPr>
        <w:pStyle w:val="Heading1"/>
        <w:spacing w:before="0" w:after="240"/>
        <w:ind w:left="360"/>
        <w:rPr>
          <w:rFonts w:ascii="Calibri" w:hAnsi="Calibri" w:cs="Calibri"/>
          <w:b/>
          <w:bCs/>
          <w:sz w:val="34"/>
          <w:szCs w:val="34"/>
        </w:rPr>
      </w:pPr>
      <w:bookmarkStart w:id="19" w:name="_Toc206771725"/>
      <w:r w:rsidRPr="00585511">
        <w:rPr>
          <w:rFonts w:ascii="Calibri" w:hAnsi="Calibri" w:cs="Calibri"/>
          <w:b/>
          <w:bCs/>
          <w:sz w:val="34"/>
          <w:szCs w:val="34"/>
        </w:rPr>
        <w:t>REVIEW MECHANISM</w:t>
      </w:r>
      <w:bookmarkEnd w:id="19"/>
    </w:p>
    <w:p w14:paraId="34AEFF36" w14:textId="47432F4A" w:rsidR="005047C5" w:rsidRDefault="009F07B9" w:rsidP="00E7714B">
      <w:pPr>
        <w:spacing w:after="0"/>
        <w:ind w:left="0" w:firstLine="0"/>
        <w:jc w:val="both"/>
        <w:rPr>
          <w:rFonts w:cstheme="minorHAnsi"/>
          <w:sz w:val="24"/>
          <w:szCs w:val="24"/>
        </w:rPr>
      </w:pPr>
      <w:r w:rsidRPr="009F07B9">
        <w:rPr>
          <w:rFonts w:cstheme="minorHAnsi"/>
          <w:sz w:val="24"/>
          <w:szCs w:val="24"/>
        </w:rPr>
        <w:t xml:space="preserve">The Human Rights &amp; Compliance Office is responsible for overseeing the implementation and review of this policy. The Labor and Human Rights Policy will be reviewed annually to ensure its effectiveness, alignment with international </w:t>
      </w:r>
      <w:proofErr w:type="spellStart"/>
      <w:r w:rsidRPr="009F07B9">
        <w:rPr>
          <w:rFonts w:cstheme="minorHAnsi"/>
          <w:sz w:val="24"/>
          <w:szCs w:val="24"/>
        </w:rPr>
        <w:t>labor</w:t>
      </w:r>
      <w:proofErr w:type="spellEnd"/>
      <w:r w:rsidRPr="009F07B9">
        <w:rPr>
          <w:rFonts w:cstheme="minorHAnsi"/>
          <w:sz w:val="24"/>
          <w:szCs w:val="24"/>
        </w:rPr>
        <w:t xml:space="preserve"> standards, and relevance to APG’s operations. Any updates or revisions will be communicated to all stakeholders—including employees, suppliers, and partners—to reflect operational improvements, regulatory changes, or emerging human rights challenges.</w:t>
      </w:r>
    </w:p>
    <w:p w14:paraId="65D9E093" w14:textId="77777777" w:rsidR="009F07B9" w:rsidRDefault="009F07B9" w:rsidP="00E7714B">
      <w:pPr>
        <w:spacing w:after="0"/>
        <w:ind w:left="0" w:firstLine="0"/>
        <w:jc w:val="both"/>
        <w:rPr>
          <w:rFonts w:cstheme="minorHAnsi"/>
          <w:sz w:val="24"/>
          <w:szCs w:val="24"/>
        </w:rPr>
      </w:pPr>
    </w:p>
    <w:p w14:paraId="22A13AAC" w14:textId="77777777" w:rsidR="00FF0E27" w:rsidRPr="00CB3AAF" w:rsidRDefault="00FF0E27" w:rsidP="00FF0E27">
      <w:pPr>
        <w:pStyle w:val="Heading1"/>
        <w:spacing w:before="0" w:after="240"/>
        <w:ind w:left="360"/>
        <w:rPr>
          <w:rFonts w:ascii="Calibri" w:hAnsi="Calibri" w:cs="Calibri"/>
          <w:b/>
          <w:bCs/>
          <w:sz w:val="34"/>
          <w:szCs w:val="34"/>
        </w:rPr>
      </w:pPr>
      <w:bookmarkStart w:id="20" w:name="_Toc190097650"/>
      <w:bookmarkStart w:id="21" w:name="_Toc206779122"/>
      <w:r w:rsidRPr="00CB3AAF">
        <w:rPr>
          <w:rFonts w:ascii="Calibri" w:hAnsi="Calibri" w:cs="Calibri"/>
          <w:b/>
          <w:bCs/>
          <w:sz w:val="34"/>
          <w:szCs w:val="34"/>
        </w:rPr>
        <w:t>REVISION HISTORY</w:t>
      </w:r>
      <w:bookmarkEnd w:id="20"/>
      <w:bookmarkEnd w:id="21"/>
    </w:p>
    <w:tbl>
      <w:tblPr>
        <w:tblStyle w:val="TableGrid"/>
        <w:tblW w:w="5000" w:type="pct"/>
        <w:tblLook w:val="04A0" w:firstRow="1" w:lastRow="0" w:firstColumn="1" w:lastColumn="0" w:noHBand="0" w:noVBand="1"/>
      </w:tblPr>
      <w:tblGrid>
        <w:gridCol w:w="1850"/>
        <w:gridCol w:w="1919"/>
        <w:gridCol w:w="5247"/>
      </w:tblGrid>
      <w:tr w:rsidR="00FF0E27" w:rsidRPr="00CB3AAF" w14:paraId="3AE88E04" w14:textId="77777777" w:rsidTr="00F30E6B">
        <w:trPr>
          <w:trHeight w:val="680"/>
        </w:trPr>
        <w:tc>
          <w:tcPr>
            <w:tcW w:w="1026" w:type="pct"/>
            <w:tcBorders>
              <w:top w:val="single" w:sz="4" w:space="0" w:color="auto"/>
              <w:left w:val="single" w:sz="4" w:space="0" w:color="auto"/>
              <w:bottom w:val="single" w:sz="4" w:space="0" w:color="auto"/>
              <w:right w:val="single" w:sz="4" w:space="0" w:color="auto"/>
            </w:tcBorders>
            <w:vAlign w:val="center"/>
            <w:hideMark/>
          </w:tcPr>
          <w:p w14:paraId="30C8BD28" w14:textId="77777777" w:rsidR="00FF0E27" w:rsidRPr="00CB3AAF" w:rsidRDefault="00FF0E27" w:rsidP="00F30E6B">
            <w:pPr>
              <w:spacing w:line="276" w:lineRule="auto"/>
              <w:ind w:left="0" w:firstLine="0"/>
              <w:jc w:val="both"/>
              <w:rPr>
                <w:rFonts w:cstheme="minorHAnsi"/>
                <w:b/>
                <w:bCs/>
                <w:sz w:val="24"/>
                <w:szCs w:val="24"/>
              </w:rPr>
            </w:pPr>
            <w:r w:rsidRPr="00CB3AAF">
              <w:rPr>
                <w:rFonts w:cstheme="minorHAnsi"/>
                <w:b/>
                <w:bCs/>
                <w:sz w:val="24"/>
                <w:szCs w:val="24"/>
              </w:rPr>
              <w:t>Revision No</w:t>
            </w:r>
          </w:p>
        </w:tc>
        <w:tc>
          <w:tcPr>
            <w:tcW w:w="1064" w:type="pct"/>
            <w:tcBorders>
              <w:top w:val="single" w:sz="4" w:space="0" w:color="auto"/>
              <w:left w:val="single" w:sz="4" w:space="0" w:color="auto"/>
              <w:bottom w:val="single" w:sz="4" w:space="0" w:color="auto"/>
              <w:right w:val="single" w:sz="4" w:space="0" w:color="auto"/>
            </w:tcBorders>
            <w:vAlign w:val="center"/>
            <w:hideMark/>
          </w:tcPr>
          <w:p w14:paraId="200D69B2" w14:textId="77777777" w:rsidR="00FF0E27" w:rsidRPr="00CB3AAF" w:rsidRDefault="00FF0E27" w:rsidP="00F30E6B">
            <w:pPr>
              <w:spacing w:line="276" w:lineRule="auto"/>
              <w:ind w:left="0" w:firstLine="0"/>
              <w:jc w:val="both"/>
              <w:rPr>
                <w:rFonts w:cstheme="minorHAnsi"/>
                <w:b/>
                <w:bCs/>
                <w:sz w:val="24"/>
                <w:szCs w:val="24"/>
              </w:rPr>
            </w:pPr>
            <w:r w:rsidRPr="00CB3AAF">
              <w:rPr>
                <w:rFonts w:cstheme="minorHAnsi"/>
                <w:b/>
                <w:bCs/>
                <w:sz w:val="24"/>
                <w:szCs w:val="24"/>
              </w:rPr>
              <w:t>Date</w:t>
            </w:r>
          </w:p>
        </w:tc>
        <w:tc>
          <w:tcPr>
            <w:tcW w:w="2910" w:type="pct"/>
            <w:tcBorders>
              <w:top w:val="single" w:sz="4" w:space="0" w:color="auto"/>
              <w:left w:val="single" w:sz="4" w:space="0" w:color="auto"/>
              <w:bottom w:val="single" w:sz="4" w:space="0" w:color="auto"/>
              <w:right w:val="single" w:sz="4" w:space="0" w:color="auto"/>
            </w:tcBorders>
            <w:vAlign w:val="center"/>
            <w:hideMark/>
          </w:tcPr>
          <w:p w14:paraId="3D9C940D" w14:textId="77777777" w:rsidR="00FF0E27" w:rsidRPr="00CB3AAF" w:rsidRDefault="00FF0E27" w:rsidP="00F30E6B">
            <w:pPr>
              <w:spacing w:line="276" w:lineRule="auto"/>
              <w:ind w:left="0" w:firstLine="0"/>
              <w:jc w:val="both"/>
              <w:rPr>
                <w:rFonts w:cstheme="minorHAnsi"/>
                <w:b/>
                <w:bCs/>
                <w:sz w:val="24"/>
                <w:szCs w:val="24"/>
              </w:rPr>
            </w:pPr>
            <w:r w:rsidRPr="00CB3AAF">
              <w:rPr>
                <w:rFonts w:cstheme="minorHAnsi"/>
                <w:b/>
                <w:bCs/>
                <w:sz w:val="24"/>
                <w:szCs w:val="24"/>
              </w:rPr>
              <w:t>Description of Change</w:t>
            </w:r>
          </w:p>
        </w:tc>
      </w:tr>
      <w:tr w:rsidR="00FF0E27" w:rsidRPr="00CB3AAF" w14:paraId="42FFA9B7" w14:textId="77777777" w:rsidTr="00F30E6B">
        <w:trPr>
          <w:trHeight w:val="680"/>
        </w:trPr>
        <w:tc>
          <w:tcPr>
            <w:tcW w:w="1026" w:type="pct"/>
            <w:tcBorders>
              <w:top w:val="single" w:sz="4" w:space="0" w:color="auto"/>
              <w:left w:val="single" w:sz="4" w:space="0" w:color="auto"/>
              <w:bottom w:val="single" w:sz="4" w:space="0" w:color="auto"/>
              <w:right w:val="single" w:sz="4" w:space="0" w:color="auto"/>
            </w:tcBorders>
            <w:vAlign w:val="center"/>
            <w:hideMark/>
          </w:tcPr>
          <w:p w14:paraId="069CFA63" w14:textId="77777777" w:rsidR="00FF0E27" w:rsidRPr="00CB3AAF" w:rsidRDefault="00FF0E27" w:rsidP="00F30E6B">
            <w:pPr>
              <w:spacing w:line="276" w:lineRule="auto"/>
              <w:ind w:left="0" w:firstLine="0"/>
              <w:jc w:val="both"/>
              <w:rPr>
                <w:rFonts w:cstheme="minorHAnsi"/>
                <w:sz w:val="24"/>
                <w:szCs w:val="24"/>
              </w:rPr>
            </w:pPr>
            <w:r w:rsidRPr="00CB3AAF">
              <w:rPr>
                <w:rFonts w:cstheme="minorHAnsi"/>
                <w:sz w:val="24"/>
                <w:szCs w:val="24"/>
              </w:rPr>
              <w:t>00</w:t>
            </w:r>
          </w:p>
        </w:tc>
        <w:tc>
          <w:tcPr>
            <w:tcW w:w="1064" w:type="pct"/>
            <w:tcBorders>
              <w:top w:val="single" w:sz="4" w:space="0" w:color="auto"/>
              <w:left w:val="single" w:sz="4" w:space="0" w:color="auto"/>
              <w:bottom w:val="single" w:sz="4" w:space="0" w:color="auto"/>
              <w:right w:val="single" w:sz="4" w:space="0" w:color="auto"/>
            </w:tcBorders>
            <w:vAlign w:val="center"/>
            <w:hideMark/>
          </w:tcPr>
          <w:p w14:paraId="4F3E4DA7" w14:textId="088EE564" w:rsidR="00FF0E27" w:rsidRPr="00CB3AAF" w:rsidRDefault="00FF0E27" w:rsidP="00F30E6B">
            <w:pPr>
              <w:spacing w:line="276" w:lineRule="auto"/>
              <w:ind w:left="0" w:firstLine="0"/>
              <w:jc w:val="both"/>
              <w:rPr>
                <w:rFonts w:cstheme="minorHAnsi"/>
                <w:sz w:val="24"/>
                <w:szCs w:val="24"/>
              </w:rPr>
            </w:pPr>
            <w:r w:rsidRPr="00CB3AAF">
              <w:rPr>
                <w:rFonts w:cstheme="minorHAnsi"/>
                <w:sz w:val="24"/>
                <w:szCs w:val="24"/>
              </w:rPr>
              <w:t>01.</w:t>
            </w:r>
            <w:r w:rsidR="00D7238A">
              <w:rPr>
                <w:rFonts w:cstheme="minorHAnsi"/>
                <w:sz w:val="24"/>
                <w:szCs w:val="24"/>
              </w:rPr>
              <w:t>10</w:t>
            </w:r>
            <w:r w:rsidRPr="00CB3AAF">
              <w:rPr>
                <w:rFonts w:cstheme="minorHAnsi"/>
                <w:sz w:val="24"/>
                <w:szCs w:val="24"/>
              </w:rPr>
              <w:t>.2023</w:t>
            </w:r>
          </w:p>
        </w:tc>
        <w:tc>
          <w:tcPr>
            <w:tcW w:w="2910" w:type="pct"/>
            <w:tcBorders>
              <w:top w:val="single" w:sz="4" w:space="0" w:color="auto"/>
              <w:left w:val="single" w:sz="4" w:space="0" w:color="auto"/>
              <w:bottom w:val="single" w:sz="4" w:space="0" w:color="auto"/>
              <w:right w:val="single" w:sz="4" w:space="0" w:color="auto"/>
            </w:tcBorders>
            <w:vAlign w:val="center"/>
            <w:hideMark/>
          </w:tcPr>
          <w:p w14:paraId="2435E785" w14:textId="77777777" w:rsidR="00FF0E27" w:rsidRPr="00CB3AAF" w:rsidRDefault="00FF0E27" w:rsidP="00F30E6B">
            <w:pPr>
              <w:spacing w:line="276" w:lineRule="auto"/>
              <w:ind w:left="0" w:firstLine="0"/>
              <w:jc w:val="both"/>
              <w:rPr>
                <w:rFonts w:cstheme="minorHAnsi"/>
                <w:sz w:val="24"/>
                <w:szCs w:val="24"/>
              </w:rPr>
            </w:pPr>
            <w:r w:rsidRPr="00CB3AAF">
              <w:rPr>
                <w:rFonts w:cstheme="minorHAnsi"/>
                <w:sz w:val="24"/>
                <w:szCs w:val="24"/>
              </w:rPr>
              <w:t>Initial Release</w:t>
            </w:r>
          </w:p>
        </w:tc>
      </w:tr>
      <w:tr w:rsidR="00FF0E27" w:rsidRPr="00CB3AAF" w14:paraId="2A00A9DD" w14:textId="77777777" w:rsidTr="00F30E6B">
        <w:trPr>
          <w:trHeight w:val="680"/>
        </w:trPr>
        <w:tc>
          <w:tcPr>
            <w:tcW w:w="1026" w:type="pct"/>
            <w:tcBorders>
              <w:top w:val="single" w:sz="4" w:space="0" w:color="auto"/>
              <w:left w:val="single" w:sz="4" w:space="0" w:color="auto"/>
              <w:bottom w:val="single" w:sz="4" w:space="0" w:color="auto"/>
              <w:right w:val="single" w:sz="4" w:space="0" w:color="auto"/>
            </w:tcBorders>
            <w:vAlign w:val="center"/>
            <w:hideMark/>
          </w:tcPr>
          <w:p w14:paraId="651EA77F" w14:textId="77777777" w:rsidR="00FF0E27" w:rsidRPr="00CB3AAF" w:rsidRDefault="00FF0E27" w:rsidP="00F30E6B">
            <w:pPr>
              <w:spacing w:line="276" w:lineRule="auto"/>
              <w:ind w:left="0" w:firstLine="0"/>
              <w:jc w:val="both"/>
              <w:rPr>
                <w:rFonts w:cstheme="minorHAnsi"/>
                <w:sz w:val="24"/>
                <w:szCs w:val="24"/>
              </w:rPr>
            </w:pPr>
            <w:r w:rsidRPr="00CB3AAF">
              <w:rPr>
                <w:rFonts w:cstheme="minorHAnsi"/>
                <w:sz w:val="24"/>
                <w:szCs w:val="24"/>
              </w:rPr>
              <w:t>01</w:t>
            </w:r>
          </w:p>
        </w:tc>
        <w:tc>
          <w:tcPr>
            <w:tcW w:w="1064" w:type="pct"/>
            <w:tcBorders>
              <w:top w:val="single" w:sz="4" w:space="0" w:color="auto"/>
              <w:left w:val="single" w:sz="4" w:space="0" w:color="auto"/>
              <w:bottom w:val="single" w:sz="4" w:space="0" w:color="auto"/>
              <w:right w:val="single" w:sz="4" w:space="0" w:color="auto"/>
            </w:tcBorders>
            <w:vAlign w:val="center"/>
            <w:hideMark/>
          </w:tcPr>
          <w:p w14:paraId="640CA10E" w14:textId="77777777" w:rsidR="00FF0E27" w:rsidRPr="00CB3AAF" w:rsidRDefault="00FF0E27" w:rsidP="00F30E6B">
            <w:pPr>
              <w:spacing w:line="276" w:lineRule="auto"/>
              <w:ind w:left="0" w:firstLine="0"/>
              <w:jc w:val="both"/>
              <w:rPr>
                <w:rFonts w:cstheme="minorHAnsi"/>
                <w:sz w:val="24"/>
                <w:szCs w:val="24"/>
              </w:rPr>
            </w:pPr>
            <w:r w:rsidRPr="00CB3AAF">
              <w:rPr>
                <w:rFonts w:cstheme="minorHAnsi"/>
                <w:sz w:val="24"/>
                <w:szCs w:val="24"/>
              </w:rPr>
              <w:t>01.01.2025</w:t>
            </w:r>
          </w:p>
        </w:tc>
        <w:tc>
          <w:tcPr>
            <w:tcW w:w="2910" w:type="pct"/>
            <w:tcBorders>
              <w:top w:val="single" w:sz="4" w:space="0" w:color="auto"/>
              <w:left w:val="single" w:sz="4" w:space="0" w:color="auto"/>
              <w:bottom w:val="single" w:sz="4" w:space="0" w:color="auto"/>
              <w:right w:val="single" w:sz="4" w:space="0" w:color="auto"/>
            </w:tcBorders>
            <w:vAlign w:val="center"/>
            <w:hideMark/>
          </w:tcPr>
          <w:p w14:paraId="538B81D5" w14:textId="77777777" w:rsidR="00FF0E27" w:rsidRPr="00CB3AAF" w:rsidRDefault="00FF0E27" w:rsidP="00F30E6B">
            <w:pPr>
              <w:spacing w:line="276" w:lineRule="auto"/>
              <w:ind w:left="0" w:firstLine="0"/>
              <w:jc w:val="both"/>
              <w:rPr>
                <w:rFonts w:cstheme="minorHAnsi"/>
                <w:sz w:val="24"/>
                <w:szCs w:val="24"/>
              </w:rPr>
            </w:pPr>
            <w:r w:rsidRPr="00CB3AAF">
              <w:rPr>
                <w:rFonts w:cstheme="minorHAnsi"/>
                <w:sz w:val="24"/>
                <w:szCs w:val="24"/>
              </w:rPr>
              <w:t>Updated Revision History, and Included Employee Acknowledgment Form.</w:t>
            </w:r>
          </w:p>
        </w:tc>
      </w:tr>
    </w:tbl>
    <w:p w14:paraId="77DA9939" w14:textId="77777777" w:rsidR="009F07B9" w:rsidRDefault="009F07B9" w:rsidP="00E7714B">
      <w:pPr>
        <w:spacing w:after="0"/>
        <w:ind w:left="0" w:firstLine="0"/>
        <w:jc w:val="both"/>
        <w:rPr>
          <w:rFonts w:cstheme="minorHAnsi"/>
          <w:sz w:val="24"/>
          <w:szCs w:val="24"/>
        </w:rPr>
      </w:pPr>
    </w:p>
    <w:p w14:paraId="5B9FAEF9" w14:textId="77777777" w:rsidR="00883DEC" w:rsidRDefault="00883DEC" w:rsidP="00E7714B">
      <w:pPr>
        <w:spacing w:after="0"/>
        <w:ind w:left="0" w:firstLine="0"/>
        <w:jc w:val="both"/>
        <w:rPr>
          <w:rFonts w:cstheme="minorHAnsi"/>
          <w:sz w:val="24"/>
          <w:szCs w:val="24"/>
        </w:rPr>
      </w:pPr>
    </w:p>
    <w:p w14:paraId="1DB8216E" w14:textId="77777777" w:rsidR="005D2128" w:rsidRDefault="005D2128" w:rsidP="00E7714B">
      <w:pPr>
        <w:spacing w:after="0"/>
        <w:ind w:left="0" w:firstLine="0"/>
        <w:jc w:val="both"/>
        <w:rPr>
          <w:rFonts w:cstheme="minorHAnsi"/>
          <w:sz w:val="24"/>
          <w:szCs w:val="24"/>
        </w:rPr>
      </w:pPr>
    </w:p>
    <w:p w14:paraId="667749EE" w14:textId="77777777" w:rsidR="00F2645C" w:rsidRPr="009F07B9" w:rsidRDefault="00F2645C" w:rsidP="00E7714B">
      <w:pPr>
        <w:spacing w:after="0"/>
        <w:ind w:left="0" w:firstLine="0"/>
        <w:jc w:val="both"/>
        <w:rPr>
          <w:rFonts w:cstheme="minorHAnsi"/>
          <w:sz w:val="24"/>
          <w:szCs w:val="24"/>
        </w:rPr>
      </w:pPr>
    </w:p>
    <w:p w14:paraId="75FBCB85" w14:textId="2D9DE0F6" w:rsidR="009F07B9" w:rsidRDefault="009F07B9" w:rsidP="009F07B9">
      <w:pPr>
        <w:spacing w:after="0"/>
        <w:ind w:left="0" w:firstLine="0"/>
        <w:jc w:val="both"/>
        <w:rPr>
          <w:rFonts w:cstheme="minorHAnsi"/>
          <w:b/>
          <w:bCs/>
          <w:sz w:val="24"/>
          <w:szCs w:val="24"/>
        </w:rPr>
      </w:pPr>
      <w:bookmarkStart w:id="22" w:name="_Hlk204444793"/>
      <w:r>
        <w:rPr>
          <w:rFonts w:cstheme="minorHAnsi"/>
          <w:b/>
          <w:bCs/>
          <w:sz w:val="24"/>
          <w:szCs w:val="24"/>
        </w:rPr>
        <w:t xml:space="preserve">Last </w:t>
      </w:r>
      <w:r w:rsidRPr="008743A4">
        <w:rPr>
          <w:rFonts w:cstheme="minorHAnsi"/>
          <w:b/>
          <w:bCs/>
          <w:sz w:val="24"/>
          <w:szCs w:val="24"/>
        </w:rPr>
        <w:t>Review Date: 01.01.</w:t>
      </w:r>
      <w:r w:rsidR="00F31E58">
        <w:rPr>
          <w:rFonts w:cstheme="minorHAnsi"/>
          <w:b/>
          <w:bCs/>
          <w:sz w:val="24"/>
          <w:szCs w:val="24"/>
        </w:rPr>
        <w:t>202</w:t>
      </w:r>
      <w:r w:rsidR="00F2645C">
        <w:rPr>
          <w:rFonts w:cstheme="minorHAnsi"/>
          <w:b/>
          <w:bCs/>
          <w:sz w:val="24"/>
          <w:szCs w:val="24"/>
        </w:rPr>
        <w:t>5</w:t>
      </w:r>
    </w:p>
    <w:p w14:paraId="57BBACC5" w14:textId="77777777" w:rsidR="009F07B9" w:rsidRDefault="009F07B9" w:rsidP="009F07B9">
      <w:pPr>
        <w:spacing w:after="0"/>
        <w:ind w:left="0" w:firstLine="0"/>
        <w:jc w:val="both"/>
        <w:rPr>
          <w:rFonts w:cstheme="minorHAnsi"/>
          <w:b/>
          <w:bCs/>
          <w:sz w:val="24"/>
          <w:szCs w:val="24"/>
        </w:rPr>
      </w:pPr>
    </w:p>
    <w:p w14:paraId="55DFDA5B" w14:textId="77777777" w:rsidR="009F07B9" w:rsidRPr="008743A4" w:rsidRDefault="009F07B9" w:rsidP="009F07B9">
      <w:pPr>
        <w:spacing w:after="0"/>
        <w:ind w:left="0" w:firstLine="0"/>
        <w:jc w:val="both"/>
        <w:rPr>
          <w:rFonts w:cstheme="minorHAnsi"/>
          <w:b/>
          <w:bCs/>
          <w:sz w:val="24"/>
          <w:szCs w:val="24"/>
        </w:rPr>
      </w:pPr>
      <w:r>
        <w:rPr>
          <w:rFonts w:cstheme="minorHAnsi"/>
          <w:b/>
          <w:bCs/>
          <w:sz w:val="24"/>
          <w:szCs w:val="24"/>
        </w:rPr>
        <w:t xml:space="preserve">Next </w:t>
      </w:r>
      <w:r w:rsidRPr="008743A4">
        <w:rPr>
          <w:rFonts w:cstheme="minorHAnsi"/>
          <w:b/>
          <w:bCs/>
          <w:sz w:val="24"/>
          <w:szCs w:val="24"/>
        </w:rPr>
        <w:t>Review Date: 01.01.202</w:t>
      </w:r>
      <w:r>
        <w:rPr>
          <w:rFonts w:cstheme="minorHAnsi"/>
          <w:b/>
          <w:bCs/>
          <w:sz w:val="24"/>
          <w:szCs w:val="24"/>
        </w:rPr>
        <w:t>6</w:t>
      </w:r>
    </w:p>
    <w:p w14:paraId="07C8B844" w14:textId="77777777" w:rsidR="009F07B9" w:rsidRPr="008743A4" w:rsidRDefault="009F07B9" w:rsidP="009F07B9">
      <w:pPr>
        <w:spacing w:after="0"/>
        <w:ind w:left="0" w:firstLine="0"/>
        <w:jc w:val="both"/>
        <w:rPr>
          <w:rFonts w:cstheme="minorHAnsi"/>
          <w:b/>
          <w:bCs/>
          <w:sz w:val="24"/>
          <w:szCs w:val="24"/>
        </w:rPr>
      </w:pPr>
    </w:p>
    <w:p w14:paraId="3A51CF10" w14:textId="77777777" w:rsidR="009F07B9" w:rsidRDefault="009F07B9" w:rsidP="009F07B9">
      <w:pPr>
        <w:ind w:left="0" w:firstLine="0"/>
        <w:jc w:val="both"/>
        <w:rPr>
          <w:rFonts w:cstheme="minorHAnsi"/>
          <w:b/>
          <w:bCs/>
          <w:sz w:val="24"/>
          <w:szCs w:val="24"/>
        </w:rPr>
      </w:pPr>
      <w:r w:rsidRPr="008743A4">
        <w:rPr>
          <w:rFonts w:cstheme="minorHAnsi"/>
          <w:b/>
          <w:bCs/>
          <w:sz w:val="24"/>
          <w:szCs w:val="24"/>
        </w:rPr>
        <w:t>Approved By:</w:t>
      </w:r>
    </w:p>
    <w:bookmarkEnd w:id="22"/>
    <w:p w14:paraId="6F8161CA" w14:textId="77777777" w:rsidR="009F07B9" w:rsidRDefault="009F07B9" w:rsidP="009F07B9">
      <w:pPr>
        <w:ind w:left="0" w:firstLine="0"/>
        <w:jc w:val="both"/>
        <w:rPr>
          <w:rFonts w:cstheme="minorHAnsi"/>
          <w:b/>
          <w:bCs/>
          <w:sz w:val="24"/>
          <w:szCs w:val="24"/>
        </w:rPr>
      </w:pPr>
    </w:p>
    <w:p w14:paraId="69C354A6" w14:textId="77777777" w:rsidR="009F07B9" w:rsidRDefault="009F07B9" w:rsidP="00E7714B">
      <w:pPr>
        <w:spacing w:after="0"/>
        <w:ind w:left="0" w:firstLine="0"/>
        <w:jc w:val="both"/>
        <w:rPr>
          <w:rFonts w:cstheme="minorHAnsi"/>
          <w:sz w:val="24"/>
          <w:szCs w:val="24"/>
        </w:rPr>
      </w:pPr>
    </w:p>
    <w:p w14:paraId="12D7BFF5" w14:textId="12F382A7" w:rsidR="009F07B9" w:rsidRPr="001C4B06" w:rsidRDefault="009F07B9" w:rsidP="009F07B9">
      <w:pPr>
        <w:pStyle w:val="Heading1"/>
        <w:spacing w:before="0" w:after="240"/>
        <w:ind w:left="0" w:firstLine="0"/>
        <w:rPr>
          <w:rFonts w:ascii="Calibri" w:hAnsi="Calibri" w:cs="Calibri"/>
          <w:b/>
          <w:bCs/>
          <w:sz w:val="34"/>
          <w:szCs w:val="34"/>
        </w:rPr>
      </w:pPr>
      <w:bookmarkStart w:id="23" w:name="_Toc195696927"/>
      <w:bookmarkStart w:id="24" w:name="_Toc204434565"/>
      <w:bookmarkStart w:id="25" w:name="_Toc204438450"/>
      <w:bookmarkStart w:id="26" w:name="_Toc206771726"/>
      <w:bookmarkStart w:id="27" w:name="_Hlk204445042"/>
      <w:r w:rsidRPr="001C4B06">
        <w:rPr>
          <w:rFonts w:ascii="Calibri" w:hAnsi="Calibri" w:cs="Calibri"/>
          <w:b/>
          <w:bCs/>
          <w:sz w:val="34"/>
          <w:szCs w:val="34"/>
        </w:rPr>
        <w:lastRenderedPageBreak/>
        <w:t>EMPLOYEE ACKNOWLEDGEMENT –</w:t>
      </w:r>
      <w:bookmarkEnd w:id="23"/>
      <w:r w:rsidRPr="001C4B06">
        <w:rPr>
          <w:rFonts w:ascii="Calibri" w:hAnsi="Calibri" w:cs="Calibri"/>
          <w:b/>
          <w:bCs/>
          <w:sz w:val="34"/>
          <w:szCs w:val="34"/>
        </w:rPr>
        <w:t xml:space="preserve"> APACKAGING GROUP LLC </w:t>
      </w:r>
      <w:bookmarkEnd w:id="24"/>
      <w:bookmarkEnd w:id="25"/>
      <w:r w:rsidR="004B2397" w:rsidRPr="004B2397">
        <w:rPr>
          <w:rFonts w:ascii="Calibri" w:hAnsi="Calibri" w:cs="Calibri"/>
          <w:b/>
          <w:bCs/>
          <w:sz w:val="34"/>
          <w:szCs w:val="34"/>
        </w:rPr>
        <w:t>LABOR AND HUMAN RIGHTS POLICY</w:t>
      </w:r>
      <w:bookmarkEnd w:id="26"/>
    </w:p>
    <w:bookmarkEnd w:id="27"/>
    <w:p w14:paraId="14A4601F" w14:textId="77777777" w:rsidR="009F07B9" w:rsidRDefault="009F07B9" w:rsidP="009F07B9">
      <w:pPr>
        <w:spacing w:after="0"/>
        <w:ind w:left="0" w:firstLine="0"/>
        <w:jc w:val="both"/>
        <w:rPr>
          <w:rFonts w:cstheme="minorHAnsi"/>
          <w:sz w:val="24"/>
          <w:szCs w:val="24"/>
        </w:rPr>
      </w:pPr>
      <w:r w:rsidRPr="009F07B9">
        <w:rPr>
          <w:rFonts w:cstheme="minorHAnsi"/>
          <w:sz w:val="24"/>
          <w:szCs w:val="24"/>
        </w:rPr>
        <w:t xml:space="preserve">I acknowledge that I have received, read, and understood the </w:t>
      </w:r>
      <w:proofErr w:type="spellStart"/>
      <w:r w:rsidRPr="009F07B9">
        <w:rPr>
          <w:rFonts w:cstheme="minorHAnsi"/>
          <w:sz w:val="24"/>
          <w:szCs w:val="24"/>
        </w:rPr>
        <w:t>APackaging</w:t>
      </w:r>
      <w:proofErr w:type="spellEnd"/>
      <w:r w:rsidRPr="009F07B9">
        <w:rPr>
          <w:rFonts w:cstheme="minorHAnsi"/>
          <w:sz w:val="24"/>
          <w:szCs w:val="24"/>
        </w:rPr>
        <w:t xml:space="preserve"> Group (APG) Labor and Human Rights Policy. I recognize the company’s strong commitment to protecting and promoting human rights, ensuring fair </w:t>
      </w:r>
      <w:proofErr w:type="spellStart"/>
      <w:r w:rsidRPr="009F07B9">
        <w:rPr>
          <w:rFonts w:cstheme="minorHAnsi"/>
          <w:sz w:val="24"/>
          <w:szCs w:val="24"/>
        </w:rPr>
        <w:t>labor</w:t>
      </w:r>
      <w:proofErr w:type="spellEnd"/>
      <w:r w:rsidRPr="009F07B9">
        <w:rPr>
          <w:rFonts w:cstheme="minorHAnsi"/>
          <w:sz w:val="24"/>
          <w:szCs w:val="24"/>
        </w:rPr>
        <w:t xml:space="preserve"> practices, and fostering a safe, inclusive, and respectful workplace for all employees and partners.</w:t>
      </w:r>
    </w:p>
    <w:p w14:paraId="364E0977" w14:textId="77777777" w:rsidR="009F07B9" w:rsidRPr="009F07B9" w:rsidRDefault="009F07B9" w:rsidP="009F07B9">
      <w:pPr>
        <w:spacing w:after="0"/>
        <w:ind w:left="0" w:firstLine="0"/>
        <w:jc w:val="both"/>
        <w:rPr>
          <w:rFonts w:cstheme="minorHAnsi"/>
          <w:sz w:val="24"/>
          <w:szCs w:val="24"/>
        </w:rPr>
      </w:pPr>
    </w:p>
    <w:p w14:paraId="010851C5" w14:textId="77777777" w:rsidR="009F07B9" w:rsidRDefault="009F07B9" w:rsidP="009F07B9">
      <w:pPr>
        <w:spacing w:after="0"/>
        <w:ind w:left="0" w:firstLine="0"/>
        <w:jc w:val="both"/>
        <w:rPr>
          <w:rFonts w:cstheme="minorHAnsi"/>
          <w:sz w:val="24"/>
          <w:szCs w:val="24"/>
        </w:rPr>
      </w:pPr>
      <w:r w:rsidRPr="009F07B9">
        <w:rPr>
          <w:rFonts w:cstheme="minorHAnsi"/>
          <w:sz w:val="24"/>
          <w:szCs w:val="24"/>
        </w:rPr>
        <w:t xml:space="preserve">I understand my responsibilities in supporting this policy, which include complying with all </w:t>
      </w:r>
      <w:proofErr w:type="spellStart"/>
      <w:r w:rsidRPr="009F07B9">
        <w:rPr>
          <w:rFonts w:cstheme="minorHAnsi"/>
          <w:sz w:val="24"/>
          <w:szCs w:val="24"/>
        </w:rPr>
        <w:t>labor</w:t>
      </w:r>
      <w:proofErr w:type="spellEnd"/>
      <w:r w:rsidRPr="009F07B9">
        <w:rPr>
          <w:rFonts w:cstheme="minorHAnsi"/>
          <w:sz w:val="24"/>
          <w:szCs w:val="24"/>
        </w:rPr>
        <w:t xml:space="preserve"> laws and regulations, treating colleagues and suppliers with respect and fairness, and actively contributing to a workplace free from discrimination, harassment, or forced </w:t>
      </w:r>
      <w:proofErr w:type="spellStart"/>
      <w:r w:rsidRPr="009F07B9">
        <w:rPr>
          <w:rFonts w:cstheme="minorHAnsi"/>
          <w:sz w:val="24"/>
          <w:szCs w:val="24"/>
        </w:rPr>
        <w:t>labor</w:t>
      </w:r>
      <w:proofErr w:type="spellEnd"/>
      <w:r w:rsidRPr="009F07B9">
        <w:rPr>
          <w:rFonts w:cstheme="minorHAnsi"/>
          <w:sz w:val="24"/>
          <w:szCs w:val="24"/>
        </w:rPr>
        <w:t>.</w:t>
      </w:r>
    </w:p>
    <w:p w14:paraId="5AC9AEC1" w14:textId="77777777" w:rsidR="002F46D4" w:rsidRPr="009F07B9" w:rsidRDefault="002F46D4" w:rsidP="009F07B9">
      <w:pPr>
        <w:spacing w:after="0"/>
        <w:ind w:left="0" w:firstLine="0"/>
        <w:jc w:val="both"/>
        <w:rPr>
          <w:rFonts w:cstheme="minorHAnsi"/>
          <w:sz w:val="24"/>
          <w:szCs w:val="24"/>
        </w:rPr>
      </w:pPr>
    </w:p>
    <w:p w14:paraId="37359123" w14:textId="77777777" w:rsidR="009F07B9" w:rsidRDefault="009F07B9" w:rsidP="009F07B9">
      <w:pPr>
        <w:spacing w:after="0"/>
        <w:ind w:left="0" w:firstLine="0"/>
        <w:jc w:val="both"/>
        <w:rPr>
          <w:rFonts w:cstheme="minorHAnsi"/>
          <w:sz w:val="24"/>
          <w:szCs w:val="24"/>
        </w:rPr>
      </w:pPr>
      <w:r w:rsidRPr="009F07B9">
        <w:rPr>
          <w:rFonts w:cstheme="minorHAnsi"/>
          <w:sz w:val="24"/>
          <w:szCs w:val="24"/>
        </w:rPr>
        <w:t xml:space="preserve">I agree to report any concerns or violations related to human rights or </w:t>
      </w:r>
      <w:proofErr w:type="spellStart"/>
      <w:r w:rsidRPr="009F07B9">
        <w:rPr>
          <w:rFonts w:cstheme="minorHAnsi"/>
          <w:sz w:val="24"/>
          <w:szCs w:val="24"/>
        </w:rPr>
        <w:t>labor</w:t>
      </w:r>
      <w:proofErr w:type="spellEnd"/>
      <w:r w:rsidRPr="009F07B9">
        <w:rPr>
          <w:rFonts w:cstheme="minorHAnsi"/>
          <w:sz w:val="24"/>
          <w:szCs w:val="24"/>
        </w:rPr>
        <w:t xml:space="preserve"> practices through the appropriate channels, participate in required training programs, and support initiatives aimed at improving workplace conditions and social responsibility.</w:t>
      </w:r>
    </w:p>
    <w:p w14:paraId="77A68467" w14:textId="77777777" w:rsidR="009F07B9" w:rsidRPr="009F07B9" w:rsidRDefault="009F07B9" w:rsidP="009F07B9">
      <w:pPr>
        <w:spacing w:after="0"/>
        <w:ind w:left="0" w:firstLine="0"/>
        <w:jc w:val="both"/>
        <w:rPr>
          <w:rFonts w:cstheme="minorHAnsi"/>
          <w:sz w:val="24"/>
          <w:szCs w:val="24"/>
        </w:rPr>
      </w:pPr>
    </w:p>
    <w:p w14:paraId="1D0DC9C1" w14:textId="77777777" w:rsidR="009F07B9" w:rsidRPr="009F07B9" w:rsidRDefault="009F07B9" w:rsidP="009F07B9">
      <w:pPr>
        <w:spacing w:after="0"/>
        <w:ind w:left="0" w:firstLine="0"/>
        <w:jc w:val="both"/>
        <w:rPr>
          <w:rFonts w:cstheme="minorHAnsi"/>
          <w:sz w:val="24"/>
          <w:szCs w:val="24"/>
        </w:rPr>
      </w:pPr>
      <w:r w:rsidRPr="009F07B9">
        <w:rPr>
          <w:rFonts w:cstheme="minorHAnsi"/>
          <w:sz w:val="24"/>
          <w:szCs w:val="24"/>
        </w:rPr>
        <w:t xml:space="preserve">By signing below, I confirm my commitment to upholding the </w:t>
      </w:r>
      <w:proofErr w:type="spellStart"/>
      <w:r w:rsidRPr="009F07B9">
        <w:rPr>
          <w:rFonts w:cstheme="minorHAnsi"/>
          <w:sz w:val="24"/>
          <w:szCs w:val="24"/>
        </w:rPr>
        <w:t>APackaging</w:t>
      </w:r>
      <w:proofErr w:type="spellEnd"/>
      <w:r w:rsidRPr="009F07B9">
        <w:rPr>
          <w:rFonts w:cstheme="minorHAnsi"/>
          <w:sz w:val="24"/>
          <w:szCs w:val="24"/>
        </w:rPr>
        <w:t xml:space="preserve"> Group Labor and Human Rights Policy and supporting APG’s mission to lead with integrity, ethical practices, and respect for people across its global operations.</w:t>
      </w:r>
    </w:p>
    <w:p w14:paraId="21CC0E34" w14:textId="77777777" w:rsidR="009F07B9" w:rsidRDefault="009F07B9" w:rsidP="00E7714B">
      <w:pPr>
        <w:spacing w:after="0"/>
        <w:ind w:left="0" w:firstLine="0"/>
        <w:jc w:val="both"/>
        <w:rPr>
          <w:rFonts w:cstheme="minorHAnsi"/>
          <w:sz w:val="24"/>
          <w:szCs w:val="24"/>
        </w:rPr>
      </w:pPr>
    </w:p>
    <w:p w14:paraId="1544F3BC" w14:textId="77777777" w:rsidR="009F07B9" w:rsidRDefault="009F07B9" w:rsidP="00E7714B">
      <w:pPr>
        <w:spacing w:after="0"/>
        <w:ind w:left="0" w:firstLine="0"/>
        <w:jc w:val="both"/>
        <w:rPr>
          <w:rFonts w:cstheme="minorHAnsi"/>
          <w:sz w:val="24"/>
          <w:szCs w:val="24"/>
        </w:rPr>
      </w:pPr>
    </w:p>
    <w:p w14:paraId="56791EE8" w14:textId="0AD4FB70" w:rsidR="009F07B9" w:rsidRPr="00EC39C8" w:rsidRDefault="009F07B9" w:rsidP="009F07B9">
      <w:pPr>
        <w:ind w:left="360"/>
        <w:jc w:val="both"/>
        <w:rPr>
          <w:rFonts w:ascii="Segoe UI" w:hAnsi="Segoe UI" w:cs="Segoe UI"/>
          <w:b/>
          <w:bCs/>
        </w:rPr>
      </w:pPr>
      <w:bookmarkStart w:id="28" w:name="_Hlk179199052"/>
      <w:r w:rsidRPr="00EC39C8">
        <w:rPr>
          <w:rFonts w:ascii="Segoe UI" w:hAnsi="Segoe UI" w:cs="Segoe UI"/>
          <w:b/>
          <w:bCs/>
        </w:rPr>
        <w:t>Employee Name:</w:t>
      </w:r>
    </w:p>
    <w:p w14:paraId="7FA39B92" w14:textId="77777777" w:rsidR="009F07B9" w:rsidRPr="00EC39C8" w:rsidRDefault="009F07B9" w:rsidP="009F07B9">
      <w:pPr>
        <w:ind w:left="360"/>
        <w:jc w:val="both"/>
        <w:rPr>
          <w:rFonts w:ascii="Segoe UI" w:hAnsi="Segoe UI" w:cs="Segoe UI"/>
          <w:b/>
          <w:bCs/>
        </w:rPr>
      </w:pPr>
      <w:r w:rsidRPr="00EC39C8">
        <w:rPr>
          <w:rFonts w:ascii="Segoe UI" w:hAnsi="Segoe UI" w:cs="Segoe UI"/>
          <w:b/>
          <w:bCs/>
        </w:rPr>
        <w:t xml:space="preserve">Employee Signature: </w:t>
      </w:r>
    </w:p>
    <w:p w14:paraId="42942274" w14:textId="77777777" w:rsidR="009F07B9" w:rsidRPr="00EC39C8" w:rsidRDefault="009F07B9" w:rsidP="009F07B9">
      <w:pPr>
        <w:ind w:left="360"/>
        <w:jc w:val="both"/>
        <w:rPr>
          <w:rFonts w:ascii="Segoe UI" w:hAnsi="Segoe UI" w:cs="Segoe UI"/>
        </w:rPr>
      </w:pPr>
      <w:r w:rsidRPr="00EC39C8">
        <w:rPr>
          <w:rFonts w:ascii="Segoe UI" w:hAnsi="Segoe UI" w:cs="Segoe UI"/>
          <w:b/>
          <w:bCs/>
        </w:rPr>
        <w:t xml:space="preserve">Date: </w:t>
      </w:r>
    </w:p>
    <w:bookmarkEnd w:id="28"/>
    <w:p w14:paraId="141CFDEB" w14:textId="77777777" w:rsidR="009F07B9" w:rsidRPr="009F07B9" w:rsidRDefault="009F07B9" w:rsidP="00E7714B">
      <w:pPr>
        <w:spacing w:after="0"/>
        <w:ind w:left="0" w:firstLine="0"/>
        <w:jc w:val="both"/>
        <w:rPr>
          <w:rFonts w:cstheme="minorHAnsi"/>
          <w:sz w:val="24"/>
          <w:szCs w:val="24"/>
        </w:rPr>
      </w:pPr>
    </w:p>
    <w:sectPr w:rsidR="009F07B9" w:rsidRPr="009F07B9" w:rsidSect="00D80562">
      <w:headerReference w:type="default" r:id="rId16"/>
      <w:footerReference w:type="default" r:id="rId17"/>
      <w:pgSz w:w="11906" w:h="16838"/>
      <w:pgMar w:top="2250" w:right="1440" w:bottom="1440" w:left="1440" w:header="706" w:footer="706" w:gutter="0"/>
      <w:pgBorders w:offsetFrom="page">
        <w:top w:val="double" w:sz="18" w:space="24" w:color="auto"/>
        <w:left w:val="double" w:sz="18" w:space="24" w:color="auto"/>
        <w:bottom w:val="double" w:sz="18" w:space="24" w:color="auto"/>
        <w:right w:val="doub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087DF6" w14:textId="77777777" w:rsidR="00915714" w:rsidRDefault="00915714" w:rsidP="00144323">
      <w:pPr>
        <w:spacing w:after="0" w:line="240" w:lineRule="auto"/>
      </w:pPr>
      <w:r>
        <w:separator/>
      </w:r>
    </w:p>
  </w:endnote>
  <w:endnote w:type="continuationSeparator" w:id="0">
    <w:p w14:paraId="2E7EC546" w14:textId="77777777" w:rsidR="00915714" w:rsidRDefault="00915714" w:rsidP="001443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B5C9A0" w14:textId="552A4931" w:rsidR="00585511" w:rsidRDefault="00585511" w:rsidP="00585511">
    <w:pPr>
      <w:pStyle w:val="Footer"/>
      <w:ind w:left="0" w:firstLine="0"/>
    </w:pPr>
    <w:r>
      <w:t>DOC. NO. APG- POL -0</w:t>
    </w:r>
    <w:r w:rsidR="00B54721">
      <w:t>3</w:t>
    </w:r>
    <w:r>
      <w:ptab w:relativeTo="margin" w:alignment="center" w:leader="none"/>
    </w:r>
    <w:r>
      <w:t>Rev. No.0</w:t>
    </w:r>
    <w:r w:rsidR="002F46D4">
      <w:t>1</w:t>
    </w: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Pr>
        <w:b/>
        <w:bCs/>
        <w:noProof/>
      </w:rPr>
      <w:t>1</w:t>
    </w:r>
    <w:r>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41ECF" w14:textId="77777777" w:rsidR="00915714" w:rsidRDefault="00915714" w:rsidP="00144323">
      <w:pPr>
        <w:spacing w:after="0" w:line="240" w:lineRule="auto"/>
      </w:pPr>
      <w:r>
        <w:separator/>
      </w:r>
    </w:p>
  </w:footnote>
  <w:footnote w:type="continuationSeparator" w:id="0">
    <w:p w14:paraId="48D1680D" w14:textId="77777777" w:rsidR="00915714" w:rsidRDefault="00915714" w:rsidP="001443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7C3E6" w14:textId="56D36383" w:rsidR="008974D9" w:rsidRDefault="008B4ADF" w:rsidP="008974D9">
    <w:pPr>
      <w:spacing w:after="0"/>
      <w:ind w:left="0" w:firstLine="0"/>
      <w:rPr>
        <w:rFonts w:ascii="Aptos Display" w:hAnsi="Aptos Display"/>
        <w:sz w:val="28"/>
        <w:szCs w:val="28"/>
      </w:rPr>
    </w:pPr>
    <w:r>
      <w:rPr>
        <w:rFonts w:ascii="Aptos Display" w:hAnsi="Aptos Display"/>
        <w:noProof/>
        <w:sz w:val="28"/>
        <w:szCs w:val="28"/>
      </w:rPr>
      <w:drawing>
        <wp:anchor distT="0" distB="0" distL="114300" distR="114300" simplePos="0" relativeHeight="251658240" behindDoc="0" locked="0" layoutInCell="1" allowOverlap="1" wp14:anchorId="6AC3AA58" wp14:editId="6BC1B3D6">
          <wp:simplePos x="0" y="0"/>
          <wp:positionH relativeFrom="column">
            <wp:posOffset>-448310</wp:posOffset>
          </wp:positionH>
          <wp:positionV relativeFrom="paragraph">
            <wp:posOffset>-28917</wp:posOffset>
          </wp:positionV>
          <wp:extent cx="1463040" cy="822960"/>
          <wp:effectExtent l="0" t="0" r="0" b="0"/>
          <wp:wrapNone/>
          <wp:docPr id="5053819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381938" name="Picture 505381938"/>
                  <pic:cNvPicPr/>
                </pic:nvPicPr>
                <pic:blipFill rotWithShape="1">
                  <a:blip r:embed="rId1">
                    <a:extLst>
                      <a:ext uri="{28A0092B-C50C-407E-A947-70E740481C1C}">
                        <a14:useLocalDpi xmlns:a14="http://schemas.microsoft.com/office/drawing/2010/main" val="0"/>
                      </a:ext>
                    </a:extLst>
                  </a:blip>
                  <a:srcRect t="19929" r="2947" b="25478"/>
                  <a:stretch/>
                </pic:blipFill>
                <pic:spPr bwMode="auto">
                  <a:xfrm>
                    <a:off x="0" y="0"/>
                    <a:ext cx="1463040" cy="822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6721F">
      <w:rPr>
        <w:rFonts w:ascii="Aptos Display" w:hAnsi="Aptos Display"/>
        <w:noProof/>
        <w:sz w:val="28"/>
        <w:szCs w:val="28"/>
      </w:rPr>
      <mc:AlternateContent>
        <mc:Choice Requires="wpg">
          <w:drawing>
            <wp:anchor distT="0" distB="0" distL="114300" distR="114300" simplePos="0" relativeHeight="251657728" behindDoc="1" locked="0" layoutInCell="1" allowOverlap="1" wp14:anchorId="4262F134" wp14:editId="568DAC42">
              <wp:simplePos x="0" y="0"/>
              <wp:positionH relativeFrom="column">
                <wp:posOffset>-560705</wp:posOffset>
              </wp:positionH>
              <wp:positionV relativeFrom="paragraph">
                <wp:posOffset>-85725</wp:posOffset>
              </wp:positionV>
              <wp:extent cx="6814185" cy="789305"/>
              <wp:effectExtent l="1270" t="635" r="4445" b="635"/>
              <wp:wrapNone/>
              <wp:docPr id="2009337877"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14185" cy="789305"/>
                        <a:chOff x="596" y="594"/>
                        <a:chExt cx="10705" cy="1243"/>
                      </a:xfrm>
                    </wpg:grpSpPr>
                    <wpg:grpSp>
                      <wpg:cNvPr id="1680758205" name="Group 14"/>
                      <wpg:cNvGrpSpPr>
                        <a:grpSpLocks/>
                      </wpg:cNvGrpSpPr>
                      <wpg:grpSpPr bwMode="auto">
                        <a:xfrm>
                          <a:off x="625" y="594"/>
                          <a:ext cx="10676" cy="1243"/>
                          <a:chOff x="0" y="-1465"/>
                          <a:chExt cx="11906" cy="2880"/>
                        </a:xfrm>
                      </wpg:grpSpPr>
                      <wps:wsp>
                        <wps:cNvPr id="1719802638" name="Freeform 15"/>
                        <wps:cNvSpPr>
                          <a:spLocks/>
                        </wps:cNvSpPr>
                        <wps:spPr bwMode="auto">
                          <a:xfrm>
                            <a:off x="0" y="-1465"/>
                            <a:ext cx="11906" cy="2880"/>
                          </a:xfrm>
                          <a:custGeom>
                            <a:avLst/>
                            <a:gdLst>
                              <a:gd name="T0" fmla="*/ 0 w 11906"/>
                              <a:gd name="T1" fmla="+- 0 1415 -1465"/>
                              <a:gd name="T2" fmla="*/ 1415 h 2880"/>
                              <a:gd name="T3" fmla="*/ 11906 w 11906"/>
                              <a:gd name="T4" fmla="+- 0 1415 -1465"/>
                              <a:gd name="T5" fmla="*/ 1415 h 2880"/>
                              <a:gd name="T6" fmla="*/ 11906 w 11906"/>
                              <a:gd name="T7" fmla="+- 0 -1465 -1465"/>
                              <a:gd name="T8" fmla="*/ -1465 h 2880"/>
                              <a:gd name="T9" fmla="*/ 0 w 11906"/>
                              <a:gd name="T10" fmla="+- 0 -1465 -1465"/>
                              <a:gd name="T11" fmla="*/ -1465 h 2880"/>
                              <a:gd name="T12" fmla="*/ 0 w 11906"/>
                              <a:gd name="T13" fmla="+- 0 1415 -1465"/>
                              <a:gd name="T14" fmla="*/ 1415 h 2880"/>
                            </a:gdLst>
                            <a:ahLst/>
                            <a:cxnLst>
                              <a:cxn ang="0">
                                <a:pos x="T0" y="T2"/>
                              </a:cxn>
                              <a:cxn ang="0">
                                <a:pos x="T3" y="T5"/>
                              </a:cxn>
                              <a:cxn ang="0">
                                <a:pos x="T6" y="T8"/>
                              </a:cxn>
                              <a:cxn ang="0">
                                <a:pos x="T9" y="T11"/>
                              </a:cxn>
                              <a:cxn ang="0">
                                <a:pos x="T12" y="T14"/>
                              </a:cxn>
                            </a:cxnLst>
                            <a:rect l="0" t="0" r="r" b="b"/>
                            <a:pathLst>
                              <a:path w="11906" h="2880">
                                <a:moveTo>
                                  <a:pt x="0" y="2880"/>
                                </a:moveTo>
                                <a:lnTo>
                                  <a:pt x="11906" y="2880"/>
                                </a:lnTo>
                                <a:lnTo>
                                  <a:pt x="11906" y="0"/>
                                </a:lnTo>
                                <a:lnTo>
                                  <a:pt x="0" y="0"/>
                                </a:lnTo>
                                <a:lnTo>
                                  <a:pt x="0" y="2880"/>
                                </a:lnTo>
                                <a:close/>
                              </a:path>
                            </a:pathLst>
                          </a:custGeom>
                          <a:solidFill>
                            <a:srgbClr val="F4F9F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1100244052" name="Group 16"/>
                      <wpg:cNvGrpSpPr>
                        <a:grpSpLocks/>
                      </wpg:cNvGrpSpPr>
                      <wpg:grpSpPr bwMode="auto">
                        <a:xfrm>
                          <a:off x="596" y="594"/>
                          <a:ext cx="10705" cy="449"/>
                          <a:chOff x="596" y="594"/>
                          <a:chExt cx="10705" cy="873"/>
                        </a:xfrm>
                      </wpg:grpSpPr>
                      <wpg:grpSp>
                        <wpg:cNvPr id="963335899" name="Group 17"/>
                        <wpg:cNvGrpSpPr>
                          <a:grpSpLocks/>
                        </wpg:cNvGrpSpPr>
                        <wpg:grpSpPr bwMode="auto">
                          <a:xfrm>
                            <a:off x="596" y="1136"/>
                            <a:ext cx="5529" cy="239"/>
                            <a:chOff x="0" y="-952"/>
                            <a:chExt cx="6150" cy="239"/>
                          </a:xfrm>
                        </wpg:grpSpPr>
                        <wps:wsp>
                          <wps:cNvPr id="10947964" name="Freeform 18"/>
                          <wps:cNvSpPr>
                            <a:spLocks/>
                          </wps:cNvSpPr>
                          <wps:spPr bwMode="auto">
                            <a:xfrm>
                              <a:off x="0" y="-952"/>
                              <a:ext cx="6150" cy="239"/>
                            </a:xfrm>
                            <a:custGeom>
                              <a:avLst/>
                              <a:gdLst>
                                <a:gd name="T0" fmla="*/ 5953 w 6150"/>
                                <a:gd name="T1" fmla="+- 0 -952 -952"/>
                                <a:gd name="T2" fmla="*/ -952 h 239"/>
                                <a:gd name="T3" fmla="*/ 0 w 6150"/>
                                <a:gd name="T4" fmla="+- 0 -952 -952"/>
                                <a:gd name="T5" fmla="*/ -952 h 239"/>
                                <a:gd name="T6" fmla="*/ 0 w 6150"/>
                                <a:gd name="T7" fmla="+- 0 -713 -952"/>
                                <a:gd name="T8" fmla="*/ -713 h 239"/>
                                <a:gd name="T9" fmla="*/ 6150 w 6150"/>
                                <a:gd name="T10" fmla="+- 0 -738 -952"/>
                                <a:gd name="T11" fmla="*/ -738 h 239"/>
                                <a:gd name="T12" fmla="*/ 5953 w 6150"/>
                                <a:gd name="T13" fmla="+- 0 -952 -952"/>
                                <a:gd name="T14" fmla="*/ -952 h 239"/>
                              </a:gdLst>
                              <a:ahLst/>
                              <a:cxnLst>
                                <a:cxn ang="0">
                                  <a:pos x="T0" y="T2"/>
                                </a:cxn>
                                <a:cxn ang="0">
                                  <a:pos x="T3" y="T5"/>
                                </a:cxn>
                                <a:cxn ang="0">
                                  <a:pos x="T6" y="T8"/>
                                </a:cxn>
                                <a:cxn ang="0">
                                  <a:pos x="T9" y="T11"/>
                                </a:cxn>
                                <a:cxn ang="0">
                                  <a:pos x="T12" y="T14"/>
                                </a:cxn>
                              </a:cxnLst>
                              <a:rect l="0" t="0" r="r" b="b"/>
                              <a:pathLst>
                                <a:path w="6150" h="239">
                                  <a:moveTo>
                                    <a:pt x="5953" y="0"/>
                                  </a:moveTo>
                                  <a:lnTo>
                                    <a:pt x="0" y="0"/>
                                  </a:lnTo>
                                  <a:lnTo>
                                    <a:pt x="0" y="239"/>
                                  </a:lnTo>
                                  <a:lnTo>
                                    <a:pt x="6150" y="214"/>
                                  </a:lnTo>
                                  <a:lnTo>
                                    <a:pt x="5953" y="0"/>
                                  </a:lnTo>
                                  <a:close/>
                                </a:path>
                              </a:pathLst>
                            </a:custGeom>
                            <a:solidFill>
                              <a:schemeClr val="accent1">
                                <a:lumMod val="60000"/>
                                <a:lumOff val="4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cNvPr id="330501928" name="Group 19"/>
                        <wpg:cNvGrpSpPr>
                          <a:grpSpLocks/>
                        </wpg:cNvGrpSpPr>
                        <wpg:grpSpPr bwMode="auto">
                          <a:xfrm>
                            <a:off x="596" y="594"/>
                            <a:ext cx="10705" cy="873"/>
                            <a:chOff x="0" y="-1494"/>
                            <a:chExt cx="11906" cy="873"/>
                          </a:xfrm>
                        </wpg:grpSpPr>
                        <wps:wsp>
                          <wps:cNvPr id="1270377098" name="Freeform 20"/>
                          <wps:cNvSpPr>
                            <a:spLocks/>
                          </wps:cNvSpPr>
                          <wps:spPr bwMode="auto">
                            <a:xfrm>
                              <a:off x="0" y="-1494"/>
                              <a:ext cx="11906" cy="873"/>
                            </a:xfrm>
                            <a:custGeom>
                              <a:avLst/>
                              <a:gdLst>
                                <a:gd name="T0" fmla="*/ 11906 w 11906"/>
                                <a:gd name="T1" fmla="+- 0 -1494 -1494"/>
                                <a:gd name="T2" fmla="*/ -1494 h 873"/>
                                <a:gd name="T3" fmla="*/ 0 w 11906"/>
                                <a:gd name="T4" fmla="+- 0 -1494 -1494"/>
                                <a:gd name="T5" fmla="*/ -1494 h 873"/>
                                <a:gd name="T6" fmla="*/ 0 w 11906"/>
                                <a:gd name="T7" fmla="+- 0 -1017 -1494"/>
                                <a:gd name="T8" fmla="*/ -1017 h 873"/>
                                <a:gd name="T9" fmla="*/ 6006 w 11906"/>
                                <a:gd name="T10" fmla="+- 0 -1017 -1494"/>
                                <a:gd name="T11" fmla="*/ -1017 h 873"/>
                                <a:gd name="T12" fmla="*/ 6239 w 11906"/>
                                <a:gd name="T13" fmla="+- 0 -767 -1494"/>
                                <a:gd name="T14" fmla="*/ -767 h 873"/>
                                <a:gd name="T15" fmla="*/ 6286 w 11906"/>
                                <a:gd name="T16" fmla="+- 0 -726 -1494"/>
                                <a:gd name="T17" fmla="*/ -726 h 873"/>
                                <a:gd name="T18" fmla="*/ 6337 w 11906"/>
                                <a:gd name="T19" fmla="+- 0 -691 -1494"/>
                                <a:gd name="T20" fmla="*/ -691 h 873"/>
                                <a:gd name="T21" fmla="*/ 6391 w 11906"/>
                                <a:gd name="T22" fmla="+- 0 -663 -1494"/>
                                <a:gd name="T23" fmla="*/ -663 h 873"/>
                                <a:gd name="T24" fmla="*/ 6449 w 11906"/>
                                <a:gd name="T25" fmla="+- 0 -642 -1494"/>
                                <a:gd name="T26" fmla="*/ -642 h 873"/>
                                <a:gd name="T27" fmla="*/ 6509 w 11906"/>
                                <a:gd name="T28" fmla="+- 0 -629 -1494"/>
                                <a:gd name="T29" fmla="*/ -629 h 873"/>
                                <a:gd name="T30" fmla="*/ 6571 w 11906"/>
                                <a:gd name="T31" fmla="+- 0 -622 -1494"/>
                                <a:gd name="T32" fmla="*/ -622 h 873"/>
                                <a:gd name="T33" fmla="*/ 6591 w 11906"/>
                                <a:gd name="T34" fmla="+- 0 -622 -1494"/>
                                <a:gd name="T35" fmla="*/ -622 h 873"/>
                                <a:gd name="T36" fmla="*/ 11906 w 11906"/>
                                <a:gd name="T37" fmla="+- 0 -622 -1494"/>
                                <a:gd name="T38" fmla="*/ -622 h 873"/>
                                <a:gd name="T39" fmla="*/ 11906 w 11906"/>
                                <a:gd name="T40" fmla="+- 0 -1494 -1494"/>
                                <a:gd name="T41" fmla="*/ -1494 h 873"/>
                              </a:gdLst>
                              <a:ahLst/>
                              <a:cxnLst>
                                <a:cxn ang="0">
                                  <a:pos x="T0" y="T2"/>
                                </a:cxn>
                                <a:cxn ang="0">
                                  <a:pos x="T3" y="T5"/>
                                </a:cxn>
                                <a:cxn ang="0">
                                  <a:pos x="T6" y="T8"/>
                                </a:cxn>
                                <a:cxn ang="0">
                                  <a:pos x="T9" y="T11"/>
                                </a:cxn>
                                <a:cxn ang="0">
                                  <a:pos x="T12" y="T14"/>
                                </a:cxn>
                                <a:cxn ang="0">
                                  <a:pos x="T15" y="T17"/>
                                </a:cxn>
                                <a:cxn ang="0">
                                  <a:pos x="T18" y="T20"/>
                                </a:cxn>
                                <a:cxn ang="0">
                                  <a:pos x="T21" y="T23"/>
                                </a:cxn>
                                <a:cxn ang="0">
                                  <a:pos x="T24" y="T26"/>
                                </a:cxn>
                                <a:cxn ang="0">
                                  <a:pos x="T27" y="T29"/>
                                </a:cxn>
                                <a:cxn ang="0">
                                  <a:pos x="T30" y="T32"/>
                                </a:cxn>
                                <a:cxn ang="0">
                                  <a:pos x="T33" y="T35"/>
                                </a:cxn>
                                <a:cxn ang="0">
                                  <a:pos x="T36" y="T38"/>
                                </a:cxn>
                                <a:cxn ang="0">
                                  <a:pos x="T39" y="T41"/>
                                </a:cxn>
                              </a:cxnLst>
                              <a:rect l="0" t="0" r="r" b="b"/>
                              <a:pathLst>
                                <a:path w="11906" h="873">
                                  <a:moveTo>
                                    <a:pt x="11906" y="0"/>
                                  </a:moveTo>
                                  <a:lnTo>
                                    <a:pt x="0" y="0"/>
                                  </a:lnTo>
                                  <a:lnTo>
                                    <a:pt x="0" y="477"/>
                                  </a:lnTo>
                                  <a:lnTo>
                                    <a:pt x="6006" y="477"/>
                                  </a:lnTo>
                                  <a:lnTo>
                                    <a:pt x="6239" y="727"/>
                                  </a:lnTo>
                                  <a:lnTo>
                                    <a:pt x="6286" y="768"/>
                                  </a:lnTo>
                                  <a:lnTo>
                                    <a:pt x="6337" y="803"/>
                                  </a:lnTo>
                                  <a:lnTo>
                                    <a:pt x="6391" y="831"/>
                                  </a:lnTo>
                                  <a:lnTo>
                                    <a:pt x="6449" y="852"/>
                                  </a:lnTo>
                                  <a:lnTo>
                                    <a:pt x="6509" y="865"/>
                                  </a:lnTo>
                                  <a:lnTo>
                                    <a:pt x="6571" y="872"/>
                                  </a:lnTo>
                                  <a:lnTo>
                                    <a:pt x="6591" y="872"/>
                                  </a:lnTo>
                                  <a:lnTo>
                                    <a:pt x="11906" y="872"/>
                                  </a:lnTo>
                                  <a:lnTo>
                                    <a:pt x="11906" y="0"/>
                                  </a:lnTo>
                                </a:path>
                              </a:pathLst>
                            </a:custGeom>
                            <a:solidFill>
                              <a:schemeClr val="bg2">
                                <a:lumMod val="75000"/>
                                <a:lumOff val="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grpSp>
                  </wpg:wgp>
                </a:graphicData>
              </a:graphic>
              <wp14:sizeRelH relativeFrom="page">
                <wp14:pctWidth>0</wp14:pctWidth>
              </wp14:sizeRelH>
              <wp14:sizeRelV relativeFrom="page">
                <wp14:pctHeight>0</wp14:pctHeight>
              </wp14:sizeRelV>
            </wp:anchor>
          </w:drawing>
        </mc:Choice>
        <mc:Fallback>
          <w:pict>
            <v:group w14:anchorId="76DC5E1F" id="Group 13" o:spid="_x0000_s1026" style="position:absolute;margin-left:-44.15pt;margin-top:-6.75pt;width:536.55pt;height:62.15pt;z-index:-251658752" coordorigin="596,594" coordsize="10705,12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">
              <v:group id="Group 14" o:spid="_x0000_s1027" style="position:absolute;left:625;top:594;width:10676;height:1243" coordorigin=",-1465" coordsize="11906,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">
                <v:shape id="Freeform 15" o:spid="_x0000_s1028" style="position:absolute;top:-1465;width:11906;height:2880;visibility:visible;mso-wrap-style:square;v-text-anchor:top" coordsize="11906,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" path="m,2880r11906,l11906,,,,,2880xe" fillcolor="#f4f9f9" stroked="f">
                  <v:path arrowok="t" o:connecttype="custom" o:connectlocs="0,1415;11906,1415;11906,-1465;0,-1465;0,1415" o:connectangles="0,0,0,0,0"/>
                </v:shape>
              </v:group>
              <v:group id="Group 16" o:spid="_x0000_s1029" style="position:absolute;left:596;top:594;width:10705;height:449" coordorigin="596,594" coordsize="10705,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">
                <v:group id="Group 17" o:spid="_x0000_s1030" style="position:absolute;left:596;top:1136;width:5529;height:239" coordorigin=",-952" coordsize="615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">
                  <v:shape id="Freeform 18" o:spid="_x0000_s1031" style="position:absolute;top:-952;width:6150;height:239;visibility:visible;mso-wrap-style:square;v-text-anchor:top" coordsize="6150,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" path="m5953,l,,,239,6150,214,5953,xe" fillcolor="#8eaadb [1940]" stroked="f">
                    <v:path arrowok="t" o:connecttype="custom" o:connectlocs="5953,-952;0,-952;0,-713;6150,-738;5953,-952" o:connectangles="0,0,0,0,0"/>
                  </v:shape>
                </v:group>
                <v:group id="Group 19" o:spid="_x0000_s1032" style="position:absolute;left:596;top:594;width:10705;height:873" coordorigin=",-1494" coordsize="1190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">
                  <v:shape id="Freeform 20" o:spid="_x0000_s1033" style="position:absolute;top:-1494;width:11906;height:873;visibility:visible;mso-wrap-style:square;v-text-anchor:top" coordsize="11906,8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" path="m11906,l,,,477r6006,l6239,727r47,41l6337,803r54,28l6449,852r60,13l6571,872r20,l11906,872r,-872e" fillcolor="#aeaaaa [2414]" stroked="f">
                    <v:path arrowok="t" o:connecttype="custom" o:connectlocs="11906,-1494;0,-1494;0,-1017;6006,-1017;6239,-767;6286,-726;6337,-691;6391,-663;6449,-642;6509,-629;6571,-622;6591,-622;11906,-622;11906,-1494" o:connectangles="0,0,0,0,0,0,0,0,0,0,0,0,0,0"/>
                  </v:shape>
                </v:group>
              </v:group>
            </v:group>
          </w:pict>
        </mc:Fallback>
      </mc:AlternateContent>
    </w:r>
    <w:r w:rsidR="008974D9">
      <w:rPr>
        <w:rFonts w:ascii="Aptos Display" w:hAnsi="Aptos Display"/>
        <w:sz w:val="28"/>
        <w:szCs w:val="28"/>
      </w:rPr>
      <w:br w:type="column"/>
    </w:r>
  </w:p>
  <w:p w14:paraId="4D53AC25" w14:textId="7ABEC741" w:rsidR="00144323" w:rsidRPr="001F57F6" w:rsidRDefault="001F57F6" w:rsidP="001F57F6">
    <w:pPr>
      <w:pStyle w:val="Header"/>
      <w:ind w:left="0" w:firstLine="0"/>
      <w:rPr>
        <w:lang w:val="en-US"/>
      </w:rPr>
    </w:pPr>
    <w:r>
      <w:rPr>
        <w:lang w:val="en-US"/>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B0D62"/>
    <w:multiLevelType w:val="multilevel"/>
    <w:tmpl w:val="322E5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FB227C"/>
    <w:multiLevelType w:val="hybridMultilevel"/>
    <w:tmpl w:val="CD7A352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1A032383"/>
    <w:multiLevelType w:val="hybridMultilevel"/>
    <w:tmpl w:val="15A83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D190658"/>
    <w:multiLevelType w:val="hybridMultilevel"/>
    <w:tmpl w:val="0B1A31BC"/>
    <w:lvl w:ilvl="0" w:tplc="DEFAD248">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3560160"/>
    <w:multiLevelType w:val="hybridMultilevel"/>
    <w:tmpl w:val="2A2E80A8"/>
    <w:lvl w:ilvl="0" w:tplc="4052E69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458F414B"/>
    <w:multiLevelType w:val="hybridMultilevel"/>
    <w:tmpl w:val="DE8065A2"/>
    <w:lvl w:ilvl="0" w:tplc="04090009">
      <w:start w:val="1"/>
      <w:numFmt w:val="bullet"/>
      <w:lvlText w:val=""/>
      <w:lvlJc w:val="left"/>
      <w:pPr>
        <w:ind w:left="3763"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D1B4802"/>
    <w:multiLevelType w:val="hybridMultilevel"/>
    <w:tmpl w:val="E4E00CB4"/>
    <w:lvl w:ilvl="0" w:tplc="9BAC9A2A">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56FE1F13"/>
    <w:multiLevelType w:val="hybridMultilevel"/>
    <w:tmpl w:val="66D0B1A6"/>
    <w:lvl w:ilvl="0" w:tplc="C1B2681E">
      <w:start w:val="1"/>
      <w:numFmt w:val="decimal"/>
      <w:lvlText w:val="%1."/>
      <w:lvlJc w:val="left"/>
      <w:pPr>
        <w:ind w:left="720" w:hanging="360"/>
      </w:pPr>
      <w:rPr>
        <w:rFonts w:hint="default"/>
        <w:b/>
        <w:bCs/>
        <w:sz w:val="28"/>
        <w:szCs w:val="28"/>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66632E89"/>
    <w:multiLevelType w:val="hybridMultilevel"/>
    <w:tmpl w:val="1A64E798"/>
    <w:lvl w:ilvl="0" w:tplc="66C29104">
      <w:start w:val="1"/>
      <w:numFmt w:val="decimal"/>
      <w:lvlText w:val="%1."/>
      <w:lvlJc w:val="left"/>
      <w:pPr>
        <w:ind w:left="360" w:hanging="360"/>
      </w:pPr>
      <w:rPr>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68DB628C"/>
    <w:multiLevelType w:val="hybridMultilevel"/>
    <w:tmpl w:val="89FC129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69EB3475"/>
    <w:multiLevelType w:val="hybridMultilevel"/>
    <w:tmpl w:val="650840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6BE32BE4"/>
    <w:multiLevelType w:val="hybridMultilevel"/>
    <w:tmpl w:val="01B83E56"/>
    <w:lvl w:ilvl="0" w:tplc="40090001">
      <w:start w:val="1"/>
      <w:numFmt w:val="bullet"/>
      <w:lvlText w:val=""/>
      <w:lvlJc w:val="left"/>
      <w:pPr>
        <w:ind w:left="159" w:hanging="360"/>
      </w:pPr>
      <w:rPr>
        <w:rFonts w:ascii="Symbol" w:hAnsi="Symbol" w:hint="default"/>
      </w:rPr>
    </w:lvl>
    <w:lvl w:ilvl="1" w:tplc="40090003">
      <w:start w:val="1"/>
      <w:numFmt w:val="bullet"/>
      <w:lvlText w:val="o"/>
      <w:lvlJc w:val="left"/>
      <w:pPr>
        <w:ind w:left="879" w:hanging="360"/>
      </w:pPr>
      <w:rPr>
        <w:rFonts w:ascii="Courier New" w:hAnsi="Courier New" w:cs="Courier New" w:hint="default"/>
      </w:rPr>
    </w:lvl>
    <w:lvl w:ilvl="2" w:tplc="40090005" w:tentative="1">
      <w:start w:val="1"/>
      <w:numFmt w:val="bullet"/>
      <w:lvlText w:val=""/>
      <w:lvlJc w:val="left"/>
      <w:pPr>
        <w:ind w:left="1599" w:hanging="360"/>
      </w:pPr>
      <w:rPr>
        <w:rFonts w:ascii="Wingdings" w:hAnsi="Wingdings" w:hint="default"/>
      </w:rPr>
    </w:lvl>
    <w:lvl w:ilvl="3" w:tplc="40090001" w:tentative="1">
      <w:start w:val="1"/>
      <w:numFmt w:val="bullet"/>
      <w:lvlText w:val=""/>
      <w:lvlJc w:val="left"/>
      <w:pPr>
        <w:ind w:left="2319" w:hanging="360"/>
      </w:pPr>
      <w:rPr>
        <w:rFonts w:ascii="Symbol" w:hAnsi="Symbol" w:hint="default"/>
      </w:rPr>
    </w:lvl>
    <w:lvl w:ilvl="4" w:tplc="40090003" w:tentative="1">
      <w:start w:val="1"/>
      <w:numFmt w:val="bullet"/>
      <w:lvlText w:val="o"/>
      <w:lvlJc w:val="left"/>
      <w:pPr>
        <w:ind w:left="3039" w:hanging="360"/>
      </w:pPr>
      <w:rPr>
        <w:rFonts w:ascii="Courier New" w:hAnsi="Courier New" w:cs="Courier New" w:hint="default"/>
      </w:rPr>
    </w:lvl>
    <w:lvl w:ilvl="5" w:tplc="40090005" w:tentative="1">
      <w:start w:val="1"/>
      <w:numFmt w:val="bullet"/>
      <w:lvlText w:val=""/>
      <w:lvlJc w:val="left"/>
      <w:pPr>
        <w:ind w:left="3759" w:hanging="360"/>
      </w:pPr>
      <w:rPr>
        <w:rFonts w:ascii="Wingdings" w:hAnsi="Wingdings" w:hint="default"/>
      </w:rPr>
    </w:lvl>
    <w:lvl w:ilvl="6" w:tplc="40090001" w:tentative="1">
      <w:start w:val="1"/>
      <w:numFmt w:val="bullet"/>
      <w:lvlText w:val=""/>
      <w:lvlJc w:val="left"/>
      <w:pPr>
        <w:ind w:left="4479" w:hanging="360"/>
      </w:pPr>
      <w:rPr>
        <w:rFonts w:ascii="Symbol" w:hAnsi="Symbol" w:hint="default"/>
      </w:rPr>
    </w:lvl>
    <w:lvl w:ilvl="7" w:tplc="40090003" w:tentative="1">
      <w:start w:val="1"/>
      <w:numFmt w:val="bullet"/>
      <w:lvlText w:val="o"/>
      <w:lvlJc w:val="left"/>
      <w:pPr>
        <w:ind w:left="5199" w:hanging="360"/>
      </w:pPr>
      <w:rPr>
        <w:rFonts w:ascii="Courier New" w:hAnsi="Courier New" w:cs="Courier New" w:hint="default"/>
      </w:rPr>
    </w:lvl>
    <w:lvl w:ilvl="8" w:tplc="40090005" w:tentative="1">
      <w:start w:val="1"/>
      <w:numFmt w:val="bullet"/>
      <w:lvlText w:val=""/>
      <w:lvlJc w:val="left"/>
      <w:pPr>
        <w:ind w:left="5919" w:hanging="360"/>
      </w:pPr>
      <w:rPr>
        <w:rFonts w:ascii="Wingdings" w:hAnsi="Wingdings" w:hint="default"/>
      </w:rPr>
    </w:lvl>
  </w:abstractNum>
  <w:abstractNum w:abstractNumId="12" w15:restartNumberingAfterBreak="0">
    <w:nsid w:val="721C5D7F"/>
    <w:multiLevelType w:val="multilevel"/>
    <w:tmpl w:val="41DC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737C51"/>
    <w:multiLevelType w:val="hybridMultilevel"/>
    <w:tmpl w:val="AF3C3018"/>
    <w:lvl w:ilvl="0" w:tplc="98DCD35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180172863">
    <w:abstractNumId w:val="8"/>
  </w:num>
  <w:num w:numId="2" w16cid:durableId="1125659024">
    <w:abstractNumId w:val="11"/>
  </w:num>
  <w:num w:numId="3" w16cid:durableId="827747695">
    <w:abstractNumId w:val="10"/>
  </w:num>
  <w:num w:numId="4" w16cid:durableId="1899627435">
    <w:abstractNumId w:val="2"/>
  </w:num>
  <w:num w:numId="5" w16cid:durableId="422117920">
    <w:abstractNumId w:val="7"/>
  </w:num>
  <w:num w:numId="6" w16cid:durableId="1905329656">
    <w:abstractNumId w:val="6"/>
  </w:num>
  <w:num w:numId="7" w16cid:durableId="216671007">
    <w:abstractNumId w:val="1"/>
  </w:num>
  <w:num w:numId="8" w16cid:durableId="1852841690">
    <w:abstractNumId w:val="9"/>
  </w:num>
  <w:num w:numId="9" w16cid:durableId="1616058874">
    <w:abstractNumId w:val="13"/>
  </w:num>
  <w:num w:numId="10" w16cid:durableId="318386735">
    <w:abstractNumId w:val="4"/>
  </w:num>
  <w:num w:numId="11" w16cid:durableId="701832063">
    <w:abstractNumId w:val="3"/>
  </w:num>
  <w:num w:numId="12" w16cid:durableId="190530427">
    <w:abstractNumId w:val="5"/>
  </w:num>
  <w:num w:numId="13" w16cid:durableId="1314217359">
    <w:abstractNumId w:val="12"/>
  </w:num>
  <w:num w:numId="14" w16cid:durableId="12710894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fillcolor="none [2414]" stroke="f">
      <v:fill color="none [2414]"/>
      <v:stroke on="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0EF2"/>
    <w:rsid w:val="000072C9"/>
    <w:rsid w:val="00071F76"/>
    <w:rsid w:val="00077386"/>
    <w:rsid w:val="000A3DC4"/>
    <w:rsid w:val="000A5735"/>
    <w:rsid w:val="000C3AAB"/>
    <w:rsid w:val="000C52F8"/>
    <w:rsid w:val="000D717F"/>
    <w:rsid w:val="001069FB"/>
    <w:rsid w:val="00136A9B"/>
    <w:rsid w:val="00144323"/>
    <w:rsid w:val="00157CA9"/>
    <w:rsid w:val="001F2819"/>
    <w:rsid w:val="001F57F6"/>
    <w:rsid w:val="00220B83"/>
    <w:rsid w:val="002879F4"/>
    <w:rsid w:val="002A2C94"/>
    <w:rsid w:val="002B07EB"/>
    <w:rsid w:val="002F081A"/>
    <w:rsid w:val="002F46D4"/>
    <w:rsid w:val="00314B8A"/>
    <w:rsid w:val="00320A4D"/>
    <w:rsid w:val="0035607D"/>
    <w:rsid w:val="0036576D"/>
    <w:rsid w:val="003727EB"/>
    <w:rsid w:val="00376892"/>
    <w:rsid w:val="003924E0"/>
    <w:rsid w:val="00396F05"/>
    <w:rsid w:val="00397F8A"/>
    <w:rsid w:val="003B750F"/>
    <w:rsid w:val="00433230"/>
    <w:rsid w:val="00444E69"/>
    <w:rsid w:val="00457A65"/>
    <w:rsid w:val="004B2397"/>
    <w:rsid w:val="004D7E4F"/>
    <w:rsid w:val="004E347E"/>
    <w:rsid w:val="005047C5"/>
    <w:rsid w:val="00523887"/>
    <w:rsid w:val="00553709"/>
    <w:rsid w:val="00565D92"/>
    <w:rsid w:val="00567158"/>
    <w:rsid w:val="00574263"/>
    <w:rsid w:val="0058232E"/>
    <w:rsid w:val="00585511"/>
    <w:rsid w:val="00597F39"/>
    <w:rsid w:val="005B6A71"/>
    <w:rsid w:val="005D2128"/>
    <w:rsid w:val="005D34DA"/>
    <w:rsid w:val="005E3717"/>
    <w:rsid w:val="005E56EF"/>
    <w:rsid w:val="006134DE"/>
    <w:rsid w:val="0064308E"/>
    <w:rsid w:val="0068004E"/>
    <w:rsid w:val="00690B35"/>
    <w:rsid w:val="006A0BA2"/>
    <w:rsid w:val="006F430E"/>
    <w:rsid w:val="006F467D"/>
    <w:rsid w:val="007023BC"/>
    <w:rsid w:val="0070307C"/>
    <w:rsid w:val="00706D11"/>
    <w:rsid w:val="007210F7"/>
    <w:rsid w:val="00727862"/>
    <w:rsid w:val="007523E0"/>
    <w:rsid w:val="007654F9"/>
    <w:rsid w:val="007F6C43"/>
    <w:rsid w:val="008242B3"/>
    <w:rsid w:val="0084649C"/>
    <w:rsid w:val="0086721F"/>
    <w:rsid w:val="0087162F"/>
    <w:rsid w:val="00883DEC"/>
    <w:rsid w:val="00884FED"/>
    <w:rsid w:val="00886512"/>
    <w:rsid w:val="008974D9"/>
    <w:rsid w:val="008B2A03"/>
    <w:rsid w:val="008B4ADF"/>
    <w:rsid w:val="00902887"/>
    <w:rsid w:val="00915714"/>
    <w:rsid w:val="00926514"/>
    <w:rsid w:val="00933353"/>
    <w:rsid w:val="009751A9"/>
    <w:rsid w:val="009D41C6"/>
    <w:rsid w:val="009E6E12"/>
    <w:rsid w:val="009F07B9"/>
    <w:rsid w:val="00A0512E"/>
    <w:rsid w:val="00A3164A"/>
    <w:rsid w:val="00A707EF"/>
    <w:rsid w:val="00A74CAF"/>
    <w:rsid w:val="00A90C97"/>
    <w:rsid w:val="00A978D8"/>
    <w:rsid w:val="00AA11B5"/>
    <w:rsid w:val="00AA1494"/>
    <w:rsid w:val="00AB28C1"/>
    <w:rsid w:val="00AC0EF2"/>
    <w:rsid w:val="00B0143D"/>
    <w:rsid w:val="00B03EE1"/>
    <w:rsid w:val="00B54721"/>
    <w:rsid w:val="00B64967"/>
    <w:rsid w:val="00B66B8D"/>
    <w:rsid w:val="00B83BC2"/>
    <w:rsid w:val="00B87AF5"/>
    <w:rsid w:val="00BB2B17"/>
    <w:rsid w:val="00BB7401"/>
    <w:rsid w:val="00BC2A77"/>
    <w:rsid w:val="00BE60F5"/>
    <w:rsid w:val="00BE64F4"/>
    <w:rsid w:val="00C0317D"/>
    <w:rsid w:val="00C22DC0"/>
    <w:rsid w:val="00C3716F"/>
    <w:rsid w:val="00CD1B4F"/>
    <w:rsid w:val="00CD3C47"/>
    <w:rsid w:val="00CE7352"/>
    <w:rsid w:val="00D00E62"/>
    <w:rsid w:val="00D114FD"/>
    <w:rsid w:val="00D23434"/>
    <w:rsid w:val="00D36AE7"/>
    <w:rsid w:val="00D7238A"/>
    <w:rsid w:val="00D80562"/>
    <w:rsid w:val="00D851B6"/>
    <w:rsid w:val="00D9034E"/>
    <w:rsid w:val="00DE6164"/>
    <w:rsid w:val="00E1772E"/>
    <w:rsid w:val="00E21184"/>
    <w:rsid w:val="00E214C8"/>
    <w:rsid w:val="00E37E1B"/>
    <w:rsid w:val="00E54CD4"/>
    <w:rsid w:val="00E62C94"/>
    <w:rsid w:val="00E7714B"/>
    <w:rsid w:val="00E830D6"/>
    <w:rsid w:val="00E90105"/>
    <w:rsid w:val="00E9363D"/>
    <w:rsid w:val="00E95FC5"/>
    <w:rsid w:val="00EB1C8B"/>
    <w:rsid w:val="00ED06B1"/>
    <w:rsid w:val="00ED0F50"/>
    <w:rsid w:val="00F0154A"/>
    <w:rsid w:val="00F2645C"/>
    <w:rsid w:val="00F31E58"/>
    <w:rsid w:val="00F45116"/>
    <w:rsid w:val="00F46E9A"/>
    <w:rsid w:val="00FB602B"/>
    <w:rsid w:val="00FC3CE1"/>
    <w:rsid w:val="00FD1770"/>
    <w:rsid w:val="00FD7274"/>
    <w:rsid w:val="00FE7BF7"/>
    <w:rsid w:val="00FF0E27"/>
    <w:rsid w:val="00FF1E17"/>
    <w:rsid w:val="00FF2A9A"/>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none [2414]" stroke="f">
      <v:fill color="none [2414]"/>
      <v:stroke on="f"/>
    </o:shapedefaults>
    <o:shapelayout v:ext="edit">
      <o:idmap v:ext="edit" data="2"/>
    </o:shapelayout>
  </w:shapeDefaults>
  <w:decimalSymbol w:val="."/>
  <w:listSeparator w:val=","/>
  <w14:docId w14:val="30527D7A"/>
  <w15:chartTrackingRefBased/>
  <w15:docId w15:val="{664CF61C-DE36-4CE5-ABA4-452B336F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76" w:lineRule="auto"/>
        <w:ind w:left="144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A0BA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44323"/>
    <w:pPr>
      <w:tabs>
        <w:tab w:val="center" w:pos="4513"/>
        <w:tab w:val="right" w:pos="9026"/>
      </w:tabs>
      <w:spacing w:after="0" w:line="240" w:lineRule="auto"/>
    </w:pPr>
  </w:style>
  <w:style w:type="character" w:customStyle="1" w:styleId="HeaderChar">
    <w:name w:val="Header Char"/>
    <w:basedOn w:val="DefaultParagraphFont"/>
    <w:link w:val="Header"/>
    <w:uiPriority w:val="99"/>
    <w:rsid w:val="00144323"/>
  </w:style>
  <w:style w:type="paragraph" w:styleId="Footer">
    <w:name w:val="footer"/>
    <w:basedOn w:val="Normal"/>
    <w:link w:val="FooterChar"/>
    <w:uiPriority w:val="99"/>
    <w:unhideWhenUsed/>
    <w:rsid w:val="00144323"/>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4323"/>
  </w:style>
  <w:style w:type="table" w:styleId="TableGrid">
    <w:name w:val="Table Grid"/>
    <w:basedOn w:val="TableNormal"/>
    <w:uiPriority w:val="39"/>
    <w:rsid w:val="00E95F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A0BA2"/>
    <w:rPr>
      <w:rFonts w:asciiTheme="majorHAnsi" w:eastAsiaTheme="majorEastAsia" w:hAnsiTheme="majorHAnsi" w:cstheme="majorBidi"/>
      <w:color w:val="2F5496" w:themeColor="accent1" w:themeShade="BF"/>
      <w:sz w:val="32"/>
      <w:szCs w:val="32"/>
    </w:rPr>
  </w:style>
  <w:style w:type="paragraph" w:styleId="TOC1">
    <w:name w:val="toc 1"/>
    <w:basedOn w:val="Normal"/>
    <w:next w:val="Normal"/>
    <w:autoRedefine/>
    <w:uiPriority w:val="39"/>
    <w:unhideWhenUsed/>
    <w:rsid w:val="00077386"/>
    <w:pPr>
      <w:spacing w:after="100"/>
      <w:ind w:left="0"/>
    </w:pPr>
  </w:style>
  <w:style w:type="character" w:styleId="Hyperlink">
    <w:name w:val="Hyperlink"/>
    <w:basedOn w:val="DefaultParagraphFont"/>
    <w:uiPriority w:val="99"/>
    <w:unhideWhenUsed/>
    <w:rsid w:val="00077386"/>
    <w:rPr>
      <w:color w:val="0563C1" w:themeColor="hyperlink"/>
      <w:u w:val="single"/>
    </w:rPr>
  </w:style>
  <w:style w:type="paragraph" w:styleId="ListParagraph">
    <w:name w:val="List Paragraph"/>
    <w:basedOn w:val="Normal"/>
    <w:uiPriority w:val="1"/>
    <w:qFormat/>
    <w:rsid w:val="007023BC"/>
    <w:pPr>
      <w:ind w:left="720"/>
      <w:contextualSpacing/>
    </w:pPr>
  </w:style>
  <w:style w:type="paragraph" w:styleId="TOCHeading">
    <w:name w:val="TOC Heading"/>
    <w:basedOn w:val="Heading1"/>
    <w:next w:val="Normal"/>
    <w:uiPriority w:val="39"/>
    <w:unhideWhenUsed/>
    <w:qFormat/>
    <w:rsid w:val="00933353"/>
    <w:pPr>
      <w:spacing w:line="259" w:lineRule="auto"/>
      <w:ind w:left="0" w:firstLine="0"/>
      <w:outlineLvl w:val="9"/>
    </w:pPr>
    <w:rPr>
      <w:kern w:val="0"/>
      <w:lang w:val="en-US"/>
      <w14:ligatures w14:val="none"/>
    </w:rPr>
  </w:style>
  <w:style w:type="character" w:styleId="Strong">
    <w:name w:val="Strong"/>
    <w:basedOn w:val="DefaultParagraphFont"/>
    <w:uiPriority w:val="22"/>
    <w:qFormat/>
    <w:rsid w:val="00A74CAF"/>
    <w:rPr>
      <w:b/>
      <w:bCs/>
    </w:rPr>
  </w:style>
  <w:style w:type="character" w:styleId="UnresolvedMention">
    <w:name w:val="Unresolved Mention"/>
    <w:basedOn w:val="DefaultParagraphFont"/>
    <w:uiPriority w:val="99"/>
    <w:semiHidden/>
    <w:unhideWhenUsed/>
    <w:rsid w:val="002F081A"/>
    <w:rPr>
      <w:color w:val="605E5C"/>
      <w:shd w:val="clear" w:color="auto" w:fill="E1DFDD"/>
    </w:rPr>
  </w:style>
  <w:style w:type="paragraph" w:styleId="NormalWeb">
    <w:name w:val="Normal (Web)"/>
    <w:basedOn w:val="Normal"/>
    <w:uiPriority w:val="99"/>
    <w:semiHidden/>
    <w:unhideWhenUsed/>
    <w:rsid w:val="004B23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164415">
      <w:bodyDiv w:val="1"/>
      <w:marLeft w:val="0"/>
      <w:marRight w:val="0"/>
      <w:marTop w:val="0"/>
      <w:marBottom w:val="0"/>
      <w:divBdr>
        <w:top w:val="none" w:sz="0" w:space="0" w:color="auto"/>
        <w:left w:val="none" w:sz="0" w:space="0" w:color="auto"/>
        <w:bottom w:val="none" w:sz="0" w:space="0" w:color="auto"/>
        <w:right w:val="none" w:sz="0" w:space="0" w:color="auto"/>
      </w:divBdr>
    </w:div>
    <w:div w:id="60370509">
      <w:bodyDiv w:val="1"/>
      <w:marLeft w:val="0"/>
      <w:marRight w:val="0"/>
      <w:marTop w:val="0"/>
      <w:marBottom w:val="0"/>
      <w:divBdr>
        <w:top w:val="none" w:sz="0" w:space="0" w:color="auto"/>
        <w:left w:val="none" w:sz="0" w:space="0" w:color="auto"/>
        <w:bottom w:val="none" w:sz="0" w:space="0" w:color="auto"/>
        <w:right w:val="none" w:sz="0" w:space="0" w:color="auto"/>
      </w:divBdr>
    </w:div>
    <w:div w:id="118424744">
      <w:bodyDiv w:val="1"/>
      <w:marLeft w:val="0"/>
      <w:marRight w:val="0"/>
      <w:marTop w:val="0"/>
      <w:marBottom w:val="0"/>
      <w:divBdr>
        <w:top w:val="none" w:sz="0" w:space="0" w:color="auto"/>
        <w:left w:val="none" w:sz="0" w:space="0" w:color="auto"/>
        <w:bottom w:val="none" w:sz="0" w:space="0" w:color="auto"/>
        <w:right w:val="none" w:sz="0" w:space="0" w:color="auto"/>
      </w:divBdr>
    </w:div>
    <w:div w:id="166676122">
      <w:bodyDiv w:val="1"/>
      <w:marLeft w:val="0"/>
      <w:marRight w:val="0"/>
      <w:marTop w:val="0"/>
      <w:marBottom w:val="0"/>
      <w:divBdr>
        <w:top w:val="none" w:sz="0" w:space="0" w:color="auto"/>
        <w:left w:val="none" w:sz="0" w:space="0" w:color="auto"/>
        <w:bottom w:val="none" w:sz="0" w:space="0" w:color="auto"/>
        <w:right w:val="none" w:sz="0" w:space="0" w:color="auto"/>
      </w:divBdr>
    </w:div>
    <w:div w:id="174730027">
      <w:bodyDiv w:val="1"/>
      <w:marLeft w:val="0"/>
      <w:marRight w:val="0"/>
      <w:marTop w:val="0"/>
      <w:marBottom w:val="0"/>
      <w:divBdr>
        <w:top w:val="none" w:sz="0" w:space="0" w:color="auto"/>
        <w:left w:val="none" w:sz="0" w:space="0" w:color="auto"/>
        <w:bottom w:val="none" w:sz="0" w:space="0" w:color="auto"/>
        <w:right w:val="none" w:sz="0" w:space="0" w:color="auto"/>
      </w:divBdr>
    </w:div>
    <w:div w:id="181827161">
      <w:bodyDiv w:val="1"/>
      <w:marLeft w:val="0"/>
      <w:marRight w:val="0"/>
      <w:marTop w:val="0"/>
      <w:marBottom w:val="0"/>
      <w:divBdr>
        <w:top w:val="none" w:sz="0" w:space="0" w:color="auto"/>
        <w:left w:val="none" w:sz="0" w:space="0" w:color="auto"/>
        <w:bottom w:val="none" w:sz="0" w:space="0" w:color="auto"/>
        <w:right w:val="none" w:sz="0" w:space="0" w:color="auto"/>
      </w:divBdr>
    </w:div>
    <w:div w:id="201719904">
      <w:bodyDiv w:val="1"/>
      <w:marLeft w:val="0"/>
      <w:marRight w:val="0"/>
      <w:marTop w:val="0"/>
      <w:marBottom w:val="0"/>
      <w:divBdr>
        <w:top w:val="none" w:sz="0" w:space="0" w:color="auto"/>
        <w:left w:val="none" w:sz="0" w:space="0" w:color="auto"/>
        <w:bottom w:val="none" w:sz="0" w:space="0" w:color="auto"/>
        <w:right w:val="none" w:sz="0" w:space="0" w:color="auto"/>
      </w:divBdr>
    </w:div>
    <w:div w:id="295262456">
      <w:bodyDiv w:val="1"/>
      <w:marLeft w:val="0"/>
      <w:marRight w:val="0"/>
      <w:marTop w:val="0"/>
      <w:marBottom w:val="0"/>
      <w:divBdr>
        <w:top w:val="none" w:sz="0" w:space="0" w:color="auto"/>
        <w:left w:val="none" w:sz="0" w:space="0" w:color="auto"/>
        <w:bottom w:val="none" w:sz="0" w:space="0" w:color="auto"/>
        <w:right w:val="none" w:sz="0" w:space="0" w:color="auto"/>
      </w:divBdr>
    </w:div>
    <w:div w:id="298847183">
      <w:bodyDiv w:val="1"/>
      <w:marLeft w:val="0"/>
      <w:marRight w:val="0"/>
      <w:marTop w:val="0"/>
      <w:marBottom w:val="0"/>
      <w:divBdr>
        <w:top w:val="none" w:sz="0" w:space="0" w:color="auto"/>
        <w:left w:val="none" w:sz="0" w:space="0" w:color="auto"/>
        <w:bottom w:val="none" w:sz="0" w:space="0" w:color="auto"/>
        <w:right w:val="none" w:sz="0" w:space="0" w:color="auto"/>
      </w:divBdr>
    </w:div>
    <w:div w:id="367611833">
      <w:bodyDiv w:val="1"/>
      <w:marLeft w:val="0"/>
      <w:marRight w:val="0"/>
      <w:marTop w:val="0"/>
      <w:marBottom w:val="0"/>
      <w:divBdr>
        <w:top w:val="none" w:sz="0" w:space="0" w:color="auto"/>
        <w:left w:val="none" w:sz="0" w:space="0" w:color="auto"/>
        <w:bottom w:val="none" w:sz="0" w:space="0" w:color="auto"/>
        <w:right w:val="none" w:sz="0" w:space="0" w:color="auto"/>
      </w:divBdr>
    </w:div>
    <w:div w:id="381753631">
      <w:bodyDiv w:val="1"/>
      <w:marLeft w:val="0"/>
      <w:marRight w:val="0"/>
      <w:marTop w:val="0"/>
      <w:marBottom w:val="0"/>
      <w:divBdr>
        <w:top w:val="none" w:sz="0" w:space="0" w:color="auto"/>
        <w:left w:val="none" w:sz="0" w:space="0" w:color="auto"/>
        <w:bottom w:val="none" w:sz="0" w:space="0" w:color="auto"/>
        <w:right w:val="none" w:sz="0" w:space="0" w:color="auto"/>
      </w:divBdr>
    </w:div>
    <w:div w:id="388040935">
      <w:bodyDiv w:val="1"/>
      <w:marLeft w:val="0"/>
      <w:marRight w:val="0"/>
      <w:marTop w:val="0"/>
      <w:marBottom w:val="0"/>
      <w:divBdr>
        <w:top w:val="none" w:sz="0" w:space="0" w:color="auto"/>
        <w:left w:val="none" w:sz="0" w:space="0" w:color="auto"/>
        <w:bottom w:val="none" w:sz="0" w:space="0" w:color="auto"/>
        <w:right w:val="none" w:sz="0" w:space="0" w:color="auto"/>
      </w:divBdr>
    </w:div>
    <w:div w:id="407120140">
      <w:bodyDiv w:val="1"/>
      <w:marLeft w:val="0"/>
      <w:marRight w:val="0"/>
      <w:marTop w:val="0"/>
      <w:marBottom w:val="0"/>
      <w:divBdr>
        <w:top w:val="none" w:sz="0" w:space="0" w:color="auto"/>
        <w:left w:val="none" w:sz="0" w:space="0" w:color="auto"/>
        <w:bottom w:val="none" w:sz="0" w:space="0" w:color="auto"/>
        <w:right w:val="none" w:sz="0" w:space="0" w:color="auto"/>
      </w:divBdr>
    </w:div>
    <w:div w:id="410271983">
      <w:bodyDiv w:val="1"/>
      <w:marLeft w:val="0"/>
      <w:marRight w:val="0"/>
      <w:marTop w:val="0"/>
      <w:marBottom w:val="0"/>
      <w:divBdr>
        <w:top w:val="none" w:sz="0" w:space="0" w:color="auto"/>
        <w:left w:val="none" w:sz="0" w:space="0" w:color="auto"/>
        <w:bottom w:val="none" w:sz="0" w:space="0" w:color="auto"/>
        <w:right w:val="none" w:sz="0" w:space="0" w:color="auto"/>
      </w:divBdr>
    </w:div>
    <w:div w:id="425612935">
      <w:bodyDiv w:val="1"/>
      <w:marLeft w:val="0"/>
      <w:marRight w:val="0"/>
      <w:marTop w:val="0"/>
      <w:marBottom w:val="0"/>
      <w:divBdr>
        <w:top w:val="none" w:sz="0" w:space="0" w:color="auto"/>
        <w:left w:val="none" w:sz="0" w:space="0" w:color="auto"/>
        <w:bottom w:val="none" w:sz="0" w:space="0" w:color="auto"/>
        <w:right w:val="none" w:sz="0" w:space="0" w:color="auto"/>
      </w:divBdr>
    </w:div>
    <w:div w:id="457649903">
      <w:bodyDiv w:val="1"/>
      <w:marLeft w:val="0"/>
      <w:marRight w:val="0"/>
      <w:marTop w:val="0"/>
      <w:marBottom w:val="0"/>
      <w:divBdr>
        <w:top w:val="none" w:sz="0" w:space="0" w:color="auto"/>
        <w:left w:val="none" w:sz="0" w:space="0" w:color="auto"/>
        <w:bottom w:val="none" w:sz="0" w:space="0" w:color="auto"/>
        <w:right w:val="none" w:sz="0" w:space="0" w:color="auto"/>
      </w:divBdr>
    </w:div>
    <w:div w:id="525873376">
      <w:bodyDiv w:val="1"/>
      <w:marLeft w:val="0"/>
      <w:marRight w:val="0"/>
      <w:marTop w:val="0"/>
      <w:marBottom w:val="0"/>
      <w:divBdr>
        <w:top w:val="none" w:sz="0" w:space="0" w:color="auto"/>
        <w:left w:val="none" w:sz="0" w:space="0" w:color="auto"/>
        <w:bottom w:val="none" w:sz="0" w:space="0" w:color="auto"/>
        <w:right w:val="none" w:sz="0" w:space="0" w:color="auto"/>
      </w:divBdr>
    </w:div>
    <w:div w:id="542408642">
      <w:bodyDiv w:val="1"/>
      <w:marLeft w:val="0"/>
      <w:marRight w:val="0"/>
      <w:marTop w:val="0"/>
      <w:marBottom w:val="0"/>
      <w:divBdr>
        <w:top w:val="none" w:sz="0" w:space="0" w:color="auto"/>
        <w:left w:val="none" w:sz="0" w:space="0" w:color="auto"/>
        <w:bottom w:val="none" w:sz="0" w:space="0" w:color="auto"/>
        <w:right w:val="none" w:sz="0" w:space="0" w:color="auto"/>
      </w:divBdr>
    </w:div>
    <w:div w:id="584269313">
      <w:bodyDiv w:val="1"/>
      <w:marLeft w:val="0"/>
      <w:marRight w:val="0"/>
      <w:marTop w:val="0"/>
      <w:marBottom w:val="0"/>
      <w:divBdr>
        <w:top w:val="none" w:sz="0" w:space="0" w:color="auto"/>
        <w:left w:val="none" w:sz="0" w:space="0" w:color="auto"/>
        <w:bottom w:val="none" w:sz="0" w:space="0" w:color="auto"/>
        <w:right w:val="none" w:sz="0" w:space="0" w:color="auto"/>
      </w:divBdr>
    </w:div>
    <w:div w:id="675618995">
      <w:bodyDiv w:val="1"/>
      <w:marLeft w:val="0"/>
      <w:marRight w:val="0"/>
      <w:marTop w:val="0"/>
      <w:marBottom w:val="0"/>
      <w:divBdr>
        <w:top w:val="none" w:sz="0" w:space="0" w:color="auto"/>
        <w:left w:val="none" w:sz="0" w:space="0" w:color="auto"/>
        <w:bottom w:val="none" w:sz="0" w:space="0" w:color="auto"/>
        <w:right w:val="none" w:sz="0" w:space="0" w:color="auto"/>
      </w:divBdr>
    </w:div>
    <w:div w:id="797801850">
      <w:bodyDiv w:val="1"/>
      <w:marLeft w:val="0"/>
      <w:marRight w:val="0"/>
      <w:marTop w:val="0"/>
      <w:marBottom w:val="0"/>
      <w:divBdr>
        <w:top w:val="none" w:sz="0" w:space="0" w:color="auto"/>
        <w:left w:val="none" w:sz="0" w:space="0" w:color="auto"/>
        <w:bottom w:val="none" w:sz="0" w:space="0" w:color="auto"/>
        <w:right w:val="none" w:sz="0" w:space="0" w:color="auto"/>
      </w:divBdr>
    </w:div>
    <w:div w:id="822083807">
      <w:bodyDiv w:val="1"/>
      <w:marLeft w:val="0"/>
      <w:marRight w:val="0"/>
      <w:marTop w:val="0"/>
      <w:marBottom w:val="0"/>
      <w:divBdr>
        <w:top w:val="none" w:sz="0" w:space="0" w:color="auto"/>
        <w:left w:val="none" w:sz="0" w:space="0" w:color="auto"/>
        <w:bottom w:val="none" w:sz="0" w:space="0" w:color="auto"/>
        <w:right w:val="none" w:sz="0" w:space="0" w:color="auto"/>
      </w:divBdr>
    </w:div>
    <w:div w:id="886113445">
      <w:bodyDiv w:val="1"/>
      <w:marLeft w:val="0"/>
      <w:marRight w:val="0"/>
      <w:marTop w:val="0"/>
      <w:marBottom w:val="0"/>
      <w:divBdr>
        <w:top w:val="none" w:sz="0" w:space="0" w:color="auto"/>
        <w:left w:val="none" w:sz="0" w:space="0" w:color="auto"/>
        <w:bottom w:val="none" w:sz="0" w:space="0" w:color="auto"/>
        <w:right w:val="none" w:sz="0" w:space="0" w:color="auto"/>
      </w:divBdr>
    </w:div>
    <w:div w:id="939218670">
      <w:bodyDiv w:val="1"/>
      <w:marLeft w:val="0"/>
      <w:marRight w:val="0"/>
      <w:marTop w:val="0"/>
      <w:marBottom w:val="0"/>
      <w:divBdr>
        <w:top w:val="none" w:sz="0" w:space="0" w:color="auto"/>
        <w:left w:val="none" w:sz="0" w:space="0" w:color="auto"/>
        <w:bottom w:val="none" w:sz="0" w:space="0" w:color="auto"/>
        <w:right w:val="none" w:sz="0" w:space="0" w:color="auto"/>
      </w:divBdr>
    </w:div>
    <w:div w:id="945312981">
      <w:bodyDiv w:val="1"/>
      <w:marLeft w:val="0"/>
      <w:marRight w:val="0"/>
      <w:marTop w:val="0"/>
      <w:marBottom w:val="0"/>
      <w:divBdr>
        <w:top w:val="none" w:sz="0" w:space="0" w:color="auto"/>
        <w:left w:val="none" w:sz="0" w:space="0" w:color="auto"/>
        <w:bottom w:val="none" w:sz="0" w:space="0" w:color="auto"/>
        <w:right w:val="none" w:sz="0" w:space="0" w:color="auto"/>
      </w:divBdr>
    </w:div>
    <w:div w:id="957416951">
      <w:bodyDiv w:val="1"/>
      <w:marLeft w:val="0"/>
      <w:marRight w:val="0"/>
      <w:marTop w:val="0"/>
      <w:marBottom w:val="0"/>
      <w:divBdr>
        <w:top w:val="none" w:sz="0" w:space="0" w:color="auto"/>
        <w:left w:val="none" w:sz="0" w:space="0" w:color="auto"/>
        <w:bottom w:val="none" w:sz="0" w:space="0" w:color="auto"/>
        <w:right w:val="none" w:sz="0" w:space="0" w:color="auto"/>
      </w:divBdr>
    </w:div>
    <w:div w:id="971327985">
      <w:bodyDiv w:val="1"/>
      <w:marLeft w:val="0"/>
      <w:marRight w:val="0"/>
      <w:marTop w:val="0"/>
      <w:marBottom w:val="0"/>
      <w:divBdr>
        <w:top w:val="none" w:sz="0" w:space="0" w:color="auto"/>
        <w:left w:val="none" w:sz="0" w:space="0" w:color="auto"/>
        <w:bottom w:val="none" w:sz="0" w:space="0" w:color="auto"/>
        <w:right w:val="none" w:sz="0" w:space="0" w:color="auto"/>
      </w:divBdr>
    </w:div>
    <w:div w:id="1053773100">
      <w:bodyDiv w:val="1"/>
      <w:marLeft w:val="0"/>
      <w:marRight w:val="0"/>
      <w:marTop w:val="0"/>
      <w:marBottom w:val="0"/>
      <w:divBdr>
        <w:top w:val="none" w:sz="0" w:space="0" w:color="auto"/>
        <w:left w:val="none" w:sz="0" w:space="0" w:color="auto"/>
        <w:bottom w:val="none" w:sz="0" w:space="0" w:color="auto"/>
        <w:right w:val="none" w:sz="0" w:space="0" w:color="auto"/>
      </w:divBdr>
    </w:div>
    <w:div w:id="1072239479">
      <w:bodyDiv w:val="1"/>
      <w:marLeft w:val="0"/>
      <w:marRight w:val="0"/>
      <w:marTop w:val="0"/>
      <w:marBottom w:val="0"/>
      <w:divBdr>
        <w:top w:val="none" w:sz="0" w:space="0" w:color="auto"/>
        <w:left w:val="none" w:sz="0" w:space="0" w:color="auto"/>
        <w:bottom w:val="none" w:sz="0" w:space="0" w:color="auto"/>
        <w:right w:val="none" w:sz="0" w:space="0" w:color="auto"/>
      </w:divBdr>
    </w:div>
    <w:div w:id="1079012815">
      <w:bodyDiv w:val="1"/>
      <w:marLeft w:val="0"/>
      <w:marRight w:val="0"/>
      <w:marTop w:val="0"/>
      <w:marBottom w:val="0"/>
      <w:divBdr>
        <w:top w:val="none" w:sz="0" w:space="0" w:color="auto"/>
        <w:left w:val="none" w:sz="0" w:space="0" w:color="auto"/>
        <w:bottom w:val="none" w:sz="0" w:space="0" w:color="auto"/>
        <w:right w:val="none" w:sz="0" w:space="0" w:color="auto"/>
      </w:divBdr>
    </w:div>
    <w:div w:id="1093431936">
      <w:bodyDiv w:val="1"/>
      <w:marLeft w:val="0"/>
      <w:marRight w:val="0"/>
      <w:marTop w:val="0"/>
      <w:marBottom w:val="0"/>
      <w:divBdr>
        <w:top w:val="none" w:sz="0" w:space="0" w:color="auto"/>
        <w:left w:val="none" w:sz="0" w:space="0" w:color="auto"/>
        <w:bottom w:val="none" w:sz="0" w:space="0" w:color="auto"/>
        <w:right w:val="none" w:sz="0" w:space="0" w:color="auto"/>
      </w:divBdr>
    </w:div>
    <w:div w:id="1110667998">
      <w:bodyDiv w:val="1"/>
      <w:marLeft w:val="0"/>
      <w:marRight w:val="0"/>
      <w:marTop w:val="0"/>
      <w:marBottom w:val="0"/>
      <w:divBdr>
        <w:top w:val="none" w:sz="0" w:space="0" w:color="auto"/>
        <w:left w:val="none" w:sz="0" w:space="0" w:color="auto"/>
        <w:bottom w:val="none" w:sz="0" w:space="0" w:color="auto"/>
        <w:right w:val="none" w:sz="0" w:space="0" w:color="auto"/>
      </w:divBdr>
    </w:div>
    <w:div w:id="1163164824">
      <w:bodyDiv w:val="1"/>
      <w:marLeft w:val="0"/>
      <w:marRight w:val="0"/>
      <w:marTop w:val="0"/>
      <w:marBottom w:val="0"/>
      <w:divBdr>
        <w:top w:val="none" w:sz="0" w:space="0" w:color="auto"/>
        <w:left w:val="none" w:sz="0" w:space="0" w:color="auto"/>
        <w:bottom w:val="none" w:sz="0" w:space="0" w:color="auto"/>
        <w:right w:val="none" w:sz="0" w:space="0" w:color="auto"/>
      </w:divBdr>
    </w:div>
    <w:div w:id="1219711352">
      <w:bodyDiv w:val="1"/>
      <w:marLeft w:val="0"/>
      <w:marRight w:val="0"/>
      <w:marTop w:val="0"/>
      <w:marBottom w:val="0"/>
      <w:divBdr>
        <w:top w:val="none" w:sz="0" w:space="0" w:color="auto"/>
        <w:left w:val="none" w:sz="0" w:space="0" w:color="auto"/>
        <w:bottom w:val="none" w:sz="0" w:space="0" w:color="auto"/>
        <w:right w:val="none" w:sz="0" w:space="0" w:color="auto"/>
      </w:divBdr>
    </w:div>
    <w:div w:id="1277982538">
      <w:bodyDiv w:val="1"/>
      <w:marLeft w:val="0"/>
      <w:marRight w:val="0"/>
      <w:marTop w:val="0"/>
      <w:marBottom w:val="0"/>
      <w:divBdr>
        <w:top w:val="none" w:sz="0" w:space="0" w:color="auto"/>
        <w:left w:val="none" w:sz="0" w:space="0" w:color="auto"/>
        <w:bottom w:val="none" w:sz="0" w:space="0" w:color="auto"/>
        <w:right w:val="none" w:sz="0" w:space="0" w:color="auto"/>
      </w:divBdr>
    </w:div>
    <w:div w:id="1304385354">
      <w:bodyDiv w:val="1"/>
      <w:marLeft w:val="0"/>
      <w:marRight w:val="0"/>
      <w:marTop w:val="0"/>
      <w:marBottom w:val="0"/>
      <w:divBdr>
        <w:top w:val="none" w:sz="0" w:space="0" w:color="auto"/>
        <w:left w:val="none" w:sz="0" w:space="0" w:color="auto"/>
        <w:bottom w:val="none" w:sz="0" w:space="0" w:color="auto"/>
        <w:right w:val="none" w:sz="0" w:space="0" w:color="auto"/>
      </w:divBdr>
    </w:div>
    <w:div w:id="1306665125">
      <w:bodyDiv w:val="1"/>
      <w:marLeft w:val="0"/>
      <w:marRight w:val="0"/>
      <w:marTop w:val="0"/>
      <w:marBottom w:val="0"/>
      <w:divBdr>
        <w:top w:val="none" w:sz="0" w:space="0" w:color="auto"/>
        <w:left w:val="none" w:sz="0" w:space="0" w:color="auto"/>
        <w:bottom w:val="none" w:sz="0" w:space="0" w:color="auto"/>
        <w:right w:val="none" w:sz="0" w:space="0" w:color="auto"/>
      </w:divBdr>
    </w:div>
    <w:div w:id="1365716686">
      <w:bodyDiv w:val="1"/>
      <w:marLeft w:val="0"/>
      <w:marRight w:val="0"/>
      <w:marTop w:val="0"/>
      <w:marBottom w:val="0"/>
      <w:divBdr>
        <w:top w:val="none" w:sz="0" w:space="0" w:color="auto"/>
        <w:left w:val="none" w:sz="0" w:space="0" w:color="auto"/>
        <w:bottom w:val="none" w:sz="0" w:space="0" w:color="auto"/>
        <w:right w:val="none" w:sz="0" w:space="0" w:color="auto"/>
      </w:divBdr>
    </w:div>
    <w:div w:id="1399665835">
      <w:bodyDiv w:val="1"/>
      <w:marLeft w:val="0"/>
      <w:marRight w:val="0"/>
      <w:marTop w:val="0"/>
      <w:marBottom w:val="0"/>
      <w:divBdr>
        <w:top w:val="none" w:sz="0" w:space="0" w:color="auto"/>
        <w:left w:val="none" w:sz="0" w:space="0" w:color="auto"/>
        <w:bottom w:val="none" w:sz="0" w:space="0" w:color="auto"/>
        <w:right w:val="none" w:sz="0" w:space="0" w:color="auto"/>
      </w:divBdr>
      <w:divsChild>
        <w:div w:id="436294965">
          <w:marLeft w:val="0"/>
          <w:marRight w:val="0"/>
          <w:marTop w:val="0"/>
          <w:marBottom w:val="0"/>
          <w:divBdr>
            <w:top w:val="single" w:sz="2" w:space="0" w:color="E3E3E3"/>
            <w:left w:val="single" w:sz="2" w:space="0" w:color="E3E3E3"/>
            <w:bottom w:val="single" w:sz="2" w:space="0" w:color="E3E3E3"/>
            <w:right w:val="single" w:sz="2" w:space="0" w:color="E3E3E3"/>
          </w:divBdr>
          <w:divsChild>
            <w:div w:id="681321672">
              <w:marLeft w:val="0"/>
              <w:marRight w:val="0"/>
              <w:marTop w:val="100"/>
              <w:marBottom w:val="100"/>
              <w:divBdr>
                <w:top w:val="single" w:sz="2" w:space="0" w:color="E3E3E3"/>
                <w:left w:val="single" w:sz="2" w:space="0" w:color="E3E3E3"/>
                <w:bottom w:val="single" w:sz="2" w:space="0" w:color="E3E3E3"/>
                <w:right w:val="single" w:sz="2" w:space="0" w:color="E3E3E3"/>
              </w:divBdr>
              <w:divsChild>
                <w:div w:id="423454241">
                  <w:marLeft w:val="0"/>
                  <w:marRight w:val="0"/>
                  <w:marTop w:val="0"/>
                  <w:marBottom w:val="0"/>
                  <w:divBdr>
                    <w:top w:val="single" w:sz="2" w:space="0" w:color="E3E3E3"/>
                    <w:left w:val="single" w:sz="2" w:space="0" w:color="E3E3E3"/>
                    <w:bottom w:val="single" w:sz="2" w:space="0" w:color="E3E3E3"/>
                    <w:right w:val="single" w:sz="2" w:space="0" w:color="E3E3E3"/>
                  </w:divBdr>
                  <w:divsChild>
                    <w:div w:id="401871897">
                      <w:marLeft w:val="0"/>
                      <w:marRight w:val="0"/>
                      <w:marTop w:val="0"/>
                      <w:marBottom w:val="0"/>
                      <w:divBdr>
                        <w:top w:val="single" w:sz="2" w:space="0" w:color="E3E3E3"/>
                        <w:left w:val="single" w:sz="2" w:space="0" w:color="E3E3E3"/>
                        <w:bottom w:val="single" w:sz="2" w:space="0" w:color="E3E3E3"/>
                        <w:right w:val="single" w:sz="2" w:space="0" w:color="E3E3E3"/>
                      </w:divBdr>
                      <w:divsChild>
                        <w:div w:id="927888836">
                          <w:marLeft w:val="0"/>
                          <w:marRight w:val="0"/>
                          <w:marTop w:val="0"/>
                          <w:marBottom w:val="0"/>
                          <w:divBdr>
                            <w:top w:val="single" w:sz="2" w:space="0" w:color="E3E3E3"/>
                            <w:left w:val="single" w:sz="2" w:space="0" w:color="E3E3E3"/>
                            <w:bottom w:val="single" w:sz="2" w:space="0" w:color="E3E3E3"/>
                            <w:right w:val="single" w:sz="2" w:space="0" w:color="E3E3E3"/>
                          </w:divBdr>
                          <w:divsChild>
                            <w:div w:id="1969623957">
                              <w:marLeft w:val="0"/>
                              <w:marRight w:val="0"/>
                              <w:marTop w:val="0"/>
                              <w:marBottom w:val="0"/>
                              <w:divBdr>
                                <w:top w:val="single" w:sz="2" w:space="0" w:color="E3E3E3"/>
                                <w:left w:val="single" w:sz="2" w:space="0" w:color="E3E3E3"/>
                                <w:bottom w:val="single" w:sz="2" w:space="0" w:color="E3E3E3"/>
                                <w:right w:val="single" w:sz="2" w:space="0" w:color="E3E3E3"/>
                              </w:divBdr>
                              <w:divsChild>
                                <w:div w:id="579025150">
                                  <w:marLeft w:val="0"/>
                                  <w:marRight w:val="0"/>
                                  <w:marTop w:val="0"/>
                                  <w:marBottom w:val="0"/>
                                  <w:divBdr>
                                    <w:top w:val="single" w:sz="2" w:space="0" w:color="E3E3E3"/>
                                    <w:left w:val="single" w:sz="2" w:space="0" w:color="E3E3E3"/>
                                    <w:bottom w:val="single" w:sz="2" w:space="0" w:color="E3E3E3"/>
                                    <w:right w:val="single" w:sz="2" w:space="0" w:color="E3E3E3"/>
                                  </w:divBdr>
                                  <w:divsChild>
                                    <w:div w:id="180951613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 w:id="1420828559">
      <w:bodyDiv w:val="1"/>
      <w:marLeft w:val="0"/>
      <w:marRight w:val="0"/>
      <w:marTop w:val="0"/>
      <w:marBottom w:val="0"/>
      <w:divBdr>
        <w:top w:val="none" w:sz="0" w:space="0" w:color="auto"/>
        <w:left w:val="none" w:sz="0" w:space="0" w:color="auto"/>
        <w:bottom w:val="none" w:sz="0" w:space="0" w:color="auto"/>
        <w:right w:val="none" w:sz="0" w:space="0" w:color="auto"/>
      </w:divBdr>
    </w:div>
    <w:div w:id="1427849016">
      <w:bodyDiv w:val="1"/>
      <w:marLeft w:val="0"/>
      <w:marRight w:val="0"/>
      <w:marTop w:val="0"/>
      <w:marBottom w:val="0"/>
      <w:divBdr>
        <w:top w:val="none" w:sz="0" w:space="0" w:color="auto"/>
        <w:left w:val="none" w:sz="0" w:space="0" w:color="auto"/>
        <w:bottom w:val="none" w:sz="0" w:space="0" w:color="auto"/>
        <w:right w:val="none" w:sz="0" w:space="0" w:color="auto"/>
      </w:divBdr>
    </w:div>
    <w:div w:id="1451898515">
      <w:bodyDiv w:val="1"/>
      <w:marLeft w:val="0"/>
      <w:marRight w:val="0"/>
      <w:marTop w:val="0"/>
      <w:marBottom w:val="0"/>
      <w:divBdr>
        <w:top w:val="none" w:sz="0" w:space="0" w:color="auto"/>
        <w:left w:val="none" w:sz="0" w:space="0" w:color="auto"/>
        <w:bottom w:val="none" w:sz="0" w:space="0" w:color="auto"/>
        <w:right w:val="none" w:sz="0" w:space="0" w:color="auto"/>
      </w:divBdr>
    </w:div>
    <w:div w:id="1468281729">
      <w:bodyDiv w:val="1"/>
      <w:marLeft w:val="0"/>
      <w:marRight w:val="0"/>
      <w:marTop w:val="0"/>
      <w:marBottom w:val="0"/>
      <w:divBdr>
        <w:top w:val="none" w:sz="0" w:space="0" w:color="auto"/>
        <w:left w:val="none" w:sz="0" w:space="0" w:color="auto"/>
        <w:bottom w:val="none" w:sz="0" w:space="0" w:color="auto"/>
        <w:right w:val="none" w:sz="0" w:space="0" w:color="auto"/>
      </w:divBdr>
    </w:div>
    <w:div w:id="1485660706">
      <w:bodyDiv w:val="1"/>
      <w:marLeft w:val="0"/>
      <w:marRight w:val="0"/>
      <w:marTop w:val="0"/>
      <w:marBottom w:val="0"/>
      <w:divBdr>
        <w:top w:val="none" w:sz="0" w:space="0" w:color="auto"/>
        <w:left w:val="none" w:sz="0" w:space="0" w:color="auto"/>
        <w:bottom w:val="none" w:sz="0" w:space="0" w:color="auto"/>
        <w:right w:val="none" w:sz="0" w:space="0" w:color="auto"/>
      </w:divBdr>
    </w:div>
    <w:div w:id="1510409004">
      <w:bodyDiv w:val="1"/>
      <w:marLeft w:val="0"/>
      <w:marRight w:val="0"/>
      <w:marTop w:val="0"/>
      <w:marBottom w:val="0"/>
      <w:divBdr>
        <w:top w:val="none" w:sz="0" w:space="0" w:color="auto"/>
        <w:left w:val="none" w:sz="0" w:space="0" w:color="auto"/>
        <w:bottom w:val="none" w:sz="0" w:space="0" w:color="auto"/>
        <w:right w:val="none" w:sz="0" w:space="0" w:color="auto"/>
      </w:divBdr>
    </w:div>
    <w:div w:id="1523125980">
      <w:bodyDiv w:val="1"/>
      <w:marLeft w:val="0"/>
      <w:marRight w:val="0"/>
      <w:marTop w:val="0"/>
      <w:marBottom w:val="0"/>
      <w:divBdr>
        <w:top w:val="none" w:sz="0" w:space="0" w:color="auto"/>
        <w:left w:val="none" w:sz="0" w:space="0" w:color="auto"/>
        <w:bottom w:val="none" w:sz="0" w:space="0" w:color="auto"/>
        <w:right w:val="none" w:sz="0" w:space="0" w:color="auto"/>
      </w:divBdr>
    </w:div>
    <w:div w:id="1604460678">
      <w:bodyDiv w:val="1"/>
      <w:marLeft w:val="0"/>
      <w:marRight w:val="0"/>
      <w:marTop w:val="0"/>
      <w:marBottom w:val="0"/>
      <w:divBdr>
        <w:top w:val="none" w:sz="0" w:space="0" w:color="auto"/>
        <w:left w:val="none" w:sz="0" w:space="0" w:color="auto"/>
        <w:bottom w:val="none" w:sz="0" w:space="0" w:color="auto"/>
        <w:right w:val="none" w:sz="0" w:space="0" w:color="auto"/>
      </w:divBdr>
    </w:div>
    <w:div w:id="1609462934">
      <w:bodyDiv w:val="1"/>
      <w:marLeft w:val="0"/>
      <w:marRight w:val="0"/>
      <w:marTop w:val="0"/>
      <w:marBottom w:val="0"/>
      <w:divBdr>
        <w:top w:val="none" w:sz="0" w:space="0" w:color="auto"/>
        <w:left w:val="none" w:sz="0" w:space="0" w:color="auto"/>
        <w:bottom w:val="none" w:sz="0" w:space="0" w:color="auto"/>
        <w:right w:val="none" w:sz="0" w:space="0" w:color="auto"/>
      </w:divBdr>
    </w:div>
    <w:div w:id="1629582200">
      <w:bodyDiv w:val="1"/>
      <w:marLeft w:val="0"/>
      <w:marRight w:val="0"/>
      <w:marTop w:val="0"/>
      <w:marBottom w:val="0"/>
      <w:divBdr>
        <w:top w:val="none" w:sz="0" w:space="0" w:color="auto"/>
        <w:left w:val="none" w:sz="0" w:space="0" w:color="auto"/>
        <w:bottom w:val="none" w:sz="0" w:space="0" w:color="auto"/>
        <w:right w:val="none" w:sz="0" w:space="0" w:color="auto"/>
      </w:divBdr>
    </w:div>
    <w:div w:id="1691450043">
      <w:bodyDiv w:val="1"/>
      <w:marLeft w:val="0"/>
      <w:marRight w:val="0"/>
      <w:marTop w:val="0"/>
      <w:marBottom w:val="0"/>
      <w:divBdr>
        <w:top w:val="none" w:sz="0" w:space="0" w:color="auto"/>
        <w:left w:val="none" w:sz="0" w:space="0" w:color="auto"/>
        <w:bottom w:val="none" w:sz="0" w:space="0" w:color="auto"/>
        <w:right w:val="none" w:sz="0" w:space="0" w:color="auto"/>
      </w:divBdr>
    </w:div>
    <w:div w:id="1701734224">
      <w:bodyDiv w:val="1"/>
      <w:marLeft w:val="0"/>
      <w:marRight w:val="0"/>
      <w:marTop w:val="0"/>
      <w:marBottom w:val="0"/>
      <w:divBdr>
        <w:top w:val="none" w:sz="0" w:space="0" w:color="auto"/>
        <w:left w:val="none" w:sz="0" w:space="0" w:color="auto"/>
        <w:bottom w:val="none" w:sz="0" w:space="0" w:color="auto"/>
        <w:right w:val="none" w:sz="0" w:space="0" w:color="auto"/>
      </w:divBdr>
    </w:div>
    <w:div w:id="1765152294">
      <w:bodyDiv w:val="1"/>
      <w:marLeft w:val="0"/>
      <w:marRight w:val="0"/>
      <w:marTop w:val="0"/>
      <w:marBottom w:val="0"/>
      <w:divBdr>
        <w:top w:val="none" w:sz="0" w:space="0" w:color="auto"/>
        <w:left w:val="none" w:sz="0" w:space="0" w:color="auto"/>
        <w:bottom w:val="none" w:sz="0" w:space="0" w:color="auto"/>
        <w:right w:val="none" w:sz="0" w:space="0" w:color="auto"/>
      </w:divBdr>
    </w:div>
    <w:div w:id="1780487244">
      <w:bodyDiv w:val="1"/>
      <w:marLeft w:val="0"/>
      <w:marRight w:val="0"/>
      <w:marTop w:val="0"/>
      <w:marBottom w:val="0"/>
      <w:divBdr>
        <w:top w:val="none" w:sz="0" w:space="0" w:color="auto"/>
        <w:left w:val="none" w:sz="0" w:space="0" w:color="auto"/>
        <w:bottom w:val="none" w:sz="0" w:space="0" w:color="auto"/>
        <w:right w:val="none" w:sz="0" w:space="0" w:color="auto"/>
      </w:divBdr>
    </w:div>
    <w:div w:id="1829400694">
      <w:bodyDiv w:val="1"/>
      <w:marLeft w:val="0"/>
      <w:marRight w:val="0"/>
      <w:marTop w:val="0"/>
      <w:marBottom w:val="0"/>
      <w:divBdr>
        <w:top w:val="none" w:sz="0" w:space="0" w:color="auto"/>
        <w:left w:val="none" w:sz="0" w:space="0" w:color="auto"/>
        <w:bottom w:val="none" w:sz="0" w:space="0" w:color="auto"/>
        <w:right w:val="none" w:sz="0" w:space="0" w:color="auto"/>
      </w:divBdr>
    </w:div>
    <w:div w:id="1859812909">
      <w:bodyDiv w:val="1"/>
      <w:marLeft w:val="0"/>
      <w:marRight w:val="0"/>
      <w:marTop w:val="0"/>
      <w:marBottom w:val="0"/>
      <w:divBdr>
        <w:top w:val="none" w:sz="0" w:space="0" w:color="auto"/>
        <w:left w:val="none" w:sz="0" w:space="0" w:color="auto"/>
        <w:bottom w:val="none" w:sz="0" w:space="0" w:color="auto"/>
        <w:right w:val="none" w:sz="0" w:space="0" w:color="auto"/>
      </w:divBdr>
    </w:div>
    <w:div w:id="1863858992">
      <w:bodyDiv w:val="1"/>
      <w:marLeft w:val="0"/>
      <w:marRight w:val="0"/>
      <w:marTop w:val="0"/>
      <w:marBottom w:val="0"/>
      <w:divBdr>
        <w:top w:val="none" w:sz="0" w:space="0" w:color="auto"/>
        <w:left w:val="none" w:sz="0" w:space="0" w:color="auto"/>
        <w:bottom w:val="none" w:sz="0" w:space="0" w:color="auto"/>
        <w:right w:val="none" w:sz="0" w:space="0" w:color="auto"/>
      </w:divBdr>
    </w:div>
    <w:div w:id="1897159634">
      <w:bodyDiv w:val="1"/>
      <w:marLeft w:val="0"/>
      <w:marRight w:val="0"/>
      <w:marTop w:val="0"/>
      <w:marBottom w:val="0"/>
      <w:divBdr>
        <w:top w:val="none" w:sz="0" w:space="0" w:color="auto"/>
        <w:left w:val="none" w:sz="0" w:space="0" w:color="auto"/>
        <w:bottom w:val="none" w:sz="0" w:space="0" w:color="auto"/>
        <w:right w:val="none" w:sz="0" w:space="0" w:color="auto"/>
      </w:divBdr>
    </w:div>
    <w:div w:id="1925801874">
      <w:bodyDiv w:val="1"/>
      <w:marLeft w:val="0"/>
      <w:marRight w:val="0"/>
      <w:marTop w:val="0"/>
      <w:marBottom w:val="0"/>
      <w:divBdr>
        <w:top w:val="none" w:sz="0" w:space="0" w:color="auto"/>
        <w:left w:val="none" w:sz="0" w:space="0" w:color="auto"/>
        <w:bottom w:val="none" w:sz="0" w:space="0" w:color="auto"/>
        <w:right w:val="none" w:sz="0" w:space="0" w:color="auto"/>
      </w:divBdr>
    </w:div>
    <w:div w:id="1925989285">
      <w:bodyDiv w:val="1"/>
      <w:marLeft w:val="0"/>
      <w:marRight w:val="0"/>
      <w:marTop w:val="0"/>
      <w:marBottom w:val="0"/>
      <w:divBdr>
        <w:top w:val="none" w:sz="0" w:space="0" w:color="auto"/>
        <w:left w:val="none" w:sz="0" w:space="0" w:color="auto"/>
        <w:bottom w:val="none" w:sz="0" w:space="0" w:color="auto"/>
        <w:right w:val="none" w:sz="0" w:space="0" w:color="auto"/>
      </w:divBdr>
    </w:div>
    <w:div w:id="1944221279">
      <w:bodyDiv w:val="1"/>
      <w:marLeft w:val="0"/>
      <w:marRight w:val="0"/>
      <w:marTop w:val="0"/>
      <w:marBottom w:val="0"/>
      <w:divBdr>
        <w:top w:val="none" w:sz="0" w:space="0" w:color="auto"/>
        <w:left w:val="none" w:sz="0" w:space="0" w:color="auto"/>
        <w:bottom w:val="none" w:sz="0" w:space="0" w:color="auto"/>
        <w:right w:val="none" w:sz="0" w:space="0" w:color="auto"/>
      </w:divBdr>
    </w:div>
    <w:div w:id="1946303480">
      <w:bodyDiv w:val="1"/>
      <w:marLeft w:val="0"/>
      <w:marRight w:val="0"/>
      <w:marTop w:val="0"/>
      <w:marBottom w:val="0"/>
      <w:divBdr>
        <w:top w:val="none" w:sz="0" w:space="0" w:color="auto"/>
        <w:left w:val="none" w:sz="0" w:space="0" w:color="auto"/>
        <w:bottom w:val="none" w:sz="0" w:space="0" w:color="auto"/>
        <w:right w:val="none" w:sz="0" w:space="0" w:color="auto"/>
      </w:divBdr>
    </w:div>
    <w:div w:id="1990596410">
      <w:bodyDiv w:val="1"/>
      <w:marLeft w:val="0"/>
      <w:marRight w:val="0"/>
      <w:marTop w:val="0"/>
      <w:marBottom w:val="0"/>
      <w:divBdr>
        <w:top w:val="none" w:sz="0" w:space="0" w:color="auto"/>
        <w:left w:val="none" w:sz="0" w:space="0" w:color="auto"/>
        <w:bottom w:val="none" w:sz="0" w:space="0" w:color="auto"/>
        <w:right w:val="none" w:sz="0" w:space="0" w:color="auto"/>
      </w:divBdr>
    </w:div>
    <w:div w:id="2009137338">
      <w:bodyDiv w:val="1"/>
      <w:marLeft w:val="0"/>
      <w:marRight w:val="0"/>
      <w:marTop w:val="0"/>
      <w:marBottom w:val="0"/>
      <w:divBdr>
        <w:top w:val="none" w:sz="0" w:space="0" w:color="auto"/>
        <w:left w:val="none" w:sz="0" w:space="0" w:color="auto"/>
        <w:bottom w:val="none" w:sz="0" w:space="0" w:color="auto"/>
        <w:right w:val="none" w:sz="0" w:space="0" w:color="auto"/>
      </w:divBdr>
    </w:div>
    <w:div w:id="2112778391">
      <w:bodyDiv w:val="1"/>
      <w:marLeft w:val="0"/>
      <w:marRight w:val="0"/>
      <w:marTop w:val="0"/>
      <w:marBottom w:val="0"/>
      <w:divBdr>
        <w:top w:val="none" w:sz="0" w:space="0" w:color="auto"/>
        <w:left w:val="none" w:sz="0" w:space="0" w:color="auto"/>
        <w:bottom w:val="none" w:sz="0" w:space="0" w:color="auto"/>
        <w:right w:val="none" w:sz="0" w:space="0" w:color="auto"/>
      </w:divBdr>
    </w:div>
    <w:div w:id="2134905160">
      <w:bodyDiv w:val="1"/>
      <w:marLeft w:val="0"/>
      <w:marRight w:val="0"/>
      <w:marTop w:val="0"/>
      <w:marBottom w:val="0"/>
      <w:divBdr>
        <w:top w:val="none" w:sz="0" w:space="0" w:color="auto"/>
        <w:left w:val="none" w:sz="0" w:space="0" w:color="auto"/>
        <w:bottom w:val="none" w:sz="0" w:space="0" w:color="auto"/>
        <w:right w:val="none" w:sz="0" w:space="0" w:color="auto"/>
      </w:divBdr>
    </w:div>
    <w:div w:id="2139031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cal Reference" Version="1987"/>
</file>

<file path=customXml/itemProps1.xml><?xml version="1.0" encoding="utf-8"?>
<ds:datastoreItem xmlns:ds="http://schemas.openxmlformats.org/officeDocument/2006/customXml" ds:itemID="{5E7E6BD6-418A-4F55-B80E-5F9E574E8D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991</TotalTime>
  <Pages>13</Pages>
  <Words>3023</Words>
  <Characters>17232</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khalasikush36@outlook.com</dc:creator>
  <cp:keywords/>
  <dc:description/>
  <cp:lastModifiedBy>Kenal Patel</cp:lastModifiedBy>
  <cp:revision>49</cp:revision>
  <dcterms:created xsi:type="dcterms:W3CDTF">2025-07-26T11:52:00Z</dcterms:created>
  <dcterms:modified xsi:type="dcterms:W3CDTF">2025-09-16T10:28:00Z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1e5bc741-59a3-42bd-be60-4a55344dddbd</vt:lpwstr>
  </property>
</Properties>
</file>