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D950A2" w14:textId="60B07734" w:rsidR="00C57C38" w:rsidRPr="00D2672F" w:rsidRDefault="00392B4F" w:rsidP="00C57C38">
      <w:pPr>
        <w:rPr>
          <w:rFonts w:ascii="Bookman Old Style" w:hAnsi="Bookman Old Style"/>
        </w:rPr>
      </w:pPr>
      <w:bookmarkStart w:id="0" w:name="_Toc172379202"/>
      <w:r>
        <w:rPr>
          <w:rFonts w:ascii="Bookman Old Style" w:hAnsi="Bookman Old Style"/>
          <w:noProof/>
        </w:rPr>
        <w:drawing>
          <wp:anchor distT="0" distB="0" distL="114300" distR="114300" simplePos="0" relativeHeight="251660288" behindDoc="0" locked="0" layoutInCell="1" allowOverlap="1" wp14:anchorId="6CD9F23C" wp14:editId="4BF41BEF">
            <wp:simplePos x="0" y="0"/>
            <wp:positionH relativeFrom="margin">
              <wp:align>center</wp:align>
            </wp:positionH>
            <wp:positionV relativeFrom="paragraph">
              <wp:posOffset>-1463040</wp:posOffset>
            </wp:positionV>
            <wp:extent cx="7595760" cy="10705792"/>
            <wp:effectExtent l="0" t="0" r="5715" b="635"/>
            <wp:wrapNone/>
            <wp:docPr id="90843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43073"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7595760" cy="10705792"/>
                    </a:xfrm>
                    <a:prstGeom prst="rect">
                      <a:avLst/>
                    </a:prstGeom>
                  </pic:spPr>
                </pic:pic>
              </a:graphicData>
            </a:graphic>
            <wp14:sizeRelH relativeFrom="page">
              <wp14:pctWidth>0</wp14:pctWidth>
            </wp14:sizeRelH>
            <wp14:sizeRelV relativeFrom="page">
              <wp14:pctHeight>0</wp14:pctHeight>
            </wp14:sizeRelV>
          </wp:anchor>
        </w:drawing>
      </w:r>
    </w:p>
    <w:p w14:paraId="30E17CD3" w14:textId="484CE857" w:rsidR="00C57C38" w:rsidRPr="00D2672F" w:rsidRDefault="00C57C38" w:rsidP="00C57C38">
      <w:pPr>
        <w:rPr>
          <w:rFonts w:ascii="Bookman Old Style" w:hAnsi="Bookman Old Style"/>
        </w:rPr>
      </w:pPr>
      <w:r w:rsidRPr="00D2672F">
        <w:rPr>
          <w:rFonts w:ascii="Bookman Old Style" w:hAnsi="Bookman Old Style"/>
        </w:rPr>
        <w:br w:type="column"/>
      </w:r>
      <w:bookmarkStart w:id="1" w:name="_Toc172379517"/>
    </w:p>
    <w:sdt>
      <w:sdtPr>
        <w:rPr>
          <w:rFonts w:ascii="Bookman Old Style" w:eastAsia="Calibri" w:hAnsi="Bookman Old Style"/>
          <w:b w:val="0"/>
          <w:bCs w:val="0"/>
          <w:color w:val="auto"/>
          <w:sz w:val="24"/>
          <w:szCs w:val="24"/>
        </w:rPr>
        <w:id w:val="-1760207719"/>
        <w:docPartObj>
          <w:docPartGallery w:val="Table of Contents"/>
          <w:docPartUnique/>
        </w:docPartObj>
      </w:sdtPr>
      <w:sdtEndPr>
        <w:rPr>
          <w:noProof/>
          <w:sz w:val="32"/>
          <w:szCs w:val="32"/>
        </w:rPr>
      </w:sdtEndPr>
      <w:sdtContent>
        <w:p w14:paraId="557E8431" w14:textId="56F2F7A6" w:rsidR="00C57C38" w:rsidRDefault="00C57C38" w:rsidP="00E519B5">
          <w:pPr>
            <w:pStyle w:val="TOCHeading"/>
            <w:tabs>
              <w:tab w:val="left" w:pos="1560"/>
            </w:tabs>
            <w:jc w:val="center"/>
            <w:rPr>
              <w:rFonts w:ascii="Bookman Old Style" w:hAnsi="Bookman Old Style"/>
              <w:color w:val="C45911" w:themeColor="accent2" w:themeShade="BF"/>
              <w:sz w:val="40"/>
              <w:szCs w:val="40"/>
            </w:rPr>
          </w:pPr>
          <w:r w:rsidRPr="003F5411">
            <w:rPr>
              <w:rFonts w:ascii="Bookman Old Style" w:hAnsi="Bookman Old Style"/>
              <w:color w:val="C45911" w:themeColor="accent2" w:themeShade="BF"/>
              <w:sz w:val="40"/>
              <w:szCs w:val="40"/>
            </w:rPr>
            <w:t>Table Of Contents</w:t>
          </w:r>
        </w:p>
        <w:p w14:paraId="78B75BB6" w14:textId="77777777" w:rsidR="004D4463" w:rsidRPr="004D4463" w:rsidRDefault="004D4463" w:rsidP="004D4463"/>
        <w:p w14:paraId="3E1AA618" w14:textId="77777777" w:rsidR="00C57C38" w:rsidRPr="007B771C" w:rsidRDefault="00C57C38" w:rsidP="007B771C">
          <w:pPr>
            <w:spacing w:line="276" w:lineRule="auto"/>
            <w:jc w:val="both"/>
            <w:rPr>
              <w:rFonts w:ascii="Bookman Old Style" w:hAnsi="Bookman Old Style"/>
              <w:color w:val="1F4E79" w:themeColor="accent5" w:themeShade="80"/>
              <w:sz w:val="36"/>
              <w:szCs w:val="36"/>
            </w:rPr>
          </w:pPr>
        </w:p>
        <w:p w14:paraId="46D31352" w14:textId="1185FCCA" w:rsidR="007B771C" w:rsidRPr="007B771C" w:rsidRDefault="00C57C38" w:rsidP="007B771C">
          <w:pPr>
            <w:pStyle w:val="TOC1"/>
            <w:spacing w:line="276" w:lineRule="auto"/>
            <w:rPr>
              <w:rFonts w:asciiTheme="minorHAnsi" w:eastAsiaTheme="minorEastAsia" w:hAnsiTheme="minorHAnsi" w:cstheme="minorBidi"/>
              <w:noProof/>
              <w:color w:val="1F4E79" w:themeColor="accent5" w:themeShade="80"/>
              <w:kern w:val="2"/>
              <w:sz w:val="28"/>
              <w:szCs w:val="28"/>
              <w:lang w:bidi="gu-IN"/>
              <w14:ligatures w14:val="standardContextual"/>
            </w:rPr>
          </w:pPr>
          <w:r w:rsidRPr="007B771C">
            <w:rPr>
              <w:rFonts w:ascii="Bookman Old Style" w:hAnsi="Bookman Old Style"/>
              <w:color w:val="1F4E79" w:themeColor="accent5" w:themeShade="80"/>
              <w:sz w:val="44"/>
              <w:szCs w:val="44"/>
            </w:rPr>
            <w:fldChar w:fldCharType="begin"/>
          </w:r>
          <w:r w:rsidRPr="007B771C">
            <w:rPr>
              <w:rFonts w:ascii="Bookman Old Style" w:hAnsi="Bookman Old Style"/>
              <w:color w:val="1F4E79" w:themeColor="accent5" w:themeShade="80"/>
              <w:sz w:val="44"/>
              <w:szCs w:val="44"/>
            </w:rPr>
            <w:instrText xml:space="preserve"> TOC \o "1-3" \h \z \u </w:instrText>
          </w:r>
          <w:r w:rsidRPr="007B771C">
            <w:rPr>
              <w:rFonts w:ascii="Bookman Old Style" w:hAnsi="Bookman Old Style"/>
              <w:color w:val="1F4E79" w:themeColor="accent5" w:themeShade="80"/>
              <w:sz w:val="44"/>
              <w:szCs w:val="44"/>
            </w:rPr>
            <w:fldChar w:fldCharType="separate"/>
          </w:r>
          <w:hyperlink w:anchor="_Toc177572819" w:history="1">
            <w:r w:rsidR="007B771C" w:rsidRPr="007B771C">
              <w:rPr>
                <w:rStyle w:val="Hyperlink"/>
                <w:rFonts w:ascii="Bookman Old Style" w:hAnsi="Bookman Old Style"/>
                <w:noProof/>
                <w:color w:val="1F4E79" w:themeColor="accent5" w:themeShade="80"/>
                <w:sz w:val="32"/>
                <w:szCs w:val="32"/>
              </w:rPr>
              <w:t>A.</w:t>
            </w:r>
            <w:r w:rsidR="007B771C" w:rsidRPr="007B771C">
              <w:rPr>
                <w:rFonts w:asciiTheme="minorHAnsi" w:eastAsiaTheme="minorEastAsia" w:hAnsiTheme="minorHAnsi" w:cstheme="minorBidi"/>
                <w:noProof/>
                <w:color w:val="1F4E79" w:themeColor="accent5" w:themeShade="80"/>
                <w:kern w:val="2"/>
                <w:sz w:val="28"/>
                <w:szCs w:val="28"/>
                <w:lang w:bidi="gu-IN"/>
                <w14:ligatures w14:val="standardContextual"/>
              </w:rPr>
              <w:tab/>
            </w:r>
            <w:r w:rsidR="007B771C" w:rsidRPr="007B771C">
              <w:rPr>
                <w:rStyle w:val="Hyperlink"/>
                <w:rFonts w:ascii="Bookman Old Style" w:hAnsi="Bookman Old Style"/>
                <w:noProof/>
                <w:color w:val="1F4E79" w:themeColor="accent5" w:themeShade="80"/>
                <w:sz w:val="32"/>
                <w:szCs w:val="32"/>
              </w:rPr>
              <w:t>Why It Matters</w:t>
            </w:r>
            <w:r w:rsidR="007B771C" w:rsidRPr="007B771C">
              <w:rPr>
                <w:noProof/>
                <w:webHidden/>
                <w:color w:val="1F4E79" w:themeColor="accent5" w:themeShade="80"/>
                <w:sz w:val="32"/>
                <w:szCs w:val="32"/>
              </w:rPr>
              <w:tab/>
            </w:r>
            <w:r w:rsidR="007B771C" w:rsidRPr="007B771C">
              <w:rPr>
                <w:noProof/>
                <w:webHidden/>
                <w:color w:val="1F4E79" w:themeColor="accent5" w:themeShade="80"/>
                <w:sz w:val="32"/>
                <w:szCs w:val="32"/>
              </w:rPr>
              <w:fldChar w:fldCharType="begin"/>
            </w:r>
            <w:r w:rsidR="007B771C" w:rsidRPr="007B771C">
              <w:rPr>
                <w:noProof/>
                <w:webHidden/>
                <w:color w:val="1F4E79" w:themeColor="accent5" w:themeShade="80"/>
                <w:sz w:val="32"/>
                <w:szCs w:val="32"/>
              </w:rPr>
              <w:instrText xml:space="preserve"> PAGEREF _Toc177572819 \h </w:instrText>
            </w:r>
            <w:r w:rsidR="007B771C" w:rsidRPr="007B771C">
              <w:rPr>
                <w:noProof/>
                <w:webHidden/>
                <w:color w:val="1F4E79" w:themeColor="accent5" w:themeShade="80"/>
                <w:sz w:val="32"/>
                <w:szCs w:val="32"/>
              </w:rPr>
            </w:r>
            <w:r w:rsidR="007B771C" w:rsidRPr="007B771C">
              <w:rPr>
                <w:noProof/>
                <w:webHidden/>
                <w:color w:val="1F4E79" w:themeColor="accent5" w:themeShade="80"/>
                <w:sz w:val="32"/>
                <w:szCs w:val="32"/>
              </w:rPr>
              <w:fldChar w:fldCharType="separate"/>
            </w:r>
            <w:r w:rsidR="007B771C" w:rsidRPr="007B771C">
              <w:rPr>
                <w:noProof/>
                <w:webHidden/>
                <w:color w:val="1F4E79" w:themeColor="accent5" w:themeShade="80"/>
                <w:sz w:val="32"/>
                <w:szCs w:val="32"/>
              </w:rPr>
              <w:t>3</w:t>
            </w:r>
            <w:r w:rsidR="007B771C" w:rsidRPr="007B771C">
              <w:rPr>
                <w:noProof/>
                <w:webHidden/>
                <w:color w:val="1F4E79" w:themeColor="accent5" w:themeShade="80"/>
                <w:sz w:val="32"/>
                <w:szCs w:val="32"/>
              </w:rPr>
              <w:fldChar w:fldCharType="end"/>
            </w:r>
          </w:hyperlink>
        </w:p>
        <w:p w14:paraId="2A98FEF1" w14:textId="4E462B62" w:rsidR="007B771C" w:rsidRPr="007B771C" w:rsidRDefault="007B771C" w:rsidP="007B771C">
          <w:pPr>
            <w:pStyle w:val="TOC1"/>
            <w:spacing w:line="276" w:lineRule="auto"/>
            <w:rPr>
              <w:rFonts w:asciiTheme="minorHAnsi" w:eastAsiaTheme="minorEastAsia" w:hAnsiTheme="minorHAnsi" w:cstheme="minorBidi"/>
              <w:noProof/>
              <w:color w:val="1F4E79" w:themeColor="accent5" w:themeShade="80"/>
              <w:kern w:val="2"/>
              <w:sz w:val="28"/>
              <w:szCs w:val="28"/>
              <w:lang w:bidi="gu-IN"/>
              <w14:ligatures w14:val="standardContextual"/>
            </w:rPr>
          </w:pPr>
          <w:hyperlink w:anchor="_Toc177572820" w:history="1">
            <w:r w:rsidRPr="007B771C">
              <w:rPr>
                <w:rStyle w:val="Hyperlink"/>
                <w:rFonts w:ascii="Bookman Old Style" w:hAnsi="Bookman Old Style"/>
                <w:noProof/>
                <w:color w:val="1F4E79" w:themeColor="accent5" w:themeShade="80"/>
                <w:sz w:val="32"/>
                <w:szCs w:val="32"/>
              </w:rPr>
              <w:t>B.</w:t>
            </w:r>
            <w:r w:rsidRPr="007B771C">
              <w:rPr>
                <w:rFonts w:asciiTheme="minorHAnsi" w:eastAsiaTheme="minorEastAsia" w:hAnsiTheme="minorHAnsi" w:cstheme="minorBidi"/>
                <w:noProof/>
                <w:color w:val="1F4E79" w:themeColor="accent5" w:themeShade="80"/>
                <w:kern w:val="2"/>
                <w:sz w:val="28"/>
                <w:szCs w:val="28"/>
                <w:lang w:bidi="gu-IN"/>
                <w14:ligatures w14:val="standardContextual"/>
              </w:rPr>
              <w:tab/>
            </w:r>
            <w:r w:rsidRPr="007B771C">
              <w:rPr>
                <w:rStyle w:val="Hyperlink"/>
                <w:rFonts w:ascii="Bookman Old Style" w:hAnsi="Bookman Old Style"/>
                <w:noProof/>
                <w:color w:val="1F4E79" w:themeColor="accent5" w:themeShade="80"/>
                <w:sz w:val="32"/>
                <w:szCs w:val="32"/>
              </w:rPr>
              <w:t>The Dawar Group Approach</w:t>
            </w:r>
            <w:r w:rsidRPr="007B771C">
              <w:rPr>
                <w:noProof/>
                <w:webHidden/>
                <w:color w:val="1F4E79" w:themeColor="accent5" w:themeShade="80"/>
                <w:sz w:val="32"/>
                <w:szCs w:val="32"/>
              </w:rPr>
              <w:tab/>
            </w:r>
            <w:r w:rsidRPr="007B771C">
              <w:rPr>
                <w:noProof/>
                <w:webHidden/>
                <w:color w:val="1F4E79" w:themeColor="accent5" w:themeShade="80"/>
                <w:sz w:val="32"/>
                <w:szCs w:val="32"/>
              </w:rPr>
              <w:fldChar w:fldCharType="begin"/>
            </w:r>
            <w:r w:rsidRPr="007B771C">
              <w:rPr>
                <w:noProof/>
                <w:webHidden/>
                <w:color w:val="1F4E79" w:themeColor="accent5" w:themeShade="80"/>
                <w:sz w:val="32"/>
                <w:szCs w:val="32"/>
              </w:rPr>
              <w:instrText xml:space="preserve"> PAGEREF _Toc177572820 \h </w:instrText>
            </w:r>
            <w:r w:rsidRPr="007B771C">
              <w:rPr>
                <w:noProof/>
                <w:webHidden/>
                <w:color w:val="1F4E79" w:themeColor="accent5" w:themeShade="80"/>
                <w:sz w:val="32"/>
                <w:szCs w:val="32"/>
              </w:rPr>
            </w:r>
            <w:r w:rsidRPr="007B771C">
              <w:rPr>
                <w:noProof/>
                <w:webHidden/>
                <w:color w:val="1F4E79" w:themeColor="accent5" w:themeShade="80"/>
                <w:sz w:val="32"/>
                <w:szCs w:val="32"/>
              </w:rPr>
              <w:fldChar w:fldCharType="separate"/>
            </w:r>
            <w:r w:rsidRPr="007B771C">
              <w:rPr>
                <w:noProof/>
                <w:webHidden/>
                <w:color w:val="1F4E79" w:themeColor="accent5" w:themeShade="80"/>
                <w:sz w:val="32"/>
                <w:szCs w:val="32"/>
              </w:rPr>
              <w:t>3</w:t>
            </w:r>
            <w:r w:rsidRPr="007B771C">
              <w:rPr>
                <w:noProof/>
                <w:webHidden/>
                <w:color w:val="1F4E79" w:themeColor="accent5" w:themeShade="80"/>
                <w:sz w:val="32"/>
                <w:szCs w:val="32"/>
              </w:rPr>
              <w:fldChar w:fldCharType="end"/>
            </w:r>
          </w:hyperlink>
        </w:p>
        <w:p w14:paraId="4A792856" w14:textId="70EE968A" w:rsidR="007B771C" w:rsidRPr="007B771C" w:rsidRDefault="007B771C" w:rsidP="007B771C">
          <w:pPr>
            <w:pStyle w:val="TOC1"/>
            <w:spacing w:line="276" w:lineRule="auto"/>
            <w:rPr>
              <w:rFonts w:asciiTheme="minorHAnsi" w:eastAsiaTheme="minorEastAsia" w:hAnsiTheme="minorHAnsi" w:cstheme="minorBidi"/>
              <w:noProof/>
              <w:color w:val="1F4E79" w:themeColor="accent5" w:themeShade="80"/>
              <w:kern w:val="2"/>
              <w:sz w:val="28"/>
              <w:szCs w:val="28"/>
              <w:lang w:bidi="gu-IN"/>
              <w14:ligatures w14:val="standardContextual"/>
            </w:rPr>
          </w:pPr>
          <w:hyperlink w:anchor="_Toc177572821" w:history="1">
            <w:r w:rsidRPr="007B771C">
              <w:rPr>
                <w:rStyle w:val="Hyperlink"/>
                <w:rFonts w:ascii="Bookman Old Style" w:hAnsi="Bookman Old Style"/>
                <w:noProof/>
                <w:color w:val="1F4E79" w:themeColor="accent5" w:themeShade="80"/>
                <w:sz w:val="32"/>
                <w:szCs w:val="32"/>
              </w:rPr>
              <w:t>C.</w:t>
            </w:r>
            <w:r w:rsidRPr="007B771C">
              <w:rPr>
                <w:rFonts w:asciiTheme="minorHAnsi" w:eastAsiaTheme="minorEastAsia" w:hAnsiTheme="minorHAnsi" w:cstheme="minorBidi"/>
                <w:noProof/>
                <w:color w:val="1F4E79" w:themeColor="accent5" w:themeShade="80"/>
                <w:kern w:val="2"/>
                <w:sz w:val="28"/>
                <w:szCs w:val="28"/>
                <w:lang w:bidi="gu-IN"/>
                <w14:ligatures w14:val="standardContextual"/>
              </w:rPr>
              <w:tab/>
            </w:r>
            <w:r w:rsidRPr="007B771C">
              <w:rPr>
                <w:rStyle w:val="Hyperlink"/>
                <w:rFonts w:ascii="Bookman Old Style" w:hAnsi="Bookman Old Style"/>
                <w:noProof/>
                <w:color w:val="1F4E79" w:themeColor="accent5" w:themeShade="80"/>
                <w:sz w:val="32"/>
                <w:szCs w:val="32"/>
              </w:rPr>
              <w:t>Scope</w:t>
            </w:r>
            <w:r w:rsidRPr="007B771C">
              <w:rPr>
                <w:noProof/>
                <w:webHidden/>
                <w:color w:val="1F4E79" w:themeColor="accent5" w:themeShade="80"/>
                <w:sz w:val="32"/>
                <w:szCs w:val="32"/>
              </w:rPr>
              <w:tab/>
            </w:r>
            <w:r w:rsidRPr="007B771C">
              <w:rPr>
                <w:noProof/>
                <w:webHidden/>
                <w:color w:val="1F4E79" w:themeColor="accent5" w:themeShade="80"/>
                <w:sz w:val="32"/>
                <w:szCs w:val="32"/>
              </w:rPr>
              <w:fldChar w:fldCharType="begin"/>
            </w:r>
            <w:r w:rsidRPr="007B771C">
              <w:rPr>
                <w:noProof/>
                <w:webHidden/>
                <w:color w:val="1F4E79" w:themeColor="accent5" w:themeShade="80"/>
                <w:sz w:val="32"/>
                <w:szCs w:val="32"/>
              </w:rPr>
              <w:instrText xml:space="preserve"> PAGEREF _Toc177572821 \h </w:instrText>
            </w:r>
            <w:r w:rsidRPr="007B771C">
              <w:rPr>
                <w:noProof/>
                <w:webHidden/>
                <w:color w:val="1F4E79" w:themeColor="accent5" w:themeShade="80"/>
                <w:sz w:val="32"/>
                <w:szCs w:val="32"/>
              </w:rPr>
            </w:r>
            <w:r w:rsidRPr="007B771C">
              <w:rPr>
                <w:noProof/>
                <w:webHidden/>
                <w:color w:val="1F4E79" w:themeColor="accent5" w:themeShade="80"/>
                <w:sz w:val="32"/>
                <w:szCs w:val="32"/>
              </w:rPr>
              <w:fldChar w:fldCharType="separate"/>
            </w:r>
            <w:r w:rsidRPr="007B771C">
              <w:rPr>
                <w:noProof/>
                <w:webHidden/>
                <w:color w:val="1F4E79" w:themeColor="accent5" w:themeShade="80"/>
                <w:sz w:val="32"/>
                <w:szCs w:val="32"/>
              </w:rPr>
              <w:t>3</w:t>
            </w:r>
            <w:r w:rsidRPr="007B771C">
              <w:rPr>
                <w:noProof/>
                <w:webHidden/>
                <w:color w:val="1F4E79" w:themeColor="accent5" w:themeShade="80"/>
                <w:sz w:val="32"/>
                <w:szCs w:val="32"/>
              </w:rPr>
              <w:fldChar w:fldCharType="end"/>
            </w:r>
          </w:hyperlink>
        </w:p>
        <w:p w14:paraId="250D3B58" w14:textId="64262875" w:rsidR="007B771C" w:rsidRPr="007B771C" w:rsidRDefault="007B771C" w:rsidP="007B771C">
          <w:pPr>
            <w:pStyle w:val="TOC1"/>
            <w:spacing w:line="276" w:lineRule="auto"/>
            <w:rPr>
              <w:rFonts w:asciiTheme="minorHAnsi" w:eastAsiaTheme="minorEastAsia" w:hAnsiTheme="minorHAnsi" w:cstheme="minorBidi"/>
              <w:noProof/>
              <w:color w:val="1F4E79" w:themeColor="accent5" w:themeShade="80"/>
              <w:kern w:val="2"/>
              <w:sz w:val="28"/>
              <w:szCs w:val="28"/>
              <w:lang w:bidi="gu-IN"/>
              <w14:ligatures w14:val="standardContextual"/>
            </w:rPr>
          </w:pPr>
          <w:hyperlink w:anchor="_Toc177572822" w:history="1">
            <w:r w:rsidRPr="007B771C">
              <w:rPr>
                <w:rStyle w:val="Hyperlink"/>
                <w:rFonts w:ascii="Bookman Old Style" w:hAnsi="Bookman Old Style"/>
                <w:noProof/>
                <w:color w:val="1F4E79" w:themeColor="accent5" w:themeShade="80"/>
                <w:sz w:val="32"/>
                <w:szCs w:val="32"/>
              </w:rPr>
              <w:t>D.</w:t>
            </w:r>
            <w:r w:rsidRPr="007B771C">
              <w:rPr>
                <w:rFonts w:asciiTheme="minorHAnsi" w:eastAsiaTheme="minorEastAsia" w:hAnsiTheme="minorHAnsi" w:cstheme="minorBidi"/>
                <w:noProof/>
                <w:color w:val="1F4E79" w:themeColor="accent5" w:themeShade="80"/>
                <w:kern w:val="2"/>
                <w:sz w:val="28"/>
                <w:szCs w:val="28"/>
                <w:lang w:bidi="gu-IN"/>
                <w14:ligatures w14:val="standardContextual"/>
              </w:rPr>
              <w:tab/>
            </w:r>
            <w:r w:rsidRPr="007B771C">
              <w:rPr>
                <w:rStyle w:val="Hyperlink"/>
                <w:rFonts w:ascii="Bookman Old Style" w:hAnsi="Bookman Old Style"/>
                <w:noProof/>
                <w:color w:val="1F4E79" w:themeColor="accent5" w:themeShade="80"/>
                <w:sz w:val="32"/>
                <w:szCs w:val="32"/>
              </w:rPr>
              <w:t>Expectations</w:t>
            </w:r>
            <w:r w:rsidRPr="007B771C">
              <w:rPr>
                <w:noProof/>
                <w:webHidden/>
                <w:color w:val="1F4E79" w:themeColor="accent5" w:themeShade="80"/>
                <w:sz w:val="32"/>
                <w:szCs w:val="32"/>
              </w:rPr>
              <w:tab/>
            </w:r>
            <w:r w:rsidRPr="007B771C">
              <w:rPr>
                <w:noProof/>
                <w:webHidden/>
                <w:color w:val="1F4E79" w:themeColor="accent5" w:themeShade="80"/>
                <w:sz w:val="32"/>
                <w:szCs w:val="32"/>
              </w:rPr>
              <w:fldChar w:fldCharType="begin"/>
            </w:r>
            <w:r w:rsidRPr="007B771C">
              <w:rPr>
                <w:noProof/>
                <w:webHidden/>
                <w:color w:val="1F4E79" w:themeColor="accent5" w:themeShade="80"/>
                <w:sz w:val="32"/>
                <w:szCs w:val="32"/>
              </w:rPr>
              <w:instrText xml:space="preserve"> PAGEREF _Toc177572822 \h </w:instrText>
            </w:r>
            <w:r w:rsidRPr="007B771C">
              <w:rPr>
                <w:noProof/>
                <w:webHidden/>
                <w:color w:val="1F4E79" w:themeColor="accent5" w:themeShade="80"/>
                <w:sz w:val="32"/>
                <w:szCs w:val="32"/>
              </w:rPr>
            </w:r>
            <w:r w:rsidRPr="007B771C">
              <w:rPr>
                <w:noProof/>
                <w:webHidden/>
                <w:color w:val="1F4E79" w:themeColor="accent5" w:themeShade="80"/>
                <w:sz w:val="32"/>
                <w:szCs w:val="32"/>
              </w:rPr>
              <w:fldChar w:fldCharType="separate"/>
            </w:r>
            <w:r w:rsidRPr="007B771C">
              <w:rPr>
                <w:noProof/>
                <w:webHidden/>
                <w:color w:val="1F4E79" w:themeColor="accent5" w:themeShade="80"/>
                <w:sz w:val="32"/>
                <w:szCs w:val="32"/>
              </w:rPr>
              <w:t>3</w:t>
            </w:r>
            <w:r w:rsidRPr="007B771C">
              <w:rPr>
                <w:noProof/>
                <w:webHidden/>
                <w:color w:val="1F4E79" w:themeColor="accent5" w:themeShade="80"/>
                <w:sz w:val="32"/>
                <w:szCs w:val="32"/>
              </w:rPr>
              <w:fldChar w:fldCharType="end"/>
            </w:r>
          </w:hyperlink>
        </w:p>
        <w:p w14:paraId="07AA591E" w14:textId="6236D553" w:rsidR="007B771C" w:rsidRPr="007B771C" w:rsidRDefault="007B771C" w:rsidP="007B771C">
          <w:pPr>
            <w:pStyle w:val="TOC1"/>
            <w:spacing w:line="276" w:lineRule="auto"/>
            <w:rPr>
              <w:rFonts w:asciiTheme="minorHAnsi" w:eastAsiaTheme="minorEastAsia" w:hAnsiTheme="minorHAnsi" w:cstheme="minorBidi"/>
              <w:noProof/>
              <w:color w:val="1F4E79" w:themeColor="accent5" w:themeShade="80"/>
              <w:kern w:val="2"/>
              <w:sz w:val="28"/>
              <w:szCs w:val="28"/>
              <w:lang w:bidi="gu-IN"/>
              <w14:ligatures w14:val="standardContextual"/>
            </w:rPr>
          </w:pPr>
          <w:hyperlink w:anchor="_Toc177572823" w:history="1">
            <w:r w:rsidRPr="007B771C">
              <w:rPr>
                <w:rStyle w:val="Hyperlink"/>
                <w:rFonts w:ascii="Bookman Old Style" w:hAnsi="Bookman Old Style"/>
                <w:noProof/>
                <w:color w:val="1F4E79" w:themeColor="accent5" w:themeShade="80"/>
                <w:sz w:val="32"/>
                <w:szCs w:val="32"/>
              </w:rPr>
              <w:t>E.</w:t>
            </w:r>
            <w:r w:rsidRPr="007B771C">
              <w:rPr>
                <w:rFonts w:asciiTheme="minorHAnsi" w:eastAsiaTheme="minorEastAsia" w:hAnsiTheme="minorHAnsi" w:cstheme="minorBidi"/>
                <w:noProof/>
                <w:color w:val="1F4E79" w:themeColor="accent5" w:themeShade="80"/>
                <w:kern w:val="2"/>
                <w:sz w:val="28"/>
                <w:szCs w:val="28"/>
                <w:lang w:bidi="gu-IN"/>
                <w14:ligatures w14:val="standardContextual"/>
              </w:rPr>
              <w:tab/>
            </w:r>
            <w:r w:rsidRPr="007B771C">
              <w:rPr>
                <w:rStyle w:val="Hyperlink"/>
                <w:rFonts w:ascii="Bookman Old Style" w:hAnsi="Bookman Old Style"/>
                <w:noProof/>
                <w:color w:val="1F4E79" w:themeColor="accent5" w:themeShade="80"/>
                <w:sz w:val="32"/>
                <w:szCs w:val="32"/>
              </w:rPr>
              <w:t>Dawar Group’s Sustainability Commitments:</w:t>
            </w:r>
            <w:r w:rsidRPr="007B771C">
              <w:rPr>
                <w:noProof/>
                <w:webHidden/>
                <w:color w:val="1F4E79" w:themeColor="accent5" w:themeShade="80"/>
                <w:sz w:val="32"/>
                <w:szCs w:val="32"/>
              </w:rPr>
              <w:tab/>
            </w:r>
            <w:r w:rsidRPr="007B771C">
              <w:rPr>
                <w:noProof/>
                <w:webHidden/>
                <w:color w:val="1F4E79" w:themeColor="accent5" w:themeShade="80"/>
                <w:sz w:val="32"/>
                <w:szCs w:val="32"/>
              </w:rPr>
              <w:fldChar w:fldCharType="begin"/>
            </w:r>
            <w:r w:rsidRPr="007B771C">
              <w:rPr>
                <w:noProof/>
                <w:webHidden/>
                <w:color w:val="1F4E79" w:themeColor="accent5" w:themeShade="80"/>
                <w:sz w:val="32"/>
                <w:szCs w:val="32"/>
              </w:rPr>
              <w:instrText xml:space="preserve"> PAGEREF _Toc177572823 \h </w:instrText>
            </w:r>
            <w:r w:rsidRPr="007B771C">
              <w:rPr>
                <w:noProof/>
                <w:webHidden/>
                <w:color w:val="1F4E79" w:themeColor="accent5" w:themeShade="80"/>
                <w:sz w:val="32"/>
                <w:szCs w:val="32"/>
              </w:rPr>
            </w:r>
            <w:r w:rsidRPr="007B771C">
              <w:rPr>
                <w:noProof/>
                <w:webHidden/>
                <w:color w:val="1F4E79" w:themeColor="accent5" w:themeShade="80"/>
                <w:sz w:val="32"/>
                <w:szCs w:val="32"/>
              </w:rPr>
              <w:fldChar w:fldCharType="separate"/>
            </w:r>
            <w:r w:rsidRPr="007B771C">
              <w:rPr>
                <w:noProof/>
                <w:webHidden/>
                <w:color w:val="1F4E79" w:themeColor="accent5" w:themeShade="80"/>
                <w:sz w:val="32"/>
                <w:szCs w:val="32"/>
              </w:rPr>
              <w:t>4</w:t>
            </w:r>
            <w:r w:rsidRPr="007B771C">
              <w:rPr>
                <w:noProof/>
                <w:webHidden/>
                <w:color w:val="1F4E79" w:themeColor="accent5" w:themeShade="80"/>
                <w:sz w:val="32"/>
                <w:szCs w:val="32"/>
              </w:rPr>
              <w:fldChar w:fldCharType="end"/>
            </w:r>
          </w:hyperlink>
        </w:p>
        <w:p w14:paraId="2D298594" w14:textId="5489760F" w:rsidR="007B771C" w:rsidRPr="007B771C" w:rsidRDefault="007B771C" w:rsidP="007B771C">
          <w:pPr>
            <w:pStyle w:val="TOC1"/>
            <w:spacing w:line="276" w:lineRule="auto"/>
            <w:rPr>
              <w:rFonts w:asciiTheme="minorHAnsi" w:eastAsiaTheme="minorEastAsia" w:hAnsiTheme="minorHAnsi" w:cstheme="minorBidi"/>
              <w:noProof/>
              <w:color w:val="1F4E79" w:themeColor="accent5" w:themeShade="80"/>
              <w:kern w:val="2"/>
              <w:sz w:val="28"/>
              <w:szCs w:val="28"/>
              <w:lang w:bidi="gu-IN"/>
              <w14:ligatures w14:val="standardContextual"/>
            </w:rPr>
          </w:pPr>
          <w:hyperlink w:anchor="_Toc177572824" w:history="1">
            <w:r w:rsidRPr="007B771C">
              <w:rPr>
                <w:rStyle w:val="Hyperlink"/>
                <w:rFonts w:ascii="Bookman Old Style" w:hAnsi="Bookman Old Style"/>
                <w:noProof/>
                <w:color w:val="1F4E79" w:themeColor="accent5" w:themeShade="80"/>
                <w:sz w:val="32"/>
                <w:szCs w:val="32"/>
              </w:rPr>
              <w:t>F.</w:t>
            </w:r>
            <w:r w:rsidRPr="007B771C">
              <w:rPr>
                <w:rFonts w:asciiTheme="minorHAnsi" w:eastAsiaTheme="minorEastAsia" w:hAnsiTheme="minorHAnsi" w:cstheme="minorBidi"/>
                <w:noProof/>
                <w:color w:val="1F4E79" w:themeColor="accent5" w:themeShade="80"/>
                <w:kern w:val="2"/>
                <w:sz w:val="28"/>
                <w:szCs w:val="28"/>
                <w:lang w:bidi="gu-IN"/>
                <w14:ligatures w14:val="standardContextual"/>
              </w:rPr>
              <w:tab/>
            </w:r>
            <w:r w:rsidRPr="007B771C">
              <w:rPr>
                <w:rStyle w:val="Hyperlink"/>
                <w:rFonts w:ascii="Bookman Old Style" w:hAnsi="Bookman Old Style"/>
                <w:noProof/>
                <w:color w:val="1F4E79" w:themeColor="accent5" w:themeShade="80"/>
                <w:sz w:val="32"/>
                <w:szCs w:val="32"/>
              </w:rPr>
              <w:t>Governance and Allocation of Responsibilities</w:t>
            </w:r>
            <w:r w:rsidRPr="007B771C">
              <w:rPr>
                <w:noProof/>
                <w:webHidden/>
                <w:color w:val="1F4E79" w:themeColor="accent5" w:themeShade="80"/>
                <w:sz w:val="32"/>
                <w:szCs w:val="32"/>
              </w:rPr>
              <w:tab/>
            </w:r>
            <w:r w:rsidRPr="007B771C">
              <w:rPr>
                <w:noProof/>
                <w:webHidden/>
                <w:color w:val="1F4E79" w:themeColor="accent5" w:themeShade="80"/>
                <w:sz w:val="32"/>
                <w:szCs w:val="32"/>
              </w:rPr>
              <w:fldChar w:fldCharType="begin"/>
            </w:r>
            <w:r w:rsidRPr="007B771C">
              <w:rPr>
                <w:noProof/>
                <w:webHidden/>
                <w:color w:val="1F4E79" w:themeColor="accent5" w:themeShade="80"/>
                <w:sz w:val="32"/>
                <w:szCs w:val="32"/>
              </w:rPr>
              <w:instrText xml:space="preserve"> PAGEREF _Toc177572824 \h </w:instrText>
            </w:r>
            <w:r w:rsidRPr="007B771C">
              <w:rPr>
                <w:noProof/>
                <w:webHidden/>
                <w:color w:val="1F4E79" w:themeColor="accent5" w:themeShade="80"/>
                <w:sz w:val="32"/>
                <w:szCs w:val="32"/>
              </w:rPr>
            </w:r>
            <w:r w:rsidRPr="007B771C">
              <w:rPr>
                <w:noProof/>
                <w:webHidden/>
                <w:color w:val="1F4E79" w:themeColor="accent5" w:themeShade="80"/>
                <w:sz w:val="32"/>
                <w:szCs w:val="32"/>
              </w:rPr>
              <w:fldChar w:fldCharType="separate"/>
            </w:r>
            <w:r w:rsidRPr="007B771C">
              <w:rPr>
                <w:noProof/>
                <w:webHidden/>
                <w:color w:val="1F4E79" w:themeColor="accent5" w:themeShade="80"/>
                <w:sz w:val="32"/>
                <w:szCs w:val="32"/>
              </w:rPr>
              <w:t>7</w:t>
            </w:r>
            <w:r w:rsidRPr="007B771C">
              <w:rPr>
                <w:noProof/>
                <w:webHidden/>
                <w:color w:val="1F4E79" w:themeColor="accent5" w:themeShade="80"/>
                <w:sz w:val="32"/>
                <w:szCs w:val="32"/>
              </w:rPr>
              <w:fldChar w:fldCharType="end"/>
            </w:r>
          </w:hyperlink>
        </w:p>
        <w:p w14:paraId="2CF642A7" w14:textId="5EECCB1F" w:rsidR="007B771C" w:rsidRPr="007B771C" w:rsidRDefault="007B771C" w:rsidP="007B771C">
          <w:pPr>
            <w:pStyle w:val="TOC1"/>
            <w:spacing w:line="276" w:lineRule="auto"/>
            <w:rPr>
              <w:rFonts w:asciiTheme="minorHAnsi" w:eastAsiaTheme="minorEastAsia" w:hAnsiTheme="minorHAnsi" w:cstheme="minorBidi"/>
              <w:noProof/>
              <w:color w:val="1F4E79" w:themeColor="accent5" w:themeShade="80"/>
              <w:kern w:val="2"/>
              <w:sz w:val="28"/>
              <w:szCs w:val="28"/>
              <w:lang w:bidi="gu-IN"/>
              <w14:ligatures w14:val="standardContextual"/>
            </w:rPr>
          </w:pPr>
          <w:hyperlink w:anchor="_Toc177572825" w:history="1">
            <w:r w:rsidRPr="007B771C">
              <w:rPr>
                <w:rStyle w:val="Hyperlink"/>
                <w:rFonts w:ascii="Bookman Old Style" w:hAnsi="Bookman Old Style"/>
                <w:noProof/>
                <w:color w:val="1F4E79" w:themeColor="accent5" w:themeShade="80"/>
                <w:sz w:val="32"/>
                <w:szCs w:val="32"/>
              </w:rPr>
              <w:t>G.</w:t>
            </w:r>
            <w:r w:rsidRPr="007B771C">
              <w:rPr>
                <w:rFonts w:asciiTheme="minorHAnsi" w:eastAsiaTheme="minorEastAsia" w:hAnsiTheme="minorHAnsi" w:cstheme="minorBidi"/>
                <w:noProof/>
                <w:color w:val="1F4E79" w:themeColor="accent5" w:themeShade="80"/>
                <w:kern w:val="2"/>
                <w:sz w:val="28"/>
                <w:szCs w:val="28"/>
                <w:lang w:bidi="gu-IN"/>
                <w14:ligatures w14:val="standardContextual"/>
              </w:rPr>
              <w:tab/>
            </w:r>
            <w:r w:rsidRPr="007B771C">
              <w:rPr>
                <w:rStyle w:val="Hyperlink"/>
                <w:rFonts w:ascii="Bookman Old Style" w:hAnsi="Bookman Old Style"/>
                <w:noProof/>
                <w:color w:val="1F4E79" w:themeColor="accent5" w:themeShade="80"/>
                <w:sz w:val="32"/>
                <w:szCs w:val="32"/>
              </w:rPr>
              <w:t>Reporting Section</w:t>
            </w:r>
            <w:r w:rsidRPr="007B771C">
              <w:rPr>
                <w:noProof/>
                <w:webHidden/>
                <w:color w:val="1F4E79" w:themeColor="accent5" w:themeShade="80"/>
                <w:sz w:val="32"/>
                <w:szCs w:val="32"/>
              </w:rPr>
              <w:tab/>
            </w:r>
            <w:r w:rsidRPr="007B771C">
              <w:rPr>
                <w:noProof/>
                <w:webHidden/>
                <w:color w:val="1F4E79" w:themeColor="accent5" w:themeShade="80"/>
                <w:sz w:val="32"/>
                <w:szCs w:val="32"/>
              </w:rPr>
              <w:fldChar w:fldCharType="begin"/>
            </w:r>
            <w:r w:rsidRPr="007B771C">
              <w:rPr>
                <w:noProof/>
                <w:webHidden/>
                <w:color w:val="1F4E79" w:themeColor="accent5" w:themeShade="80"/>
                <w:sz w:val="32"/>
                <w:szCs w:val="32"/>
              </w:rPr>
              <w:instrText xml:space="preserve"> PAGEREF _Toc177572825 \h </w:instrText>
            </w:r>
            <w:r w:rsidRPr="007B771C">
              <w:rPr>
                <w:noProof/>
                <w:webHidden/>
                <w:color w:val="1F4E79" w:themeColor="accent5" w:themeShade="80"/>
                <w:sz w:val="32"/>
                <w:szCs w:val="32"/>
              </w:rPr>
            </w:r>
            <w:r w:rsidRPr="007B771C">
              <w:rPr>
                <w:noProof/>
                <w:webHidden/>
                <w:color w:val="1F4E79" w:themeColor="accent5" w:themeShade="80"/>
                <w:sz w:val="32"/>
                <w:szCs w:val="32"/>
              </w:rPr>
              <w:fldChar w:fldCharType="separate"/>
            </w:r>
            <w:r w:rsidRPr="007B771C">
              <w:rPr>
                <w:noProof/>
                <w:webHidden/>
                <w:color w:val="1F4E79" w:themeColor="accent5" w:themeShade="80"/>
                <w:sz w:val="32"/>
                <w:szCs w:val="32"/>
              </w:rPr>
              <w:t>8</w:t>
            </w:r>
            <w:r w:rsidRPr="007B771C">
              <w:rPr>
                <w:noProof/>
                <w:webHidden/>
                <w:color w:val="1F4E79" w:themeColor="accent5" w:themeShade="80"/>
                <w:sz w:val="32"/>
                <w:szCs w:val="32"/>
              </w:rPr>
              <w:fldChar w:fldCharType="end"/>
            </w:r>
          </w:hyperlink>
        </w:p>
        <w:p w14:paraId="7E67C9DF" w14:textId="55FDDBF5" w:rsidR="007B771C" w:rsidRPr="007B771C" w:rsidRDefault="007B771C" w:rsidP="007B771C">
          <w:pPr>
            <w:pStyle w:val="TOC1"/>
            <w:spacing w:line="276" w:lineRule="auto"/>
            <w:rPr>
              <w:rFonts w:asciiTheme="minorHAnsi" w:eastAsiaTheme="minorEastAsia" w:hAnsiTheme="minorHAnsi" w:cstheme="minorBidi"/>
              <w:noProof/>
              <w:color w:val="1F4E79" w:themeColor="accent5" w:themeShade="80"/>
              <w:kern w:val="2"/>
              <w:sz w:val="28"/>
              <w:szCs w:val="28"/>
              <w:lang w:bidi="gu-IN"/>
              <w14:ligatures w14:val="standardContextual"/>
            </w:rPr>
          </w:pPr>
          <w:hyperlink w:anchor="_Toc177572826" w:history="1">
            <w:r w:rsidRPr="007B771C">
              <w:rPr>
                <w:rStyle w:val="Hyperlink"/>
                <w:rFonts w:ascii="Bookman Old Style" w:hAnsi="Bookman Old Style"/>
                <w:noProof/>
                <w:color w:val="1F4E79" w:themeColor="accent5" w:themeShade="80"/>
                <w:sz w:val="32"/>
                <w:szCs w:val="32"/>
              </w:rPr>
              <w:t>H.</w:t>
            </w:r>
            <w:r w:rsidRPr="007B771C">
              <w:rPr>
                <w:rFonts w:asciiTheme="minorHAnsi" w:eastAsiaTheme="minorEastAsia" w:hAnsiTheme="minorHAnsi" w:cstheme="minorBidi"/>
                <w:noProof/>
                <w:color w:val="1F4E79" w:themeColor="accent5" w:themeShade="80"/>
                <w:kern w:val="2"/>
                <w:sz w:val="28"/>
                <w:szCs w:val="28"/>
                <w:lang w:bidi="gu-IN"/>
                <w14:ligatures w14:val="standardContextual"/>
              </w:rPr>
              <w:tab/>
            </w:r>
            <w:r w:rsidRPr="007B771C">
              <w:rPr>
                <w:rStyle w:val="Hyperlink"/>
                <w:rFonts w:ascii="Bookman Old Style" w:hAnsi="Bookman Old Style"/>
                <w:noProof/>
                <w:color w:val="1F4E79" w:themeColor="accent5" w:themeShade="80"/>
                <w:sz w:val="32"/>
                <w:szCs w:val="32"/>
              </w:rPr>
              <w:t>Covered SDGs</w:t>
            </w:r>
            <w:r w:rsidRPr="007B771C">
              <w:rPr>
                <w:noProof/>
                <w:webHidden/>
                <w:color w:val="1F4E79" w:themeColor="accent5" w:themeShade="80"/>
                <w:sz w:val="32"/>
                <w:szCs w:val="32"/>
              </w:rPr>
              <w:tab/>
            </w:r>
            <w:r w:rsidRPr="007B771C">
              <w:rPr>
                <w:noProof/>
                <w:webHidden/>
                <w:color w:val="1F4E79" w:themeColor="accent5" w:themeShade="80"/>
                <w:sz w:val="32"/>
                <w:szCs w:val="32"/>
              </w:rPr>
              <w:fldChar w:fldCharType="begin"/>
            </w:r>
            <w:r w:rsidRPr="007B771C">
              <w:rPr>
                <w:noProof/>
                <w:webHidden/>
                <w:color w:val="1F4E79" w:themeColor="accent5" w:themeShade="80"/>
                <w:sz w:val="32"/>
                <w:szCs w:val="32"/>
              </w:rPr>
              <w:instrText xml:space="preserve"> PAGEREF _Toc177572826 \h </w:instrText>
            </w:r>
            <w:r w:rsidRPr="007B771C">
              <w:rPr>
                <w:noProof/>
                <w:webHidden/>
                <w:color w:val="1F4E79" w:themeColor="accent5" w:themeShade="80"/>
                <w:sz w:val="32"/>
                <w:szCs w:val="32"/>
              </w:rPr>
            </w:r>
            <w:r w:rsidRPr="007B771C">
              <w:rPr>
                <w:noProof/>
                <w:webHidden/>
                <w:color w:val="1F4E79" w:themeColor="accent5" w:themeShade="80"/>
                <w:sz w:val="32"/>
                <w:szCs w:val="32"/>
              </w:rPr>
              <w:fldChar w:fldCharType="separate"/>
            </w:r>
            <w:r w:rsidRPr="007B771C">
              <w:rPr>
                <w:noProof/>
                <w:webHidden/>
                <w:color w:val="1F4E79" w:themeColor="accent5" w:themeShade="80"/>
                <w:sz w:val="32"/>
                <w:szCs w:val="32"/>
              </w:rPr>
              <w:t>9</w:t>
            </w:r>
            <w:r w:rsidRPr="007B771C">
              <w:rPr>
                <w:noProof/>
                <w:webHidden/>
                <w:color w:val="1F4E79" w:themeColor="accent5" w:themeShade="80"/>
                <w:sz w:val="32"/>
                <w:szCs w:val="32"/>
              </w:rPr>
              <w:fldChar w:fldCharType="end"/>
            </w:r>
          </w:hyperlink>
        </w:p>
        <w:p w14:paraId="6EB85B9B" w14:textId="4BA055B6" w:rsidR="007B771C" w:rsidRPr="007B771C" w:rsidRDefault="007B771C" w:rsidP="007B771C">
          <w:pPr>
            <w:pStyle w:val="TOC1"/>
            <w:spacing w:line="276" w:lineRule="auto"/>
            <w:rPr>
              <w:rFonts w:asciiTheme="minorHAnsi" w:eastAsiaTheme="minorEastAsia" w:hAnsiTheme="minorHAnsi" w:cstheme="minorBidi"/>
              <w:noProof/>
              <w:color w:val="1F4E79" w:themeColor="accent5" w:themeShade="80"/>
              <w:kern w:val="2"/>
              <w:sz w:val="28"/>
              <w:szCs w:val="28"/>
              <w:lang w:bidi="gu-IN"/>
              <w14:ligatures w14:val="standardContextual"/>
            </w:rPr>
          </w:pPr>
          <w:hyperlink w:anchor="_Toc177572827" w:history="1">
            <w:r w:rsidRPr="007B771C">
              <w:rPr>
                <w:rStyle w:val="Hyperlink"/>
                <w:rFonts w:ascii="Bookman Old Style" w:hAnsi="Bookman Old Style"/>
                <w:noProof/>
                <w:color w:val="1F4E79" w:themeColor="accent5" w:themeShade="80"/>
                <w:sz w:val="32"/>
                <w:szCs w:val="32"/>
              </w:rPr>
              <w:t>I.</w:t>
            </w:r>
            <w:r w:rsidRPr="007B771C">
              <w:rPr>
                <w:rFonts w:asciiTheme="minorHAnsi" w:eastAsiaTheme="minorEastAsia" w:hAnsiTheme="minorHAnsi" w:cstheme="minorBidi"/>
                <w:noProof/>
                <w:color w:val="1F4E79" w:themeColor="accent5" w:themeShade="80"/>
                <w:kern w:val="2"/>
                <w:sz w:val="28"/>
                <w:szCs w:val="28"/>
                <w:lang w:bidi="gu-IN"/>
                <w14:ligatures w14:val="standardContextual"/>
              </w:rPr>
              <w:tab/>
            </w:r>
            <w:r w:rsidRPr="007B771C">
              <w:rPr>
                <w:rStyle w:val="Hyperlink"/>
                <w:rFonts w:ascii="Bookman Old Style" w:hAnsi="Bookman Old Style"/>
                <w:noProof/>
                <w:color w:val="1F4E79" w:themeColor="accent5" w:themeShade="80"/>
                <w:sz w:val="32"/>
                <w:szCs w:val="32"/>
              </w:rPr>
              <w:t>Review Mechanism</w:t>
            </w:r>
            <w:r w:rsidRPr="007B771C">
              <w:rPr>
                <w:noProof/>
                <w:webHidden/>
                <w:color w:val="1F4E79" w:themeColor="accent5" w:themeShade="80"/>
                <w:sz w:val="32"/>
                <w:szCs w:val="32"/>
              </w:rPr>
              <w:tab/>
            </w:r>
            <w:r w:rsidRPr="007B771C">
              <w:rPr>
                <w:noProof/>
                <w:webHidden/>
                <w:color w:val="1F4E79" w:themeColor="accent5" w:themeShade="80"/>
                <w:sz w:val="32"/>
                <w:szCs w:val="32"/>
              </w:rPr>
              <w:fldChar w:fldCharType="begin"/>
            </w:r>
            <w:r w:rsidRPr="007B771C">
              <w:rPr>
                <w:noProof/>
                <w:webHidden/>
                <w:color w:val="1F4E79" w:themeColor="accent5" w:themeShade="80"/>
                <w:sz w:val="32"/>
                <w:szCs w:val="32"/>
              </w:rPr>
              <w:instrText xml:space="preserve"> PAGEREF _Toc177572827 \h </w:instrText>
            </w:r>
            <w:r w:rsidRPr="007B771C">
              <w:rPr>
                <w:noProof/>
                <w:webHidden/>
                <w:color w:val="1F4E79" w:themeColor="accent5" w:themeShade="80"/>
                <w:sz w:val="32"/>
                <w:szCs w:val="32"/>
              </w:rPr>
            </w:r>
            <w:r w:rsidRPr="007B771C">
              <w:rPr>
                <w:noProof/>
                <w:webHidden/>
                <w:color w:val="1F4E79" w:themeColor="accent5" w:themeShade="80"/>
                <w:sz w:val="32"/>
                <w:szCs w:val="32"/>
              </w:rPr>
              <w:fldChar w:fldCharType="separate"/>
            </w:r>
            <w:r w:rsidRPr="007B771C">
              <w:rPr>
                <w:noProof/>
                <w:webHidden/>
                <w:color w:val="1F4E79" w:themeColor="accent5" w:themeShade="80"/>
                <w:sz w:val="32"/>
                <w:szCs w:val="32"/>
              </w:rPr>
              <w:t>9</w:t>
            </w:r>
            <w:r w:rsidRPr="007B771C">
              <w:rPr>
                <w:noProof/>
                <w:webHidden/>
                <w:color w:val="1F4E79" w:themeColor="accent5" w:themeShade="80"/>
                <w:sz w:val="32"/>
                <w:szCs w:val="32"/>
              </w:rPr>
              <w:fldChar w:fldCharType="end"/>
            </w:r>
          </w:hyperlink>
        </w:p>
        <w:p w14:paraId="319F4338" w14:textId="71A6125A" w:rsidR="007B771C" w:rsidRPr="007B771C" w:rsidRDefault="007B771C" w:rsidP="007B771C">
          <w:pPr>
            <w:pStyle w:val="TOC1"/>
            <w:spacing w:line="276" w:lineRule="auto"/>
            <w:rPr>
              <w:rFonts w:asciiTheme="minorHAnsi" w:eastAsiaTheme="minorEastAsia" w:hAnsiTheme="minorHAnsi" w:cstheme="minorBidi"/>
              <w:noProof/>
              <w:color w:val="1F4E79" w:themeColor="accent5" w:themeShade="80"/>
              <w:kern w:val="2"/>
              <w:sz w:val="28"/>
              <w:szCs w:val="28"/>
              <w:lang w:bidi="gu-IN"/>
              <w14:ligatures w14:val="standardContextual"/>
            </w:rPr>
          </w:pPr>
          <w:hyperlink w:anchor="_Toc177572828" w:history="1">
            <w:r w:rsidRPr="007B771C">
              <w:rPr>
                <w:rStyle w:val="Hyperlink"/>
                <w:rFonts w:ascii="Bookman Old Style" w:hAnsi="Bookman Old Style"/>
                <w:noProof/>
                <w:color w:val="1F4E79" w:themeColor="accent5" w:themeShade="80"/>
                <w:sz w:val="32"/>
                <w:szCs w:val="32"/>
              </w:rPr>
              <w:t>J.</w:t>
            </w:r>
            <w:r w:rsidRPr="007B771C">
              <w:rPr>
                <w:rFonts w:asciiTheme="minorHAnsi" w:eastAsiaTheme="minorEastAsia" w:hAnsiTheme="minorHAnsi" w:cstheme="minorBidi"/>
                <w:noProof/>
                <w:color w:val="1F4E79" w:themeColor="accent5" w:themeShade="80"/>
                <w:kern w:val="2"/>
                <w:sz w:val="28"/>
                <w:szCs w:val="28"/>
                <w:lang w:bidi="gu-IN"/>
                <w14:ligatures w14:val="standardContextual"/>
              </w:rPr>
              <w:tab/>
            </w:r>
            <w:r w:rsidRPr="007B771C">
              <w:rPr>
                <w:rStyle w:val="Hyperlink"/>
                <w:rFonts w:ascii="Bookman Old Style" w:hAnsi="Bookman Old Style"/>
                <w:noProof/>
                <w:color w:val="1F4E79" w:themeColor="accent5" w:themeShade="80"/>
                <w:sz w:val="32"/>
                <w:szCs w:val="32"/>
              </w:rPr>
              <w:t>Employee Acknowledgement Form: Environmental Protection Policy</w:t>
            </w:r>
            <w:r w:rsidRPr="007B771C">
              <w:rPr>
                <w:noProof/>
                <w:webHidden/>
                <w:color w:val="1F4E79" w:themeColor="accent5" w:themeShade="80"/>
                <w:sz w:val="32"/>
                <w:szCs w:val="32"/>
              </w:rPr>
              <w:tab/>
            </w:r>
            <w:r w:rsidRPr="007B771C">
              <w:rPr>
                <w:noProof/>
                <w:webHidden/>
                <w:color w:val="1F4E79" w:themeColor="accent5" w:themeShade="80"/>
                <w:sz w:val="32"/>
                <w:szCs w:val="32"/>
              </w:rPr>
              <w:fldChar w:fldCharType="begin"/>
            </w:r>
            <w:r w:rsidRPr="007B771C">
              <w:rPr>
                <w:noProof/>
                <w:webHidden/>
                <w:color w:val="1F4E79" w:themeColor="accent5" w:themeShade="80"/>
                <w:sz w:val="32"/>
                <w:szCs w:val="32"/>
              </w:rPr>
              <w:instrText xml:space="preserve"> PAGEREF _Toc177572828 \h </w:instrText>
            </w:r>
            <w:r w:rsidRPr="007B771C">
              <w:rPr>
                <w:noProof/>
                <w:webHidden/>
                <w:color w:val="1F4E79" w:themeColor="accent5" w:themeShade="80"/>
                <w:sz w:val="32"/>
                <w:szCs w:val="32"/>
              </w:rPr>
            </w:r>
            <w:r w:rsidRPr="007B771C">
              <w:rPr>
                <w:noProof/>
                <w:webHidden/>
                <w:color w:val="1F4E79" w:themeColor="accent5" w:themeShade="80"/>
                <w:sz w:val="32"/>
                <w:szCs w:val="32"/>
              </w:rPr>
              <w:fldChar w:fldCharType="separate"/>
            </w:r>
            <w:r w:rsidRPr="007B771C">
              <w:rPr>
                <w:noProof/>
                <w:webHidden/>
                <w:color w:val="1F4E79" w:themeColor="accent5" w:themeShade="80"/>
                <w:sz w:val="32"/>
                <w:szCs w:val="32"/>
              </w:rPr>
              <w:t>10</w:t>
            </w:r>
            <w:r w:rsidRPr="007B771C">
              <w:rPr>
                <w:noProof/>
                <w:webHidden/>
                <w:color w:val="1F4E79" w:themeColor="accent5" w:themeShade="80"/>
                <w:sz w:val="32"/>
                <w:szCs w:val="32"/>
              </w:rPr>
              <w:fldChar w:fldCharType="end"/>
            </w:r>
          </w:hyperlink>
        </w:p>
        <w:p w14:paraId="71A227F6" w14:textId="45E28333" w:rsidR="00C57C38" w:rsidRPr="00D2672F" w:rsidRDefault="00C57C38" w:rsidP="007B771C">
          <w:pPr>
            <w:spacing w:line="276" w:lineRule="auto"/>
            <w:jc w:val="both"/>
            <w:rPr>
              <w:rFonts w:ascii="Bookman Old Style" w:hAnsi="Bookman Old Style"/>
            </w:rPr>
          </w:pPr>
          <w:r w:rsidRPr="007B771C">
            <w:rPr>
              <w:rFonts w:ascii="Bookman Old Style" w:hAnsi="Bookman Old Style"/>
              <w:b/>
              <w:bCs/>
              <w:noProof/>
              <w:color w:val="1F4E79" w:themeColor="accent5" w:themeShade="80"/>
              <w:sz w:val="44"/>
              <w:szCs w:val="44"/>
            </w:rPr>
            <w:fldChar w:fldCharType="end"/>
          </w:r>
        </w:p>
      </w:sdtContent>
    </w:sdt>
    <w:p w14:paraId="0A3BB3E7" w14:textId="01A6F048" w:rsidR="00B649A1" w:rsidRPr="00850E56" w:rsidRDefault="00C57C38" w:rsidP="007B7823">
      <w:pPr>
        <w:pStyle w:val="Heading1"/>
        <w:numPr>
          <w:ilvl w:val="0"/>
          <w:numId w:val="9"/>
        </w:numPr>
        <w:spacing w:line="276" w:lineRule="auto"/>
        <w:ind w:left="142" w:hanging="502"/>
        <w:jc w:val="both"/>
        <w:rPr>
          <w:rFonts w:ascii="Bookman Old Style" w:hAnsi="Bookman Old Style"/>
          <w:color w:val="1F3864" w:themeColor="accent1" w:themeShade="80"/>
          <w:sz w:val="32"/>
          <w:szCs w:val="32"/>
          <w:u w:val="single"/>
        </w:rPr>
      </w:pPr>
      <w:r w:rsidRPr="00D2672F">
        <w:rPr>
          <w:rFonts w:ascii="Bookman Old Style" w:hAnsi="Bookman Old Style"/>
        </w:rPr>
        <w:br w:type="column"/>
      </w:r>
      <w:bookmarkStart w:id="2" w:name="_Toc177572819"/>
      <w:r w:rsidR="00B649A1" w:rsidRPr="00850E56">
        <w:rPr>
          <w:rFonts w:ascii="Bookman Old Style" w:hAnsi="Bookman Old Style"/>
          <w:color w:val="1F3864" w:themeColor="accent1" w:themeShade="80"/>
          <w:sz w:val="32"/>
          <w:szCs w:val="32"/>
          <w:u w:val="single"/>
        </w:rPr>
        <w:lastRenderedPageBreak/>
        <w:t>Why It Matters</w:t>
      </w:r>
      <w:bookmarkEnd w:id="0"/>
      <w:bookmarkEnd w:id="1"/>
      <w:bookmarkEnd w:id="2"/>
    </w:p>
    <w:p w14:paraId="28CF1E15" w14:textId="15CF8A4D" w:rsidR="00B649A1" w:rsidRPr="00D2672F" w:rsidRDefault="00871279" w:rsidP="000E5AED">
      <w:pPr>
        <w:spacing w:line="276" w:lineRule="auto"/>
        <w:jc w:val="both"/>
        <w:rPr>
          <w:rFonts w:ascii="Bookman Old Style" w:hAnsi="Bookman Old Style"/>
        </w:rPr>
      </w:pPr>
      <w:r w:rsidRPr="00D2672F">
        <w:rPr>
          <w:rFonts w:ascii="Bookman Old Style" w:hAnsi="Bookman Old Style"/>
        </w:rPr>
        <w:t>Dawar Group is committed to preserving the environment, promoting sustainable practices across our operations, and extending this commitment throughout our supply chain. This dedication is not only a crucial social responsibility but also adds value to our business, customers, stakeholders, and employees</w:t>
      </w:r>
      <w:r w:rsidR="00B649A1" w:rsidRPr="00D2672F">
        <w:rPr>
          <w:rFonts w:ascii="Bookman Old Style" w:hAnsi="Bookman Old Style"/>
        </w:rPr>
        <w:t>.</w:t>
      </w:r>
    </w:p>
    <w:p w14:paraId="2CC1DA28" w14:textId="0009DBE2" w:rsidR="00B649A1" w:rsidRPr="00850E56" w:rsidRDefault="00B649A1" w:rsidP="007B7823">
      <w:pPr>
        <w:pStyle w:val="Heading1"/>
        <w:numPr>
          <w:ilvl w:val="0"/>
          <w:numId w:val="9"/>
        </w:numPr>
        <w:spacing w:line="276" w:lineRule="auto"/>
        <w:ind w:left="142" w:hanging="502"/>
        <w:jc w:val="both"/>
        <w:rPr>
          <w:rFonts w:ascii="Bookman Old Style" w:hAnsi="Bookman Old Style"/>
          <w:color w:val="1F3864" w:themeColor="accent1" w:themeShade="80"/>
          <w:sz w:val="32"/>
          <w:szCs w:val="32"/>
          <w:u w:val="single"/>
        </w:rPr>
      </w:pPr>
      <w:bookmarkStart w:id="3" w:name="_Toc172379203"/>
      <w:bookmarkStart w:id="4" w:name="_Toc172379490"/>
      <w:bookmarkStart w:id="5" w:name="_Toc172379518"/>
      <w:bookmarkStart w:id="6" w:name="_Toc177572820"/>
      <w:r w:rsidRPr="00850E56">
        <w:rPr>
          <w:rFonts w:ascii="Bookman Old Style" w:hAnsi="Bookman Old Style"/>
          <w:color w:val="1F3864" w:themeColor="accent1" w:themeShade="80"/>
          <w:sz w:val="32"/>
          <w:szCs w:val="32"/>
          <w:u w:val="single"/>
        </w:rPr>
        <w:t xml:space="preserve">The </w:t>
      </w:r>
      <w:r w:rsidR="00CA1BEE" w:rsidRPr="00850E56">
        <w:rPr>
          <w:rFonts w:ascii="Bookman Old Style" w:hAnsi="Bookman Old Style"/>
          <w:color w:val="1F3864" w:themeColor="accent1" w:themeShade="80"/>
          <w:sz w:val="32"/>
          <w:szCs w:val="32"/>
          <w:u w:val="single"/>
        </w:rPr>
        <w:t>Dawar Group</w:t>
      </w:r>
      <w:r w:rsidRPr="00850E56">
        <w:rPr>
          <w:rFonts w:ascii="Bookman Old Style" w:hAnsi="Bookman Old Style"/>
          <w:color w:val="1F3864" w:themeColor="accent1" w:themeShade="80"/>
          <w:sz w:val="32"/>
          <w:szCs w:val="32"/>
          <w:u w:val="single"/>
        </w:rPr>
        <w:t xml:space="preserve"> </w:t>
      </w:r>
      <w:bookmarkEnd w:id="3"/>
      <w:bookmarkEnd w:id="4"/>
      <w:bookmarkEnd w:id="5"/>
      <w:r w:rsidR="00CC4A4B" w:rsidRPr="00850E56">
        <w:rPr>
          <w:rFonts w:ascii="Bookman Old Style" w:hAnsi="Bookman Old Style"/>
          <w:color w:val="1F3864" w:themeColor="accent1" w:themeShade="80"/>
          <w:sz w:val="32"/>
          <w:szCs w:val="32"/>
          <w:u w:val="single"/>
        </w:rPr>
        <w:t>Approach</w:t>
      </w:r>
      <w:bookmarkEnd w:id="6"/>
    </w:p>
    <w:p w14:paraId="29B3074D" w14:textId="77777777" w:rsidR="00871279" w:rsidRPr="00D2672F" w:rsidRDefault="00871279" w:rsidP="00871279">
      <w:pPr>
        <w:spacing w:line="276" w:lineRule="auto"/>
        <w:jc w:val="both"/>
        <w:rPr>
          <w:rFonts w:ascii="Bookman Old Style" w:hAnsi="Bookman Old Style"/>
        </w:rPr>
      </w:pPr>
      <w:r w:rsidRPr="00D2672F">
        <w:rPr>
          <w:rFonts w:ascii="Bookman Old Style" w:hAnsi="Bookman Old Style"/>
        </w:rPr>
        <w:t>It is the policy of Dawar Group to operate in a manner that protects the environment and promotes the sustainable use of natural resources. This includes responsible sourcing, water conservation, efficient use of raw materials, and clean energy utilization, while integrating our eco-friendly mindset throughout the value chain.</w:t>
      </w:r>
    </w:p>
    <w:p w14:paraId="542BDEA0" w14:textId="77777777" w:rsidR="00871279" w:rsidRPr="00D2672F" w:rsidRDefault="00871279" w:rsidP="00871279">
      <w:pPr>
        <w:spacing w:line="276" w:lineRule="auto"/>
        <w:jc w:val="both"/>
        <w:rPr>
          <w:rFonts w:ascii="Bookman Old Style" w:hAnsi="Bookman Old Style"/>
        </w:rPr>
      </w:pPr>
    </w:p>
    <w:p w14:paraId="7014E4F2" w14:textId="32088F2B" w:rsidR="00B649A1" w:rsidRPr="00D2672F" w:rsidRDefault="00871279" w:rsidP="00871279">
      <w:pPr>
        <w:spacing w:line="276" w:lineRule="auto"/>
        <w:jc w:val="both"/>
        <w:rPr>
          <w:rFonts w:ascii="Bookman Old Style" w:hAnsi="Bookman Old Style"/>
        </w:rPr>
      </w:pPr>
      <w:r w:rsidRPr="00D2672F">
        <w:rPr>
          <w:rFonts w:ascii="Bookman Old Style" w:hAnsi="Bookman Old Style"/>
        </w:rPr>
        <w:t>We set annual goals, develop necessary capabilities, and allocate appropriate resources to achieve this policy through innovation, operational efficiency, and alignment with Dawar Group's sustainability objectives</w:t>
      </w:r>
      <w:r w:rsidR="00B649A1" w:rsidRPr="00D2672F">
        <w:rPr>
          <w:rFonts w:ascii="Bookman Old Style" w:hAnsi="Bookman Old Style"/>
        </w:rPr>
        <w:t>.</w:t>
      </w:r>
    </w:p>
    <w:p w14:paraId="5C87B186" w14:textId="7FBB93DB" w:rsidR="002816B8" w:rsidRPr="00850E56" w:rsidRDefault="002816B8" w:rsidP="007B7823">
      <w:pPr>
        <w:pStyle w:val="Heading1"/>
        <w:numPr>
          <w:ilvl w:val="0"/>
          <w:numId w:val="9"/>
        </w:numPr>
        <w:spacing w:line="276" w:lineRule="auto"/>
        <w:ind w:left="142" w:hanging="502"/>
        <w:jc w:val="both"/>
        <w:rPr>
          <w:rFonts w:ascii="Bookman Old Style" w:hAnsi="Bookman Old Style"/>
          <w:color w:val="1F3864" w:themeColor="accent1" w:themeShade="80"/>
          <w:sz w:val="32"/>
          <w:szCs w:val="32"/>
          <w:u w:val="single"/>
        </w:rPr>
      </w:pPr>
      <w:bookmarkStart w:id="7" w:name="_Toc172379204"/>
      <w:bookmarkStart w:id="8" w:name="_Toc172379491"/>
      <w:bookmarkStart w:id="9" w:name="_Toc172379519"/>
      <w:bookmarkStart w:id="10" w:name="_Toc177572821"/>
      <w:r w:rsidRPr="00850E56">
        <w:rPr>
          <w:rFonts w:ascii="Bookman Old Style" w:hAnsi="Bookman Old Style"/>
          <w:color w:val="1F3864" w:themeColor="accent1" w:themeShade="80"/>
          <w:sz w:val="32"/>
          <w:szCs w:val="32"/>
          <w:u w:val="single"/>
        </w:rPr>
        <w:t>Scope</w:t>
      </w:r>
      <w:bookmarkEnd w:id="7"/>
      <w:bookmarkEnd w:id="8"/>
      <w:bookmarkEnd w:id="9"/>
      <w:bookmarkEnd w:id="10"/>
    </w:p>
    <w:p w14:paraId="5942AA48" w14:textId="0021D922" w:rsidR="002816B8" w:rsidRPr="00D2672F" w:rsidRDefault="00871279" w:rsidP="000E5AED">
      <w:pPr>
        <w:spacing w:line="276" w:lineRule="auto"/>
        <w:jc w:val="both"/>
        <w:rPr>
          <w:rFonts w:ascii="Bookman Old Style" w:hAnsi="Bookman Old Style"/>
        </w:rPr>
      </w:pPr>
      <w:r w:rsidRPr="00D2672F">
        <w:rPr>
          <w:rFonts w:ascii="Bookman Old Style" w:hAnsi="Bookman Old Style"/>
        </w:rPr>
        <w:t>This policy applies to all employees, stakeholders, contractors, partners, customers, contractual workers, and anyone acting on behalf of the following sites</w:t>
      </w:r>
      <w:r w:rsidR="002816B8" w:rsidRPr="00D2672F">
        <w:rPr>
          <w:rFonts w:ascii="Bookman Old Style" w:hAnsi="Bookman Old Style"/>
        </w:rPr>
        <w:t>:</w:t>
      </w:r>
    </w:p>
    <w:p w14:paraId="7996E2E5" w14:textId="0569D336" w:rsidR="00E554ED" w:rsidRPr="00D2672F" w:rsidRDefault="00E554ED" w:rsidP="000E5AED">
      <w:pPr>
        <w:spacing w:line="276" w:lineRule="auto"/>
        <w:jc w:val="both"/>
        <w:rPr>
          <w:rFonts w:ascii="Bookman Old Style" w:hAnsi="Bookman Old Style"/>
        </w:rPr>
      </w:pPr>
    </w:p>
    <w:tbl>
      <w:tblPr>
        <w:tblStyle w:val="GridTable3-Accent5"/>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069"/>
        <w:gridCol w:w="6927"/>
      </w:tblGrid>
      <w:tr w:rsidR="002816B8" w:rsidRPr="00D2672F" w14:paraId="67F3E9D0" w14:textId="77777777" w:rsidTr="00CC4A4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69" w:type="dxa"/>
            <w:vMerge w:val="restart"/>
            <w:tcBorders>
              <w:top w:val="none" w:sz="0" w:space="0" w:color="auto"/>
              <w:left w:val="none" w:sz="0" w:space="0" w:color="auto"/>
              <w:bottom w:val="none" w:sz="0" w:space="0" w:color="auto"/>
              <w:right w:val="none" w:sz="0" w:space="0" w:color="auto"/>
            </w:tcBorders>
          </w:tcPr>
          <w:p w14:paraId="6D8B7E45" w14:textId="47D87803" w:rsidR="002816B8" w:rsidRPr="00D2672F" w:rsidRDefault="00017D76" w:rsidP="000E5AED">
            <w:pPr>
              <w:tabs>
                <w:tab w:val="center" w:pos="950"/>
              </w:tabs>
              <w:spacing w:line="276" w:lineRule="auto"/>
              <w:jc w:val="both"/>
              <w:rPr>
                <w:rFonts w:ascii="Bookman Old Style" w:hAnsi="Bookman Old Style"/>
                <w:b w:val="0"/>
                <w:bCs w:val="0"/>
              </w:rPr>
            </w:pPr>
            <w:bookmarkStart w:id="11" w:name="_Hlk176616471"/>
            <w:r w:rsidRPr="00D2672F">
              <w:rPr>
                <w:rFonts w:ascii="Bookman Old Style" w:hAnsi="Bookman Old Style"/>
                <w:noProof/>
              </w:rPr>
              <w:drawing>
                <wp:anchor distT="0" distB="0" distL="114300" distR="114300" simplePos="0" relativeHeight="251659264" behindDoc="0" locked="0" layoutInCell="1" allowOverlap="1" wp14:anchorId="1041AE12" wp14:editId="146C7291">
                  <wp:simplePos x="0" y="0"/>
                  <wp:positionH relativeFrom="column">
                    <wp:posOffset>120015</wp:posOffset>
                  </wp:positionH>
                  <wp:positionV relativeFrom="paragraph">
                    <wp:posOffset>97790</wp:posOffset>
                  </wp:positionV>
                  <wp:extent cx="930910" cy="670560"/>
                  <wp:effectExtent l="0" t="0" r="2540" b="0"/>
                  <wp:wrapNone/>
                  <wp:docPr id="1650150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150250"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930910" cy="670560"/>
                          </a:xfrm>
                          <a:prstGeom prst="rect">
                            <a:avLst/>
                          </a:prstGeom>
                        </pic:spPr>
                      </pic:pic>
                    </a:graphicData>
                  </a:graphic>
                  <wp14:sizeRelH relativeFrom="page">
                    <wp14:pctWidth>0</wp14:pctWidth>
                  </wp14:sizeRelH>
                  <wp14:sizeRelV relativeFrom="page">
                    <wp14:pctHeight>0</wp14:pctHeight>
                  </wp14:sizeRelV>
                </wp:anchor>
              </w:drawing>
            </w:r>
          </w:p>
        </w:tc>
        <w:tc>
          <w:tcPr>
            <w:tcW w:w="6927" w:type="dxa"/>
            <w:tcBorders>
              <w:top w:val="none" w:sz="0" w:space="0" w:color="auto"/>
              <w:left w:val="none" w:sz="0" w:space="0" w:color="auto"/>
              <w:right w:val="none" w:sz="0" w:space="0" w:color="auto"/>
            </w:tcBorders>
          </w:tcPr>
          <w:p w14:paraId="1B780F69" w14:textId="33233E49" w:rsidR="002816B8" w:rsidRPr="00D2672F" w:rsidRDefault="00871279" w:rsidP="000E5AED">
            <w:pPr>
              <w:pStyle w:val="ListParagraph"/>
              <w:spacing w:line="276" w:lineRule="auto"/>
              <w:ind w:left="0"/>
              <w:jc w:val="both"/>
              <w:cnfStyle w:val="100000000000" w:firstRow="1" w:lastRow="0" w:firstColumn="0" w:lastColumn="0" w:oddVBand="0" w:evenVBand="0" w:oddHBand="0" w:evenHBand="0" w:firstRowFirstColumn="0" w:firstRowLastColumn="0" w:lastRowFirstColumn="0" w:lastRowLastColumn="0"/>
              <w:rPr>
                <w:rFonts w:ascii="Bookman Old Style" w:hAnsi="Bookman Old Style"/>
              </w:rPr>
            </w:pPr>
            <w:r w:rsidRPr="00D2672F">
              <w:rPr>
                <w:rFonts w:ascii="Bookman Old Style" w:hAnsi="Bookman Old Style"/>
              </w:rPr>
              <w:t>Dawar Group</w:t>
            </w:r>
          </w:p>
        </w:tc>
      </w:tr>
      <w:tr w:rsidR="002816B8" w:rsidRPr="00D2672F" w14:paraId="60A7F42B" w14:textId="77777777" w:rsidTr="00CC4A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vMerge/>
            <w:tcBorders>
              <w:top w:val="none" w:sz="0" w:space="0" w:color="auto"/>
              <w:left w:val="none" w:sz="0" w:space="0" w:color="auto"/>
              <w:bottom w:val="none" w:sz="0" w:space="0" w:color="auto"/>
            </w:tcBorders>
          </w:tcPr>
          <w:p w14:paraId="135DB305" w14:textId="77777777" w:rsidR="002816B8" w:rsidRPr="00D2672F" w:rsidRDefault="002816B8" w:rsidP="000E5AED">
            <w:pPr>
              <w:pStyle w:val="ListParagraph"/>
              <w:spacing w:line="276" w:lineRule="auto"/>
              <w:ind w:left="0"/>
              <w:jc w:val="both"/>
              <w:rPr>
                <w:rFonts w:ascii="Bookman Old Style" w:hAnsi="Bookman Old Style"/>
              </w:rPr>
            </w:pPr>
          </w:p>
        </w:tc>
        <w:tc>
          <w:tcPr>
            <w:tcW w:w="6927" w:type="dxa"/>
          </w:tcPr>
          <w:p w14:paraId="0CA99439" w14:textId="45C0AEB5" w:rsidR="002816B8" w:rsidRPr="00D2672F" w:rsidRDefault="002816B8" w:rsidP="00871279">
            <w:pPr>
              <w:pStyle w:val="ListParagraph"/>
              <w:spacing w:line="276" w:lineRule="auto"/>
              <w:ind w:left="24"/>
              <w:jc w:val="both"/>
              <w:cnfStyle w:val="000000100000" w:firstRow="0" w:lastRow="0" w:firstColumn="0" w:lastColumn="0" w:oddVBand="0" w:evenVBand="0" w:oddHBand="1" w:evenHBand="0" w:firstRowFirstColumn="0" w:firstRowLastColumn="0" w:lastRowFirstColumn="0" w:lastRowLastColumn="0"/>
              <w:rPr>
                <w:rFonts w:ascii="Bookman Old Style" w:hAnsi="Bookman Old Style"/>
              </w:rPr>
            </w:pPr>
            <w:r w:rsidRPr="00D2672F">
              <w:rPr>
                <w:rFonts w:ascii="Bookman Old Style" w:hAnsi="Bookman Old Style"/>
              </w:rPr>
              <w:t xml:space="preserve">Address: </w:t>
            </w:r>
            <w:r w:rsidR="00871279" w:rsidRPr="00D2672F">
              <w:rPr>
                <w:rFonts w:ascii="Bookman Old Style" w:hAnsi="Bookman Old Style"/>
              </w:rPr>
              <w:t xml:space="preserve">Near Bapu Asaram </w:t>
            </w:r>
            <w:proofErr w:type="spellStart"/>
            <w:r w:rsidR="00871279" w:rsidRPr="00D2672F">
              <w:rPr>
                <w:rFonts w:ascii="Bookman Old Style" w:hAnsi="Bookman Old Style"/>
              </w:rPr>
              <w:t>Asaram</w:t>
            </w:r>
            <w:proofErr w:type="spellEnd"/>
            <w:r w:rsidR="00871279" w:rsidRPr="00D2672F">
              <w:rPr>
                <w:rFonts w:ascii="Bookman Old Style" w:hAnsi="Bookman Old Style"/>
              </w:rPr>
              <w:t xml:space="preserve">, </w:t>
            </w:r>
            <w:r w:rsidR="00871279" w:rsidRPr="00D2672F">
              <w:rPr>
                <w:rFonts w:ascii="Bookman Old Style" w:hAnsi="Bookman Old Style" w:cstheme="minorBidi"/>
                <w:kern w:val="2"/>
                <w14:ligatures w14:val="standardContextual"/>
              </w:rPr>
              <w:t>12.5 Km, Agra-Delhi Road,</w:t>
            </w:r>
            <w:r w:rsidR="00871279" w:rsidRPr="00D2672F">
              <w:rPr>
                <w:rFonts w:ascii="Bookman Old Style" w:hAnsi="Bookman Old Style"/>
              </w:rPr>
              <w:t xml:space="preserve"> </w:t>
            </w:r>
            <w:proofErr w:type="spellStart"/>
            <w:r w:rsidR="00871279" w:rsidRPr="00D2672F">
              <w:rPr>
                <w:rFonts w:ascii="Bookman Old Style" w:hAnsi="Bookman Old Style"/>
              </w:rPr>
              <w:t>Sikandra</w:t>
            </w:r>
            <w:proofErr w:type="spellEnd"/>
            <w:r w:rsidR="00871279" w:rsidRPr="00D2672F">
              <w:rPr>
                <w:rFonts w:ascii="Bookman Old Style" w:hAnsi="Bookman Old Style"/>
              </w:rPr>
              <w:t>, Agra-282007 (India)</w:t>
            </w:r>
          </w:p>
        </w:tc>
      </w:tr>
      <w:tr w:rsidR="002816B8" w:rsidRPr="00D2672F" w14:paraId="1328689B" w14:textId="77777777" w:rsidTr="00CC4A4B">
        <w:tc>
          <w:tcPr>
            <w:cnfStyle w:val="001000000000" w:firstRow="0" w:lastRow="0" w:firstColumn="1" w:lastColumn="0" w:oddVBand="0" w:evenVBand="0" w:oddHBand="0" w:evenHBand="0" w:firstRowFirstColumn="0" w:firstRowLastColumn="0" w:lastRowFirstColumn="0" w:lastRowLastColumn="0"/>
            <w:tcW w:w="2069" w:type="dxa"/>
            <w:vMerge/>
            <w:tcBorders>
              <w:top w:val="none" w:sz="0" w:space="0" w:color="auto"/>
              <w:left w:val="none" w:sz="0" w:space="0" w:color="auto"/>
              <w:bottom w:val="none" w:sz="0" w:space="0" w:color="auto"/>
            </w:tcBorders>
          </w:tcPr>
          <w:p w14:paraId="264F0EEF" w14:textId="77777777" w:rsidR="002816B8" w:rsidRPr="00D2672F" w:rsidRDefault="002816B8" w:rsidP="000E5AED">
            <w:pPr>
              <w:pStyle w:val="ListParagraph"/>
              <w:spacing w:line="276" w:lineRule="auto"/>
              <w:ind w:left="-3"/>
              <w:jc w:val="both"/>
              <w:rPr>
                <w:rFonts w:ascii="Bookman Old Style" w:hAnsi="Bookman Old Style"/>
              </w:rPr>
            </w:pPr>
          </w:p>
        </w:tc>
        <w:tc>
          <w:tcPr>
            <w:tcW w:w="6927" w:type="dxa"/>
          </w:tcPr>
          <w:p w14:paraId="41FC9D39" w14:textId="4923915E" w:rsidR="002816B8" w:rsidRPr="00D2672F" w:rsidRDefault="00871279" w:rsidP="000E5AED">
            <w:pPr>
              <w:pStyle w:val="ListParagraph"/>
              <w:spacing w:line="276" w:lineRule="auto"/>
              <w:ind w:left="-3"/>
              <w:jc w:val="both"/>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sidRPr="00D2672F">
              <w:rPr>
                <w:rStyle w:val="Hyperlink"/>
                <w:rFonts w:ascii="Bookman Old Style" w:hAnsi="Bookman Old Style"/>
              </w:rPr>
              <w:t>https://www.dawargroup.com/about-us/</w:t>
            </w:r>
          </w:p>
        </w:tc>
      </w:tr>
    </w:tbl>
    <w:p w14:paraId="6CA00E3A" w14:textId="508CAAD6" w:rsidR="00B649A1" w:rsidRPr="00850E56" w:rsidRDefault="00CC4A4B" w:rsidP="007B7823">
      <w:pPr>
        <w:pStyle w:val="Heading1"/>
        <w:numPr>
          <w:ilvl w:val="0"/>
          <w:numId w:val="9"/>
        </w:numPr>
        <w:spacing w:line="276" w:lineRule="auto"/>
        <w:ind w:left="142" w:hanging="502"/>
        <w:jc w:val="both"/>
        <w:rPr>
          <w:rFonts w:ascii="Bookman Old Style" w:hAnsi="Bookman Old Style"/>
          <w:color w:val="1F3864" w:themeColor="accent1" w:themeShade="80"/>
          <w:sz w:val="32"/>
          <w:szCs w:val="32"/>
          <w:u w:val="single"/>
        </w:rPr>
      </w:pPr>
      <w:bookmarkStart w:id="12" w:name="_Toc177572822"/>
      <w:bookmarkEnd w:id="11"/>
      <w:r w:rsidRPr="00850E56">
        <w:rPr>
          <w:rFonts w:ascii="Bookman Old Style" w:hAnsi="Bookman Old Style"/>
          <w:color w:val="1F3864" w:themeColor="accent1" w:themeShade="80"/>
          <w:sz w:val="32"/>
          <w:szCs w:val="32"/>
          <w:u w:val="single"/>
        </w:rPr>
        <w:t>Expectations</w:t>
      </w:r>
      <w:bookmarkEnd w:id="12"/>
    </w:p>
    <w:p w14:paraId="534EA541" w14:textId="77777777" w:rsidR="00B649A1" w:rsidRPr="00D2672F" w:rsidRDefault="00B649A1" w:rsidP="000E5AED">
      <w:pPr>
        <w:pStyle w:val="ListParagraph"/>
        <w:numPr>
          <w:ilvl w:val="0"/>
          <w:numId w:val="11"/>
        </w:numPr>
        <w:spacing w:line="276" w:lineRule="auto"/>
        <w:ind w:left="0"/>
        <w:jc w:val="both"/>
        <w:rPr>
          <w:rFonts w:ascii="Bookman Old Style" w:hAnsi="Bookman Old Style"/>
          <w:b/>
          <w:bCs/>
          <w:sz w:val="26"/>
          <w:szCs w:val="26"/>
        </w:rPr>
      </w:pPr>
      <w:r w:rsidRPr="00D2672F">
        <w:rPr>
          <w:rFonts w:ascii="Bookman Old Style" w:hAnsi="Bookman Old Style"/>
          <w:b/>
          <w:bCs/>
          <w:sz w:val="26"/>
          <w:szCs w:val="26"/>
        </w:rPr>
        <w:t>Environmental Compliance</w:t>
      </w:r>
    </w:p>
    <w:p w14:paraId="4861E00B" w14:textId="78052D44" w:rsidR="002816B8" w:rsidRPr="00D2672F" w:rsidRDefault="00871279" w:rsidP="000E5AED">
      <w:pPr>
        <w:spacing w:after="240" w:line="276" w:lineRule="auto"/>
        <w:jc w:val="both"/>
        <w:rPr>
          <w:rFonts w:ascii="Bookman Old Style" w:hAnsi="Bookman Old Style"/>
        </w:rPr>
      </w:pPr>
      <w:r w:rsidRPr="00D2672F">
        <w:rPr>
          <w:rFonts w:ascii="Bookman Old Style" w:hAnsi="Bookman Old Style"/>
        </w:rPr>
        <w:t>Dawar Group complies with all applicable environmental laws and regulations. We foster employee engagement, set performance standards, and use an Environmental Management System to drive compliance and continuous improvement, including</w:t>
      </w:r>
      <w:r w:rsidR="00B649A1" w:rsidRPr="00D2672F">
        <w:rPr>
          <w:rFonts w:ascii="Bookman Old Style" w:hAnsi="Bookman Old Style"/>
        </w:rPr>
        <w:t>:</w:t>
      </w:r>
    </w:p>
    <w:p w14:paraId="0800296A" w14:textId="77777777" w:rsidR="00871279" w:rsidRPr="00D2672F" w:rsidRDefault="00871279" w:rsidP="00871279">
      <w:pPr>
        <w:pStyle w:val="ListParagraph"/>
        <w:numPr>
          <w:ilvl w:val="0"/>
          <w:numId w:val="1"/>
        </w:numPr>
        <w:spacing w:line="276" w:lineRule="auto"/>
        <w:jc w:val="both"/>
        <w:rPr>
          <w:rFonts w:ascii="Bookman Old Style" w:hAnsi="Bookman Old Style"/>
        </w:rPr>
      </w:pPr>
      <w:r w:rsidRPr="00D2672F">
        <w:rPr>
          <w:rFonts w:ascii="Bookman Old Style" w:hAnsi="Bookman Old Style"/>
        </w:rPr>
        <w:t>Implementing water usage reduction and recycling measures in all operations;</w:t>
      </w:r>
    </w:p>
    <w:p w14:paraId="09417598" w14:textId="77777777" w:rsidR="00871279" w:rsidRPr="00D2672F" w:rsidRDefault="00871279" w:rsidP="00871279">
      <w:pPr>
        <w:pStyle w:val="ListParagraph"/>
        <w:numPr>
          <w:ilvl w:val="0"/>
          <w:numId w:val="1"/>
        </w:numPr>
        <w:spacing w:line="276" w:lineRule="auto"/>
        <w:jc w:val="both"/>
        <w:rPr>
          <w:rFonts w:ascii="Bookman Old Style" w:hAnsi="Bookman Old Style"/>
        </w:rPr>
      </w:pPr>
      <w:r w:rsidRPr="00D2672F">
        <w:rPr>
          <w:rFonts w:ascii="Bookman Old Style" w:hAnsi="Bookman Old Style"/>
        </w:rPr>
        <w:lastRenderedPageBreak/>
        <w:t>Adopting renewable energy sources and implementing energy efficiency measures to reduce our carbon footprint;</w:t>
      </w:r>
    </w:p>
    <w:p w14:paraId="2F48F088" w14:textId="77777777" w:rsidR="00871279" w:rsidRPr="00D2672F" w:rsidRDefault="00871279" w:rsidP="00871279">
      <w:pPr>
        <w:pStyle w:val="ListParagraph"/>
        <w:numPr>
          <w:ilvl w:val="0"/>
          <w:numId w:val="1"/>
        </w:numPr>
        <w:spacing w:line="276" w:lineRule="auto"/>
        <w:jc w:val="both"/>
        <w:rPr>
          <w:rFonts w:ascii="Bookman Old Style" w:hAnsi="Bookman Old Style"/>
        </w:rPr>
      </w:pPr>
      <w:r w:rsidRPr="00D2672F">
        <w:rPr>
          <w:rFonts w:ascii="Bookman Old Style" w:hAnsi="Bookman Old Style"/>
        </w:rPr>
        <w:t>Setting and achieving greenhouse gas (GHG) reduction targets through various sustainability initiatives;</w:t>
      </w:r>
    </w:p>
    <w:p w14:paraId="1C40609C" w14:textId="77777777" w:rsidR="00871279" w:rsidRPr="00D2672F" w:rsidRDefault="00871279" w:rsidP="00871279">
      <w:pPr>
        <w:pStyle w:val="ListParagraph"/>
        <w:numPr>
          <w:ilvl w:val="0"/>
          <w:numId w:val="1"/>
        </w:numPr>
        <w:spacing w:line="276" w:lineRule="auto"/>
        <w:jc w:val="both"/>
        <w:rPr>
          <w:rFonts w:ascii="Bookman Old Style" w:hAnsi="Bookman Old Style"/>
        </w:rPr>
      </w:pPr>
      <w:r w:rsidRPr="00D2672F">
        <w:rPr>
          <w:rFonts w:ascii="Bookman Old Style" w:hAnsi="Bookman Old Style"/>
        </w:rPr>
        <w:t>Minimizing waste generation and promoting recycling throughout our operations and supply chain;</w:t>
      </w:r>
    </w:p>
    <w:p w14:paraId="6CC6F3EC" w14:textId="77777777" w:rsidR="00871279" w:rsidRPr="00D2672F" w:rsidRDefault="00871279" w:rsidP="00871279">
      <w:pPr>
        <w:pStyle w:val="ListParagraph"/>
        <w:numPr>
          <w:ilvl w:val="0"/>
          <w:numId w:val="1"/>
        </w:numPr>
        <w:spacing w:line="276" w:lineRule="auto"/>
        <w:jc w:val="both"/>
        <w:rPr>
          <w:rFonts w:ascii="Bookman Old Style" w:hAnsi="Bookman Old Style"/>
        </w:rPr>
      </w:pPr>
      <w:r w:rsidRPr="00D2672F">
        <w:rPr>
          <w:rFonts w:ascii="Bookman Old Style" w:hAnsi="Bookman Old Style"/>
        </w:rPr>
        <w:t>Supporting biodiversity through sustainable sourcing practices and conservation efforts;</w:t>
      </w:r>
    </w:p>
    <w:p w14:paraId="278887DE" w14:textId="77777777" w:rsidR="00871279" w:rsidRPr="00D2672F" w:rsidRDefault="00871279" w:rsidP="00871279">
      <w:pPr>
        <w:pStyle w:val="ListParagraph"/>
        <w:numPr>
          <w:ilvl w:val="0"/>
          <w:numId w:val="1"/>
        </w:numPr>
        <w:spacing w:line="276" w:lineRule="auto"/>
        <w:jc w:val="both"/>
        <w:rPr>
          <w:rFonts w:ascii="Bookman Old Style" w:hAnsi="Bookman Old Style"/>
        </w:rPr>
      </w:pPr>
      <w:r w:rsidRPr="00D2672F">
        <w:rPr>
          <w:rFonts w:ascii="Bookman Old Style" w:hAnsi="Bookman Old Style"/>
        </w:rPr>
        <w:t>Managing local and unexpected contamination effectively;</w:t>
      </w:r>
    </w:p>
    <w:p w14:paraId="3BD10F1D" w14:textId="77777777" w:rsidR="00871279" w:rsidRPr="00D2672F" w:rsidRDefault="00871279" w:rsidP="00871279">
      <w:pPr>
        <w:pStyle w:val="ListParagraph"/>
        <w:numPr>
          <w:ilvl w:val="0"/>
          <w:numId w:val="1"/>
        </w:numPr>
        <w:spacing w:line="276" w:lineRule="auto"/>
        <w:jc w:val="both"/>
        <w:rPr>
          <w:rFonts w:ascii="Bookman Old Style" w:hAnsi="Bookman Old Style"/>
        </w:rPr>
      </w:pPr>
      <w:r w:rsidRPr="00D2672F">
        <w:rPr>
          <w:rFonts w:ascii="Bookman Old Style" w:hAnsi="Bookman Old Style"/>
        </w:rPr>
        <w:t>Reducing air pollution by adopting advanced processing technologies and emissions control measures;</w:t>
      </w:r>
    </w:p>
    <w:p w14:paraId="7D20CF80" w14:textId="77777777" w:rsidR="00871279" w:rsidRPr="00D2672F" w:rsidRDefault="00871279" w:rsidP="00871279">
      <w:pPr>
        <w:pStyle w:val="ListParagraph"/>
        <w:numPr>
          <w:ilvl w:val="0"/>
          <w:numId w:val="1"/>
        </w:numPr>
        <w:spacing w:line="276" w:lineRule="auto"/>
        <w:jc w:val="both"/>
        <w:rPr>
          <w:rFonts w:ascii="Bookman Old Style" w:hAnsi="Bookman Old Style"/>
        </w:rPr>
      </w:pPr>
      <w:r w:rsidRPr="00D2672F">
        <w:rPr>
          <w:rFonts w:ascii="Bookman Old Style" w:hAnsi="Bookman Old Style"/>
        </w:rPr>
        <w:t>Managing raw materials and chemicals responsibly, including the use of eco-friendly dyes and chemicals;</w:t>
      </w:r>
    </w:p>
    <w:p w14:paraId="6EC56BAA" w14:textId="77777777" w:rsidR="00871279" w:rsidRPr="00D2672F" w:rsidRDefault="00871279" w:rsidP="00871279">
      <w:pPr>
        <w:pStyle w:val="ListParagraph"/>
        <w:numPr>
          <w:ilvl w:val="0"/>
          <w:numId w:val="1"/>
        </w:numPr>
        <w:spacing w:line="276" w:lineRule="auto"/>
        <w:jc w:val="both"/>
        <w:rPr>
          <w:rFonts w:ascii="Bookman Old Style" w:hAnsi="Bookman Old Style"/>
        </w:rPr>
      </w:pPr>
      <w:r w:rsidRPr="00D2672F">
        <w:rPr>
          <w:rFonts w:ascii="Bookman Old Style" w:hAnsi="Bookman Old Style"/>
        </w:rPr>
        <w:t>Developing products that have minimal environmental impact during their use phase;</w:t>
      </w:r>
    </w:p>
    <w:p w14:paraId="26C056DD" w14:textId="77777777" w:rsidR="00871279" w:rsidRPr="00D2672F" w:rsidRDefault="00871279" w:rsidP="00871279">
      <w:pPr>
        <w:pStyle w:val="ListParagraph"/>
        <w:numPr>
          <w:ilvl w:val="0"/>
          <w:numId w:val="1"/>
        </w:numPr>
        <w:spacing w:line="276" w:lineRule="auto"/>
        <w:jc w:val="both"/>
        <w:rPr>
          <w:rFonts w:ascii="Bookman Old Style" w:hAnsi="Bookman Old Style"/>
        </w:rPr>
      </w:pPr>
      <w:r w:rsidRPr="00D2672F">
        <w:rPr>
          <w:rFonts w:ascii="Bookman Old Style" w:hAnsi="Bookman Old Style"/>
        </w:rPr>
        <w:t>Creating biodegradable and compostable products to reduce environmental impact at the end of their lifecycle;</w:t>
      </w:r>
    </w:p>
    <w:p w14:paraId="3BD12ABC" w14:textId="77777777" w:rsidR="00871279" w:rsidRPr="00D2672F" w:rsidRDefault="00871279" w:rsidP="00871279">
      <w:pPr>
        <w:pStyle w:val="ListParagraph"/>
        <w:numPr>
          <w:ilvl w:val="0"/>
          <w:numId w:val="1"/>
        </w:numPr>
        <w:spacing w:line="276" w:lineRule="auto"/>
        <w:jc w:val="both"/>
        <w:rPr>
          <w:rFonts w:ascii="Bookman Old Style" w:hAnsi="Bookman Old Style"/>
        </w:rPr>
      </w:pPr>
      <w:r w:rsidRPr="00D2672F">
        <w:rPr>
          <w:rFonts w:ascii="Bookman Old Style" w:hAnsi="Bookman Old Style"/>
        </w:rPr>
        <w:t>Ensuring customer health and safety by adhering to stringent quality control and safety standards;</w:t>
      </w:r>
    </w:p>
    <w:p w14:paraId="240F8365" w14:textId="29576034" w:rsidR="00633ADD" w:rsidRPr="00850E56" w:rsidRDefault="00871279" w:rsidP="007B7823">
      <w:pPr>
        <w:pStyle w:val="Heading1"/>
        <w:numPr>
          <w:ilvl w:val="0"/>
          <w:numId w:val="9"/>
        </w:numPr>
        <w:spacing w:line="276" w:lineRule="auto"/>
        <w:ind w:left="142" w:hanging="502"/>
        <w:jc w:val="both"/>
        <w:rPr>
          <w:rFonts w:ascii="Bookman Old Style" w:hAnsi="Bookman Old Style"/>
          <w:color w:val="1F3864" w:themeColor="accent1" w:themeShade="80"/>
          <w:sz w:val="32"/>
          <w:szCs w:val="32"/>
          <w:u w:val="single"/>
        </w:rPr>
      </w:pPr>
      <w:bookmarkStart w:id="13" w:name="_Toc177572823"/>
      <w:r w:rsidRPr="00850E56">
        <w:rPr>
          <w:rFonts w:ascii="Bookman Old Style" w:hAnsi="Bookman Old Style"/>
          <w:color w:val="1F3864" w:themeColor="accent1" w:themeShade="80"/>
          <w:sz w:val="32"/>
          <w:szCs w:val="32"/>
          <w:u w:val="single"/>
        </w:rPr>
        <w:t>Dawar Group’s Sustainability Commitments</w:t>
      </w:r>
      <w:r w:rsidR="00633ADD" w:rsidRPr="00850E56">
        <w:rPr>
          <w:rFonts w:ascii="Bookman Old Style" w:hAnsi="Bookman Old Style"/>
          <w:color w:val="1F3864" w:themeColor="accent1" w:themeShade="80"/>
          <w:sz w:val="32"/>
          <w:szCs w:val="32"/>
          <w:u w:val="single"/>
        </w:rPr>
        <w:t>:</w:t>
      </w:r>
      <w:bookmarkEnd w:id="13"/>
      <w:r w:rsidR="00633ADD" w:rsidRPr="00850E56">
        <w:rPr>
          <w:rFonts w:ascii="Bookman Old Style" w:hAnsi="Bookman Old Style"/>
          <w:color w:val="1F3864" w:themeColor="accent1" w:themeShade="80"/>
          <w:sz w:val="32"/>
          <w:szCs w:val="32"/>
          <w:u w:val="single"/>
        </w:rPr>
        <w:t xml:space="preserve"> </w:t>
      </w:r>
    </w:p>
    <w:p w14:paraId="7A507F35" w14:textId="64F784A4" w:rsidR="000E5DCA" w:rsidRPr="00CC4A4B" w:rsidRDefault="000E5DCA" w:rsidP="000E5DCA">
      <w:pPr>
        <w:pStyle w:val="ListParagraph"/>
        <w:numPr>
          <w:ilvl w:val="0"/>
          <w:numId w:val="12"/>
        </w:numPr>
        <w:ind w:left="0" w:hanging="426"/>
        <w:rPr>
          <w:rFonts w:ascii="Bookman Old Style" w:hAnsi="Bookman Old Style"/>
          <w:sz w:val="28"/>
          <w:szCs w:val="28"/>
        </w:rPr>
      </w:pPr>
      <w:r w:rsidRPr="00CC4A4B">
        <w:rPr>
          <w:rFonts w:ascii="Bookman Old Style" w:hAnsi="Bookman Old Style"/>
          <w:sz w:val="28"/>
          <w:szCs w:val="28"/>
        </w:rPr>
        <w:t>Establishes 2022 as the Baseline year for measuring progress and achievements in our sustainability initiatives.</w:t>
      </w:r>
    </w:p>
    <w:p w14:paraId="1F3F213F" w14:textId="77777777" w:rsidR="00633ADD" w:rsidRPr="00D2672F" w:rsidRDefault="00633ADD" w:rsidP="00633ADD">
      <w:pPr>
        <w:rPr>
          <w:rFonts w:ascii="Bookman Old Style" w:hAnsi="Bookman Old Style"/>
        </w:rPr>
      </w:pPr>
    </w:p>
    <w:p w14:paraId="6DC3E7FA" w14:textId="63123106" w:rsidR="00C11B1B" w:rsidRPr="00D2672F" w:rsidRDefault="00871279" w:rsidP="000E5AED">
      <w:pPr>
        <w:pStyle w:val="ListParagraph"/>
        <w:numPr>
          <w:ilvl w:val="0"/>
          <w:numId w:val="2"/>
        </w:numPr>
        <w:spacing w:line="276" w:lineRule="auto"/>
        <w:ind w:left="0"/>
        <w:jc w:val="both"/>
        <w:rPr>
          <w:rFonts w:ascii="Bookman Old Style" w:hAnsi="Bookman Old Style"/>
          <w:b/>
          <w:bCs/>
          <w:sz w:val="26"/>
          <w:szCs w:val="26"/>
        </w:rPr>
      </w:pPr>
      <w:r w:rsidRPr="00D2672F">
        <w:rPr>
          <w:rFonts w:ascii="Bookman Old Style" w:hAnsi="Bookman Old Style"/>
          <w:b/>
          <w:bCs/>
          <w:sz w:val="26"/>
          <w:szCs w:val="26"/>
        </w:rPr>
        <w:t>Water Usage Reduction and Recycling</w:t>
      </w:r>
      <w:r w:rsidR="00C11B1B" w:rsidRPr="00D2672F">
        <w:rPr>
          <w:rFonts w:ascii="Bookman Old Style" w:hAnsi="Bookman Old Style"/>
          <w:b/>
          <w:bCs/>
          <w:sz w:val="26"/>
          <w:szCs w:val="26"/>
        </w:rPr>
        <w:t>:</w:t>
      </w:r>
    </w:p>
    <w:p w14:paraId="596B7299" w14:textId="25FFAF6F" w:rsidR="000367CC" w:rsidRPr="00D2672F" w:rsidRDefault="000367CC" w:rsidP="000367CC">
      <w:pPr>
        <w:pStyle w:val="ListParagraph"/>
        <w:numPr>
          <w:ilvl w:val="0"/>
          <w:numId w:val="10"/>
        </w:numPr>
        <w:spacing w:line="276" w:lineRule="auto"/>
        <w:jc w:val="both"/>
        <w:rPr>
          <w:rFonts w:ascii="Bookman Old Style" w:hAnsi="Bookman Old Style"/>
        </w:rPr>
      </w:pPr>
      <w:r w:rsidRPr="00D2672F">
        <w:rPr>
          <w:rFonts w:ascii="Bookman Old Style" w:hAnsi="Bookman Old Style"/>
        </w:rPr>
        <w:t>We aim to achieve a 1</w:t>
      </w:r>
      <w:r w:rsidR="00E54629">
        <w:rPr>
          <w:rFonts w:ascii="Bookman Old Style" w:hAnsi="Bookman Old Style"/>
        </w:rPr>
        <w:t>5</w:t>
      </w:r>
      <w:r w:rsidRPr="00D2672F">
        <w:rPr>
          <w:rFonts w:ascii="Bookman Old Style" w:hAnsi="Bookman Old Style"/>
        </w:rPr>
        <w:t xml:space="preserve">% reduction in water consumption and </w:t>
      </w:r>
      <w:r w:rsidR="00E54629">
        <w:rPr>
          <w:rFonts w:ascii="Bookman Old Style" w:hAnsi="Bookman Old Style"/>
        </w:rPr>
        <w:t>4</w:t>
      </w:r>
      <w:r w:rsidRPr="00D2672F">
        <w:rPr>
          <w:rFonts w:ascii="Bookman Old Style" w:hAnsi="Bookman Old Style"/>
        </w:rPr>
        <w:t>0% water recycling by 2026, through the implementation of a smart water management system and advanced reverse osmosis filtration technology.</w:t>
      </w:r>
    </w:p>
    <w:p w14:paraId="0A183552" w14:textId="7E58A49E" w:rsidR="000367CC" w:rsidRPr="00D2672F" w:rsidRDefault="000367CC" w:rsidP="000367CC">
      <w:pPr>
        <w:pStyle w:val="ListParagraph"/>
        <w:numPr>
          <w:ilvl w:val="0"/>
          <w:numId w:val="10"/>
        </w:numPr>
        <w:spacing w:line="276" w:lineRule="auto"/>
        <w:jc w:val="both"/>
        <w:rPr>
          <w:rFonts w:ascii="Bookman Old Style" w:hAnsi="Bookman Old Style"/>
        </w:rPr>
      </w:pPr>
      <w:r w:rsidRPr="00D2672F">
        <w:rPr>
          <w:rFonts w:ascii="Bookman Old Style" w:hAnsi="Bookman Old Style"/>
        </w:rPr>
        <w:t>We plan to optimize our processes, reducing water consumption by 1</w:t>
      </w:r>
      <w:r w:rsidR="00E54629">
        <w:rPr>
          <w:rFonts w:ascii="Bookman Old Style" w:hAnsi="Bookman Old Style"/>
        </w:rPr>
        <w:t>5</w:t>
      </w:r>
      <w:r w:rsidRPr="00D2672F">
        <w:rPr>
          <w:rFonts w:ascii="Bookman Old Style" w:hAnsi="Bookman Old Style"/>
        </w:rPr>
        <w:t>% through the adoption of automated water-saving technologies by 2026.</w:t>
      </w:r>
    </w:p>
    <w:p w14:paraId="76A06081" w14:textId="6AD4370D" w:rsidR="001522E7" w:rsidRPr="00D2672F" w:rsidRDefault="000367CC" w:rsidP="000367CC">
      <w:pPr>
        <w:pStyle w:val="ListParagraph"/>
        <w:numPr>
          <w:ilvl w:val="0"/>
          <w:numId w:val="10"/>
        </w:numPr>
        <w:spacing w:line="276" w:lineRule="auto"/>
        <w:jc w:val="both"/>
        <w:rPr>
          <w:rFonts w:ascii="Bookman Old Style" w:hAnsi="Bookman Old Style"/>
        </w:rPr>
      </w:pPr>
      <w:r w:rsidRPr="00D2672F">
        <w:rPr>
          <w:rFonts w:ascii="Bookman Old Style" w:hAnsi="Bookman Old Style"/>
        </w:rPr>
        <w:t xml:space="preserve">We intend to implement a rainwater harvesting system using state-of-the-art collection tanks, meeting </w:t>
      </w:r>
      <w:r w:rsidR="00E54629">
        <w:rPr>
          <w:rFonts w:ascii="Bookman Old Style" w:hAnsi="Bookman Old Style"/>
        </w:rPr>
        <w:t>2</w:t>
      </w:r>
      <w:r w:rsidRPr="00D2672F">
        <w:rPr>
          <w:rFonts w:ascii="Bookman Old Style" w:hAnsi="Bookman Old Style"/>
        </w:rPr>
        <w:t>0% of our water needs from this sustainable source by 2026</w:t>
      </w:r>
      <w:r w:rsidR="001522E7" w:rsidRPr="00D2672F">
        <w:rPr>
          <w:rFonts w:ascii="Bookman Old Style" w:hAnsi="Bookman Old Style"/>
        </w:rPr>
        <w:t>.</w:t>
      </w:r>
    </w:p>
    <w:p w14:paraId="688C198A" w14:textId="77777777" w:rsidR="00C11B1B" w:rsidRDefault="00C11B1B" w:rsidP="000E5AED">
      <w:pPr>
        <w:pStyle w:val="ListParagraph"/>
        <w:spacing w:line="276" w:lineRule="auto"/>
        <w:jc w:val="both"/>
        <w:rPr>
          <w:rFonts w:ascii="Bookman Old Style" w:hAnsi="Bookman Old Style"/>
        </w:rPr>
      </w:pPr>
    </w:p>
    <w:p w14:paraId="55BC1ED4" w14:textId="77777777" w:rsidR="000367CC" w:rsidRPr="00D2672F" w:rsidRDefault="000367CC" w:rsidP="00C53CF2">
      <w:pPr>
        <w:pStyle w:val="ListParagraph"/>
        <w:numPr>
          <w:ilvl w:val="0"/>
          <w:numId w:val="2"/>
        </w:numPr>
        <w:spacing w:line="276" w:lineRule="auto"/>
        <w:ind w:left="0"/>
        <w:jc w:val="both"/>
        <w:rPr>
          <w:rFonts w:ascii="Bookman Old Style" w:hAnsi="Bookman Old Style"/>
          <w:b/>
          <w:bCs/>
          <w:sz w:val="26"/>
          <w:szCs w:val="26"/>
        </w:rPr>
      </w:pPr>
      <w:r w:rsidRPr="00D2672F">
        <w:rPr>
          <w:rFonts w:ascii="Bookman Old Style" w:hAnsi="Bookman Old Style"/>
          <w:b/>
          <w:bCs/>
          <w:sz w:val="26"/>
          <w:szCs w:val="26"/>
        </w:rPr>
        <w:t>Renewable Energy and Energy Efficiency:</w:t>
      </w:r>
    </w:p>
    <w:p w14:paraId="2CF78815" w14:textId="10F62587" w:rsidR="000367CC" w:rsidRPr="00D2672F" w:rsidRDefault="000367CC" w:rsidP="000367CC">
      <w:pPr>
        <w:pStyle w:val="ListParagraph"/>
        <w:numPr>
          <w:ilvl w:val="0"/>
          <w:numId w:val="10"/>
        </w:numPr>
        <w:spacing w:line="276" w:lineRule="auto"/>
        <w:jc w:val="both"/>
        <w:rPr>
          <w:rFonts w:ascii="Bookman Old Style" w:hAnsi="Bookman Old Style"/>
        </w:rPr>
      </w:pPr>
      <w:r w:rsidRPr="00D2672F">
        <w:rPr>
          <w:rFonts w:ascii="Bookman Old Style" w:hAnsi="Bookman Old Style"/>
        </w:rPr>
        <w:t xml:space="preserve">We aim to attain </w:t>
      </w:r>
      <w:r w:rsidR="00E54629">
        <w:rPr>
          <w:rFonts w:ascii="Bookman Old Style" w:hAnsi="Bookman Old Style"/>
        </w:rPr>
        <w:t>4</w:t>
      </w:r>
      <w:r w:rsidRPr="00D2672F">
        <w:rPr>
          <w:rFonts w:ascii="Bookman Old Style" w:hAnsi="Bookman Old Style"/>
        </w:rPr>
        <w:t>0% renewable energy usage and improve energy efficiency by 30% by 2026, through the installation of solar photovoltaic panels and upgrading to high-efficiency LED lighting.</w:t>
      </w:r>
    </w:p>
    <w:p w14:paraId="2F2C48AC" w14:textId="77777777" w:rsidR="000367CC" w:rsidRPr="00D2672F" w:rsidRDefault="000367CC" w:rsidP="000367CC">
      <w:pPr>
        <w:pStyle w:val="ListParagraph"/>
        <w:numPr>
          <w:ilvl w:val="0"/>
          <w:numId w:val="10"/>
        </w:numPr>
        <w:spacing w:line="276" w:lineRule="auto"/>
        <w:jc w:val="both"/>
        <w:rPr>
          <w:rFonts w:ascii="Bookman Old Style" w:hAnsi="Bookman Old Style"/>
        </w:rPr>
      </w:pPr>
      <w:r w:rsidRPr="00D2672F">
        <w:rPr>
          <w:rFonts w:ascii="Bookman Old Style" w:hAnsi="Bookman Old Style"/>
        </w:rPr>
        <w:lastRenderedPageBreak/>
        <w:t>We plan to transition 100% of our process heating to biomass-based systems, utilizing waste materials as fuel by 2026.</w:t>
      </w:r>
    </w:p>
    <w:p w14:paraId="50ECCD6B" w14:textId="77777777" w:rsidR="000367CC" w:rsidRPr="00D2672F" w:rsidRDefault="000367CC" w:rsidP="000367CC">
      <w:pPr>
        <w:pStyle w:val="ListParagraph"/>
        <w:numPr>
          <w:ilvl w:val="0"/>
          <w:numId w:val="10"/>
        </w:numPr>
        <w:spacing w:line="276" w:lineRule="auto"/>
        <w:jc w:val="both"/>
        <w:rPr>
          <w:rFonts w:ascii="Bookman Old Style" w:hAnsi="Bookman Old Style"/>
        </w:rPr>
      </w:pPr>
      <w:r w:rsidRPr="00D2672F">
        <w:rPr>
          <w:rFonts w:ascii="Bookman Old Style" w:hAnsi="Bookman Old Style"/>
        </w:rPr>
        <w:t>We intend to achieve a 30% reduction in energy consumption by implementing intelligent building management systems across all production lines by 2026.</w:t>
      </w:r>
    </w:p>
    <w:p w14:paraId="43E44933" w14:textId="77777777" w:rsidR="00C53CF2" w:rsidRPr="00D2672F" w:rsidRDefault="00C53CF2" w:rsidP="00C53CF2">
      <w:pPr>
        <w:pStyle w:val="ListParagraph"/>
        <w:spacing w:line="276" w:lineRule="auto"/>
        <w:ind w:left="360"/>
        <w:jc w:val="both"/>
        <w:rPr>
          <w:rFonts w:ascii="Bookman Old Style" w:hAnsi="Bookman Old Style"/>
        </w:rPr>
      </w:pPr>
    </w:p>
    <w:p w14:paraId="27916108" w14:textId="77777777" w:rsidR="000367CC" w:rsidRPr="00D2672F" w:rsidRDefault="000367CC" w:rsidP="00C53CF2">
      <w:pPr>
        <w:pStyle w:val="ListParagraph"/>
        <w:numPr>
          <w:ilvl w:val="0"/>
          <w:numId w:val="2"/>
        </w:numPr>
        <w:spacing w:line="276" w:lineRule="auto"/>
        <w:ind w:left="0"/>
        <w:jc w:val="both"/>
        <w:rPr>
          <w:rFonts w:ascii="Bookman Old Style" w:hAnsi="Bookman Old Style"/>
          <w:b/>
          <w:bCs/>
          <w:sz w:val="26"/>
          <w:szCs w:val="26"/>
        </w:rPr>
      </w:pPr>
      <w:r w:rsidRPr="00D2672F">
        <w:rPr>
          <w:rFonts w:ascii="Bookman Old Style" w:hAnsi="Bookman Old Style"/>
          <w:b/>
          <w:bCs/>
          <w:sz w:val="26"/>
          <w:szCs w:val="26"/>
        </w:rPr>
        <w:t>Greenhouse Gas (GHG) Reduction:</w:t>
      </w:r>
    </w:p>
    <w:p w14:paraId="0F443D9C" w14:textId="32E2959B" w:rsidR="000367CC" w:rsidRPr="00D2672F" w:rsidRDefault="000367CC" w:rsidP="000367CC">
      <w:pPr>
        <w:pStyle w:val="ListParagraph"/>
        <w:numPr>
          <w:ilvl w:val="0"/>
          <w:numId w:val="10"/>
        </w:numPr>
        <w:spacing w:line="276" w:lineRule="auto"/>
        <w:jc w:val="both"/>
        <w:rPr>
          <w:rFonts w:ascii="Bookman Old Style" w:hAnsi="Bookman Old Style"/>
        </w:rPr>
      </w:pPr>
      <w:r w:rsidRPr="00D2672F">
        <w:rPr>
          <w:rFonts w:ascii="Bookman Old Style" w:hAnsi="Bookman Old Style"/>
        </w:rPr>
        <w:t xml:space="preserve">We aim to reduce Scope 1 and 2 GHG emissions by </w:t>
      </w:r>
      <w:r w:rsidR="00E54629">
        <w:rPr>
          <w:rFonts w:ascii="Bookman Old Style" w:hAnsi="Bookman Old Style"/>
        </w:rPr>
        <w:t>15</w:t>
      </w:r>
      <w:r w:rsidRPr="00D2672F">
        <w:rPr>
          <w:rFonts w:ascii="Bookman Old Style" w:hAnsi="Bookman Old Style"/>
        </w:rPr>
        <w:t>% by 2026, by switching to electric forklifts for internal transportation and optimizing production processes using energy-efficient machinery.</w:t>
      </w:r>
    </w:p>
    <w:p w14:paraId="47FC4B02" w14:textId="394EEC71" w:rsidR="000367CC" w:rsidRPr="00D2672F" w:rsidRDefault="000367CC" w:rsidP="000367CC">
      <w:pPr>
        <w:pStyle w:val="ListParagraph"/>
        <w:numPr>
          <w:ilvl w:val="0"/>
          <w:numId w:val="10"/>
        </w:numPr>
        <w:spacing w:line="276" w:lineRule="auto"/>
        <w:jc w:val="both"/>
        <w:rPr>
          <w:rFonts w:ascii="Bookman Old Style" w:hAnsi="Bookman Old Style"/>
        </w:rPr>
      </w:pPr>
      <w:r w:rsidRPr="00D2672F">
        <w:rPr>
          <w:rFonts w:ascii="Bookman Old Style" w:hAnsi="Bookman Old Style"/>
        </w:rPr>
        <w:t xml:space="preserve">We plan to reduce our Scope 3 emissions by </w:t>
      </w:r>
      <w:r w:rsidR="00E54629">
        <w:rPr>
          <w:rFonts w:ascii="Bookman Old Style" w:hAnsi="Bookman Old Style"/>
        </w:rPr>
        <w:t>15</w:t>
      </w:r>
      <w:r w:rsidRPr="00D2672F">
        <w:rPr>
          <w:rFonts w:ascii="Bookman Old Style" w:hAnsi="Bookman Old Style"/>
        </w:rPr>
        <w:t>% by 2026, through optimized logistics and the implementation of a supplier engagement program focused on emissions reduction.</w:t>
      </w:r>
    </w:p>
    <w:p w14:paraId="34D6748D" w14:textId="77777777" w:rsidR="000367CC" w:rsidRPr="00D2672F" w:rsidRDefault="000367CC" w:rsidP="000367CC">
      <w:pPr>
        <w:pStyle w:val="ListParagraph"/>
        <w:numPr>
          <w:ilvl w:val="0"/>
          <w:numId w:val="10"/>
        </w:numPr>
        <w:spacing w:line="276" w:lineRule="auto"/>
        <w:jc w:val="both"/>
        <w:rPr>
          <w:rFonts w:ascii="Bookman Old Style" w:hAnsi="Bookman Old Style"/>
        </w:rPr>
      </w:pPr>
      <w:r w:rsidRPr="00D2672F">
        <w:rPr>
          <w:rFonts w:ascii="Bookman Old Style" w:hAnsi="Bookman Old Style"/>
        </w:rPr>
        <w:t>We intend to achieve carbon neutrality for our administrative operations by 2026, through a combination of emissions reduction initiatives and investment in verified carbon offset projects.</w:t>
      </w:r>
    </w:p>
    <w:p w14:paraId="4D8AE5FD" w14:textId="77777777" w:rsidR="00C53CF2" w:rsidRPr="00D2672F" w:rsidRDefault="00C53CF2" w:rsidP="00C53CF2">
      <w:pPr>
        <w:pStyle w:val="ListParagraph"/>
        <w:spacing w:line="276" w:lineRule="auto"/>
        <w:ind w:left="360"/>
        <w:jc w:val="both"/>
        <w:rPr>
          <w:rFonts w:ascii="Bookman Old Style" w:hAnsi="Bookman Old Style"/>
        </w:rPr>
      </w:pPr>
    </w:p>
    <w:p w14:paraId="2242237C" w14:textId="77777777" w:rsidR="000367CC" w:rsidRPr="00D2672F" w:rsidRDefault="000367CC" w:rsidP="00C53CF2">
      <w:pPr>
        <w:pStyle w:val="ListParagraph"/>
        <w:numPr>
          <w:ilvl w:val="0"/>
          <w:numId w:val="2"/>
        </w:numPr>
        <w:spacing w:line="276" w:lineRule="auto"/>
        <w:ind w:left="0"/>
        <w:jc w:val="both"/>
        <w:rPr>
          <w:rFonts w:ascii="Bookman Old Style" w:hAnsi="Bookman Old Style"/>
          <w:b/>
          <w:bCs/>
          <w:sz w:val="26"/>
          <w:szCs w:val="26"/>
        </w:rPr>
      </w:pPr>
      <w:r w:rsidRPr="00D2672F">
        <w:rPr>
          <w:rFonts w:ascii="Bookman Old Style" w:hAnsi="Bookman Old Style"/>
          <w:b/>
          <w:bCs/>
          <w:sz w:val="26"/>
          <w:szCs w:val="26"/>
        </w:rPr>
        <w:t>Waste Minimization and Recycling:</w:t>
      </w:r>
    </w:p>
    <w:p w14:paraId="5E5812DA" w14:textId="64A60FC6" w:rsidR="000367CC" w:rsidRPr="00D2672F" w:rsidRDefault="000367CC" w:rsidP="000367CC">
      <w:pPr>
        <w:pStyle w:val="ListParagraph"/>
        <w:numPr>
          <w:ilvl w:val="0"/>
          <w:numId w:val="10"/>
        </w:numPr>
        <w:spacing w:line="276" w:lineRule="auto"/>
        <w:jc w:val="both"/>
        <w:rPr>
          <w:rFonts w:ascii="Bookman Old Style" w:hAnsi="Bookman Old Style"/>
        </w:rPr>
      </w:pPr>
      <w:r w:rsidRPr="00D2672F">
        <w:rPr>
          <w:rFonts w:ascii="Bookman Old Style" w:hAnsi="Bookman Old Style"/>
        </w:rPr>
        <w:t xml:space="preserve">We aim to achieve </w:t>
      </w:r>
      <w:r w:rsidR="00E54629">
        <w:rPr>
          <w:rFonts w:ascii="Bookman Old Style" w:hAnsi="Bookman Old Style"/>
        </w:rPr>
        <w:t>3</w:t>
      </w:r>
      <w:r w:rsidRPr="00D2672F">
        <w:rPr>
          <w:rFonts w:ascii="Bookman Old Style" w:hAnsi="Bookman Old Style"/>
        </w:rPr>
        <w:t xml:space="preserve">0% waste recycling and reduce total waste generation by </w:t>
      </w:r>
      <w:r w:rsidR="00E54629">
        <w:rPr>
          <w:rFonts w:ascii="Bookman Old Style" w:hAnsi="Bookman Old Style"/>
        </w:rPr>
        <w:t>15</w:t>
      </w:r>
      <w:r w:rsidRPr="00D2672F">
        <w:rPr>
          <w:rFonts w:ascii="Bookman Old Style" w:hAnsi="Bookman Old Style"/>
        </w:rPr>
        <w:t>% by 2026, through the implementation of a comprehensive waste-to-energy system and developing innovative applications for waste.</w:t>
      </w:r>
    </w:p>
    <w:p w14:paraId="73D827FC" w14:textId="10763435" w:rsidR="000367CC" w:rsidRPr="00D2672F" w:rsidRDefault="000367CC" w:rsidP="000367CC">
      <w:pPr>
        <w:pStyle w:val="ListParagraph"/>
        <w:numPr>
          <w:ilvl w:val="0"/>
          <w:numId w:val="10"/>
        </w:numPr>
        <w:spacing w:line="276" w:lineRule="auto"/>
        <w:jc w:val="both"/>
        <w:rPr>
          <w:rFonts w:ascii="Bookman Old Style" w:hAnsi="Bookman Old Style"/>
        </w:rPr>
      </w:pPr>
      <w:r w:rsidRPr="00D2672F">
        <w:rPr>
          <w:rFonts w:ascii="Bookman Old Style" w:hAnsi="Bookman Old Style"/>
        </w:rPr>
        <w:t xml:space="preserve">We plan to develop a closed-loop manufacturing system, reintegrating </w:t>
      </w:r>
      <w:r w:rsidR="00E54629">
        <w:rPr>
          <w:rFonts w:ascii="Bookman Old Style" w:hAnsi="Bookman Old Style"/>
        </w:rPr>
        <w:t>2</w:t>
      </w:r>
      <w:r w:rsidRPr="00D2672F">
        <w:rPr>
          <w:rFonts w:ascii="Bookman Old Style" w:hAnsi="Bookman Old Style"/>
        </w:rPr>
        <w:t>0% of waste back into our production cycle by 2026.</w:t>
      </w:r>
    </w:p>
    <w:p w14:paraId="4682D2E0" w14:textId="4793CBB0" w:rsidR="000367CC" w:rsidRPr="00D2672F" w:rsidRDefault="000367CC" w:rsidP="000367CC">
      <w:pPr>
        <w:pStyle w:val="ListParagraph"/>
        <w:numPr>
          <w:ilvl w:val="0"/>
          <w:numId w:val="10"/>
        </w:numPr>
        <w:spacing w:line="276" w:lineRule="auto"/>
        <w:jc w:val="both"/>
        <w:rPr>
          <w:rFonts w:ascii="Bookman Old Style" w:hAnsi="Bookman Old Style"/>
        </w:rPr>
      </w:pPr>
      <w:r w:rsidRPr="00D2672F">
        <w:rPr>
          <w:rFonts w:ascii="Bookman Old Style" w:hAnsi="Bookman Old Style"/>
        </w:rPr>
        <w:t xml:space="preserve">We intend to reduce packaging waste by </w:t>
      </w:r>
      <w:r w:rsidR="00E54629">
        <w:rPr>
          <w:rFonts w:ascii="Bookman Old Style" w:hAnsi="Bookman Old Style"/>
        </w:rPr>
        <w:t>3</w:t>
      </w:r>
      <w:r w:rsidRPr="00D2672F">
        <w:rPr>
          <w:rFonts w:ascii="Bookman Old Style" w:hAnsi="Bookman Old Style"/>
        </w:rPr>
        <w:t>0% by 2026, through the implementation of biodegradable packaging materials and reusable packaging solutions.</w:t>
      </w:r>
    </w:p>
    <w:p w14:paraId="4FC1E35E" w14:textId="77777777" w:rsidR="00C53CF2" w:rsidRPr="00D2672F" w:rsidRDefault="00C53CF2" w:rsidP="00C53CF2">
      <w:pPr>
        <w:pStyle w:val="ListParagraph"/>
        <w:spacing w:line="276" w:lineRule="auto"/>
        <w:ind w:left="360"/>
        <w:jc w:val="both"/>
        <w:rPr>
          <w:rFonts w:ascii="Bookman Old Style" w:hAnsi="Bookman Old Style"/>
        </w:rPr>
      </w:pPr>
    </w:p>
    <w:p w14:paraId="23E0BD9C" w14:textId="77777777" w:rsidR="000367CC" w:rsidRPr="00D2672F" w:rsidRDefault="000367CC" w:rsidP="00C53CF2">
      <w:pPr>
        <w:pStyle w:val="ListParagraph"/>
        <w:numPr>
          <w:ilvl w:val="0"/>
          <w:numId w:val="2"/>
        </w:numPr>
        <w:spacing w:line="276" w:lineRule="auto"/>
        <w:ind w:left="0"/>
        <w:jc w:val="both"/>
        <w:rPr>
          <w:rFonts w:ascii="Bookman Old Style" w:hAnsi="Bookman Old Style"/>
          <w:b/>
          <w:bCs/>
          <w:sz w:val="26"/>
          <w:szCs w:val="26"/>
        </w:rPr>
      </w:pPr>
      <w:r w:rsidRPr="00D2672F">
        <w:rPr>
          <w:rFonts w:ascii="Bookman Old Style" w:hAnsi="Bookman Old Style"/>
          <w:b/>
          <w:bCs/>
          <w:sz w:val="26"/>
          <w:szCs w:val="26"/>
        </w:rPr>
        <w:t>Biodiversity Support:</w:t>
      </w:r>
    </w:p>
    <w:p w14:paraId="7FD6C22A" w14:textId="02525BA8" w:rsidR="000367CC" w:rsidRPr="00D2672F" w:rsidRDefault="000367CC" w:rsidP="000367CC">
      <w:pPr>
        <w:pStyle w:val="ListParagraph"/>
        <w:numPr>
          <w:ilvl w:val="0"/>
          <w:numId w:val="10"/>
        </w:numPr>
        <w:spacing w:line="276" w:lineRule="auto"/>
        <w:jc w:val="both"/>
        <w:rPr>
          <w:rFonts w:ascii="Bookman Old Style" w:hAnsi="Bookman Old Style"/>
        </w:rPr>
      </w:pPr>
      <w:r w:rsidRPr="00D2672F">
        <w:rPr>
          <w:rFonts w:ascii="Bookman Old Style" w:hAnsi="Bookman Old Style"/>
        </w:rPr>
        <w:t xml:space="preserve">We aim to increase sustainable sourcing area by </w:t>
      </w:r>
      <w:r w:rsidR="00E54629">
        <w:rPr>
          <w:rFonts w:ascii="Bookman Old Style" w:hAnsi="Bookman Old Style"/>
        </w:rPr>
        <w:t>2</w:t>
      </w:r>
      <w:r w:rsidRPr="00D2672F">
        <w:rPr>
          <w:rFonts w:ascii="Bookman Old Style" w:hAnsi="Bookman Old Style"/>
        </w:rPr>
        <w:t>5% and establish 7 biodiversity conservation projects by 2028, by partnering with local communities to promote sustainable practices and creating wildlife corridors.</w:t>
      </w:r>
    </w:p>
    <w:p w14:paraId="6CE3C3CF" w14:textId="27625C1C" w:rsidR="000367CC" w:rsidRPr="00D2672F" w:rsidRDefault="000367CC" w:rsidP="000367CC">
      <w:pPr>
        <w:pStyle w:val="ListParagraph"/>
        <w:numPr>
          <w:ilvl w:val="0"/>
          <w:numId w:val="10"/>
        </w:numPr>
        <w:spacing w:line="276" w:lineRule="auto"/>
        <w:jc w:val="both"/>
        <w:rPr>
          <w:rFonts w:ascii="Bookman Old Style" w:hAnsi="Bookman Old Style"/>
        </w:rPr>
      </w:pPr>
      <w:r w:rsidRPr="00D2672F">
        <w:rPr>
          <w:rFonts w:ascii="Bookman Old Style" w:hAnsi="Bookman Old Style"/>
        </w:rPr>
        <w:t xml:space="preserve">We plan to establish a seed bank preserving </w:t>
      </w:r>
      <w:r w:rsidR="00E54629">
        <w:rPr>
          <w:rFonts w:ascii="Bookman Old Style" w:hAnsi="Bookman Old Style"/>
        </w:rPr>
        <w:t>4</w:t>
      </w:r>
      <w:r w:rsidRPr="00D2672F">
        <w:rPr>
          <w:rFonts w:ascii="Bookman Old Style" w:hAnsi="Bookman Old Style"/>
        </w:rPr>
        <w:t>0 native varieties by 2026, supporting genetic diversity and resilience in our sourcing.</w:t>
      </w:r>
    </w:p>
    <w:p w14:paraId="1F89275B" w14:textId="23D6F7AA" w:rsidR="00C53CF2" w:rsidRDefault="000367CC" w:rsidP="00017266">
      <w:pPr>
        <w:pStyle w:val="ListParagraph"/>
        <w:numPr>
          <w:ilvl w:val="0"/>
          <w:numId w:val="10"/>
        </w:numPr>
        <w:spacing w:line="276" w:lineRule="auto"/>
        <w:jc w:val="both"/>
        <w:rPr>
          <w:rFonts w:ascii="Bookman Old Style" w:hAnsi="Bookman Old Style"/>
        </w:rPr>
      </w:pPr>
      <w:r w:rsidRPr="00D2672F">
        <w:rPr>
          <w:rFonts w:ascii="Bookman Old Style" w:hAnsi="Bookman Old Style"/>
        </w:rPr>
        <w:t xml:space="preserve">We intend to implement agroforestry practices on </w:t>
      </w:r>
      <w:r w:rsidR="00E54629">
        <w:rPr>
          <w:rFonts w:ascii="Bookman Old Style" w:hAnsi="Bookman Old Style"/>
        </w:rPr>
        <w:t>1</w:t>
      </w:r>
      <w:r w:rsidRPr="00D2672F">
        <w:rPr>
          <w:rFonts w:ascii="Bookman Old Style" w:hAnsi="Bookman Old Style"/>
        </w:rPr>
        <w:t>5% of our sourcing land, enhancing biodiversity and providing additional income streams for local communities by 2026.</w:t>
      </w:r>
    </w:p>
    <w:p w14:paraId="5EA04146" w14:textId="77777777" w:rsidR="00B51280" w:rsidRDefault="00B51280" w:rsidP="00B51280">
      <w:pPr>
        <w:spacing w:line="276" w:lineRule="auto"/>
        <w:jc w:val="both"/>
        <w:rPr>
          <w:rFonts w:ascii="Bookman Old Style" w:hAnsi="Bookman Old Style"/>
        </w:rPr>
      </w:pPr>
    </w:p>
    <w:p w14:paraId="51F63746" w14:textId="77777777" w:rsidR="00B51280" w:rsidRDefault="00B51280" w:rsidP="00B51280">
      <w:pPr>
        <w:spacing w:line="276" w:lineRule="auto"/>
        <w:jc w:val="both"/>
        <w:rPr>
          <w:rFonts w:ascii="Bookman Old Style" w:hAnsi="Bookman Old Style"/>
        </w:rPr>
      </w:pPr>
    </w:p>
    <w:p w14:paraId="1348542A" w14:textId="77777777" w:rsidR="00B51280" w:rsidRPr="00B51280" w:rsidRDefault="00B51280" w:rsidP="00B51280">
      <w:pPr>
        <w:spacing w:line="276" w:lineRule="auto"/>
        <w:jc w:val="both"/>
        <w:rPr>
          <w:rFonts w:ascii="Bookman Old Style" w:hAnsi="Bookman Old Style"/>
        </w:rPr>
      </w:pPr>
    </w:p>
    <w:p w14:paraId="3B5A17DA" w14:textId="77777777" w:rsidR="000367CC" w:rsidRPr="00D2672F" w:rsidRDefault="000367CC" w:rsidP="00C53CF2">
      <w:pPr>
        <w:pStyle w:val="ListParagraph"/>
        <w:numPr>
          <w:ilvl w:val="0"/>
          <w:numId w:val="2"/>
        </w:numPr>
        <w:spacing w:line="276" w:lineRule="auto"/>
        <w:ind w:left="0"/>
        <w:jc w:val="both"/>
        <w:rPr>
          <w:rFonts w:ascii="Bookman Old Style" w:hAnsi="Bookman Old Style"/>
          <w:b/>
          <w:bCs/>
          <w:sz w:val="26"/>
          <w:szCs w:val="26"/>
        </w:rPr>
      </w:pPr>
      <w:r w:rsidRPr="00D2672F">
        <w:rPr>
          <w:rFonts w:ascii="Bookman Old Style" w:hAnsi="Bookman Old Style"/>
          <w:b/>
          <w:bCs/>
          <w:sz w:val="26"/>
          <w:szCs w:val="26"/>
        </w:rPr>
        <w:lastRenderedPageBreak/>
        <w:t>Air Pollution Reduction:</w:t>
      </w:r>
    </w:p>
    <w:p w14:paraId="0A51C836" w14:textId="134A72A6" w:rsidR="000367CC" w:rsidRPr="00D2672F" w:rsidRDefault="000367CC" w:rsidP="000367CC">
      <w:pPr>
        <w:pStyle w:val="ListParagraph"/>
        <w:numPr>
          <w:ilvl w:val="0"/>
          <w:numId w:val="10"/>
        </w:numPr>
        <w:spacing w:line="276" w:lineRule="auto"/>
        <w:jc w:val="both"/>
        <w:rPr>
          <w:rFonts w:ascii="Bookman Old Style" w:hAnsi="Bookman Old Style"/>
        </w:rPr>
      </w:pPr>
      <w:r w:rsidRPr="00D2672F">
        <w:rPr>
          <w:rFonts w:ascii="Bookman Old Style" w:hAnsi="Bookman Old Style"/>
        </w:rPr>
        <w:t xml:space="preserve">We aim to reduce particulate matter emissions by </w:t>
      </w:r>
      <w:r w:rsidR="00E54629">
        <w:rPr>
          <w:rFonts w:ascii="Bookman Old Style" w:hAnsi="Bookman Old Style"/>
        </w:rPr>
        <w:t>2</w:t>
      </w:r>
      <w:r w:rsidRPr="00D2672F">
        <w:rPr>
          <w:rFonts w:ascii="Bookman Old Style" w:hAnsi="Bookman Old Style"/>
        </w:rPr>
        <w:t xml:space="preserve">5% and volatile organic compounds (VOCs) by </w:t>
      </w:r>
      <w:r w:rsidR="00E54629">
        <w:rPr>
          <w:rFonts w:ascii="Bookman Old Style" w:hAnsi="Bookman Old Style"/>
        </w:rPr>
        <w:t>30</w:t>
      </w:r>
      <w:r w:rsidRPr="00D2672F">
        <w:rPr>
          <w:rFonts w:ascii="Bookman Old Style" w:hAnsi="Bookman Old Style"/>
        </w:rPr>
        <w:t>% by 2026, through the installation of electrostatic precipitators and switching to low-VOC processing chemicals.</w:t>
      </w:r>
    </w:p>
    <w:p w14:paraId="7E7A7410" w14:textId="77777777" w:rsidR="000367CC" w:rsidRPr="00D2672F" w:rsidRDefault="000367CC" w:rsidP="000367CC">
      <w:pPr>
        <w:pStyle w:val="ListParagraph"/>
        <w:numPr>
          <w:ilvl w:val="0"/>
          <w:numId w:val="10"/>
        </w:numPr>
        <w:spacing w:line="276" w:lineRule="auto"/>
        <w:jc w:val="both"/>
        <w:rPr>
          <w:rFonts w:ascii="Bookman Old Style" w:hAnsi="Bookman Old Style"/>
        </w:rPr>
      </w:pPr>
      <w:r w:rsidRPr="00D2672F">
        <w:rPr>
          <w:rFonts w:ascii="Bookman Old Style" w:hAnsi="Bookman Old Style"/>
        </w:rPr>
        <w:t>We plan to eliminate all ozone-depleting substances from our operations by 2026, through the adoption of natural refrigerants and eco-friendly cleaning processes.</w:t>
      </w:r>
    </w:p>
    <w:p w14:paraId="3AC38FB6" w14:textId="38099342" w:rsidR="000367CC" w:rsidRPr="00D2672F" w:rsidRDefault="000367CC" w:rsidP="000367CC">
      <w:pPr>
        <w:pStyle w:val="ListParagraph"/>
        <w:numPr>
          <w:ilvl w:val="0"/>
          <w:numId w:val="10"/>
        </w:numPr>
        <w:spacing w:line="276" w:lineRule="auto"/>
        <w:jc w:val="both"/>
        <w:rPr>
          <w:rFonts w:ascii="Bookman Old Style" w:hAnsi="Bookman Old Style"/>
        </w:rPr>
      </w:pPr>
      <w:r w:rsidRPr="00D2672F">
        <w:rPr>
          <w:rFonts w:ascii="Bookman Old Style" w:hAnsi="Bookman Old Style"/>
        </w:rPr>
        <w:t xml:space="preserve">We intend to reduce </w:t>
      </w:r>
      <w:proofErr w:type="spellStart"/>
      <w:r w:rsidRPr="00D2672F">
        <w:rPr>
          <w:rFonts w:ascii="Bookman Old Style" w:hAnsi="Bookman Old Style"/>
        </w:rPr>
        <w:t>odor</w:t>
      </w:r>
      <w:proofErr w:type="spellEnd"/>
      <w:r w:rsidRPr="00D2672F">
        <w:rPr>
          <w:rFonts w:ascii="Bookman Old Style" w:hAnsi="Bookman Old Style"/>
        </w:rPr>
        <w:t xml:space="preserve"> emissions by </w:t>
      </w:r>
      <w:r w:rsidR="00E54629">
        <w:rPr>
          <w:rFonts w:ascii="Bookman Old Style" w:hAnsi="Bookman Old Style"/>
        </w:rPr>
        <w:t>5</w:t>
      </w:r>
      <w:r w:rsidRPr="00D2672F">
        <w:rPr>
          <w:rFonts w:ascii="Bookman Old Style" w:hAnsi="Bookman Old Style"/>
        </w:rPr>
        <w:t>5% by 2026, through the installation of bio-filtration systems and optimization of waste treatment processes.</w:t>
      </w:r>
    </w:p>
    <w:p w14:paraId="3E7126AB" w14:textId="77777777" w:rsidR="00C53CF2" w:rsidRPr="00017266" w:rsidRDefault="00C53CF2" w:rsidP="00017266">
      <w:pPr>
        <w:spacing w:line="276" w:lineRule="auto"/>
        <w:jc w:val="both"/>
        <w:rPr>
          <w:rFonts w:ascii="Bookman Old Style" w:hAnsi="Bookman Old Style"/>
        </w:rPr>
      </w:pPr>
    </w:p>
    <w:p w14:paraId="11FF32C0" w14:textId="77777777" w:rsidR="000367CC" w:rsidRPr="00D2672F" w:rsidRDefault="000367CC" w:rsidP="00C53CF2">
      <w:pPr>
        <w:pStyle w:val="ListParagraph"/>
        <w:numPr>
          <w:ilvl w:val="0"/>
          <w:numId w:val="2"/>
        </w:numPr>
        <w:spacing w:line="276" w:lineRule="auto"/>
        <w:ind w:left="0"/>
        <w:jc w:val="both"/>
        <w:rPr>
          <w:rFonts w:ascii="Bookman Old Style" w:hAnsi="Bookman Old Style"/>
          <w:b/>
          <w:bCs/>
          <w:sz w:val="26"/>
          <w:szCs w:val="26"/>
        </w:rPr>
      </w:pPr>
      <w:r w:rsidRPr="00D2672F">
        <w:rPr>
          <w:rFonts w:ascii="Bookman Old Style" w:hAnsi="Bookman Old Style"/>
          <w:b/>
          <w:bCs/>
          <w:sz w:val="26"/>
          <w:szCs w:val="26"/>
        </w:rPr>
        <w:t>Responsible Raw Material and Chemical Management:</w:t>
      </w:r>
    </w:p>
    <w:p w14:paraId="064AB1B1" w14:textId="497A90D9" w:rsidR="000367CC" w:rsidRPr="00D2672F" w:rsidRDefault="000367CC" w:rsidP="000367CC">
      <w:pPr>
        <w:pStyle w:val="ListParagraph"/>
        <w:numPr>
          <w:ilvl w:val="0"/>
          <w:numId w:val="10"/>
        </w:numPr>
        <w:spacing w:line="276" w:lineRule="auto"/>
        <w:jc w:val="both"/>
        <w:rPr>
          <w:rFonts w:ascii="Bookman Old Style" w:hAnsi="Bookman Old Style"/>
        </w:rPr>
      </w:pPr>
      <w:r w:rsidRPr="00D2672F">
        <w:rPr>
          <w:rFonts w:ascii="Bookman Old Style" w:hAnsi="Bookman Old Style"/>
        </w:rPr>
        <w:t xml:space="preserve">We aim to achieve </w:t>
      </w:r>
      <w:r w:rsidR="00E54629">
        <w:rPr>
          <w:rFonts w:ascii="Bookman Old Style" w:hAnsi="Bookman Old Style"/>
        </w:rPr>
        <w:t>7</w:t>
      </w:r>
      <w:r w:rsidRPr="00D2672F">
        <w:rPr>
          <w:rFonts w:ascii="Bookman Old Style" w:hAnsi="Bookman Old Style"/>
        </w:rPr>
        <w:t xml:space="preserve">0% use of eco-friendly dyes and chemicals and increase sustainable raw material sourcing by </w:t>
      </w:r>
      <w:r w:rsidR="00E54629">
        <w:rPr>
          <w:rFonts w:ascii="Bookman Old Style" w:hAnsi="Bookman Old Style"/>
        </w:rPr>
        <w:t>5</w:t>
      </w:r>
      <w:r w:rsidRPr="00D2672F">
        <w:rPr>
          <w:rFonts w:ascii="Bookman Old Style" w:hAnsi="Bookman Old Style"/>
        </w:rPr>
        <w:t>0% by 2026, through partnerships with certified suppliers and the development of in-house sustainable alternatives.</w:t>
      </w:r>
    </w:p>
    <w:p w14:paraId="7A8F80C7" w14:textId="77777777" w:rsidR="000367CC" w:rsidRPr="00D2672F" w:rsidRDefault="000367CC" w:rsidP="000367CC">
      <w:pPr>
        <w:pStyle w:val="ListParagraph"/>
        <w:numPr>
          <w:ilvl w:val="0"/>
          <w:numId w:val="10"/>
        </w:numPr>
        <w:spacing w:line="276" w:lineRule="auto"/>
        <w:jc w:val="both"/>
        <w:rPr>
          <w:rFonts w:ascii="Bookman Old Style" w:hAnsi="Bookman Old Style"/>
        </w:rPr>
      </w:pPr>
      <w:r w:rsidRPr="00D2672F">
        <w:rPr>
          <w:rFonts w:ascii="Bookman Old Style" w:hAnsi="Bookman Old Style"/>
        </w:rPr>
        <w:t>We plan to transition to 100% organic sourcing for our premium product line by 2026, working closely with suppliers to support organic practices.</w:t>
      </w:r>
    </w:p>
    <w:p w14:paraId="6E4C5C4F" w14:textId="77777777" w:rsidR="000367CC" w:rsidRPr="00D2672F" w:rsidRDefault="000367CC" w:rsidP="000367CC">
      <w:pPr>
        <w:pStyle w:val="ListParagraph"/>
        <w:numPr>
          <w:ilvl w:val="0"/>
          <w:numId w:val="10"/>
        </w:numPr>
        <w:spacing w:line="276" w:lineRule="auto"/>
        <w:jc w:val="both"/>
        <w:rPr>
          <w:rFonts w:ascii="Bookman Old Style" w:hAnsi="Bookman Old Style"/>
        </w:rPr>
      </w:pPr>
      <w:r w:rsidRPr="00D2672F">
        <w:rPr>
          <w:rFonts w:ascii="Bookman Old Style" w:hAnsi="Bookman Old Style"/>
        </w:rPr>
        <w:t>We intend to develop a proprietary eco-friendly softener, reducing chemical usage by 60% in our processes by 2026.</w:t>
      </w:r>
    </w:p>
    <w:p w14:paraId="18B01269" w14:textId="77777777" w:rsidR="00C53CF2" w:rsidRPr="00D2672F" w:rsidRDefault="00C53CF2" w:rsidP="00C53CF2">
      <w:pPr>
        <w:pStyle w:val="ListParagraph"/>
        <w:spacing w:line="276" w:lineRule="auto"/>
        <w:ind w:left="360"/>
        <w:jc w:val="both"/>
        <w:rPr>
          <w:rFonts w:ascii="Bookman Old Style" w:hAnsi="Bookman Old Style"/>
        </w:rPr>
      </w:pPr>
    </w:p>
    <w:p w14:paraId="027E3305" w14:textId="77777777" w:rsidR="000367CC" w:rsidRPr="00D2672F" w:rsidRDefault="000367CC" w:rsidP="00C53CF2">
      <w:pPr>
        <w:pStyle w:val="ListParagraph"/>
        <w:numPr>
          <w:ilvl w:val="0"/>
          <w:numId w:val="2"/>
        </w:numPr>
        <w:spacing w:line="276" w:lineRule="auto"/>
        <w:ind w:left="0"/>
        <w:jc w:val="both"/>
        <w:rPr>
          <w:rFonts w:ascii="Bookman Old Style" w:hAnsi="Bookman Old Style"/>
          <w:b/>
          <w:bCs/>
          <w:sz w:val="26"/>
          <w:szCs w:val="26"/>
        </w:rPr>
      </w:pPr>
      <w:r w:rsidRPr="00D2672F">
        <w:rPr>
          <w:rFonts w:ascii="Bookman Old Style" w:hAnsi="Bookman Old Style"/>
          <w:b/>
          <w:bCs/>
          <w:sz w:val="26"/>
          <w:szCs w:val="26"/>
        </w:rPr>
        <w:t>Environmentally Friendly Product Development:</w:t>
      </w:r>
    </w:p>
    <w:p w14:paraId="3E780515" w14:textId="77777777" w:rsidR="000367CC" w:rsidRPr="00D2672F" w:rsidRDefault="000367CC" w:rsidP="000367CC">
      <w:pPr>
        <w:pStyle w:val="ListParagraph"/>
        <w:numPr>
          <w:ilvl w:val="0"/>
          <w:numId w:val="10"/>
        </w:numPr>
        <w:spacing w:line="276" w:lineRule="auto"/>
        <w:jc w:val="both"/>
        <w:rPr>
          <w:rFonts w:ascii="Bookman Old Style" w:hAnsi="Bookman Old Style"/>
        </w:rPr>
      </w:pPr>
      <w:r w:rsidRPr="00D2672F">
        <w:rPr>
          <w:rFonts w:ascii="Bookman Old Style" w:hAnsi="Bookman Old Style"/>
        </w:rPr>
        <w:t>We aim to develop 7 new eco-friendly products with 55% lower environmental impact by 2026, by investing in R&amp;D and conducting lifecycle assessments.</w:t>
      </w:r>
    </w:p>
    <w:p w14:paraId="1D67CE4D" w14:textId="77777777" w:rsidR="000367CC" w:rsidRPr="00D2672F" w:rsidRDefault="000367CC" w:rsidP="000367CC">
      <w:pPr>
        <w:pStyle w:val="ListParagraph"/>
        <w:numPr>
          <w:ilvl w:val="0"/>
          <w:numId w:val="10"/>
        </w:numPr>
        <w:spacing w:line="276" w:lineRule="auto"/>
        <w:jc w:val="both"/>
        <w:rPr>
          <w:rFonts w:ascii="Bookman Old Style" w:hAnsi="Bookman Old Style"/>
        </w:rPr>
      </w:pPr>
      <w:r w:rsidRPr="00D2672F">
        <w:rPr>
          <w:rFonts w:ascii="Bookman Old Style" w:hAnsi="Bookman Old Style"/>
        </w:rPr>
        <w:t>We plan to launch a range of biodegradable alternatives to single-use plastics, capturing 7% of the market by 2026.</w:t>
      </w:r>
    </w:p>
    <w:p w14:paraId="32621805" w14:textId="77777777" w:rsidR="000367CC" w:rsidRPr="00D2672F" w:rsidRDefault="000367CC" w:rsidP="000367CC">
      <w:pPr>
        <w:pStyle w:val="ListParagraph"/>
        <w:numPr>
          <w:ilvl w:val="0"/>
          <w:numId w:val="10"/>
        </w:numPr>
        <w:spacing w:line="276" w:lineRule="auto"/>
        <w:jc w:val="both"/>
        <w:rPr>
          <w:rFonts w:ascii="Bookman Old Style" w:hAnsi="Bookman Old Style"/>
        </w:rPr>
      </w:pPr>
      <w:r w:rsidRPr="00D2672F">
        <w:rPr>
          <w:rFonts w:ascii="Bookman Old Style" w:hAnsi="Bookman Old Style"/>
        </w:rPr>
        <w:t>We intend to develop construction materials with 25% lower carbon footprint by 2026.</w:t>
      </w:r>
    </w:p>
    <w:p w14:paraId="7E384F5D" w14:textId="77777777" w:rsidR="00C53CF2" w:rsidRPr="00D2672F" w:rsidRDefault="00C53CF2" w:rsidP="00C53CF2">
      <w:pPr>
        <w:pStyle w:val="ListParagraph"/>
        <w:spacing w:line="276" w:lineRule="auto"/>
        <w:ind w:left="360"/>
        <w:jc w:val="both"/>
        <w:rPr>
          <w:rFonts w:ascii="Bookman Old Style" w:hAnsi="Bookman Old Style"/>
        </w:rPr>
      </w:pPr>
    </w:p>
    <w:p w14:paraId="78404C8F" w14:textId="77777777" w:rsidR="000367CC" w:rsidRPr="00D2672F" w:rsidRDefault="000367CC" w:rsidP="00C53CF2">
      <w:pPr>
        <w:pStyle w:val="ListParagraph"/>
        <w:numPr>
          <w:ilvl w:val="0"/>
          <w:numId w:val="2"/>
        </w:numPr>
        <w:spacing w:line="276" w:lineRule="auto"/>
        <w:ind w:left="0"/>
        <w:jc w:val="both"/>
        <w:rPr>
          <w:rFonts w:ascii="Bookman Old Style" w:hAnsi="Bookman Old Style"/>
          <w:b/>
          <w:bCs/>
          <w:sz w:val="26"/>
          <w:szCs w:val="26"/>
        </w:rPr>
      </w:pPr>
      <w:r w:rsidRPr="00D2672F">
        <w:rPr>
          <w:rFonts w:ascii="Bookman Old Style" w:hAnsi="Bookman Old Style"/>
          <w:b/>
          <w:bCs/>
          <w:sz w:val="26"/>
          <w:szCs w:val="26"/>
        </w:rPr>
        <w:t>Biodegradable and Compostable Products:</w:t>
      </w:r>
    </w:p>
    <w:p w14:paraId="55C5F47F" w14:textId="77777777" w:rsidR="000367CC" w:rsidRPr="00D2672F" w:rsidRDefault="000367CC" w:rsidP="000367CC">
      <w:pPr>
        <w:pStyle w:val="ListParagraph"/>
        <w:numPr>
          <w:ilvl w:val="0"/>
          <w:numId w:val="10"/>
        </w:numPr>
        <w:spacing w:line="276" w:lineRule="auto"/>
        <w:jc w:val="both"/>
        <w:rPr>
          <w:rFonts w:ascii="Bookman Old Style" w:hAnsi="Bookman Old Style"/>
        </w:rPr>
      </w:pPr>
      <w:r w:rsidRPr="00D2672F">
        <w:rPr>
          <w:rFonts w:ascii="Bookman Old Style" w:hAnsi="Bookman Old Style"/>
        </w:rPr>
        <w:t>We aim to ensure 65% of our product range is fully biodegradable or compostable by 2026, by developing new biodegradable polymers and conducting accelerated biodegradation testing.</w:t>
      </w:r>
    </w:p>
    <w:p w14:paraId="2641915E" w14:textId="77777777" w:rsidR="000367CC" w:rsidRDefault="000367CC" w:rsidP="000367CC">
      <w:pPr>
        <w:pStyle w:val="ListParagraph"/>
        <w:numPr>
          <w:ilvl w:val="0"/>
          <w:numId w:val="10"/>
        </w:numPr>
        <w:spacing w:line="276" w:lineRule="auto"/>
        <w:jc w:val="both"/>
        <w:rPr>
          <w:rFonts w:ascii="Bookman Old Style" w:hAnsi="Bookman Old Style"/>
        </w:rPr>
      </w:pPr>
      <w:r w:rsidRPr="00D2672F">
        <w:rPr>
          <w:rFonts w:ascii="Bookman Old Style" w:hAnsi="Bookman Old Style"/>
        </w:rPr>
        <w:t>We plan to establish a take-back program for our products, achieving a 25% return rate by 2026.</w:t>
      </w:r>
    </w:p>
    <w:p w14:paraId="798E2C96" w14:textId="77777777" w:rsidR="00B51280" w:rsidRDefault="00B51280" w:rsidP="00B51280">
      <w:pPr>
        <w:spacing w:line="276" w:lineRule="auto"/>
        <w:jc w:val="both"/>
        <w:rPr>
          <w:rFonts w:ascii="Bookman Old Style" w:hAnsi="Bookman Old Style"/>
        </w:rPr>
      </w:pPr>
    </w:p>
    <w:p w14:paraId="47C1D477" w14:textId="77777777" w:rsidR="00B51280" w:rsidRDefault="00B51280" w:rsidP="00B51280">
      <w:pPr>
        <w:spacing w:line="276" w:lineRule="auto"/>
        <w:jc w:val="both"/>
        <w:rPr>
          <w:rFonts w:ascii="Bookman Old Style" w:hAnsi="Bookman Old Style"/>
        </w:rPr>
      </w:pPr>
    </w:p>
    <w:p w14:paraId="1D8CA61D" w14:textId="77777777" w:rsidR="00B51280" w:rsidRPr="00B51280" w:rsidRDefault="00B51280" w:rsidP="00B51280">
      <w:pPr>
        <w:spacing w:line="276" w:lineRule="auto"/>
        <w:jc w:val="both"/>
        <w:rPr>
          <w:rFonts w:ascii="Bookman Old Style" w:hAnsi="Bookman Old Style"/>
        </w:rPr>
      </w:pPr>
    </w:p>
    <w:p w14:paraId="13E34FC8" w14:textId="77777777" w:rsidR="00B51280" w:rsidRPr="00B51280" w:rsidRDefault="00B51280" w:rsidP="00B51280">
      <w:pPr>
        <w:spacing w:line="276" w:lineRule="auto"/>
        <w:jc w:val="both"/>
        <w:rPr>
          <w:rFonts w:ascii="Bookman Old Style" w:hAnsi="Bookman Old Style"/>
        </w:rPr>
      </w:pPr>
    </w:p>
    <w:p w14:paraId="3C7285D6" w14:textId="77777777" w:rsidR="000367CC" w:rsidRPr="00D2672F" w:rsidRDefault="000367CC" w:rsidP="00C53CF2">
      <w:pPr>
        <w:pStyle w:val="ListParagraph"/>
        <w:numPr>
          <w:ilvl w:val="0"/>
          <w:numId w:val="2"/>
        </w:numPr>
        <w:spacing w:line="276" w:lineRule="auto"/>
        <w:ind w:left="0"/>
        <w:jc w:val="both"/>
        <w:rPr>
          <w:rFonts w:ascii="Bookman Old Style" w:hAnsi="Bookman Old Style"/>
          <w:b/>
          <w:bCs/>
          <w:sz w:val="26"/>
          <w:szCs w:val="26"/>
        </w:rPr>
      </w:pPr>
      <w:r w:rsidRPr="00D2672F">
        <w:rPr>
          <w:rFonts w:ascii="Bookman Old Style" w:hAnsi="Bookman Old Style"/>
          <w:b/>
          <w:bCs/>
          <w:sz w:val="26"/>
          <w:szCs w:val="26"/>
        </w:rPr>
        <w:lastRenderedPageBreak/>
        <w:t>Customer Health and Safety:</w:t>
      </w:r>
    </w:p>
    <w:p w14:paraId="10852F8C" w14:textId="77777777" w:rsidR="000367CC" w:rsidRPr="00D2672F" w:rsidRDefault="000367CC" w:rsidP="000367CC">
      <w:pPr>
        <w:pStyle w:val="ListParagraph"/>
        <w:numPr>
          <w:ilvl w:val="0"/>
          <w:numId w:val="10"/>
        </w:numPr>
        <w:spacing w:line="276" w:lineRule="auto"/>
        <w:jc w:val="both"/>
        <w:rPr>
          <w:rFonts w:ascii="Bookman Old Style" w:hAnsi="Bookman Old Style"/>
        </w:rPr>
      </w:pPr>
      <w:r w:rsidRPr="00D2672F">
        <w:rPr>
          <w:rFonts w:ascii="Bookman Old Style" w:hAnsi="Bookman Old Style"/>
        </w:rPr>
        <w:t>We aim to achieve zero product recalls and 100% compliance with international safety standards by 2026, through AI-powered quality control systems and enhanced traceability.</w:t>
      </w:r>
    </w:p>
    <w:p w14:paraId="607DC84D" w14:textId="77777777" w:rsidR="000367CC" w:rsidRPr="00D2672F" w:rsidRDefault="000367CC" w:rsidP="000367CC">
      <w:pPr>
        <w:pStyle w:val="ListParagraph"/>
        <w:numPr>
          <w:ilvl w:val="0"/>
          <w:numId w:val="10"/>
        </w:numPr>
        <w:spacing w:line="276" w:lineRule="auto"/>
        <w:jc w:val="both"/>
        <w:rPr>
          <w:rFonts w:ascii="Bookman Old Style" w:hAnsi="Bookman Old Style"/>
        </w:rPr>
      </w:pPr>
      <w:r w:rsidRPr="00D2672F">
        <w:rPr>
          <w:rFonts w:ascii="Bookman Old Style" w:hAnsi="Bookman Old Style"/>
        </w:rPr>
        <w:t>We plan to implement a real-time traceability system allowing customers to track their products from production to shelf by 2026.</w:t>
      </w:r>
    </w:p>
    <w:p w14:paraId="711DACD4" w14:textId="77777777" w:rsidR="00C53CF2" w:rsidRPr="00D2672F" w:rsidRDefault="00C53CF2" w:rsidP="00C53CF2">
      <w:pPr>
        <w:pStyle w:val="ListParagraph"/>
        <w:spacing w:line="276" w:lineRule="auto"/>
        <w:ind w:left="360"/>
        <w:jc w:val="both"/>
        <w:rPr>
          <w:rFonts w:ascii="Bookman Old Style" w:hAnsi="Bookman Old Style"/>
        </w:rPr>
      </w:pPr>
    </w:p>
    <w:p w14:paraId="547A25E3" w14:textId="77777777" w:rsidR="000367CC" w:rsidRPr="00D2672F" w:rsidRDefault="000367CC" w:rsidP="00C53CF2">
      <w:pPr>
        <w:pStyle w:val="ListParagraph"/>
        <w:numPr>
          <w:ilvl w:val="0"/>
          <w:numId w:val="2"/>
        </w:numPr>
        <w:spacing w:line="276" w:lineRule="auto"/>
        <w:ind w:left="0"/>
        <w:jc w:val="both"/>
        <w:rPr>
          <w:rFonts w:ascii="Bookman Old Style" w:hAnsi="Bookman Old Style"/>
          <w:b/>
          <w:bCs/>
          <w:sz w:val="26"/>
          <w:szCs w:val="26"/>
        </w:rPr>
      </w:pPr>
      <w:r w:rsidRPr="00D2672F">
        <w:rPr>
          <w:rFonts w:ascii="Bookman Old Style" w:hAnsi="Bookman Old Style"/>
          <w:b/>
          <w:bCs/>
          <w:sz w:val="26"/>
          <w:szCs w:val="26"/>
        </w:rPr>
        <w:t>Promoting Sustainable Consumption:</w:t>
      </w:r>
    </w:p>
    <w:p w14:paraId="6D0C4F3A" w14:textId="77777777" w:rsidR="000367CC" w:rsidRPr="00D2672F" w:rsidRDefault="000367CC" w:rsidP="000367CC">
      <w:pPr>
        <w:pStyle w:val="ListParagraph"/>
        <w:numPr>
          <w:ilvl w:val="0"/>
          <w:numId w:val="10"/>
        </w:numPr>
        <w:spacing w:line="276" w:lineRule="auto"/>
        <w:jc w:val="both"/>
        <w:rPr>
          <w:rFonts w:ascii="Bookman Old Style" w:hAnsi="Bookman Old Style"/>
        </w:rPr>
      </w:pPr>
      <w:r w:rsidRPr="00D2672F">
        <w:rPr>
          <w:rFonts w:ascii="Bookman Old Style" w:hAnsi="Bookman Old Style"/>
        </w:rPr>
        <w:t>We aim to increase market share of sustainable products by 35% and educate 1.5 million consumers on the benefits by 2026, through digital marketing campaigns and partnerships with eco-conscious retailers.</w:t>
      </w:r>
    </w:p>
    <w:p w14:paraId="0C485524" w14:textId="77777777" w:rsidR="000367CC" w:rsidRPr="00D2672F" w:rsidRDefault="000367CC" w:rsidP="000367CC">
      <w:pPr>
        <w:pStyle w:val="ListParagraph"/>
        <w:numPr>
          <w:ilvl w:val="0"/>
          <w:numId w:val="10"/>
        </w:numPr>
        <w:spacing w:line="276" w:lineRule="auto"/>
        <w:jc w:val="both"/>
        <w:rPr>
          <w:rFonts w:ascii="Bookman Old Style" w:hAnsi="Bookman Old Style"/>
        </w:rPr>
      </w:pPr>
      <w:r w:rsidRPr="00D2672F">
        <w:rPr>
          <w:rFonts w:ascii="Bookman Old Style" w:hAnsi="Bookman Old Style"/>
        </w:rPr>
        <w:t>We plan to establish partnerships with 40 major retailers to create dedicated "Sustainable Products" sections by 2026.</w:t>
      </w:r>
    </w:p>
    <w:p w14:paraId="4DF6FD4D" w14:textId="77777777" w:rsidR="000367CC" w:rsidRPr="00D2672F" w:rsidRDefault="000367CC" w:rsidP="000367CC">
      <w:pPr>
        <w:pStyle w:val="ListParagraph"/>
        <w:numPr>
          <w:ilvl w:val="0"/>
          <w:numId w:val="10"/>
        </w:numPr>
        <w:spacing w:line="276" w:lineRule="auto"/>
        <w:jc w:val="both"/>
        <w:rPr>
          <w:rFonts w:ascii="Bookman Old Style" w:hAnsi="Bookman Old Style"/>
        </w:rPr>
      </w:pPr>
      <w:r w:rsidRPr="00D2672F">
        <w:rPr>
          <w:rFonts w:ascii="Bookman Old Style" w:hAnsi="Bookman Old Style"/>
        </w:rPr>
        <w:t>We intend to launch a consumer education app providing information on environmental benefits and product care, reaching 1.5 million active users by 2026.</w:t>
      </w:r>
    </w:p>
    <w:p w14:paraId="28C85695" w14:textId="77777777" w:rsidR="00C53CF2" w:rsidRPr="00D2672F" w:rsidRDefault="00C53CF2" w:rsidP="00C53CF2">
      <w:pPr>
        <w:pStyle w:val="ListParagraph"/>
        <w:spacing w:line="276" w:lineRule="auto"/>
        <w:ind w:left="360"/>
        <w:jc w:val="both"/>
        <w:rPr>
          <w:rFonts w:ascii="Bookman Old Style" w:hAnsi="Bookman Old Style"/>
        </w:rPr>
      </w:pPr>
    </w:p>
    <w:p w14:paraId="176047CB" w14:textId="2EAB23B0" w:rsidR="000367CC" w:rsidRPr="00D2672F" w:rsidRDefault="00D3133D" w:rsidP="00C53CF2">
      <w:pPr>
        <w:pStyle w:val="ListParagraph"/>
        <w:numPr>
          <w:ilvl w:val="0"/>
          <w:numId w:val="2"/>
        </w:numPr>
        <w:spacing w:line="276" w:lineRule="auto"/>
        <w:ind w:left="0"/>
        <w:jc w:val="both"/>
        <w:rPr>
          <w:rFonts w:ascii="Bookman Old Style" w:hAnsi="Bookman Old Style"/>
          <w:b/>
          <w:bCs/>
          <w:sz w:val="26"/>
          <w:szCs w:val="26"/>
        </w:rPr>
      </w:pPr>
      <w:r w:rsidRPr="00D3133D">
        <w:rPr>
          <w:rFonts w:ascii="Bookman Old Style" w:hAnsi="Bookman Old Style"/>
          <w:b/>
          <w:bCs/>
          <w:sz w:val="26"/>
          <w:szCs w:val="26"/>
        </w:rPr>
        <w:t>Eco-Conscious Community</w:t>
      </w:r>
      <w:r w:rsidR="000367CC" w:rsidRPr="00D2672F">
        <w:rPr>
          <w:rFonts w:ascii="Bookman Old Style" w:hAnsi="Bookman Old Style"/>
          <w:b/>
          <w:bCs/>
          <w:sz w:val="26"/>
          <w:szCs w:val="26"/>
        </w:rPr>
        <w:t>:</w:t>
      </w:r>
    </w:p>
    <w:p w14:paraId="1EA6ABF1" w14:textId="02FE53B4" w:rsidR="00D54D7A" w:rsidRDefault="000367CC" w:rsidP="000367CC">
      <w:pPr>
        <w:pStyle w:val="ListParagraph"/>
        <w:numPr>
          <w:ilvl w:val="0"/>
          <w:numId w:val="10"/>
        </w:numPr>
        <w:spacing w:line="276" w:lineRule="auto"/>
        <w:jc w:val="both"/>
        <w:rPr>
          <w:rFonts w:ascii="Bookman Old Style" w:hAnsi="Bookman Old Style"/>
        </w:rPr>
      </w:pPr>
      <w:r w:rsidRPr="00D2672F">
        <w:rPr>
          <w:rFonts w:ascii="Bookman Old Style" w:hAnsi="Bookman Old Style"/>
        </w:rPr>
        <w:t>We empower our suppliers and customers by providing training and resources to utilize advanced technologies such as smart meters, EMS, IoT sensors, and waste tracking software, aiming for significant reductions in energy consumption, water usage, GHG emissions, and waste generation by 2026.</w:t>
      </w:r>
    </w:p>
    <w:p w14:paraId="54AB09D7" w14:textId="0E2A97FE" w:rsidR="001A58E7" w:rsidRDefault="000D2D58" w:rsidP="007B7823">
      <w:pPr>
        <w:pStyle w:val="Heading1"/>
        <w:numPr>
          <w:ilvl w:val="0"/>
          <w:numId w:val="9"/>
        </w:numPr>
        <w:spacing w:line="276" w:lineRule="auto"/>
        <w:ind w:left="142" w:hanging="502"/>
        <w:jc w:val="both"/>
        <w:rPr>
          <w:rFonts w:ascii="Bookman Old Style" w:hAnsi="Bookman Old Style"/>
          <w:color w:val="1F3864" w:themeColor="accent1" w:themeShade="80"/>
          <w:sz w:val="32"/>
          <w:szCs w:val="32"/>
          <w:u w:val="single"/>
        </w:rPr>
      </w:pPr>
      <w:bookmarkStart w:id="14" w:name="_Toc177572824"/>
      <w:r w:rsidRPr="000D2D58">
        <w:rPr>
          <w:rFonts w:ascii="Bookman Old Style" w:hAnsi="Bookman Old Style"/>
          <w:color w:val="1F3864" w:themeColor="accent1" w:themeShade="80"/>
          <w:sz w:val="32"/>
          <w:szCs w:val="32"/>
          <w:u w:val="single"/>
        </w:rPr>
        <w:t>Governance and Allocation of Responsibilities</w:t>
      </w:r>
      <w:bookmarkEnd w:id="14"/>
    </w:p>
    <w:p w14:paraId="42607BED" w14:textId="183BB68B" w:rsidR="000D2D58" w:rsidRPr="000D2D58" w:rsidRDefault="000D2D58" w:rsidP="000D2D58">
      <w:pPr>
        <w:spacing w:after="240" w:line="276" w:lineRule="auto"/>
        <w:jc w:val="both"/>
        <w:rPr>
          <w:rFonts w:ascii="Bookman Old Style" w:hAnsi="Bookman Old Style"/>
        </w:rPr>
      </w:pPr>
      <w:r w:rsidRPr="000D2D58">
        <w:rPr>
          <w:rFonts w:ascii="Bookman Old Style" w:hAnsi="Bookman Old Style"/>
        </w:rPr>
        <w:t>The governance structure at Dawar Group for the Environmental Protection Policy ensures clear allocation of responsibilities to drive accountability and continuous progress towards our environmental objectives. Key governance roles include</w:t>
      </w:r>
    </w:p>
    <w:p w14:paraId="448FB016" w14:textId="2F17C775" w:rsidR="008A4DE5" w:rsidRPr="00D2672F" w:rsidRDefault="008A4DE5" w:rsidP="000E5AED">
      <w:pPr>
        <w:pStyle w:val="ListParagraph"/>
        <w:numPr>
          <w:ilvl w:val="0"/>
          <w:numId w:val="2"/>
        </w:numPr>
        <w:spacing w:line="276" w:lineRule="auto"/>
        <w:ind w:left="0"/>
        <w:jc w:val="both"/>
        <w:rPr>
          <w:rFonts w:ascii="Bookman Old Style" w:hAnsi="Bookman Old Style"/>
          <w:b/>
          <w:bCs/>
          <w:sz w:val="26"/>
          <w:szCs w:val="26"/>
        </w:rPr>
      </w:pPr>
      <w:r w:rsidRPr="00D2672F">
        <w:rPr>
          <w:rFonts w:ascii="Bookman Old Style" w:hAnsi="Bookman Old Style"/>
          <w:b/>
          <w:bCs/>
          <w:sz w:val="26"/>
          <w:szCs w:val="26"/>
        </w:rPr>
        <w:t>Board of Directors:</w:t>
      </w:r>
    </w:p>
    <w:p w14:paraId="57C834EF" w14:textId="77777777" w:rsidR="00EC1A4A" w:rsidRPr="00EC1A4A" w:rsidRDefault="00EC1A4A" w:rsidP="00EC1A4A">
      <w:pPr>
        <w:pStyle w:val="ListParagraph"/>
        <w:numPr>
          <w:ilvl w:val="0"/>
          <w:numId w:val="3"/>
        </w:numPr>
        <w:spacing w:after="160" w:line="276" w:lineRule="auto"/>
        <w:ind w:left="284" w:hanging="284"/>
        <w:jc w:val="both"/>
        <w:rPr>
          <w:rFonts w:ascii="Bookman Old Style" w:hAnsi="Bookman Old Style"/>
        </w:rPr>
      </w:pPr>
      <w:r w:rsidRPr="00EC1A4A">
        <w:rPr>
          <w:rFonts w:ascii="Bookman Old Style" w:hAnsi="Bookman Old Style"/>
        </w:rPr>
        <w:t>Oversees the overall environmental strategy and approves long-term sustainability goals.</w:t>
      </w:r>
    </w:p>
    <w:p w14:paraId="36A3A9A3" w14:textId="77777777" w:rsidR="00EC1A4A" w:rsidRPr="00EC1A4A" w:rsidRDefault="00EC1A4A" w:rsidP="00EC1A4A">
      <w:pPr>
        <w:pStyle w:val="ListParagraph"/>
        <w:numPr>
          <w:ilvl w:val="0"/>
          <w:numId w:val="3"/>
        </w:numPr>
        <w:spacing w:after="160" w:line="276" w:lineRule="auto"/>
        <w:ind w:left="284" w:hanging="284"/>
        <w:jc w:val="both"/>
        <w:rPr>
          <w:rFonts w:ascii="Bookman Old Style" w:hAnsi="Bookman Old Style"/>
        </w:rPr>
      </w:pPr>
      <w:r w:rsidRPr="00EC1A4A">
        <w:rPr>
          <w:rFonts w:ascii="Bookman Old Style" w:hAnsi="Bookman Old Style"/>
        </w:rPr>
        <w:t>Ensures alignment of environmental initiatives with business objectives and stakeholder expectations.</w:t>
      </w:r>
    </w:p>
    <w:p w14:paraId="3FAFB2DF" w14:textId="77777777" w:rsidR="00EC1A4A" w:rsidRPr="00EC1A4A" w:rsidRDefault="00EC1A4A" w:rsidP="00EC1A4A">
      <w:pPr>
        <w:pStyle w:val="ListParagraph"/>
        <w:spacing w:after="160" w:line="276" w:lineRule="auto"/>
        <w:jc w:val="both"/>
        <w:rPr>
          <w:rFonts w:ascii="Bookman Old Style" w:hAnsi="Bookman Old Style"/>
          <w:b/>
          <w:bCs/>
          <w:sz w:val="26"/>
          <w:szCs w:val="26"/>
        </w:rPr>
      </w:pPr>
    </w:p>
    <w:p w14:paraId="526DFAFD" w14:textId="77777777" w:rsidR="00EC1A4A" w:rsidRPr="00EC1A4A" w:rsidRDefault="00EC1A4A" w:rsidP="00EC1A4A">
      <w:pPr>
        <w:pStyle w:val="ListParagraph"/>
        <w:numPr>
          <w:ilvl w:val="0"/>
          <w:numId w:val="2"/>
        </w:numPr>
        <w:spacing w:line="276" w:lineRule="auto"/>
        <w:ind w:left="0"/>
        <w:jc w:val="both"/>
        <w:rPr>
          <w:rFonts w:ascii="Bookman Old Style" w:hAnsi="Bookman Old Style"/>
          <w:b/>
          <w:bCs/>
          <w:sz w:val="26"/>
          <w:szCs w:val="26"/>
        </w:rPr>
      </w:pPr>
      <w:r w:rsidRPr="00EC1A4A">
        <w:rPr>
          <w:rFonts w:ascii="Bookman Old Style" w:hAnsi="Bookman Old Style"/>
          <w:b/>
          <w:bCs/>
          <w:sz w:val="26"/>
          <w:szCs w:val="26"/>
        </w:rPr>
        <w:t>Environmental Sustainability Manager:</w:t>
      </w:r>
    </w:p>
    <w:p w14:paraId="60429DEA" w14:textId="77777777" w:rsidR="00EC1A4A" w:rsidRPr="00EC1A4A" w:rsidRDefault="00EC1A4A" w:rsidP="00EC1A4A">
      <w:pPr>
        <w:pStyle w:val="ListParagraph"/>
        <w:numPr>
          <w:ilvl w:val="0"/>
          <w:numId w:val="3"/>
        </w:numPr>
        <w:spacing w:after="160" w:line="276" w:lineRule="auto"/>
        <w:ind w:left="284" w:hanging="284"/>
        <w:jc w:val="both"/>
        <w:rPr>
          <w:rFonts w:ascii="Bookman Old Style" w:hAnsi="Bookman Old Style"/>
        </w:rPr>
      </w:pPr>
      <w:r w:rsidRPr="00EC1A4A">
        <w:rPr>
          <w:rFonts w:ascii="Bookman Old Style" w:hAnsi="Bookman Old Style"/>
        </w:rPr>
        <w:t>Implements and manages the Environmental Sustainability Policy.</w:t>
      </w:r>
    </w:p>
    <w:p w14:paraId="76B10A53" w14:textId="77777777" w:rsidR="00EC1A4A" w:rsidRPr="00EC1A4A" w:rsidRDefault="00EC1A4A" w:rsidP="00EC1A4A">
      <w:pPr>
        <w:pStyle w:val="ListParagraph"/>
        <w:numPr>
          <w:ilvl w:val="0"/>
          <w:numId w:val="3"/>
        </w:numPr>
        <w:spacing w:after="160" w:line="276" w:lineRule="auto"/>
        <w:ind w:left="284" w:hanging="284"/>
        <w:jc w:val="both"/>
        <w:rPr>
          <w:rFonts w:ascii="Bookman Old Style" w:hAnsi="Bookman Old Style"/>
        </w:rPr>
      </w:pPr>
      <w:r w:rsidRPr="00EC1A4A">
        <w:rPr>
          <w:rFonts w:ascii="Bookman Old Style" w:hAnsi="Bookman Old Style"/>
        </w:rPr>
        <w:t>Reports on environmental performance and progress towards targets.</w:t>
      </w:r>
    </w:p>
    <w:p w14:paraId="00E5F6B6" w14:textId="77777777" w:rsidR="00EC1A4A" w:rsidRPr="00EC1A4A" w:rsidRDefault="00EC1A4A" w:rsidP="00EC1A4A">
      <w:pPr>
        <w:pStyle w:val="ListParagraph"/>
        <w:spacing w:after="160" w:line="276" w:lineRule="auto"/>
        <w:jc w:val="both"/>
        <w:rPr>
          <w:rFonts w:ascii="Bookman Old Style" w:hAnsi="Bookman Old Style"/>
          <w:b/>
          <w:bCs/>
          <w:sz w:val="26"/>
          <w:szCs w:val="26"/>
        </w:rPr>
      </w:pPr>
    </w:p>
    <w:p w14:paraId="11364E9B" w14:textId="77777777" w:rsidR="00EC1A4A" w:rsidRPr="00EC1A4A" w:rsidRDefault="00EC1A4A" w:rsidP="00EC1A4A">
      <w:pPr>
        <w:pStyle w:val="ListParagraph"/>
        <w:numPr>
          <w:ilvl w:val="0"/>
          <w:numId w:val="2"/>
        </w:numPr>
        <w:spacing w:line="276" w:lineRule="auto"/>
        <w:ind w:left="0"/>
        <w:jc w:val="both"/>
        <w:rPr>
          <w:rFonts w:ascii="Bookman Old Style" w:hAnsi="Bookman Old Style"/>
          <w:b/>
          <w:bCs/>
          <w:sz w:val="26"/>
          <w:szCs w:val="26"/>
        </w:rPr>
      </w:pPr>
      <w:r w:rsidRPr="00EC1A4A">
        <w:rPr>
          <w:rFonts w:ascii="Bookman Old Style" w:hAnsi="Bookman Old Style"/>
          <w:b/>
          <w:bCs/>
          <w:sz w:val="26"/>
          <w:szCs w:val="26"/>
        </w:rPr>
        <w:t>Environment Preservation Committee (EPC):</w:t>
      </w:r>
    </w:p>
    <w:p w14:paraId="6B724369" w14:textId="77777777" w:rsidR="00EC1A4A" w:rsidRPr="00EC1A4A" w:rsidRDefault="00EC1A4A" w:rsidP="00EC1A4A">
      <w:pPr>
        <w:pStyle w:val="ListParagraph"/>
        <w:numPr>
          <w:ilvl w:val="0"/>
          <w:numId w:val="3"/>
        </w:numPr>
        <w:spacing w:after="160" w:line="276" w:lineRule="auto"/>
        <w:ind w:left="284" w:hanging="284"/>
        <w:jc w:val="both"/>
        <w:rPr>
          <w:rFonts w:ascii="Bookman Old Style" w:hAnsi="Bookman Old Style"/>
        </w:rPr>
      </w:pPr>
      <w:r w:rsidRPr="00EC1A4A">
        <w:rPr>
          <w:rFonts w:ascii="Bookman Old Style" w:hAnsi="Bookman Old Style"/>
        </w:rPr>
        <w:t>Oversees day-to-day environmental operations and compliance.</w:t>
      </w:r>
    </w:p>
    <w:p w14:paraId="1990F3D8" w14:textId="77777777" w:rsidR="00EC1A4A" w:rsidRPr="00EC1A4A" w:rsidRDefault="00EC1A4A" w:rsidP="00EC1A4A">
      <w:pPr>
        <w:pStyle w:val="ListParagraph"/>
        <w:numPr>
          <w:ilvl w:val="0"/>
          <w:numId w:val="3"/>
        </w:numPr>
        <w:spacing w:after="160" w:line="276" w:lineRule="auto"/>
        <w:ind w:left="284" w:hanging="284"/>
        <w:jc w:val="both"/>
        <w:rPr>
          <w:rFonts w:ascii="Bookman Old Style" w:hAnsi="Bookman Old Style"/>
        </w:rPr>
      </w:pPr>
      <w:r w:rsidRPr="00EC1A4A">
        <w:rPr>
          <w:rFonts w:ascii="Bookman Old Style" w:hAnsi="Bookman Old Style"/>
        </w:rPr>
        <w:t>Coordinates with various departments to integrate sustainability practices.</w:t>
      </w:r>
    </w:p>
    <w:p w14:paraId="3F8D780C" w14:textId="77777777" w:rsidR="00EC1A4A" w:rsidRDefault="00EC1A4A" w:rsidP="00D2073F">
      <w:pPr>
        <w:pStyle w:val="ListParagraph"/>
        <w:spacing w:line="276" w:lineRule="auto"/>
        <w:ind w:left="0"/>
        <w:jc w:val="both"/>
        <w:rPr>
          <w:rFonts w:ascii="Bookman Old Style" w:hAnsi="Bookman Old Style"/>
          <w:b/>
          <w:bCs/>
          <w:sz w:val="26"/>
          <w:szCs w:val="26"/>
        </w:rPr>
      </w:pPr>
    </w:p>
    <w:p w14:paraId="0DC7D38A" w14:textId="5D4873C0" w:rsidR="00EC1A4A" w:rsidRPr="00EC1A4A" w:rsidRDefault="00EC1A4A" w:rsidP="00EC1A4A">
      <w:pPr>
        <w:pStyle w:val="ListParagraph"/>
        <w:numPr>
          <w:ilvl w:val="0"/>
          <w:numId w:val="2"/>
        </w:numPr>
        <w:spacing w:line="276" w:lineRule="auto"/>
        <w:ind w:left="0"/>
        <w:jc w:val="both"/>
        <w:rPr>
          <w:rFonts w:ascii="Bookman Old Style" w:hAnsi="Bookman Old Style"/>
          <w:b/>
          <w:bCs/>
          <w:sz w:val="26"/>
          <w:szCs w:val="26"/>
        </w:rPr>
      </w:pPr>
      <w:r w:rsidRPr="00EC1A4A">
        <w:rPr>
          <w:rFonts w:ascii="Bookman Old Style" w:hAnsi="Bookman Old Style"/>
          <w:b/>
          <w:bCs/>
          <w:sz w:val="26"/>
          <w:szCs w:val="26"/>
        </w:rPr>
        <w:t>All Employees:</w:t>
      </w:r>
    </w:p>
    <w:p w14:paraId="460B05E9" w14:textId="77777777" w:rsidR="00EC1A4A" w:rsidRPr="00EC1A4A" w:rsidRDefault="00EC1A4A" w:rsidP="00EC1A4A">
      <w:pPr>
        <w:pStyle w:val="ListParagraph"/>
        <w:numPr>
          <w:ilvl w:val="0"/>
          <w:numId w:val="3"/>
        </w:numPr>
        <w:spacing w:after="160" w:line="276" w:lineRule="auto"/>
        <w:ind w:left="284" w:hanging="284"/>
        <w:jc w:val="both"/>
        <w:rPr>
          <w:rFonts w:ascii="Bookman Old Style" w:hAnsi="Bookman Old Style"/>
        </w:rPr>
      </w:pPr>
      <w:r w:rsidRPr="00EC1A4A">
        <w:rPr>
          <w:rFonts w:ascii="Bookman Old Style" w:hAnsi="Bookman Old Style"/>
        </w:rPr>
        <w:t>Adhere to the policy and participate in environmental training.</w:t>
      </w:r>
    </w:p>
    <w:p w14:paraId="2FEE9F00" w14:textId="77777777" w:rsidR="00EC1A4A" w:rsidRPr="00EC1A4A" w:rsidRDefault="00EC1A4A" w:rsidP="00EC1A4A">
      <w:pPr>
        <w:pStyle w:val="ListParagraph"/>
        <w:numPr>
          <w:ilvl w:val="0"/>
          <w:numId w:val="3"/>
        </w:numPr>
        <w:spacing w:after="160" w:line="276" w:lineRule="auto"/>
        <w:ind w:left="284" w:hanging="284"/>
        <w:jc w:val="both"/>
        <w:rPr>
          <w:rFonts w:ascii="Bookman Old Style" w:hAnsi="Bookman Old Style"/>
        </w:rPr>
      </w:pPr>
      <w:r w:rsidRPr="00EC1A4A">
        <w:rPr>
          <w:rFonts w:ascii="Bookman Old Style" w:hAnsi="Bookman Old Style"/>
        </w:rPr>
        <w:t>Report any environmental concerns or violations to the Environmental Management Team.</w:t>
      </w:r>
    </w:p>
    <w:p w14:paraId="7056974B" w14:textId="77777777" w:rsidR="00EC1A4A" w:rsidRPr="00EC1A4A" w:rsidRDefault="00EC1A4A" w:rsidP="00EC1A4A">
      <w:pPr>
        <w:pStyle w:val="Heading1"/>
        <w:numPr>
          <w:ilvl w:val="0"/>
          <w:numId w:val="9"/>
        </w:numPr>
        <w:spacing w:line="276" w:lineRule="auto"/>
        <w:ind w:left="142" w:hanging="502"/>
        <w:jc w:val="both"/>
        <w:rPr>
          <w:rFonts w:ascii="Bookman Old Style" w:hAnsi="Bookman Old Style"/>
          <w:color w:val="1F3864" w:themeColor="accent1" w:themeShade="80"/>
          <w:sz w:val="32"/>
          <w:szCs w:val="32"/>
          <w:u w:val="single"/>
        </w:rPr>
      </w:pPr>
      <w:bookmarkStart w:id="15" w:name="_Toc177572825"/>
      <w:r w:rsidRPr="00EC1A4A">
        <w:rPr>
          <w:rFonts w:ascii="Bookman Old Style" w:hAnsi="Bookman Old Style"/>
          <w:color w:val="1F3864" w:themeColor="accent1" w:themeShade="80"/>
          <w:sz w:val="32"/>
          <w:szCs w:val="32"/>
          <w:u w:val="single"/>
        </w:rPr>
        <w:t>Reporting Section</w:t>
      </w:r>
      <w:bookmarkEnd w:id="15"/>
    </w:p>
    <w:p w14:paraId="44F6FF59" w14:textId="77777777" w:rsidR="00EC1A4A" w:rsidRPr="00B063B3" w:rsidRDefault="00EC1A4A" w:rsidP="00B063B3">
      <w:pPr>
        <w:spacing w:after="240" w:line="276" w:lineRule="auto"/>
        <w:jc w:val="both"/>
        <w:rPr>
          <w:rFonts w:ascii="Bookman Old Style" w:hAnsi="Bookman Old Style"/>
        </w:rPr>
      </w:pPr>
      <w:r w:rsidRPr="00B063B3">
        <w:rPr>
          <w:rFonts w:ascii="Bookman Old Style" w:hAnsi="Bookman Old Style"/>
        </w:rPr>
        <w:t>At Dawar Group, we emphasize transparent and effective reporting to ensure our environmental performance is communicated clearly to all stakeholders, including employees, customers, investors, and regulatory bodies. Our reporting mechanism is structured to deliver accurate, timely, and relevant information. The key components are as follows:</w:t>
      </w:r>
    </w:p>
    <w:p w14:paraId="52AED0C6" w14:textId="77777777" w:rsidR="00EC1A4A" w:rsidRPr="00EC1A4A" w:rsidRDefault="00EC1A4A" w:rsidP="00EC1A4A">
      <w:pPr>
        <w:pStyle w:val="ListParagraph"/>
        <w:numPr>
          <w:ilvl w:val="0"/>
          <w:numId w:val="2"/>
        </w:numPr>
        <w:spacing w:line="276" w:lineRule="auto"/>
        <w:ind w:left="0"/>
        <w:jc w:val="both"/>
        <w:rPr>
          <w:rFonts w:ascii="Bookman Old Style" w:hAnsi="Bookman Old Style"/>
          <w:b/>
          <w:bCs/>
          <w:sz w:val="26"/>
          <w:szCs w:val="26"/>
        </w:rPr>
      </w:pPr>
      <w:r w:rsidRPr="00EC1A4A">
        <w:rPr>
          <w:rFonts w:ascii="Bookman Old Style" w:hAnsi="Bookman Old Style"/>
          <w:b/>
          <w:bCs/>
          <w:sz w:val="26"/>
          <w:szCs w:val="26"/>
        </w:rPr>
        <w:t>Environmental Performance Metrics:</w:t>
      </w:r>
    </w:p>
    <w:p w14:paraId="178C14CC" w14:textId="77777777" w:rsidR="00EC1A4A" w:rsidRPr="00EC1A4A" w:rsidRDefault="00EC1A4A" w:rsidP="00EC1A4A">
      <w:pPr>
        <w:pStyle w:val="ListParagraph"/>
        <w:numPr>
          <w:ilvl w:val="0"/>
          <w:numId w:val="3"/>
        </w:numPr>
        <w:spacing w:after="160" w:line="276" w:lineRule="auto"/>
        <w:ind w:left="284" w:hanging="284"/>
        <w:jc w:val="both"/>
        <w:rPr>
          <w:rFonts w:ascii="Bookman Old Style" w:hAnsi="Bookman Old Style"/>
        </w:rPr>
      </w:pPr>
      <w:r w:rsidRPr="00EC1A4A">
        <w:rPr>
          <w:rFonts w:ascii="Bookman Old Style" w:hAnsi="Bookman Old Style"/>
        </w:rPr>
        <w:t>Conduct Annual evaluations of critical environmental indicators, including energy consumption, water usage, waste generation, and greenhouse gas emissions.</w:t>
      </w:r>
    </w:p>
    <w:p w14:paraId="740699EB" w14:textId="77777777" w:rsidR="00EC1A4A" w:rsidRPr="00EC1A4A" w:rsidRDefault="00EC1A4A" w:rsidP="00EC1A4A">
      <w:pPr>
        <w:pStyle w:val="ListParagraph"/>
        <w:numPr>
          <w:ilvl w:val="0"/>
          <w:numId w:val="3"/>
        </w:numPr>
        <w:spacing w:after="160" w:line="276" w:lineRule="auto"/>
        <w:ind w:left="284" w:hanging="284"/>
        <w:jc w:val="both"/>
        <w:rPr>
          <w:rFonts w:ascii="Bookman Old Style" w:hAnsi="Bookman Old Style"/>
        </w:rPr>
      </w:pPr>
      <w:r w:rsidRPr="00EC1A4A">
        <w:rPr>
          <w:rFonts w:ascii="Bookman Old Style" w:hAnsi="Bookman Old Style"/>
        </w:rPr>
        <w:t>Employ advanced monitoring technologies, such as smart meters and automated water sensors, to ensure real-time and precise data collection.</w:t>
      </w:r>
    </w:p>
    <w:p w14:paraId="3F6A7DD0" w14:textId="32D19C68" w:rsidR="00EC1A4A" w:rsidRDefault="00EC1A4A" w:rsidP="00EC1A4A">
      <w:pPr>
        <w:pStyle w:val="ListParagraph"/>
        <w:numPr>
          <w:ilvl w:val="0"/>
          <w:numId w:val="3"/>
        </w:numPr>
        <w:spacing w:after="160" w:line="276" w:lineRule="auto"/>
        <w:ind w:left="284" w:hanging="284"/>
        <w:jc w:val="both"/>
        <w:rPr>
          <w:rFonts w:ascii="Bookman Old Style" w:hAnsi="Bookman Old Style"/>
        </w:rPr>
      </w:pPr>
      <w:r w:rsidRPr="00EC1A4A">
        <w:rPr>
          <w:rFonts w:ascii="Bookman Old Style" w:hAnsi="Bookman Old Style"/>
        </w:rPr>
        <w:t xml:space="preserve">Prepare and review monthly reports that compare performance against established baselines and targets outlined in our environmental </w:t>
      </w:r>
      <w:r w:rsidR="002D0C8F" w:rsidRPr="002D0C8F">
        <w:rPr>
          <w:rFonts w:ascii="Bookman Old Style" w:hAnsi="Bookman Old Style"/>
        </w:rPr>
        <w:t xml:space="preserve">Protection </w:t>
      </w:r>
      <w:r w:rsidRPr="00EC1A4A">
        <w:rPr>
          <w:rFonts w:ascii="Bookman Old Style" w:hAnsi="Bookman Old Style"/>
        </w:rPr>
        <w:t>policy.</w:t>
      </w:r>
    </w:p>
    <w:p w14:paraId="71C9F5FF" w14:textId="77777777" w:rsidR="00EC1A4A" w:rsidRPr="00EC1A4A" w:rsidRDefault="00EC1A4A" w:rsidP="00EC1A4A">
      <w:pPr>
        <w:pStyle w:val="ListParagraph"/>
        <w:spacing w:after="160" w:line="276" w:lineRule="auto"/>
        <w:ind w:left="284"/>
        <w:jc w:val="both"/>
        <w:rPr>
          <w:rFonts w:ascii="Bookman Old Style" w:hAnsi="Bookman Old Style"/>
        </w:rPr>
      </w:pPr>
    </w:p>
    <w:p w14:paraId="736967BB" w14:textId="77777777" w:rsidR="00EC1A4A" w:rsidRPr="00EC1A4A" w:rsidRDefault="00EC1A4A" w:rsidP="00EC1A4A">
      <w:pPr>
        <w:pStyle w:val="ListParagraph"/>
        <w:numPr>
          <w:ilvl w:val="0"/>
          <w:numId w:val="2"/>
        </w:numPr>
        <w:spacing w:line="276" w:lineRule="auto"/>
        <w:ind w:left="0"/>
        <w:jc w:val="both"/>
        <w:rPr>
          <w:rFonts w:ascii="Bookman Old Style" w:hAnsi="Bookman Old Style"/>
          <w:b/>
          <w:bCs/>
          <w:sz w:val="26"/>
          <w:szCs w:val="26"/>
        </w:rPr>
      </w:pPr>
      <w:r w:rsidRPr="00EC1A4A">
        <w:rPr>
          <w:rFonts w:ascii="Bookman Old Style" w:hAnsi="Bookman Old Style"/>
          <w:b/>
          <w:bCs/>
          <w:sz w:val="26"/>
          <w:szCs w:val="26"/>
        </w:rPr>
        <w:t>Annual Sustainability Report:</w:t>
      </w:r>
    </w:p>
    <w:p w14:paraId="2DBD629A" w14:textId="77777777" w:rsidR="00EC1A4A" w:rsidRPr="00EC1A4A" w:rsidRDefault="00EC1A4A" w:rsidP="00EC1A4A">
      <w:pPr>
        <w:pStyle w:val="ListParagraph"/>
        <w:numPr>
          <w:ilvl w:val="0"/>
          <w:numId w:val="3"/>
        </w:numPr>
        <w:spacing w:after="160" w:line="276" w:lineRule="auto"/>
        <w:ind w:left="284" w:hanging="284"/>
        <w:jc w:val="both"/>
        <w:rPr>
          <w:rFonts w:ascii="Bookman Old Style" w:hAnsi="Bookman Old Style"/>
        </w:rPr>
      </w:pPr>
      <w:r w:rsidRPr="00EC1A4A">
        <w:rPr>
          <w:rFonts w:ascii="Bookman Old Style" w:hAnsi="Bookman Old Style"/>
        </w:rPr>
        <w:t>Publish a detailed annual sustainability report that offers a thorough overview of our environmental initiatives, achievements, challenges, and future objectives.</w:t>
      </w:r>
    </w:p>
    <w:p w14:paraId="557C768D" w14:textId="77777777" w:rsidR="00EC1A4A" w:rsidRPr="00EC1A4A" w:rsidRDefault="00EC1A4A" w:rsidP="00EC1A4A">
      <w:pPr>
        <w:pStyle w:val="ListParagraph"/>
        <w:numPr>
          <w:ilvl w:val="0"/>
          <w:numId w:val="3"/>
        </w:numPr>
        <w:spacing w:after="160" w:line="276" w:lineRule="auto"/>
        <w:ind w:left="284" w:hanging="284"/>
        <w:jc w:val="both"/>
        <w:rPr>
          <w:rFonts w:ascii="Bookman Old Style" w:hAnsi="Bookman Old Style"/>
        </w:rPr>
      </w:pPr>
      <w:r w:rsidRPr="00EC1A4A">
        <w:rPr>
          <w:rFonts w:ascii="Bookman Old Style" w:hAnsi="Bookman Old Style"/>
        </w:rPr>
        <w:t>Highlight successful projects, such as our energy-efficient lighting upgrades and waste-to-energy initiatives.</w:t>
      </w:r>
    </w:p>
    <w:p w14:paraId="0D8E6BD7" w14:textId="5F5B4B7C" w:rsidR="00EC1A4A" w:rsidRDefault="00EC1A4A" w:rsidP="00EC1A4A">
      <w:pPr>
        <w:pStyle w:val="ListParagraph"/>
        <w:numPr>
          <w:ilvl w:val="0"/>
          <w:numId w:val="3"/>
        </w:numPr>
        <w:spacing w:after="160" w:line="276" w:lineRule="auto"/>
        <w:ind w:left="284" w:hanging="284"/>
        <w:jc w:val="both"/>
        <w:rPr>
          <w:rFonts w:ascii="Bookman Old Style" w:hAnsi="Bookman Old Style"/>
        </w:rPr>
      </w:pPr>
      <w:r w:rsidRPr="00EC1A4A">
        <w:rPr>
          <w:rFonts w:ascii="Bookman Old Style" w:hAnsi="Bookman Old Style"/>
        </w:rPr>
        <w:t>Engage an independent third-party environmental auditor to verify the accuracy and reliability of the report, enhancing credibility and transparency.</w:t>
      </w:r>
    </w:p>
    <w:p w14:paraId="5BEBF8C3" w14:textId="77777777" w:rsidR="00EC1A4A" w:rsidRPr="00EC1A4A" w:rsidRDefault="00EC1A4A" w:rsidP="00EC1A4A">
      <w:pPr>
        <w:pStyle w:val="ListParagraph"/>
        <w:spacing w:after="160" w:line="276" w:lineRule="auto"/>
        <w:ind w:left="284"/>
        <w:jc w:val="both"/>
        <w:rPr>
          <w:rFonts w:ascii="Bookman Old Style" w:hAnsi="Bookman Old Style"/>
        </w:rPr>
      </w:pPr>
    </w:p>
    <w:p w14:paraId="2BCBDBE4" w14:textId="77777777" w:rsidR="00EC1A4A" w:rsidRPr="00EC1A4A" w:rsidRDefault="00EC1A4A" w:rsidP="00EC1A4A">
      <w:pPr>
        <w:pStyle w:val="ListParagraph"/>
        <w:numPr>
          <w:ilvl w:val="0"/>
          <w:numId w:val="2"/>
        </w:numPr>
        <w:spacing w:line="276" w:lineRule="auto"/>
        <w:ind w:left="0"/>
        <w:jc w:val="both"/>
        <w:rPr>
          <w:rFonts w:ascii="Bookman Old Style" w:hAnsi="Bookman Old Style"/>
          <w:b/>
          <w:bCs/>
          <w:sz w:val="26"/>
          <w:szCs w:val="26"/>
        </w:rPr>
      </w:pPr>
      <w:r w:rsidRPr="00EC1A4A">
        <w:rPr>
          <w:rFonts w:ascii="Bookman Old Style" w:hAnsi="Bookman Old Style"/>
          <w:b/>
          <w:bCs/>
          <w:sz w:val="26"/>
          <w:szCs w:val="26"/>
        </w:rPr>
        <w:t>Environmental Incident Reporting:</w:t>
      </w:r>
    </w:p>
    <w:p w14:paraId="46BF89ED" w14:textId="77777777" w:rsidR="00EC1A4A" w:rsidRPr="00EC1A4A" w:rsidRDefault="00EC1A4A" w:rsidP="00EC1A4A">
      <w:pPr>
        <w:pStyle w:val="ListParagraph"/>
        <w:numPr>
          <w:ilvl w:val="0"/>
          <w:numId w:val="3"/>
        </w:numPr>
        <w:spacing w:after="160" w:line="276" w:lineRule="auto"/>
        <w:ind w:left="284" w:hanging="284"/>
        <w:jc w:val="both"/>
        <w:rPr>
          <w:rFonts w:ascii="Bookman Old Style" w:hAnsi="Bookman Old Style"/>
        </w:rPr>
      </w:pPr>
      <w:r w:rsidRPr="00EC1A4A">
        <w:rPr>
          <w:rFonts w:ascii="Bookman Old Style" w:hAnsi="Bookman Old Style"/>
        </w:rPr>
        <w:lastRenderedPageBreak/>
        <w:t>Implement a robust system for reporting and managing any environmental incidents or near-misses.</w:t>
      </w:r>
    </w:p>
    <w:p w14:paraId="5617F759" w14:textId="353967DD" w:rsidR="00EC1A4A" w:rsidRDefault="00EC1A4A" w:rsidP="00EC1A4A">
      <w:pPr>
        <w:pStyle w:val="ListParagraph"/>
        <w:numPr>
          <w:ilvl w:val="0"/>
          <w:numId w:val="3"/>
        </w:numPr>
        <w:spacing w:after="160" w:line="276" w:lineRule="auto"/>
        <w:ind w:left="284" w:hanging="284"/>
        <w:jc w:val="both"/>
        <w:rPr>
          <w:rFonts w:ascii="Bookman Old Style" w:hAnsi="Bookman Old Style"/>
        </w:rPr>
      </w:pPr>
      <w:r w:rsidRPr="00EC1A4A">
        <w:rPr>
          <w:rFonts w:ascii="Bookman Old Style" w:hAnsi="Bookman Old Style"/>
        </w:rPr>
        <w:t>Provide monthly summaries of incidents, including detailed root cause analyses and corrective actions taken to prevent recurrence.</w:t>
      </w:r>
    </w:p>
    <w:p w14:paraId="50DCDDDE" w14:textId="77777777" w:rsidR="00EC1A4A" w:rsidRDefault="00EC1A4A" w:rsidP="00EC1A4A">
      <w:pPr>
        <w:pStyle w:val="ListParagraph"/>
        <w:spacing w:after="160" w:line="276" w:lineRule="auto"/>
        <w:ind w:left="284"/>
        <w:jc w:val="both"/>
        <w:rPr>
          <w:rFonts w:ascii="Bookman Old Style" w:hAnsi="Bookman Old Style"/>
        </w:rPr>
      </w:pPr>
    </w:p>
    <w:p w14:paraId="7078FB94" w14:textId="77777777" w:rsidR="00EC1A4A" w:rsidRPr="00EC1A4A" w:rsidRDefault="00EC1A4A" w:rsidP="00EC1A4A">
      <w:pPr>
        <w:pStyle w:val="ListParagraph"/>
        <w:numPr>
          <w:ilvl w:val="0"/>
          <w:numId w:val="2"/>
        </w:numPr>
        <w:spacing w:line="276" w:lineRule="auto"/>
        <w:ind w:left="0"/>
        <w:jc w:val="both"/>
        <w:rPr>
          <w:rFonts w:ascii="Bookman Old Style" w:hAnsi="Bookman Old Style"/>
          <w:b/>
          <w:bCs/>
          <w:sz w:val="26"/>
          <w:szCs w:val="26"/>
        </w:rPr>
      </w:pPr>
      <w:r w:rsidRPr="00EC1A4A">
        <w:rPr>
          <w:rFonts w:ascii="Bookman Old Style" w:hAnsi="Bookman Old Style"/>
          <w:b/>
          <w:bCs/>
          <w:sz w:val="26"/>
          <w:szCs w:val="26"/>
        </w:rPr>
        <w:t>Community and Stakeholder Engagement Reports:</w:t>
      </w:r>
    </w:p>
    <w:p w14:paraId="6C584C55" w14:textId="77777777" w:rsidR="00EC1A4A" w:rsidRPr="00EC1A4A" w:rsidRDefault="00EC1A4A" w:rsidP="00EC1A4A">
      <w:pPr>
        <w:pStyle w:val="ListParagraph"/>
        <w:numPr>
          <w:ilvl w:val="0"/>
          <w:numId w:val="3"/>
        </w:numPr>
        <w:spacing w:after="160" w:line="276" w:lineRule="auto"/>
        <w:ind w:left="284" w:hanging="284"/>
        <w:jc w:val="both"/>
        <w:rPr>
          <w:rFonts w:ascii="Bookman Old Style" w:hAnsi="Bookman Old Style"/>
        </w:rPr>
      </w:pPr>
      <w:r w:rsidRPr="00EC1A4A">
        <w:rPr>
          <w:rFonts w:ascii="Bookman Old Style" w:hAnsi="Bookman Old Style"/>
        </w:rPr>
        <w:t>Document our environmental education programs and community outreach efforts, detailing the number of participants and the impact of these initiatives.</w:t>
      </w:r>
    </w:p>
    <w:p w14:paraId="50372E8D" w14:textId="72D3E5FF" w:rsidR="00FB1E9B" w:rsidRPr="00EC1A4A" w:rsidRDefault="00EC1A4A" w:rsidP="00EC1A4A">
      <w:pPr>
        <w:pStyle w:val="ListParagraph"/>
        <w:numPr>
          <w:ilvl w:val="0"/>
          <w:numId w:val="3"/>
        </w:numPr>
        <w:spacing w:after="160" w:line="276" w:lineRule="auto"/>
        <w:ind w:left="284" w:hanging="284"/>
        <w:jc w:val="both"/>
        <w:rPr>
          <w:rFonts w:ascii="Bookman Old Style" w:hAnsi="Bookman Old Style"/>
        </w:rPr>
      </w:pPr>
      <w:r w:rsidRPr="00EC1A4A">
        <w:rPr>
          <w:rFonts w:ascii="Bookman Old Style" w:hAnsi="Bookman Old Style"/>
        </w:rPr>
        <w:t>Collect and compile stakeholder feedback on our environmental performance and initiatives, using it to inform continuous improvement.</w:t>
      </w:r>
    </w:p>
    <w:p w14:paraId="178BEF74" w14:textId="77777777" w:rsidR="00FB1E9B" w:rsidRPr="00850E56" w:rsidRDefault="00FB1E9B" w:rsidP="007B7823">
      <w:pPr>
        <w:pStyle w:val="Heading1"/>
        <w:numPr>
          <w:ilvl w:val="0"/>
          <w:numId w:val="9"/>
        </w:numPr>
        <w:spacing w:line="276" w:lineRule="auto"/>
        <w:ind w:left="142" w:hanging="502"/>
        <w:jc w:val="both"/>
        <w:rPr>
          <w:rFonts w:ascii="Bookman Old Style" w:hAnsi="Bookman Old Style"/>
          <w:color w:val="1F3864" w:themeColor="accent1" w:themeShade="80"/>
          <w:sz w:val="32"/>
          <w:szCs w:val="32"/>
          <w:u w:val="single"/>
        </w:rPr>
      </w:pPr>
      <w:bookmarkStart w:id="16" w:name="_Toc172288484"/>
      <w:bookmarkStart w:id="17" w:name="_Toc177572826"/>
      <w:r w:rsidRPr="00850E56">
        <w:rPr>
          <w:rFonts w:ascii="Bookman Old Style" w:hAnsi="Bookman Old Style"/>
          <w:color w:val="1F3864" w:themeColor="accent1" w:themeShade="80"/>
          <w:sz w:val="32"/>
          <w:szCs w:val="32"/>
          <w:u w:val="single"/>
        </w:rPr>
        <w:t>Covered SDGs</w:t>
      </w:r>
      <w:bookmarkEnd w:id="16"/>
      <w:bookmarkEnd w:id="17"/>
    </w:p>
    <w:tbl>
      <w:tblPr>
        <w:tblStyle w:val="TableGrid"/>
        <w:tblW w:w="88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1"/>
        <w:gridCol w:w="1481"/>
        <w:gridCol w:w="1481"/>
        <w:gridCol w:w="1481"/>
        <w:gridCol w:w="1481"/>
        <w:gridCol w:w="1483"/>
      </w:tblGrid>
      <w:tr w:rsidR="00FB1E9B" w:rsidRPr="00D2672F" w14:paraId="0636D754" w14:textId="77777777" w:rsidTr="00FB1E9B">
        <w:trPr>
          <w:trHeight w:val="991"/>
        </w:trPr>
        <w:tc>
          <w:tcPr>
            <w:tcW w:w="1481" w:type="dxa"/>
          </w:tcPr>
          <w:p w14:paraId="5E038B26" w14:textId="77777777" w:rsidR="00FB1E9B" w:rsidRPr="00D2672F" w:rsidRDefault="00FB1E9B" w:rsidP="006F19C1">
            <w:pPr>
              <w:rPr>
                <w:rFonts w:ascii="Bookman Old Style" w:hAnsi="Bookman Old Style"/>
                <w:noProof/>
                <w:sz w:val="20"/>
                <w:szCs w:val="20"/>
                <w:lang w:val="en-US"/>
              </w:rPr>
            </w:pPr>
          </w:p>
          <w:p w14:paraId="6E6DF846" w14:textId="4C290DCF" w:rsidR="00FB1E9B" w:rsidRPr="00D2672F" w:rsidRDefault="00FB1E9B" w:rsidP="006F19C1">
            <w:pPr>
              <w:rPr>
                <w:rFonts w:ascii="Bookman Old Style" w:hAnsi="Bookman Old Style"/>
                <w:sz w:val="36"/>
                <w:szCs w:val="36"/>
                <w:lang w:val="en-US"/>
              </w:rPr>
            </w:pPr>
            <w:r w:rsidRPr="00D2672F">
              <w:rPr>
                <w:rFonts w:ascii="Bookman Old Style" w:hAnsi="Bookman Old Style"/>
                <w:noProof/>
                <w:sz w:val="36"/>
                <w:szCs w:val="36"/>
                <w:lang w:val="en-US"/>
              </w:rPr>
              <w:drawing>
                <wp:inline distT="0" distB="0" distL="0" distR="0" wp14:anchorId="00EF7435" wp14:editId="7D49BBB0">
                  <wp:extent cx="803564" cy="803564"/>
                  <wp:effectExtent l="0" t="0" r="0" b="0"/>
                  <wp:docPr id="1176338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38888" name="Picture 117633888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06474" cy="806474"/>
                          </a:xfrm>
                          <a:prstGeom prst="rect">
                            <a:avLst/>
                          </a:prstGeom>
                        </pic:spPr>
                      </pic:pic>
                    </a:graphicData>
                  </a:graphic>
                </wp:inline>
              </w:drawing>
            </w:r>
          </w:p>
        </w:tc>
        <w:tc>
          <w:tcPr>
            <w:tcW w:w="1481" w:type="dxa"/>
          </w:tcPr>
          <w:p w14:paraId="580D2988" w14:textId="77777777" w:rsidR="00FB1E9B" w:rsidRPr="00D2672F" w:rsidRDefault="00FB1E9B" w:rsidP="006F19C1">
            <w:pPr>
              <w:rPr>
                <w:rFonts w:ascii="Bookman Old Style" w:hAnsi="Bookman Old Style"/>
                <w:noProof/>
                <w:sz w:val="20"/>
                <w:szCs w:val="20"/>
                <w:lang w:val="en-US"/>
              </w:rPr>
            </w:pPr>
          </w:p>
          <w:p w14:paraId="0BDA8C0B" w14:textId="48FE1F8C" w:rsidR="00FB1E9B" w:rsidRPr="00D2672F" w:rsidRDefault="00FB1E9B" w:rsidP="006F19C1">
            <w:pPr>
              <w:rPr>
                <w:rFonts w:ascii="Bookman Old Style" w:hAnsi="Bookman Old Style"/>
                <w:sz w:val="36"/>
                <w:szCs w:val="36"/>
                <w:lang w:val="en-US"/>
              </w:rPr>
            </w:pPr>
            <w:r w:rsidRPr="00D2672F">
              <w:rPr>
                <w:rFonts w:ascii="Bookman Old Style" w:hAnsi="Bookman Old Style"/>
                <w:noProof/>
                <w:sz w:val="36"/>
                <w:szCs w:val="36"/>
                <w:lang w:val="en-US"/>
              </w:rPr>
              <w:drawing>
                <wp:inline distT="0" distB="0" distL="0" distR="0" wp14:anchorId="10B2561D" wp14:editId="249E4943">
                  <wp:extent cx="803564" cy="803564"/>
                  <wp:effectExtent l="0" t="0" r="0" b="0"/>
                  <wp:docPr id="14813538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53827" name="Picture 148135382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06393" cy="806393"/>
                          </a:xfrm>
                          <a:prstGeom prst="rect">
                            <a:avLst/>
                          </a:prstGeom>
                        </pic:spPr>
                      </pic:pic>
                    </a:graphicData>
                  </a:graphic>
                </wp:inline>
              </w:drawing>
            </w:r>
          </w:p>
        </w:tc>
        <w:tc>
          <w:tcPr>
            <w:tcW w:w="1481" w:type="dxa"/>
          </w:tcPr>
          <w:p w14:paraId="559EC165" w14:textId="77777777" w:rsidR="00FB1E9B" w:rsidRPr="00D2672F" w:rsidRDefault="00FB1E9B" w:rsidP="006F19C1">
            <w:pPr>
              <w:rPr>
                <w:rFonts w:ascii="Bookman Old Style" w:hAnsi="Bookman Old Style"/>
                <w:noProof/>
                <w:sz w:val="20"/>
                <w:szCs w:val="20"/>
                <w:lang w:val="en-US"/>
              </w:rPr>
            </w:pPr>
          </w:p>
          <w:p w14:paraId="5A3B4A27" w14:textId="0BFF20EC" w:rsidR="00FB1E9B" w:rsidRPr="00D2672F" w:rsidRDefault="00FB1E9B" w:rsidP="006F19C1">
            <w:pPr>
              <w:rPr>
                <w:rFonts w:ascii="Bookman Old Style" w:hAnsi="Bookman Old Style"/>
                <w:sz w:val="36"/>
                <w:szCs w:val="36"/>
                <w:lang w:val="en-US"/>
              </w:rPr>
            </w:pPr>
            <w:r w:rsidRPr="00D2672F">
              <w:rPr>
                <w:rFonts w:ascii="Bookman Old Style" w:hAnsi="Bookman Old Style"/>
                <w:noProof/>
                <w:sz w:val="36"/>
                <w:szCs w:val="36"/>
                <w:lang w:val="en-US"/>
              </w:rPr>
              <w:drawing>
                <wp:inline distT="0" distB="0" distL="0" distR="0" wp14:anchorId="676D680E" wp14:editId="6B3DBD52">
                  <wp:extent cx="803275" cy="803275"/>
                  <wp:effectExtent l="0" t="0" r="0" b="0"/>
                  <wp:docPr id="8079007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00745" name="Picture 80790074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05304" cy="805304"/>
                          </a:xfrm>
                          <a:prstGeom prst="rect">
                            <a:avLst/>
                          </a:prstGeom>
                        </pic:spPr>
                      </pic:pic>
                    </a:graphicData>
                  </a:graphic>
                </wp:inline>
              </w:drawing>
            </w:r>
          </w:p>
        </w:tc>
        <w:tc>
          <w:tcPr>
            <w:tcW w:w="1481" w:type="dxa"/>
          </w:tcPr>
          <w:p w14:paraId="08F5E6A9" w14:textId="77777777" w:rsidR="00FB1E9B" w:rsidRPr="00D2672F" w:rsidRDefault="00FB1E9B" w:rsidP="006F19C1">
            <w:pPr>
              <w:rPr>
                <w:rFonts w:ascii="Bookman Old Style" w:hAnsi="Bookman Old Style"/>
                <w:noProof/>
                <w:sz w:val="20"/>
                <w:szCs w:val="20"/>
                <w:lang w:val="en-US"/>
              </w:rPr>
            </w:pPr>
          </w:p>
          <w:p w14:paraId="2F9890F0" w14:textId="466E1A5B" w:rsidR="00FB1E9B" w:rsidRPr="00D2672F" w:rsidRDefault="00FB1E9B" w:rsidP="006F19C1">
            <w:pPr>
              <w:rPr>
                <w:rFonts w:ascii="Bookman Old Style" w:hAnsi="Bookman Old Style"/>
                <w:sz w:val="36"/>
                <w:szCs w:val="36"/>
                <w:lang w:val="en-US"/>
              </w:rPr>
            </w:pPr>
            <w:r w:rsidRPr="00D2672F">
              <w:rPr>
                <w:rFonts w:ascii="Bookman Old Style" w:hAnsi="Bookman Old Style"/>
                <w:noProof/>
                <w:sz w:val="36"/>
                <w:szCs w:val="36"/>
                <w:lang w:val="en-US"/>
              </w:rPr>
              <w:drawing>
                <wp:inline distT="0" distB="0" distL="0" distR="0" wp14:anchorId="3A94E3A2" wp14:editId="7CED869B">
                  <wp:extent cx="803275" cy="803275"/>
                  <wp:effectExtent l="0" t="0" r="0" b="0"/>
                  <wp:docPr id="1419965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6565" name="Picture 14199656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03972" cy="803972"/>
                          </a:xfrm>
                          <a:prstGeom prst="rect">
                            <a:avLst/>
                          </a:prstGeom>
                        </pic:spPr>
                      </pic:pic>
                    </a:graphicData>
                  </a:graphic>
                </wp:inline>
              </w:drawing>
            </w:r>
          </w:p>
        </w:tc>
        <w:tc>
          <w:tcPr>
            <w:tcW w:w="1481" w:type="dxa"/>
          </w:tcPr>
          <w:p w14:paraId="49A56D7D" w14:textId="77777777" w:rsidR="00FB1E9B" w:rsidRPr="00D2672F" w:rsidRDefault="00FB1E9B" w:rsidP="006F19C1">
            <w:pPr>
              <w:rPr>
                <w:rFonts w:ascii="Bookman Old Style" w:hAnsi="Bookman Old Style"/>
                <w:noProof/>
                <w:sz w:val="20"/>
                <w:szCs w:val="20"/>
                <w:lang w:val="en-US"/>
              </w:rPr>
            </w:pPr>
          </w:p>
          <w:p w14:paraId="0AFD07B4" w14:textId="5C9E8D73" w:rsidR="00FB1E9B" w:rsidRPr="00D2672F" w:rsidRDefault="00FB1E9B" w:rsidP="006F19C1">
            <w:pPr>
              <w:rPr>
                <w:rFonts w:ascii="Bookman Old Style" w:hAnsi="Bookman Old Style"/>
                <w:sz w:val="36"/>
                <w:szCs w:val="36"/>
                <w:lang w:val="en-US"/>
              </w:rPr>
            </w:pPr>
            <w:r w:rsidRPr="00D2672F">
              <w:rPr>
                <w:rFonts w:ascii="Bookman Old Style" w:hAnsi="Bookman Old Style"/>
                <w:noProof/>
                <w:sz w:val="36"/>
                <w:szCs w:val="36"/>
                <w:lang w:val="en-US"/>
              </w:rPr>
              <w:drawing>
                <wp:inline distT="0" distB="0" distL="0" distR="0" wp14:anchorId="3F51D076" wp14:editId="40B704ED">
                  <wp:extent cx="803275" cy="803275"/>
                  <wp:effectExtent l="0" t="0" r="0" b="0"/>
                  <wp:docPr id="3862527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52739" name="Picture 38625273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03275" cy="803275"/>
                          </a:xfrm>
                          <a:prstGeom prst="rect">
                            <a:avLst/>
                          </a:prstGeom>
                        </pic:spPr>
                      </pic:pic>
                    </a:graphicData>
                  </a:graphic>
                </wp:inline>
              </w:drawing>
            </w:r>
          </w:p>
        </w:tc>
        <w:tc>
          <w:tcPr>
            <w:tcW w:w="1483" w:type="dxa"/>
          </w:tcPr>
          <w:p w14:paraId="6ADE57E1" w14:textId="77777777" w:rsidR="00FB1E9B" w:rsidRPr="00D2672F" w:rsidRDefault="00FB1E9B" w:rsidP="006F19C1">
            <w:pPr>
              <w:rPr>
                <w:rFonts w:ascii="Bookman Old Style" w:hAnsi="Bookman Old Style"/>
                <w:noProof/>
                <w:sz w:val="20"/>
                <w:szCs w:val="20"/>
                <w:lang w:val="en-US"/>
              </w:rPr>
            </w:pPr>
          </w:p>
          <w:p w14:paraId="281D46EE" w14:textId="6A661FC9" w:rsidR="00FB1E9B" w:rsidRPr="00D2672F" w:rsidRDefault="00FB1E9B" w:rsidP="006F19C1">
            <w:pPr>
              <w:rPr>
                <w:rFonts w:ascii="Bookman Old Style" w:hAnsi="Bookman Old Style"/>
                <w:sz w:val="36"/>
                <w:szCs w:val="36"/>
                <w:lang w:val="en-US"/>
              </w:rPr>
            </w:pPr>
            <w:r w:rsidRPr="00D2672F">
              <w:rPr>
                <w:rFonts w:ascii="Bookman Old Style" w:hAnsi="Bookman Old Style"/>
                <w:noProof/>
                <w:sz w:val="36"/>
                <w:szCs w:val="36"/>
                <w:lang w:val="en-US"/>
              </w:rPr>
              <w:drawing>
                <wp:inline distT="0" distB="0" distL="0" distR="0" wp14:anchorId="4844CB91" wp14:editId="124260DB">
                  <wp:extent cx="804672" cy="804672"/>
                  <wp:effectExtent l="0" t="0" r="0" b="0"/>
                  <wp:docPr id="18201049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04908" name="Picture 182010490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04672" cy="804672"/>
                          </a:xfrm>
                          <a:prstGeom prst="rect">
                            <a:avLst/>
                          </a:prstGeom>
                        </pic:spPr>
                      </pic:pic>
                    </a:graphicData>
                  </a:graphic>
                </wp:inline>
              </w:drawing>
            </w:r>
          </w:p>
        </w:tc>
      </w:tr>
    </w:tbl>
    <w:p w14:paraId="0D9BF159" w14:textId="77777777" w:rsidR="00FB1E9B" w:rsidRPr="00D2672F" w:rsidRDefault="00FB1E9B" w:rsidP="00FB1E9B">
      <w:pPr>
        <w:pStyle w:val="ListParagraph"/>
        <w:spacing w:after="160" w:line="276" w:lineRule="auto"/>
        <w:ind w:left="284"/>
        <w:jc w:val="both"/>
        <w:rPr>
          <w:rFonts w:ascii="Bookman Old Style" w:hAnsi="Bookman Old Style"/>
        </w:rPr>
      </w:pPr>
    </w:p>
    <w:p w14:paraId="6EC77B00" w14:textId="77777777" w:rsidR="001A58E7" w:rsidRPr="00850E56" w:rsidRDefault="001A58E7" w:rsidP="007B7823">
      <w:pPr>
        <w:pStyle w:val="Heading1"/>
        <w:numPr>
          <w:ilvl w:val="0"/>
          <w:numId w:val="9"/>
        </w:numPr>
        <w:spacing w:line="276" w:lineRule="auto"/>
        <w:ind w:left="142" w:hanging="502"/>
        <w:jc w:val="both"/>
        <w:rPr>
          <w:rFonts w:ascii="Bookman Old Style" w:hAnsi="Bookman Old Style"/>
          <w:color w:val="1F3864" w:themeColor="accent1" w:themeShade="80"/>
          <w:sz w:val="32"/>
          <w:szCs w:val="32"/>
          <w:u w:val="single"/>
        </w:rPr>
      </w:pPr>
      <w:bookmarkStart w:id="18" w:name="_Toc167185388"/>
      <w:bookmarkStart w:id="19" w:name="_Toc172379209"/>
      <w:bookmarkStart w:id="20" w:name="_Toc172379496"/>
      <w:bookmarkStart w:id="21" w:name="_Toc172379524"/>
      <w:bookmarkStart w:id="22" w:name="_Toc177572827"/>
      <w:r w:rsidRPr="00850E56">
        <w:rPr>
          <w:rFonts w:ascii="Bookman Old Style" w:hAnsi="Bookman Old Style"/>
          <w:color w:val="1F3864" w:themeColor="accent1" w:themeShade="80"/>
          <w:sz w:val="32"/>
          <w:szCs w:val="32"/>
          <w:u w:val="single"/>
        </w:rPr>
        <w:t>Review Mechanism</w:t>
      </w:r>
      <w:bookmarkEnd w:id="18"/>
      <w:bookmarkEnd w:id="19"/>
      <w:bookmarkEnd w:id="20"/>
      <w:bookmarkEnd w:id="21"/>
      <w:bookmarkEnd w:id="22"/>
    </w:p>
    <w:p w14:paraId="5FB5519C" w14:textId="5A49E0BE" w:rsidR="009A5A11" w:rsidRPr="00D2672F" w:rsidRDefault="00EC1A4A" w:rsidP="0044128A">
      <w:pPr>
        <w:spacing w:after="160" w:line="276" w:lineRule="auto"/>
        <w:jc w:val="both"/>
        <w:rPr>
          <w:rFonts w:ascii="Bookman Old Style" w:hAnsi="Bookman Old Style"/>
        </w:rPr>
      </w:pPr>
      <w:r w:rsidRPr="00EC1A4A">
        <w:rPr>
          <w:rFonts w:ascii="Bookman Old Style" w:hAnsi="Bookman Old Style"/>
        </w:rPr>
        <w:t>The Environmental Safety Office is responsible for overseeing the implementation and review of this policy. This policy will be reviewed annually  to ensure its effectiveness and relevance. Updates and changes will be communicated to all stakeholders as necessary</w:t>
      </w:r>
      <w:r w:rsidR="001A58E7" w:rsidRPr="00D2672F">
        <w:rPr>
          <w:rFonts w:ascii="Bookman Old Style" w:hAnsi="Bookman Old Style"/>
        </w:rPr>
        <w:t>.</w:t>
      </w:r>
    </w:p>
    <w:p w14:paraId="18E85DCE" w14:textId="52280C41" w:rsidR="000E5DCA" w:rsidRPr="00D2672F" w:rsidRDefault="000E5DCA" w:rsidP="00F33B4F">
      <w:pPr>
        <w:pStyle w:val="ListParagraph"/>
        <w:spacing w:line="276" w:lineRule="auto"/>
        <w:ind w:left="0"/>
        <w:jc w:val="both"/>
        <w:rPr>
          <w:rFonts w:ascii="Bookman Old Style" w:hAnsi="Bookman Old Style"/>
        </w:rPr>
      </w:pPr>
    </w:p>
    <w:p w14:paraId="0F94B90B" w14:textId="77777777" w:rsidR="000E5DCA" w:rsidRPr="00D2672F" w:rsidRDefault="000E5DCA" w:rsidP="000E5DCA">
      <w:pPr>
        <w:spacing w:after="160" w:line="276" w:lineRule="auto"/>
        <w:jc w:val="both"/>
        <w:rPr>
          <w:rFonts w:ascii="Bookman Old Style" w:hAnsi="Bookman Old Style"/>
        </w:rPr>
      </w:pPr>
    </w:p>
    <w:p w14:paraId="1D3A054E" w14:textId="5502F895" w:rsidR="002774E0" w:rsidRPr="00D2672F" w:rsidRDefault="004A5474" w:rsidP="002774E0">
      <w:pPr>
        <w:spacing w:after="160" w:line="276" w:lineRule="auto"/>
        <w:jc w:val="both"/>
        <w:rPr>
          <w:rFonts w:ascii="Bookman Old Style" w:hAnsi="Bookman Old Style"/>
          <w:b/>
          <w:bCs/>
        </w:rPr>
      </w:pPr>
      <w:bookmarkStart w:id="23" w:name="_Hlk172988363"/>
      <w:r w:rsidRPr="00D2672F">
        <w:rPr>
          <w:rFonts w:ascii="Bookman Old Style" w:hAnsi="Bookman Old Style"/>
        </w:rPr>
        <w:t>(</w:t>
      </w:r>
      <w:r w:rsidR="000E5DCA" w:rsidRPr="00D2672F">
        <w:rPr>
          <w:rFonts w:ascii="Bookman Old Style" w:hAnsi="Bookman Old Style"/>
        </w:rPr>
        <w:t>Signature)</w:t>
      </w:r>
      <w:r w:rsidRPr="00D2672F">
        <w:rPr>
          <w:rFonts w:ascii="Bookman Old Style" w:hAnsi="Bookman Old Style"/>
        </w:rPr>
        <w:tab/>
      </w:r>
    </w:p>
    <w:p w14:paraId="37A77DFF" w14:textId="37F8377B" w:rsidR="002774E0" w:rsidRPr="00D2672F" w:rsidRDefault="000E5DCA" w:rsidP="000E5DCA">
      <w:pPr>
        <w:spacing w:after="160" w:line="276" w:lineRule="auto"/>
        <w:jc w:val="both"/>
        <w:rPr>
          <w:rFonts w:ascii="Bookman Old Style" w:hAnsi="Bookman Old Style"/>
        </w:rPr>
      </w:pPr>
      <w:r w:rsidRPr="00D2672F">
        <w:rPr>
          <w:rFonts w:ascii="Bookman Old Style" w:hAnsi="Bookman Old Style"/>
          <w:b/>
          <w:bCs/>
        </w:rPr>
        <w:t>Approved By</w:t>
      </w:r>
      <w:r w:rsidRPr="00D2672F">
        <w:rPr>
          <w:rFonts w:ascii="Bookman Old Style" w:hAnsi="Bookman Old Style"/>
        </w:rPr>
        <w:t xml:space="preserve">: </w:t>
      </w:r>
    </w:p>
    <w:p w14:paraId="55F6F9FD" w14:textId="09B17B16" w:rsidR="00F33B4F" w:rsidRDefault="002774E0" w:rsidP="000E5DCA">
      <w:pPr>
        <w:spacing w:after="160" w:line="276" w:lineRule="auto"/>
        <w:jc w:val="both"/>
        <w:rPr>
          <w:rFonts w:ascii="Bookman Old Style" w:hAnsi="Bookman Old Style"/>
        </w:rPr>
      </w:pPr>
      <w:r w:rsidRPr="00D2672F">
        <w:rPr>
          <w:rFonts w:ascii="Bookman Old Style" w:hAnsi="Bookman Old Style"/>
          <w:b/>
          <w:bCs/>
        </w:rPr>
        <w:t>Designation</w:t>
      </w:r>
      <w:r w:rsidR="00C635D1" w:rsidRPr="00D2672F">
        <w:rPr>
          <w:rFonts w:ascii="Bookman Old Style" w:hAnsi="Bookman Old Style"/>
          <w:b/>
          <w:bCs/>
        </w:rPr>
        <w:t>s</w:t>
      </w:r>
      <w:r w:rsidRPr="00D2672F">
        <w:rPr>
          <w:rFonts w:ascii="Bookman Old Style" w:hAnsi="Bookman Old Style"/>
        </w:rPr>
        <w:t xml:space="preserve">: </w:t>
      </w:r>
      <w:r w:rsidR="000E5DCA" w:rsidRPr="00D2672F">
        <w:rPr>
          <w:rFonts w:ascii="Bookman Old Style" w:hAnsi="Bookman Old Style"/>
        </w:rPr>
        <w:tab/>
      </w:r>
      <w:r w:rsidR="000E5DCA" w:rsidRPr="00D2672F">
        <w:rPr>
          <w:rFonts w:ascii="Bookman Old Style" w:hAnsi="Bookman Old Style"/>
        </w:rPr>
        <w:tab/>
      </w:r>
      <w:r w:rsidR="000E5DCA" w:rsidRPr="00D2672F">
        <w:rPr>
          <w:rFonts w:ascii="Bookman Old Style" w:hAnsi="Bookman Old Style"/>
        </w:rPr>
        <w:tab/>
      </w:r>
      <w:r w:rsidR="000E5DCA" w:rsidRPr="00D2672F">
        <w:rPr>
          <w:rFonts w:ascii="Bookman Old Style" w:hAnsi="Bookman Old Style"/>
        </w:rPr>
        <w:tab/>
      </w:r>
    </w:p>
    <w:p w14:paraId="73397520" w14:textId="48754578" w:rsidR="000E5DCA" w:rsidRPr="00D2672F" w:rsidRDefault="000E5DCA" w:rsidP="000E5DCA">
      <w:pPr>
        <w:spacing w:after="160" w:line="276" w:lineRule="auto"/>
        <w:jc w:val="both"/>
        <w:rPr>
          <w:rFonts w:ascii="Bookman Old Style" w:hAnsi="Bookman Old Style"/>
        </w:rPr>
      </w:pPr>
      <w:r w:rsidRPr="00D2672F">
        <w:rPr>
          <w:rFonts w:ascii="Bookman Old Style" w:hAnsi="Bookman Old Style"/>
          <w:b/>
          <w:bCs/>
        </w:rPr>
        <w:t>Next Review Date</w:t>
      </w:r>
      <w:r w:rsidRPr="00D2672F">
        <w:rPr>
          <w:rFonts w:ascii="Bookman Old Style" w:hAnsi="Bookman Old Style"/>
        </w:rPr>
        <w:t>: 01-01-2025</w:t>
      </w:r>
    </w:p>
    <w:bookmarkEnd w:id="23"/>
    <w:p w14:paraId="5DA478B2" w14:textId="68B2281C" w:rsidR="000E5DCA" w:rsidRPr="00D2672F" w:rsidRDefault="000E5DCA" w:rsidP="000E5DCA">
      <w:pPr>
        <w:tabs>
          <w:tab w:val="left" w:pos="1368"/>
        </w:tabs>
        <w:rPr>
          <w:rFonts w:ascii="Bookman Old Style" w:hAnsi="Bookman Old Style"/>
        </w:rPr>
      </w:pPr>
      <w:r w:rsidRPr="00D2672F">
        <w:rPr>
          <w:rFonts w:ascii="Bookman Old Style" w:hAnsi="Bookman Old Style"/>
        </w:rPr>
        <w:tab/>
      </w:r>
    </w:p>
    <w:p w14:paraId="26B3526B" w14:textId="0F563B90" w:rsidR="00F00DD4" w:rsidRPr="00850E56" w:rsidRDefault="00D54D7A" w:rsidP="007B7823">
      <w:pPr>
        <w:pStyle w:val="Heading1"/>
        <w:numPr>
          <w:ilvl w:val="0"/>
          <w:numId w:val="9"/>
        </w:numPr>
        <w:spacing w:line="276" w:lineRule="auto"/>
        <w:ind w:left="142" w:hanging="502"/>
        <w:jc w:val="both"/>
        <w:rPr>
          <w:rFonts w:ascii="Bookman Old Style" w:hAnsi="Bookman Old Style"/>
          <w:color w:val="1F3864" w:themeColor="accent1" w:themeShade="80"/>
          <w:sz w:val="32"/>
          <w:szCs w:val="32"/>
          <w:u w:val="single"/>
        </w:rPr>
      </w:pPr>
      <w:r w:rsidRPr="00D2672F">
        <w:rPr>
          <w:rFonts w:ascii="Bookman Old Style" w:hAnsi="Bookman Old Style"/>
        </w:rPr>
        <w:br w:type="column"/>
      </w:r>
      <w:bookmarkStart w:id="24" w:name="_Toc177572828"/>
      <w:r w:rsidR="00F00DD4" w:rsidRPr="00850E56">
        <w:rPr>
          <w:rFonts w:ascii="Bookman Old Style" w:hAnsi="Bookman Old Style"/>
          <w:color w:val="1F3864" w:themeColor="accent1" w:themeShade="80"/>
          <w:sz w:val="32"/>
          <w:szCs w:val="32"/>
          <w:u w:val="single"/>
        </w:rPr>
        <w:lastRenderedPageBreak/>
        <w:t xml:space="preserve">Employee Acknowledgement Form: Environmental </w:t>
      </w:r>
      <w:r w:rsidR="00B03E13">
        <w:rPr>
          <w:rFonts w:ascii="Bookman Old Style" w:hAnsi="Bookman Old Style"/>
          <w:color w:val="1F3864" w:themeColor="accent1" w:themeShade="80"/>
          <w:sz w:val="32"/>
          <w:szCs w:val="32"/>
          <w:u w:val="single"/>
        </w:rPr>
        <w:t xml:space="preserve">Protection </w:t>
      </w:r>
      <w:r w:rsidR="00F00DD4" w:rsidRPr="00850E56">
        <w:rPr>
          <w:rFonts w:ascii="Bookman Old Style" w:hAnsi="Bookman Old Style"/>
          <w:color w:val="1F3864" w:themeColor="accent1" w:themeShade="80"/>
          <w:sz w:val="32"/>
          <w:szCs w:val="32"/>
          <w:u w:val="single"/>
        </w:rPr>
        <w:t>Policy</w:t>
      </w:r>
      <w:bookmarkEnd w:id="24"/>
    </w:p>
    <w:p w14:paraId="3996BAD0" w14:textId="77777777" w:rsidR="00F00DD4" w:rsidRPr="00D2672F" w:rsidRDefault="00F00DD4" w:rsidP="00F00DD4">
      <w:pPr>
        <w:rPr>
          <w:rFonts w:ascii="Bookman Old Style" w:hAnsi="Bookman Old Style"/>
        </w:rPr>
      </w:pPr>
    </w:p>
    <w:p w14:paraId="5DD0E13D" w14:textId="77777777" w:rsidR="00EC1A4A" w:rsidRPr="00EC1A4A" w:rsidRDefault="00EC1A4A" w:rsidP="00EC1A4A">
      <w:pPr>
        <w:spacing w:after="160" w:line="360" w:lineRule="auto"/>
        <w:jc w:val="both"/>
        <w:rPr>
          <w:rFonts w:ascii="Bookman Old Style" w:hAnsi="Bookman Old Style"/>
          <w:sz w:val="28"/>
          <w:szCs w:val="28"/>
        </w:rPr>
      </w:pPr>
      <w:r w:rsidRPr="00EC1A4A">
        <w:rPr>
          <w:rFonts w:ascii="Bookman Old Style" w:hAnsi="Bookman Old Style"/>
          <w:sz w:val="28"/>
          <w:szCs w:val="28"/>
        </w:rPr>
        <w:t>I, acknowledge that I have received, read, and understood Dawar Group Environmental Protection Policy. I am aware of the company's commitment to protecting the environment, promoting sustainable jute cultivation and processing, and extending our eco-friendly mindset across the entire supply chain.</w:t>
      </w:r>
    </w:p>
    <w:p w14:paraId="315DD42D" w14:textId="77777777" w:rsidR="00EC1A4A" w:rsidRPr="00EC1A4A" w:rsidRDefault="00EC1A4A" w:rsidP="00EC1A4A">
      <w:pPr>
        <w:spacing w:after="160" w:line="360" w:lineRule="auto"/>
        <w:jc w:val="both"/>
        <w:rPr>
          <w:rFonts w:ascii="Bookman Old Style" w:hAnsi="Bookman Old Style"/>
          <w:sz w:val="28"/>
          <w:szCs w:val="28"/>
        </w:rPr>
      </w:pPr>
      <w:r w:rsidRPr="00EC1A4A">
        <w:rPr>
          <w:rFonts w:ascii="Bookman Old Style" w:hAnsi="Bookman Old Style"/>
          <w:sz w:val="28"/>
          <w:szCs w:val="28"/>
        </w:rPr>
        <w:t>I understand my role in supporting this policy, including complying with all applicable environmental laws and regulations, participating in sustainability initiatives, and contributing to the company's environmental goals. I agree to adhere to sustainable practices in my daily work, report any environmental concerns, and contribute ideas for continuous improvement.</w:t>
      </w:r>
    </w:p>
    <w:p w14:paraId="007CC51E" w14:textId="4C743A65" w:rsidR="00F00DD4" w:rsidRPr="00D2672F" w:rsidRDefault="00EC1A4A" w:rsidP="00EC1A4A">
      <w:pPr>
        <w:spacing w:after="160" w:line="360" w:lineRule="auto"/>
        <w:jc w:val="both"/>
        <w:rPr>
          <w:rFonts w:ascii="Bookman Old Style" w:hAnsi="Bookman Old Style"/>
          <w:sz w:val="28"/>
          <w:szCs w:val="28"/>
        </w:rPr>
      </w:pPr>
      <w:r w:rsidRPr="00EC1A4A">
        <w:rPr>
          <w:rFonts w:ascii="Bookman Old Style" w:hAnsi="Bookman Old Style"/>
          <w:sz w:val="28"/>
          <w:szCs w:val="28"/>
        </w:rPr>
        <w:t>By signing below, I confirm my commitment to upholding Dawar Group Environmental Protection Policy and supporting the company's sustainability efforts.</w:t>
      </w:r>
    </w:p>
    <w:p w14:paraId="2AEF0785" w14:textId="77777777" w:rsidR="00F00DD4" w:rsidRPr="00D2672F" w:rsidRDefault="00F00DD4" w:rsidP="00F00DD4">
      <w:pPr>
        <w:spacing w:after="160" w:line="360" w:lineRule="auto"/>
        <w:jc w:val="both"/>
        <w:rPr>
          <w:rFonts w:ascii="Bookman Old Style" w:hAnsi="Bookman Old Style"/>
          <w:sz w:val="28"/>
          <w:szCs w:val="28"/>
        </w:rPr>
      </w:pPr>
    </w:p>
    <w:p w14:paraId="16773420" w14:textId="77777777" w:rsidR="001E3763" w:rsidRPr="00D2672F" w:rsidRDefault="00F00DD4" w:rsidP="00F00DD4">
      <w:pPr>
        <w:spacing w:after="160" w:line="360" w:lineRule="auto"/>
        <w:jc w:val="both"/>
        <w:rPr>
          <w:rFonts w:ascii="Bookman Old Style" w:hAnsi="Bookman Old Style"/>
          <w:sz w:val="28"/>
          <w:szCs w:val="28"/>
        </w:rPr>
      </w:pPr>
      <w:r w:rsidRPr="00D2672F">
        <w:rPr>
          <w:rFonts w:ascii="Bookman Old Style" w:hAnsi="Bookman Old Style"/>
          <w:sz w:val="28"/>
          <w:szCs w:val="28"/>
        </w:rPr>
        <w:t xml:space="preserve">Employee </w:t>
      </w:r>
      <w:r w:rsidR="001E3763" w:rsidRPr="00D2672F">
        <w:rPr>
          <w:rFonts w:ascii="Bookman Old Style" w:hAnsi="Bookman Old Style"/>
          <w:sz w:val="28"/>
          <w:szCs w:val="28"/>
        </w:rPr>
        <w:t>Name</w:t>
      </w:r>
      <w:r w:rsidRPr="00D2672F">
        <w:rPr>
          <w:rFonts w:ascii="Bookman Old Style" w:hAnsi="Bookman Old Style"/>
          <w:sz w:val="28"/>
          <w:szCs w:val="28"/>
        </w:rPr>
        <w:t xml:space="preserve">: ______________________   </w:t>
      </w:r>
    </w:p>
    <w:p w14:paraId="4DA2B177" w14:textId="3A1D70A5" w:rsidR="00F00DD4" w:rsidRPr="00D2672F" w:rsidRDefault="00F00DD4" w:rsidP="00F00DD4">
      <w:pPr>
        <w:spacing w:after="160" w:line="360" w:lineRule="auto"/>
        <w:jc w:val="both"/>
        <w:rPr>
          <w:rFonts w:ascii="Bookman Old Style" w:hAnsi="Bookman Old Style"/>
          <w:sz w:val="28"/>
          <w:szCs w:val="28"/>
        </w:rPr>
      </w:pPr>
      <w:r w:rsidRPr="00D2672F">
        <w:rPr>
          <w:rFonts w:ascii="Bookman Old Style" w:hAnsi="Bookman Old Style"/>
          <w:sz w:val="28"/>
          <w:szCs w:val="28"/>
        </w:rPr>
        <w:t>Date: _______________</w:t>
      </w:r>
    </w:p>
    <w:p w14:paraId="4C351363" w14:textId="36AF66E7" w:rsidR="00FB1E9B" w:rsidRPr="00D2672F" w:rsidRDefault="00F00DD4" w:rsidP="00F00DD4">
      <w:pPr>
        <w:spacing w:after="160" w:line="360" w:lineRule="auto"/>
        <w:jc w:val="both"/>
        <w:rPr>
          <w:rFonts w:ascii="Bookman Old Style" w:hAnsi="Bookman Old Style"/>
          <w:sz w:val="28"/>
          <w:szCs w:val="28"/>
        </w:rPr>
      </w:pPr>
      <w:r w:rsidRPr="00D2672F">
        <w:rPr>
          <w:rFonts w:ascii="Bookman Old Style" w:hAnsi="Bookman Old Style"/>
          <w:sz w:val="28"/>
          <w:szCs w:val="28"/>
        </w:rPr>
        <w:t xml:space="preserve">Employee </w:t>
      </w:r>
      <w:r w:rsidR="001E3763" w:rsidRPr="00D2672F">
        <w:rPr>
          <w:rFonts w:ascii="Bookman Old Style" w:hAnsi="Bookman Old Style"/>
          <w:sz w:val="28"/>
          <w:szCs w:val="28"/>
        </w:rPr>
        <w:t>Signature</w:t>
      </w:r>
      <w:r w:rsidRPr="00D2672F">
        <w:rPr>
          <w:rFonts w:ascii="Bookman Old Style" w:hAnsi="Bookman Old Style"/>
          <w:sz w:val="28"/>
          <w:szCs w:val="28"/>
        </w:rPr>
        <w:t>: ____________________</w:t>
      </w:r>
    </w:p>
    <w:sectPr w:rsidR="00FB1E9B" w:rsidRPr="00D2672F" w:rsidSect="000807EB">
      <w:headerReference w:type="default" r:id="rId16"/>
      <w:footerReference w:type="default" r:id="rId17"/>
      <w:pgSz w:w="11906" w:h="16838"/>
      <w:pgMar w:top="2289" w:right="1440" w:bottom="1440" w:left="1440" w:header="1361" w:footer="708" w:gutter="0"/>
      <w:pgBorders w:display="notFirstPage" w:offsetFrom="page">
        <w:top w:val="double" w:sz="12" w:space="24" w:color="auto"/>
        <w:left w:val="double" w:sz="12" w:space="24" w:color="auto"/>
        <w:bottom w:val="double" w:sz="12" w:space="24" w:color="auto"/>
        <w:right w:val="double" w:sz="1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299269" w14:textId="77777777" w:rsidR="00FC59A0" w:rsidRDefault="00FC59A0" w:rsidP="00767D7C">
      <w:r>
        <w:separator/>
      </w:r>
    </w:p>
  </w:endnote>
  <w:endnote w:type="continuationSeparator" w:id="0">
    <w:p w14:paraId="65789ABC" w14:textId="77777777" w:rsidR="00FC59A0" w:rsidRDefault="00FC59A0" w:rsidP="00767D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DejaVu Sans">
    <w:altName w:val="Arial"/>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64E9C5" w14:textId="09F2E02A" w:rsidR="00653727" w:rsidRPr="0068427F" w:rsidRDefault="00653727" w:rsidP="00653727">
    <w:pPr>
      <w:pStyle w:val="Footer"/>
      <w:ind w:left="-426"/>
      <w:rPr>
        <w:rFonts w:ascii="Bookman Old Style" w:hAnsi="Bookman Old Style"/>
      </w:rPr>
    </w:pPr>
    <w:r w:rsidRPr="0068427F">
      <w:rPr>
        <w:rFonts w:ascii="Bookman Old Style" w:hAnsi="Bookman Old Style"/>
        <w:sz w:val="22"/>
        <w:szCs w:val="22"/>
      </w:rPr>
      <w:t>DOC-</w:t>
    </w:r>
    <w:r w:rsidR="00D2672F" w:rsidRPr="0068427F">
      <w:rPr>
        <w:rFonts w:ascii="Bookman Old Style" w:hAnsi="Bookman Old Style"/>
        <w:sz w:val="22"/>
        <w:szCs w:val="22"/>
      </w:rPr>
      <w:t>DG</w:t>
    </w:r>
    <w:r w:rsidRPr="0068427F">
      <w:rPr>
        <w:rFonts w:ascii="Bookman Old Style" w:hAnsi="Bookman Old Style"/>
        <w:sz w:val="22"/>
        <w:szCs w:val="22"/>
      </w:rPr>
      <w:t>-POL-01</w:t>
    </w:r>
    <w:r w:rsidRPr="0068427F">
      <w:rPr>
        <w:rFonts w:ascii="Bookman Old Style" w:hAnsi="Bookman Old Style"/>
      </w:rPr>
      <w:ptab w:relativeTo="margin" w:alignment="center" w:leader="none"/>
    </w:r>
    <w:r w:rsidRPr="0068427F">
      <w:rPr>
        <w:rFonts w:ascii="Bookman Old Style" w:hAnsi="Bookman Old Style"/>
      </w:rPr>
      <w:t>Revision No. 0</w:t>
    </w:r>
    <w:r w:rsidR="000E5DCA" w:rsidRPr="0068427F">
      <w:rPr>
        <w:rFonts w:ascii="Bookman Old Style" w:hAnsi="Bookman Old Style"/>
      </w:rPr>
      <w:t>1</w:t>
    </w:r>
    <w:r w:rsidRPr="0068427F">
      <w:rPr>
        <w:rFonts w:ascii="Bookman Old Style" w:hAnsi="Bookman Old Style"/>
      </w:rPr>
      <w:ptab w:relativeTo="margin" w:alignment="right" w:leader="none"/>
    </w:r>
    <w:r w:rsidRPr="0068427F">
      <w:rPr>
        <w:rFonts w:ascii="Bookman Old Style" w:hAnsi="Bookman Old Style"/>
        <w:color w:val="7F7F7F" w:themeColor="background1" w:themeShade="7F"/>
        <w:spacing w:val="60"/>
      </w:rPr>
      <w:t>Page</w:t>
    </w:r>
    <w:r w:rsidRPr="0068427F">
      <w:rPr>
        <w:rFonts w:ascii="Bookman Old Style" w:hAnsi="Bookman Old Style"/>
      </w:rPr>
      <w:t xml:space="preserve"> | </w:t>
    </w:r>
    <w:r w:rsidRPr="0068427F">
      <w:rPr>
        <w:rFonts w:ascii="Bookman Old Style" w:hAnsi="Bookman Old Style"/>
      </w:rPr>
      <w:fldChar w:fldCharType="begin"/>
    </w:r>
    <w:r w:rsidRPr="0068427F">
      <w:rPr>
        <w:rFonts w:ascii="Bookman Old Style" w:hAnsi="Bookman Old Style"/>
      </w:rPr>
      <w:instrText xml:space="preserve"> PAGE   \* MERGEFORMAT </w:instrText>
    </w:r>
    <w:r w:rsidRPr="0068427F">
      <w:rPr>
        <w:rFonts w:ascii="Bookman Old Style" w:hAnsi="Bookman Old Style"/>
      </w:rPr>
      <w:fldChar w:fldCharType="separate"/>
    </w:r>
    <w:r w:rsidRPr="0068427F">
      <w:rPr>
        <w:rFonts w:ascii="Bookman Old Style" w:hAnsi="Bookman Old Style"/>
        <w:b/>
        <w:bCs/>
        <w:noProof/>
      </w:rPr>
      <w:t>1</w:t>
    </w:r>
    <w:r w:rsidRPr="0068427F">
      <w:rPr>
        <w:rFonts w:ascii="Bookman Old Style" w:hAnsi="Bookman Old Style"/>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2F5428" w14:textId="77777777" w:rsidR="00FC59A0" w:rsidRDefault="00FC59A0" w:rsidP="00767D7C">
      <w:r>
        <w:separator/>
      </w:r>
    </w:p>
  </w:footnote>
  <w:footnote w:type="continuationSeparator" w:id="0">
    <w:p w14:paraId="1D959831" w14:textId="77777777" w:rsidR="00FC59A0" w:rsidRDefault="00FC59A0" w:rsidP="00767D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E8D97B" w14:textId="6871EE83" w:rsidR="00611631" w:rsidRDefault="006539E6">
    <w:pPr>
      <w:pStyle w:val="Header"/>
    </w:pPr>
    <w:r>
      <w:rPr>
        <w:noProof/>
      </w:rPr>
      <w:drawing>
        <wp:anchor distT="0" distB="0" distL="114300" distR="114300" simplePos="0" relativeHeight="251663360" behindDoc="0" locked="0" layoutInCell="1" allowOverlap="1" wp14:anchorId="5F014D12" wp14:editId="4DA7C957">
          <wp:simplePos x="0" y="0"/>
          <wp:positionH relativeFrom="column">
            <wp:posOffset>3935672</wp:posOffset>
          </wp:positionH>
          <wp:positionV relativeFrom="paragraph">
            <wp:posOffset>-367030</wp:posOffset>
          </wp:positionV>
          <wp:extent cx="2152650" cy="744341"/>
          <wp:effectExtent l="76200" t="57150" r="76200" b="113030"/>
          <wp:wrapNone/>
          <wp:docPr id="4721553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55350" name="Picture 2"/>
                  <pic:cNvPicPr/>
                </pic:nvPicPr>
                <pic:blipFill>
                  <a:blip r:embed="rId1">
                    <a:extLst>
                      <a:ext uri="{28A0092B-C50C-407E-A947-70E740481C1C}">
                        <a14:useLocalDpi xmlns:a14="http://schemas.microsoft.com/office/drawing/2010/main" val="0"/>
                      </a:ext>
                    </a:extLst>
                  </a:blip>
                  <a:srcRect l="81" r="81"/>
                  <a:stretch>
                    <a:fillRect/>
                  </a:stretch>
                </pic:blipFill>
                <pic:spPr>
                  <a:xfrm>
                    <a:off x="0" y="0"/>
                    <a:ext cx="2152650" cy="744341"/>
                  </a:xfrm>
                  <a:prstGeom prst="roundRect">
                    <a:avLst>
                      <a:gd name="adj" fmla="val 16667"/>
                    </a:avLst>
                  </a:prstGeom>
                  <a:ln>
                    <a:noFill/>
                  </a:ln>
                  <a:effectLst>
                    <a:outerShdw blurRad="50800" dist="38100" dir="5400000" algn="t" rotWithShape="0">
                      <a:prstClr val="black">
                        <a:alpha val="40000"/>
                      </a:prst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page">
            <wp14:pctWidth>0</wp14:pctWidth>
          </wp14:sizeRelH>
          <wp14:sizeRelV relativeFrom="page">
            <wp14:pctHeight>0</wp14:pctHeight>
          </wp14:sizeRelV>
        </wp:anchor>
      </w:drawing>
    </w:r>
    <w:r w:rsidR="00D53EE3">
      <w:rPr>
        <w:noProof/>
      </w:rPr>
      <w:drawing>
        <wp:anchor distT="0" distB="0" distL="114300" distR="114300" simplePos="0" relativeHeight="251662336" behindDoc="0" locked="0" layoutInCell="1" allowOverlap="1" wp14:anchorId="5DD72CE5" wp14:editId="70688162">
          <wp:simplePos x="0" y="0"/>
          <wp:positionH relativeFrom="column">
            <wp:posOffset>-154305</wp:posOffset>
          </wp:positionH>
          <wp:positionV relativeFrom="paragraph">
            <wp:posOffset>-370840</wp:posOffset>
          </wp:positionV>
          <wp:extent cx="1014236" cy="730250"/>
          <wp:effectExtent l="171450" t="171450" r="167005" b="165100"/>
          <wp:wrapNone/>
          <wp:docPr id="15712021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202118" name="Picture 3"/>
                  <pic:cNvPicPr/>
                </pic:nvPicPr>
                <pic:blipFill>
                  <a:blip r:embed="rId2">
                    <a:extLst>
                      <a:ext uri="{28A0092B-C50C-407E-A947-70E740481C1C}">
                        <a14:useLocalDpi xmlns:a14="http://schemas.microsoft.com/office/drawing/2010/main" val="0"/>
                      </a:ext>
                    </a:extLst>
                  </a:blip>
                  <a:stretch>
                    <a:fillRect/>
                  </a:stretch>
                </pic:blipFill>
                <pic:spPr>
                  <a:xfrm>
                    <a:off x="0" y="0"/>
                    <a:ext cx="1014236" cy="730250"/>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AC4D2A"/>
    <w:multiLevelType w:val="hybridMultilevel"/>
    <w:tmpl w:val="2FB2075A"/>
    <w:lvl w:ilvl="0" w:tplc="6748B54E">
      <w:start w:val="1"/>
      <w:numFmt w:val="bullet"/>
      <w:lvlText w:val=""/>
      <w:lvlJc w:val="left"/>
      <w:pPr>
        <w:ind w:left="393" w:hanging="360"/>
      </w:pPr>
      <w:rPr>
        <w:rFonts w:ascii="Wingdings" w:hAnsi="Wingdings" w:hint="default"/>
      </w:rPr>
    </w:lvl>
    <w:lvl w:ilvl="1" w:tplc="40090003" w:tentative="1">
      <w:start w:val="1"/>
      <w:numFmt w:val="bullet"/>
      <w:lvlText w:val="o"/>
      <w:lvlJc w:val="left"/>
      <w:pPr>
        <w:ind w:left="1113" w:hanging="360"/>
      </w:pPr>
      <w:rPr>
        <w:rFonts w:ascii="Courier New" w:hAnsi="Courier New" w:cs="Courier New" w:hint="default"/>
      </w:rPr>
    </w:lvl>
    <w:lvl w:ilvl="2" w:tplc="40090005" w:tentative="1">
      <w:start w:val="1"/>
      <w:numFmt w:val="bullet"/>
      <w:lvlText w:val=""/>
      <w:lvlJc w:val="left"/>
      <w:pPr>
        <w:ind w:left="1833" w:hanging="360"/>
      </w:pPr>
      <w:rPr>
        <w:rFonts w:ascii="Wingdings" w:hAnsi="Wingdings" w:hint="default"/>
      </w:rPr>
    </w:lvl>
    <w:lvl w:ilvl="3" w:tplc="40090001" w:tentative="1">
      <w:start w:val="1"/>
      <w:numFmt w:val="bullet"/>
      <w:lvlText w:val=""/>
      <w:lvlJc w:val="left"/>
      <w:pPr>
        <w:ind w:left="2553" w:hanging="360"/>
      </w:pPr>
      <w:rPr>
        <w:rFonts w:ascii="Symbol" w:hAnsi="Symbol" w:hint="default"/>
      </w:rPr>
    </w:lvl>
    <w:lvl w:ilvl="4" w:tplc="40090003" w:tentative="1">
      <w:start w:val="1"/>
      <w:numFmt w:val="bullet"/>
      <w:lvlText w:val="o"/>
      <w:lvlJc w:val="left"/>
      <w:pPr>
        <w:ind w:left="3273" w:hanging="360"/>
      </w:pPr>
      <w:rPr>
        <w:rFonts w:ascii="Courier New" w:hAnsi="Courier New" w:cs="Courier New" w:hint="default"/>
      </w:rPr>
    </w:lvl>
    <w:lvl w:ilvl="5" w:tplc="40090005" w:tentative="1">
      <w:start w:val="1"/>
      <w:numFmt w:val="bullet"/>
      <w:lvlText w:val=""/>
      <w:lvlJc w:val="left"/>
      <w:pPr>
        <w:ind w:left="3993" w:hanging="360"/>
      </w:pPr>
      <w:rPr>
        <w:rFonts w:ascii="Wingdings" w:hAnsi="Wingdings" w:hint="default"/>
      </w:rPr>
    </w:lvl>
    <w:lvl w:ilvl="6" w:tplc="40090001" w:tentative="1">
      <w:start w:val="1"/>
      <w:numFmt w:val="bullet"/>
      <w:lvlText w:val=""/>
      <w:lvlJc w:val="left"/>
      <w:pPr>
        <w:ind w:left="4713" w:hanging="360"/>
      </w:pPr>
      <w:rPr>
        <w:rFonts w:ascii="Symbol" w:hAnsi="Symbol" w:hint="default"/>
      </w:rPr>
    </w:lvl>
    <w:lvl w:ilvl="7" w:tplc="40090003" w:tentative="1">
      <w:start w:val="1"/>
      <w:numFmt w:val="bullet"/>
      <w:lvlText w:val="o"/>
      <w:lvlJc w:val="left"/>
      <w:pPr>
        <w:ind w:left="5433" w:hanging="360"/>
      </w:pPr>
      <w:rPr>
        <w:rFonts w:ascii="Courier New" w:hAnsi="Courier New" w:cs="Courier New" w:hint="default"/>
      </w:rPr>
    </w:lvl>
    <w:lvl w:ilvl="8" w:tplc="40090005" w:tentative="1">
      <w:start w:val="1"/>
      <w:numFmt w:val="bullet"/>
      <w:lvlText w:val=""/>
      <w:lvlJc w:val="left"/>
      <w:pPr>
        <w:ind w:left="6153" w:hanging="360"/>
      </w:pPr>
      <w:rPr>
        <w:rFonts w:ascii="Wingdings" w:hAnsi="Wingdings" w:hint="default"/>
      </w:rPr>
    </w:lvl>
  </w:abstractNum>
  <w:abstractNum w:abstractNumId="1" w15:restartNumberingAfterBreak="0">
    <w:nsid w:val="18F353AA"/>
    <w:multiLevelType w:val="hybridMultilevel"/>
    <w:tmpl w:val="E862941A"/>
    <w:lvl w:ilvl="0" w:tplc="F16410DA">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A817709"/>
    <w:multiLevelType w:val="hybridMultilevel"/>
    <w:tmpl w:val="D82246CE"/>
    <w:lvl w:ilvl="0" w:tplc="C9789350">
      <w:start w:val="1"/>
      <w:numFmt w:val="decimal"/>
      <w:lvlText w:val="7.%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CEC474A"/>
    <w:multiLevelType w:val="hybridMultilevel"/>
    <w:tmpl w:val="59D6E894"/>
    <w:lvl w:ilvl="0" w:tplc="6748B54E">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5E61694"/>
    <w:multiLevelType w:val="hybridMultilevel"/>
    <w:tmpl w:val="FBE411B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17C118B"/>
    <w:multiLevelType w:val="hybridMultilevel"/>
    <w:tmpl w:val="803E32B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39472521"/>
    <w:multiLevelType w:val="hybridMultilevel"/>
    <w:tmpl w:val="BDC49990"/>
    <w:lvl w:ilvl="0" w:tplc="40090001">
      <w:start w:val="1"/>
      <w:numFmt w:val="bullet"/>
      <w:lvlText w:val=""/>
      <w:lvlJc w:val="left"/>
      <w:pPr>
        <w:ind w:left="360" w:hanging="360"/>
      </w:pPr>
      <w:rPr>
        <w:rFonts w:ascii="Symbol" w:hAnsi="Symbol"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3CB956DE"/>
    <w:multiLevelType w:val="multilevel"/>
    <w:tmpl w:val="E012B5BC"/>
    <w:lvl w:ilvl="0">
      <w:start w:val="1"/>
      <w:numFmt w:val="decimal"/>
      <w:lvlText w:val="%1."/>
      <w:lvlJc w:val="right"/>
      <w:pPr>
        <w:ind w:left="720" w:hanging="360"/>
      </w:pPr>
      <w:rPr>
        <w:rFonts w:hint="default"/>
      </w:rPr>
    </w:lvl>
    <w:lvl w:ilvl="1">
      <w:start w:val="1"/>
      <w:numFmt w:val="decimal"/>
      <w:isLgl/>
      <w:lvlText w:val="%1.%2"/>
      <w:lvlJc w:val="left"/>
      <w:pPr>
        <w:ind w:left="1080" w:hanging="720"/>
      </w:pPr>
      <w:rPr>
        <w:rFonts w:hint="default"/>
        <w:b/>
        <w:bCs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520" w:hanging="2160"/>
      </w:pPr>
      <w:rPr>
        <w:rFonts w:hint="default"/>
        <w:b w:val="0"/>
      </w:rPr>
    </w:lvl>
  </w:abstractNum>
  <w:abstractNum w:abstractNumId="8" w15:restartNumberingAfterBreak="0">
    <w:nsid w:val="45447416"/>
    <w:multiLevelType w:val="hybridMultilevel"/>
    <w:tmpl w:val="9F4E154C"/>
    <w:lvl w:ilvl="0" w:tplc="F16410DA">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51987631"/>
    <w:multiLevelType w:val="multilevel"/>
    <w:tmpl w:val="0EA8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D42F9F"/>
    <w:multiLevelType w:val="hybridMultilevel"/>
    <w:tmpl w:val="9EF814FA"/>
    <w:lvl w:ilvl="0" w:tplc="40090015">
      <w:start w:val="1"/>
      <w:numFmt w:val="upperLetter"/>
      <w:lvlText w:val="%1."/>
      <w:lvlJc w:val="left"/>
      <w:pPr>
        <w:ind w:left="720" w:hanging="360"/>
      </w:pPr>
      <w:rPr>
        <w:rFonts w:hint="default"/>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98E2134"/>
    <w:multiLevelType w:val="multilevel"/>
    <w:tmpl w:val="E012B5BC"/>
    <w:lvl w:ilvl="0">
      <w:start w:val="1"/>
      <w:numFmt w:val="decimal"/>
      <w:lvlText w:val="%1."/>
      <w:lvlJc w:val="right"/>
      <w:pPr>
        <w:ind w:left="720" w:hanging="360"/>
      </w:pPr>
      <w:rPr>
        <w:rFonts w:hint="default"/>
      </w:rPr>
    </w:lvl>
    <w:lvl w:ilvl="1">
      <w:start w:val="1"/>
      <w:numFmt w:val="decimal"/>
      <w:isLgl/>
      <w:lvlText w:val="%1.%2"/>
      <w:lvlJc w:val="left"/>
      <w:pPr>
        <w:ind w:left="1080" w:hanging="720"/>
      </w:pPr>
      <w:rPr>
        <w:rFonts w:hint="default"/>
        <w:b/>
        <w:bCs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520" w:hanging="2160"/>
      </w:pPr>
      <w:rPr>
        <w:rFonts w:hint="default"/>
        <w:b w:val="0"/>
      </w:rPr>
    </w:lvl>
  </w:abstractNum>
  <w:num w:numId="1" w16cid:durableId="1235701201">
    <w:abstractNumId w:val="1"/>
  </w:num>
  <w:num w:numId="2" w16cid:durableId="708263950">
    <w:abstractNumId w:val="0"/>
  </w:num>
  <w:num w:numId="3" w16cid:durableId="1281061736">
    <w:abstractNumId w:val="4"/>
  </w:num>
  <w:num w:numId="4" w16cid:durableId="576288515">
    <w:abstractNumId w:val="11"/>
  </w:num>
  <w:num w:numId="5" w16cid:durableId="510460924">
    <w:abstractNumId w:val="2"/>
  </w:num>
  <w:num w:numId="6" w16cid:durableId="724261718">
    <w:abstractNumId w:val="9"/>
  </w:num>
  <w:num w:numId="7" w16cid:durableId="69163448">
    <w:abstractNumId w:val="6"/>
  </w:num>
  <w:num w:numId="8" w16cid:durableId="1318992325">
    <w:abstractNumId w:val="7"/>
  </w:num>
  <w:num w:numId="9" w16cid:durableId="599678894">
    <w:abstractNumId w:val="10"/>
  </w:num>
  <w:num w:numId="10" w16cid:durableId="1756976901">
    <w:abstractNumId w:val="5"/>
  </w:num>
  <w:num w:numId="11" w16cid:durableId="1470585462">
    <w:abstractNumId w:val="3"/>
  </w:num>
  <w:num w:numId="12" w16cid:durableId="84142825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FAC"/>
    <w:rsid w:val="000169CC"/>
    <w:rsid w:val="00017266"/>
    <w:rsid w:val="00017D76"/>
    <w:rsid w:val="0002377B"/>
    <w:rsid w:val="000367CC"/>
    <w:rsid w:val="00054420"/>
    <w:rsid w:val="000807EB"/>
    <w:rsid w:val="00085789"/>
    <w:rsid w:val="000B693C"/>
    <w:rsid w:val="000C20CB"/>
    <w:rsid w:val="000D2D58"/>
    <w:rsid w:val="000E2184"/>
    <w:rsid w:val="000E57C1"/>
    <w:rsid w:val="000E5AED"/>
    <w:rsid w:val="000E5DCA"/>
    <w:rsid w:val="001522E7"/>
    <w:rsid w:val="00161740"/>
    <w:rsid w:val="001A4C34"/>
    <w:rsid w:val="001A58E7"/>
    <w:rsid w:val="001D181E"/>
    <w:rsid w:val="001E0E9E"/>
    <w:rsid w:val="001E3763"/>
    <w:rsid w:val="001F7AAD"/>
    <w:rsid w:val="002066F0"/>
    <w:rsid w:val="00207C90"/>
    <w:rsid w:val="00223903"/>
    <w:rsid w:val="002344DC"/>
    <w:rsid w:val="002373AB"/>
    <w:rsid w:val="00240690"/>
    <w:rsid w:val="0025289E"/>
    <w:rsid w:val="002674C9"/>
    <w:rsid w:val="00274815"/>
    <w:rsid w:val="002774E0"/>
    <w:rsid w:val="002816B8"/>
    <w:rsid w:val="002A0CDD"/>
    <w:rsid w:val="002A33D4"/>
    <w:rsid w:val="002B1E2B"/>
    <w:rsid w:val="002D0C8F"/>
    <w:rsid w:val="002D52BF"/>
    <w:rsid w:val="002F0A14"/>
    <w:rsid w:val="00300EFD"/>
    <w:rsid w:val="003242BF"/>
    <w:rsid w:val="00331ACC"/>
    <w:rsid w:val="00367B40"/>
    <w:rsid w:val="00384133"/>
    <w:rsid w:val="00392B4F"/>
    <w:rsid w:val="003D64FD"/>
    <w:rsid w:val="003D718F"/>
    <w:rsid w:val="003F5411"/>
    <w:rsid w:val="00401CC8"/>
    <w:rsid w:val="004216FF"/>
    <w:rsid w:val="004402AD"/>
    <w:rsid w:val="0044128A"/>
    <w:rsid w:val="00490BC2"/>
    <w:rsid w:val="00495EA9"/>
    <w:rsid w:val="004A2357"/>
    <w:rsid w:val="004A4349"/>
    <w:rsid w:val="004A5474"/>
    <w:rsid w:val="004C51DB"/>
    <w:rsid w:val="004D4463"/>
    <w:rsid w:val="004E3066"/>
    <w:rsid w:val="004E31E8"/>
    <w:rsid w:val="00541E30"/>
    <w:rsid w:val="005D1318"/>
    <w:rsid w:val="005D6FE3"/>
    <w:rsid w:val="005E3DC4"/>
    <w:rsid w:val="005F50F0"/>
    <w:rsid w:val="005F6A9C"/>
    <w:rsid w:val="005F755A"/>
    <w:rsid w:val="00602EE2"/>
    <w:rsid w:val="00611631"/>
    <w:rsid w:val="006172F6"/>
    <w:rsid w:val="006230C6"/>
    <w:rsid w:val="00633ADD"/>
    <w:rsid w:val="006522F7"/>
    <w:rsid w:val="00653727"/>
    <w:rsid w:val="006539E6"/>
    <w:rsid w:val="006544A1"/>
    <w:rsid w:val="0066256D"/>
    <w:rsid w:val="00664276"/>
    <w:rsid w:val="0068427F"/>
    <w:rsid w:val="00687851"/>
    <w:rsid w:val="00701833"/>
    <w:rsid w:val="0071557F"/>
    <w:rsid w:val="00746FAC"/>
    <w:rsid w:val="00760C77"/>
    <w:rsid w:val="00767D7C"/>
    <w:rsid w:val="007A4BB7"/>
    <w:rsid w:val="007A59D4"/>
    <w:rsid w:val="007B771C"/>
    <w:rsid w:val="007B7823"/>
    <w:rsid w:val="007E7051"/>
    <w:rsid w:val="008225B2"/>
    <w:rsid w:val="00850E56"/>
    <w:rsid w:val="00871279"/>
    <w:rsid w:val="008A2096"/>
    <w:rsid w:val="008A4DE5"/>
    <w:rsid w:val="008C6668"/>
    <w:rsid w:val="008E03A1"/>
    <w:rsid w:val="009009D7"/>
    <w:rsid w:val="009010D6"/>
    <w:rsid w:val="00905233"/>
    <w:rsid w:val="00921346"/>
    <w:rsid w:val="0094688C"/>
    <w:rsid w:val="00962E02"/>
    <w:rsid w:val="0098232D"/>
    <w:rsid w:val="00986855"/>
    <w:rsid w:val="00986B1F"/>
    <w:rsid w:val="009A5A11"/>
    <w:rsid w:val="009C4089"/>
    <w:rsid w:val="009C55EB"/>
    <w:rsid w:val="009D1D20"/>
    <w:rsid w:val="009F0699"/>
    <w:rsid w:val="00A379F6"/>
    <w:rsid w:val="00A41593"/>
    <w:rsid w:val="00A512AD"/>
    <w:rsid w:val="00A5655E"/>
    <w:rsid w:val="00A96D2D"/>
    <w:rsid w:val="00AB4AA4"/>
    <w:rsid w:val="00AB5781"/>
    <w:rsid w:val="00B03E13"/>
    <w:rsid w:val="00B063B3"/>
    <w:rsid w:val="00B06AE1"/>
    <w:rsid w:val="00B51280"/>
    <w:rsid w:val="00B649A1"/>
    <w:rsid w:val="00B82798"/>
    <w:rsid w:val="00BA4CA8"/>
    <w:rsid w:val="00BB5CC2"/>
    <w:rsid w:val="00BD66B8"/>
    <w:rsid w:val="00C11B1B"/>
    <w:rsid w:val="00C2315F"/>
    <w:rsid w:val="00C51D0F"/>
    <w:rsid w:val="00C53CF2"/>
    <w:rsid w:val="00C57C38"/>
    <w:rsid w:val="00C635D1"/>
    <w:rsid w:val="00C755D5"/>
    <w:rsid w:val="00CA1BEE"/>
    <w:rsid w:val="00CC03E9"/>
    <w:rsid w:val="00CC4A4B"/>
    <w:rsid w:val="00CD2EF1"/>
    <w:rsid w:val="00CD4D67"/>
    <w:rsid w:val="00CF35DF"/>
    <w:rsid w:val="00CF6A4A"/>
    <w:rsid w:val="00D05370"/>
    <w:rsid w:val="00D2073F"/>
    <w:rsid w:val="00D2672F"/>
    <w:rsid w:val="00D3133D"/>
    <w:rsid w:val="00D4188A"/>
    <w:rsid w:val="00D53EE3"/>
    <w:rsid w:val="00D54D7A"/>
    <w:rsid w:val="00DB4537"/>
    <w:rsid w:val="00DC594C"/>
    <w:rsid w:val="00DC7076"/>
    <w:rsid w:val="00DD3677"/>
    <w:rsid w:val="00DE029E"/>
    <w:rsid w:val="00E020AF"/>
    <w:rsid w:val="00E11A83"/>
    <w:rsid w:val="00E23B93"/>
    <w:rsid w:val="00E3228B"/>
    <w:rsid w:val="00E40A21"/>
    <w:rsid w:val="00E40C42"/>
    <w:rsid w:val="00E4284D"/>
    <w:rsid w:val="00E519B5"/>
    <w:rsid w:val="00E54629"/>
    <w:rsid w:val="00E554ED"/>
    <w:rsid w:val="00E66F58"/>
    <w:rsid w:val="00E72BF6"/>
    <w:rsid w:val="00E74FA3"/>
    <w:rsid w:val="00E8073D"/>
    <w:rsid w:val="00EA6D47"/>
    <w:rsid w:val="00EC1A4A"/>
    <w:rsid w:val="00EF332F"/>
    <w:rsid w:val="00F00DD4"/>
    <w:rsid w:val="00F045C1"/>
    <w:rsid w:val="00F11505"/>
    <w:rsid w:val="00F26EB5"/>
    <w:rsid w:val="00F33B4F"/>
    <w:rsid w:val="00F51BF7"/>
    <w:rsid w:val="00F569C8"/>
    <w:rsid w:val="00F73B47"/>
    <w:rsid w:val="00F75060"/>
    <w:rsid w:val="00F80D68"/>
    <w:rsid w:val="00F91FAE"/>
    <w:rsid w:val="00FB1E9B"/>
    <w:rsid w:val="00FC3E6C"/>
    <w:rsid w:val="00FC59A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B47AA7"/>
  <w15:chartTrackingRefBased/>
  <w15:docId w15:val="{9F50BA05-10ED-4F15-9322-428165D79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677"/>
    <w:rPr>
      <w:sz w:val="24"/>
      <w:szCs w:val="24"/>
      <w:lang w:eastAsia="en-IN"/>
    </w:rPr>
  </w:style>
  <w:style w:type="paragraph" w:styleId="Heading1">
    <w:name w:val="heading 1"/>
    <w:basedOn w:val="Normal"/>
    <w:next w:val="Normal"/>
    <w:link w:val="Heading1Char"/>
    <w:uiPriority w:val="9"/>
    <w:qFormat/>
    <w:rsid w:val="00DD3677"/>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DD3677"/>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DD3677"/>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DD3677"/>
    <w:pPr>
      <w:keepNext/>
      <w:spacing w:before="240" w:after="60"/>
      <w:outlineLvl w:val="3"/>
    </w:pPr>
    <w:rPr>
      <w:rFonts w:eastAsia="Times New Roman"/>
      <w:b/>
      <w:bCs/>
      <w:sz w:val="28"/>
      <w:szCs w:val="28"/>
    </w:rPr>
  </w:style>
  <w:style w:type="paragraph" w:styleId="Heading8">
    <w:name w:val="heading 8"/>
    <w:basedOn w:val="Normal"/>
    <w:next w:val="Normal"/>
    <w:link w:val="Heading8Char"/>
    <w:uiPriority w:val="9"/>
    <w:semiHidden/>
    <w:unhideWhenUsed/>
    <w:qFormat/>
    <w:rsid w:val="00DD3677"/>
    <w:pPr>
      <w:spacing w:before="240" w:after="60"/>
      <w:outlineLvl w:val="7"/>
    </w:pPr>
    <w:rPr>
      <w:rFonts w:eastAsia="Times New Roman"/>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2">
    <w:name w:val="List Paragraph2"/>
    <w:basedOn w:val="Normal"/>
    <w:uiPriority w:val="34"/>
    <w:qFormat/>
    <w:rsid w:val="00DD3677"/>
    <w:pPr>
      <w:ind w:left="720"/>
      <w:contextualSpacing/>
    </w:pPr>
    <w:rPr>
      <w:rFonts w:eastAsia="Times New Roman"/>
      <w:lang w:val="pt-BR"/>
    </w:rPr>
  </w:style>
  <w:style w:type="paragraph" w:customStyle="1" w:styleId="TableParagraph">
    <w:name w:val="Table Paragraph"/>
    <w:basedOn w:val="Normal"/>
    <w:uiPriority w:val="1"/>
    <w:qFormat/>
    <w:rsid w:val="00DD3677"/>
    <w:pPr>
      <w:widowControl w:val="0"/>
      <w:autoSpaceDE w:val="0"/>
      <w:autoSpaceDN w:val="0"/>
    </w:pPr>
    <w:rPr>
      <w:rFonts w:cs="Calibri"/>
      <w:sz w:val="22"/>
      <w:szCs w:val="22"/>
      <w:lang w:val="en-US" w:eastAsia="en-US"/>
    </w:rPr>
  </w:style>
  <w:style w:type="character" w:customStyle="1" w:styleId="Heading1Char">
    <w:name w:val="Heading 1 Char"/>
    <w:link w:val="Heading1"/>
    <w:uiPriority w:val="9"/>
    <w:rsid w:val="00DD3677"/>
    <w:rPr>
      <w:rFonts w:ascii="Cambria" w:eastAsia="Times New Roman" w:hAnsi="Cambria"/>
      <w:b/>
      <w:bCs/>
      <w:color w:val="365F91"/>
      <w:sz w:val="28"/>
      <w:szCs w:val="28"/>
      <w:lang w:eastAsia="en-IN"/>
    </w:rPr>
  </w:style>
  <w:style w:type="character" w:customStyle="1" w:styleId="Heading2Char">
    <w:name w:val="Heading 2 Char"/>
    <w:link w:val="Heading2"/>
    <w:uiPriority w:val="9"/>
    <w:rsid w:val="00DD3677"/>
    <w:rPr>
      <w:rFonts w:ascii="Cambria" w:eastAsia="Times New Roman" w:hAnsi="Cambria"/>
      <w:b/>
      <w:bCs/>
      <w:color w:val="4F81BD"/>
      <w:sz w:val="26"/>
      <w:szCs w:val="26"/>
      <w:lang w:eastAsia="en-IN"/>
    </w:rPr>
  </w:style>
  <w:style w:type="character" w:customStyle="1" w:styleId="Heading3Char">
    <w:name w:val="Heading 3 Char"/>
    <w:link w:val="Heading3"/>
    <w:uiPriority w:val="9"/>
    <w:rsid w:val="00DD3677"/>
    <w:rPr>
      <w:rFonts w:ascii="Cambria" w:eastAsia="Times New Roman" w:hAnsi="Cambria"/>
      <w:b/>
      <w:bCs/>
      <w:color w:val="4F81BD"/>
      <w:sz w:val="24"/>
      <w:szCs w:val="24"/>
      <w:lang w:eastAsia="en-IN"/>
    </w:rPr>
  </w:style>
  <w:style w:type="character" w:customStyle="1" w:styleId="Heading4Char">
    <w:name w:val="Heading 4 Char"/>
    <w:link w:val="Heading4"/>
    <w:uiPriority w:val="9"/>
    <w:rsid w:val="00DD3677"/>
    <w:rPr>
      <w:rFonts w:eastAsia="Times New Roman"/>
      <w:b/>
      <w:bCs/>
      <w:sz w:val="28"/>
      <w:szCs w:val="28"/>
      <w:lang w:eastAsia="en-IN"/>
    </w:rPr>
  </w:style>
  <w:style w:type="character" w:customStyle="1" w:styleId="Heading8Char">
    <w:name w:val="Heading 8 Char"/>
    <w:link w:val="Heading8"/>
    <w:uiPriority w:val="9"/>
    <w:semiHidden/>
    <w:rsid w:val="00DD3677"/>
    <w:rPr>
      <w:rFonts w:eastAsia="Times New Roman"/>
      <w:i/>
      <w:iCs/>
      <w:sz w:val="24"/>
      <w:szCs w:val="24"/>
      <w:lang w:eastAsia="en-IN"/>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DD3677"/>
    <w:pPr>
      <w:tabs>
        <w:tab w:val="center" w:pos="4680"/>
        <w:tab w:val="right" w:pos="9360"/>
      </w:tabs>
    </w:pPr>
    <w:rPr>
      <w:rFonts w:eastAsia="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link w:val="Header"/>
    <w:uiPriority w:val="99"/>
    <w:qFormat/>
    <w:rsid w:val="00DD3677"/>
    <w:rPr>
      <w:rFonts w:eastAsia="Times New Roman"/>
      <w:sz w:val="24"/>
      <w:szCs w:val="24"/>
      <w:lang w:eastAsia="en-IN"/>
    </w:rPr>
  </w:style>
  <w:style w:type="paragraph" w:styleId="Title">
    <w:name w:val="Title"/>
    <w:aliases w:val="bold"/>
    <w:basedOn w:val="Normal"/>
    <w:next w:val="Normal"/>
    <w:link w:val="TitleChar"/>
    <w:uiPriority w:val="10"/>
    <w:qFormat/>
    <w:rsid w:val="00DD3677"/>
    <w:pPr>
      <w:ind w:right="510"/>
      <w:jc w:val="both"/>
      <w:outlineLvl w:val="0"/>
    </w:pPr>
    <w:rPr>
      <w:rFonts w:ascii="Trebuchet MS" w:eastAsia="Times New Roman" w:hAnsi="Trebuchet MS"/>
      <w:b/>
      <w:bCs/>
      <w:kern w:val="28"/>
      <w:sz w:val="20"/>
      <w:szCs w:val="32"/>
    </w:rPr>
  </w:style>
  <w:style w:type="character" w:customStyle="1" w:styleId="TitleChar">
    <w:name w:val="Title Char"/>
    <w:aliases w:val="bold Char"/>
    <w:link w:val="Title"/>
    <w:uiPriority w:val="10"/>
    <w:rsid w:val="00DD3677"/>
    <w:rPr>
      <w:rFonts w:ascii="Trebuchet MS" w:eastAsia="Times New Roman" w:hAnsi="Trebuchet MS"/>
      <w:b/>
      <w:bCs/>
      <w:kern w:val="28"/>
      <w:szCs w:val="32"/>
      <w:lang w:eastAsia="en-IN"/>
    </w:rPr>
  </w:style>
  <w:style w:type="paragraph" w:styleId="BodyText">
    <w:name w:val="Body Text"/>
    <w:basedOn w:val="Normal"/>
    <w:link w:val="BodyTextChar"/>
    <w:uiPriority w:val="1"/>
    <w:qFormat/>
    <w:rsid w:val="00DD3677"/>
    <w:pPr>
      <w:widowControl w:val="0"/>
      <w:autoSpaceDE w:val="0"/>
      <w:autoSpaceDN w:val="0"/>
      <w:ind w:left="500"/>
    </w:pPr>
    <w:rPr>
      <w:rFonts w:ascii="DejaVu Sans" w:eastAsia="DejaVu Sans" w:hAnsi="DejaVu Sans" w:cs="DejaVu Sans"/>
      <w:lang w:bidi="en-US"/>
    </w:rPr>
  </w:style>
  <w:style w:type="character" w:customStyle="1" w:styleId="BodyTextChar">
    <w:name w:val="Body Text Char"/>
    <w:link w:val="BodyText"/>
    <w:uiPriority w:val="1"/>
    <w:rsid w:val="00DD3677"/>
    <w:rPr>
      <w:rFonts w:ascii="DejaVu Sans" w:eastAsia="DejaVu Sans" w:hAnsi="DejaVu Sans" w:cs="DejaVu Sans"/>
      <w:sz w:val="24"/>
      <w:szCs w:val="24"/>
      <w:lang w:eastAsia="en-IN" w:bidi="en-US"/>
    </w:rPr>
  </w:style>
  <w:style w:type="character" w:styleId="Strong">
    <w:name w:val="Strong"/>
    <w:uiPriority w:val="22"/>
    <w:qFormat/>
    <w:rsid w:val="00DD3677"/>
    <w:rPr>
      <w:b/>
      <w:bCs/>
    </w:rPr>
  </w:style>
  <w:style w:type="paragraph" w:styleId="NoSpacing">
    <w:name w:val="No Spacing"/>
    <w:link w:val="NoSpacingChar"/>
    <w:uiPriority w:val="1"/>
    <w:qFormat/>
    <w:rsid w:val="00DD3677"/>
    <w:rPr>
      <w:sz w:val="22"/>
      <w:szCs w:val="22"/>
      <w:lang w:val="en-US"/>
    </w:rPr>
  </w:style>
  <w:style w:type="character" w:customStyle="1" w:styleId="NoSpacingChar">
    <w:name w:val="No Spacing Char"/>
    <w:link w:val="NoSpacing"/>
    <w:uiPriority w:val="1"/>
    <w:rsid w:val="00DD3677"/>
    <w:rPr>
      <w:sz w:val="22"/>
      <w:szCs w:val="22"/>
      <w:lang w:val="en-US"/>
    </w:rPr>
  </w:style>
  <w:style w:type="paragraph" w:styleId="ListParagraph">
    <w:name w:val="List Paragraph"/>
    <w:basedOn w:val="Normal"/>
    <w:uiPriority w:val="34"/>
    <w:qFormat/>
    <w:rsid w:val="00DD3677"/>
    <w:pPr>
      <w:ind w:left="720"/>
      <w:contextualSpacing/>
    </w:pPr>
    <w:rPr>
      <w:rFonts w:eastAsia="Times New Roman"/>
    </w:rPr>
  </w:style>
  <w:style w:type="paragraph" w:styleId="IntenseQuote">
    <w:name w:val="Intense Quote"/>
    <w:basedOn w:val="Normal"/>
    <w:next w:val="Normal"/>
    <w:link w:val="IntenseQuoteChar"/>
    <w:uiPriority w:val="30"/>
    <w:qFormat/>
    <w:rsid w:val="00DD3677"/>
    <w:pPr>
      <w:pBdr>
        <w:bottom w:val="single" w:sz="4" w:space="4" w:color="4F81BD"/>
      </w:pBdr>
      <w:spacing w:before="200" w:after="280"/>
      <w:ind w:left="936" w:right="936"/>
      <w:jc w:val="both"/>
    </w:pPr>
    <w:rPr>
      <w:rFonts w:ascii="Trebuchet MS" w:eastAsia="Times New Roman" w:hAnsi="Trebuchet MS"/>
      <w:b/>
      <w:bCs/>
      <w:i/>
      <w:iCs/>
      <w:color w:val="4F81BD"/>
      <w:sz w:val="20"/>
    </w:rPr>
  </w:style>
  <w:style w:type="character" w:customStyle="1" w:styleId="IntenseQuoteChar">
    <w:name w:val="Intense Quote Char"/>
    <w:link w:val="IntenseQuote"/>
    <w:uiPriority w:val="30"/>
    <w:rsid w:val="00DD3677"/>
    <w:rPr>
      <w:rFonts w:ascii="Trebuchet MS" w:eastAsia="Times New Roman" w:hAnsi="Trebuchet MS"/>
      <w:b/>
      <w:bCs/>
      <w:i/>
      <w:iCs/>
      <w:color w:val="4F81BD"/>
      <w:szCs w:val="24"/>
      <w:lang w:eastAsia="en-IN"/>
    </w:rPr>
  </w:style>
  <w:style w:type="character" w:styleId="BookTitle">
    <w:name w:val="Book Title"/>
    <w:uiPriority w:val="33"/>
    <w:qFormat/>
    <w:rsid w:val="00DD3677"/>
  </w:style>
  <w:style w:type="paragraph" w:styleId="TOCHeading">
    <w:name w:val="TOC Heading"/>
    <w:basedOn w:val="Heading1"/>
    <w:next w:val="Normal"/>
    <w:uiPriority w:val="39"/>
    <w:unhideWhenUsed/>
    <w:qFormat/>
    <w:rsid w:val="00DD3677"/>
    <w:pPr>
      <w:outlineLvl w:val="9"/>
    </w:pPr>
  </w:style>
  <w:style w:type="character" w:styleId="Hyperlink">
    <w:name w:val="Hyperlink"/>
    <w:basedOn w:val="DefaultParagraphFont"/>
    <w:uiPriority w:val="99"/>
    <w:unhideWhenUsed/>
    <w:rsid w:val="002816B8"/>
    <w:rPr>
      <w:color w:val="0563C1" w:themeColor="hyperlink"/>
      <w:u w:val="single"/>
    </w:rPr>
  </w:style>
  <w:style w:type="table" w:styleId="GridTable5Dark-Accent6">
    <w:name w:val="Grid Table 5 Dark Accent 6"/>
    <w:basedOn w:val="TableNormal"/>
    <w:uiPriority w:val="50"/>
    <w:rsid w:val="002816B8"/>
    <w:rPr>
      <w:rFonts w:asciiTheme="minorHAnsi" w:eastAsiaTheme="minorHAnsi" w:hAnsiTheme="minorHAnsi" w:cstheme="minorBidi"/>
      <w:kern w:val="2"/>
      <w:sz w:val="22"/>
      <w:szCs w:val="22"/>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Footer">
    <w:name w:val="footer"/>
    <w:basedOn w:val="Normal"/>
    <w:link w:val="FooterChar"/>
    <w:uiPriority w:val="99"/>
    <w:unhideWhenUsed/>
    <w:rsid w:val="00767D7C"/>
    <w:pPr>
      <w:tabs>
        <w:tab w:val="center" w:pos="4513"/>
        <w:tab w:val="right" w:pos="9026"/>
      </w:tabs>
    </w:pPr>
  </w:style>
  <w:style w:type="character" w:customStyle="1" w:styleId="FooterChar">
    <w:name w:val="Footer Char"/>
    <w:basedOn w:val="DefaultParagraphFont"/>
    <w:link w:val="Footer"/>
    <w:uiPriority w:val="99"/>
    <w:rsid w:val="00767D7C"/>
    <w:rPr>
      <w:sz w:val="24"/>
      <w:szCs w:val="24"/>
      <w:lang w:eastAsia="en-IN"/>
    </w:rPr>
  </w:style>
  <w:style w:type="table" w:styleId="GridTable5Dark-Accent5">
    <w:name w:val="Grid Table 5 Dark Accent 5"/>
    <w:basedOn w:val="TableNormal"/>
    <w:uiPriority w:val="50"/>
    <w:rsid w:val="0022390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TOC1">
    <w:name w:val="toc 1"/>
    <w:basedOn w:val="Normal"/>
    <w:next w:val="Normal"/>
    <w:autoRedefine/>
    <w:uiPriority w:val="39"/>
    <w:unhideWhenUsed/>
    <w:rsid w:val="002344DC"/>
    <w:pPr>
      <w:tabs>
        <w:tab w:val="left" w:pos="426"/>
        <w:tab w:val="right" w:leader="dot" w:pos="9016"/>
      </w:tabs>
      <w:spacing w:after="100"/>
      <w:ind w:left="426" w:hanging="426"/>
    </w:pPr>
  </w:style>
  <w:style w:type="table" w:styleId="TableGrid">
    <w:name w:val="Table Grid"/>
    <w:basedOn w:val="TableNormal"/>
    <w:uiPriority w:val="39"/>
    <w:rsid w:val="00FB1E9B"/>
    <w:rPr>
      <w:rFonts w:asciiTheme="minorHAnsi" w:eastAsiaTheme="minorHAnsi" w:hAnsiTheme="minorHAnsi" w:cstheme="minorBidi"/>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2774E0"/>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774E0"/>
    <w:rPr>
      <w:rFonts w:ascii="Consolas" w:hAnsi="Consolas"/>
      <w:lang w:eastAsia="en-IN"/>
    </w:rPr>
  </w:style>
  <w:style w:type="table" w:styleId="GridTable3-Accent5">
    <w:name w:val="Grid Table 3 Accent 5"/>
    <w:basedOn w:val="TableNormal"/>
    <w:uiPriority w:val="48"/>
    <w:rsid w:val="00D2672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209630">
      <w:bodyDiv w:val="1"/>
      <w:marLeft w:val="0"/>
      <w:marRight w:val="0"/>
      <w:marTop w:val="0"/>
      <w:marBottom w:val="0"/>
      <w:divBdr>
        <w:top w:val="none" w:sz="0" w:space="0" w:color="auto"/>
        <w:left w:val="none" w:sz="0" w:space="0" w:color="auto"/>
        <w:bottom w:val="none" w:sz="0" w:space="0" w:color="auto"/>
        <w:right w:val="none" w:sz="0" w:space="0" w:color="auto"/>
      </w:divBdr>
    </w:div>
    <w:div w:id="101923063">
      <w:bodyDiv w:val="1"/>
      <w:marLeft w:val="0"/>
      <w:marRight w:val="0"/>
      <w:marTop w:val="0"/>
      <w:marBottom w:val="0"/>
      <w:divBdr>
        <w:top w:val="none" w:sz="0" w:space="0" w:color="auto"/>
        <w:left w:val="none" w:sz="0" w:space="0" w:color="auto"/>
        <w:bottom w:val="none" w:sz="0" w:space="0" w:color="auto"/>
        <w:right w:val="none" w:sz="0" w:space="0" w:color="auto"/>
      </w:divBdr>
    </w:div>
    <w:div w:id="112987848">
      <w:bodyDiv w:val="1"/>
      <w:marLeft w:val="0"/>
      <w:marRight w:val="0"/>
      <w:marTop w:val="0"/>
      <w:marBottom w:val="0"/>
      <w:divBdr>
        <w:top w:val="none" w:sz="0" w:space="0" w:color="auto"/>
        <w:left w:val="none" w:sz="0" w:space="0" w:color="auto"/>
        <w:bottom w:val="none" w:sz="0" w:space="0" w:color="auto"/>
        <w:right w:val="none" w:sz="0" w:space="0" w:color="auto"/>
      </w:divBdr>
    </w:div>
    <w:div w:id="154342868">
      <w:bodyDiv w:val="1"/>
      <w:marLeft w:val="0"/>
      <w:marRight w:val="0"/>
      <w:marTop w:val="0"/>
      <w:marBottom w:val="0"/>
      <w:divBdr>
        <w:top w:val="none" w:sz="0" w:space="0" w:color="auto"/>
        <w:left w:val="none" w:sz="0" w:space="0" w:color="auto"/>
        <w:bottom w:val="none" w:sz="0" w:space="0" w:color="auto"/>
        <w:right w:val="none" w:sz="0" w:space="0" w:color="auto"/>
      </w:divBdr>
    </w:div>
    <w:div w:id="187107193">
      <w:bodyDiv w:val="1"/>
      <w:marLeft w:val="0"/>
      <w:marRight w:val="0"/>
      <w:marTop w:val="0"/>
      <w:marBottom w:val="0"/>
      <w:divBdr>
        <w:top w:val="none" w:sz="0" w:space="0" w:color="auto"/>
        <w:left w:val="none" w:sz="0" w:space="0" w:color="auto"/>
        <w:bottom w:val="none" w:sz="0" w:space="0" w:color="auto"/>
        <w:right w:val="none" w:sz="0" w:space="0" w:color="auto"/>
      </w:divBdr>
    </w:div>
    <w:div w:id="224613251">
      <w:bodyDiv w:val="1"/>
      <w:marLeft w:val="0"/>
      <w:marRight w:val="0"/>
      <w:marTop w:val="0"/>
      <w:marBottom w:val="0"/>
      <w:divBdr>
        <w:top w:val="none" w:sz="0" w:space="0" w:color="auto"/>
        <w:left w:val="none" w:sz="0" w:space="0" w:color="auto"/>
        <w:bottom w:val="none" w:sz="0" w:space="0" w:color="auto"/>
        <w:right w:val="none" w:sz="0" w:space="0" w:color="auto"/>
      </w:divBdr>
    </w:div>
    <w:div w:id="234710189">
      <w:bodyDiv w:val="1"/>
      <w:marLeft w:val="0"/>
      <w:marRight w:val="0"/>
      <w:marTop w:val="0"/>
      <w:marBottom w:val="0"/>
      <w:divBdr>
        <w:top w:val="none" w:sz="0" w:space="0" w:color="auto"/>
        <w:left w:val="none" w:sz="0" w:space="0" w:color="auto"/>
        <w:bottom w:val="none" w:sz="0" w:space="0" w:color="auto"/>
        <w:right w:val="none" w:sz="0" w:space="0" w:color="auto"/>
      </w:divBdr>
    </w:div>
    <w:div w:id="313027880">
      <w:bodyDiv w:val="1"/>
      <w:marLeft w:val="0"/>
      <w:marRight w:val="0"/>
      <w:marTop w:val="0"/>
      <w:marBottom w:val="0"/>
      <w:divBdr>
        <w:top w:val="none" w:sz="0" w:space="0" w:color="auto"/>
        <w:left w:val="none" w:sz="0" w:space="0" w:color="auto"/>
        <w:bottom w:val="none" w:sz="0" w:space="0" w:color="auto"/>
        <w:right w:val="none" w:sz="0" w:space="0" w:color="auto"/>
      </w:divBdr>
    </w:div>
    <w:div w:id="345715855">
      <w:bodyDiv w:val="1"/>
      <w:marLeft w:val="0"/>
      <w:marRight w:val="0"/>
      <w:marTop w:val="0"/>
      <w:marBottom w:val="0"/>
      <w:divBdr>
        <w:top w:val="none" w:sz="0" w:space="0" w:color="auto"/>
        <w:left w:val="none" w:sz="0" w:space="0" w:color="auto"/>
        <w:bottom w:val="none" w:sz="0" w:space="0" w:color="auto"/>
        <w:right w:val="none" w:sz="0" w:space="0" w:color="auto"/>
      </w:divBdr>
    </w:div>
    <w:div w:id="346175439">
      <w:bodyDiv w:val="1"/>
      <w:marLeft w:val="0"/>
      <w:marRight w:val="0"/>
      <w:marTop w:val="0"/>
      <w:marBottom w:val="0"/>
      <w:divBdr>
        <w:top w:val="none" w:sz="0" w:space="0" w:color="auto"/>
        <w:left w:val="none" w:sz="0" w:space="0" w:color="auto"/>
        <w:bottom w:val="none" w:sz="0" w:space="0" w:color="auto"/>
        <w:right w:val="none" w:sz="0" w:space="0" w:color="auto"/>
      </w:divBdr>
    </w:div>
    <w:div w:id="363795791">
      <w:bodyDiv w:val="1"/>
      <w:marLeft w:val="0"/>
      <w:marRight w:val="0"/>
      <w:marTop w:val="0"/>
      <w:marBottom w:val="0"/>
      <w:divBdr>
        <w:top w:val="none" w:sz="0" w:space="0" w:color="auto"/>
        <w:left w:val="none" w:sz="0" w:space="0" w:color="auto"/>
        <w:bottom w:val="none" w:sz="0" w:space="0" w:color="auto"/>
        <w:right w:val="none" w:sz="0" w:space="0" w:color="auto"/>
      </w:divBdr>
    </w:div>
    <w:div w:id="375158775">
      <w:bodyDiv w:val="1"/>
      <w:marLeft w:val="0"/>
      <w:marRight w:val="0"/>
      <w:marTop w:val="0"/>
      <w:marBottom w:val="0"/>
      <w:divBdr>
        <w:top w:val="none" w:sz="0" w:space="0" w:color="auto"/>
        <w:left w:val="none" w:sz="0" w:space="0" w:color="auto"/>
        <w:bottom w:val="none" w:sz="0" w:space="0" w:color="auto"/>
        <w:right w:val="none" w:sz="0" w:space="0" w:color="auto"/>
      </w:divBdr>
    </w:div>
    <w:div w:id="377050580">
      <w:bodyDiv w:val="1"/>
      <w:marLeft w:val="0"/>
      <w:marRight w:val="0"/>
      <w:marTop w:val="0"/>
      <w:marBottom w:val="0"/>
      <w:divBdr>
        <w:top w:val="none" w:sz="0" w:space="0" w:color="auto"/>
        <w:left w:val="none" w:sz="0" w:space="0" w:color="auto"/>
        <w:bottom w:val="none" w:sz="0" w:space="0" w:color="auto"/>
        <w:right w:val="none" w:sz="0" w:space="0" w:color="auto"/>
      </w:divBdr>
    </w:div>
    <w:div w:id="390735747">
      <w:bodyDiv w:val="1"/>
      <w:marLeft w:val="0"/>
      <w:marRight w:val="0"/>
      <w:marTop w:val="0"/>
      <w:marBottom w:val="0"/>
      <w:divBdr>
        <w:top w:val="none" w:sz="0" w:space="0" w:color="auto"/>
        <w:left w:val="none" w:sz="0" w:space="0" w:color="auto"/>
        <w:bottom w:val="none" w:sz="0" w:space="0" w:color="auto"/>
        <w:right w:val="none" w:sz="0" w:space="0" w:color="auto"/>
      </w:divBdr>
    </w:div>
    <w:div w:id="412360056">
      <w:bodyDiv w:val="1"/>
      <w:marLeft w:val="0"/>
      <w:marRight w:val="0"/>
      <w:marTop w:val="0"/>
      <w:marBottom w:val="0"/>
      <w:divBdr>
        <w:top w:val="none" w:sz="0" w:space="0" w:color="auto"/>
        <w:left w:val="none" w:sz="0" w:space="0" w:color="auto"/>
        <w:bottom w:val="none" w:sz="0" w:space="0" w:color="auto"/>
        <w:right w:val="none" w:sz="0" w:space="0" w:color="auto"/>
      </w:divBdr>
    </w:div>
    <w:div w:id="525754408">
      <w:bodyDiv w:val="1"/>
      <w:marLeft w:val="0"/>
      <w:marRight w:val="0"/>
      <w:marTop w:val="0"/>
      <w:marBottom w:val="0"/>
      <w:divBdr>
        <w:top w:val="none" w:sz="0" w:space="0" w:color="auto"/>
        <w:left w:val="none" w:sz="0" w:space="0" w:color="auto"/>
        <w:bottom w:val="none" w:sz="0" w:space="0" w:color="auto"/>
        <w:right w:val="none" w:sz="0" w:space="0" w:color="auto"/>
      </w:divBdr>
    </w:div>
    <w:div w:id="542520559">
      <w:bodyDiv w:val="1"/>
      <w:marLeft w:val="0"/>
      <w:marRight w:val="0"/>
      <w:marTop w:val="0"/>
      <w:marBottom w:val="0"/>
      <w:divBdr>
        <w:top w:val="none" w:sz="0" w:space="0" w:color="auto"/>
        <w:left w:val="none" w:sz="0" w:space="0" w:color="auto"/>
        <w:bottom w:val="none" w:sz="0" w:space="0" w:color="auto"/>
        <w:right w:val="none" w:sz="0" w:space="0" w:color="auto"/>
      </w:divBdr>
    </w:div>
    <w:div w:id="574318719">
      <w:bodyDiv w:val="1"/>
      <w:marLeft w:val="0"/>
      <w:marRight w:val="0"/>
      <w:marTop w:val="0"/>
      <w:marBottom w:val="0"/>
      <w:divBdr>
        <w:top w:val="none" w:sz="0" w:space="0" w:color="auto"/>
        <w:left w:val="none" w:sz="0" w:space="0" w:color="auto"/>
        <w:bottom w:val="none" w:sz="0" w:space="0" w:color="auto"/>
        <w:right w:val="none" w:sz="0" w:space="0" w:color="auto"/>
      </w:divBdr>
    </w:div>
    <w:div w:id="632562184">
      <w:bodyDiv w:val="1"/>
      <w:marLeft w:val="0"/>
      <w:marRight w:val="0"/>
      <w:marTop w:val="0"/>
      <w:marBottom w:val="0"/>
      <w:divBdr>
        <w:top w:val="none" w:sz="0" w:space="0" w:color="auto"/>
        <w:left w:val="none" w:sz="0" w:space="0" w:color="auto"/>
        <w:bottom w:val="none" w:sz="0" w:space="0" w:color="auto"/>
        <w:right w:val="none" w:sz="0" w:space="0" w:color="auto"/>
      </w:divBdr>
    </w:div>
    <w:div w:id="632638236">
      <w:bodyDiv w:val="1"/>
      <w:marLeft w:val="0"/>
      <w:marRight w:val="0"/>
      <w:marTop w:val="0"/>
      <w:marBottom w:val="0"/>
      <w:divBdr>
        <w:top w:val="none" w:sz="0" w:space="0" w:color="auto"/>
        <w:left w:val="none" w:sz="0" w:space="0" w:color="auto"/>
        <w:bottom w:val="none" w:sz="0" w:space="0" w:color="auto"/>
        <w:right w:val="none" w:sz="0" w:space="0" w:color="auto"/>
      </w:divBdr>
    </w:div>
    <w:div w:id="695736766">
      <w:bodyDiv w:val="1"/>
      <w:marLeft w:val="0"/>
      <w:marRight w:val="0"/>
      <w:marTop w:val="0"/>
      <w:marBottom w:val="0"/>
      <w:divBdr>
        <w:top w:val="none" w:sz="0" w:space="0" w:color="auto"/>
        <w:left w:val="none" w:sz="0" w:space="0" w:color="auto"/>
        <w:bottom w:val="none" w:sz="0" w:space="0" w:color="auto"/>
        <w:right w:val="none" w:sz="0" w:space="0" w:color="auto"/>
      </w:divBdr>
    </w:div>
    <w:div w:id="734284117">
      <w:bodyDiv w:val="1"/>
      <w:marLeft w:val="0"/>
      <w:marRight w:val="0"/>
      <w:marTop w:val="0"/>
      <w:marBottom w:val="0"/>
      <w:divBdr>
        <w:top w:val="none" w:sz="0" w:space="0" w:color="auto"/>
        <w:left w:val="none" w:sz="0" w:space="0" w:color="auto"/>
        <w:bottom w:val="none" w:sz="0" w:space="0" w:color="auto"/>
        <w:right w:val="none" w:sz="0" w:space="0" w:color="auto"/>
      </w:divBdr>
    </w:div>
    <w:div w:id="737359950">
      <w:bodyDiv w:val="1"/>
      <w:marLeft w:val="0"/>
      <w:marRight w:val="0"/>
      <w:marTop w:val="0"/>
      <w:marBottom w:val="0"/>
      <w:divBdr>
        <w:top w:val="none" w:sz="0" w:space="0" w:color="auto"/>
        <w:left w:val="none" w:sz="0" w:space="0" w:color="auto"/>
        <w:bottom w:val="none" w:sz="0" w:space="0" w:color="auto"/>
        <w:right w:val="none" w:sz="0" w:space="0" w:color="auto"/>
      </w:divBdr>
    </w:div>
    <w:div w:id="749232286">
      <w:bodyDiv w:val="1"/>
      <w:marLeft w:val="0"/>
      <w:marRight w:val="0"/>
      <w:marTop w:val="0"/>
      <w:marBottom w:val="0"/>
      <w:divBdr>
        <w:top w:val="none" w:sz="0" w:space="0" w:color="auto"/>
        <w:left w:val="none" w:sz="0" w:space="0" w:color="auto"/>
        <w:bottom w:val="none" w:sz="0" w:space="0" w:color="auto"/>
        <w:right w:val="none" w:sz="0" w:space="0" w:color="auto"/>
      </w:divBdr>
    </w:div>
    <w:div w:id="866984317">
      <w:bodyDiv w:val="1"/>
      <w:marLeft w:val="0"/>
      <w:marRight w:val="0"/>
      <w:marTop w:val="0"/>
      <w:marBottom w:val="0"/>
      <w:divBdr>
        <w:top w:val="none" w:sz="0" w:space="0" w:color="auto"/>
        <w:left w:val="none" w:sz="0" w:space="0" w:color="auto"/>
        <w:bottom w:val="none" w:sz="0" w:space="0" w:color="auto"/>
        <w:right w:val="none" w:sz="0" w:space="0" w:color="auto"/>
      </w:divBdr>
    </w:div>
    <w:div w:id="943994250">
      <w:bodyDiv w:val="1"/>
      <w:marLeft w:val="0"/>
      <w:marRight w:val="0"/>
      <w:marTop w:val="0"/>
      <w:marBottom w:val="0"/>
      <w:divBdr>
        <w:top w:val="none" w:sz="0" w:space="0" w:color="auto"/>
        <w:left w:val="none" w:sz="0" w:space="0" w:color="auto"/>
        <w:bottom w:val="none" w:sz="0" w:space="0" w:color="auto"/>
        <w:right w:val="none" w:sz="0" w:space="0" w:color="auto"/>
      </w:divBdr>
    </w:div>
    <w:div w:id="1024944861">
      <w:bodyDiv w:val="1"/>
      <w:marLeft w:val="0"/>
      <w:marRight w:val="0"/>
      <w:marTop w:val="0"/>
      <w:marBottom w:val="0"/>
      <w:divBdr>
        <w:top w:val="none" w:sz="0" w:space="0" w:color="auto"/>
        <w:left w:val="none" w:sz="0" w:space="0" w:color="auto"/>
        <w:bottom w:val="none" w:sz="0" w:space="0" w:color="auto"/>
        <w:right w:val="none" w:sz="0" w:space="0" w:color="auto"/>
      </w:divBdr>
    </w:div>
    <w:div w:id="1101296269">
      <w:bodyDiv w:val="1"/>
      <w:marLeft w:val="0"/>
      <w:marRight w:val="0"/>
      <w:marTop w:val="0"/>
      <w:marBottom w:val="0"/>
      <w:divBdr>
        <w:top w:val="none" w:sz="0" w:space="0" w:color="auto"/>
        <w:left w:val="none" w:sz="0" w:space="0" w:color="auto"/>
        <w:bottom w:val="none" w:sz="0" w:space="0" w:color="auto"/>
        <w:right w:val="none" w:sz="0" w:space="0" w:color="auto"/>
      </w:divBdr>
    </w:div>
    <w:div w:id="1163157179">
      <w:bodyDiv w:val="1"/>
      <w:marLeft w:val="0"/>
      <w:marRight w:val="0"/>
      <w:marTop w:val="0"/>
      <w:marBottom w:val="0"/>
      <w:divBdr>
        <w:top w:val="none" w:sz="0" w:space="0" w:color="auto"/>
        <w:left w:val="none" w:sz="0" w:space="0" w:color="auto"/>
        <w:bottom w:val="none" w:sz="0" w:space="0" w:color="auto"/>
        <w:right w:val="none" w:sz="0" w:space="0" w:color="auto"/>
      </w:divBdr>
    </w:div>
    <w:div w:id="1202286170">
      <w:bodyDiv w:val="1"/>
      <w:marLeft w:val="0"/>
      <w:marRight w:val="0"/>
      <w:marTop w:val="0"/>
      <w:marBottom w:val="0"/>
      <w:divBdr>
        <w:top w:val="none" w:sz="0" w:space="0" w:color="auto"/>
        <w:left w:val="none" w:sz="0" w:space="0" w:color="auto"/>
        <w:bottom w:val="none" w:sz="0" w:space="0" w:color="auto"/>
        <w:right w:val="none" w:sz="0" w:space="0" w:color="auto"/>
      </w:divBdr>
    </w:div>
    <w:div w:id="1323049829">
      <w:bodyDiv w:val="1"/>
      <w:marLeft w:val="0"/>
      <w:marRight w:val="0"/>
      <w:marTop w:val="0"/>
      <w:marBottom w:val="0"/>
      <w:divBdr>
        <w:top w:val="none" w:sz="0" w:space="0" w:color="auto"/>
        <w:left w:val="none" w:sz="0" w:space="0" w:color="auto"/>
        <w:bottom w:val="none" w:sz="0" w:space="0" w:color="auto"/>
        <w:right w:val="none" w:sz="0" w:space="0" w:color="auto"/>
      </w:divBdr>
    </w:div>
    <w:div w:id="1334869313">
      <w:bodyDiv w:val="1"/>
      <w:marLeft w:val="0"/>
      <w:marRight w:val="0"/>
      <w:marTop w:val="0"/>
      <w:marBottom w:val="0"/>
      <w:divBdr>
        <w:top w:val="none" w:sz="0" w:space="0" w:color="auto"/>
        <w:left w:val="none" w:sz="0" w:space="0" w:color="auto"/>
        <w:bottom w:val="none" w:sz="0" w:space="0" w:color="auto"/>
        <w:right w:val="none" w:sz="0" w:space="0" w:color="auto"/>
      </w:divBdr>
    </w:div>
    <w:div w:id="1437671253">
      <w:bodyDiv w:val="1"/>
      <w:marLeft w:val="0"/>
      <w:marRight w:val="0"/>
      <w:marTop w:val="0"/>
      <w:marBottom w:val="0"/>
      <w:divBdr>
        <w:top w:val="none" w:sz="0" w:space="0" w:color="auto"/>
        <w:left w:val="none" w:sz="0" w:space="0" w:color="auto"/>
        <w:bottom w:val="none" w:sz="0" w:space="0" w:color="auto"/>
        <w:right w:val="none" w:sz="0" w:space="0" w:color="auto"/>
      </w:divBdr>
    </w:div>
    <w:div w:id="1453982343">
      <w:bodyDiv w:val="1"/>
      <w:marLeft w:val="0"/>
      <w:marRight w:val="0"/>
      <w:marTop w:val="0"/>
      <w:marBottom w:val="0"/>
      <w:divBdr>
        <w:top w:val="none" w:sz="0" w:space="0" w:color="auto"/>
        <w:left w:val="none" w:sz="0" w:space="0" w:color="auto"/>
        <w:bottom w:val="none" w:sz="0" w:space="0" w:color="auto"/>
        <w:right w:val="none" w:sz="0" w:space="0" w:color="auto"/>
      </w:divBdr>
    </w:div>
    <w:div w:id="1504782476">
      <w:bodyDiv w:val="1"/>
      <w:marLeft w:val="0"/>
      <w:marRight w:val="0"/>
      <w:marTop w:val="0"/>
      <w:marBottom w:val="0"/>
      <w:divBdr>
        <w:top w:val="none" w:sz="0" w:space="0" w:color="auto"/>
        <w:left w:val="none" w:sz="0" w:space="0" w:color="auto"/>
        <w:bottom w:val="none" w:sz="0" w:space="0" w:color="auto"/>
        <w:right w:val="none" w:sz="0" w:space="0" w:color="auto"/>
      </w:divBdr>
    </w:div>
    <w:div w:id="1544250281">
      <w:bodyDiv w:val="1"/>
      <w:marLeft w:val="0"/>
      <w:marRight w:val="0"/>
      <w:marTop w:val="0"/>
      <w:marBottom w:val="0"/>
      <w:divBdr>
        <w:top w:val="none" w:sz="0" w:space="0" w:color="auto"/>
        <w:left w:val="none" w:sz="0" w:space="0" w:color="auto"/>
        <w:bottom w:val="none" w:sz="0" w:space="0" w:color="auto"/>
        <w:right w:val="none" w:sz="0" w:space="0" w:color="auto"/>
      </w:divBdr>
    </w:div>
    <w:div w:id="1561165517">
      <w:bodyDiv w:val="1"/>
      <w:marLeft w:val="0"/>
      <w:marRight w:val="0"/>
      <w:marTop w:val="0"/>
      <w:marBottom w:val="0"/>
      <w:divBdr>
        <w:top w:val="none" w:sz="0" w:space="0" w:color="auto"/>
        <w:left w:val="none" w:sz="0" w:space="0" w:color="auto"/>
        <w:bottom w:val="none" w:sz="0" w:space="0" w:color="auto"/>
        <w:right w:val="none" w:sz="0" w:space="0" w:color="auto"/>
      </w:divBdr>
    </w:div>
    <w:div w:id="1608124199">
      <w:bodyDiv w:val="1"/>
      <w:marLeft w:val="0"/>
      <w:marRight w:val="0"/>
      <w:marTop w:val="0"/>
      <w:marBottom w:val="0"/>
      <w:divBdr>
        <w:top w:val="none" w:sz="0" w:space="0" w:color="auto"/>
        <w:left w:val="none" w:sz="0" w:space="0" w:color="auto"/>
        <w:bottom w:val="none" w:sz="0" w:space="0" w:color="auto"/>
        <w:right w:val="none" w:sz="0" w:space="0" w:color="auto"/>
      </w:divBdr>
    </w:div>
    <w:div w:id="1651978906">
      <w:bodyDiv w:val="1"/>
      <w:marLeft w:val="0"/>
      <w:marRight w:val="0"/>
      <w:marTop w:val="0"/>
      <w:marBottom w:val="0"/>
      <w:divBdr>
        <w:top w:val="none" w:sz="0" w:space="0" w:color="auto"/>
        <w:left w:val="none" w:sz="0" w:space="0" w:color="auto"/>
        <w:bottom w:val="none" w:sz="0" w:space="0" w:color="auto"/>
        <w:right w:val="none" w:sz="0" w:space="0" w:color="auto"/>
      </w:divBdr>
    </w:div>
    <w:div w:id="1673482668">
      <w:bodyDiv w:val="1"/>
      <w:marLeft w:val="0"/>
      <w:marRight w:val="0"/>
      <w:marTop w:val="0"/>
      <w:marBottom w:val="0"/>
      <w:divBdr>
        <w:top w:val="none" w:sz="0" w:space="0" w:color="auto"/>
        <w:left w:val="none" w:sz="0" w:space="0" w:color="auto"/>
        <w:bottom w:val="none" w:sz="0" w:space="0" w:color="auto"/>
        <w:right w:val="none" w:sz="0" w:space="0" w:color="auto"/>
      </w:divBdr>
    </w:div>
    <w:div w:id="1710110865">
      <w:bodyDiv w:val="1"/>
      <w:marLeft w:val="0"/>
      <w:marRight w:val="0"/>
      <w:marTop w:val="0"/>
      <w:marBottom w:val="0"/>
      <w:divBdr>
        <w:top w:val="none" w:sz="0" w:space="0" w:color="auto"/>
        <w:left w:val="none" w:sz="0" w:space="0" w:color="auto"/>
        <w:bottom w:val="none" w:sz="0" w:space="0" w:color="auto"/>
        <w:right w:val="none" w:sz="0" w:space="0" w:color="auto"/>
      </w:divBdr>
    </w:div>
    <w:div w:id="1713462235">
      <w:bodyDiv w:val="1"/>
      <w:marLeft w:val="0"/>
      <w:marRight w:val="0"/>
      <w:marTop w:val="0"/>
      <w:marBottom w:val="0"/>
      <w:divBdr>
        <w:top w:val="none" w:sz="0" w:space="0" w:color="auto"/>
        <w:left w:val="none" w:sz="0" w:space="0" w:color="auto"/>
        <w:bottom w:val="none" w:sz="0" w:space="0" w:color="auto"/>
        <w:right w:val="none" w:sz="0" w:space="0" w:color="auto"/>
      </w:divBdr>
    </w:div>
    <w:div w:id="1728185200">
      <w:bodyDiv w:val="1"/>
      <w:marLeft w:val="0"/>
      <w:marRight w:val="0"/>
      <w:marTop w:val="0"/>
      <w:marBottom w:val="0"/>
      <w:divBdr>
        <w:top w:val="none" w:sz="0" w:space="0" w:color="auto"/>
        <w:left w:val="none" w:sz="0" w:space="0" w:color="auto"/>
        <w:bottom w:val="none" w:sz="0" w:space="0" w:color="auto"/>
        <w:right w:val="none" w:sz="0" w:space="0" w:color="auto"/>
      </w:divBdr>
    </w:div>
    <w:div w:id="1732078966">
      <w:bodyDiv w:val="1"/>
      <w:marLeft w:val="0"/>
      <w:marRight w:val="0"/>
      <w:marTop w:val="0"/>
      <w:marBottom w:val="0"/>
      <w:divBdr>
        <w:top w:val="none" w:sz="0" w:space="0" w:color="auto"/>
        <w:left w:val="none" w:sz="0" w:space="0" w:color="auto"/>
        <w:bottom w:val="none" w:sz="0" w:space="0" w:color="auto"/>
        <w:right w:val="none" w:sz="0" w:space="0" w:color="auto"/>
      </w:divBdr>
    </w:div>
    <w:div w:id="1757284597">
      <w:bodyDiv w:val="1"/>
      <w:marLeft w:val="0"/>
      <w:marRight w:val="0"/>
      <w:marTop w:val="0"/>
      <w:marBottom w:val="0"/>
      <w:divBdr>
        <w:top w:val="none" w:sz="0" w:space="0" w:color="auto"/>
        <w:left w:val="none" w:sz="0" w:space="0" w:color="auto"/>
        <w:bottom w:val="none" w:sz="0" w:space="0" w:color="auto"/>
        <w:right w:val="none" w:sz="0" w:space="0" w:color="auto"/>
      </w:divBdr>
    </w:div>
    <w:div w:id="1766684738">
      <w:bodyDiv w:val="1"/>
      <w:marLeft w:val="0"/>
      <w:marRight w:val="0"/>
      <w:marTop w:val="0"/>
      <w:marBottom w:val="0"/>
      <w:divBdr>
        <w:top w:val="none" w:sz="0" w:space="0" w:color="auto"/>
        <w:left w:val="none" w:sz="0" w:space="0" w:color="auto"/>
        <w:bottom w:val="none" w:sz="0" w:space="0" w:color="auto"/>
        <w:right w:val="none" w:sz="0" w:space="0" w:color="auto"/>
      </w:divBdr>
    </w:div>
    <w:div w:id="1772165860">
      <w:bodyDiv w:val="1"/>
      <w:marLeft w:val="0"/>
      <w:marRight w:val="0"/>
      <w:marTop w:val="0"/>
      <w:marBottom w:val="0"/>
      <w:divBdr>
        <w:top w:val="none" w:sz="0" w:space="0" w:color="auto"/>
        <w:left w:val="none" w:sz="0" w:space="0" w:color="auto"/>
        <w:bottom w:val="none" w:sz="0" w:space="0" w:color="auto"/>
        <w:right w:val="none" w:sz="0" w:space="0" w:color="auto"/>
      </w:divBdr>
    </w:div>
    <w:div w:id="1820801574">
      <w:bodyDiv w:val="1"/>
      <w:marLeft w:val="0"/>
      <w:marRight w:val="0"/>
      <w:marTop w:val="0"/>
      <w:marBottom w:val="0"/>
      <w:divBdr>
        <w:top w:val="none" w:sz="0" w:space="0" w:color="auto"/>
        <w:left w:val="none" w:sz="0" w:space="0" w:color="auto"/>
        <w:bottom w:val="none" w:sz="0" w:space="0" w:color="auto"/>
        <w:right w:val="none" w:sz="0" w:space="0" w:color="auto"/>
      </w:divBdr>
    </w:div>
    <w:div w:id="1989943705">
      <w:bodyDiv w:val="1"/>
      <w:marLeft w:val="0"/>
      <w:marRight w:val="0"/>
      <w:marTop w:val="0"/>
      <w:marBottom w:val="0"/>
      <w:divBdr>
        <w:top w:val="none" w:sz="0" w:space="0" w:color="auto"/>
        <w:left w:val="none" w:sz="0" w:space="0" w:color="auto"/>
        <w:bottom w:val="none" w:sz="0" w:space="0" w:color="auto"/>
        <w:right w:val="none" w:sz="0" w:space="0" w:color="auto"/>
      </w:divBdr>
    </w:div>
    <w:div w:id="2007659949">
      <w:bodyDiv w:val="1"/>
      <w:marLeft w:val="0"/>
      <w:marRight w:val="0"/>
      <w:marTop w:val="0"/>
      <w:marBottom w:val="0"/>
      <w:divBdr>
        <w:top w:val="none" w:sz="0" w:space="0" w:color="auto"/>
        <w:left w:val="none" w:sz="0" w:space="0" w:color="auto"/>
        <w:bottom w:val="none" w:sz="0" w:space="0" w:color="auto"/>
        <w:right w:val="none" w:sz="0" w:space="0" w:color="auto"/>
      </w:divBdr>
    </w:div>
    <w:div w:id="2036080693">
      <w:bodyDiv w:val="1"/>
      <w:marLeft w:val="0"/>
      <w:marRight w:val="0"/>
      <w:marTop w:val="0"/>
      <w:marBottom w:val="0"/>
      <w:divBdr>
        <w:top w:val="none" w:sz="0" w:space="0" w:color="auto"/>
        <w:left w:val="none" w:sz="0" w:space="0" w:color="auto"/>
        <w:bottom w:val="none" w:sz="0" w:space="0" w:color="auto"/>
        <w:right w:val="none" w:sz="0" w:space="0" w:color="auto"/>
      </w:divBdr>
    </w:div>
    <w:div w:id="2038459961">
      <w:bodyDiv w:val="1"/>
      <w:marLeft w:val="0"/>
      <w:marRight w:val="0"/>
      <w:marTop w:val="0"/>
      <w:marBottom w:val="0"/>
      <w:divBdr>
        <w:top w:val="none" w:sz="0" w:space="0" w:color="auto"/>
        <w:left w:val="none" w:sz="0" w:space="0" w:color="auto"/>
        <w:bottom w:val="none" w:sz="0" w:space="0" w:color="auto"/>
        <w:right w:val="none" w:sz="0" w:space="0" w:color="auto"/>
      </w:divBdr>
    </w:div>
    <w:div w:id="2039310894">
      <w:bodyDiv w:val="1"/>
      <w:marLeft w:val="0"/>
      <w:marRight w:val="0"/>
      <w:marTop w:val="0"/>
      <w:marBottom w:val="0"/>
      <w:divBdr>
        <w:top w:val="none" w:sz="0" w:space="0" w:color="auto"/>
        <w:left w:val="none" w:sz="0" w:space="0" w:color="auto"/>
        <w:bottom w:val="none" w:sz="0" w:space="0" w:color="auto"/>
        <w:right w:val="none" w:sz="0" w:space="0" w:color="auto"/>
      </w:divBdr>
    </w:div>
    <w:div w:id="2049137405">
      <w:bodyDiv w:val="1"/>
      <w:marLeft w:val="0"/>
      <w:marRight w:val="0"/>
      <w:marTop w:val="0"/>
      <w:marBottom w:val="0"/>
      <w:divBdr>
        <w:top w:val="none" w:sz="0" w:space="0" w:color="auto"/>
        <w:left w:val="none" w:sz="0" w:space="0" w:color="auto"/>
        <w:bottom w:val="none" w:sz="0" w:space="0" w:color="auto"/>
        <w:right w:val="none" w:sz="0" w:space="0" w:color="auto"/>
      </w:divBdr>
    </w:div>
    <w:div w:id="2057852452">
      <w:bodyDiv w:val="1"/>
      <w:marLeft w:val="0"/>
      <w:marRight w:val="0"/>
      <w:marTop w:val="0"/>
      <w:marBottom w:val="0"/>
      <w:divBdr>
        <w:top w:val="none" w:sz="0" w:space="0" w:color="auto"/>
        <w:left w:val="none" w:sz="0" w:space="0" w:color="auto"/>
        <w:bottom w:val="none" w:sz="0" w:space="0" w:color="auto"/>
        <w:right w:val="none" w:sz="0" w:space="0" w:color="auto"/>
      </w:divBdr>
    </w:div>
    <w:div w:id="2078018232">
      <w:bodyDiv w:val="1"/>
      <w:marLeft w:val="0"/>
      <w:marRight w:val="0"/>
      <w:marTop w:val="0"/>
      <w:marBottom w:val="0"/>
      <w:divBdr>
        <w:top w:val="none" w:sz="0" w:space="0" w:color="auto"/>
        <w:left w:val="none" w:sz="0" w:space="0" w:color="auto"/>
        <w:bottom w:val="none" w:sz="0" w:space="0" w:color="auto"/>
        <w:right w:val="none" w:sz="0" w:space="0" w:color="auto"/>
      </w:divBdr>
    </w:div>
    <w:div w:id="2119447321">
      <w:bodyDiv w:val="1"/>
      <w:marLeft w:val="0"/>
      <w:marRight w:val="0"/>
      <w:marTop w:val="0"/>
      <w:marBottom w:val="0"/>
      <w:divBdr>
        <w:top w:val="none" w:sz="0" w:space="0" w:color="auto"/>
        <w:left w:val="none" w:sz="0" w:space="0" w:color="auto"/>
        <w:bottom w:val="none" w:sz="0" w:space="0" w:color="auto"/>
        <w:right w:val="none" w:sz="0" w:space="0" w:color="auto"/>
      </w:divBdr>
    </w:div>
    <w:div w:id="2130708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C755AA-C271-4D32-B119-54147DDE7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594</TotalTime>
  <Pages>10</Pages>
  <Words>2032</Words>
  <Characters>11589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kenal1329@outlook.com</dc:creator>
  <cp:keywords/>
  <dc:description/>
  <cp:lastModifiedBy>kenal1329@outlook.com</cp:lastModifiedBy>
  <cp:revision>141</cp:revision>
  <cp:lastPrinted>2024-09-09T11:28:00Z</cp:lastPrinted>
  <dcterms:created xsi:type="dcterms:W3CDTF">2024-07-18T12:29:00Z</dcterms:created>
  <dcterms:modified xsi:type="dcterms:W3CDTF">2024-09-18T11:56:00Z</dcterms:modified>
</cp:coreProperties>
</file>