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ABF5" w14:textId="1E1FDB81" w:rsidR="00591CC2" w:rsidRPr="0043726C" w:rsidRDefault="005B69D0" w:rsidP="00545ADA">
      <w:pPr>
        <w:spacing w:line="276" w:lineRule="auto"/>
        <w:jc w:val="both"/>
        <w:rPr>
          <w:rFonts w:ascii="Segoe UI" w:hAnsi="Segoe UI" w:cs="Segoe UI"/>
          <w:b/>
          <w:bCs/>
        </w:rPr>
      </w:pPr>
      <w:r w:rsidRPr="0043726C">
        <w:rPr>
          <w:rFonts w:ascii="Segoe UI" w:hAnsi="Segoe UI" w:cs="Segoe UI"/>
          <w:b/>
          <w:bCs/>
          <w:noProof/>
        </w:rPr>
        <w:drawing>
          <wp:anchor distT="0" distB="0" distL="114300" distR="114300" simplePos="0" relativeHeight="251664384" behindDoc="0" locked="0" layoutInCell="1" allowOverlap="1" wp14:anchorId="164C582E" wp14:editId="64A89840">
            <wp:simplePos x="0" y="0"/>
            <wp:positionH relativeFrom="page">
              <wp:align>right</wp:align>
            </wp:positionH>
            <wp:positionV relativeFrom="paragraph">
              <wp:posOffset>-1394460</wp:posOffset>
            </wp:positionV>
            <wp:extent cx="7548535" cy="106775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8535" cy="10677525"/>
                    </a:xfrm>
                    <a:prstGeom prst="rect">
                      <a:avLst/>
                    </a:prstGeom>
                  </pic:spPr>
                </pic:pic>
              </a:graphicData>
            </a:graphic>
            <wp14:sizeRelH relativeFrom="margin">
              <wp14:pctWidth>0</wp14:pctWidth>
            </wp14:sizeRelH>
            <wp14:sizeRelV relativeFrom="margin">
              <wp14:pctHeight>0</wp14:pctHeight>
            </wp14:sizeRelV>
          </wp:anchor>
        </w:drawing>
      </w:r>
      <w:r w:rsidR="00591CC2" w:rsidRPr="0043726C">
        <w:rPr>
          <w:rFonts w:ascii="Segoe UI" w:hAnsi="Segoe UI" w:cs="Segoe UI"/>
          <w:b/>
          <w:bCs/>
        </w:rPr>
        <w:br w:type="page"/>
      </w:r>
    </w:p>
    <w:sdt>
      <w:sdtPr>
        <w:rPr>
          <w:rFonts w:ascii="Segoe UI" w:eastAsia="Calibri" w:hAnsi="Segoe UI" w:cs="Segoe UI"/>
          <w:b w:val="0"/>
          <w:bCs w:val="0"/>
          <w:color w:val="385623" w:themeColor="accent6" w:themeShade="80"/>
          <w:sz w:val="24"/>
          <w:szCs w:val="24"/>
        </w:rPr>
        <w:id w:val="-1518932122"/>
        <w:docPartObj>
          <w:docPartGallery w:val="Table of Contents"/>
          <w:docPartUnique/>
        </w:docPartObj>
      </w:sdtPr>
      <w:sdtEndPr>
        <w:rPr>
          <w:noProof/>
        </w:rPr>
      </w:sdtEndPr>
      <w:sdtContent>
        <w:p w14:paraId="3E3B9263" w14:textId="78BF58B3" w:rsidR="001B1B91" w:rsidRPr="0043726C" w:rsidRDefault="00D63F7A" w:rsidP="00545ADA">
          <w:pPr>
            <w:pStyle w:val="TOCHeading"/>
            <w:jc w:val="both"/>
            <w:rPr>
              <w:rFonts w:ascii="Segoe UI" w:hAnsi="Segoe UI" w:cs="Segoe UI"/>
              <w:color w:val="002060"/>
              <w:sz w:val="36"/>
              <w:szCs w:val="36"/>
              <w:u w:val="single"/>
            </w:rPr>
          </w:pPr>
          <w:r w:rsidRPr="0043726C">
            <w:rPr>
              <w:rFonts w:ascii="Segoe UI" w:hAnsi="Segoe UI" w:cs="Segoe UI"/>
              <w:color w:val="002060"/>
              <w:sz w:val="36"/>
              <w:szCs w:val="36"/>
              <w:u w:val="single"/>
            </w:rPr>
            <w:t>Index</w:t>
          </w:r>
        </w:p>
        <w:p w14:paraId="19618739" w14:textId="77777777" w:rsidR="00D63F7A" w:rsidRPr="0043726C" w:rsidRDefault="00D63F7A" w:rsidP="00545ADA">
          <w:pPr>
            <w:spacing w:line="360" w:lineRule="auto"/>
            <w:jc w:val="both"/>
            <w:rPr>
              <w:rFonts w:ascii="Segoe UI" w:hAnsi="Segoe UI" w:cs="Segoe UI"/>
              <w:color w:val="385623" w:themeColor="accent6" w:themeShade="80"/>
            </w:rPr>
          </w:pPr>
        </w:p>
        <w:p w14:paraId="2FA99655" w14:textId="2A89CD6A" w:rsidR="00F955DD" w:rsidRDefault="001B1B91">
          <w:pPr>
            <w:pStyle w:val="TOC1"/>
            <w:tabs>
              <w:tab w:val="left" w:pos="440"/>
              <w:tab w:val="right" w:leader="dot" w:pos="9016"/>
            </w:tabs>
            <w:rPr>
              <w:rFonts w:asciiTheme="minorHAnsi" w:eastAsiaTheme="minorEastAsia" w:hAnsiTheme="minorHAnsi" w:cstheme="minorBidi"/>
              <w:noProof/>
              <w:sz w:val="22"/>
              <w:szCs w:val="22"/>
              <w:lang w:val="en-US" w:eastAsia="en-US"/>
            </w:rPr>
          </w:pPr>
          <w:r w:rsidRPr="0043726C">
            <w:rPr>
              <w:rFonts w:ascii="Segoe UI" w:hAnsi="Segoe UI" w:cs="Segoe UI"/>
              <w:color w:val="385623" w:themeColor="accent6" w:themeShade="80"/>
            </w:rPr>
            <w:fldChar w:fldCharType="begin"/>
          </w:r>
          <w:r w:rsidRPr="0043726C">
            <w:rPr>
              <w:rFonts w:ascii="Segoe UI" w:hAnsi="Segoe UI" w:cs="Segoe UI"/>
              <w:color w:val="385623" w:themeColor="accent6" w:themeShade="80"/>
            </w:rPr>
            <w:instrText xml:space="preserve"> TOC \o "1-3" \h \z \u </w:instrText>
          </w:r>
          <w:r w:rsidRPr="0043726C">
            <w:rPr>
              <w:rFonts w:ascii="Segoe UI" w:hAnsi="Segoe UI" w:cs="Segoe UI"/>
              <w:color w:val="385623" w:themeColor="accent6" w:themeShade="80"/>
            </w:rPr>
            <w:fldChar w:fldCharType="separate"/>
          </w:r>
          <w:hyperlink w:anchor="_Toc209628842" w:history="1">
            <w:r w:rsidR="00F955DD" w:rsidRPr="00437A58">
              <w:rPr>
                <w:rStyle w:val="Hyperlink"/>
                <w:rFonts w:ascii="Wingdings" w:hAnsi="Wingdings" w:cs="Segoe UI"/>
                <w:noProof/>
              </w:rPr>
              <w:t></w:t>
            </w:r>
            <w:r w:rsidR="00F955DD">
              <w:rPr>
                <w:rFonts w:asciiTheme="minorHAnsi" w:eastAsiaTheme="minorEastAsia" w:hAnsiTheme="minorHAnsi" w:cstheme="minorBidi"/>
                <w:noProof/>
                <w:sz w:val="22"/>
                <w:szCs w:val="22"/>
                <w:lang w:val="en-US" w:eastAsia="en-US"/>
              </w:rPr>
              <w:tab/>
            </w:r>
            <w:r w:rsidR="00F955DD" w:rsidRPr="00437A58">
              <w:rPr>
                <w:rStyle w:val="Hyperlink"/>
                <w:rFonts w:ascii="Segoe UI" w:hAnsi="Segoe UI" w:cs="Segoe UI"/>
                <w:noProof/>
              </w:rPr>
              <w:t>Introduction:</w:t>
            </w:r>
            <w:r w:rsidR="00F955DD">
              <w:rPr>
                <w:noProof/>
                <w:webHidden/>
              </w:rPr>
              <w:tab/>
            </w:r>
            <w:r w:rsidR="00F955DD">
              <w:rPr>
                <w:noProof/>
                <w:webHidden/>
              </w:rPr>
              <w:fldChar w:fldCharType="begin"/>
            </w:r>
            <w:r w:rsidR="00F955DD">
              <w:rPr>
                <w:noProof/>
                <w:webHidden/>
              </w:rPr>
              <w:instrText xml:space="preserve"> PAGEREF _Toc209628842 \h </w:instrText>
            </w:r>
            <w:r w:rsidR="00F955DD">
              <w:rPr>
                <w:noProof/>
                <w:webHidden/>
              </w:rPr>
            </w:r>
            <w:r w:rsidR="00F955DD">
              <w:rPr>
                <w:noProof/>
                <w:webHidden/>
              </w:rPr>
              <w:fldChar w:fldCharType="separate"/>
            </w:r>
            <w:r w:rsidR="00F955DD">
              <w:rPr>
                <w:noProof/>
                <w:webHidden/>
              </w:rPr>
              <w:t>3</w:t>
            </w:r>
            <w:r w:rsidR="00F955DD">
              <w:rPr>
                <w:noProof/>
                <w:webHidden/>
              </w:rPr>
              <w:fldChar w:fldCharType="end"/>
            </w:r>
          </w:hyperlink>
        </w:p>
        <w:p w14:paraId="17F90044" w14:textId="0A55180E" w:rsidR="00F955DD" w:rsidRDefault="00F955D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843" w:history="1">
            <w:r w:rsidRPr="00437A58">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437A58">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_Toc209628843 \h </w:instrText>
            </w:r>
            <w:r>
              <w:rPr>
                <w:noProof/>
                <w:webHidden/>
              </w:rPr>
            </w:r>
            <w:r>
              <w:rPr>
                <w:noProof/>
                <w:webHidden/>
              </w:rPr>
              <w:fldChar w:fldCharType="separate"/>
            </w:r>
            <w:r>
              <w:rPr>
                <w:noProof/>
                <w:webHidden/>
              </w:rPr>
              <w:t>3</w:t>
            </w:r>
            <w:r>
              <w:rPr>
                <w:noProof/>
                <w:webHidden/>
              </w:rPr>
              <w:fldChar w:fldCharType="end"/>
            </w:r>
          </w:hyperlink>
        </w:p>
        <w:p w14:paraId="468BEBD2" w14:textId="0F95A0ED" w:rsidR="00F955DD" w:rsidRDefault="00F955D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844" w:history="1">
            <w:r w:rsidRPr="00437A58">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437A58">
              <w:rPr>
                <w:rStyle w:val="Hyperlink"/>
                <w:rFonts w:ascii="Segoe UI" w:hAnsi="Segoe UI" w:cs="Segoe UI"/>
                <w:noProof/>
              </w:rPr>
              <w:t>Labour and Human rights Commitments:</w:t>
            </w:r>
            <w:r>
              <w:rPr>
                <w:noProof/>
                <w:webHidden/>
              </w:rPr>
              <w:tab/>
            </w:r>
            <w:r>
              <w:rPr>
                <w:noProof/>
                <w:webHidden/>
              </w:rPr>
              <w:fldChar w:fldCharType="begin"/>
            </w:r>
            <w:r>
              <w:rPr>
                <w:noProof/>
                <w:webHidden/>
              </w:rPr>
              <w:instrText xml:space="preserve"> PAGEREF _Toc209628844 \h </w:instrText>
            </w:r>
            <w:r>
              <w:rPr>
                <w:noProof/>
                <w:webHidden/>
              </w:rPr>
            </w:r>
            <w:r>
              <w:rPr>
                <w:noProof/>
                <w:webHidden/>
              </w:rPr>
              <w:fldChar w:fldCharType="separate"/>
            </w:r>
            <w:r>
              <w:rPr>
                <w:noProof/>
                <w:webHidden/>
              </w:rPr>
              <w:t>3</w:t>
            </w:r>
            <w:r>
              <w:rPr>
                <w:noProof/>
                <w:webHidden/>
              </w:rPr>
              <w:fldChar w:fldCharType="end"/>
            </w:r>
          </w:hyperlink>
        </w:p>
        <w:p w14:paraId="00E2BD32" w14:textId="167B6C5C" w:rsidR="00F955DD" w:rsidRDefault="00F955D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845" w:history="1">
            <w:r w:rsidRPr="00437A58">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437A58">
              <w:rPr>
                <w:rStyle w:val="Hyperlink"/>
                <w:rFonts w:ascii="Segoe UI" w:hAnsi="Segoe UI" w:cs="Segoe UI"/>
                <w:noProof/>
              </w:rPr>
              <w:t>Quantitative Targets:</w:t>
            </w:r>
            <w:r>
              <w:rPr>
                <w:noProof/>
                <w:webHidden/>
              </w:rPr>
              <w:tab/>
            </w:r>
            <w:r>
              <w:rPr>
                <w:noProof/>
                <w:webHidden/>
              </w:rPr>
              <w:fldChar w:fldCharType="begin"/>
            </w:r>
            <w:r>
              <w:rPr>
                <w:noProof/>
                <w:webHidden/>
              </w:rPr>
              <w:instrText xml:space="preserve"> PAGEREF _Toc209628845 \h </w:instrText>
            </w:r>
            <w:r>
              <w:rPr>
                <w:noProof/>
                <w:webHidden/>
              </w:rPr>
            </w:r>
            <w:r>
              <w:rPr>
                <w:noProof/>
                <w:webHidden/>
              </w:rPr>
              <w:fldChar w:fldCharType="separate"/>
            </w:r>
            <w:r>
              <w:rPr>
                <w:noProof/>
                <w:webHidden/>
              </w:rPr>
              <w:t>4</w:t>
            </w:r>
            <w:r>
              <w:rPr>
                <w:noProof/>
                <w:webHidden/>
              </w:rPr>
              <w:fldChar w:fldCharType="end"/>
            </w:r>
          </w:hyperlink>
        </w:p>
        <w:p w14:paraId="1580DBD7" w14:textId="0ECDA814" w:rsidR="00F955DD" w:rsidRDefault="00F955D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846" w:history="1">
            <w:r w:rsidRPr="00437A58">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437A58">
              <w:rPr>
                <w:rStyle w:val="Hyperlink"/>
                <w:rFonts w:ascii="Segoe UI" w:hAnsi="Segoe UI" w:cs="Segoe UI"/>
                <w:noProof/>
              </w:rPr>
              <w:t>Governance &amp; Responsibility:</w:t>
            </w:r>
            <w:r>
              <w:rPr>
                <w:noProof/>
                <w:webHidden/>
              </w:rPr>
              <w:tab/>
            </w:r>
            <w:r>
              <w:rPr>
                <w:noProof/>
                <w:webHidden/>
              </w:rPr>
              <w:fldChar w:fldCharType="begin"/>
            </w:r>
            <w:r>
              <w:rPr>
                <w:noProof/>
                <w:webHidden/>
              </w:rPr>
              <w:instrText xml:space="preserve"> PAGEREF _Toc209628846 \h </w:instrText>
            </w:r>
            <w:r>
              <w:rPr>
                <w:noProof/>
                <w:webHidden/>
              </w:rPr>
            </w:r>
            <w:r>
              <w:rPr>
                <w:noProof/>
                <w:webHidden/>
              </w:rPr>
              <w:fldChar w:fldCharType="separate"/>
            </w:r>
            <w:r>
              <w:rPr>
                <w:noProof/>
                <w:webHidden/>
              </w:rPr>
              <w:t>5</w:t>
            </w:r>
            <w:r>
              <w:rPr>
                <w:noProof/>
                <w:webHidden/>
              </w:rPr>
              <w:fldChar w:fldCharType="end"/>
            </w:r>
          </w:hyperlink>
        </w:p>
        <w:p w14:paraId="0B7E952F" w14:textId="35D096AC" w:rsidR="00F955DD" w:rsidRDefault="00F955D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847" w:history="1">
            <w:r w:rsidRPr="00437A58">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437A58">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_Toc209628847 \h </w:instrText>
            </w:r>
            <w:r>
              <w:rPr>
                <w:noProof/>
                <w:webHidden/>
              </w:rPr>
            </w:r>
            <w:r>
              <w:rPr>
                <w:noProof/>
                <w:webHidden/>
              </w:rPr>
              <w:fldChar w:fldCharType="separate"/>
            </w:r>
            <w:r>
              <w:rPr>
                <w:noProof/>
                <w:webHidden/>
              </w:rPr>
              <w:t>6</w:t>
            </w:r>
            <w:r>
              <w:rPr>
                <w:noProof/>
                <w:webHidden/>
              </w:rPr>
              <w:fldChar w:fldCharType="end"/>
            </w:r>
          </w:hyperlink>
        </w:p>
        <w:p w14:paraId="122DF565" w14:textId="025774F8" w:rsidR="00F955DD" w:rsidRDefault="00F955D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848" w:history="1">
            <w:r w:rsidRPr="00437A58">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437A58">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_Toc209628848 \h </w:instrText>
            </w:r>
            <w:r>
              <w:rPr>
                <w:noProof/>
                <w:webHidden/>
              </w:rPr>
            </w:r>
            <w:r>
              <w:rPr>
                <w:noProof/>
                <w:webHidden/>
              </w:rPr>
              <w:fldChar w:fldCharType="separate"/>
            </w:r>
            <w:r>
              <w:rPr>
                <w:noProof/>
                <w:webHidden/>
              </w:rPr>
              <w:t>6</w:t>
            </w:r>
            <w:r>
              <w:rPr>
                <w:noProof/>
                <w:webHidden/>
              </w:rPr>
              <w:fldChar w:fldCharType="end"/>
            </w:r>
          </w:hyperlink>
        </w:p>
        <w:p w14:paraId="082BE033" w14:textId="352EC3BC" w:rsidR="00F955DD" w:rsidRDefault="00F955D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849" w:history="1">
            <w:r w:rsidRPr="00437A58">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437A58">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_Toc209628849 \h </w:instrText>
            </w:r>
            <w:r>
              <w:rPr>
                <w:noProof/>
                <w:webHidden/>
              </w:rPr>
            </w:r>
            <w:r>
              <w:rPr>
                <w:noProof/>
                <w:webHidden/>
              </w:rPr>
              <w:fldChar w:fldCharType="separate"/>
            </w:r>
            <w:r>
              <w:rPr>
                <w:noProof/>
                <w:webHidden/>
              </w:rPr>
              <w:t>6</w:t>
            </w:r>
            <w:r>
              <w:rPr>
                <w:noProof/>
                <w:webHidden/>
              </w:rPr>
              <w:fldChar w:fldCharType="end"/>
            </w:r>
          </w:hyperlink>
        </w:p>
        <w:p w14:paraId="1644BEB6" w14:textId="366F9845" w:rsidR="00F955DD" w:rsidRDefault="00F955D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850" w:history="1">
            <w:r w:rsidRPr="00437A58">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437A58">
              <w:rPr>
                <w:rStyle w:val="Hyperlink"/>
                <w:rFonts w:ascii="Segoe UI" w:hAnsi="Segoe UI" w:cs="Segoe UI"/>
                <w:noProof/>
              </w:rPr>
              <w:t>SDGs (Sustainable Development Goals) Covered in the Labour and Human rights Policy</w:t>
            </w:r>
            <w:r>
              <w:rPr>
                <w:noProof/>
                <w:webHidden/>
              </w:rPr>
              <w:tab/>
            </w:r>
            <w:r>
              <w:rPr>
                <w:noProof/>
                <w:webHidden/>
              </w:rPr>
              <w:fldChar w:fldCharType="begin"/>
            </w:r>
            <w:r>
              <w:rPr>
                <w:noProof/>
                <w:webHidden/>
              </w:rPr>
              <w:instrText xml:space="preserve"> PAGEREF _Toc209628850 \h </w:instrText>
            </w:r>
            <w:r>
              <w:rPr>
                <w:noProof/>
                <w:webHidden/>
              </w:rPr>
            </w:r>
            <w:r>
              <w:rPr>
                <w:noProof/>
                <w:webHidden/>
              </w:rPr>
              <w:fldChar w:fldCharType="separate"/>
            </w:r>
            <w:r>
              <w:rPr>
                <w:noProof/>
                <w:webHidden/>
              </w:rPr>
              <w:t>7</w:t>
            </w:r>
            <w:r>
              <w:rPr>
                <w:noProof/>
                <w:webHidden/>
              </w:rPr>
              <w:fldChar w:fldCharType="end"/>
            </w:r>
          </w:hyperlink>
        </w:p>
        <w:p w14:paraId="66551475" w14:textId="23389898" w:rsidR="00F955DD" w:rsidRDefault="00F955D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851" w:history="1">
            <w:r w:rsidRPr="00437A58">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437A58">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_Toc209628851 \h </w:instrText>
            </w:r>
            <w:r>
              <w:rPr>
                <w:noProof/>
                <w:webHidden/>
              </w:rPr>
            </w:r>
            <w:r>
              <w:rPr>
                <w:noProof/>
                <w:webHidden/>
              </w:rPr>
              <w:fldChar w:fldCharType="separate"/>
            </w:r>
            <w:r>
              <w:rPr>
                <w:noProof/>
                <w:webHidden/>
              </w:rPr>
              <w:t>7</w:t>
            </w:r>
            <w:r>
              <w:rPr>
                <w:noProof/>
                <w:webHidden/>
              </w:rPr>
              <w:fldChar w:fldCharType="end"/>
            </w:r>
          </w:hyperlink>
        </w:p>
        <w:p w14:paraId="68FEC7DF" w14:textId="18354A68" w:rsidR="00F955DD" w:rsidRDefault="00F955DD">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09628852" w:history="1">
            <w:r w:rsidRPr="00437A58">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437A58">
              <w:rPr>
                <w:rStyle w:val="Hyperlink"/>
                <w:rFonts w:ascii="Segoe UI" w:hAnsi="Segoe UI" w:cs="Segoe UI"/>
                <w:noProof/>
              </w:rPr>
              <w:t>Employee Acknowledgment: Labour and Human Rights Policy</w:t>
            </w:r>
            <w:r>
              <w:rPr>
                <w:noProof/>
                <w:webHidden/>
              </w:rPr>
              <w:tab/>
            </w:r>
            <w:r>
              <w:rPr>
                <w:noProof/>
                <w:webHidden/>
              </w:rPr>
              <w:fldChar w:fldCharType="begin"/>
            </w:r>
            <w:r>
              <w:rPr>
                <w:noProof/>
                <w:webHidden/>
              </w:rPr>
              <w:instrText xml:space="preserve"> PAGEREF _Toc209628852 \h </w:instrText>
            </w:r>
            <w:r>
              <w:rPr>
                <w:noProof/>
                <w:webHidden/>
              </w:rPr>
            </w:r>
            <w:r>
              <w:rPr>
                <w:noProof/>
                <w:webHidden/>
              </w:rPr>
              <w:fldChar w:fldCharType="separate"/>
            </w:r>
            <w:r>
              <w:rPr>
                <w:noProof/>
                <w:webHidden/>
              </w:rPr>
              <w:t>8</w:t>
            </w:r>
            <w:r>
              <w:rPr>
                <w:noProof/>
                <w:webHidden/>
              </w:rPr>
              <w:fldChar w:fldCharType="end"/>
            </w:r>
          </w:hyperlink>
        </w:p>
        <w:p w14:paraId="0E6BA6C7" w14:textId="1146A5CF" w:rsidR="001B1B91" w:rsidRPr="0043726C" w:rsidRDefault="001B1B91" w:rsidP="00545ADA">
          <w:pPr>
            <w:spacing w:line="360" w:lineRule="auto"/>
            <w:jc w:val="both"/>
            <w:rPr>
              <w:rFonts w:ascii="Segoe UI" w:hAnsi="Segoe UI" w:cs="Segoe UI"/>
              <w:color w:val="385623" w:themeColor="accent6" w:themeShade="80"/>
            </w:rPr>
          </w:pPr>
          <w:r w:rsidRPr="0043726C">
            <w:rPr>
              <w:rFonts w:ascii="Segoe UI" w:hAnsi="Segoe UI" w:cs="Segoe UI"/>
              <w:b/>
              <w:bCs/>
              <w:noProof/>
              <w:color w:val="385623" w:themeColor="accent6" w:themeShade="80"/>
            </w:rPr>
            <w:fldChar w:fldCharType="end"/>
          </w:r>
        </w:p>
      </w:sdtContent>
    </w:sdt>
    <w:p w14:paraId="2D5202A0" w14:textId="02459F27" w:rsidR="001B1B91" w:rsidRPr="0043726C" w:rsidRDefault="001B1B91" w:rsidP="00545ADA">
      <w:pPr>
        <w:jc w:val="both"/>
        <w:rPr>
          <w:rFonts w:ascii="Segoe UI" w:eastAsia="Times New Roman" w:hAnsi="Segoe UI" w:cs="Segoe UI"/>
          <w:b/>
          <w:bCs/>
          <w:color w:val="0070C0"/>
          <w:sz w:val="32"/>
          <w:szCs w:val="32"/>
        </w:rPr>
      </w:pPr>
      <w:r w:rsidRPr="0043726C">
        <w:rPr>
          <w:rFonts w:ascii="Segoe UI" w:hAnsi="Segoe UI" w:cs="Segoe UI"/>
          <w:color w:val="0070C0"/>
          <w:sz w:val="32"/>
          <w:szCs w:val="32"/>
        </w:rPr>
        <w:br w:type="page"/>
      </w:r>
    </w:p>
    <w:p w14:paraId="771DFC79" w14:textId="6EA80919" w:rsidR="008C7653" w:rsidRPr="0043726C" w:rsidRDefault="008C7653" w:rsidP="00CA14EE">
      <w:pPr>
        <w:pStyle w:val="Heading1"/>
        <w:numPr>
          <w:ilvl w:val="0"/>
          <w:numId w:val="5"/>
        </w:numPr>
        <w:spacing w:before="240" w:after="240" w:line="276" w:lineRule="auto"/>
        <w:ind w:left="714" w:hanging="357"/>
        <w:jc w:val="both"/>
        <w:rPr>
          <w:rFonts w:ascii="Segoe UI" w:hAnsi="Segoe UI" w:cs="Segoe UI"/>
          <w:color w:val="0070C0"/>
          <w:sz w:val="32"/>
          <w:szCs w:val="32"/>
        </w:rPr>
      </w:pPr>
      <w:bookmarkStart w:id="0" w:name="_Toc209628842"/>
      <w:r w:rsidRPr="0043726C">
        <w:rPr>
          <w:rFonts w:ascii="Segoe UI" w:hAnsi="Segoe UI" w:cs="Segoe UI"/>
          <w:color w:val="0070C0"/>
          <w:sz w:val="32"/>
          <w:szCs w:val="32"/>
        </w:rPr>
        <w:lastRenderedPageBreak/>
        <w:t>Introduction:</w:t>
      </w:r>
      <w:bookmarkEnd w:id="0"/>
    </w:p>
    <w:p w14:paraId="30F67411" w14:textId="09A5BA9F" w:rsidR="00E03D4E" w:rsidRPr="009E7B15" w:rsidRDefault="00E03D4E" w:rsidP="009E7B15">
      <w:pPr>
        <w:spacing w:line="276" w:lineRule="auto"/>
        <w:ind w:left="720"/>
        <w:jc w:val="both"/>
        <w:rPr>
          <w:rFonts w:ascii="Segoe UI" w:hAnsi="Segoe UI" w:cs="Segoe UI"/>
          <w:lang w:val="en-US"/>
        </w:rPr>
      </w:pPr>
      <w:r w:rsidRPr="00E03D4E">
        <w:rPr>
          <w:rFonts w:ascii="Segoe UI" w:hAnsi="Segoe UI" w:cs="Segoe UI"/>
          <w:lang w:val="en-US"/>
        </w:rPr>
        <w:t xml:space="preserve">Efficient </w:t>
      </w:r>
      <w:proofErr w:type="spellStart"/>
      <w:r w:rsidRPr="00E03D4E">
        <w:rPr>
          <w:rFonts w:ascii="Segoe UI" w:hAnsi="Segoe UI" w:cs="Segoe UI"/>
          <w:lang w:val="en-US"/>
        </w:rPr>
        <w:t>Plastech</w:t>
      </w:r>
      <w:proofErr w:type="spellEnd"/>
      <w:r w:rsidRPr="00E03D4E">
        <w:rPr>
          <w:rFonts w:ascii="Segoe UI" w:hAnsi="Segoe UI" w:cs="Segoe UI"/>
          <w:lang w:val="en-US"/>
        </w:rPr>
        <w:t xml:space="preserve"> Private Limited is committed to maintaining the highest standards of </w:t>
      </w:r>
      <w:proofErr w:type="spellStart"/>
      <w:r w:rsidRPr="00E03D4E">
        <w:rPr>
          <w:rFonts w:ascii="Segoe UI" w:hAnsi="Segoe UI" w:cs="Segoe UI"/>
          <w:lang w:val="en-US"/>
        </w:rPr>
        <w:t>labour</w:t>
      </w:r>
      <w:proofErr w:type="spellEnd"/>
      <w:r w:rsidRPr="00E03D4E">
        <w:rPr>
          <w:rFonts w:ascii="Segoe UI" w:hAnsi="Segoe UI" w:cs="Segoe UI"/>
          <w:lang w:val="en-US"/>
        </w:rPr>
        <w:t xml:space="preserve"> practices and human rights across all its operations. We recognize that the well-being, health, and safety of our employees, contractors, and stakeholders are fundamental to the long-term sustainability of our business. This </w:t>
      </w:r>
      <w:proofErr w:type="spellStart"/>
      <w:r w:rsidRPr="00E03D4E">
        <w:rPr>
          <w:rFonts w:ascii="Segoe UI" w:hAnsi="Segoe UI" w:cs="Segoe UI"/>
          <w:lang w:val="en-US"/>
        </w:rPr>
        <w:t>Labour</w:t>
      </w:r>
      <w:proofErr w:type="spellEnd"/>
      <w:r w:rsidRPr="00E03D4E">
        <w:rPr>
          <w:rFonts w:ascii="Segoe UI" w:hAnsi="Segoe UI" w:cs="Segoe UI"/>
          <w:lang w:val="en-US"/>
        </w:rPr>
        <w:t xml:space="preserve"> &amp; Human Rights Policy sets out our commitment to treating every individual with dignity, fairness, and respect. Our objective is to foster a safe, inclusive, and supportive work environment that upholds human rights, promotes equity, and encourages continuous personal and professional development.</w:t>
      </w:r>
    </w:p>
    <w:p w14:paraId="3F1F8E02" w14:textId="77777777" w:rsidR="008C7653" w:rsidRPr="0043726C" w:rsidRDefault="008C7653" w:rsidP="00CA14EE">
      <w:pPr>
        <w:pStyle w:val="Heading1"/>
        <w:numPr>
          <w:ilvl w:val="0"/>
          <w:numId w:val="5"/>
        </w:numPr>
        <w:spacing w:before="240" w:after="240" w:line="276" w:lineRule="auto"/>
        <w:ind w:left="714" w:hanging="357"/>
        <w:jc w:val="both"/>
        <w:rPr>
          <w:rFonts w:ascii="Segoe UI" w:hAnsi="Segoe UI" w:cs="Segoe UI"/>
          <w:color w:val="0070C0"/>
          <w:sz w:val="32"/>
          <w:szCs w:val="32"/>
        </w:rPr>
      </w:pPr>
      <w:bookmarkStart w:id="1" w:name="_Toc209628843"/>
      <w:r w:rsidRPr="0043726C">
        <w:rPr>
          <w:rFonts w:ascii="Segoe UI" w:hAnsi="Segoe UI" w:cs="Segoe UI"/>
          <w:color w:val="0070C0"/>
          <w:sz w:val="32"/>
          <w:szCs w:val="32"/>
        </w:rPr>
        <w:t>Scope:</w:t>
      </w:r>
      <w:bookmarkEnd w:id="1"/>
    </w:p>
    <w:p w14:paraId="41D3CE2A" w14:textId="3921A60C" w:rsidR="00E03D4E" w:rsidRPr="0043726C" w:rsidRDefault="00E03D4E" w:rsidP="00545ADA">
      <w:pPr>
        <w:spacing w:line="276" w:lineRule="auto"/>
        <w:ind w:left="720"/>
        <w:jc w:val="both"/>
        <w:rPr>
          <w:rFonts w:ascii="Segoe UI" w:hAnsi="Segoe UI" w:cs="Segoe UI"/>
        </w:rPr>
      </w:pPr>
      <w:r w:rsidRPr="0043726C">
        <w:rPr>
          <w:rFonts w:ascii="Segoe UI" w:hAnsi="Segoe UI" w:cs="Segoe UI"/>
        </w:rPr>
        <w:t xml:space="preserve">This policy is applicable across all Efficient </w:t>
      </w:r>
      <w:proofErr w:type="spellStart"/>
      <w:r w:rsidRPr="0043726C">
        <w:rPr>
          <w:rFonts w:ascii="Segoe UI" w:hAnsi="Segoe UI" w:cs="Segoe UI"/>
        </w:rPr>
        <w:t>Plastech</w:t>
      </w:r>
      <w:proofErr w:type="spellEnd"/>
      <w:r w:rsidRPr="0043726C">
        <w:rPr>
          <w:rFonts w:ascii="Segoe UI" w:hAnsi="Segoe UI" w:cs="Segoe UI"/>
        </w:rPr>
        <w:t xml:space="preserve"> Private Limited facilities, employees, workers, contractors, sub-contractors, suppliers, and other stakeholders globally, including the communities in which Efficient </w:t>
      </w:r>
      <w:proofErr w:type="spellStart"/>
      <w:r w:rsidRPr="0043726C">
        <w:rPr>
          <w:rFonts w:ascii="Segoe UI" w:hAnsi="Segoe UI" w:cs="Segoe UI"/>
        </w:rPr>
        <w:t>Plastech</w:t>
      </w:r>
      <w:proofErr w:type="spellEnd"/>
      <w:r w:rsidRPr="0043726C">
        <w:rPr>
          <w:rFonts w:ascii="Segoe UI" w:hAnsi="Segoe UI" w:cs="Segoe UI"/>
        </w:rPr>
        <w:t xml:space="preserve"> operates. Efficient </w:t>
      </w:r>
      <w:proofErr w:type="spellStart"/>
      <w:r w:rsidRPr="0043726C">
        <w:rPr>
          <w:rFonts w:ascii="Segoe UI" w:hAnsi="Segoe UI" w:cs="Segoe UI"/>
        </w:rPr>
        <w:t>Plastech</w:t>
      </w:r>
      <w:proofErr w:type="spellEnd"/>
      <w:r w:rsidRPr="0043726C">
        <w:rPr>
          <w:rFonts w:ascii="Segoe UI" w:hAnsi="Segoe UI" w:cs="Segoe UI"/>
        </w:rPr>
        <w:t xml:space="preserve"> ensures that labour and human rights standards are consistently upheld across all its sites, operations, and business relationships.</w:t>
      </w:r>
    </w:p>
    <w:p w14:paraId="622A7CDF" w14:textId="77777777" w:rsidR="00E03D4E" w:rsidRPr="0043726C" w:rsidRDefault="00E03D4E" w:rsidP="00E03D4E">
      <w:pPr>
        <w:spacing w:line="276" w:lineRule="auto"/>
        <w:jc w:val="both"/>
        <w:rPr>
          <w:rFonts w:ascii="Segoe UI" w:hAnsi="Segoe UI" w:cs="Segoe UI"/>
        </w:rPr>
      </w:pPr>
    </w:p>
    <w:p w14:paraId="15D6DD16" w14:textId="77777777" w:rsidR="00E03D4E" w:rsidRPr="0043726C" w:rsidRDefault="00E03D4E" w:rsidP="00533D04">
      <w:pPr>
        <w:spacing w:line="276" w:lineRule="auto"/>
        <w:jc w:val="both"/>
        <w:rPr>
          <w:rFonts w:ascii="Segoe UI" w:hAnsi="Segoe UI" w:cs="Segoe UI"/>
        </w:rPr>
      </w:pPr>
    </w:p>
    <w:tbl>
      <w:tblPr>
        <w:tblStyle w:val="TableGrid"/>
        <w:tblW w:w="4902" w:type="pct"/>
        <w:tblInd w:w="66" w:type="dxa"/>
        <w:tblLook w:val="04A0" w:firstRow="1" w:lastRow="0" w:firstColumn="1" w:lastColumn="0" w:noHBand="0" w:noVBand="1"/>
      </w:tblPr>
      <w:tblGrid>
        <w:gridCol w:w="1008"/>
        <w:gridCol w:w="7831"/>
      </w:tblGrid>
      <w:tr w:rsidR="000512B0" w:rsidRPr="00FB3A9D" w14:paraId="791759D1" w14:textId="77777777" w:rsidTr="004C23F5">
        <w:tc>
          <w:tcPr>
            <w:tcW w:w="570" w:type="pct"/>
            <w:tcBorders>
              <w:top w:val="single" w:sz="4" w:space="0" w:color="auto"/>
              <w:left w:val="single" w:sz="4" w:space="0" w:color="auto"/>
              <w:bottom w:val="single" w:sz="4" w:space="0" w:color="auto"/>
              <w:right w:val="single" w:sz="4" w:space="0" w:color="auto"/>
            </w:tcBorders>
            <w:vAlign w:val="center"/>
            <w:hideMark/>
          </w:tcPr>
          <w:p w14:paraId="035D1827" w14:textId="77777777" w:rsidR="000512B0" w:rsidRPr="00FB3A9D" w:rsidRDefault="000512B0" w:rsidP="004C23F5">
            <w:pPr>
              <w:jc w:val="both"/>
              <w:rPr>
                <w:rFonts w:ascii="Segoe UI" w:hAnsi="Segoe UI" w:cs="Segoe UI"/>
                <w:b/>
                <w:bCs/>
                <w:color w:val="000000" w:themeColor="text1"/>
                <w:lang w:eastAsia="en-US"/>
              </w:rPr>
            </w:pPr>
            <w:bookmarkStart w:id="2" w:name="_Toc209628844"/>
            <w:r w:rsidRPr="00FB3A9D">
              <w:rPr>
                <w:rFonts w:ascii="Segoe UI" w:hAnsi="Segoe UI" w:cs="Segoe UI"/>
                <w:b/>
                <w:bCs/>
                <w:color w:val="000000" w:themeColor="text1"/>
                <w:lang w:eastAsia="en-US"/>
              </w:rPr>
              <w:t>Sr. No.</w:t>
            </w:r>
          </w:p>
        </w:tc>
        <w:tc>
          <w:tcPr>
            <w:tcW w:w="4430" w:type="pct"/>
            <w:tcBorders>
              <w:top w:val="single" w:sz="4" w:space="0" w:color="auto"/>
              <w:left w:val="single" w:sz="4" w:space="0" w:color="auto"/>
              <w:bottom w:val="single" w:sz="4" w:space="0" w:color="auto"/>
              <w:right w:val="single" w:sz="4" w:space="0" w:color="auto"/>
            </w:tcBorders>
            <w:vAlign w:val="center"/>
            <w:hideMark/>
          </w:tcPr>
          <w:p w14:paraId="257448BE" w14:textId="77777777" w:rsidR="000512B0" w:rsidRPr="00FB3A9D" w:rsidRDefault="000512B0" w:rsidP="004C23F5">
            <w:pPr>
              <w:jc w:val="both"/>
              <w:rPr>
                <w:rFonts w:ascii="Segoe UI" w:hAnsi="Segoe UI" w:cs="Segoe UI"/>
                <w:b/>
                <w:bCs/>
                <w:color w:val="000000" w:themeColor="text1"/>
                <w:lang w:eastAsia="en-US"/>
              </w:rPr>
            </w:pPr>
            <w:r w:rsidRPr="00FB3A9D">
              <w:rPr>
                <w:rFonts w:ascii="Segoe UI" w:hAnsi="Segoe UI" w:cs="Segoe UI"/>
                <w:b/>
                <w:bCs/>
                <w:color w:val="000000" w:themeColor="text1"/>
                <w:lang w:eastAsia="en-US"/>
              </w:rPr>
              <w:t>Address</w:t>
            </w:r>
          </w:p>
        </w:tc>
      </w:tr>
      <w:tr w:rsidR="000512B0" w:rsidRPr="00FB3A9D" w14:paraId="7D53005D" w14:textId="77777777" w:rsidTr="004C23F5">
        <w:tc>
          <w:tcPr>
            <w:tcW w:w="570" w:type="pct"/>
            <w:tcBorders>
              <w:top w:val="single" w:sz="4" w:space="0" w:color="auto"/>
              <w:left w:val="single" w:sz="4" w:space="0" w:color="auto"/>
              <w:bottom w:val="single" w:sz="4" w:space="0" w:color="auto"/>
              <w:right w:val="single" w:sz="4" w:space="0" w:color="auto"/>
            </w:tcBorders>
            <w:vAlign w:val="center"/>
            <w:hideMark/>
          </w:tcPr>
          <w:p w14:paraId="0FDD9AFE" w14:textId="77777777" w:rsidR="000512B0" w:rsidRPr="00FB3A9D" w:rsidRDefault="000512B0" w:rsidP="004C23F5">
            <w:pPr>
              <w:jc w:val="center"/>
              <w:rPr>
                <w:rFonts w:ascii="Segoe UI" w:hAnsi="Segoe UI" w:cs="Segoe UI"/>
                <w:color w:val="000000" w:themeColor="text1"/>
                <w:lang w:eastAsia="en-US"/>
              </w:rPr>
            </w:pPr>
            <w:r w:rsidRPr="00FB3A9D">
              <w:rPr>
                <w:rFonts w:ascii="Segoe UI" w:hAnsi="Segoe UI" w:cs="Segoe UI"/>
                <w:color w:val="000000" w:themeColor="text1"/>
                <w:lang w:eastAsia="en-US"/>
              </w:rPr>
              <w:t>1.</w:t>
            </w:r>
          </w:p>
        </w:tc>
        <w:tc>
          <w:tcPr>
            <w:tcW w:w="4430" w:type="pct"/>
            <w:tcBorders>
              <w:top w:val="single" w:sz="4" w:space="0" w:color="auto"/>
              <w:left w:val="single" w:sz="4" w:space="0" w:color="auto"/>
              <w:bottom w:val="single" w:sz="4" w:space="0" w:color="auto"/>
              <w:right w:val="single" w:sz="4" w:space="0" w:color="auto"/>
            </w:tcBorders>
            <w:vAlign w:val="center"/>
            <w:hideMark/>
          </w:tcPr>
          <w:p w14:paraId="438FC3B0" w14:textId="77777777" w:rsidR="000512B0" w:rsidRPr="00FB3A9D" w:rsidRDefault="000512B0" w:rsidP="004C23F5">
            <w:pPr>
              <w:jc w:val="both"/>
              <w:rPr>
                <w:rFonts w:ascii="Segoe UI" w:hAnsi="Segoe UI" w:cs="Segoe UI"/>
                <w:color w:val="000000" w:themeColor="text1"/>
                <w:lang w:eastAsia="en-US"/>
              </w:rPr>
            </w:pPr>
            <w:r w:rsidRPr="004D7E3D">
              <w:rPr>
                <w:rFonts w:ascii="Segoe UI" w:hAnsi="Segoe UI" w:cs="Segoe UI"/>
                <w:color w:val="000000" w:themeColor="text1"/>
                <w:lang w:val="en-US" w:eastAsia="en-US"/>
              </w:rPr>
              <w:t xml:space="preserve">A-211, </w:t>
            </w:r>
            <w:proofErr w:type="spellStart"/>
            <w:r w:rsidRPr="004D7E3D">
              <w:rPr>
                <w:rFonts w:ascii="Segoe UI" w:hAnsi="Segoe UI" w:cs="Segoe UI"/>
                <w:color w:val="000000" w:themeColor="text1"/>
                <w:lang w:val="en-US" w:eastAsia="en-US"/>
              </w:rPr>
              <w:t>everest</w:t>
            </w:r>
            <w:proofErr w:type="spellEnd"/>
            <w:r w:rsidRPr="004D7E3D">
              <w:rPr>
                <w:rFonts w:ascii="Segoe UI" w:hAnsi="Segoe UI" w:cs="Segoe UI"/>
                <w:color w:val="000000" w:themeColor="text1"/>
                <w:lang w:val="en-US" w:eastAsia="en-US"/>
              </w:rPr>
              <w:t xml:space="preserve"> grande, </w:t>
            </w:r>
            <w:proofErr w:type="spellStart"/>
            <w:r w:rsidRPr="004D7E3D">
              <w:rPr>
                <w:rFonts w:ascii="Segoe UI" w:hAnsi="Segoe UI" w:cs="Segoe UI"/>
                <w:color w:val="000000" w:themeColor="text1"/>
                <w:lang w:val="en-US" w:eastAsia="en-US"/>
              </w:rPr>
              <w:t>mahakali</w:t>
            </w:r>
            <w:proofErr w:type="spellEnd"/>
            <w:r w:rsidRPr="004D7E3D">
              <w:rPr>
                <w:rFonts w:ascii="Segoe UI" w:hAnsi="Segoe UI" w:cs="Segoe UI"/>
                <w:color w:val="000000" w:themeColor="text1"/>
                <w:lang w:val="en-US" w:eastAsia="en-US"/>
              </w:rPr>
              <w:t xml:space="preserve"> caves road, opp. Ahura </w:t>
            </w:r>
            <w:proofErr w:type="spellStart"/>
            <w:r w:rsidRPr="004D7E3D">
              <w:rPr>
                <w:rFonts w:ascii="Segoe UI" w:hAnsi="Segoe UI" w:cs="Segoe UI"/>
                <w:color w:val="000000" w:themeColor="text1"/>
                <w:lang w:val="en-US" w:eastAsia="en-US"/>
              </w:rPr>
              <w:t>centre</w:t>
            </w:r>
            <w:proofErr w:type="spellEnd"/>
            <w:r w:rsidRPr="004D7E3D">
              <w:rPr>
                <w:rFonts w:ascii="Segoe UI" w:hAnsi="Segoe UI" w:cs="Segoe UI"/>
                <w:color w:val="000000" w:themeColor="text1"/>
                <w:lang w:val="en-US" w:eastAsia="en-US"/>
              </w:rPr>
              <w:t xml:space="preserve">, </w:t>
            </w:r>
            <w:proofErr w:type="spellStart"/>
            <w:r w:rsidRPr="004D7E3D">
              <w:rPr>
                <w:rFonts w:ascii="Segoe UI" w:hAnsi="Segoe UI" w:cs="Segoe UI"/>
                <w:color w:val="000000" w:themeColor="text1"/>
                <w:lang w:val="en-US" w:eastAsia="en-US"/>
              </w:rPr>
              <w:t>andheri</w:t>
            </w:r>
            <w:proofErr w:type="spellEnd"/>
            <w:r w:rsidRPr="004D7E3D">
              <w:rPr>
                <w:rFonts w:ascii="Segoe UI" w:hAnsi="Segoe UI" w:cs="Segoe UI"/>
                <w:color w:val="000000" w:themeColor="text1"/>
                <w:lang w:val="en-US" w:eastAsia="en-US"/>
              </w:rPr>
              <w:t xml:space="preserve"> (e), </w:t>
            </w:r>
            <w:proofErr w:type="spellStart"/>
            <w:r w:rsidRPr="004D7E3D">
              <w:rPr>
                <w:rFonts w:ascii="Segoe UI" w:hAnsi="Segoe UI" w:cs="Segoe UI"/>
                <w:color w:val="000000" w:themeColor="text1"/>
                <w:lang w:val="en-US" w:eastAsia="en-US"/>
              </w:rPr>
              <w:t>mumbai</w:t>
            </w:r>
            <w:proofErr w:type="spellEnd"/>
            <w:r w:rsidRPr="004D7E3D">
              <w:rPr>
                <w:rFonts w:ascii="Segoe UI" w:hAnsi="Segoe UI" w:cs="Segoe UI"/>
                <w:color w:val="000000" w:themeColor="text1"/>
                <w:lang w:val="en-US" w:eastAsia="en-US"/>
              </w:rPr>
              <w:t xml:space="preserve"> – 400093</w:t>
            </w:r>
          </w:p>
        </w:tc>
      </w:tr>
      <w:tr w:rsidR="000512B0" w:rsidRPr="00FB3A9D" w14:paraId="03A74B08" w14:textId="77777777" w:rsidTr="004C23F5">
        <w:tc>
          <w:tcPr>
            <w:tcW w:w="570" w:type="pct"/>
            <w:tcBorders>
              <w:top w:val="single" w:sz="4" w:space="0" w:color="auto"/>
              <w:left w:val="single" w:sz="4" w:space="0" w:color="auto"/>
              <w:bottom w:val="single" w:sz="4" w:space="0" w:color="auto"/>
              <w:right w:val="single" w:sz="4" w:space="0" w:color="auto"/>
            </w:tcBorders>
            <w:vAlign w:val="center"/>
            <w:hideMark/>
          </w:tcPr>
          <w:p w14:paraId="7441F049" w14:textId="77777777" w:rsidR="000512B0" w:rsidRPr="00FB3A9D" w:rsidRDefault="000512B0" w:rsidP="004C23F5">
            <w:pPr>
              <w:jc w:val="center"/>
              <w:rPr>
                <w:rFonts w:ascii="Segoe UI" w:hAnsi="Segoe UI" w:cs="Segoe UI"/>
                <w:color w:val="000000" w:themeColor="text1"/>
                <w:lang w:eastAsia="en-US"/>
              </w:rPr>
            </w:pPr>
            <w:r w:rsidRPr="00FB3A9D">
              <w:rPr>
                <w:rFonts w:ascii="Segoe UI" w:hAnsi="Segoe UI" w:cs="Segoe UI"/>
                <w:color w:val="000000" w:themeColor="text1"/>
                <w:lang w:eastAsia="en-US"/>
              </w:rPr>
              <w:t>2</w:t>
            </w:r>
          </w:p>
        </w:tc>
        <w:tc>
          <w:tcPr>
            <w:tcW w:w="4430" w:type="pct"/>
            <w:tcBorders>
              <w:top w:val="single" w:sz="4" w:space="0" w:color="auto"/>
              <w:left w:val="single" w:sz="4" w:space="0" w:color="auto"/>
              <w:bottom w:val="single" w:sz="4" w:space="0" w:color="auto"/>
              <w:right w:val="single" w:sz="4" w:space="0" w:color="auto"/>
            </w:tcBorders>
            <w:vAlign w:val="center"/>
          </w:tcPr>
          <w:p w14:paraId="20AC0E24" w14:textId="77777777" w:rsidR="000512B0" w:rsidRPr="00FB3A9D" w:rsidRDefault="000512B0" w:rsidP="004C23F5">
            <w:pPr>
              <w:jc w:val="both"/>
              <w:rPr>
                <w:rFonts w:ascii="Segoe UI" w:hAnsi="Segoe UI" w:cs="Segoe UI"/>
                <w:color w:val="000000" w:themeColor="text1"/>
                <w:lang w:eastAsia="en-US"/>
              </w:rPr>
            </w:pPr>
            <w:r w:rsidRPr="004D7E3D">
              <w:rPr>
                <w:rFonts w:ascii="Segoe UI" w:hAnsi="Segoe UI" w:cs="Segoe UI"/>
                <w:color w:val="000000" w:themeColor="text1"/>
                <w:lang w:val="en-US" w:eastAsia="en-US"/>
              </w:rPr>
              <w:t xml:space="preserve">Plot number 49, HDIL Industrial Park, Virar Ahmedabad Highway Road, </w:t>
            </w:r>
            <w:proofErr w:type="spellStart"/>
            <w:r w:rsidRPr="004D7E3D">
              <w:rPr>
                <w:rFonts w:ascii="Segoe UI" w:hAnsi="Segoe UI" w:cs="Segoe UI"/>
                <w:color w:val="000000" w:themeColor="text1"/>
                <w:lang w:val="en-US" w:eastAsia="en-US"/>
              </w:rPr>
              <w:t>Chandansar</w:t>
            </w:r>
            <w:proofErr w:type="spellEnd"/>
            <w:r w:rsidRPr="004D7E3D">
              <w:rPr>
                <w:rFonts w:ascii="Segoe UI" w:hAnsi="Segoe UI" w:cs="Segoe UI"/>
                <w:color w:val="000000" w:themeColor="text1"/>
                <w:lang w:val="en-US" w:eastAsia="en-US"/>
              </w:rPr>
              <w:t xml:space="preserve">, Virar East, </w:t>
            </w:r>
            <w:proofErr w:type="spellStart"/>
            <w:r w:rsidRPr="004D7E3D">
              <w:rPr>
                <w:rFonts w:ascii="Segoe UI" w:hAnsi="Segoe UI" w:cs="Segoe UI"/>
                <w:color w:val="000000" w:themeColor="text1"/>
                <w:lang w:val="en-US" w:eastAsia="en-US"/>
              </w:rPr>
              <w:t>Ðaluka</w:t>
            </w:r>
            <w:proofErr w:type="spellEnd"/>
            <w:r w:rsidRPr="004D7E3D">
              <w:rPr>
                <w:rFonts w:ascii="Segoe UI" w:hAnsi="Segoe UI" w:cs="Segoe UI"/>
                <w:color w:val="000000" w:themeColor="text1"/>
                <w:lang w:val="en-US" w:eastAsia="en-US"/>
              </w:rPr>
              <w:t xml:space="preserve"> - Vasai, District - Palghar, State - Maharashtra - 401305</w:t>
            </w:r>
          </w:p>
        </w:tc>
      </w:tr>
      <w:tr w:rsidR="000512B0" w:rsidRPr="00FB3A9D" w14:paraId="7121216C" w14:textId="77777777" w:rsidTr="004C23F5">
        <w:tc>
          <w:tcPr>
            <w:tcW w:w="570" w:type="pct"/>
            <w:tcBorders>
              <w:top w:val="single" w:sz="4" w:space="0" w:color="auto"/>
              <w:left w:val="single" w:sz="4" w:space="0" w:color="auto"/>
              <w:bottom w:val="single" w:sz="4" w:space="0" w:color="auto"/>
              <w:right w:val="single" w:sz="4" w:space="0" w:color="auto"/>
            </w:tcBorders>
            <w:vAlign w:val="center"/>
            <w:hideMark/>
          </w:tcPr>
          <w:p w14:paraId="43F61E1D" w14:textId="77777777" w:rsidR="000512B0" w:rsidRPr="00FB3A9D" w:rsidRDefault="000512B0" w:rsidP="004C23F5">
            <w:pPr>
              <w:jc w:val="center"/>
              <w:rPr>
                <w:rFonts w:ascii="Segoe UI" w:hAnsi="Segoe UI" w:cs="Segoe UI"/>
                <w:color w:val="000000" w:themeColor="text1"/>
                <w:lang w:eastAsia="en-US"/>
              </w:rPr>
            </w:pPr>
            <w:r w:rsidRPr="00FB3A9D">
              <w:rPr>
                <w:rFonts w:ascii="Segoe UI" w:hAnsi="Segoe UI" w:cs="Segoe UI"/>
                <w:color w:val="000000" w:themeColor="text1"/>
                <w:lang w:eastAsia="en-US"/>
              </w:rPr>
              <w:t>3</w:t>
            </w:r>
          </w:p>
        </w:tc>
        <w:tc>
          <w:tcPr>
            <w:tcW w:w="4430" w:type="pct"/>
            <w:tcBorders>
              <w:top w:val="single" w:sz="4" w:space="0" w:color="auto"/>
              <w:left w:val="single" w:sz="4" w:space="0" w:color="auto"/>
              <w:bottom w:val="single" w:sz="4" w:space="0" w:color="auto"/>
              <w:right w:val="single" w:sz="4" w:space="0" w:color="auto"/>
            </w:tcBorders>
            <w:vAlign w:val="center"/>
          </w:tcPr>
          <w:p w14:paraId="53EE1ED1" w14:textId="77777777" w:rsidR="000512B0" w:rsidRPr="004D7E3D" w:rsidRDefault="000512B0" w:rsidP="004C23F5">
            <w:pPr>
              <w:jc w:val="both"/>
              <w:rPr>
                <w:rFonts w:ascii="Segoe UI" w:hAnsi="Segoe UI" w:cs="Segoe UI"/>
                <w:color w:val="000000" w:themeColor="text1"/>
                <w:lang w:val="en-US" w:eastAsia="en-US"/>
              </w:rPr>
            </w:pPr>
            <w:r w:rsidRPr="004D7E3D">
              <w:rPr>
                <w:rFonts w:ascii="Segoe UI" w:hAnsi="Segoe UI" w:cs="Segoe UI"/>
                <w:color w:val="000000" w:themeColor="text1"/>
                <w:lang w:val="en-US" w:eastAsia="en-US"/>
              </w:rPr>
              <w:t xml:space="preserve">Plot number 64, Sector 8A, </w:t>
            </w:r>
            <w:proofErr w:type="spellStart"/>
            <w:r w:rsidRPr="004D7E3D">
              <w:rPr>
                <w:rFonts w:ascii="Segoe UI" w:hAnsi="Segoe UI" w:cs="Segoe UI"/>
                <w:color w:val="000000" w:themeColor="text1"/>
                <w:lang w:val="en-US" w:eastAsia="en-US"/>
              </w:rPr>
              <w:t>Sidcul</w:t>
            </w:r>
            <w:proofErr w:type="spellEnd"/>
            <w:r w:rsidRPr="004D7E3D">
              <w:rPr>
                <w:rFonts w:ascii="Segoe UI" w:hAnsi="Segoe UI" w:cs="Segoe UI"/>
                <w:color w:val="000000" w:themeColor="text1"/>
                <w:lang w:val="en-US" w:eastAsia="en-US"/>
              </w:rPr>
              <w:t>, District - Haridwar, State - Uttarakhand</w:t>
            </w:r>
          </w:p>
        </w:tc>
      </w:tr>
      <w:tr w:rsidR="000512B0" w:rsidRPr="00FB3A9D" w14:paraId="67900EAD" w14:textId="77777777" w:rsidTr="004C23F5">
        <w:tc>
          <w:tcPr>
            <w:tcW w:w="570" w:type="pct"/>
            <w:tcBorders>
              <w:top w:val="single" w:sz="4" w:space="0" w:color="auto"/>
              <w:left w:val="single" w:sz="4" w:space="0" w:color="auto"/>
              <w:bottom w:val="single" w:sz="4" w:space="0" w:color="auto"/>
              <w:right w:val="single" w:sz="4" w:space="0" w:color="auto"/>
            </w:tcBorders>
            <w:vAlign w:val="center"/>
          </w:tcPr>
          <w:p w14:paraId="1F0C22D9" w14:textId="77777777" w:rsidR="000512B0" w:rsidRPr="00FB3A9D" w:rsidRDefault="000512B0" w:rsidP="004C23F5">
            <w:pPr>
              <w:jc w:val="center"/>
              <w:rPr>
                <w:rFonts w:ascii="Segoe UI" w:hAnsi="Segoe UI" w:cs="Segoe UI"/>
                <w:color w:val="000000" w:themeColor="text1"/>
                <w:lang w:eastAsia="en-US"/>
              </w:rPr>
            </w:pPr>
            <w:r>
              <w:rPr>
                <w:rFonts w:ascii="Segoe UI" w:hAnsi="Segoe UI" w:cs="Segoe UI"/>
                <w:color w:val="000000" w:themeColor="text1"/>
                <w:lang w:eastAsia="en-US"/>
              </w:rPr>
              <w:t>4.</w:t>
            </w:r>
          </w:p>
        </w:tc>
        <w:tc>
          <w:tcPr>
            <w:tcW w:w="4430" w:type="pct"/>
            <w:tcBorders>
              <w:top w:val="single" w:sz="4" w:space="0" w:color="auto"/>
              <w:left w:val="single" w:sz="4" w:space="0" w:color="auto"/>
              <w:bottom w:val="single" w:sz="4" w:space="0" w:color="auto"/>
              <w:right w:val="single" w:sz="4" w:space="0" w:color="auto"/>
            </w:tcBorders>
            <w:vAlign w:val="center"/>
          </w:tcPr>
          <w:p w14:paraId="2FA1A6FD" w14:textId="77777777" w:rsidR="000512B0" w:rsidRPr="004D7E3D" w:rsidRDefault="000512B0" w:rsidP="004C23F5">
            <w:pPr>
              <w:jc w:val="both"/>
              <w:rPr>
                <w:rFonts w:ascii="Segoe UI" w:hAnsi="Segoe UI" w:cs="Segoe UI"/>
                <w:color w:val="000000" w:themeColor="text1"/>
                <w:lang w:val="en-US" w:eastAsia="en-US"/>
              </w:rPr>
            </w:pPr>
            <w:r w:rsidRPr="004D7E3D">
              <w:rPr>
                <w:rFonts w:ascii="Segoe UI" w:hAnsi="Segoe UI" w:cs="Segoe UI"/>
                <w:color w:val="000000" w:themeColor="text1"/>
                <w:lang w:val="en-US" w:eastAsia="en-US"/>
              </w:rPr>
              <w:t xml:space="preserve">City Survey no. NA. 1615/A, Costal Highway, Village - </w:t>
            </w:r>
            <w:proofErr w:type="spellStart"/>
            <w:r w:rsidRPr="004D7E3D">
              <w:rPr>
                <w:rFonts w:ascii="Segoe UI" w:hAnsi="Segoe UI" w:cs="Segoe UI"/>
                <w:color w:val="000000" w:themeColor="text1"/>
                <w:lang w:val="en-US" w:eastAsia="en-US"/>
              </w:rPr>
              <w:t>Daheri</w:t>
            </w:r>
            <w:proofErr w:type="spellEnd"/>
            <w:r w:rsidRPr="004D7E3D">
              <w:rPr>
                <w:rFonts w:ascii="Segoe UI" w:hAnsi="Segoe UI" w:cs="Segoe UI"/>
                <w:color w:val="000000" w:themeColor="text1"/>
                <w:lang w:val="en-US" w:eastAsia="en-US"/>
              </w:rPr>
              <w:t xml:space="preserve"> </w:t>
            </w:r>
            <w:proofErr w:type="spellStart"/>
            <w:r w:rsidRPr="004D7E3D">
              <w:rPr>
                <w:rFonts w:ascii="Segoe UI" w:hAnsi="Segoe UI" w:cs="Segoe UI"/>
                <w:color w:val="000000" w:themeColor="text1"/>
                <w:lang w:val="en-US" w:eastAsia="en-US"/>
              </w:rPr>
              <w:t>Umbergaon</w:t>
            </w:r>
            <w:proofErr w:type="spellEnd"/>
            <w:r w:rsidRPr="004D7E3D">
              <w:rPr>
                <w:rFonts w:ascii="Segoe UI" w:hAnsi="Segoe UI" w:cs="Segoe UI"/>
                <w:color w:val="000000" w:themeColor="text1"/>
                <w:lang w:val="en-US" w:eastAsia="en-US"/>
              </w:rPr>
              <w:t>,</w:t>
            </w:r>
            <w:r>
              <w:rPr>
                <w:rFonts w:ascii="Segoe UI" w:hAnsi="Segoe UI" w:cs="Segoe UI"/>
                <w:color w:val="000000" w:themeColor="text1"/>
                <w:lang w:val="en-US" w:eastAsia="en-US"/>
              </w:rPr>
              <w:t xml:space="preserve"> </w:t>
            </w:r>
            <w:r w:rsidRPr="004D7E3D">
              <w:rPr>
                <w:rFonts w:ascii="Segoe UI" w:hAnsi="Segoe UI" w:cs="Segoe UI"/>
                <w:color w:val="000000" w:themeColor="text1"/>
                <w:lang w:val="en-US" w:eastAsia="en-US"/>
              </w:rPr>
              <w:t xml:space="preserve">Taluka - </w:t>
            </w:r>
            <w:proofErr w:type="spellStart"/>
            <w:r w:rsidRPr="004D7E3D">
              <w:rPr>
                <w:rFonts w:ascii="Segoe UI" w:hAnsi="Segoe UI" w:cs="Segoe UI"/>
                <w:color w:val="000000" w:themeColor="text1"/>
                <w:lang w:val="en-US" w:eastAsia="en-US"/>
              </w:rPr>
              <w:t>Umbergaon</w:t>
            </w:r>
            <w:proofErr w:type="spellEnd"/>
            <w:r w:rsidRPr="004D7E3D">
              <w:rPr>
                <w:rFonts w:ascii="Segoe UI" w:hAnsi="Segoe UI" w:cs="Segoe UI"/>
                <w:color w:val="000000" w:themeColor="text1"/>
                <w:lang w:val="en-US" w:eastAsia="en-US"/>
              </w:rPr>
              <w:t>, District - Valsad, State - Gujrat</w:t>
            </w:r>
          </w:p>
        </w:tc>
      </w:tr>
    </w:tbl>
    <w:p w14:paraId="34EAAB95" w14:textId="77777777" w:rsidR="009E7B15" w:rsidRDefault="009E7B15">
      <w:pPr>
        <w:rPr>
          <w:rFonts w:ascii="Segoe UI" w:eastAsia="Times New Roman" w:hAnsi="Segoe UI" w:cs="Segoe UI"/>
          <w:b/>
          <w:bCs/>
          <w:color w:val="0070C0"/>
          <w:sz w:val="32"/>
          <w:szCs w:val="32"/>
        </w:rPr>
      </w:pPr>
      <w:r>
        <w:rPr>
          <w:rFonts w:ascii="Segoe UI" w:hAnsi="Segoe UI" w:cs="Segoe UI"/>
          <w:color w:val="0070C0"/>
          <w:sz w:val="32"/>
          <w:szCs w:val="32"/>
        </w:rPr>
        <w:br w:type="page"/>
      </w:r>
    </w:p>
    <w:p w14:paraId="46DC26E3" w14:textId="70CE499B" w:rsidR="008B5404" w:rsidRPr="0043726C" w:rsidRDefault="00663C19" w:rsidP="00CA14EE">
      <w:pPr>
        <w:pStyle w:val="Heading1"/>
        <w:numPr>
          <w:ilvl w:val="0"/>
          <w:numId w:val="5"/>
        </w:numPr>
        <w:spacing w:before="240" w:after="240" w:line="276" w:lineRule="auto"/>
        <w:ind w:left="714" w:hanging="357"/>
        <w:jc w:val="both"/>
        <w:rPr>
          <w:rFonts w:ascii="Segoe UI" w:hAnsi="Segoe UI" w:cs="Segoe UI"/>
          <w:color w:val="0070C0"/>
          <w:sz w:val="32"/>
          <w:szCs w:val="32"/>
        </w:rPr>
      </w:pPr>
      <w:r w:rsidRPr="0043726C">
        <w:rPr>
          <w:rFonts w:ascii="Segoe UI" w:hAnsi="Segoe UI" w:cs="Segoe UI"/>
          <w:color w:val="0070C0"/>
          <w:sz w:val="32"/>
          <w:szCs w:val="32"/>
        </w:rPr>
        <w:lastRenderedPageBreak/>
        <w:t xml:space="preserve">Labour and Human rights </w:t>
      </w:r>
      <w:r w:rsidR="008B5404" w:rsidRPr="0043726C">
        <w:rPr>
          <w:rFonts w:ascii="Segoe UI" w:hAnsi="Segoe UI" w:cs="Segoe UI"/>
          <w:color w:val="0070C0"/>
          <w:sz w:val="32"/>
          <w:szCs w:val="32"/>
        </w:rPr>
        <w:t>Commitments:</w:t>
      </w:r>
      <w:bookmarkEnd w:id="2"/>
    </w:p>
    <w:p w14:paraId="13A765FA" w14:textId="53A5030A" w:rsidR="00E03D4E" w:rsidRPr="0043726C" w:rsidRDefault="00E03D4E" w:rsidP="0043726C">
      <w:pPr>
        <w:spacing w:after="240" w:line="276" w:lineRule="auto"/>
        <w:ind w:left="720"/>
        <w:jc w:val="both"/>
        <w:rPr>
          <w:rFonts w:ascii="Segoe UI" w:hAnsi="Segoe UI" w:cs="Segoe UI"/>
        </w:rPr>
      </w:pPr>
      <w:r w:rsidRPr="0043726C">
        <w:rPr>
          <w:rFonts w:ascii="Segoe UI" w:hAnsi="Segoe UI" w:cs="Segoe UI"/>
        </w:rPr>
        <w:t xml:space="preserve">Efficient </w:t>
      </w:r>
      <w:proofErr w:type="spellStart"/>
      <w:r w:rsidRPr="0043726C">
        <w:rPr>
          <w:rFonts w:ascii="Segoe UI" w:hAnsi="Segoe UI" w:cs="Segoe UI"/>
        </w:rPr>
        <w:t>Plastech</w:t>
      </w:r>
      <w:proofErr w:type="spellEnd"/>
      <w:r w:rsidRPr="0043726C">
        <w:rPr>
          <w:rFonts w:ascii="Segoe UI" w:hAnsi="Segoe UI" w:cs="Segoe UI"/>
        </w:rPr>
        <w:t xml:space="preserve"> Private Limited is proud to uphold and promote labour and human rights through its practices and policies.</w:t>
      </w:r>
    </w:p>
    <w:p w14:paraId="604AF71A" w14:textId="6AB2ED0C" w:rsidR="009A40F3" w:rsidRDefault="009A40F3" w:rsidP="006E47D5">
      <w:pPr>
        <w:pStyle w:val="ListParagraph"/>
        <w:numPr>
          <w:ilvl w:val="0"/>
          <w:numId w:val="24"/>
        </w:numPr>
        <w:spacing w:before="100" w:beforeAutospacing="1" w:after="240"/>
        <w:jc w:val="both"/>
        <w:rPr>
          <w:rFonts w:ascii="Segoe UI" w:hAnsi="Segoe UI" w:cs="Segoe UI"/>
          <w:lang w:val="en-US" w:eastAsia="en-US"/>
        </w:rPr>
      </w:pPr>
      <w:r w:rsidRPr="003B60ED">
        <w:rPr>
          <w:rFonts w:ascii="Segoe UI" w:hAnsi="Segoe UI" w:cs="Segoe UI"/>
          <w:b/>
          <w:bCs/>
          <w:lang w:val="en-US" w:eastAsia="en-US"/>
        </w:rPr>
        <w:t>E</w:t>
      </w:r>
      <w:r w:rsidRPr="009A40F3">
        <w:rPr>
          <w:rFonts w:ascii="Segoe UI" w:hAnsi="Segoe UI" w:cs="Segoe UI"/>
          <w:b/>
          <w:bCs/>
          <w:lang w:val="en-US" w:eastAsia="en-US"/>
        </w:rPr>
        <w:t>mployees Health and Safety:</w:t>
      </w:r>
      <w:r w:rsidRPr="009A40F3">
        <w:rPr>
          <w:rFonts w:ascii="Segoe UI" w:hAnsi="Segoe UI" w:cs="Segoe UI"/>
          <w:lang w:val="en-US" w:eastAsia="en-US"/>
        </w:rPr>
        <w:t xml:space="preserve"> Efficient </w:t>
      </w:r>
      <w:proofErr w:type="spellStart"/>
      <w:r w:rsidRPr="009A40F3">
        <w:rPr>
          <w:rFonts w:ascii="Segoe UI" w:hAnsi="Segoe UI" w:cs="Segoe UI"/>
          <w:lang w:val="en-US" w:eastAsia="en-US"/>
        </w:rPr>
        <w:t>Plastech</w:t>
      </w:r>
      <w:proofErr w:type="spellEnd"/>
      <w:r w:rsidRPr="009A40F3">
        <w:rPr>
          <w:rFonts w:ascii="Segoe UI" w:hAnsi="Segoe UI" w:cs="Segoe UI"/>
          <w:lang w:val="en-US" w:eastAsia="en-US"/>
        </w:rPr>
        <w:t xml:space="preserve"> implements comprehensive health and safety management systems that include regular risk assessments, training programs, provision of appropriate personal protective equipment (PPE), and annual health check-ups for all employees. All facilities comply with local and international health and safety regulations, and potential hazards are proactively monitored and mitigated.</w:t>
      </w:r>
    </w:p>
    <w:p w14:paraId="6D3CC8B6" w14:textId="77777777" w:rsidR="006E47D5" w:rsidRPr="009A40F3" w:rsidRDefault="006E47D5" w:rsidP="006E47D5">
      <w:pPr>
        <w:pStyle w:val="ListParagraph"/>
        <w:spacing w:before="100" w:beforeAutospacing="1" w:after="240"/>
        <w:jc w:val="both"/>
        <w:rPr>
          <w:rFonts w:ascii="Segoe UI" w:hAnsi="Segoe UI" w:cs="Segoe UI"/>
          <w:lang w:val="en-US" w:eastAsia="en-US"/>
        </w:rPr>
      </w:pPr>
    </w:p>
    <w:p w14:paraId="36F67D82" w14:textId="404DE4A5" w:rsidR="009A40F3" w:rsidRDefault="009A40F3" w:rsidP="006E47D5">
      <w:pPr>
        <w:pStyle w:val="ListParagraph"/>
        <w:numPr>
          <w:ilvl w:val="0"/>
          <w:numId w:val="24"/>
        </w:numPr>
        <w:spacing w:before="240" w:after="100" w:afterAutospacing="1"/>
        <w:jc w:val="both"/>
        <w:rPr>
          <w:rFonts w:ascii="Segoe UI" w:hAnsi="Segoe UI" w:cs="Segoe UI"/>
          <w:lang w:val="en-US" w:eastAsia="en-US"/>
        </w:rPr>
      </w:pPr>
      <w:r w:rsidRPr="009A40F3">
        <w:rPr>
          <w:rFonts w:ascii="Segoe UI" w:hAnsi="Segoe UI" w:cs="Segoe UI"/>
          <w:b/>
          <w:bCs/>
          <w:lang w:val="en-US" w:eastAsia="en-US"/>
        </w:rPr>
        <w:t>Working Hours and Overtime Policy:</w:t>
      </w:r>
      <w:r w:rsidRPr="009A40F3">
        <w:rPr>
          <w:rFonts w:ascii="Segoe UI" w:hAnsi="Segoe UI" w:cs="Segoe UI"/>
          <w:lang w:val="en-US" w:eastAsia="en-US"/>
        </w:rPr>
        <w:t xml:space="preserve"> Efficient </w:t>
      </w:r>
      <w:proofErr w:type="spellStart"/>
      <w:r w:rsidRPr="009A40F3">
        <w:rPr>
          <w:rFonts w:ascii="Segoe UI" w:hAnsi="Segoe UI" w:cs="Segoe UI"/>
          <w:lang w:val="en-US" w:eastAsia="en-US"/>
        </w:rPr>
        <w:t>Plastech</w:t>
      </w:r>
      <w:proofErr w:type="spellEnd"/>
      <w:r w:rsidRPr="009A40F3">
        <w:rPr>
          <w:rFonts w:ascii="Segoe UI" w:hAnsi="Segoe UI" w:cs="Segoe UI"/>
          <w:lang w:val="en-US" w:eastAsia="en-US"/>
        </w:rPr>
        <w:t xml:space="preserve"> ensures fair wages, comprehensive benefits, and reasonable working hours aligned with local laws and industry best practices. Open communication channels empower employees to voice concerns and maintain transparency regarding employment terms. Annual health check-ups are included as part of this policy to support employee well-being.</w:t>
      </w:r>
    </w:p>
    <w:p w14:paraId="07496922" w14:textId="77777777" w:rsidR="009A40F3" w:rsidRPr="009A40F3" w:rsidRDefault="009A40F3" w:rsidP="009A40F3">
      <w:pPr>
        <w:pStyle w:val="ListParagraph"/>
        <w:spacing w:before="100" w:beforeAutospacing="1" w:after="100" w:afterAutospacing="1"/>
        <w:jc w:val="both"/>
        <w:rPr>
          <w:rFonts w:ascii="Segoe UI" w:hAnsi="Segoe UI" w:cs="Segoe UI"/>
          <w:lang w:val="en-US" w:eastAsia="en-US"/>
        </w:rPr>
      </w:pPr>
    </w:p>
    <w:p w14:paraId="2939AEA2" w14:textId="388CB104" w:rsidR="009A40F3" w:rsidRDefault="009A40F3" w:rsidP="009A40F3">
      <w:pPr>
        <w:pStyle w:val="ListParagraph"/>
        <w:numPr>
          <w:ilvl w:val="0"/>
          <w:numId w:val="24"/>
        </w:numPr>
        <w:spacing w:before="100" w:beforeAutospacing="1" w:after="100" w:afterAutospacing="1"/>
        <w:jc w:val="both"/>
        <w:rPr>
          <w:rFonts w:ascii="Segoe UI" w:hAnsi="Segoe UI" w:cs="Segoe UI"/>
          <w:lang w:val="en-US" w:eastAsia="en-US"/>
        </w:rPr>
      </w:pPr>
      <w:proofErr w:type="spellStart"/>
      <w:r w:rsidRPr="009A40F3">
        <w:rPr>
          <w:rFonts w:ascii="Segoe UI" w:hAnsi="Segoe UI" w:cs="Segoe UI"/>
          <w:b/>
          <w:bCs/>
          <w:lang w:val="en-US" w:eastAsia="en-US"/>
        </w:rPr>
        <w:t>Labour</w:t>
      </w:r>
      <w:proofErr w:type="spellEnd"/>
      <w:r w:rsidRPr="009A40F3">
        <w:rPr>
          <w:rFonts w:ascii="Segoe UI" w:hAnsi="Segoe UI" w:cs="Segoe UI"/>
          <w:b/>
          <w:bCs/>
          <w:lang w:val="en-US" w:eastAsia="en-US"/>
        </w:rPr>
        <w:t xml:space="preserve"> Relations:</w:t>
      </w:r>
      <w:r w:rsidRPr="009A40F3">
        <w:rPr>
          <w:rFonts w:ascii="Segoe UI" w:hAnsi="Segoe UI" w:cs="Segoe UI"/>
          <w:lang w:val="en-US" w:eastAsia="en-US"/>
        </w:rPr>
        <w:t xml:space="preserve"> Efficient </w:t>
      </w:r>
      <w:proofErr w:type="spellStart"/>
      <w:r w:rsidRPr="009A40F3">
        <w:rPr>
          <w:rFonts w:ascii="Segoe UI" w:hAnsi="Segoe UI" w:cs="Segoe UI"/>
          <w:lang w:val="en-US" w:eastAsia="en-US"/>
        </w:rPr>
        <w:t>Plastech</w:t>
      </w:r>
      <w:proofErr w:type="spellEnd"/>
      <w:r w:rsidRPr="009A40F3">
        <w:rPr>
          <w:rFonts w:ascii="Segoe UI" w:hAnsi="Segoe UI" w:cs="Segoe UI"/>
          <w:lang w:val="en-US" w:eastAsia="en-US"/>
        </w:rPr>
        <w:t xml:space="preserve"> supports the rights of employees to freely associate and participate in collective bargaining. We maintain structured engagement with employee representatives to provide a platform for dialogue, collaboration, and resolution of workplace concerns.</w:t>
      </w:r>
    </w:p>
    <w:p w14:paraId="086FB3B5" w14:textId="77777777" w:rsidR="009A40F3" w:rsidRPr="009A40F3" w:rsidRDefault="009A40F3" w:rsidP="009A40F3">
      <w:pPr>
        <w:pStyle w:val="ListParagraph"/>
        <w:spacing w:before="100" w:beforeAutospacing="1" w:after="100" w:afterAutospacing="1"/>
        <w:jc w:val="both"/>
        <w:rPr>
          <w:rFonts w:ascii="Segoe UI" w:hAnsi="Segoe UI" w:cs="Segoe UI"/>
          <w:lang w:val="en-US" w:eastAsia="en-US"/>
        </w:rPr>
      </w:pPr>
    </w:p>
    <w:p w14:paraId="24ED3E7E" w14:textId="54F41602" w:rsidR="009A40F3" w:rsidRDefault="009A40F3" w:rsidP="009A40F3">
      <w:pPr>
        <w:pStyle w:val="ListParagraph"/>
        <w:numPr>
          <w:ilvl w:val="0"/>
          <w:numId w:val="24"/>
        </w:numPr>
        <w:spacing w:before="100" w:beforeAutospacing="1" w:after="100" w:afterAutospacing="1"/>
        <w:jc w:val="both"/>
        <w:rPr>
          <w:rFonts w:ascii="Segoe UI" w:hAnsi="Segoe UI" w:cs="Segoe UI"/>
          <w:lang w:val="en-US" w:eastAsia="en-US"/>
        </w:rPr>
      </w:pPr>
      <w:r w:rsidRPr="009A40F3">
        <w:rPr>
          <w:rFonts w:ascii="Segoe UI" w:hAnsi="Segoe UI" w:cs="Segoe UI"/>
          <w:b/>
          <w:bCs/>
          <w:lang w:val="en-US" w:eastAsia="en-US"/>
        </w:rPr>
        <w:t>Career Management:</w:t>
      </w:r>
      <w:r w:rsidRPr="009A40F3">
        <w:rPr>
          <w:rFonts w:ascii="Segoe UI" w:hAnsi="Segoe UI" w:cs="Segoe UI"/>
          <w:lang w:val="en-US" w:eastAsia="en-US"/>
        </w:rPr>
        <w:t xml:space="preserve"> Efficient </w:t>
      </w:r>
      <w:proofErr w:type="spellStart"/>
      <w:r w:rsidRPr="009A40F3">
        <w:rPr>
          <w:rFonts w:ascii="Segoe UI" w:hAnsi="Segoe UI" w:cs="Segoe UI"/>
          <w:lang w:val="en-US" w:eastAsia="en-US"/>
        </w:rPr>
        <w:t>Plastech</w:t>
      </w:r>
      <w:proofErr w:type="spellEnd"/>
      <w:r w:rsidRPr="009A40F3">
        <w:rPr>
          <w:rFonts w:ascii="Segoe UI" w:hAnsi="Segoe UI" w:cs="Segoe UI"/>
          <w:lang w:val="en-US" w:eastAsia="en-US"/>
        </w:rPr>
        <w:t xml:space="preserve"> invests in continuous career development through equal opportunities in recruitment, training, and leadership programs. Structured initiatives provide employees with clear pathways for growth, skill enhancement, and personal advancement.</w:t>
      </w:r>
    </w:p>
    <w:p w14:paraId="32FD3FFE" w14:textId="77777777" w:rsidR="009A40F3" w:rsidRPr="009A40F3" w:rsidRDefault="009A40F3" w:rsidP="009A40F3">
      <w:pPr>
        <w:pStyle w:val="ListParagraph"/>
        <w:spacing w:before="100" w:beforeAutospacing="1" w:after="100" w:afterAutospacing="1"/>
        <w:jc w:val="both"/>
        <w:rPr>
          <w:rFonts w:ascii="Segoe UI" w:hAnsi="Segoe UI" w:cs="Segoe UI"/>
          <w:lang w:val="en-US" w:eastAsia="en-US"/>
        </w:rPr>
      </w:pPr>
    </w:p>
    <w:p w14:paraId="3C831FBF" w14:textId="26620EB3" w:rsidR="009A40F3" w:rsidRDefault="009A40F3" w:rsidP="009A40F3">
      <w:pPr>
        <w:pStyle w:val="ListParagraph"/>
        <w:numPr>
          <w:ilvl w:val="0"/>
          <w:numId w:val="24"/>
        </w:numPr>
        <w:spacing w:before="100" w:beforeAutospacing="1" w:after="100" w:afterAutospacing="1"/>
        <w:jc w:val="both"/>
        <w:rPr>
          <w:rFonts w:ascii="Segoe UI" w:hAnsi="Segoe UI" w:cs="Segoe UI"/>
          <w:lang w:val="en-US" w:eastAsia="en-US"/>
        </w:rPr>
      </w:pPr>
      <w:r w:rsidRPr="009A40F3">
        <w:rPr>
          <w:rFonts w:ascii="Segoe UI" w:hAnsi="Segoe UI" w:cs="Segoe UI"/>
          <w:b/>
          <w:bCs/>
          <w:lang w:val="en-US" w:eastAsia="en-US"/>
        </w:rPr>
        <w:t xml:space="preserve">Child </w:t>
      </w:r>
      <w:proofErr w:type="spellStart"/>
      <w:r w:rsidRPr="009A40F3">
        <w:rPr>
          <w:rFonts w:ascii="Segoe UI" w:hAnsi="Segoe UI" w:cs="Segoe UI"/>
          <w:b/>
          <w:bCs/>
          <w:lang w:val="en-US" w:eastAsia="en-US"/>
        </w:rPr>
        <w:t>Labour</w:t>
      </w:r>
      <w:proofErr w:type="spellEnd"/>
      <w:r w:rsidRPr="009A40F3">
        <w:rPr>
          <w:rFonts w:ascii="Segoe UI" w:hAnsi="Segoe UI" w:cs="Segoe UI"/>
          <w:b/>
          <w:bCs/>
          <w:lang w:val="en-US" w:eastAsia="en-US"/>
        </w:rPr>
        <w:t xml:space="preserve">, Forced </w:t>
      </w:r>
      <w:proofErr w:type="spellStart"/>
      <w:r w:rsidRPr="009A40F3">
        <w:rPr>
          <w:rFonts w:ascii="Segoe UI" w:hAnsi="Segoe UI" w:cs="Segoe UI"/>
          <w:b/>
          <w:bCs/>
          <w:lang w:val="en-US" w:eastAsia="en-US"/>
        </w:rPr>
        <w:t>Labour</w:t>
      </w:r>
      <w:proofErr w:type="spellEnd"/>
      <w:r w:rsidRPr="009A40F3">
        <w:rPr>
          <w:rFonts w:ascii="Segoe UI" w:hAnsi="Segoe UI" w:cs="Segoe UI"/>
          <w:b/>
          <w:bCs/>
          <w:lang w:val="en-US" w:eastAsia="en-US"/>
        </w:rPr>
        <w:t>, and Human Trafficking:</w:t>
      </w:r>
      <w:r w:rsidRPr="009A40F3">
        <w:rPr>
          <w:rFonts w:ascii="Segoe UI" w:hAnsi="Segoe UI" w:cs="Segoe UI"/>
          <w:lang w:val="en-US" w:eastAsia="en-US"/>
        </w:rPr>
        <w:t xml:space="preserve"> Efficient </w:t>
      </w:r>
      <w:proofErr w:type="spellStart"/>
      <w:r w:rsidRPr="009A40F3">
        <w:rPr>
          <w:rFonts w:ascii="Segoe UI" w:hAnsi="Segoe UI" w:cs="Segoe UI"/>
          <w:lang w:val="en-US" w:eastAsia="en-US"/>
        </w:rPr>
        <w:t>Plastech</w:t>
      </w:r>
      <w:proofErr w:type="spellEnd"/>
      <w:r w:rsidRPr="009A40F3">
        <w:rPr>
          <w:rFonts w:ascii="Segoe UI" w:hAnsi="Segoe UI" w:cs="Segoe UI"/>
          <w:lang w:val="en-US" w:eastAsia="en-US"/>
        </w:rPr>
        <w:t xml:space="preserve"> enforces a zero-tolerance policy toward child </w:t>
      </w:r>
      <w:proofErr w:type="spellStart"/>
      <w:r w:rsidRPr="009A40F3">
        <w:rPr>
          <w:rFonts w:ascii="Segoe UI" w:hAnsi="Segoe UI" w:cs="Segoe UI"/>
          <w:lang w:val="en-US" w:eastAsia="en-US"/>
        </w:rPr>
        <w:t>labour</w:t>
      </w:r>
      <w:proofErr w:type="spellEnd"/>
      <w:r w:rsidRPr="009A40F3">
        <w:rPr>
          <w:rFonts w:ascii="Segoe UI" w:hAnsi="Segoe UI" w:cs="Segoe UI"/>
          <w:lang w:val="en-US" w:eastAsia="en-US"/>
        </w:rPr>
        <w:t xml:space="preserve">, forced </w:t>
      </w:r>
      <w:proofErr w:type="spellStart"/>
      <w:r w:rsidRPr="009A40F3">
        <w:rPr>
          <w:rFonts w:ascii="Segoe UI" w:hAnsi="Segoe UI" w:cs="Segoe UI"/>
          <w:lang w:val="en-US" w:eastAsia="en-US"/>
        </w:rPr>
        <w:t>labour</w:t>
      </w:r>
      <w:proofErr w:type="spellEnd"/>
      <w:r w:rsidRPr="009A40F3">
        <w:rPr>
          <w:rFonts w:ascii="Segoe UI" w:hAnsi="Segoe UI" w:cs="Segoe UI"/>
          <w:lang w:val="en-US" w:eastAsia="en-US"/>
        </w:rPr>
        <w:t>, and human trafficking. We proactively audit suppliers and partners to ensure these standards are upheld throughout the supply chain. The company is committed to identifying, preventing, and addressing any risks related to human trafficking within operations and expects the same commitment from all stakeholders.</w:t>
      </w:r>
    </w:p>
    <w:p w14:paraId="1ADABF92" w14:textId="77777777" w:rsidR="009A40F3" w:rsidRPr="009A40F3" w:rsidRDefault="009A40F3" w:rsidP="009A40F3">
      <w:pPr>
        <w:pStyle w:val="ListParagraph"/>
        <w:spacing w:before="100" w:beforeAutospacing="1" w:after="100" w:afterAutospacing="1"/>
        <w:jc w:val="both"/>
        <w:rPr>
          <w:rFonts w:ascii="Segoe UI" w:hAnsi="Segoe UI" w:cs="Segoe UI"/>
          <w:lang w:val="en-US" w:eastAsia="en-US"/>
        </w:rPr>
      </w:pPr>
    </w:p>
    <w:p w14:paraId="0D65B02A" w14:textId="35C5A989" w:rsidR="009A40F3" w:rsidRDefault="009A40F3" w:rsidP="009A40F3">
      <w:pPr>
        <w:pStyle w:val="ListParagraph"/>
        <w:numPr>
          <w:ilvl w:val="0"/>
          <w:numId w:val="24"/>
        </w:numPr>
        <w:spacing w:before="100" w:beforeAutospacing="1" w:after="100" w:afterAutospacing="1"/>
        <w:jc w:val="both"/>
        <w:rPr>
          <w:rFonts w:ascii="Segoe UI" w:hAnsi="Segoe UI" w:cs="Segoe UI"/>
          <w:lang w:val="en-US" w:eastAsia="en-US"/>
        </w:rPr>
      </w:pPr>
      <w:r w:rsidRPr="009A40F3">
        <w:rPr>
          <w:rFonts w:ascii="Segoe UI" w:hAnsi="Segoe UI" w:cs="Segoe UI"/>
          <w:b/>
          <w:bCs/>
          <w:lang w:val="en-US" w:eastAsia="en-US"/>
        </w:rPr>
        <w:t>Equal Opportunity and Non-Discrimination:</w:t>
      </w:r>
      <w:r w:rsidRPr="009A40F3">
        <w:rPr>
          <w:rFonts w:ascii="Segoe UI" w:hAnsi="Segoe UI" w:cs="Segoe UI"/>
          <w:lang w:val="en-US" w:eastAsia="en-US"/>
        </w:rPr>
        <w:t xml:space="preserve"> Efficient </w:t>
      </w:r>
      <w:proofErr w:type="spellStart"/>
      <w:r w:rsidRPr="009A40F3">
        <w:rPr>
          <w:rFonts w:ascii="Segoe UI" w:hAnsi="Segoe UI" w:cs="Segoe UI"/>
          <w:lang w:val="en-US" w:eastAsia="en-US"/>
        </w:rPr>
        <w:t>Plastech</w:t>
      </w:r>
      <w:proofErr w:type="spellEnd"/>
      <w:r w:rsidRPr="009A40F3">
        <w:rPr>
          <w:rFonts w:ascii="Segoe UI" w:hAnsi="Segoe UI" w:cs="Segoe UI"/>
          <w:lang w:val="en-US" w:eastAsia="en-US"/>
        </w:rPr>
        <w:t xml:space="preserve"> fosters a workplace free of discrimination based on gender, race, religion, age, sexual orientation, or disability. We promote diversity and create an inclusive environment that empowers all individuals to thrive and contribute fully.</w:t>
      </w:r>
    </w:p>
    <w:p w14:paraId="7B05BE4A" w14:textId="77777777" w:rsidR="009A40F3" w:rsidRPr="009A40F3" w:rsidRDefault="009A40F3" w:rsidP="009A40F3">
      <w:pPr>
        <w:pStyle w:val="ListParagraph"/>
        <w:spacing w:before="100" w:beforeAutospacing="1" w:after="100" w:afterAutospacing="1"/>
        <w:jc w:val="both"/>
        <w:rPr>
          <w:rFonts w:ascii="Segoe UI" w:hAnsi="Segoe UI" w:cs="Segoe UI"/>
          <w:lang w:val="en-US" w:eastAsia="en-US"/>
        </w:rPr>
      </w:pPr>
    </w:p>
    <w:p w14:paraId="524DBDA3" w14:textId="77777777" w:rsidR="006E47D5" w:rsidRDefault="009A40F3" w:rsidP="003B60ED">
      <w:pPr>
        <w:pStyle w:val="ListParagraph"/>
        <w:numPr>
          <w:ilvl w:val="0"/>
          <w:numId w:val="24"/>
        </w:numPr>
        <w:spacing w:before="100" w:beforeAutospacing="1" w:after="100" w:afterAutospacing="1"/>
        <w:jc w:val="both"/>
        <w:rPr>
          <w:rFonts w:ascii="Segoe UI" w:hAnsi="Segoe UI" w:cs="Segoe UI"/>
          <w:lang w:val="en-US" w:eastAsia="en-US"/>
        </w:rPr>
      </w:pPr>
      <w:r w:rsidRPr="009A40F3">
        <w:rPr>
          <w:rFonts w:ascii="Segoe UI" w:hAnsi="Segoe UI" w:cs="Segoe UI"/>
          <w:b/>
          <w:bCs/>
          <w:lang w:val="en-US" w:eastAsia="en-US"/>
        </w:rPr>
        <w:lastRenderedPageBreak/>
        <w:t>External Stakeholder Human Rights:</w:t>
      </w:r>
      <w:r w:rsidRPr="009A40F3">
        <w:rPr>
          <w:rFonts w:ascii="Segoe UI" w:hAnsi="Segoe UI" w:cs="Segoe UI"/>
          <w:lang w:val="en-US" w:eastAsia="en-US"/>
        </w:rPr>
        <w:t xml:space="preserve"> Efficient </w:t>
      </w:r>
      <w:proofErr w:type="spellStart"/>
      <w:r w:rsidRPr="009A40F3">
        <w:rPr>
          <w:rFonts w:ascii="Segoe UI" w:hAnsi="Segoe UI" w:cs="Segoe UI"/>
          <w:lang w:val="en-US" w:eastAsia="en-US"/>
        </w:rPr>
        <w:t>Plastech</w:t>
      </w:r>
      <w:proofErr w:type="spellEnd"/>
      <w:r w:rsidRPr="009A40F3">
        <w:rPr>
          <w:rFonts w:ascii="Segoe UI" w:hAnsi="Segoe UI" w:cs="Segoe UI"/>
          <w:lang w:val="en-US" w:eastAsia="en-US"/>
        </w:rPr>
        <w:t xml:space="preserve"> respects the human rights of local communities, customers, and business partners. We actively engage with external stakeholders to ensure our operations uphold and support their rights, while preventing any adverse impacts.</w:t>
      </w:r>
    </w:p>
    <w:p w14:paraId="0B710257" w14:textId="77777777" w:rsidR="006E47D5" w:rsidRPr="006E47D5" w:rsidRDefault="006E47D5" w:rsidP="006E47D5">
      <w:pPr>
        <w:pStyle w:val="ListParagraph"/>
        <w:rPr>
          <w:rFonts w:ascii="Segoe UI" w:hAnsi="Segoe UI" w:cs="Segoe UI"/>
          <w:b/>
          <w:bCs/>
          <w:lang w:val="en-US" w:eastAsia="en-US"/>
        </w:rPr>
      </w:pPr>
    </w:p>
    <w:p w14:paraId="1E57D31B" w14:textId="768E75E5" w:rsidR="003B60ED" w:rsidRPr="006E47D5" w:rsidRDefault="003B60ED" w:rsidP="003B60ED">
      <w:pPr>
        <w:pStyle w:val="ListParagraph"/>
        <w:numPr>
          <w:ilvl w:val="0"/>
          <w:numId w:val="24"/>
        </w:numPr>
        <w:spacing w:before="100" w:beforeAutospacing="1" w:after="100" w:afterAutospacing="1"/>
        <w:jc w:val="both"/>
        <w:rPr>
          <w:rFonts w:ascii="Segoe UI" w:hAnsi="Segoe UI" w:cs="Segoe UI"/>
          <w:lang w:val="en-US" w:eastAsia="en-US"/>
        </w:rPr>
      </w:pPr>
      <w:r w:rsidRPr="006E47D5">
        <w:rPr>
          <w:rFonts w:ascii="Segoe UI" w:hAnsi="Segoe UI" w:cs="Segoe UI"/>
          <w:b/>
          <w:bCs/>
          <w:lang w:val="en-US" w:eastAsia="en-US"/>
        </w:rPr>
        <w:t>Discrimination &amp; Harassment Prevention</w:t>
      </w:r>
      <w:r w:rsidR="006E47D5" w:rsidRPr="006E47D5">
        <w:rPr>
          <w:rFonts w:ascii="Segoe UI" w:hAnsi="Segoe UI" w:cs="Segoe UI"/>
          <w:b/>
          <w:bCs/>
          <w:lang w:val="en-US" w:eastAsia="en-US"/>
        </w:rPr>
        <w:t xml:space="preserve">: </w:t>
      </w:r>
      <w:r w:rsidR="006E47D5" w:rsidRPr="006E47D5">
        <w:t xml:space="preserve">Efficient </w:t>
      </w:r>
      <w:proofErr w:type="spellStart"/>
      <w:r w:rsidR="006E47D5" w:rsidRPr="006E47D5">
        <w:t>Plastech</w:t>
      </w:r>
      <w:proofErr w:type="spellEnd"/>
      <w:r w:rsidR="006E47D5" w:rsidRPr="006E47D5">
        <w:t xml:space="preserve"> maintains a </w:t>
      </w:r>
      <w:r w:rsidR="006E47D5" w:rsidRPr="006E47D5">
        <w:rPr>
          <w:rStyle w:val="Strong"/>
          <w:b w:val="0"/>
          <w:bCs w:val="0"/>
        </w:rPr>
        <w:t xml:space="preserve">zero-tolerance approach to discrimination, harassment, and any form of abusive or intimidating </w:t>
      </w:r>
      <w:proofErr w:type="spellStart"/>
      <w:r w:rsidR="006E47D5" w:rsidRPr="006E47D5">
        <w:rPr>
          <w:rStyle w:val="Strong"/>
          <w:b w:val="0"/>
          <w:bCs w:val="0"/>
        </w:rPr>
        <w:t>behavior</w:t>
      </w:r>
      <w:proofErr w:type="spellEnd"/>
      <w:r w:rsidR="006E47D5" w:rsidRPr="006E47D5">
        <w:t xml:space="preserve"> in the workplace. The company is committed to providing a safe, respectful, and dignified working environment for all employees, workers, contractors, and business partners.</w:t>
      </w:r>
    </w:p>
    <w:p w14:paraId="303E7F06" w14:textId="77777777" w:rsidR="00F04312" w:rsidRPr="0043726C" w:rsidRDefault="00F04312" w:rsidP="00CA14EE">
      <w:pPr>
        <w:pStyle w:val="Heading1"/>
        <w:numPr>
          <w:ilvl w:val="0"/>
          <w:numId w:val="5"/>
        </w:numPr>
        <w:spacing w:before="240" w:after="240" w:line="276" w:lineRule="auto"/>
        <w:ind w:left="714" w:hanging="357"/>
        <w:jc w:val="both"/>
        <w:rPr>
          <w:rFonts w:ascii="Segoe UI" w:hAnsi="Segoe UI" w:cs="Segoe UI"/>
          <w:color w:val="0070C0"/>
          <w:sz w:val="32"/>
          <w:szCs w:val="32"/>
        </w:rPr>
      </w:pPr>
      <w:bookmarkStart w:id="3" w:name="_Toc209628845"/>
      <w:r w:rsidRPr="0043726C">
        <w:rPr>
          <w:rFonts w:ascii="Segoe UI" w:hAnsi="Segoe UI" w:cs="Segoe UI"/>
          <w:color w:val="0070C0"/>
          <w:sz w:val="32"/>
          <w:szCs w:val="32"/>
        </w:rPr>
        <w:t>Quantitative Targets:</w:t>
      </w:r>
      <w:bookmarkEnd w:id="3"/>
    </w:p>
    <w:p w14:paraId="1588DF87" w14:textId="003522BC" w:rsidR="005B697B" w:rsidRPr="00B71B8C" w:rsidRDefault="005B697B" w:rsidP="003B60ED">
      <w:pPr>
        <w:pStyle w:val="ListParagraph"/>
        <w:ind w:left="357"/>
        <w:jc w:val="both"/>
        <w:rPr>
          <w:rFonts w:ascii="Segoe UI" w:hAnsi="Segoe UI" w:cs="Segoe UI"/>
          <w:b/>
          <w:bCs/>
          <w:lang w:val="en-US"/>
        </w:rPr>
      </w:pPr>
      <w:r w:rsidRPr="003B60ED">
        <w:rPr>
          <w:rFonts w:ascii="Segoe UI" w:hAnsi="Segoe UI" w:cs="Segoe UI"/>
          <w:b/>
          <w:bCs/>
          <w:lang w:val="en-US"/>
        </w:rPr>
        <w:t xml:space="preserve">The baseline year is set as 2022 for tracking Efficient </w:t>
      </w:r>
      <w:proofErr w:type="spellStart"/>
      <w:r w:rsidRPr="003B60ED">
        <w:rPr>
          <w:rFonts w:ascii="Segoe UI" w:hAnsi="Segoe UI" w:cs="Segoe UI"/>
          <w:b/>
          <w:bCs/>
          <w:lang w:val="en-US"/>
        </w:rPr>
        <w:t>Plastech</w:t>
      </w:r>
      <w:proofErr w:type="spellEnd"/>
      <w:r w:rsidRPr="003B60ED">
        <w:rPr>
          <w:rFonts w:ascii="Segoe UI" w:hAnsi="Segoe UI" w:cs="Segoe UI"/>
          <w:b/>
          <w:bCs/>
          <w:lang w:val="en-US"/>
        </w:rPr>
        <w:t xml:space="preserve"> Private Limited’s </w:t>
      </w:r>
      <w:proofErr w:type="spellStart"/>
      <w:r w:rsidRPr="003B60ED">
        <w:rPr>
          <w:rFonts w:ascii="Segoe UI" w:hAnsi="Segoe UI" w:cs="Segoe UI"/>
          <w:b/>
          <w:bCs/>
          <w:lang w:val="en-US"/>
        </w:rPr>
        <w:t>labour</w:t>
      </w:r>
      <w:proofErr w:type="spellEnd"/>
      <w:r w:rsidRPr="003B60ED">
        <w:rPr>
          <w:rFonts w:ascii="Segoe UI" w:hAnsi="Segoe UI" w:cs="Segoe UI"/>
          <w:b/>
          <w:bCs/>
          <w:lang w:val="en-US"/>
        </w:rPr>
        <w:t xml:space="preserve"> and human rights compliance and performance, with a target year of 20</w:t>
      </w:r>
      <w:r w:rsidR="000512B0">
        <w:rPr>
          <w:rFonts w:ascii="Segoe UI" w:hAnsi="Segoe UI" w:cs="Segoe UI"/>
          <w:b/>
          <w:bCs/>
          <w:lang w:val="en-US"/>
        </w:rPr>
        <w:t>30</w:t>
      </w:r>
      <w:r w:rsidRPr="003B60ED">
        <w:rPr>
          <w:rFonts w:ascii="Segoe UI" w:hAnsi="Segoe UI" w:cs="Segoe UI"/>
          <w:b/>
          <w:bCs/>
          <w:lang w:val="en-US"/>
        </w:rPr>
        <w:t>.</w:t>
      </w:r>
    </w:p>
    <w:p w14:paraId="0AEE1997" w14:textId="0286F4F8" w:rsidR="00CA0B51" w:rsidRDefault="00CA0B51" w:rsidP="005B697B">
      <w:pPr>
        <w:spacing w:line="276" w:lineRule="auto"/>
        <w:jc w:val="both"/>
        <w:rPr>
          <w:rFonts w:ascii="Segoe UI" w:hAnsi="Segoe UI" w:cs="Segoe UI"/>
        </w:rPr>
      </w:pPr>
    </w:p>
    <w:p w14:paraId="5842B349" w14:textId="77777777" w:rsidR="00AD619D" w:rsidRPr="00AD619D" w:rsidRDefault="00AD619D" w:rsidP="00AD619D">
      <w:pPr>
        <w:spacing w:line="276" w:lineRule="auto"/>
        <w:ind w:left="709"/>
        <w:jc w:val="both"/>
        <w:rPr>
          <w:rFonts w:ascii="Segoe UI" w:hAnsi="Segoe UI" w:cs="Segoe UI"/>
          <w:b/>
          <w:bCs/>
          <w:lang w:val="en-US"/>
        </w:rPr>
      </w:pPr>
      <w:r w:rsidRPr="00AD619D">
        <w:rPr>
          <w:rFonts w:ascii="Segoe UI" w:hAnsi="Segoe UI" w:cs="Segoe UI"/>
          <w:b/>
          <w:bCs/>
          <w:lang w:val="en-US"/>
        </w:rPr>
        <w:t>Employees Health and Safety</w:t>
      </w:r>
    </w:p>
    <w:p w14:paraId="11E4E152" w14:textId="4500A102" w:rsidR="00AD619D" w:rsidRPr="00AD619D" w:rsidRDefault="00AD619D" w:rsidP="00AD619D">
      <w:pPr>
        <w:numPr>
          <w:ilvl w:val="0"/>
          <w:numId w:val="26"/>
        </w:numPr>
        <w:tabs>
          <w:tab w:val="clear" w:pos="720"/>
          <w:tab w:val="num" w:pos="1429"/>
        </w:tabs>
        <w:spacing w:line="276" w:lineRule="auto"/>
        <w:ind w:left="1429"/>
        <w:jc w:val="both"/>
        <w:rPr>
          <w:rFonts w:ascii="Segoe UI" w:hAnsi="Segoe UI" w:cs="Segoe UI"/>
          <w:lang w:val="en-US"/>
        </w:rPr>
      </w:pPr>
      <w:r w:rsidRPr="00AD619D">
        <w:rPr>
          <w:rFonts w:ascii="Segoe UI" w:hAnsi="Segoe UI" w:cs="Segoe UI"/>
          <w:lang w:val="en-US"/>
        </w:rPr>
        <w:t>Reduce workplace incidents</w:t>
      </w:r>
      <w:r w:rsidR="00A56945">
        <w:rPr>
          <w:rFonts w:ascii="Segoe UI" w:hAnsi="Segoe UI" w:cs="Segoe UI"/>
          <w:lang w:val="en-US"/>
        </w:rPr>
        <w:t xml:space="preserve"> by 100%</w:t>
      </w:r>
      <w:r w:rsidRPr="00AD619D">
        <w:rPr>
          <w:rFonts w:ascii="Segoe UI" w:hAnsi="Segoe UI" w:cs="Segoe UI"/>
          <w:lang w:val="en-US"/>
        </w:rPr>
        <w:t xml:space="preserve"> through enhanced safety training and continuous risk assessments.</w:t>
      </w:r>
    </w:p>
    <w:p w14:paraId="702AC844" w14:textId="77777777" w:rsidR="00B46813" w:rsidRDefault="00AD619D" w:rsidP="00B46813">
      <w:pPr>
        <w:numPr>
          <w:ilvl w:val="0"/>
          <w:numId w:val="26"/>
        </w:numPr>
        <w:tabs>
          <w:tab w:val="clear" w:pos="720"/>
          <w:tab w:val="num" w:pos="1429"/>
        </w:tabs>
        <w:spacing w:line="276" w:lineRule="auto"/>
        <w:ind w:left="1429"/>
        <w:jc w:val="both"/>
        <w:rPr>
          <w:rFonts w:ascii="Segoe UI" w:hAnsi="Segoe UI" w:cs="Segoe UI"/>
          <w:lang w:val="en-US"/>
        </w:rPr>
      </w:pPr>
      <w:r w:rsidRPr="00AD619D">
        <w:rPr>
          <w:rFonts w:ascii="Segoe UI" w:hAnsi="Segoe UI" w:cs="Segoe UI"/>
          <w:lang w:val="en-US"/>
        </w:rPr>
        <w:t>Achieve 100% compliance with all health and safety regulations across all facilities.</w:t>
      </w:r>
    </w:p>
    <w:p w14:paraId="3B9C8C4B" w14:textId="77777777" w:rsidR="00B46813" w:rsidRPr="00B46813" w:rsidRDefault="00B46813" w:rsidP="00B46813">
      <w:pPr>
        <w:numPr>
          <w:ilvl w:val="0"/>
          <w:numId w:val="26"/>
        </w:numPr>
        <w:tabs>
          <w:tab w:val="clear" w:pos="720"/>
          <w:tab w:val="num" w:pos="1429"/>
        </w:tabs>
        <w:spacing w:line="276" w:lineRule="auto"/>
        <w:ind w:left="1429"/>
        <w:jc w:val="both"/>
        <w:rPr>
          <w:rFonts w:ascii="Segoe UI" w:hAnsi="Segoe UI" w:cs="Segoe UI"/>
          <w:lang w:val="en-US"/>
        </w:rPr>
      </w:pPr>
      <w:r w:rsidRPr="00B46813">
        <w:rPr>
          <w:rFonts w:ascii="Segoe UI" w:hAnsi="Segoe UI" w:cs="Segoe UI"/>
          <w:lang w:val="en-US"/>
        </w:rPr>
        <w:t>100% compliance with applicable occupational health and safety laws and regulations.</w:t>
      </w:r>
    </w:p>
    <w:p w14:paraId="24602E2F" w14:textId="77777777" w:rsidR="00B46813" w:rsidRPr="00B46813" w:rsidRDefault="00B46813" w:rsidP="00B46813">
      <w:pPr>
        <w:numPr>
          <w:ilvl w:val="0"/>
          <w:numId w:val="26"/>
        </w:numPr>
        <w:tabs>
          <w:tab w:val="clear" w:pos="720"/>
          <w:tab w:val="num" w:pos="1429"/>
        </w:tabs>
        <w:spacing w:line="276" w:lineRule="auto"/>
        <w:ind w:left="1429"/>
        <w:jc w:val="both"/>
        <w:rPr>
          <w:rFonts w:ascii="Segoe UI" w:hAnsi="Segoe UI" w:cs="Segoe UI"/>
          <w:lang w:val="en-US"/>
        </w:rPr>
      </w:pPr>
      <w:r w:rsidRPr="00B46813">
        <w:rPr>
          <w:rFonts w:ascii="Segoe UI" w:hAnsi="Segoe UI" w:cs="Segoe UI"/>
          <w:lang w:val="en-US"/>
        </w:rPr>
        <w:t>100% hazard</w:t>
      </w:r>
      <w:r w:rsidRPr="00B46813">
        <w:rPr>
          <w:rFonts w:ascii="Segoe UI" w:hAnsi="Segoe UI" w:cs="Segoe UI"/>
          <w:b/>
          <w:bCs/>
          <w:lang w:val="en-US"/>
        </w:rPr>
        <w:t xml:space="preserve"> </w:t>
      </w:r>
      <w:r w:rsidRPr="00B46813">
        <w:rPr>
          <w:rFonts w:ascii="Segoe UI" w:hAnsi="Segoe UI" w:cs="Segoe UI"/>
          <w:lang w:val="en-US"/>
        </w:rPr>
        <w:t>identification</w:t>
      </w:r>
      <w:r w:rsidRPr="00B46813">
        <w:rPr>
          <w:rFonts w:ascii="Segoe UI" w:hAnsi="Segoe UI" w:cs="Segoe UI"/>
          <w:b/>
          <w:bCs/>
          <w:lang w:val="en-US"/>
        </w:rPr>
        <w:t xml:space="preserve"> </w:t>
      </w:r>
      <w:r w:rsidRPr="00B46813">
        <w:rPr>
          <w:rFonts w:ascii="Segoe UI" w:hAnsi="Segoe UI" w:cs="Segoe UI"/>
          <w:lang w:val="en-US"/>
        </w:rPr>
        <w:t>and risk assessment conducted annually for all operations.</w:t>
      </w:r>
    </w:p>
    <w:p w14:paraId="053A3548" w14:textId="77777777" w:rsidR="00B46813" w:rsidRPr="00B46813" w:rsidRDefault="00B46813" w:rsidP="00B46813">
      <w:pPr>
        <w:numPr>
          <w:ilvl w:val="0"/>
          <w:numId w:val="26"/>
        </w:numPr>
        <w:tabs>
          <w:tab w:val="clear" w:pos="720"/>
          <w:tab w:val="num" w:pos="1429"/>
        </w:tabs>
        <w:spacing w:line="276" w:lineRule="auto"/>
        <w:ind w:left="1429"/>
        <w:jc w:val="both"/>
        <w:rPr>
          <w:rFonts w:ascii="Segoe UI" w:hAnsi="Segoe UI" w:cs="Segoe UI"/>
          <w:lang w:val="en-US"/>
        </w:rPr>
      </w:pPr>
      <w:r w:rsidRPr="00B46813">
        <w:rPr>
          <w:rFonts w:ascii="Segoe UI" w:hAnsi="Segoe UI" w:cs="Segoe UI"/>
          <w:lang w:val="en-US"/>
        </w:rPr>
        <w:t>100% of employees and contractors trained on health and safety annually.</w:t>
      </w:r>
    </w:p>
    <w:p w14:paraId="70A824F4" w14:textId="4348DD46" w:rsidR="00B46813" w:rsidRPr="00B46813" w:rsidRDefault="00B46813" w:rsidP="00B46813">
      <w:pPr>
        <w:numPr>
          <w:ilvl w:val="0"/>
          <w:numId w:val="26"/>
        </w:numPr>
        <w:tabs>
          <w:tab w:val="clear" w:pos="720"/>
          <w:tab w:val="num" w:pos="1429"/>
        </w:tabs>
        <w:spacing w:line="276" w:lineRule="auto"/>
        <w:ind w:left="1429"/>
        <w:jc w:val="both"/>
        <w:rPr>
          <w:rFonts w:ascii="Segoe UI" w:hAnsi="Segoe UI" w:cs="Segoe UI"/>
          <w:lang w:val="en-US"/>
        </w:rPr>
      </w:pPr>
      <w:r w:rsidRPr="00B46813">
        <w:rPr>
          <w:rFonts w:ascii="Segoe UI" w:hAnsi="Segoe UI" w:cs="Segoe UI"/>
          <w:lang w:val="en-US"/>
        </w:rPr>
        <w:t>100% PPE availability and usage compliance across all work areas.</w:t>
      </w:r>
    </w:p>
    <w:p w14:paraId="1147F4D3" w14:textId="77777777" w:rsidR="00AD619D" w:rsidRPr="00AD619D" w:rsidRDefault="00AD619D" w:rsidP="00AD619D">
      <w:pPr>
        <w:spacing w:line="276" w:lineRule="auto"/>
        <w:ind w:left="709"/>
        <w:jc w:val="both"/>
        <w:rPr>
          <w:rFonts w:ascii="Segoe UI" w:hAnsi="Segoe UI" w:cs="Segoe UI"/>
          <w:b/>
          <w:bCs/>
          <w:lang w:val="en-US"/>
        </w:rPr>
      </w:pPr>
      <w:r w:rsidRPr="00AD619D">
        <w:rPr>
          <w:rFonts w:ascii="Segoe UI" w:hAnsi="Segoe UI" w:cs="Segoe UI"/>
          <w:b/>
          <w:bCs/>
          <w:lang w:val="en-US"/>
        </w:rPr>
        <w:t>Working Conditions</w:t>
      </w:r>
    </w:p>
    <w:p w14:paraId="1087ED97" w14:textId="258F0145" w:rsidR="00AD619D" w:rsidRDefault="00AD619D" w:rsidP="00AD619D">
      <w:pPr>
        <w:numPr>
          <w:ilvl w:val="0"/>
          <w:numId w:val="27"/>
        </w:numPr>
        <w:tabs>
          <w:tab w:val="clear" w:pos="720"/>
          <w:tab w:val="num" w:pos="1429"/>
        </w:tabs>
        <w:spacing w:line="276" w:lineRule="auto"/>
        <w:ind w:left="1429"/>
        <w:jc w:val="both"/>
        <w:rPr>
          <w:rFonts w:ascii="Segoe UI" w:hAnsi="Segoe UI" w:cs="Segoe UI"/>
          <w:lang w:val="en-US"/>
        </w:rPr>
      </w:pPr>
      <w:r w:rsidRPr="00AD619D">
        <w:rPr>
          <w:rFonts w:ascii="Segoe UI" w:hAnsi="Segoe UI" w:cs="Segoe UI"/>
          <w:lang w:val="en-US"/>
        </w:rPr>
        <w:t xml:space="preserve">Ensure </w:t>
      </w:r>
      <w:r w:rsidR="00B71B8C">
        <w:rPr>
          <w:rFonts w:ascii="Segoe UI" w:hAnsi="Segoe UI" w:cs="Segoe UI"/>
          <w:lang w:val="en-US"/>
        </w:rPr>
        <w:t>100% all</w:t>
      </w:r>
      <w:r w:rsidRPr="00AD619D">
        <w:rPr>
          <w:rFonts w:ascii="Segoe UI" w:hAnsi="Segoe UI" w:cs="Segoe UI"/>
          <w:lang w:val="en-US"/>
        </w:rPr>
        <w:t xml:space="preserve"> employees have access to clear, two-way communication channels regarding working conditions.</w:t>
      </w:r>
    </w:p>
    <w:p w14:paraId="7A307986" w14:textId="7FBCE6DC" w:rsidR="006E47D5" w:rsidRPr="006E47D5" w:rsidRDefault="006E47D5" w:rsidP="00AD619D">
      <w:pPr>
        <w:numPr>
          <w:ilvl w:val="0"/>
          <w:numId w:val="27"/>
        </w:numPr>
        <w:tabs>
          <w:tab w:val="clear" w:pos="720"/>
          <w:tab w:val="num" w:pos="1429"/>
        </w:tabs>
        <w:spacing w:line="276" w:lineRule="auto"/>
        <w:ind w:left="1429"/>
        <w:jc w:val="both"/>
        <w:rPr>
          <w:rFonts w:ascii="Segoe UI" w:hAnsi="Segoe UI" w:cs="Segoe UI"/>
          <w:lang w:val="en-US"/>
        </w:rPr>
      </w:pPr>
      <w:r w:rsidRPr="006E47D5">
        <w:rPr>
          <w:rFonts w:ascii="Segoe UI" w:hAnsi="Segoe UI" w:cs="Segoe UI"/>
        </w:rPr>
        <w:t>0 cases of forced overtime or unauthorized overtime annually.</w:t>
      </w:r>
    </w:p>
    <w:p w14:paraId="0CF17319" w14:textId="27337EEE" w:rsidR="006E47D5" w:rsidRPr="006E47D5" w:rsidRDefault="006E47D5" w:rsidP="00AD619D">
      <w:pPr>
        <w:numPr>
          <w:ilvl w:val="0"/>
          <w:numId w:val="27"/>
        </w:numPr>
        <w:tabs>
          <w:tab w:val="clear" w:pos="720"/>
          <w:tab w:val="num" w:pos="1429"/>
        </w:tabs>
        <w:spacing w:line="276" w:lineRule="auto"/>
        <w:ind w:left="1429"/>
        <w:jc w:val="both"/>
        <w:rPr>
          <w:rFonts w:ascii="Segoe UI" w:hAnsi="Segoe UI" w:cs="Segoe UI"/>
          <w:lang w:val="en-US"/>
        </w:rPr>
      </w:pPr>
      <w:r w:rsidRPr="006E47D5">
        <w:rPr>
          <w:rFonts w:ascii="Segoe UI" w:hAnsi="Segoe UI" w:cs="Segoe UI"/>
        </w:rPr>
        <w:t>Overtime capped at ≤ 12 hours per week per employee, except in legally permitted circumstances.</w:t>
      </w:r>
    </w:p>
    <w:p w14:paraId="7D9932C5" w14:textId="78653824" w:rsidR="006E47D5" w:rsidRPr="006E47D5" w:rsidRDefault="006E47D5" w:rsidP="00AD619D">
      <w:pPr>
        <w:numPr>
          <w:ilvl w:val="0"/>
          <w:numId w:val="27"/>
        </w:numPr>
        <w:tabs>
          <w:tab w:val="clear" w:pos="720"/>
          <w:tab w:val="num" w:pos="1429"/>
        </w:tabs>
        <w:spacing w:line="276" w:lineRule="auto"/>
        <w:ind w:left="1429"/>
        <w:jc w:val="both"/>
        <w:rPr>
          <w:rFonts w:ascii="Segoe UI" w:hAnsi="Segoe UI" w:cs="Segoe UI"/>
          <w:lang w:val="en-US"/>
        </w:rPr>
      </w:pPr>
      <w:r w:rsidRPr="006E47D5">
        <w:rPr>
          <w:rFonts w:ascii="Segoe UI" w:hAnsi="Segoe UI" w:cs="Segoe UI"/>
        </w:rPr>
        <w:t>≥ 95% of working-condition-related grievances resolved within 30 days.</w:t>
      </w:r>
    </w:p>
    <w:p w14:paraId="5D8F023F" w14:textId="77777777" w:rsidR="00AD619D" w:rsidRPr="00AD619D" w:rsidRDefault="00AD619D" w:rsidP="00AD619D">
      <w:pPr>
        <w:spacing w:line="276" w:lineRule="auto"/>
        <w:ind w:left="709"/>
        <w:jc w:val="both"/>
        <w:rPr>
          <w:rFonts w:ascii="Segoe UI" w:hAnsi="Segoe UI" w:cs="Segoe UI"/>
          <w:b/>
          <w:bCs/>
          <w:lang w:val="en-US"/>
        </w:rPr>
      </w:pPr>
      <w:proofErr w:type="spellStart"/>
      <w:r w:rsidRPr="00AD619D">
        <w:rPr>
          <w:rFonts w:ascii="Segoe UI" w:hAnsi="Segoe UI" w:cs="Segoe UI"/>
          <w:b/>
          <w:bCs/>
          <w:lang w:val="en-US"/>
        </w:rPr>
        <w:t>Labour</w:t>
      </w:r>
      <w:proofErr w:type="spellEnd"/>
      <w:r w:rsidRPr="00AD619D">
        <w:rPr>
          <w:rFonts w:ascii="Segoe UI" w:hAnsi="Segoe UI" w:cs="Segoe UI"/>
          <w:b/>
          <w:bCs/>
          <w:lang w:val="en-US"/>
        </w:rPr>
        <w:t xml:space="preserve"> Relations</w:t>
      </w:r>
    </w:p>
    <w:p w14:paraId="0C5AA44C" w14:textId="3C811FF0" w:rsidR="006E47D5" w:rsidRDefault="00A56945" w:rsidP="006E47D5">
      <w:pPr>
        <w:numPr>
          <w:ilvl w:val="0"/>
          <w:numId w:val="28"/>
        </w:numPr>
        <w:tabs>
          <w:tab w:val="clear" w:pos="720"/>
          <w:tab w:val="num" w:pos="1429"/>
        </w:tabs>
        <w:spacing w:line="276" w:lineRule="auto"/>
        <w:ind w:left="1429"/>
        <w:jc w:val="both"/>
        <w:rPr>
          <w:rFonts w:ascii="Segoe UI" w:hAnsi="Segoe UI" w:cs="Segoe UI"/>
          <w:lang w:val="en-US"/>
        </w:rPr>
      </w:pPr>
      <w:r>
        <w:rPr>
          <w:rFonts w:ascii="Segoe UI" w:hAnsi="Segoe UI" w:cs="Segoe UI"/>
          <w:lang w:val="en-US"/>
        </w:rPr>
        <w:t>100%</w:t>
      </w:r>
      <w:r w:rsidR="00AD619D" w:rsidRPr="00AD619D">
        <w:rPr>
          <w:rFonts w:ascii="Segoe UI" w:hAnsi="Segoe UI" w:cs="Segoe UI"/>
          <w:lang w:val="en-US"/>
        </w:rPr>
        <w:t xml:space="preserve"> employee engagement in collective bargaining activities.</w:t>
      </w:r>
    </w:p>
    <w:p w14:paraId="40B31C7E" w14:textId="39FF95E2" w:rsidR="006E47D5" w:rsidRPr="006E47D5" w:rsidRDefault="006E47D5" w:rsidP="006E47D5">
      <w:pPr>
        <w:numPr>
          <w:ilvl w:val="0"/>
          <w:numId w:val="28"/>
        </w:numPr>
        <w:tabs>
          <w:tab w:val="clear" w:pos="720"/>
          <w:tab w:val="num" w:pos="1429"/>
        </w:tabs>
        <w:spacing w:line="276" w:lineRule="auto"/>
        <w:ind w:left="1429"/>
        <w:jc w:val="both"/>
        <w:rPr>
          <w:rFonts w:ascii="Segoe UI" w:hAnsi="Segoe UI" w:cs="Segoe UI"/>
          <w:lang w:val="en-US"/>
        </w:rPr>
      </w:pPr>
      <w:r w:rsidRPr="006E47D5">
        <w:rPr>
          <w:rStyle w:val="Strong"/>
          <w:b w:val="0"/>
          <w:bCs w:val="0"/>
        </w:rPr>
        <w:lastRenderedPageBreak/>
        <w:t>100% of employees</w:t>
      </w:r>
      <w:r w:rsidRPr="006E47D5">
        <w:t xml:space="preserve"> have the right to freely associate or elect worker representatives.</w:t>
      </w:r>
    </w:p>
    <w:p w14:paraId="1D25E335" w14:textId="1EB815D5" w:rsidR="006E47D5" w:rsidRPr="006E47D5" w:rsidRDefault="006E47D5" w:rsidP="006E47D5">
      <w:pPr>
        <w:numPr>
          <w:ilvl w:val="0"/>
          <w:numId w:val="28"/>
        </w:numPr>
        <w:tabs>
          <w:tab w:val="clear" w:pos="720"/>
          <w:tab w:val="num" w:pos="1429"/>
        </w:tabs>
        <w:spacing w:line="276" w:lineRule="auto"/>
        <w:ind w:left="1429"/>
        <w:jc w:val="both"/>
        <w:rPr>
          <w:rFonts w:ascii="Segoe UI" w:hAnsi="Segoe UI" w:cs="Segoe UI"/>
          <w:lang w:val="en-US"/>
        </w:rPr>
      </w:pPr>
      <w:r w:rsidRPr="006E47D5">
        <w:rPr>
          <w:rFonts w:ascii="Segoe UI" w:hAnsi="Segoe UI" w:cs="Segoe UI"/>
        </w:rPr>
        <w:t>100% training</w:t>
      </w:r>
      <w:r w:rsidRPr="006E47D5">
        <w:rPr>
          <w:rFonts w:ascii="Segoe UI" w:hAnsi="Segoe UI" w:cs="Segoe UI"/>
          <w:b/>
          <w:bCs/>
        </w:rPr>
        <w:t xml:space="preserve"> </w:t>
      </w:r>
      <w:r w:rsidRPr="006E47D5">
        <w:rPr>
          <w:rFonts w:ascii="Segoe UI" w:hAnsi="Segoe UI" w:cs="Segoe UI"/>
        </w:rPr>
        <w:t>coverage for HR and supervisory staff on labour relations and employee engagement</w:t>
      </w:r>
    </w:p>
    <w:p w14:paraId="172A3F42" w14:textId="0CAF9833" w:rsidR="006E47D5" w:rsidRPr="006E47D5" w:rsidRDefault="006E47D5" w:rsidP="006E47D5">
      <w:pPr>
        <w:numPr>
          <w:ilvl w:val="0"/>
          <w:numId w:val="28"/>
        </w:numPr>
        <w:tabs>
          <w:tab w:val="clear" w:pos="720"/>
          <w:tab w:val="num" w:pos="1429"/>
        </w:tabs>
        <w:spacing w:line="276" w:lineRule="auto"/>
        <w:ind w:left="1429"/>
        <w:jc w:val="both"/>
        <w:rPr>
          <w:rFonts w:ascii="Segoe UI" w:hAnsi="Segoe UI" w:cs="Segoe UI"/>
          <w:lang w:val="en-US"/>
        </w:rPr>
      </w:pPr>
      <w:r w:rsidRPr="006E47D5">
        <w:rPr>
          <w:rFonts w:ascii="Segoe UI" w:hAnsi="Segoe UI" w:cs="Segoe UI"/>
        </w:rPr>
        <w:t>0 unresolved collective labour disputes carried over year-on-year.</w:t>
      </w:r>
    </w:p>
    <w:p w14:paraId="71DF4238" w14:textId="77777777" w:rsidR="00AD619D" w:rsidRPr="00AD619D" w:rsidRDefault="00AD619D" w:rsidP="00AD619D">
      <w:pPr>
        <w:spacing w:line="276" w:lineRule="auto"/>
        <w:ind w:left="709"/>
        <w:jc w:val="both"/>
        <w:rPr>
          <w:rFonts w:ascii="Segoe UI" w:hAnsi="Segoe UI" w:cs="Segoe UI"/>
          <w:b/>
          <w:bCs/>
          <w:lang w:val="en-US"/>
        </w:rPr>
      </w:pPr>
      <w:r w:rsidRPr="00AD619D">
        <w:rPr>
          <w:rFonts w:ascii="Segoe UI" w:hAnsi="Segoe UI" w:cs="Segoe UI"/>
          <w:b/>
          <w:bCs/>
          <w:lang w:val="en-US"/>
        </w:rPr>
        <w:t>Career Management</w:t>
      </w:r>
    </w:p>
    <w:p w14:paraId="1CFC4FDD" w14:textId="03236E52" w:rsidR="00AD619D" w:rsidRPr="00AD619D" w:rsidRDefault="00B71B8C" w:rsidP="00AD619D">
      <w:pPr>
        <w:numPr>
          <w:ilvl w:val="0"/>
          <w:numId w:val="29"/>
        </w:numPr>
        <w:tabs>
          <w:tab w:val="clear" w:pos="720"/>
          <w:tab w:val="num" w:pos="1429"/>
        </w:tabs>
        <w:spacing w:line="276" w:lineRule="auto"/>
        <w:ind w:left="1429"/>
        <w:jc w:val="both"/>
        <w:rPr>
          <w:rFonts w:ascii="Segoe UI" w:hAnsi="Segoe UI" w:cs="Segoe UI"/>
          <w:lang w:val="en-US"/>
        </w:rPr>
      </w:pPr>
      <w:r>
        <w:rPr>
          <w:rFonts w:ascii="Segoe UI" w:hAnsi="Segoe UI" w:cs="Segoe UI"/>
          <w:lang w:val="en-US"/>
        </w:rPr>
        <w:t>100%</w:t>
      </w:r>
      <w:r w:rsidR="00AD619D" w:rsidRPr="00AD619D">
        <w:rPr>
          <w:rFonts w:ascii="Segoe UI" w:hAnsi="Segoe UI" w:cs="Segoe UI"/>
          <w:lang w:val="en-US"/>
        </w:rPr>
        <w:t xml:space="preserve"> training and development opportunities to all employees.</w:t>
      </w:r>
    </w:p>
    <w:p w14:paraId="69934623" w14:textId="01EE758D" w:rsidR="006E47D5" w:rsidRPr="006E47D5" w:rsidRDefault="006E47D5" w:rsidP="00AD619D">
      <w:pPr>
        <w:numPr>
          <w:ilvl w:val="0"/>
          <w:numId w:val="29"/>
        </w:numPr>
        <w:tabs>
          <w:tab w:val="clear" w:pos="720"/>
          <w:tab w:val="num" w:pos="1429"/>
        </w:tabs>
        <w:spacing w:line="276" w:lineRule="auto"/>
        <w:ind w:left="1429"/>
        <w:jc w:val="both"/>
        <w:rPr>
          <w:rFonts w:ascii="Segoe UI" w:hAnsi="Segoe UI" w:cs="Segoe UI"/>
          <w:lang w:val="en-US"/>
        </w:rPr>
      </w:pPr>
      <w:r w:rsidRPr="006E47D5">
        <w:rPr>
          <w:rFonts w:ascii="Segoe UI" w:hAnsi="Segoe UI" w:cs="Segoe UI"/>
        </w:rPr>
        <w:t>100% transparent communication of promotion criteria and career pathways.</w:t>
      </w:r>
    </w:p>
    <w:p w14:paraId="34204B82" w14:textId="753AD6D9" w:rsidR="006E47D5" w:rsidRPr="006E47D5" w:rsidRDefault="006E47D5" w:rsidP="00AD619D">
      <w:pPr>
        <w:numPr>
          <w:ilvl w:val="0"/>
          <w:numId w:val="29"/>
        </w:numPr>
        <w:tabs>
          <w:tab w:val="clear" w:pos="720"/>
          <w:tab w:val="num" w:pos="1429"/>
        </w:tabs>
        <w:spacing w:line="276" w:lineRule="auto"/>
        <w:ind w:left="1429"/>
        <w:jc w:val="both"/>
        <w:rPr>
          <w:rFonts w:ascii="Segoe UI" w:hAnsi="Segoe UI" w:cs="Segoe UI"/>
          <w:lang w:val="en-US"/>
        </w:rPr>
      </w:pPr>
      <w:r w:rsidRPr="006E47D5">
        <w:rPr>
          <w:rFonts w:ascii="Segoe UI" w:hAnsi="Segoe UI" w:cs="Segoe UI"/>
        </w:rPr>
        <w:t>70% of open positions filled through internal promotions or internal mobility initiatives.</w:t>
      </w:r>
    </w:p>
    <w:p w14:paraId="112C43AC" w14:textId="15440D13" w:rsidR="006E47D5" w:rsidRPr="00AD619D" w:rsidRDefault="006E47D5" w:rsidP="00AD619D">
      <w:pPr>
        <w:numPr>
          <w:ilvl w:val="0"/>
          <w:numId w:val="29"/>
        </w:numPr>
        <w:tabs>
          <w:tab w:val="clear" w:pos="720"/>
          <w:tab w:val="num" w:pos="1429"/>
        </w:tabs>
        <w:spacing w:line="276" w:lineRule="auto"/>
        <w:ind w:left="1429"/>
        <w:jc w:val="both"/>
        <w:rPr>
          <w:rFonts w:ascii="Segoe UI" w:hAnsi="Segoe UI" w:cs="Segoe UI"/>
          <w:lang w:val="en-US"/>
        </w:rPr>
      </w:pPr>
      <w:r w:rsidRPr="006E47D5">
        <w:rPr>
          <w:rFonts w:ascii="Segoe UI" w:hAnsi="Segoe UI" w:cs="Segoe UI"/>
        </w:rPr>
        <w:t>Minimum 20 training hours per employee per year focused on technical, safety, and leadership skills.</w:t>
      </w:r>
    </w:p>
    <w:p w14:paraId="4255F219" w14:textId="77777777" w:rsidR="00AD619D" w:rsidRPr="00AD619D" w:rsidRDefault="00AD619D" w:rsidP="00AD619D">
      <w:pPr>
        <w:spacing w:line="276" w:lineRule="auto"/>
        <w:ind w:left="709"/>
        <w:jc w:val="both"/>
        <w:rPr>
          <w:rFonts w:ascii="Segoe UI" w:hAnsi="Segoe UI" w:cs="Segoe UI"/>
          <w:b/>
          <w:bCs/>
          <w:lang w:val="en-US"/>
        </w:rPr>
      </w:pPr>
      <w:r w:rsidRPr="00AD619D">
        <w:rPr>
          <w:rFonts w:ascii="Segoe UI" w:hAnsi="Segoe UI" w:cs="Segoe UI"/>
          <w:b/>
          <w:bCs/>
          <w:lang w:val="en-US"/>
        </w:rPr>
        <w:t xml:space="preserve">Child and Forced </w:t>
      </w:r>
      <w:proofErr w:type="spellStart"/>
      <w:r w:rsidRPr="00AD619D">
        <w:rPr>
          <w:rFonts w:ascii="Segoe UI" w:hAnsi="Segoe UI" w:cs="Segoe UI"/>
          <w:b/>
          <w:bCs/>
          <w:lang w:val="en-US"/>
        </w:rPr>
        <w:t>Labour</w:t>
      </w:r>
      <w:proofErr w:type="spellEnd"/>
    </w:p>
    <w:p w14:paraId="7635767B" w14:textId="35555F81" w:rsidR="00AD619D" w:rsidRPr="00AD619D" w:rsidRDefault="00AD619D" w:rsidP="00AD619D">
      <w:pPr>
        <w:numPr>
          <w:ilvl w:val="0"/>
          <w:numId w:val="30"/>
        </w:numPr>
        <w:tabs>
          <w:tab w:val="clear" w:pos="720"/>
          <w:tab w:val="num" w:pos="1429"/>
        </w:tabs>
        <w:spacing w:line="276" w:lineRule="auto"/>
        <w:ind w:left="1429"/>
        <w:jc w:val="both"/>
        <w:rPr>
          <w:rFonts w:ascii="Segoe UI" w:hAnsi="Segoe UI" w:cs="Segoe UI"/>
          <w:lang w:val="en-US"/>
        </w:rPr>
      </w:pPr>
      <w:r w:rsidRPr="00AD619D">
        <w:rPr>
          <w:rFonts w:ascii="Segoe UI" w:hAnsi="Segoe UI" w:cs="Segoe UI"/>
          <w:lang w:val="en-US"/>
        </w:rPr>
        <w:t>Conduct</w:t>
      </w:r>
      <w:r w:rsidR="00A56945">
        <w:rPr>
          <w:rFonts w:ascii="Segoe UI" w:hAnsi="Segoe UI" w:cs="Segoe UI"/>
          <w:lang w:val="en-US"/>
        </w:rPr>
        <w:t xml:space="preserve"> 100%</w:t>
      </w:r>
      <w:r w:rsidRPr="00AD619D">
        <w:rPr>
          <w:rFonts w:ascii="Segoe UI" w:hAnsi="Segoe UI" w:cs="Segoe UI"/>
          <w:lang w:val="en-US"/>
        </w:rPr>
        <w:t xml:space="preserve"> audits of all suppliers to ensure freedom from child or forced </w:t>
      </w:r>
      <w:proofErr w:type="spellStart"/>
      <w:r w:rsidRPr="00AD619D">
        <w:rPr>
          <w:rFonts w:ascii="Segoe UI" w:hAnsi="Segoe UI" w:cs="Segoe UI"/>
          <w:lang w:val="en-US"/>
        </w:rPr>
        <w:t>labour</w:t>
      </w:r>
      <w:proofErr w:type="spellEnd"/>
      <w:r w:rsidRPr="00AD619D">
        <w:rPr>
          <w:rFonts w:ascii="Segoe UI" w:hAnsi="Segoe UI" w:cs="Segoe UI"/>
          <w:lang w:val="en-US"/>
        </w:rPr>
        <w:t xml:space="preserve"> practices.</w:t>
      </w:r>
    </w:p>
    <w:p w14:paraId="39A79C8D" w14:textId="380B1325" w:rsidR="00C11506" w:rsidRPr="00C11506" w:rsidRDefault="00C11506" w:rsidP="00AD619D">
      <w:pPr>
        <w:numPr>
          <w:ilvl w:val="0"/>
          <w:numId w:val="30"/>
        </w:numPr>
        <w:tabs>
          <w:tab w:val="clear" w:pos="720"/>
          <w:tab w:val="num" w:pos="1429"/>
        </w:tabs>
        <w:spacing w:line="276" w:lineRule="auto"/>
        <w:ind w:left="1429"/>
        <w:jc w:val="both"/>
        <w:rPr>
          <w:rFonts w:ascii="Segoe UI" w:hAnsi="Segoe UI" w:cs="Segoe UI"/>
          <w:lang w:val="en-US"/>
        </w:rPr>
      </w:pPr>
      <w:r w:rsidRPr="00C11506">
        <w:rPr>
          <w:rFonts w:ascii="Segoe UI" w:hAnsi="Segoe UI" w:cs="Segoe UI"/>
        </w:rPr>
        <w:t>0 cases of child labour, forced labour, bonded labour, or human trafficking across operations.</w:t>
      </w:r>
    </w:p>
    <w:p w14:paraId="1BEA489D" w14:textId="67A82263" w:rsidR="00C11506" w:rsidRDefault="00C11506" w:rsidP="00AD619D">
      <w:pPr>
        <w:numPr>
          <w:ilvl w:val="0"/>
          <w:numId w:val="30"/>
        </w:numPr>
        <w:tabs>
          <w:tab w:val="clear" w:pos="720"/>
          <w:tab w:val="num" w:pos="1429"/>
        </w:tabs>
        <w:spacing w:line="276" w:lineRule="auto"/>
        <w:ind w:left="1429"/>
        <w:jc w:val="both"/>
        <w:rPr>
          <w:rFonts w:ascii="Segoe UI" w:hAnsi="Segoe UI" w:cs="Segoe UI"/>
        </w:rPr>
      </w:pPr>
      <w:r w:rsidRPr="00C11506">
        <w:rPr>
          <w:rFonts w:ascii="Segoe UI" w:hAnsi="Segoe UI" w:cs="Segoe UI"/>
        </w:rPr>
        <w:t>100% age verification conducted for all employees prior to hiring.</w:t>
      </w:r>
    </w:p>
    <w:p w14:paraId="383C26CD" w14:textId="18DF55AB" w:rsidR="00C11506" w:rsidRDefault="00C11506" w:rsidP="00AD619D">
      <w:pPr>
        <w:numPr>
          <w:ilvl w:val="0"/>
          <w:numId w:val="30"/>
        </w:numPr>
        <w:tabs>
          <w:tab w:val="clear" w:pos="720"/>
          <w:tab w:val="num" w:pos="1429"/>
        </w:tabs>
        <w:spacing w:line="276" w:lineRule="auto"/>
        <w:ind w:left="1429"/>
        <w:jc w:val="both"/>
        <w:rPr>
          <w:rFonts w:ascii="Segoe UI" w:hAnsi="Segoe UI" w:cs="Segoe UI"/>
        </w:rPr>
      </w:pPr>
      <w:r w:rsidRPr="00C11506">
        <w:rPr>
          <w:rFonts w:ascii="Segoe UI" w:hAnsi="Segoe UI" w:cs="Segoe UI"/>
        </w:rPr>
        <w:t>100% compliance with applicable child labour and forced labour laws and ILO conventions.</w:t>
      </w:r>
    </w:p>
    <w:p w14:paraId="6FEBEA51" w14:textId="77777777" w:rsidR="00AD619D" w:rsidRPr="00AD619D" w:rsidRDefault="00AD619D" w:rsidP="00AD619D">
      <w:pPr>
        <w:spacing w:line="276" w:lineRule="auto"/>
        <w:ind w:left="709"/>
        <w:jc w:val="both"/>
        <w:rPr>
          <w:rFonts w:ascii="Segoe UI" w:hAnsi="Segoe UI" w:cs="Segoe UI"/>
          <w:b/>
          <w:bCs/>
          <w:lang w:val="en-US"/>
        </w:rPr>
      </w:pPr>
      <w:r w:rsidRPr="00AD619D">
        <w:rPr>
          <w:rFonts w:ascii="Segoe UI" w:hAnsi="Segoe UI" w:cs="Segoe UI"/>
          <w:b/>
          <w:bCs/>
          <w:lang w:val="en-US"/>
        </w:rPr>
        <w:t>Diversity, Equity &amp; Inclusion</w:t>
      </w:r>
    </w:p>
    <w:p w14:paraId="488928A0" w14:textId="75D6E4E2" w:rsidR="00AD619D" w:rsidRDefault="00AD619D" w:rsidP="00AD619D">
      <w:pPr>
        <w:numPr>
          <w:ilvl w:val="0"/>
          <w:numId w:val="31"/>
        </w:numPr>
        <w:tabs>
          <w:tab w:val="clear" w:pos="720"/>
          <w:tab w:val="num" w:pos="1429"/>
        </w:tabs>
        <w:spacing w:line="276" w:lineRule="auto"/>
        <w:ind w:left="1429"/>
        <w:jc w:val="both"/>
        <w:rPr>
          <w:rFonts w:ascii="Segoe UI" w:hAnsi="Segoe UI" w:cs="Segoe UI"/>
          <w:lang w:val="en-US"/>
        </w:rPr>
      </w:pPr>
      <w:r w:rsidRPr="00AD619D">
        <w:rPr>
          <w:rFonts w:ascii="Segoe UI" w:hAnsi="Segoe UI" w:cs="Segoe UI"/>
          <w:lang w:val="en-US"/>
        </w:rPr>
        <w:t>Promote gender parity in leadership positions.</w:t>
      </w:r>
    </w:p>
    <w:p w14:paraId="50CFA60D" w14:textId="77777777" w:rsidR="00C11506" w:rsidRPr="00C11506" w:rsidRDefault="00C11506" w:rsidP="00C11506">
      <w:pPr>
        <w:numPr>
          <w:ilvl w:val="0"/>
          <w:numId w:val="31"/>
        </w:numPr>
        <w:tabs>
          <w:tab w:val="clear" w:pos="720"/>
          <w:tab w:val="num" w:pos="1429"/>
        </w:tabs>
        <w:spacing w:line="276" w:lineRule="auto"/>
        <w:ind w:left="1429"/>
        <w:jc w:val="both"/>
        <w:rPr>
          <w:rFonts w:ascii="Segoe UI" w:hAnsi="Segoe UI" w:cs="Segoe UI"/>
          <w:lang w:val="en-US"/>
        </w:rPr>
      </w:pPr>
      <w:r w:rsidRPr="00C11506">
        <w:rPr>
          <w:rFonts w:ascii="Segoe UI" w:hAnsi="Segoe UI" w:cs="Segoe UI"/>
        </w:rPr>
        <w:t>0 cases of discrimination based on gender, caste, religion, age, disability, nationality, or sexual orientation.</w:t>
      </w:r>
    </w:p>
    <w:p w14:paraId="1480F6BA" w14:textId="77777777" w:rsidR="00C11506" w:rsidRPr="00C11506" w:rsidRDefault="00C11506" w:rsidP="00C11506">
      <w:pPr>
        <w:numPr>
          <w:ilvl w:val="0"/>
          <w:numId w:val="31"/>
        </w:numPr>
        <w:tabs>
          <w:tab w:val="clear" w:pos="720"/>
          <w:tab w:val="num" w:pos="1429"/>
        </w:tabs>
        <w:spacing w:line="276" w:lineRule="auto"/>
        <w:ind w:left="1429"/>
        <w:jc w:val="both"/>
        <w:rPr>
          <w:rFonts w:ascii="Segoe UI" w:hAnsi="Segoe UI" w:cs="Segoe UI"/>
        </w:rPr>
      </w:pPr>
      <w:r w:rsidRPr="00C11506">
        <w:rPr>
          <w:rFonts w:ascii="Segoe UI" w:hAnsi="Segoe UI" w:cs="Segoe UI"/>
        </w:rPr>
        <w:t>100% equal pay for equal work, with annual wage gap assessment conducted.</w:t>
      </w:r>
    </w:p>
    <w:p w14:paraId="757470D8" w14:textId="77777777" w:rsidR="00C11506" w:rsidRPr="00C11506" w:rsidRDefault="00C11506" w:rsidP="00C11506">
      <w:pPr>
        <w:numPr>
          <w:ilvl w:val="0"/>
          <w:numId w:val="31"/>
        </w:numPr>
        <w:tabs>
          <w:tab w:val="clear" w:pos="720"/>
          <w:tab w:val="num" w:pos="1429"/>
        </w:tabs>
        <w:spacing w:line="276" w:lineRule="auto"/>
        <w:ind w:left="1429"/>
        <w:jc w:val="both"/>
        <w:rPr>
          <w:rFonts w:ascii="Segoe UI" w:hAnsi="Segoe UI" w:cs="Segoe UI"/>
        </w:rPr>
      </w:pPr>
      <w:r w:rsidRPr="00C11506">
        <w:rPr>
          <w:rFonts w:ascii="Segoe UI" w:hAnsi="Segoe UI" w:cs="Segoe UI"/>
        </w:rPr>
        <w:t>100% merit-based recruitment and promotion, supported by documented, unbiased processes.</w:t>
      </w:r>
    </w:p>
    <w:p w14:paraId="23E1F4AB" w14:textId="5E3013CC" w:rsidR="00C11506" w:rsidRPr="00C11506" w:rsidRDefault="00C11506" w:rsidP="00C11506">
      <w:pPr>
        <w:numPr>
          <w:ilvl w:val="0"/>
          <w:numId w:val="31"/>
        </w:numPr>
        <w:tabs>
          <w:tab w:val="clear" w:pos="720"/>
          <w:tab w:val="num" w:pos="1429"/>
        </w:tabs>
        <w:spacing w:line="276" w:lineRule="auto"/>
        <w:ind w:left="1429"/>
        <w:jc w:val="both"/>
        <w:rPr>
          <w:rFonts w:ascii="Segoe UI" w:hAnsi="Segoe UI" w:cs="Segoe UI"/>
        </w:rPr>
      </w:pPr>
      <w:r w:rsidRPr="00C11506">
        <w:rPr>
          <w:rFonts w:ascii="Segoe UI" w:hAnsi="Segoe UI" w:cs="Segoe UI"/>
        </w:rPr>
        <w:t>100% employees trained annually on DEI, anti-discrimination, and inclusive workplace practices.</w:t>
      </w:r>
    </w:p>
    <w:p w14:paraId="7D6D60C7" w14:textId="77777777" w:rsidR="00AD619D" w:rsidRPr="00AD619D" w:rsidRDefault="00AD619D" w:rsidP="00AD619D">
      <w:pPr>
        <w:spacing w:line="276" w:lineRule="auto"/>
        <w:ind w:left="709"/>
        <w:jc w:val="both"/>
        <w:rPr>
          <w:rFonts w:ascii="Segoe UI" w:hAnsi="Segoe UI" w:cs="Segoe UI"/>
          <w:b/>
          <w:bCs/>
          <w:lang w:val="en-US"/>
        </w:rPr>
      </w:pPr>
      <w:r w:rsidRPr="00AD619D">
        <w:rPr>
          <w:rFonts w:ascii="Segoe UI" w:hAnsi="Segoe UI" w:cs="Segoe UI"/>
          <w:b/>
          <w:bCs/>
          <w:lang w:val="en-US"/>
        </w:rPr>
        <w:t>External Stakeholder Human Rights</w:t>
      </w:r>
    </w:p>
    <w:p w14:paraId="6826B1BE" w14:textId="3481E235" w:rsidR="00AD619D" w:rsidRDefault="00AD619D" w:rsidP="00AD619D">
      <w:pPr>
        <w:numPr>
          <w:ilvl w:val="0"/>
          <w:numId w:val="32"/>
        </w:numPr>
        <w:tabs>
          <w:tab w:val="clear" w:pos="720"/>
          <w:tab w:val="num" w:pos="1429"/>
        </w:tabs>
        <w:spacing w:line="276" w:lineRule="auto"/>
        <w:ind w:left="1429"/>
        <w:jc w:val="both"/>
        <w:rPr>
          <w:rFonts w:ascii="Segoe UI" w:hAnsi="Segoe UI" w:cs="Segoe UI"/>
          <w:lang w:val="en-US"/>
        </w:rPr>
      </w:pPr>
      <w:r w:rsidRPr="00AD619D">
        <w:rPr>
          <w:rFonts w:ascii="Segoe UI" w:hAnsi="Segoe UI" w:cs="Segoe UI"/>
          <w:lang w:val="en-US"/>
        </w:rPr>
        <w:t>Engage in external stakeholder human rights initiatives regularly.</w:t>
      </w:r>
    </w:p>
    <w:p w14:paraId="75CFCBD7" w14:textId="774E2AC1" w:rsidR="00C11506" w:rsidRPr="00D06521" w:rsidRDefault="00C11506" w:rsidP="00AD619D">
      <w:pPr>
        <w:numPr>
          <w:ilvl w:val="0"/>
          <w:numId w:val="32"/>
        </w:numPr>
        <w:tabs>
          <w:tab w:val="clear" w:pos="720"/>
          <w:tab w:val="num" w:pos="1429"/>
        </w:tabs>
        <w:spacing w:line="276" w:lineRule="auto"/>
        <w:ind w:left="1429"/>
        <w:jc w:val="both"/>
        <w:rPr>
          <w:rFonts w:ascii="Segoe UI" w:hAnsi="Segoe UI" w:cs="Segoe UI"/>
          <w:lang w:val="en-US"/>
        </w:rPr>
      </w:pPr>
      <w:r w:rsidRPr="00C11506">
        <w:rPr>
          <w:rFonts w:ascii="Segoe UI" w:hAnsi="Segoe UI" w:cs="Segoe UI"/>
        </w:rPr>
        <w:t>100% compliance with applicable human rights laws and regulations affecting external stakeholders</w:t>
      </w:r>
    </w:p>
    <w:p w14:paraId="0CCB1BBD" w14:textId="0EDCB110" w:rsidR="00D06521" w:rsidRPr="00D06521" w:rsidRDefault="00D06521" w:rsidP="00AD619D">
      <w:pPr>
        <w:numPr>
          <w:ilvl w:val="0"/>
          <w:numId w:val="32"/>
        </w:numPr>
        <w:tabs>
          <w:tab w:val="clear" w:pos="720"/>
          <w:tab w:val="num" w:pos="1429"/>
        </w:tabs>
        <w:spacing w:line="276" w:lineRule="auto"/>
        <w:ind w:left="1429"/>
        <w:jc w:val="both"/>
        <w:rPr>
          <w:rFonts w:ascii="Segoe UI" w:hAnsi="Segoe UI" w:cs="Segoe UI"/>
          <w:lang w:val="en-US"/>
        </w:rPr>
      </w:pPr>
      <w:r w:rsidRPr="00D06521">
        <w:rPr>
          <w:rFonts w:ascii="Segoe UI" w:hAnsi="Segoe UI" w:cs="Segoe UI"/>
        </w:rPr>
        <w:t>100% of high-risk suppliers and contractors assessed for human rights compliance annually.</w:t>
      </w:r>
    </w:p>
    <w:p w14:paraId="43816C22" w14:textId="59BA2095" w:rsidR="00D06521" w:rsidRPr="00B46813" w:rsidRDefault="00D06521" w:rsidP="00AD619D">
      <w:pPr>
        <w:numPr>
          <w:ilvl w:val="0"/>
          <w:numId w:val="32"/>
        </w:numPr>
        <w:tabs>
          <w:tab w:val="clear" w:pos="720"/>
          <w:tab w:val="num" w:pos="1429"/>
        </w:tabs>
        <w:spacing w:line="276" w:lineRule="auto"/>
        <w:ind w:left="1429"/>
        <w:jc w:val="both"/>
        <w:rPr>
          <w:rFonts w:ascii="Segoe UI" w:hAnsi="Segoe UI" w:cs="Segoe UI"/>
          <w:lang w:val="en-US"/>
        </w:rPr>
      </w:pPr>
      <w:r w:rsidRPr="00D06521">
        <w:rPr>
          <w:rFonts w:ascii="Segoe UI" w:hAnsi="Segoe UI" w:cs="Segoe UI"/>
        </w:rPr>
        <w:lastRenderedPageBreak/>
        <w:t>100% availability of accessible grievance mechanisms for communities and external stakeholders.</w:t>
      </w:r>
    </w:p>
    <w:p w14:paraId="5480D1B7" w14:textId="6CFA2E4C" w:rsidR="00B46813" w:rsidRDefault="00B46813" w:rsidP="00B46813">
      <w:pPr>
        <w:spacing w:line="276" w:lineRule="auto"/>
        <w:jc w:val="both"/>
        <w:rPr>
          <w:rFonts w:ascii="Segoe UI" w:hAnsi="Segoe UI" w:cs="Segoe UI"/>
        </w:rPr>
      </w:pPr>
    </w:p>
    <w:p w14:paraId="5534B8AC" w14:textId="191B101A" w:rsidR="00D06521" w:rsidRPr="00D06521" w:rsidRDefault="00D06521" w:rsidP="00B46813">
      <w:pPr>
        <w:spacing w:line="276" w:lineRule="auto"/>
        <w:ind w:left="709"/>
        <w:jc w:val="both"/>
        <w:rPr>
          <w:rFonts w:ascii="Segoe UI" w:hAnsi="Segoe UI" w:cs="Segoe UI"/>
          <w:b/>
          <w:bCs/>
          <w:lang w:val="en-US"/>
        </w:rPr>
      </w:pPr>
      <w:r w:rsidRPr="00D06521">
        <w:rPr>
          <w:rFonts w:ascii="Segoe UI" w:hAnsi="Segoe UI" w:cs="Segoe UI"/>
          <w:b/>
          <w:bCs/>
          <w:lang w:val="en-US"/>
        </w:rPr>
        <w:t>Harassment &amp; Discrimination</w:t>
      </w:r>
    </w:p>
    <w:p w14:paraId="629D85E2" w14:textId="77777777" w:rsidR="00D06521" w:rsidRPr="00D06521" w:rsidRDefault="00D06521" w:rsidP="00B46813">
      <w:pPr>
        <w:numPr>
          <w:ilvl w:val="0"/>
          <w:numId w:val="32"/>
        </w:numPr>
        <w:tabs>
          <w:tab w:val="clear" w:pos="720"/>
          <w:tab w:val="num" w:pos="1429"/>
        </w:tabs>
        <w:spacing w:line="276" w:lineRule="auto"/>
        <w:ind w:left="1429"/>
        <w:jc w:val="both"/>
        <w:rPr>
          <w:rFonts w:ascii="Segoe UI" w:hAnsi="Segoe UI" w:cs="Segoe UI"/>
          <w:lang w:val="en-US"/>
        </w:rPr>
      </w:pPr>
      <w:r w:rsidRPr="00D06521">
        <w:rPr>
          <w:rFonts w:ascii="Segoe UI" w:hAnsi="Segoe UI" w:cs="Segoe UI"/>
          <w:lang w:val="en-US"/>
        </w:rPr>
        <w:t>0 tolerance for harassment or discrimination of any form at the workplace.</w:t>
      </w:r>
    </w:p>
    <w:p w14:paraId="5026226A" w14:textId="77777777" w:rsidR="00D06521" w:rsidRPr="00D06521" w:rsidRDefault="00D06521" w:rsidP="00B46813">
      <w:pPr>
        <w:numPr>
          <w:ilvl w:val="0"/>
          <w:numId w:val="32"/>
        </w:numPr>
        <w:tabs>
          <w:tab w:val="clear" w:pos="720"/>
          <w:tab w:val="num" w:pos="1429"/>
        </w:tabs>
        <w:spacing w:line="276" w:lineRule="auto"/>
        <w:ind w:left="1429"/>
        <w:jc w:val="both"/>
        <w:rPr>
          <w:rFonts w:ascii="Segoe UI" w:hAnsi="Segoe UI" w:cs="Segoe UI"/>
          <w:lang w:val="en-US"/>
        </w:rPr>
      </w:pPr>
      <w:r w:rsidRPr="00D06521">
        <w:rPr>
          <w:rFonts w:ascii="Segoe UI" w:hAnsi="Segoe UI" w:cs="Segoe UI"/>
          <w:lang w:val="en-US"/>
        </w:rPr>
        <w:t>0 substantiated cases of harassment or discrimination annually.</w:t>
      </w:r>
    </w:p>
    <w:p w14:paraId="62032B40" w14:textId="77777777" w:rsidR="00D06521" w:rsidRPr="00D06521" w:rsidRDefault="00D06521" w:rsidP="00B46813">
      <w:pPr>
        <w:numPr>
          <w:ilvl w:val="0"/>
          <w:numId w:val="32"/>
        </w:numPr>
        <w:tabs>
          <w:tab w:val="clear" w:pos="720"/>
          <w:tab w:val="num" w:pos="1429"/>
        </w:tabs>
        <w:spacing w:line="276" w:lineRule="auto"/>
        <w:ind w:left="1429"/>
        <w:jc w:val="both"/>
        <w:rPr>
          <w:rFonts w:ascii="Segoe UI" w:hAnsi="Segoe UI" w:cs="Segoe UI"/>
          <w:lang w:val="en-US"/>
        </w:rPr>
      </w:pPr>
      <w:r w:rsidRPr="00D06521">
        <w:rPr>
          <w:rFonts w:ascii="Segoe UI" w:hAnsi="Segoe UI" w:cs="Segoe UI"/>
          <w:lang w:val="en-US"/>
        </w:rPr>
        <w:t>100% of employees and contract workers covered under anti-harassment and anti-discrimination policies.</w:t>
      </w:r>
    </w:p>
    <w:p w14:paraId="2E9F21EC" w14:textId="77777777" w:rsidR="00D06521" w:rsidRPr="00D06521" w:rsidRDefault="00D06521" w:rsidP="00B46813">
      <w:pPr>
        <w:numPr>
          <w:ilvl w:val="0"/>
          <w:numId w:val="32"/>
        </w:numPr>
        <w:tabs>
          <w:tab w:val="clear" w:pos="720"/>
          <w:tab w:val="num" w:pos="1429"/>
        </w:tabs>
        <w:spacing w:line="276" w:lineRule="auto"/>
        <w:ind w:left="1429"/>
        <w:jc w:val="both"/>
        <w:rPr>
          <w:rFonts w:ascii="Segoe UI" w:hAnsi="Segoe UI" w:cs="Segoe UI"/>
          <w:lang w:val="en-US"/>
        </w:rPr>
      </w:pPr>
      <w:r w:rsidRPr="00D06521">
        <w:rPr>
          <w:rFonts w:ascii="Segoe UI" w:hAnsi="Segoe UI" w:cs="Segoe UI"/>
          <w:lang w:val="en-US"/>
        </w:rPr>
        <w:t>100% annual training coverage on harassment prevention and respectful workplace behavior.</w:t>
      </w:r>
    </w:p>
    <w:p w14:paraId="59389BE9" w14:textId="77777777" w:rsidR="00D06521" w:rsidRPr="00D06521" w:rsidRDefault="00D06521" w:rsidP="00B46813">
      <w:pPr>
        <w:numPr>
          <w:ilvl w:val="0"/>
          <w:numId w:val="32"/>
        </w:numPr>
        <w:tabs>
          <w:tab w:val="clear" w:pos="720"/>
          <w:tab w:val="num" w:pos="1429"/>
        </w:tabs>
        <w:spacing w:line="276" w:lineRule="auto"/>
        <w:ind w:left="1429"/>
        <w:jc w:val="both"/>
        <w:rPr>
          <w:rFonts w:ascii="Segoe UI" w:hAnsi="Segoe UI" w:cs="Segoe UI"/>
          <w:lang w:val="en-US"/>
        </w:rPr>
      </w:pPr>
      <w:r w:rsidRPr="00D06521">
        <w:rPr>
          <w:rFonts w:ascii="Segoe UI" w:hAnsi="Segoe UI" w:cs="Segoe UI"/>
          <w:lang w:val="en-US"/>
        </w:rPr>
        <w:t>≥ 95% of complaints investigated and closed within 30 days.</w:t>
      </w:r>
    </w:p>
    <w:p w14:paraId="6BC2144E" w14:textId="77777777" w:rsidR="00D06521" w:rsidRPr="00D06521" w:rsidRDefault="00D06521" w:rsidP="00B46813">
      <w:pPr>
        <w:numPr>
          <w:ilvl w:val="0"/>
          <w:numId w:val="32"/>
        </w:numPr>
        <w:tabs>
          <w:tab w:val="clear" w:pos="720"/>
          <w:tab w:val="num" w:pos="1429"/>
        </w:tabs>
        <w:spacing w:line="276" w:lineRule="auto"/>
        <w:ind w:left="1429"/>
        <w:jc w:val="both"/>
        <w:rPr>
          <w:rFonts w:ascii="Segoe UI" w:hAnsi="Segoe UI" w:cs="Segoe UI"/>
          <w:lang w:val="en-US"/>
        </w:rPr>
      </w:pPr>
      <w:r w:rsidRPr="00D06521">
        <w:rPr>
          <w:rFonts w:ascii="Segoe UI" w:hAnsi="Segoe UI" w:cs="Segoe UI"/>
          <w:lang w:val="en-US"/>
        </w:rPr>
        <w:t>0 retaliation cases against complainants or witnesses.</w:t>
      </w:r>
    </w:p>
    <w:p w14:paraId="0F91EC4D" w14:textId="77777777" w:rsidR="00D06521" w:rsidRPr="00D06521" w:rsidRDefault="00D06521" w:rsidP="00B46813">
      <w:pPr>
        <w:numPr>
          <w:ilvl w:val="0"/>
          <w:numId w:val="32"/>
        </w:numPr>
        <w:tabs>
          <w:tab w:val="clear" w:pos="720"/>
          <w:tab w:val="num" w:pos="1429"/>
        </w:tabs>
        <w:spacing w:line="276" w:lineRule="auto"/>
        <w:ind w:left="1429"/>
        <w:jc w:val="both"/>
        <w:rPr>
          <w:rFonts w:ascii="Segoe UI" w:hAnsi="Segoe UI" w:cs="Segoe UI"/>
          <w:lang w:val="en-US"/>
        </w:rPr>
      </w:pPr>
      <w:r w:rsidRPr="00D06521">
        <w:rPr>
          <w:rFonts w:ascii="Segoe UI" w:hAnsi="Segoe UI" w:cs="Segoe UI"/>
          <w:lang w:val="en-US"/>
        </w:rPr>
        <w:t>100% confidentiality maintained in handling complaints and investigations.</w:t>
      </w:r>
    </w:p>
    <w:p w14:paraId="4697BC69" w14:textId="7E2997E3" w:rsidR="005B697B" w:rsidRPr="0043726C" w:rsidRDefault="00436E1E" w:rsidP="00CA14EE">
      <w:pPr>
        <w:pStyle w:val="Heading1"/>
        <w:numPr>
          <w:ilvl w:val="0"/>
          <w:numId w:val="5"/>
        </w:numPr>
        <w:tabs>
          <w:tab w:val="num" w:pos="1080"/>
        </w:tabs>
        <w:spacing w:before="240" w:after="240" w:line="276" w:lineRule="auto"/>
        <w:ind w:left="714" w:hanging="357"/>
        <w:jc w:val="both"/>
        <w:rPr>
          <w:rFonts w:ascii="Segoe UI" w:hAnsi="Segoe UI" w:cs="Segoe UI"/>
          <w:color w:val="0070C0"/>
          <w:sz w:val="32"/>
          <w:szCs w:val="32"/>
        </w:rPr>
      </w:pPr>
      <w:bookmarkStart w:id="4" w:name="_Toc209628846"/>
      <w:r w:rsidRPr="0043726C">
        <w:rPr>
          <w:rFonts w:ascii="Segoe UI" w:hAnsi="Segoe UI" w:cs="Segoe UI"/>
          <w:color w:val="0070C0"/>
          <w:sz w:val="32"/>
          <w:szCs w:val="32"/>
        </w:rPr>
        <w:t>Governance &amp; Responsibility:</w:t>
      </w:r>
      <w:bookmarkEnd w:id="4"/>
      <w:r w:rsidRPr="0043726C">
        <w:rPr>
          <w:rFonts w:ascii="Segoe UI" w:hAnsi="Segoe UI" w:cs="Segoe UI"/>
          <w:color w:val="0070C0"/>
          <w:sz w:val="32"/>
          <w:szCs w:val="32"/>
        </w:rPr>
        <w:t xml:space="preserve"> </w:t>
      </w:r>
    </w:p>
    <w:p w14:paraId="6037EF44" w14:textId="77777777" w:rsidR="005B697B" w:rsidRPr="005B697B" w:rsidRDefault="005B697B" w:rsidP="00CA14EE">
      <w:pPr>
        <w:numPr>
          <w:ilvl w:val="0"/>
          <w:numId w:val="2"/>
        </w:numPr>
        <w:spacing w:before="100" w:beforeAutospacing="1" w:after="100" w:afterAutospacing="1"/>
        <w:rPr>
          <w:rFonts w:ascii="Segoe UI" w:eastAsia="Times New Roman" w:hAnsi="Segoe UI" w:cs="Segoe UI"/>
          <w:lang w:val="en-US" w:eastAsia="en-US"/>
        </w:rPr>
      </w:pPr>
      <w:r w:rsidRPr="005B697B">
        <w:rPr>
          <w:rFonts w:ascii="Segoe UI" w:eastAsia="Times New Roman" w:hAnsi="Segoe UI" w:cs="Segoe UI"/>
          <w:b/>
          <w:bCs/>
          <w:lang w:val="en-US" w:eastAsia="en-US"/>
        </w:rPr>
        <w:t>Board of Directors</w:t>
      </w:r>
      <w:r w:rsidRPr="005B697B">
        <w:rPr>
          <w:rFonts w:ascii="Segoe UI" w:eastAsia="Times New Roman" w:hAnsi="Segoe UI" w:cs="Segoe UI"/>
          <w:lang w:val="en-US" w:eastAsia="en-US"/>
        </w:rPr>
        <w:t>: Policy approval and oversight.</w:t>
      </w:r>
    </w:p>
    <w:p w14:paraId="5CE2E8DB" w14:textId="77777777" w:rsidR="005B697B" w:rsidRPr="005B697B" w:rsidRDefault="005B697B" w:rsidP="00CA14EE">
      <w:pPr>
        <w:numPr>
          <w:ilvl w:val="0"/>
          <w:numId w:val="2"/>
        </w:numPr>
        <w:spacing w:before="100" w:beforeAutospacing="1" w:after="100" w:afterAutospacing="1"/>
        <w:rPr>
          <w:rFonts w:ascii="Segoe UI" w:eastAsia="Times New Roman" w:hAnsi="Segoe UI" w:cs="Segoe UI"/>
          <w:lang w:val="en-US" w:eastAsia="en-US"/>
        </w:rPr>
      </w:pPr>
      <w:r w:rsidRPr="005B697B">
        <w:rPr>
          <w:rFonts w:ascii="Segoe UI" w:eastAsia="Times New Roman" w:hAnsi="Segoe UI" w:cs="Segoe UI"/>
          <w:b/>
          <w:bCs/>
          <w:lang w:val="en-US" w:eastAsia="en-US"/>
        </w:rPr>
        <w:t>Top Management</w:t>
      </w:r>
      <w:r w:rsidRPr="005B697B">
        <w:rPr>
          <w:rFonts w:ascii="Segoe UI" w:eastAsia="Times New Roman" w:hAnsi="Segoe UI" w:cs="Segoe UI"/>
          <w:lang w:val="en-US" w:eastAsia="en-US"/>
        </w:rPr>
        <w:t>: Provide resources, ensure implementation, and review policy compliance.</w:t>
      </w:r>
    </w:p>
    <w:p w14:paraId="080BFBA5" w14:textId="661DBDB2" w:rsidR="005B697B" w:rsidRPr="00AD619D" w:rsidRDefault="005B697B" w:rsidP="00CA14EE">
      <w:pPr>
        <w:numPr>
          <w:ilvl w:val="0"/>
          <w:numId w:val="2"/>
        </w:numPr>
        <w:spacing w:before="100" w:beforeAutospacing="1" w:after="100" w:afterAutospacing="1"/>
        <w:rPr>
          <w:rFonts w:ascii="Segoe UI" w:eastAsia="Times New Roman" w:hAnsi="Segoe UI" w:cs="Segoe UI"/>
          <w:lang w:val="en-US" w:eastAsia="en-US"/>
        </w:rPr>
      </w:pPr>
      <w:r w:rsidRPr="00AD619D">
        <w:rPr>
          <w:rFonts w:ascii="Segoe UI" w:eastAsia="Times New Roman" w:hAnsi="Segoe UI" w:cs="Segoe UI"/>
          <w:b/>
          <w:bCs/>
          <w:lang w:val="en-US" w:eastAsia="en-US"/>
        </w:rPr>
        <w:t>HR Department</w:t>
      </w:r>
      <w:r w:rsidRPr="00AD619D">
        <w:rPr>
          <w:rFonts w:ascii="Segoe UI" w:eastAsia="Times New Roman" w:hAnsi="Segoe UI" w:cs="Segoe UI"/>
          <w:lang w:val="en-US" w:eastAsia="en-US"/>
        </w:rPr>
        <w:t>: Policy administration,</w:t>
      </w:r>
      <w:r w:rsidR="00AD619D" w:rsidRPr="00AD619D">
        <w:rPr>
          <w:rFonts w:ascii="Segoe UI" w:eastAsia="Times New Roman" w:hAnsi="Segoe UI" w:cs="Segoe UI"/>
          <w:lang w:val="en-US" w:eastAsia="en-US"/>
        </w:rPr>
        <w:t xml:space="preserve"> and review of Policy,</w:t>
      </w:r>
      <w:r w:rsidRPr="00AD619D">
        <w:rPr>
          <w:rFonts w:ascii="Segoe UI" w:eastAsia="Times New Roman" w:hAnsi="Segoe UI" w:cs="Segoe UI"/>
          <w:lang w:val="en-US" w:eastAsia="en-US"/>
        </w:rPr>
        <w:t xml:space="preserve"> records, grievance handling, monitoring, training.</w:t>
      </w:r>
    </w:p>
    <w:p w14:paraId="09F3A2B6" w14:textId="78B10D6D" w:rsidR="00AD619D" w:rsidRPr="009A40F3" w:rsidRDefault="005B697B" w:rsidP="009A40F3">
      <w:pPr>
        <w:numPr>
          <w:ilvl w:val="0"/>
          <w:numId w:val="2"/>
        </w:numPr>
        <w:spacing w:before="100" w:beforeAutospacing="1" w:after="100" w:afterAutospacing="1"/>
        <w:rPr>
          <w:rFonts w:ascii="Segoe UI" w:eastAsia="Times New Roman" w:hAnsi="Segoe UI" w:cs="Segoe UI"/>
          <w:lang w:val="en-US" w:eastAsia="en-US"/>
        </w:rPr>
      </w:pPr>
      <w:r w:rsidRPr="005B697B">
        <w:rPr>
          <w:rFonts w:ascii="Segoe UI" w:eastAsia="Times New Roman" w:hAnsi="Segoe UI" w:cs="Segoe UI"/>
          <w:b/>
          <w:bCs/>
          <w:lang w:val="en-US" w:eastAsia="en-US"/>
        </w:rPr>
        <w:t>Department Heads/Managers</w:t>
      </w:r>
      <w:r w:rsidRPr="005B697B">
        <w:rPr>
          <w:rFonts w:ascii="Segoe UI" w:eastAsia="Times New Roman" w:hAnsi="Segoe UI" w:cs="Segoe UI"/>
          <w:lang w:val="en-US" w:eastAsia="en-US"/>
        </w:rPr>
        <w:t>: Ensure compliance at team level, approve leave, address grievances.</w:t>
      </w:r>
    </w:p>
    <w:p w14:paraId="734475EE" w14:textId="4039F187" w:rsidR="005B697B" w:rsidRPr="005B697B" w:rsidRDefault="005B697B" w:rsidP="00CA14EE">
      <w:pPr>
        <w:numPr>
          <w:ilvl w:val="0"/>
          <w:numId w:val="2"/>
        </w:numPr>
        <w:spacing w:before="100" w:beforeAutospacing="1" w:after="100" w:afterAutospacing="1"/>
        <w:rPr>
          <w:rFonts w:ascii="Segoe UI" w:eastAsia="Times New Roman" w:hAnsi="Segoe UI" w:cs="Segoe UI"/>
          <w:lang w:val="en-US" w:eastAsia="en-US"/>
        </w:rPr>
      </w:pPr>
      <w:r w:rsidRPr="005B697B">
        <w:rPr>
          <w:rFonts w:ascii="Segoe UI" w:eastAsia="Times New Roman" w:hAnsi="Segoe UI" w:cs="Segoe UI"/>
          <w:b/>
          <w:bCs/>
          <w:lang w:val="en-US" w:eastAsia="en-US"/>
        </w:rPr>
        <w:t>Committees</w:t>
      </w:r>
      <w:r w:rsidRPr="005B697B">
        <w:rPr>
          <w:rFonts w:ascii="Segoe UI" w:eastAsia="Times New Roman" w:hAnsi="Segoe UI" w:cs="Segoe UI"/>
          <w:lang w:val="en-US" w:eastAsia="en-US"/>
        </w:rPr>
        <w:t>:</w:t>
      </w:r>
    </w:p>
    <w:p w14:paraId="246D22E6" w14:textId="77777777" w:rsidR="005B697B" w:rsidRPr="005B697B" w:rsidRDefault="005B697B" w:rsidP="00CA14EE">
      <w:pPr>
        <w:numPr>
          <w:ilvl w:val="1"/>
          <w:numId w:val="2"/>
        </w:numPr>
        <w:spacing w:before="100" w:beforeAutospacing="1" w:after="100" w:afterAutospacing="1"/>
        <w:rPr>
          <w:rFonts w:ascii="Segoe UI" w:eastAsia="Times New Roman" w:hAnsi="Segoe UI" w:cs="Segoe UI"/>
          <w:lang w:val="en-US" w:eastAsia="en-US"/>
        </w:rPr>
      </w:pPr>
      <w:r w:rsidRPr="005B697B">
        <w:rPr>
          <w:rFonts w:ascii="Segoe UI" w:eastAsia="Times New Roman" w:hAnsi="Segoe UI" w:cs="Segoe UI"/>
          <w:lang w:val="en-US" w:eastAsia="en-US"/>
        </w:rPr>
        <w:t>Health &amp; Safety Committee – monitor safety practices.</w:t>
      </w:r>
    </w:p>
    <w:p w14:paraId="09E099B7" w14:textId="77777777" w:rsidR="005B697B" w:rsidRPr="005B697B" w:rsidRDefault="005B697B" w:rsidP="00CA14EE">
      <w:pPr>
        <w:numPr>
          <w:ilvl w:val="1"/>
          <w:numId w:val="2"/>
        </w:numPr>
        <w:spacing w:before="100" w:beforeAutospacing="1" w:after="100" w:afterAutospacing="1"/>
        <w:rPr>
          <w:rFonts w:ascii="Segoe UI" w:eastAsia="Times New Roman" w:hAnsi="Segoe UI" w:cs="Segoe UI"/>
          <w:lang w:val="en-US" w:eastAsia="en-US"/>
        </w:rPr>
      </w:pPr>
      <w:r w:rsidRPr="005B697B">
        <w:rPr>
          <w:rFonts w:ascii="Segoe UI" w:eastAsia="Times New Roman" w:hAnsi="Segoe UI" w:cs="Segoe UI"/>
          <w:lang w:val="en-US" w:eastAsia="en-US"/>
        </w:rPr>
        <w:t>Grievance Redressal Committee (GRC) – resolve disputes.</w:t>
      </w:r>
    </w:p>
    <w:p w14:paraId="0875B1E3" w14:textId="77777777" w:rsidR="005B697B" w:rsidRPr="005B697B" w:rsidRDefault="005B697B" w:rsidP="00CA14EE">
      <w:pPr>
        <w:numPr>
          <w:ilvl w:val="1"/>
          <w:numId w:val="2"/>
        </w:numPr>
        <w:spacing w:before="100" w:beforeAutospacing="1" w:after="100" w:afterAutospacing="1"/>
        <w:rPr>
          <w:rFonts w:ascii="Segoe UI" w:eastAsia="Times New Roman" w:hAnsi="Segoe UI" w:cs="Segoe UI"/>
          <w:lang w:val="en-US" w:eastAsia="en-US"/>
        </w:rPr>
      </w:pPr>
      <w:r w:rsidRPr="005B697B">
        <w:rPr>
          <w:rFonts w:ascii="Segoe UI" w:eastAsia="Times New Roman" w:hAnsi="Segoe UI" w:cs="Segoe UI"/>
          <w:lang w:val="en-US" w:eastAsia="en-US"/>
        </w:rPr>
        <w:t>Internal Complaints Committee (ICC) – address harassment cases.</w:t>
      </w:r>
    </w:p>
    <w:p w14:paraId="263611FB" w14:textId="77777777" w:rsidR="005B697B" w:rsidRPr="005B697B" w:rsidRDefault="005B697B" w:rsidP="00CA14EE">
      <w:pPr>
        <w:numPr>
          <w:ilvl w:val="1"/>
          <w:numId w:val="2"/>
        </w:numPr>
        <w:spacing w:before="100" w:beforeAutospacing="1" w:after="100" w:afterAutospacing="1"/>
        <w:rPr>
          <w:rFonts w:ascii="Segoe UI" w:eastAsia="Times New Roman" w:hAnsi="Segoe UI" w:cs="Segoe UI"/>
          <w:lang w:val="en-US" w:eastAsia="en-US"/>
        </w:rPr>
      </w:pPr>
      <w:r w:rsidRPr="005B697B">
        <w:rPr>
          <w:rFonts w:ascii="Segoe UI" w:eastAsia="Times New Roman" w:hAnsi="Segoe UI" w:cs="Segoe UI"/>
          <w:lang w:val="en-US" w:eastAsia="en-US"/>
        </w:rPr>
        <w:t>Audit Committee – oversee whistle-blowing disclosures.</w:t>
      </w:r>
    </w:p>
    <w:p w14:paraId="78CEA515" w14:textId="64E8ABCF" w:rsidR="005B697B" w:rsidRPr="0043726C" w:rsidRDefault="005B697B" w:rsidP="00CA14EE">
      <w:pPr>
        <w:numPr>
          <w:ilvl w:val="0"/>
          <w:numId w:val="2"/>
        </w:numPr>
        <w:spacing w:before="100" w:beforeAutospacing="1" w:after="100" w:afterAutospacing="1"/>
        <w:rPr>
          <w:rFonts w:ascii="Segoe UI" w:eastAsia="Times New Roman" w:hAnsi="Segoe UI" w:cs="Segoe UI"/>
          <w:lang w:val="en-US" w:eastAsia="en-US"/>
        </w:rPr>
      </w:pPr>
      <w:r w:rsidRPr="005B697B">
        <w:rPr>
          <w:rFonts w:ascii="Segoe UI" w:eastAsia="Times New Roman" w:hAnsi="Segoe UI" w:cs="Segoe UI"/>
          <w:b/>
          <w:bCs/>
          <w:lang w:val="en-US" w:eastAsia="en-US"/>
        </w:rPr>
        <w:t>Employees</w:t>
      </w:r>
      <w:r w:rsidRPr="005B697B">
        <w:rPr>
          <w:rFonts w:ascii="Segoe UI" w:eastAsia="Times New Roman" w:hAnsi="Segoe UI" w:cs="Segoe UI"/>
          <w:lang w:val="en-US" w:eastAsia="en-US"/>
        </w:rPr>
        <w:t>: Comply with policy, report concerns, and support safe and respectful workplaces.</w:t>
      </w:r>
    </w:p>
    <w:p w14:paraId="09D177EF" w14:textId="3F8CB89E" w:rsidR="008C7653" w:rsidRPr="0043726C" w:rsidRDefault="008C7653" w:rsidP="00CA14EE">
      <w:pPr>
        <w:pStyle w:val="Heading1"/>
        <w:numPr>
          <w:ilvl w:val="0"/>
          <w:numId w:val="5"/>
        </w:numPr>
        <w:spacing w:before="240" w:after="240" w:line="276" w:lineRule="auto"/>
        <w:ind w:left="714" w:hanging="357"/>
        <w:jc w:val="both"/>
        <w:rPr>
          <w:rFonts w:ascii="Segoe UI" w:hAnsi="Segoe UI" w:cs="Segoe UI"/>
          <w:color w:val="0070C0"/>
          <w:sz w:val="32"/>
          <w:szCs w:val="32"/>
        </w:rPr>
      </w:pPr>
      <w:bookmarkStart w:id="5" w:name="_Toc209628847"/>
      <w:r w:rsidRPr="0043726C">
        <w:rPr>
          <w:rFonts w:ascii="Segoe UI" w:hAnsi="Segoe UI" w:cs="Segoe UI"/>
          <w:color w:val="0070C0"/>
          <w:sz w:val="32"/>
          <w:szCs w:val="32"/>
        </w:rPr>
        <w:t>Monitoring and Reporting:</w:t>
      </w:r>
      <w:bookmarkEnd w:id="5"/>
    </w:p>
    <w:p w14:paraId="196A4BB4" w14:textId="1E03466F" w:rsidR="00704602" w:rsidRPr="00AD619D" w:rsidRDefault="00704602" w:rsidP="00CA14EE">
      <w:pPr>
        <w:pStyle w:val="NormalWeb"/>
        <w:numPr>
          <w:ilvl w:val="0"/>
          <w:numId w:val="3"/>
        </w:numPr>
        <w:spacing w:before="0" w:beforeAutospacing="0"/>
        <w:jc w:val="both"/>
        <w:rPr>
          <w:rFonts w:ascii="Segoe UI" w:hAnsi="Segoe UI" w:cs="Segoe UI"/>
        </w:rPr>
      </w:pPr>
      <w:r w:rsidRPr="00AD619D">
        <w:rPr>
          <w:rStyle w:val="Strong"/>
          <w:rFonts w:ascii="Segoe UI" w:hAnsi="Segoe UI" w:cs="Segoe UI"/>
        </w:rPr>
        <w:t>Employee Feedback Surveys</w:t>
      </w:r>
      <w:r w:rsidRPr="00AD619D">
        <w:rPr>
          <w:rFonts w:ascii="Segoe UI" w:hAnsi="Segoe UI" w:cs="Segoe UI"/>
        </w:rPr>
        <w:t>: Regular surveys are conducted to assess employee satisfaction with working conditions, safety, and career development.</w:t>
      </w:r>
    </w:p>
    <w:p w14:paraId="6E648B63" w14:textId="5EF38B75" w:rsidR="00AD619D" w:rsidRPr="00AD619D" w:rsidRDefault="00AD619D" w:rsidP="00AD619D">
      <w:pPr>
        <w:pStyle w:val="NormalWeb"/>
        <w:numPr>
          <w:ilvl w:val="0"/>
          <w:numId w:val="3"/>
        </w:numPr>
        <w:spacing w:before="0" w:beforeAutospacing="0"/>
        <w:jc w:val="both"/>
        <w:rPr>
          <w:rFonts w:ascii="Segoe UI" w:hAnsi="Segoe UI" w:cs="Segoe UI"/>
        </w:rPr>
      </w:pPr>
      <w:r w:rsidRPr="00AD619D">
        <w:rPr>
          <w:rStyle w:val="Strong"/>
          <w:rFonts w:ascii="Segoe UI" w:hAnsi="Segoe UI" w:cs="Segoe UI"/>
        </w:rPr>
        <w:lastRenderedPageBreak/>
        <w:t>Risk Assessment</w:t>
      </w:r>
      <w:r w:rsidRPr="00AD619D">
        <w:t>:</w:t>
      </w:r>
      <w:r w:rsidRPr="00AD619D">
        <w:rPr>
          <w:rFonts w:ascii="Segoe UI" w:hAnsi="Segoe UI" w:cs="Segoe UI"/>
        </w:rPr>
        <w:t xml:space="preserve"> Regular Risk assessment </w:t>
      </w:r>
      <w:proofErr w:type="gramStart"/>
      <w:r w:rsidRPr="00AD619D">
        <w:rPr>
          <w:rFonts w:ascii="Segoe UI" w:hAnsi="Segoe UI" w:cs="Segoe UI"/>
        </w:rPr>
        <w:t>are</w:t>
      </w:r>
      <w:proofErr w:type="gramEnd"/>
      <w:r w:rsidRPr="00AD619D">
        <w:rPr>
          <w:rFonts w:ascii="Segoe UI" w:hAnsi="Segoe UI" w:cs="Segoe UI"/>
        </w:rPr>
        <w:t xml:space="preserve"> conducted to assess employee with working conditions, safety, and career development, Discrimination and </w:t>
      </w:r>
      <w:proofErr w:type="spellStart"/>
      <w:r w:rsidRPr="00AD619D">
        <w:rPr>
          <w:rFonts w:ascii="Segoe UI" w:hAnsi="Segoe UI" w:cs="Segoe UI"/>
        </w:rPr>
        <w:t>Harrassment</w:t>
      </w:r>
      <w:proofErr w:type="spellEnd"/>
      <w:r w:rsidRPr="00AD619D">
        <w:rPr>
          <w:rFonts w:ascii="Segoe UI" w:hAnsi="Segoe UI" w:cs="Segoe UI"/>
        </w:rPr>
        <w:t xml:space="preserve"> </w:t>
      </w:r>
    </w:p>
    <w:p w14:paraId="7B38C0D7" w14:textId="77777777" w:rsidR="008C7653" w:rsidRPr="0043726C" w:rsidRDefault="008C7653" w:rsidP="00CA14EE">
      <w:pPr>
        <w:pStyle w:val="Heading1"/>
        <w:numPr>
          <w:ilvl w:val="0"/>
          <w:numId w:val="5"/>
        </w:numPr>
        <w:spacing w:before="240" w:after="240" w:line="276" w:lineRule="auto"/>
        <w:ind w:left="714" w:hanging="357"/>
        <w:jc w:val="both"/>
        <w:rPr>
          <w:rFonts w:ascii="Segoe UI" w:hAnsi="Segoe UI" w:cs="Segoe UI"/>
          <w:color w:val="0070C0"/>
          <w:sz w:val="32"/>
          <w:szCs w:val="32"/>
        </w:rPr>
      </w:pPr>
      <w:bookmarkStart w:id="6" w:name="_Toc209628848"/>
      <w:r w:rsidRPr="0043726C">
        <w:rPr>
          <w:rFonts w:ascii="Segoe UI" w:hAnsi="Segoe UI" w:cs="Segoe UI"/>
          <w:color w:val="0070C0"/>
          <w:sz w:val="32"/>
          <w:szCs w:val="32"/>
        </w:rPr>
        <w:t>Communication and Transparency:</w:t>
      </w:r>
      <w:bookmarkEnd w:id="6"/>
    </w:p>
    <w:p w14:paraId="11891993" w14:textId="59B269B5" w:rsidR="0043726C" w:rsidRPr="0043726C" w:rsidRDefault="00704602" w:rsidP="00CA14EE">
      <w:pPr>
        <w:pStyle w:val="NormalWeb"/>
        <w:numPr>
          <w:ilvl w:val="0"/>
          <w:numId w:val="4"/>
        </w:numPr>
        <w:spacing w:before="0" w:beforeAutospacing="0"/>
        <w:jc w:val="both"/>
        <w:rPr>
          <w:rFonts w:ascii="Segoe UI" w:hAnsi="Segoe UI" w:cs="Segoe UI"/>
        </w:rPr>
      </w:pPr>
      <w:proofErr w:type="spellStart"/>
      <w:r w:rsidRPr="0043726C">
        <w:rPr>
          <w:rFonts w:ascii="Segoe UI" w:hAnsi="Segoe UI" w:cs="Segoe UI"/>
        </w:rPr>
        <w:t>Labour</w:t>
      </w:r>
      <w:proofErr w:type="spellEnd"/>
      <w:r w:rsidRPr="0043726C">
        <w:rPr>
          <w:rFonts w:ascii="Segoe UI" w:hAnsi="Segoe UI" w:cs="Segoe UI"/>
        </w:rPr>
        <w:t xml:space="preserve"> &amp; Human Rights Policy is publicly accessible and communicated internally to ensure all employees and stakeholders are informed.</w:t>
      </w:r>
    </w:p>
    <w:p w14:paraId="2DF7F026" w14:textId="77777777" w:rsidR="00704602" w:rsidRPr="0043726C" w:rsidRDefault="00704602" w:rsidP="00CA14EE">
      <w:pPr>
        <w:pStyle w:val="NormalWeb"/>
        <w:numPr>
          <w:ilvl w:val="0"/>
          <w:numId w:val="4"/>
        </w:numPr>
        <w:jc w:val="both"/>
        <w:rPr>
          <w:rFonts w:ascii="Segoe UI" w:hAnsi="Segoe UI" w:cs="Segoe UI"/>
        </w:rPr>
      </w:pPr>
      <w:r w:rsidRPr="0043726C">
        <w:rPr>
          <w:rFonts w:ascii="Segoe UI" w:hAnsi="Segoe UI" w:cs="Segoe UI"/>
        </w:rPr>
        <w:t>Employees and external stakeholders are encouraged to report any violations or concerns through confidential reporting channels without fear of retaliation.</w:t>
      </w:r>
    </w:p>
    <w:p w14:paraId="1980305B" w14:textId="77777777" w:rsidR="008C7653" w:rsidRPr="0043726C" w:rsidRDefault="008C7653" w:rsidP="00CA14EE">
      <w:pPr>
        <w:pStyle w:val="Heading1"/>
        <w:numPr>
          <w:ilvl w:val="0"/>
          <w:numId w:val="5"/>
        </w:numPr>
        <w:spacing w:before="240" w:after="240" w:line="276" w:lineRule="auto"/>
        <w:ind w:left="714" w:hanging="357"/>
        <w:jc w:val="both"/>
        <w:rPr>
          <w:rFonts w:ascii="Segoe UI" w:hAnsi="Segoe UI" w:cs="Segoe UI"/>
          <w:color w:val="0070C0"/>
          <w:sz w:val="32"/>
          <w:szCs w:val="32"/>
        </w:rPr>
      </w:pPr>
      <w:bookmarkStart w:id="7" w:name="_Toc209628849"/>
      <w:r w:rsidRPr="0043726C">
        <w:rPr>
          <w:rFonts w:ascii="Segoe UI" w:hAnsi="Segoe UI" w:cs="Segoe UI"/>
          <w:color w:val="0070C0"/>
          <w:sz w:val="32"/>
          <w:szCs w:val="32"/>
        </w:rPr>
        <w:t>Continuous Improvement:</w:t>
      </w:r>
      <w:bookmarkEnd w:id="7"/>
    </w:p>
    <w:p w14:paraId="50E61DD3" w14:textId="77777777" w:rsidR="0043726C" w:rsidRPr="0043726C" w:rsidRDefault="0043726C" w:rsidP="0043726C">
      <w:pPr>
        <w:spacing w:line="276" w:lineRule="auto"/>
        <w:ind w:left="720"/>
        <w:jc w:val="both"/>
        <w:rPr>
          <w:rFonts w:ascii="Segoe UI" w:hAnsi="Segoe UI" w:cs="Segoe UI"/>
        </w:rPr>
      </w:pPr>
      <w:bookmarkStart w:id="8" w:name="_Toc179194791"/>
      <w:r w:rsidRPr="0043726C">
        <w:rPr>
          <w:rFonts w:ascii="Segoe UI" w:hAnsi="Segoe UI" w:cs="Segoe UI"/>
        </w:rPr>
        <w:t xml:space="preserve">Efficient </w:t>
      </w:r>
      <w:proofErr w:type="spellStart"/>
      <w:r w:rsidRPr="0043726C">
        <w:rPr>
          <w:rFonts w:ascii="Segoe UI" w:hAnsi="Segoe UI" w:cs="Segoe UI"/>
        </w:rPr>
        <w:t>Plastech</w:t>
      </w:r>
      <w:proofErr w:type="spellEnd"/>
      <w:r w:rsidRPr="0043726C">
        <w:rPr>
          <w:rFonts w:ascii="Segoe UI" w:hAnsi="Segoe UI" w:cs="Segoe UI"/>
        </w:rPr>
        <w:t xml:space="preserve"> Private Limited is committed to ensuring the continued accuracy, relevance, and transparency of its Labour &amp; Human Rights Policy and reporting practices. To achieve this:</w:t>
      </w:r>
    </w:p>
    <w:p w14:paraId="2712FB6D" w14:textId="77777777" w:rsidR="0043726C" w:rsidRPr="0043726C" w:rsidRDefault="0043726C" w:rsidP="00CA14EE">
      <w:pPr>
        <w:numPr>
          <w:ilvl w:val="0"/>
          <w:numId w:val="25"/>
        </w:numPr>
        <w:spacing w:before="100" w:beforeAutospacing="1" w:after="100" w:afterAutospacing="1"/>
        <w:jc w:val="both"/>
        <w:rPr>
          <w:rFonts w:ascii="Segoe UI" w:eastAsia="Times New Roman" w:hAnsi="Segoe UI" w:cs="Segoe UI"/>
          <w:lang w:val="en-US" w:eastAsia="en-US"/>
        </w:rPr>
      </w:pPr>
      <w:r w:rsidRPr="0043726C">
        <w:rPr>
          <w:rFonts w:ascii="Segoe UI" w:eastAsia="Times New Roman" w:hAnsi="Segoe UI" w:cs="Segoe UI"/>
          <w:b/>
          <w:bCs/>
          <w:lang w:val="en-US" w:eastAsia="en-US"/>
        </w:rPr>
        <w:t>Annual Review Protocol:</w:t>
      </w:r>
      <w:r w:rsidRPr="0043726C">
        <w:rPr>
          <w:rFonts w:ascii="Segoe UI" w:eastAsia="Times New Roman" w:hAnsi="Segoe UI" w:cs="Segoe UI"/>
          <w:lang w:val="en-US" w:eastAsia="en-US"/>
        </w:rPr>
        <w:t xml:space="preserve"> The policy and associated reports will be reviewed annually by a cross-functional team, incorporating inputs from employees, management, and external stakeholders.</w:t>
      </w:r>
    </w:p>
    <w:p w14:paraId="50B6F9EC" w14:textId="47108FCF" w:rsidR="0043726C" w:rsidRPr="0043726C" w:rsidRDefault="0043726C" w:rsidP="00CA14EE">
      <w:pPr>
        <w:numPr>
          <w:ilvl w:val="0"/>
          <w:numId w:val="25"/>
        </w:numPr>
        <w:spacing w:before="100" w:beforeAutospacing="1"/>
        <w:jc w:val="both"/>
        <w:rPr>
          <w:rFonts w:ascii="Segoe UI" w:eastAsia="Times New Roman" w:hAnsi="Segoe UI" w:cs="Segoe UI"/>
          <w:lang w:val="en-US" w:eastAsia="en-US"/>
        </w:rPr>
      </w:pPr>
      <w:r w:rsidRPr="0043726C">
        <w:rPr>
          <w:rFonts w:ascii="Segoe UI" w:eastAsia="Times New Roman" w:hAnsi="Segoe UI" w:cs="Segoe UI"/>
          <w:b/>
          <w:bCs/>
          <w:lang w:val="en-US" w:eastAsia="en-US"/>
        </w:rPr>
        <w:t>Benchmarking:</w:t>
      </w:r>
      <w:r w:rsidRPr="0043726C">
        <w:rPr>
          <w:rFonts w:ascii="Segoe UI" w:eastAsia="Times New Roman" w:hAnsi="Segoe UI" w:cs="Segoe UI"/>
          <w:lang w:val="en-US" w:eastAsia="en-US"/>
        </w:rPr>
        <w:t xml:space="preserve"> Efficient </w:t>
      </w:r>
      <w:proofErr w:type="spellStart"/>
      <w:r w:rsidRPr="0043726C">
        <w:rPr>
          <w:rFonts w:ascii="Segoe UI" w:eastAsia="Times New Roman" w:hAnsi="Segoe UI" w:cs="Segoe UI"/>
          <w:lang w:val="en-US" w:eastAsia="en-US"/>
        </w:rPr>
        <w:t>Plastech</w:t>
      </w:r>
      <w:proofErr w:type="spellEnd"/>
      <w:r w:rsidRPr="0043726C">
        <w:rPr>
          <w:rFonts w:ascii="Segoe UI" w:eastAsia="Times New Roman" w:hAnsi="Segoe UI" w:cs="Segoe UI"/>
          <w:lang w:val="en-US" w:eastAsia="en-US"/>
        </w:rPr>
        <w:t xml:space="preserve"> will continuously assess its practices against evolving global </w:t>
      </w:r>
      <w:proofErr w:type="spellStart"/>
      <w:r w:rsidRPr="0043726C">
        <w:rPr>
          <w:rFonts w:ascii="Segoe UI" w:eastAsia="Times New Roman" w:hAnsi="Segoe UI" w:cs="Segoe UI"/>
          <w:lang w:val="en-US" w:eastAsia="en-US"/>
        </w:rPr>
        <w:t>labour</w:t>
      </w:r>
      <w:proofErr w:type="spellEnd"/>
      <w:r w:rsidRPr="0043726C">
        <w:rPr>
          <w:rFonts w:ascii="Segoe UI" w:eastAsia="Times New Roman" w:hAnsi="Segoe UI" w:cs="Segoe UI"/>
          <w:lang w:val="en-US" w:eastAsia="en-US"/>
        </w:rPr>
        <w:t xml:space="preserve"> and human rights standards, including UN SDGs, ILO conventions, and recognized industry guidelines.</w:t>
      </w:r>
    </w:p>
    <w:p w14:paraId="6F1FCB93" w14:textId="6A35AC17" w:rsidR="0043726C" w:rsidRPr="0043726C" w:rsidRDefault="0043726C" w:rsidP="00CA14EE">
      <w:pPr>
        <w:numPr>
          <w:ilvl w:val="0"/>
          <w:numId w:val="25"/>
        </w:numPr>
        <w:spacing w:before="100" w:beforeAutospacing="1" w:after="100" w:afterAutospacing="1"/>
        <w:jc w:val="both"/>
        <w:rPr>
          <w:rFonts w:ascii="Segoe UI" w:eastAsia="Times New Roman" w:hAnsi="Segoe UI" w:cs="Segoe UI"/>
          <w:lang w:val="en-US" w:eastAsia="en-US"/>
        </w:rPr>
      </w:pPr>
      <w:r w:rsidRPr="0043726C">
        <w:rPr>
          <w:rFonts w:ascii="Segoe UI" w:eastAsia="Times New Roman" w:hAnsi="Segoe UI" w:cs="Segoe UI"/>
          <w:b/>
          <w:bCs/>
          <w:lang w:val="en-US" w:eastAsia="en-US"/>
        </w:rPr>
        <w:t>Audit Integration:</w:t>
      </w:r>
      <w:r w:rsidRPr="0043726C">
        <w:rPr>
          <w:rFonts w:ascii="Segoe UI" w:eastAsia="Times New Roman" w:hAnsi="Segoe UI" w:cs="Segoe UI"/>
          <w:lang w:val="en-US" w:eastAsia="en-US"/>
        </w:rPr>
        <w:t xml:space="preserve"> All practices and KPIs will be evaluated through internal assessments and third-party audits to ensure compliance and effectiveness.</w:t>
      </w:r>
    </w:p>
    <w:p w14:paraId="5FED9978" w14:textId="772F80DA" w:rsidR="0043726C" w:rsidRPr="0043726C" w:rsidRDefault="0043726C" w:rsidP="00CA14EE">
      <w:pPr>
        <w:numPr>
          <w:ilvl w:val="0"/>
          <w:numId w:val="25"/>
        </w:numPr>
        <w:spacing w:before="100" w:beforeAutospacing="1" w:after="100" w:afterAutospacing="1"/>
        <w:jc w:val="both"/>
        <w:rPr>
          <w:rFonts w:ascii="Segoe UI" w:eastAsia="Times New Roman" w:hAnsi="Segoe UI" w:cs="Segoe UI"/>
          <w:lang w:val="en-US" w:eastAsia="en-US"/>
        </w:rPr>
      </w:pPr>
      <w:r w:rsidRPr="0043726C">
        <w:rPr>
          <w:rFonts w:ascii="Segoe UI" w:eastAsia="Times New Roman" w:hAnsi="Segoe UI" w:cs="Segoe UI"/>
          <w:b/>
          <w:bCs/>
          <w:lang w:val="en-US" w:eastAsia="en-US"/>
        </w:rPr>
        <w:t>Feedback Loops:</w:t>
      </w:r>
      <w:r w:rsidRPr="0043726C">
        <w:rPr>
          <w:rFonts w:ascii="Segoe UI" w:eastAsia="Times New Roman" w:hAnsi="Segoe UI" w:cs="Segoe UI"/>
          <w:lang w:val="en-US" w:eastAsia="en-US"/>
        </w:rPr>
        <w:t xml:space="preserve"> Employee and stakeholder feedback will be actively solicited and used to identify opportunities for improvement.</w:t>
      </w:r>
    </w:p>
    <w:p w14:paraId="524E13AD" w14:textId="77777777" w:rsidR="0043726C" w:rsidRPr="0043726C" w:rsidRDefault="0043726C" w:rsidP="00CA14EE">
      <w:pPr>
        <w:numPr>
          <w:ilvl w:val="0"/>
          <w:numId w:val="25"/>
        </w:numPr>
        <w:spacing w:before="100" w:beforeAutospacing="1" w:after="100" w:afterAutospacing="1"/>
        <w:jc w:val="both"/>
        <w:rPr>
          <w:rFonts w:ascii="Segoe UI" w:eastAsia="Times New Roman" w:hAnsi="Segoe UI" w:cs="Segoe UI"/>
          <w:lang w:val="en-US" w:eastAsia="en-US"/>
        </w:rPr>
      </w:pPr>
      <w:r w:rsidRPr="0043726C">
        <w:rPr>
          <w:rFonts w:ascii="Segoe UI" w:eastAsia="Times New Roman" w:hAnsi="Segoe UI" w:cs="Segoe UI"/>
          <w:b/>
          <w:bCs/>
          <w:lang w:val="en-US" w:eastAsia="en-US"/>
        </w:rPr>
        <w:t>Stakeholder Dialogue:</w:t>
      </w:r>
      <w:r w:rsidRPr="0043726C">
        <w:rPr>
          <w:rFonts w:ascii="Segoe UI" w:eastAsia="Times New Roman" w:hAnsi="Segoe UI" w:cs="Segoe UI"/>
          <w:lang w:val="en-US" w:eastAsia="en-US"/>
        </w:rPr>
        <w:t xml:space="preserve"> Efficient </w:t>
      </w:r>
      <w:proofErr w:type="spellStart"/>
      <w:r w:rsidRPr="0043726C">
        <w:rPr>
          <w:rFonts w:ascii="Segoe UI" w:eastAsia="Times New Roman" w:hAnsi="Segoe UI" w:cs="Segoe UI"/>
          <w:lang w:val="en-US" w:eastAsia="en-US"/>
        </w:rPr>
        <w:t>Plastech</w:t>
      </w:r>
      <w:proofErr w:type="spellEnd"/>
      <w:r w:rsidRPr="0043726C">
        <w:rPr>
          <w:rFonts w:ascii="Segoe UI" w:eastAsia="Times New Roman" w:hAnsi="Segoe UI" w:cs="Segoe UI"/>
          <w:lang w:val="en-US" w:eastAsia="en-US"/>
        </w:rPr>
        <w:t xml:space="preserve"> will engage in ongoing dialogue with communities, clients, suppliers, and other key stakeholders to foster shared responsibility in upholding </w:t>
      </w:r>
      <w:proofErr w:type="spellStart"/>
      <w:r w:rsidRPr="0043726C">
        <w:rPr>
          <w:rFonts w:ascii="Segoe UI" w:eastAsia="Times New Roman" w:hAnsi="Segoe UI" w:cs="Segoe UI"/>
          <w:lang w:val="en-US" w:eastAsia="en-US"/>
        </w:rPr>
        <w:t>labour</w:t>
      </w:r>
      <w:proofErr w:type="spellEnd"/>
      <w:r w:rsidRPr="0043726C">
        <w:rPr>
          <w:rFonts w:ascii="Segoe UI" w:eastAsia="Times New Roman" w:hAnsi="Segoe UI" w:cs="Segoe UI"/>
          <w:lang w:val="en-US" w:eastAsia="en-US"/>
        </w:rPr>
        <w:t xml:space="preserve"> and human rights.</w:t>
      </w:r>
    </w:p>
    <w:p w14:paraId="7343059C" w14:textId="738B32DC" w:rsidR="0043726C" w:rsidRPr="0074497A" w:rsidRDefault="0043726C" w:rsidP="0074497A">
      <w:pPr>
        <w:numPr>
          <w:ilvl w:val="0"/>
          <w:numId w:val="25"/>
        </w:numPr>
        <w:spacing w:before="100" w:beforeAutospacing="1" w:after="100" w:afterAutospacing="1"/>
        <w:jc w:val="both"/>
        <w:rPr>
          <w:rFonts w:ascii="Segoe UI" w:eastAsia="Times New Roman" w:hAnsi="Segoe UI" w:cs="Segoe UI"/>
          <w:lang w:val="en-US" w:eastAsia="en-US"/>
        </w:rPr>
      </w:pPr>
      <w:r w:rsidRPr="0043726C">
        <w:rPr>
          <w:rFonts w:ascii="Segoe UI" w:eastAsia="Times New Roman" w:hAnsi="Segoe UI" w:cs="Segoe UI"/>
          <w:b/>
          <w:bCs/>
          <w:lang w:val="en-US" w:eastAsia="en-US"/>
        </w:rPr>
        <w:t>Commitment to Zero Incidents:</w:t>
      </w:r>
      <w:r w:rsidRPr="0043726C">
        <w:rPr>
          <w:rFonts w:ascii="Segoe UI" w:eastAsia="Times New Roman" w:hAnsi="Segoe UI" w:cs="Segoe UI"/>
          <w:lang w:val="en-US" w:eastAsia="en-US"/>
        </w:rPr>
        <w:t xml:space="preserve"> The company aims to maintain zero incidents related to workplace discrimination, harassment, and safety violations.</w:t>
      </w:r>
    </w:p>
    <w:p w14:paraId="06008F67" w14:textId="77777777" w:rsidR="00CD7D3B" w:rsidRDefault="00CD7D3B">
      <w:pPr>
        <w:rPr>
          <w:rFonts w:ascii="Segoe UI" w:eastAsia="Times New Roman" w:hAnsi="Segoe UI" w:cs="Segoe UI"/>
          <w:b/>
          <w:bCs/>
          <w:color w:val="0070C0"/>
          <w:sz w:val="32"/>
          <w:szCs w:val="32"/>
        </w:rPr>
      </w:pPr>
      <w:bookmarkStart w:id="9" w:name="_Toc209628850"/>
      <w:r>
        <w:rPr>
          <w:rFonts w:ascii="Segoe UI" w:hAnsi="Segoe UI" w:cs="Segoe UI"/>
          <w:color w:val="0070C0"/>
          <w:sz w:val="32"/>
          <w:szCs w:val="32"/>
        </w:rPr>
        <w:br w:type="page"/>
      </w:r>
    </w:p>
    <w:p w14:paraId="1B28F531" w14:textId="1952512B" w:rsidR="007E2A2E" w:rsidRPr="0043726C" w:rsidRDefault="007E2A2E" w:rsidP="00CA14EE">
      <w:pPr>
        <w:pStyle w:val="Heading1"/>
        <w:numPr>
          <w:ilvl w:val="0"/>
          <w:numId w:val="5"/>
        </w:numPr>
        <w:spacing w:before="240" w:after="240" w:line="276" w:lineRule="auto"/>
        <w:ind w:left="714" w:hanging="357"/>
        <w:jc w:val="both"/>
        <w:rPr>
          <w:rFonts w:ascii="Segoe UI" w:hAnsi="Segoe UI" w:cs="Segoe UI"/>
          <w:color w:val="0070C0"/>
          <w:sz w:val="32"/>
          <w:szCs w:val="32"/>
        </w:rPr>
      </w:pPr>
      <w:r w:rsidRPr="0043726C">
        <w:rPr>
          <w:rFonts w:ascii="Segoe UI" w:hAnsi="Segoe UI" w:cs="Segoe UI"/>
          <w:color w:val="0070C0"/>
          <w:sz w:val="32"/>
          <w:szCs w:val="32"/>
        </w:rPr>
        <w:lastRenderedPageBreak/>
        <w:t>SDGs (Sustainable Development Goals) Covered in th</w:t>
      </w:r>
      <w:r w:rsidR="00F249E2" w:rsidRPr="0043726C">
        <w:rPr>
          <w:rFonts w:ascii="Segoe UI" w:hAnsi="Segoe UI" w:cs="Segoe UI"/>
          <w:color w:val="0070C0"/>
          <w:sz w:val="32"/>
          <w:szCs w:val="32"/>
        </w:rPr>
        <w:t>e Labour and Human rights</w:t>
      </w:r>
      <w:r w:rsidR="00AC5AA2" w:rsidRPr="0043726C">
        <w:rPr>
          <w:rFonts w:ascii="Segoe UI" w:hAnsi="Segoe UI" w:cs="Segoe UI"/>
          <w:color w:val="0070C0"/>
          <w:sz w:val="32"/>
          <w:szCs w:val="32"/>
        </w:rPr>
        <w:t xml:space="preserve"> </w:t>
      </w:r>
      <w:r w:rsidRPr="0043726C">
        <w:rPr>
          <w:rFonts w:ascii="Segoe UI" w:hAnsi="Segoe UI" w:cs="Segoe UI"/>
          <w:color w:val="0070C0"/>
          <w:sz w:val="32"/>
          <w:szCs w:val="32"/>
        </w:rPr>
        <w:t>Policy</w:t>
      </w:r>
      <w:bookmarkEnd w:id="8"/>
      <w:bookmarkEnd w:id="9"/>
    </w:p>
    <w:p w14:paraId="0D5318A5" w14:textId="6350B8CD" w:rsidR="007E2A2E" w:rsidRPr="0043726C" w:rsidRDefault="0074497A" w:rsidP="00545ADA">
      <w:pPr>
        <w:jc w:val="both"/>
        <w:rPr>
          <w:rFonts w:ascii="Segoe UI" w:hAnsi="Segoe UI" w:cs="Segoe UI"/>
        </w:rPr>
      </w:pPr>
      <w:r w:rsidRPr="0043726C">
        <w:rPr>
          <w:rFonts w:ascii="Segoe UI" w:hAnsi="Segoe UI" w:cs="Segoe UI"/>
          <w:noProof/>
          <w:color w:val="0070C0"/>
          <w:sz w:val="32"/>
          <w:szCs w:val="32"/>
        </w:rPr>
        <w:drawing>
          <wp:anchor distT="0" distB="0" distL="114300" distR="114300" simplePos="0" relativeHeight="251662336" behindDoc="1" locked="0" layoutInCell="1" allowOverlap="1" wp14:anchorId="779B170B" wp14:editId="6D25DB89">
            <wp:simplePos x="0" y="0"/>
            <wp:positionH relativeFrom="column">
              <wp:posOffset>1312294</wp:posOffset>
            </wp:positionH>
            <wp:positionV relativeFrom="paragraph">
              <wp:posOffset>56367</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BB47A9" w:rsidRPr="0043726C">
        <w:rPr>
          <w:rFonts w:ascii="Segoe UI" w:hAnsi="Segoe UI" w:cs="Segoe UI"/>
          <w:noProof/>
          <w:color w:val="0070C0"/>
          <w:sz w:val="32"/>
          <w:szCs w:val="32"/>
        </w:rPr>
        <w:drawing>
          <wp:anchor distT="0" distB="0" distL="114300" distR="114300" simplePos="0" relativeHeight="251660288" behindDoc="0" locked="0" layoutInCell="1" allowOverlap="1" wp14:anchorId="3C2BC4AA" wp14:editId="49C59D8E">
            <wp:simplePos x="0" y="0"/>
            <wp:positionH relativeFrom="column">
              <wp:posOffset>3022600</wp:posOffset>
            </wp:positionH>
            <wp:positionV relativeFrom="paragraph">
              <wp:posOffset>56515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BB47A9" w:rsidRPr="0043726C">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50789E83">
            <wp:simplePos x="0" y="0"/>
            <wp:positionH relativeFrom="column">
              <wp:posOffset>2159000</wp:posOffset>
            </wp:positionH>
            <wp:positionV relativeFrom="paragraph">
              <wp:posOffset>56515</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BB47A9" w:rsidRPr="0043726C">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2C4D22CF">
            <wp:simplePos x="0" y="0"/>
            <wp:positionH relativeFrom="column">
              <wp:posOffset>469900</wp:posOffset>
            </wp:positionH>
            <wp:positionV relativeFrom="paragraph">
              <wp:posOffset>56515</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47E51C20" w14:textId="2CAE68CA" w:rsidR="007E2A2E" w:rsidRPr="0043726C" w:rsidRDefault="007E2A2E" w:rsidP="00545ADA">
      <w:pPr>
        <w:jc w:val="both"/>
        <w:rPr>
          <w:rFonts w:ascii="Segoe UI" w:hAnsi="Segoe UI" w:cs="Segoe UI"/>
        </w:rPr>
      </w:pPr>
    </w:p>
    <w:p w14:paraId="3B74DB94" w14:textId="4DB1861C" w:rsidR="007E2A2E" w:rsidRPr="0043726C" w:rsidRDefault="007E2A2E" w:rsidP="00545ADA">
      <w:pPr>
        <w:jc w:val="both"/>
        <w:rPr>
          <w:rFonts w:ascii="Segoe UI" w:hAnsi="Segoe UI" w:cs="Segoe UI"/>
        </w:rPr>
      </w:pPr>
    </w:p>
    <w:p w14:paraId="0D18A272" w14:textId="2E391400" w:rsidR="007E2A2E" w:rsidRPr="0043726C" w:rsidRDefault="007E2A2E" w:rsidP="00545ADA">
      <w:pPr>
        <w:jc w:val="both"/>
        <w:rPr>
          <w:rFonts w:ascii="Segoe UI" w:hAnsi="Segoe UI" w:cs="Segoe UI"/>
        </w:rPr>
      </w:pPr>
    </w:p>
    <w:p w14:paraId="75458A65" w14:textId="2A5F58A5" w:rsidR="00CA0B51" w:rsidRPr="0043726C" w:rsidRDefault="00CA0B51" w:rsidP="00545ADA">
      <w:pPr>
        <w:jc w:val="both"/>
        <w:rPr>
          <w:rFonts w:ascii="Segoe UI" w:hAnsi="Segoe UI" w:cs="Segoe UI"/>
        </w:rPr>
      </w:pPr>
    </w:p>
    <w:p w14:paraId="0D5BCD87" w14:textId="4EC2F773" w:rsidR="008C7653" w:rsidRPr="0043726C" w:rsidRDefault="008C7653" w:rsidP="00CA14EE">
      <w:pPr>
        <w:pStyle w:val="Heading1"/>
        <w:numPr>
          <w:ilvl w:val="0"/>
          <w:numId w:val="5"/>
        </w:numPr>
        <w:spacing w:before="240" w:after="240" w:line="276" w:lineRule="auto"/>
        <w:ind w:left="714" w:hanging="357"/>
        <w:jc w:val="both"/>
        <w:rPr>
          <w:rFonts w:ascii="Segoe UI" w:hAnsi="Segoe UI" w:cs="Segoe UI"/>
          <w:color w:val="0070C0"/>
          <w:sz w:val="32"/>
          <w:szCs w:val="32"/>
        </w:rPr>
      </w:pPr>
      <w:bookmarkStart w:id="10" w:name="_Toc209628851"/>
      <w:r w:rsidRPr="0043726C">
        <w:rPr>
          <w:rFonts w:ascii="Segoe UI" w:hAnsi="Segoe UI" w:cs="Segoe UI"/>
          <w:color w:val="0070C0"/>
          <w:sz w:val="32"/>
          <w:szCs w:val="32"/>
        </w:rPr>
        <w:t>Review:</w:t>
      </w:r>
      <w:bookmarkEnd w:id="10"/>
    </w:p>
    <w:p w14:paraId="5D923E91" w14:textId="02E9C6FD" w:rsidR="0050428D" w:rsidRPr="0043726C" w:rsidRDefault="00704602" w:rsidP="0043726C">
      <w:pPr>
        <w:spacing w:line="276" w:lineRule="auto"/>
        <w:ind w:left="720"/>
        <w:jc w:val="both"/>
        <w:rPr>
          <w:rFonts w:ascii="Segoe UI" w:hAnsi="Segoe UI" w:cs="Segoe UI"/>
        </w:rPr>
      </w:pPr>
      <w:r w:rsidRPr="0043726C">
        <w:rPr>
          <w:rFonts w:ascii="Segoe UI" w:hAnsi="Segoe UI" w:cs="Segoe UI"/>
        </w:rPr>
        <w:t xml:space="preserve">The Labour &amp; Human Rights Policy will be reviewed annually by the Human Resources </w:t>
      </w:r>
      <w:r w:rsidR="00703687">
        <w:rPr>
          <w:rFonts w:ascii="Segoe UI" w:hAnsi="Segoe UI" w:cs="Segoe UI"/>
        </w:rPr>
        <w:t>Manager</w:t>
      </w:r>
      <w:r w:rsidR="0050428D" w:rsidRPr="0043726C">
        <w:rPr>
          <w:rFonts w:ascii="Segoe UI" w:hAnsi="Segoe UI" w:cs="Segoe UI"/>
        </w:rPr>
        <w:t xml:space="preserve"> for its</w:t>
      </w:r>
      <w:r w:rsidRPr="0043726C">
        <w:rPr>
          <w:rFonts w:ascii="Segoe UI" w:hAnsi="Segoe UI" w:cs="Segoe UI"/>
        </w:rPr>
        <w:t xml:space="preserve"> effectiveness, and relevance. This review will ensure that the policy adapts to changing regulations, stakeholder feedback, and evolving company goals. Updates and changes will be communicated to all employees and stakeholders as necessary.</w:t>
      </w:r>
    </w:p>
    <w:p w14:paraId="02C7B580" w14:textId="67CC9AA1" w:rsidR="001B1B91" w:rsidRPr="0043726C" w:rsidRDefault="001B1B91" w:rsidP="00545ADA">
      <w:pPr>
        <w:spacing w:line="276" w:lineRule="auto"/>
        <w:ind w:left="714"/>
        <w:jc w:val="both"/>
        <w:rPr>
          <w:rFonts w:ascii="Segoe UI" w:hAnsi="Segoe UI" w:cs="Segoe UI"/>
        </w:rPr>
      </w:pPr>
    </w:p>
    <w:p w14:paraId="2F5508CD" w14:textId="6C3F730B" w:rsidR="0043726C" w:rsidRPr="0043726C" w:rsidRDefault="0043726C" w:rsidP="00545ADA">
      <w:pPr>
        <w:spacing w:line="276" w:lineRule="auto"/>
        <w:ind w:left="714"/>
        <w:jc w:val="both"/>
        <w:rPr>
          <w:rFonts w:ascii="Segoe UI" w:hAnsi="Segoe UI" w:cs="Segoe UI"/>
        </w:rPr>
      </w:pPr>
    </w:p>
    <w:p w14:paraId="592D4D47" w14:textId="77777777" w:rsidR="0043726C" w:rsidRPr="0043726C" w:rsidRDefault="0043726C" w:rsidP="00545ADA">
      <w:pPr>
        <w:spacing w:line="276" w:lineRule="auto"/>
        <w:ind w:left="714"/>
        <w:jc w:val="both"/>
        <w:rPr>
          <w:rFonts w:ascii="Segoe UI" w:hAnsi="Segoe UI" w:cs="Segoe UI"/>
        </w:rPr>
      </w:pPr>
    </w:p>
    <w:p w14:paraId="0989E795" w14:textId="77777777" w:rsidR="001B1B91" w:rsidRPr="0043726C" w:rsidRDefault="001B1B91" w:rsidP="00545ADA">
      <w:pPr>
        <w:spacing w:line="276" w:lineRule="auto"/>
        <w:ind w:left="720"/>
        <w:jc w:val="both"/>
        <w:rPr>
          <w:rFonts w:ascii="Segoe UI" w:hAnsi="Segoe UI" w:cs="Segoe UI"/>
        </w:rPr>
      </w:pPr>
      <w:r w:rsidRPr="0043726C">
        <w:rPr>
          <w:rFonts w:ascii="Segoe UI" w:hAnsi="Segoe UI" w:cs="Segoe UI"/>
          <w:b/>
          <w:bCs/>
        </w:rPr>
        <w:t>Approved By</w:t>
      </w:r>
      <w:r w:rsidRPr="0043726C">
        <w:rPr>
          <w:rFonts w:ascii="Segoe UI" w:hAnsi="Segoe UI" w:cs="Segoe UI"/>
        </w:rPr>
        <w:t>:</w:t>
      </w:r>
    </w:p>
    <w:p w14:paraId="0A85EC3D" w14:textId="77777777" w:rsidR="001B1B91" w:rsidRPr="0043726C" w:rsidRDefault="001B1B91" w:rsidP="00545ADA">
      <w:pPr>
        <w:spacing w:line="276" w:lineRule="auto"/>
        <w:ind w:left="720"/>
        <w:jc w:val="both"/>
        <w:rPr>
          <w:rFonts w:ascii="Segoe UI" w:hAnsi="Segoe UI" w:cs="Segoe UI"/>
        </w:rPr>
      </w:pPr>
    </w:p>
    <w:p w14:paraId="4EC4A0F9" w14:textId="77777777" w:rsidR="001B1B91" w:rsidRPr="0043726C" w:rsidRDefault="001B1B91" w:rsidP="00545ADA">
      <w:pPr>
        <w:spacing w:line="276" w:lineRule="auto"/>
        <w:ind w:left="720"/>
        <w:jc w:val="both"/>
        <w:rPr>
          <w:rFonts w:ascii="Segoe UI" w:hAnsi="Segoe UI" w:cs="Segoe UI"/>
        </w:rPr>
      </w:pPr>
      <w:r w:rsidRPr="0043726C">
        <w:rPr>
          <w:rFonts w:ascii="Segoe UI" w:hAnsi="Segoe UI" w:cs="Segoe UI"/>
          <w:b/>
          <w:bCs/>
        </w:rPr>
        <w:t>Designation</w:t>
      </w:r>
      <w:r w:rsidRPr="0043726C">
        <w:rPr>
          <w:rFonts w:ascii="Segoe UI" w:hAnsi="Segoe UI" w:cs="Segoe UI"/>
        </w:rPr>
        <w:t xml:space="preserve">: </w:t>
      </w:r>
      <w:r w:rsidRPr="0043726C">
        <w:rPr>
          <w:rFonts w:ascii="Segoe UI" w:hAnsi="Segoe UI" w:cs="Segoe UI"/>
        </w:rPr>
        <w:tab/>
      </w:r>
    </w:p>
    <w:p w14:paraId="68604EDD" w14:textId="77777777" w:rsidR="001B1B91" w:rsidRPr="0043726C" w:rsidRDefault="001B1B91" w:rsidP="00545ADA">
      <w:pPr>
        <w:spacing w:line="276" w:lineRule="auto"/>
        <w:ind w:left="720"/>
        <w:jc w:val="both"/>
        <w:rPr>
          <w:rFonts w:ascii="Segoe UI" w:hAnsi="Segoe UI" w:cs="Segoe UI"/>
        </w:rPr>
      </w:pPr>
    </w:p>
    <w:p w14:paraId="28C71732" w14:textId="063356CB" w:rsidR="00F77486" w:rsidRPr="0043726C" w:rsidRDefault="001B1B91" w:rsidP="00545ADA">
      <w:pPr>
        <w:spacing w:line="276" w:lineRule="auto"/>
        <w:ind w:left="714"/>
        <w:jc w:val="both"/>
        <w:rPr>
          <w:rFonts w:ascii="Segoe UI" w:hAnsi="Segoe UI" w:cs="Segoe UI"/>
        </w:rPr>
      </w:pPr>
      <w:r w:rsidRPr="0043726C">
        <w:rPr>
          <w:rFonts w:ascii="Segoe UI" w:hAnsi="Segoe UI" w:cs="Segoe UI"/>
          <w:b/>
          <w:bCs/>
        </w:rPr>
        <w:t>Last Review Date</w:t>
      </w:r>
      <w:r w:rsidRPr="0043726C">
        <w:rPr>
          <w:rFonts w:ascii="Segoe UI" w:hAnsi="Segoe UI" w:cs="Segoe UI"/>
        </w:rPr>
        <w:t>: 01/0</w:t>
      </w:r>
      <w:r w:rsidR="00CD7D3B">
        <w:rPr>
          <w:rFonts w:ascii="Segoe UI" w:hAnsi="Segoe UI" w:cs="Segoe UI"/>
        </w:rPr>
        <w:t>9</w:t>
      </w:r>
      <w:r w:rsidRPr="0043726C">
        <w:rPr>
          <w:rFonts w:ascii="Segoe UI" w:hAnsi="Segoe UI" w:cs="Segoe UI"/>
        </w:rPr>
        <w:t>/202</w:t>
      </w:r>
      <w:r w:rsidR="00FB7514">
        <w:rPr>
          <w:rFonts w:ascii="Segoe UI" w:hAnsi="Segoe UI" w:cs="Segoe UI"/>
        </w:rPr>
        <w:t>5</w:t>
      </w:r>
      <w:r w:rsidRPr="0043726C">
        <w:rPr>
          <w:rFonts w:ascii="Segoe UI" w:hAnsi="Segoe UI" w:cs="Segoe UI"/>
        </w:rPr>
        <w:tab/>
      </w:r>
      <w:r w:rsidRPr="0043726C">
        <w:rPr>
          <w:rFonts w:ascii="Segoe UI" w:hAnsi="Segoe UI" w:cs="Segoe UI"/>
        </w:rPr>
        <w:tab/>
      </w:r>
    </w:p>
    <w:p w14:paraId="40F2F7C5" w14:textId="4ECA2984" w:rsidR="00B023BB" w:rsidRPr="0043726C" w:rsidRDefault="001B1B91" w:rsidP="0043726C">
      <w:pPr>
        <w:spacing w:line="276" w:lineRule="auto"/>
        <w:ind w:left="714"/>
        <w:jc w:val="both"/>
        <w:rPr>
          <w:rFonts w:ascii="Segoe UI" w:hAnsi="Segoe UI" w:cs="Segoe UI"/>
        </w:rPr>
      </w:pPr>
      <w:r w:rsidRPr="0043726C">
        <w:rPr>
          <w:rFonts w:ascii="Segoe UI" w:hAnsi="Segoe UI" w:cs="Segoe UI"/>
          <w:b/>
          <w:bCs/>
        </w:rPr>
        <w:t>Next Review Date</w:t>
      </w:r>
      <w:r w:rsidRPr="0043726C">
        <w:rPr>
          <w:rFonts w:ascii="Segoe UI" w:hAnsi="Segoe UI" w:cs="Segoe UI"/>
        </w:rPr>
        <w:t>: 01/0</w:t>
      </w:r>
      <w:r w:rsidR="00CD7D3B">
        <w:rPr>
          <w:rFonts w:ascii="Segoe UI" w:hAnsi="Segoe UI" w:cs="Segoe UI"/>
        </w:rPr>
        <w:t>9</w:t>
      </w:r>
      <w:r w:rsidRPr="0043726C">
        <w:rPr>
          <w:rFonts w:ascii="Segoe UI" w:hAnsi="Segoe UI" w:cs="Segoe UI"/>
        </w:rPr>
        <w:t>/</w:t>
      </w:r>
      <w:r w:rsidR="006519B1" w:rsidRPr="0043726C">
        <w:rPr>
          <w:rFonts w:ascii="Segoe UI" w:hAnsi="Segoe UI" w:cs="Segoe UI"/>
        </w:rPr>
        <w:t>202</w:t>
      </w:r>
      <w:r w:rsidR="00FB7514">
        <w:rPr>
          <w:rFonts w:ascii="Segoe UI" w:hAnsi="Segoe UI" w:cs="Segoe UI"/>
        </w:rPr>
        <w:t>6</w:t>
      </w:r>
    </w:p>
    <w:p w14:paraId="11CA3D93" w14:textId="77777777" w:rsidR="0043726C" w:rsidRDefault="0043726C">
      <w:pPr>
        <w:rPr>
          <w:rFonts w:ascii="Segoe UI" w:eastAsia="Times New Roman" w:hAnsi="Segoe UI" w:cs="Segoe UI"/>
          <w:b/>
          <w:bCs/>
          <w:color w:val="0070C0"/>
          <w:sz w:val="32"/>
          <w:szCs w:val="32"/>
        </w:rPr>
      </w:pPr>
      <w:r>
        <w:rPr>
          <w:rFonts w:ascii="Segoe UI" w:hAnsi="Segoe UI" w:cs="Segoe UI"/>
          <w:color w:val="0070C0"/>
          <w:sz w:val="32"/>
          <w:szCs w:val="32"/>
        </w:rPr>
        <w:br w:type="page"/>
      </w:r>
    </w:p>
    <w:p w14:paraId="39D3710D" w14:textId="6D3B2A14" w:rsidR="0043726C" w:rsidRPr="0043726C" w:rsidRDefault="00B023BB" w:rsidP="00CA14EE">
      <w:pPr>
        <w:pStyle w:val="Heading1"/>
        <w:numPr>
          <w:ilvl w:val="0"/>
          <w:numId w:val="5"/>
        </w:numPr>
        <w:spacing w:before="240" w:after="240" w:line="276" w:lineRule="auto"/>
        <w:ind w:left="714" w:hanging="357"/>
        <w:jc w:val="both"/>
        <w:rPr>
          <w:rFonts w:ascii="Segoe UI" w:hAnsi="Segoe UI" w:cs="Segoe UI"/>
          <w:color w:val="0070C0"/>
          <w:sz w:val="32"/>
          <w:szCs w:val="32"/>
        </w:rPr>
      </w:pPr>
      <w:bookmarkStart w:id="11" w:name="_Toc209628852"/>
      <w:r w:rsidRPr="0043726C">
        <w:rPr>
          <w:rFonts w:ascii="Segoe UI" w:hAnsi="Segoe UI" w:cs="Segoe UI"/>
          <w:color w:val="0070C0"/>
          <w:sz w:val="32"/>
          <w:szCs w:val="32"/>
        </w:rPr>
        <w:lastRenderedPageBreak/>
        <w:t xml:space="preserve">Employee Acknowledgment: </w:t>
      </w:r>
      <w:r w:rsidR="0022733E" w:rsidRPr="0043726C">
        <w:rPr>
          <w:rFonts w:ascii="Segoe UI" w:hAnsi="Segoe UI" w:cs="Segoe UI"/>
          <w:color w:val="0070C0"/>
          <w:sz w:val="32"/>
          <w:szCs w:val="32"/>
        </w:rPr>
        <w:t xml:space="preserve">Labour and Human Rights </w:t>
      </w:r>
      <w:r w:rsidRPr="0043726C">
        <w:rPr>
          <w:rFonts w:ascii="Segoe UI" w:hAnsi="Segoe UI" w:cs="Segoe UI"/>
          <w:color w:val="0070C0"/>
          <w:sz w:val="32"/>
          <w:szCs w:val="32"/>
        </w:rPr>
        <w:t>Policy</w:t>
      </w:r>
      <w:bookmarkEnd w:id="11"/>
    </w:p>
    <w:p w14:paraId="17EC795D" w14:textId="5D8391AE" w:rsidR="0043726C" w:rsidRDefault="0043726C" w:rsidP="0043726C">
      <w:pPr>
        <w:spacing w:line="276" w:lineRule="auto"/>
        <w:ind w:left="720"/>
        <w:jc w:val="both"/>
        <w:rPr>
          <w:rFonts w:ascii="Segoe UI" w:hAnsi="Segoe UI" w:cs="Segoe UI"/>
          <w:lang w:val="en-US"/>
        </w:rPr>
      </w:pPr>
      <w:r w:rsidRPr="0043726C">
        <w:rPr>
          <w:rFonts w:ascii="Segoe UI" w:hAnsi="Segoe UI" w:cs="Segoe UI"/>
          <w:lang w:val="en-US"/>
        </w:rPr>
        <w:t xml:space="preserve">I acknowledge that I have received, read, and understood the </w:t>
      </w:r>
      <w:proofErr w:type="spellStart"/>
      <w:r w:rsidRPr="0043726C">
        <w:rPr>
          <w:rFonts w:ascii="Segoe UI" w:hAnsi="Segoe UI" w:cs="Segoe UI"/>
          <w:lang w:val="en-US"/>
        </w:rPr>
        <w:t>Labour</w:t>
      </w:r>
      <w:proofErr w:type="spellEnd"/>
      <w:r w:rsidRPr="0043726C">
        <w:rPr>
          <w:rFonts w:ascii="Segoe UI" w:hAnsi="Segoe UI" w:cs="Segoe UI"/>
          <w:lang w:val="en-US"/>
        </w:rPr>
        <w:t xml:space="preserve"> &amp; Human Rights Policy of Efficient </w:t>
      </w:r>
      <w:proofErr w:type="spellStart"/>
      <w:r w:rsidRPr="0043726C">
        <w:rPr>
          <w:rFonts w:ascii="Segoe UI" w:hAnsi="Segoe UI" w:cs="Segoe UI"/>
          <w:lang w:val="en-US"/>
        </w:rPr>
        <w:t>Plastech</w:t>
      </w:r>
      <w:proofErr w:type="spellEnd"/>
      <w:r w:rsidRPr="0043726C">
        <w:rPr>
          <w:rFonts w:ascii="Segoe UI" w:hAnsi="Segoe UI" w:cs="Segoe UI"/>
          <w:lang w:val="en-US"/>
        </w:rPr>
        <w:t xml:space="preserve"> Private Limited. I am aware of the company’s commitment to upholding </w:t>
      </w:r>
      <w:proofErr w:type="spellStart"/>
      <w:r w:rsidRPr="0043726C">
        <w:rPr>
          <w:rFonts w:ascii="Segoe UI" w:hAnsi="Segoe UI" w:cs="Segoe UI"/>
          <w:lang w:val="en-US"/>
        </w:rPr>
        <w:t>labour</w:t>
      </w:r>
      <w:proofErr w:type="spellEnd"/>
      <w:r w:rsidRPr="0043726C">
        <w:rPr>
          <w:rFonts w:ascii="Segoe UI" w:hAnsi="Segoe UI" w:cs="Segoe UI"/>
          <w:lang w:val="en-US"/>
        </w:rPr>
        <w:t xml:space="preserve"> and human rights, ensuring a safe and inclusive work environment, and promoting the health and well-being of all employees.</w:t>
      </w:r>
    </w:p>
    <w:p w14:paraId="1B789BC7" w14:textId="77777777" w:rsidR="00703687" w:rsidRPr="0043726C" w:rsidRDefault="00703687" w:rsidP="0043726C">
      <w:pPr>
        <w:spacing w:line="276" w:lineRule="auto"/>
        <w:ind w:left="720"/>
        <w:jc w:val="both"/>
        <w:rPr>
          <w:rFonts w:ascii="Segoe UI" w:hAnsi="Segoe UI" w:cs="Segoe UI"/>
          <w:lang w:val="en-US"/>
        </w:rPr>
      </w:pPr>
    </w:p>
    <w:p w14:paraId="65F8A3CD" w14:textId="7CFCEA6B" w:rsidR="0043726C" w:rsidRDefault="0043726C" w:rsidP="0043726C">
      <w:pPr>
        <w:spacing w:line="276" w:lineRule="auto"/>
        <w:ind w:left="720"/>
        <w:jc w:val="both"/>
        <w:rPr>
          <w:rFonts w:ascii="Segoe UI" w:hAnsi="Segoe UI" w:cs="Segoe UI"/>
          <w:lang w:val="en-US"/>
        </w:rPr>
      </w:pPr>
      <w:r w:rsidRPr="0043726C">
        <w:rPr>
          <w:rFonts w:ascii="Segoe UI" w:hAnsi="Segoe UI" w:cs="Segoe UI"/>
          <w:lang w:val="en-US"/>
        </w:rPr>
        <w:t xml:space="preserve">I understand my responsibilities in supporting this policy, including complying with all applicable </w:t>
      </w:r>
      <w:proofErr w:type="spellStart"/>
      <w:r w:rsidRPr="0043726C">
        <w:rPr>
          <w:rFonts w:ascii="Segoe UI" w:hAnsi="Segoe UI" w:cs="Segoe UI"/>
          <w:lang w:val="en-US"/>
        </w:rPr>
        <w:t>labour</w:t>
      </w:r>
      <w:proofErr w:type="spellEnd"/>
      <w:r w:rsidRPr="0043726C">
        <w:rPr>
          <w:rFonts w:ascii="Segoe UI" w:hAnsi="Segoe UI" w:cs="Segoe UI"/>
          <w:lang w:val="en-US"/>
        </w:rPr>
        <w:t xml:space="preserve"> laws, engaging in open communication regarding working conditions, and participating in initiatives that promote diversity, equity, and inclusion. I agree to adhere to fair </w:t>
      </w:r>
      <w:proofErr w:type="spellStart"/>
      <w:r w:rsidRPr="0043726C">
        <w:rPr>
          <w:rFonts w:ascii="Segoe UI" w:hAnsi="Segoe UI" w:cs="Segoe UI"/>
          <w:lang w:val="en-US"/>
        </w:rPr>
        <w:t>labour</w:t>
      </w:r>
      <w:proofErr w:type="spellEnd"/>
      <w:r w:rsidRPr="0043726C">
        <w:rPr>
          <w:rFonts w:ascii="Segoe UI" w:hAnsi="Segoe UI" w:cs="Segoe UI"/>
          <w:lang w:val="en-US"/>
        </w:rPr>
        <w:t xml:space="preserve"> practices in my daily work, report any violations or concerns, and contribute ideas for continuous improvement.</w:t>
      </w:r>
    </w:p>
    <w:p w14:paraId="0DBA15DE" w14:textId="77777777" w:rsidR="00703687" w:rsidRPr="0043726C" w:rsidRDefault="00703687" w:rsidP="0043726C">
      <w:pPr>
        <w:spacing w:line="276" w:lineRule="auto"/>
        <w:ind w:left="720"/>
        <w:jc w:val="both"/>
        <w:rPr>
          <w:rFonts w:ascii="Segoe UI" w:hAnsi="Segoe UI" w:cs="Segoe UI"/>
          <w:lang w:val="en-US"/>
        </w:rPr>
      </w:pPr>
    </w:p>
    <w:p w14:paraId="0EB0D71A" w14:textId="77777777" w:rsidR="0043726C" w:rsidRPr="0043726C" w:rsidRDefault="0043726C" w:rsidP="0043726C">
      <w:pPr>
        <w:spacing w:line="276" w:lineRule="auto"/>
        <w:ind w:left="720"/>
        <w:jc w:val="both"/>
        <w:rPr>
          <w:rFonts w:ascii="Segoe UI" w:hAnsi="Segoe UI" w:cs="Segoe UI"/>
          <w:lang w:val="en-US"/>
        </w:rPr>
      </w:pPr>
      <w:r w:rsidRPr="0043726C">
        <w:rPr>
          <w:rFonts w:ascii="Segoe UI" w:hAnsi="Segoe UI" w:cs="Segoe UI"/>
          <w:lang w:val="en-US"/>
        </w:rPr>
        <w:t xml:space="preserve">By signing below, I confirm my commitment to upholding the </w:t>
      </w:r>
      <w:proofErr w:type="spellStart"/>
      <w:r w:rsidRPr="0043726C">
        <w:rPr>
          <w:rFonts w:ascii="Segoe UI" w:hAnsi="Segoe UI" w:cs="Segoe UI"/>
          <w:lang w:val="en-US"/>
        </w:rPr>
        <w:t>Labour</w:t>
      </w:r>
      <w:proofErr w:type="spellEnd"/>
      <w:r w:rsidRPr="0043726C">
        <w:rPr>
          <w:rFonts w:ascii="Segoe UI" w:hAnsi="Segoe UI" w:cs="Segoe UI"/>
          <w:lang w:val="en-US"/>
        </w:rPr>
        <w:t xml:space="preserve"> &amp; Human Rights Policy and supporting Efficient </w:t>
      </w:r>
      <w:proofErr w:type="spellStart"/>
      <w:r w:rsidRPr="0043726C">
        <w:rPr>
          <w:rFonts w:ascii="Segoe UI" w:hAnsi="Segoe UI" w:cs="Segoe UI"/>
          <w:lang w:val="en-US"/>
        </w:rPr>
        <w:t>Plastech</w:t>
      </w:r>
      <w:proofErr w:type="spellEnd"/>
      <w:r w:rsidRPr="0043726C">
        <w:rPr>
          <w:rFonts w:ascii="Segoe UI" w:hAnsi="Segoe UI" w:cs="Segoe UI"/>
          <w:lang w:val="en-US"/>
        </w:rPr>
        <w:t xml:space="preserve"> Private Limited’s efforts toward creating a positive and equitable workplace for all.</w:t>
      </w:r>
    </w:p>
    <w:p w14:paraId="293DEF0C" w14:textId="77777777" w:rsidR="00B023BB" w:rsidRPr="0043726C" w:rsidRDefault="00B023BB" w:rsidP="0043726C">
      <w:pPr>
        <w:spacing w:line="276" w:lineRule="auto"/>
        <w:jc w:val="both"/>
        <w:rPr>
          <w:rFonts w:ascii="Segoe UI" w:hAnsi="Segoe UI" w:cs="Segoe UI"/>
        </w:rPr>
      </w:pPr>
    </w:p>
    <w:p w14:paraId="0D3615FB" w14:textId="77777777" w:rsidR="00656504" w:rsidRPr="0043726C" w:rsidRDefault="00656504" w:rsidP="00545ADA">
      <w:pPr>
        <w:spacing w:line="276" w:lineRule="auto"/>
        <w:ind w:left="714"/>
        <w:jc w:val="both"/>
        <w:rPr>
          <w:rFonts w:ascii="Segoe UI" w:hAnsi="Segoe UI" w:cs="Segoe UI"/>
        </w:rPr>
      </w:pPr>
    </w:p>
    <w:p w14:paraId="5DA63340" w14:textId="77777777" w:rsidR="00B023BB" w:rsidRPr="0043726C" w:rsidRDefault="00B023BB" w:rsidP="00545ADA">
      <w:pPr>
        <w:spacing w:line="276" w:lineRule="auto"/>
        <w:ind w:left="720"/>
        <w:jc w:val="both"/>
        <w:rPr>
          <w:rFonts w:ascii="Segoe UI" w:hAnsi="Segoe UI" w:cs="Segoe UI"/>
          <w:b/>
          <w:bCs/>
        </w:rPr>
      </w:pPr>
      <w:r w:rsidRPr="0043726C">
        <w:rPr>
          <w:rFonts w:ascii="Segoe UI" w:hAnsi="Segoe UI" w:cs="Segoe UI"/>
          <w:b/>
          <w:bCs/>
        </w:rPr>
        <w:t>Employee Name:</w:t>
      </w:r>
    </w:p>
    <w:p w14:paraId="4C08FAB6" w14:textId="77777777" w:rsidR="00B023BB" w:rsidRPr="0043726C" w:rsidRDefault="00B023BB" w:rsidP="00545ADA">
      <w:pPr>
        <w:spacing w:line="276" w:lineRule="auto"/>
        <w:ind w:left="720"/>
        <w:jc w:val="both"/>
        <w:rPr>
          <w:rFonts w:ascii="Segoe UI" w:hAnsi="Segoe UI" w:cs="Segoe UI"/>
          <w:b/>
          <w:bCs/>
        </w:rPr>
      </w:pPr>
    </w:p>
    <w:p w14:paraId="0F86F781" w14:textId="77777777" w:rsidR="00B023BB" w:rsidRPr="0043726C" w:rsidRDefault="00B023BB" w:rsidP="00545ADA">
      <w:pPr>
        <w:spacing w:line="276" w:lineRule="auto"/>
        <w:ind w:left="720"/>
        <w:jc w:val="both"/>
        <w:rPr>
          <w:rFonts w:ascii="Segoe UI" w:hAnsi="Segoe UI" w:cs="Segoe UI"/>
          <w:b/>
          <w:bCs/>
        </w:rPr>
      </w:pPr>
      <w:r w:rsidRPr="0043726C">
        <w:rPr>
          <w:rFonts w:ascii="Segoe UI" w:hAnsi="Segoe UI" w:cs="Segoe UI"/>
          <w:b/>
          <w:bCs/>
        </w:rPr>
        <w:t xml:space="preserve">Employee Signature: </w:t>
      </w:r>
    </w:p>
    <w:p w14:paraId="47D1CC1B" w14:textId="77777777" w:rsidR="00B023BB" w:rsidRPr="0043726C" w:rsidRDefault="00B023BB" w:rsidP="00545ADA">
      <w:pPr>
        <w:spacing w:line="276" w:lineRule="auto"/>
        <w:ind w:left="720"/>
        <w:jc w:val="both"/>
        <w:rPr>
          <w:rFonts w:ascii="Segoe UI" w:hAnsi="Segoe UI" w:cs="Segoe UI"/>
        </w:rPr>
      </w:pPr>
    </w:p>
    <w:p w14:paraId="56900325" w14:textId="77777777" w:rsidR="00B023BB" w:rsidRPr="0043726C" w:rsidRDefault="00B023BB" w:rsidP="00545ADA">
      <w:pPr>
        <w:spacing w:line="276" w:lineRule="auto"/>
        <w:ind w:left="720"/>
        <w:jc w:val="both"/>
        <w:rPr>
          <w:rFonts w:ascii="Segoe UI" w:hAnsi="Segoe UI" w:cs="Segoe UI"/>
        </w:rPr>
      </w:pPr>
      <w:r w:rsidRPr="0043726C">
        <w:rPr>
          <w:rFonts w:ascii="Segoe UI" w:hAnsi="Segoe UI" w:cs="Segoe UI"/>
          <w:b/>
          <w:bCs/>
        </w:rPr>
        <w:t xml:space="preserve">Date: </w:t>
      </w:r>
    </w:p>
    <w:p w14:paraId="5895E548" w14:textId="441819E2" w:rsidR="001B1B91" w:rsidRPr="0043726C" w:rsidRDefault="001B1B91" w:rsidP="00545ADA">
      <w:pPr>
        <w:spacing w:line="276" w:lineRule="auto"/>
        <w:ind w:left="714"/>
        <w:jc w:val="both"/>
        <w:rPr>
          <w:rFonts w:ascii="Segoe UI" w:hAnsi="Segoe UI" w:cs="Segoe UI"/>
        </w:rPr>
      </w:pPr>
      <w:r w:rsidRPr="0043726C">
        <w:rPr>
          <w:rFonts w:ascii="Segoe UI" w:hAnsi="Segoe UI" w:cs="Segoe UI"/>
        </w:rPr>
        <w:br/>
      </w:r>
    </w:p>
    <w:sectPr w:rsidR="001B1B91" w:rsidRPr="0043726C" w:rsidSect="00F50453">
      <w:headerReference w:type="default" r:id="rId13"/>
      <w:footerReference w:type="default" r:id="rId14"/>
      <w:pgSz w:w="11906" w:h="16838"/>
      <w:pgMar w:top="1843" w:right="1440"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930B3" w14:textId="77777777" w:rsidR="008C7252" w:rsidRDefault="008C7252" w:rsidP="007E2A2E">
      <w:r>
        <w:separator/>
      </w:r>
    </w:p>
  </w:endnote>
  <w:endnote w:type="continuationSeparator" w:id="0">
    <w:p w14:paraId="2FADD45F" w14:textId="77777777" w:rsidR="008C7252" w:rsidRDefault="008C7252"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66FB" w14:textId="499F7551" w:rsidR="00F50453" w:rsidRDefault="007C149C">
    <w:pPr>
      <w:pStyle w:val="Footer"/>
    </w:pPr>
    <w:r w:rsidRPr="000E5EA1">
      <w:t>Revision No. 01</w:t>
    </w:r>
    <w:r w:rsidRPr="000E5EA1">
      <w:ptab w:relativeTo="margin" w:alignment="center" w:leader="none"/>
    </w:r>
    <w:r w:rsidRPr="000E5EA1">
      <w:t>DOC-</w:t>
    </w:r>
    <w:r w:rsidR="005B697B">
      <w:t>EPPL</w:t>
    </w:r>
    <w:r w:rsidRPr="000E5EA1">
      <w:t>-POL-0</w:t>
    </w:r>
    <w:r w:rsidR="005B697B">
      <w:t>2</w:t>
    </w:r>
    <w:r w:rsidR="00F50453">
      <w:ptab w:relativeTo="margin" w:alignment="right" w:leader="none"/>
    </w:r>
    <w:r w:rsidR="00F50453" w:rsidRPr="00CC509A">
      <w:rPr>
        <w:color w:val="7F7F7F" w:themeColor="background1" w:themeShade="7F"/>
        <w:spacing w:val="60"/>
      </w:rPr>
      <w:t>Page</w:t>
    </w:r>
    <w:r w:rsidR="00F50453" w:rsidRPr="00CC509A">
      <w:t xml:space="preserve"> | </w:t>
    </w:r>
    <w:r w:rsidR="00F50453" w:rsidRPr="00CC509A">
      <w:fldChar w:fldCharType="begin"/>
    </w:r>
    <w:r w:rsidR="00F50453" w:rsidRPr="00CC509A">
      <w:instrText xml:space="preserve"> PAGE   \* MERGEFORMAT </w:instrText>
    </w:r>
    <w:r w:rsidR="00F50453" w:rsidRPr="00CC509A">
      <w:fldChar w:fldCharType="separate"/>
    </w:r>
    <w:r w:rsidR="00F50453">
      <w:t>3</w:t>
    </w:r>
    <w:r w:rsidR="00F50453"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10208" w14:textId="77777777" w:rsidR="008C7252" w:rsidRDefault="008C7252" w:rsidP="007E2A2E">
      <w:r>
        <w:separator/>
      </w:r>
    </w:p>
  </w:footnote>
  <w:footnote w:type="continuationSeparator" w:id="0">
    <w:p w14:paraId="0C5DBF95" w14:textId="77777777" w:rsidR="008C7252" w:rsidRDefault="008C7252"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79B5" w14:textId="444E67E2" w:rsidR="00786264" w:rsidRDefault="00786264">
    <w:pPr>
      <w:pStyle w:val="Header"/>
    </w:pPr>
    <w:r>
      <w:rPr>
        <w:noProof/>
      </w:rPr>
      <w:drawing>
        <wp:anchor distT="0" distB="0" distL="114300" distR="114300" simplePos="0" relativeHeight="251659264" behindDoc="1" locked="0" layoutInCell="1" allowOverlap="1" wp14:anchorId="0EF422F2" wp14:editId="4FA599ED">
          <wp:simplePos x="0" y="0"/>
          <wp:positionH relativeFrom="margin">
            <wp:posOffset>1547495</wp:posOffset>
          </wp:positionH>
          <wp:positionV relativeFrom="paragraph">
            <wp:posOffset>26670</wp:posOffset>
          </wp:positionV>
          <wp:extent cx="2628900" cy="73215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628900" cy="73215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A4E"/>
    <w:multiLevelType w:val="multilevel"/>
    <w:tmpl w:val="3E0E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6661"/>
    <w:multiLevelType w:val="multilevel"/>
    <w:tmpl w:val="E7D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D4244"/>
    <w:multiLevelType w:val="multilevel"/>
    <w:tmpl w:val="B496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12C08BB"/>
    <w:multiLevelType w:val="multilevel"/>
    <w:tmpl w:val="21BC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10689"/>
    <w:multiLevelType w:val="multilevel"/>
    <w:tmpl w:val="B1F6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84791"/>
    <w:multiLevelType w:val="multilevel"/>
    <w:tmpl w:val="857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67C4D"/>
    <w:multiLevelType w:val="multilevel"/>
    <w:tmpl w:val="C5C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640E8"/>
    <w:multiLevelType w:val="multilevel"/>
    <w:tmpl w:val="827A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A0343"/>
    <w:multiLevelType w:val="multilevel"/>
    <w:tmpl w:val="874A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57D53"/>
    <w:multiLevelType w:val="multilevel"/>
    <w:tmpl w:val="4694EB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32738BE"/>
    <w:multiLevelType w:val="hybridMultilevel"/>
    <w:tmpl w:val="1CD69E4E"/>
    <w:lvl w:ilvl="0" w:tplc="40090009">
      <w:start w:val="1"/>
      <w:numFmt w:val="bullet"/>
      <w:lvlText w:val=""/>
      <w:lvlJc w:val="left"/>
      <w:pPr>
        <w:ind w:left="63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5F210E"/>
    <w:multiLevelType w:val="multilevel"/>
    <w:tmpl w:val="AD6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1751D5A"/>
    <w:multiLevelType w:val="multilevel"/>
    <w:tmpl w:val="54E2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B0E01"/>
    <w:multiLevelType w:val="multilevel"/>
    <w:tmpl w:val="E58C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8322A"/>
    <w:multiLevelType w:val="multilevel"/>
    <w:tmpl w:val="5ACE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02AD3"/>
    <w:multiLevelType w:val="multilevel"/>
    <w:tmpl w:val="22B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610FA"/>
    <w:multiLevelType w:val="multilevel"/>
    <w:tmpl w:val="D12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329C5"/>
    <w:multiLevelType w:val="multilevel"/>
    <w:tmpl w:val="586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C40AB"/>
    <w:multiLevelType w:val="multilevel"/>
    <w:tmpl w:val="4F36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B40CE"/>
    <w:multiLevelType w:val="multilevel"/>
    <w:tmpl w:val="A5FC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E0429"/>
    <w:multiLevelType w:val="multilevel"/>
    <w:tmpl w:val="9354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9E159D"/>
    <w:multiLevelType w:val="multilevel"/>
    <w:tmpl w:val="A4AC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E23A4"/>
    <w:multiLevelType w:val="multilevel"/>
    <w:tmpl w:val="2C00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0E5635"/>
    <w:multiLevelType w:val="multilevel"/>
    <w:tmpl w:val="FE3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B4FB5"/>
    <w:multiLevelType w:val="multilevel"/>
    <w:tmpl w:val="4156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22238"/>
    <w:multiLevelType w:val="multilevel"/>
    <w:tmpl w:val="D1A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D920AA"/>
    <w:multiLevelType w:val="multilevel"/>
    <w:tmpl w:val="B814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701642AF"/>
    <w:multiLevelType w:val="multilevel"/>
    <w:tmpl w:val="0B3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E864C1"/>
    <w:multiLevelType w:val="multilevel"/>
    <w:tmpl w:val="25AA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27769934">
    <w:abstractNumId w:val="3"/>
  </w:num>
  <w:num w:numId="2" w16cid:durableId="510489972">
    <w:abstractNumId w:val="30"/>
  </w:num>
  <w:num w:numId="3" w16cid:durableId="812022833">
    <w:abstractNumId w:val="13"/>
  </w:num>
  <w:num w:numId="4" w16cid:durableId="1233008701">
    <w:abstractNumId w:val="33"/>
  </w:num>
  <w:num w:numId="5" w16cid:durableId="1716738380">
    <w:abstractNumId w:val="11"/>
  </w:num>
  <w:num w:numId="6" w16cid:durableId="981815915">
    <w:abstractNumId w:val="23"/>
  </w:num>
  <w:num w:numId="7" w16cid:durableId="494342422">
    <w:abstractNumId w:val="24"/>
  </w:num>
  <w:num w:numId="8" w16cid:durableId="1282033336">
    <w:abstractNumId w:val="22"/>
  </w:num>
  <w:num w:numId="9" w16cid:durableId="2054887314">
    <w:abstractNumId w:val="2"/>
  </w:num>
  <w:num w:numId="10" w16cid:durableId="1408958677">
    <w:abstractNumId w:val="25"/>
  </w:num>
  <w:num w:numId="11" w16cid:durableId="660738011">
    <w:abstractNumId w:val="31"/>
  </w:num>
  <w:num w:numId="12" w16cid:durableId="1463767421">
    <w:abstractNumId w:val="0"/>
  </w:num>
  <w:num w:numId="13" w16cid:durableId="1478960804">
    <w:abstractNumId w:val="21"/>
  </w:num>
  <w:num w:numId="14" w16cid:durableId="752969043">
    <w:abstractNumId w:val="26"/>
  </w:num>
  <w:num w:numId="15" w16cid:durableId="1408266290">
    <w:abstractNumId w:val="15"/>
  </w:num>
  <w:num w:numId="16" w16cid:durableId="117190826">
    <w:abstractNumId w:val="7"/>
  </w:num>
  <w:num w:numId="17" w16cid:durableId="264312960">
    <w:abstractNumId w:val="16"/>
  </w:num>
  <w:num w:numId="18" w16cid:durableId="1515463122">
    <w:abstractNumId w:val="32"/>
  </w:num>
  <w:num w:numId="19" w16cid:durableId="1670401207">
    <w:abstractNumId w:val="5"/>
  </w:num>
  <w:num w:numId="20" w16cid:durableId="1317566723">
    <w:abstractNumId w:val="20"/>
  </w:num>
  <w:num w:numId="21" w16cid:durableId="55470170">
    <w:abstractNumId w:val="9"/>
  </w:num>
  <w:num w:numId="22" w16cid:durableId="2050959303">
    <w:abstractNumId w:val="1"/>
  </w:num>
  <w:num w:numId="23" w16cid:durableId="773985713">
    <w:abstractNumId w:val="6"/>
  </w:num>
  <w:num w:numId="24" w16cid:durableId="690379831">
    <w:abstractNumId w:val="8"/>
  </w:num>
  <w:num w:numId="25" w16cid:durableId="1058358324">
    <w:abstractNumId w:val="10"/>
  </w:num>
  <w:num w:numId="26" w16cid:durableId="1843278688">
    <w:abstractNumId w:val="12"/>
  </w:num>
  <w:num w:numId="27" w16cid:durableId="1357779723">
    <w:abstractNumId w:val="18"/>
  </w:num>
  <w:num w:numId="28" w16cid:durableId="529223774">
    <w:abstractNumId w:val="27"/>
  </w:num>
  <w:num w:numId="29" w16cid:durableId="637683156">
    <w:abstractNumId w:val="4"/>
  </w:num>
  <w:num w:numId="30" w16cid:durableId="1608197535">
    <w:abstractNumId w:val="19"/>
  </w:num>
  <w:num w:numId="31" w16cid:durableId="1114321558">
    <w:abstractNumId w:val="14"/>
  </w:num>
  <w:num w:numId="32" w16cid:durableId="473841179">
    <w:abstractNumId w:val="29"/>
  </w:num>
  <w:num w:numId="33" w16cid:durableId="1115246047">
    <w:abstractNumId w:val="28"/>
  </w:num>
  <w:num w:numId="34" w16cid:durableId="103236670">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47C60"/>
    <w:rsid w:val="000512B0"/>
    <w:rsid w:val="00085783"/>
    <w:rsid w:val="00093DB1"/>
    <w:rsid w:val="000A19FF"/>
    <w:rsid w:val="0012095B"/>
    <w:rsid w:val="0014023D"/>
    <w:rsid w:val="00154BE1"/>
    <w:rsid w:val="0017233C"/>
    <w:rsid w:val="0018684D"/>
    <w:rsid w:val="001A3D46"/>
    <w:rsid w:val="001B1B91"/>
    <w:rsid w:val="001C357F"/>
    <w:rsid w:val="00202016"/>
    <w:rsid w:val="0022039F"/>
    <w:rsid w:val="0022733E"/>
    <w:rsid w:val="002429D9"/>
    <w:rsid w:val="00253A56"/>
    <w:rsid w:val="00267729"/>
    <w:rsid w:val="0028538F"/>
    <w:rsid w:val="00294B2F"/>
    <w:rsid w:val="002A16EB"/>
    <w:rsid w:val="002A6D1C"/>
    <w:rsid w:val="002B1496"/>
    <w:rsid w:val="002E170E"/>
    <w:rsid w:val="002E44ED"/>
    <w:rsid w:val="002F4786"/>
    <w:rsid w:val="0031238A"/>
    <w:rsid w:val="00354486"/>
    <w:rsid w:val="00384669"/>
    <w:rsid w:val="0038655A"/>
    <w:rsid w:val="003A265D"/>
    <w:rsid w:val="003B2B7E"/>
    <w:rsid w:val="003B60ED"/>
    <w:rsid w:val="003C461C"/>
    <w:rsid w:val="00404BEB"/>
    <w:rsid w:val="00415BDD"/>
    <w:rsid w:val="004216FF"/>
    <w:rsid w:val="00436E1E"/>
    <w:rsid w:val="0043726C"/>
    <w:rsid w:val="00440FEE"/>
    <w:rsid w:val="0044747D"/>
    <w:rsid w:val="00451425"/>
    <w:rsid w:val="00453549"/>
    <w:rsid w:val="00491E76"/>
    <w:rsid w:val="004A1930"/>
    <w:rsid w:val="004A42D5"/>
    <w:rsid w:val="0050428D"/>
    <w:rsid w:val="0052198A"/>
    <w:rsid w:val="00533D04"/>
    <w:rsid w:val="00545ADA"/>
    <w:rsid w:val="0056475A"/>
    <w:rsid w:val="00591CC2"/>
    <w:rsid w:val="005B311F"/>
    <w:rsid w:val="005B697B"/>
    <w:rsid w:val="005B69D0"/>
    <w:rsid w:val="005B6C87"/>
    <w:rsid w:val="005C2F5C"/>
    <w:rsid w:val="00622ED8"/>
    <w:rsid w:val="00650F1A"/>
    <w:rsid w:val="006519B1"/>
    <w:rsid w:val="00656504"/>
    <w:rsid w:val="00663C19"/>
    <w:rsid w:val="0067063F"/>
    <w:rsid w:val="00675365"/>
    <w:rsid w:val="00675F5F"/>
    <w:rsid w:val="006E47D5"/>
    <w:rsid w:val="006E6C4B"/>
    <w:rsid w:val="00701265"/>
    <w:rsid w:val="00703687"/>
    <w:rsid w:val="00704602"/>
    <w:rsid w:val="0074497A"/>
    <w:rsid w:val="00766EC0"/>
    <w:rsid w:val="007711BA"/>
    <w:rsid w:val="00786264"/>
    <w:rsid w:val="007C149C"/>
    <w:rsid w:val="007E2A2E"/>
    <w:rsid w:val="008133E7"/>
    <w:rsid w:val="00847EF6"/>
    <w:rsid w:val="00890534"/>
    <w:rsid w:val="008A1FDC"/>
    <w:rsid w:val="008A65A9"/>
    <w:rsid w:val="008B5404"/>
    <w:rsid w:val="008C7252"/>
    <w:rsid w:val="008C7653"/>
    <w:rsid w:val="008D1BFA"/>
    <w:rsid w:val="008F176F"/>
    <w:rsid w:val="00907E60"/>
    <w:rsid w:val="00913B5E"/>
    <w:rsid w:val="00923C11"/>
    <w:rsid w:val="0097522C"/>
    <w:rsid w:val="009A40F3"/>
    <w:rsid w:val="009A7328"/>
    <w:rsid w:val="009B0163"/>
    <w:rsid w:val="009C49B4"/>
    <w:rsid w:val="009E7B15"/>
    <w:rsid w:val="009F701D"/>
    <w:rsid w:val="00A51D79"/>
    <w:rsid w:val="00A56945"/>
    <w:rsid w:val="00A64424"/>
    <w:rsid w:val="00A73A71"/>
    <w:rsid w:val="00AA5D94"/>
    <w:rsid w:val="00AA6469"/>
    <w:rsid w:val="00AC3F57"/>
    <w:rsid w:val="00AC5AA2"/>
    <w:rsid w:val="00AD619D"/>
    <w:rsid w:val="00AE695F"/>
    <w:rsid w:val="00AF6457"/>
    <w:rsid w:val="00B023BB"/>
    <w:rsid w:val="00B175B7"/>
    <w:rsid w:val="00B275B3"/>
    <w:rsid w:val="00B46813"/>
    <w:rsid w:val="00B541CD"/>
    <w:rsid w:val="00B573F4"/>
    <w:rsid w:val="00B60B76"/>
    <w:rsid w:val="00B71B8C"/>
    <w:rsid w:val="00B73993"/>
    <w:rsid w:val="00BA39DF"/>
    <w:rsid w:val="00BB47A9"/>
    <w:rsid w:val="00C11506"/>
    <w:rsid w:val="00C15CA3"/>
    <w:rsid w:val="00C40A1F"/>
    <w:rsid w:val="00C520AC"/>
    <w:rsid w:val="00C57D7B"/>
    <w:rsid w:val="00C66D70"/>
    <w:rsid w:val="00CA0B51"/>
    <w:rsid w:val="00CA14EE"/>
    <w:rsid w:val="00CC2DAF"/>
    <w:rsid w:val="00CD7D3B"/>
    <w:rsid w:val="00D06521"/>
    <w:rsid w:val="00D24E8D"/>
    <w:rsid w:val="00D63F7A"/>
    <w:rsid w:val="00D770D8"/>
    <w:rsid w:val="00D83C42"/>
    <w:rsid w:val="00DC7076"/>
    <w:rsid w:val="00DD3677"/>
    <w:rsid w:val="00E03D4E"/>
    <w:rsid w:val="00E66F58"/>
    <w:rsid w:val="00E705F9"/>
    <w:rsid w:val="00E876EA"/>
    <w:rsid w:val="00F04312"/>
    <w:rsid w:val="00F1154C"/>
    <w:rsid w:val="00F249E2"/>
    <w:rsid w:val="00F50453"/>
    <w:rsid w:val="00F50700"/>
    <w:rsid w:val="00F526EE"/>
    <w:rsid w:val="00F77486"/>
    <w:rsid w:val="00F955DD"/>
    <w:rsid w:val="00FB751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8F1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19FF"/>
    <w:pPr>
      <w:spacing w:before="100" w:beforeAutospacing="1" w:after="100" w:afterAutospacing="1"/>
    </w:pPr>
    <w:rPr>
      <w:rFonts w:ascii="Times New Roman" w:eastAsia="Times New Roman" w:hAnsi="Times New Roman"/>
      <w:lang w:val="en-US" w:eastAsia="en-US"/>
    </w:rPr>
  </w:style>
  <w:style w:type="paragraph" w:styleId="Caption">
    <w:name w:val="caption"/>
    <w:basedOn w:val="Normal"/>
    <w:next w:val="Normal"/>
    <w:uiPriority w:val="35"/>
    <w:unhideWhenUsed/>
    <w:qFormat/>
    <w:rsid w:val="0018684D"/>
    <w:pPr>
      <w:spacing w:after="200"/>
    </w:pPr>
    <w:rPr>
      <w:i/>
      <w:iCs/>
      <w:color w:val="44546A" w:themeColor="text2"/>
      <w:sz w:val="18"/>
      <w:szCs w:val="18"/>
    </w:rPr>
  </w:style>
  <w:style w:type="paragraph" w:styleId="TableofFigures">
    <w:name w:val="table of figures"/>
    <w:basedOn w:val="Normal"/>
    <w:next w:val="Normal"/>
    <w:uiPriority w:val="99"/>
    <w:unhideWhenUsed/>
    <w:rsid w:val="0018684D"/>
  </w:style>
  <w:style w:type="character" w:styleId="Emphasis">
    <w:name w:val="Emphasis"/>
    <w:basedOn w:val="DefaultParagraphFont"/>
    <w:uiPriority w:val="20"/>
    <w:qFormat/>
    <w:rsid w:val="005B69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870">
      <w:bodyDiv w:val="1"/>
      <w:marLeft w:val="0"/>
      <w:marRight w:val="0"/>
      <w:marTop w:val="0"/>
      <w:marBottom w:val="0"/>
      <w:divBdr>
        <w:top w:val="none" w:sz="0" w:space="0" w:color="auto"/>
        <w:left w:val="none" w:sz="0" w:space="0" w:color="auto"/>
        <w:bottom w:val="none" w:sz="0" w:space="0" w:color="auto"/>
        <w:right w:val="none" w:sz="0" w:space="0" w:color="auto"/>
      </w:divBdr>
    </w:div>
    <w:div w:id="30421053">
      <w:bodyDiv w:val="1"/>
      <w:marLeft w:val="0"/>
      <w:marRight w:val="0"/>
      <w:marTop w:val="0"/>
      <w:marBottom w:val="0"/>
      <w:divBdr>
        <w:top w:val="none" w:sz="0" w:space="0" w:color="auto"/>
        <w:left w:val="none" w:sz="0" w:space="0" w:color="auto"/>
        <w:bottom w:val="none" w:sz="0" w:space="0" w:color="auto"/>
        <w:right w:val="none" w:sz="0" w:space="0" w:color="auto"/>
      </w:divBdr>
    </w:div>
    <w:div w:id="37054971">
      <w:bodyDiv w:val="1"/>
      <w:marLeft w:val="0"/>
      <w:marRight w:val="0"/>
      <w:marTop w:val="0"/>
      <w:marBottom w:val="0"/>
      <w:divBdr>
        <w:top w:val="none" w:sz="0" w:space="0" w:color="auto"/>
        <w:left w:val="none" w:sz="0" w:space="0" w:color="auto"/>
        <w:bottom w:val="none" w:sz="0" w:space="0" w:color="auto"/>
        <w:right w:val="none" w:sz="0" w:space="0" w:color="auto"/>
      </w:divBdr>
    </w:div>
    <w:div w:id="56712580">
      <w:bodyDiv w:val="1"/>
      <w:marLeft w:val="0"/>
      <w:marRight w:val="0"/>
      <w:marTop w:val="0"/>
      <w:marBottom w:val="0"/>
      <w:divBdr>
        <w:top w:val="none" w:sz="0" w:space="0" w:color="auto"/>
        <w:left w:val="none" w:sz="0" w:space="0" w:color="auto"/>
        <w:bottom w:val="none" w:sz="0" w:space="0" w:color="auto"/>
        <w:right w:val="none" w:sz="0" w:space="0" w:color="auto"/>
      </w:divBdr>
    </w:div>
    <w:div w:id="92550719">
      <w:bodyDiv w:val="1"/>
      <w:marLeft w:val="0"/>
      <w:marRight w:val="0"/>
      <w:marTop w:val="0"/>
      <w:marBottom w:val="0"/>
      <w:divBdr>
        <w:top w:val="none" w:sz="0" w:space="0" w:color="auto"/>
        <w:left w:val="none" w:sz="0" w:space="0" w:color="auto"/>
        <w:bottom w:val="none" w:sz="0" w:space="0" w:color="auto"/>
        <w:right w:val="none" w:sz="0" w:space="0" w:color="auto"/>
      </w:divBdr>
    </w:div>
    <w:div w:id="120418915">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46166117">
      <w:bodyDiv w:val="1"/>
      <w:marLeft w:val="0"/>
      <w:marRight w:val="0"/>
      <w:marTop w:val="0"/>
      <w:marBottom w:val="0"/>
      <w:divBdr>
        <w:top w:val="none" w:sz="0" w:space="0" w:color="auto"/>
        <w:left w:val="none" w:sz="0" w:space="0" w:color="auto"/>
        <w:bottom w:val="none" w:sz="0" w:space="0" w:color="auto"/>
        <w:right w:val="none" w:sz="0" w:space="0" w:color="auto"/>
      </w:divBdr>
    </w:div>
    <w:div w:id="149955225">
      <w:bodyDiv w:val="1"/>
      <w:marLeft w:val="0"/>
      <w:marRight w:val="0"/>
      <w:marTop w:val="0"/>
      <w:marBottom w:val="0"/>
      <w:divBdr>
        <w:top w:val="none" w:sz="0" w:space="0" w:color="auto"/>
        <w:left w:val="none" w:sz="0" w:space="0" w:color="auto"/>
        <w:bottom w:val="none" w:sz="0" w:space="0" w:color="auto"/>
        <w:right w:val="none" w:sz="0" w:space="0" w:color="auto"/>
      </w:divBdr>
    </w:div>
    <w:div w:id="207109669">
      <w:bodyDiv w:val="1"/>
      <w:marLeft w:val="0"/>
      <w:marRight w:val="0"/>
      <w:marTop w:val="0"/>
      <w:marBottom w:val="0"/>
      <w:divBdr>
        <w:top w:val="none" w:sz="0" w:space="0" w:color="auto"/>
        <w:left w:val="none" w:sz="0" w:space="0" w:color="auto"/>
        <w:bottom w:val="none" w:sz="0" w:space="0" w:color="auto"/>
        <w:right w:val="none" w:sz="0" w:space="0" w:color="auto"/>
      </w:divBdr>
    </w:div>
    <w:div w:id="254941410">
      <w:bodyDiv w:val="1"/>
      <w:marLeft w:val="0"/>
      <w:marRight w:val="0"/>
      <w:marTop w:val="0"/>
      <w:marBottom w:val="0"/>
      <w:divBdr>
        <w:top w:val="none" w:sz="0" w:space="0" w:color="auto"/>
        <w:left w:val="none" w:sz="0" w:space="0" w:color="auto"/>
        <w:bottom w:val="none" w:sz="0" w:space="0" w:color="auto"/>
        <w:right w:val="none" w:sz="0" w:space="0" w:color="auto"/>
      </w:divBdr>
    </w:div>
    <w:div w:id="272442216">
      <w:bodyDiv w:val="1"/>
      <w:marLeft w:val="0"/>
      <w:marRight w:val="0"/>
      <w:marTop w:val="0"/>
      <w:marBottom w:val="0"/>
      <w:divBdr>
        <w:top w:val="none" w:sz="0" w:space="0" w:color="auto"/>
        <w:left w:val="none" w:sz="0" w:space="0" w:color="auto"/>
        <w:bottom w:val="none" w:sz="0" w:space="0" w:color="auto"/>
        <w:right w:val="none" w:sz="0" w:space="0" w:color="auto"/>
      </w:divBdr>
    </w:div>
    <w:div w:id="286279112">
      <w:bodyDiv w:val="1"/>
      <w:marLeft w:val="0"/>
      <w:marRight w:val="0"/>
      <w:marTop w:val="0"/>
      <w:marBottom w:val="0"/>
      <w:divBdr>
        <w:top w:val="none" w:sz="0" w:space="0" w:color="auto"/>
        <w:left w:val="none" w:sz="0" w:space="0" w:color="auto"/>
        <w:bottom w:val="none" w:sz="0" w:space="0" w:color="auto"/>
        <w:right w:val="none" w:sz="0" w:space="0" w:color="auto"/>
      </w:divBdr>
    </w:div>
    <w:div w:id="320623280">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325668546">
      <w:bodyDiv w:val="1"/>
      <w:marLeft w:val="0"/>
      <w:marRight w:val="0"/>
      <w:marTop w:val="0"/>
      <w:marBottom w:val="0"/>
      <w:divBdr>
        <w:top w:val="none" w:sz="0" w:space="0" w:color="auto"/>
        <w:left w:val="none" w:sz="0" w:space="0" w:color="auto"/>
        <w:bottom w:val="none" w:sz="0" w:space="0" w:color="auto"/>
        <w:right w:val="none" w:sz="0" w:space="0" w:color="auto"/>
      </w:divBdr>
    </w:div>
    <w:div w:id="365370167">
      <w:bodyDiv w:val="1"/>
      <w:marLeft w:val="0"/>
      <w:marRight w:val="0"/>
      <w:marTop w:val="0"/>
      <w:marBottom w:val="0"/>
      <w:divBdr>
        <w:top w:val="none" w:sz="0" w:space="0" w:color="auto"/>
        <w:left w:val="none" w:sz="0" w:space="0" w:color="auto"/>
        <w:bottom w:val="none" w:sz="0" w:space="0" w:color="auto"/>
        <w:right w:val="none" w:sz="0" w:space="0" w:color="auto"/>
      </w:divBdr>
    </w:div>
    <w:div w:id="486751487">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1761654">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04797464">
      <w:bodyDiv w:val="1"/>
      <w:marLeft w:val="0"/>
      <w:marRight w:val="0"/>
      <w:marTop w:val="0"/>
      <w:marBottom w:val="0"/>
      <w:divBdr>
        <w:top w:val="none" w:sz="0" w:space="0" w:color="auto"/>
        <w:left w:val="none" w:sz="0" w:space="0" w:color="auto"/>
        <w:bottom w:val="none" w:sz="0" w:space="0" w:color="auto"/>
        <w:right w:val="none" w:sz="0" w:space="0" w:color="auto"/>
      </w:divBdr>
    </w:div>
    <w:div w:id="741607685">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48253665">
      <w:bodyDiv w:val="1"/>
      <w:marLeft w:val="0"/>
      <w:marRight w:val="0"/>
      <w:marTop w:val="0"/>
      <w:marBottom w:val="0"/>
      <w:divBdr>
        <w:top w:val="none" w:sz="0" w:space="0" w:color="auto"/>
        <w:left w:val="none" w:sz="0" w:space="0" w:color="auto"/>
        <w:bottom w:val="none" w:sz="0" w:space="0" w:color="auto"/>
        <w:right w:val="none" w:sz="0" w:space="0" w:color="auto"/>
      </w:divBdr>
    </w:div>
    <w:div w:id="874388481">
      <w:bodyDiv w:val="1"/>
      <w:marLeft w:val="0"/>
      <w:marRight w:val="0"/>
      <w:marTop w:val="0"/>
      <w:marBottom w:val="0"/>
      <w:divBdr>
        <w:top w:val="none" w:sz="0" w:space="0" w:color="auto"/>
        <w:left w:val="none" w:sz="0" w:space="0" w:color="auto"/>
        <w:bottom w:val="none" w:sz="0" w:space="0" w:color="auto"/>
        <w:right w:val="none" w:sz="0" w:space="0" w:color="auto"/>
      </w:divBdr>
    </w:div>
    <w:div w:id="906113023">
      <w:bodyDiv w:val="1"/>
      <w:marLeft w:val="0"/>
      <w:marRight w:val="0"/>
      <w:marTop w:val="0"/>
      <w:marBottom w:val="0"/>
      <w:divBdr>
        <w:top w:val="none" w:sz="0" w:space="0" w:color="auto"/>
        <w:left w:val="none" w:sz="0" w:space="0" w:color="auto"/>
        <w:bottom w:val="none" w:sz="0" w:space="0" w:color="auto"/>
        <w:right w:val="none" w:sz="0" w:space="0" w:color="auto"/>
      </w:divBdr>
    </w:div>
    <w:div w:id="919175095">
      <w:bodyDiv w:val="1"/>
      <w:marLeft w:val="0"/>
      <w:marRight w:val="0"/>
      <w:marTop w:val="0"/>
      <w:marBottom w:val="0"/>
      <w:divBdr>
        <w:top w:val="none" w:sz="0" w:space="0" w:color="auto"/>
        <w:left w:val="none" w:sz="0" w:space="0" w:color="auto"/>
        <w:bottom w:val="none" w:sz="0" w:space="0" w:color="auto"/>
        <w:right w:val="none" w:sz="0" w:space="0" w:color="auto"/>
      </w:divBdr>
    </w:div>
    <w:div w:id="950867541">
      <w:bodyDiv w:val="1"/>
      <w:marLeft w:val="0"/>
      <w:marRight w:val="0"/>
      <w:marTop w:val="0"/>
      <w:marBottom w:val="0"/>
      <w:divBdr>
        <w:top w:val="none" w:sz="0" w:space="0" w:color="auto"/>
        <w:left w:val="none" w:sz="0" w:space="0" w:color="auto"/>
        <w:bottom w:val="none" w:sz="0" w:space="0" w:color="auto"/>
        <w:right w:val="none" w:sz="0" w:space="0" w:color="auto"/>
      </w:divBdr>
      <w:divsChild>
        <w:div w:id="1714499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614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273793">
      <w:bodyDiv w:val="1"/>
      <w:marLeft w:val="0"/>
      <w:marRight w:val="0"/>
      <w:marTop w:val="0"/>
      <w:marBottom w:val="0"/>
      <w:divBdr>
        <w:top w:val="none" w:sz="0" w:space="0" w:color="auto"/>
        <w:left w:val="none" w:sz="0" w:space="0" w:color="auto"/>
        <w:bottom w:val="none" w:sz="0" w:space="0" w:color="auto"/>
        <w:right w:val="none" w:sz="0" w:space="0" w:color="auto"/>
      </w:divBdr>
    </w:div>
    <w:div w:id="998457345">
      <w:bodyDiv w:val="1"/>
      <w:marLeft w:val="0"/>
      <w:marRight w:val="0"/>
      <w:marTop w:val="0"/>
      <w:marBottom w:val="0"/>
      <w:divBdr>
        <w:top w:val="none" w:sz="0" w:space="0" w:color="auto"/>
        <w:left w:val="none" w:sz="0" w:space="0" w:color="auto"/>
        <w:bottom w:val="none" w:sz="0" w:space="0" w:color="auto"/>
        <w:right w:val="none" w:sz="0" w:space="0" w:color="auto"/>
      </w:divBdr>
    </w:div>
    <w:div w:id="1005329909">
      <w:bodyDiv w:val="1"/>
      <w:marLeft w:val="0"/>
      <w:marRight w:val="0"/>
      <w:marTop w:val="0"/>
      <w:marBottom w:val="0"/>
      <w:divBdr>
        <w:top w:val="none" w:sz="0" w:space="0" w:color="auto"/>
        <w:left w:val="none" w:sz="0" w:space="0" w:color="auto"/>
        <w:bottom w:val="none" w:sz="0" w:space="0" w:color="auto"/>
        <w:right w:val="none" w:sz="0" w:space="0" w:color="auto"/>
      </w:divBdr>
    </w:div>
    <w:div w:id="1028869469">
      <w:bodyDiv w:val="1"/>
      <w:marLeft w:val="0"/>
      <w:marRight w:val="0"/>
      <w:marTop w:val="0"/>
      <w:marBottom w:val="0"/>
      <w:divBdr>
        <w:top w:val="none" w:sz="0" w:space="0" w:color="auto"/>
        <w:left w:val="none" w:sz="0" w:space="0" w:color="auto"/>
        <w:bottom w:val="none" w:sz="0" w:space="0" w:color="auto"/>
        <w:right w:val="none" w:sz="0" w:space="0" w:color="auto"/>
      </w:divBdr>
    </w:div>
    <w:div w:id="1037782120">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114179717">
      <w:bodyDiv w:val="1"/>
      <w:marLeft w:val="0"/>
      <w:marRight w:val="0"/>
      <w:marTop w:val="0"/>
      <w:marBottom w:val="0"/>
      <w:divBdr>
        <w:top w:val="none" w:sz="0" w:space="0" w:color="auto"/>
        <w:left w:val="none" w:sz="0" w:space="0" w:color="auto"/>
        <w:bottom w:val="none" w:sz="0" w:space="0" w:color="auto"/>
        <w:right w:val="none" w:sz="0" w:space="0" w:color="auto"/>
      </w:divBdr>
    </w:div>
    <w:div w:id="1166703603">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99264976">
      <w:bodyDiv w:val="1"/>
      <w:marLeft w:val="0"/>
      <w:marRight w:val="0"/>
      <w:marTop w:val="0"/>
      <w:marBottom w:val="0"/>
      <w:divBdr>
        <w:top w:val="none" w:sz="0" w:space="0" w:color="auto"/>
        <w:left w:val="none" w:sz="0" w:space="0" w:color="auto"/>
        <w:bottom w:val="none" w:sz="0" w:space="0" w:color="auto"/>
        <w:right w:val="none" w:sz="0" w:space="0" w:color="auto"/>
      </w:divBdr>
    </w:div>
    <w:div w:id="1311669276">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45936925">
      <w:bodyDiv w:val="1"/>
      <w:marLeft w:val="0"/>
      <w:marRight w:val="0"/>
      <w:marTop w:val="0"/>
      <w:marBottom w:val="0"/>
      <w:divBdr>
        <w:top w:val="none" w:sz="0" w:space="0" w:color="auto"/>
        <w:left w:val="none" w:sz="0" w:space="0" w:color="auto"/>
        <w:bottom w:val="none" w:sz="0" w:space="0" w:color="auto"/>
        <w:right w:val="none" w:sz="0" w:space="0" w:color="auto"/>
      </w:divBdr>
    </w:div>
    <w:div w:id="1410497728">
      <w:bodyDiv w:val="1"/>
      <w:marLeft w:val="0"/>
      <w:marRight w:val="0"/>
      <w:marTop w:val="0"/>
      <w:marBottom w:val="0"/>
      <w:divBdr>
        <w:top w:val="none" w:sz="0" w:space="0" w:color="auto"/>
        <w:left w:val="none" w:sz="0" w:space="0" w:color="auto"/>
        <w:bottom w:val="none" w:sz="0" w:space="0" w:color="auto"/>
        <w:right w:val="none" w:sz="0" w:space="0" w:color="auto"/>
      </w:divBdr>
    </w:div>
    <w:div w:id="1499661387">
      <w:bodyDiv w:val="1"/>
      <w:marLeft w:val="0"/>
      <w:marRight w:val="0"/>
      <w:marTop w:val="0"/>
      <w:marBottom w:val="0"/>
      <w:divBdr>
        <w:top w:val="none" w:sz="0" w:space="0" w:color="auto"/>
        <w:left w:val="none" w:sz="0" w:space="0" w:color="auto"/>
        <w:bottom w:val="none" w:sz="0" w:space="0" w:color="auto"/>
        <w:right w:val="none" w:sz="0" w:space="0" w:color="auto"/>
      </w:divBdr>
    </w:div>
    <w:div w:id="1530530290">
      <w:bodyDiv w:val="1"/>
      <w:marLeft w:val="0"/>
      <w:marRight w:val="0"/>
      <w:marTop w:val="0"/>
      <w:marBottom w:val="0"/>
      <w:divBdr>
        <w:top w:val="none" w:sz="0" w:space="0" w:color="auto"/>
        <w:left w:val="none" w:sz="0" w:space="0" w:color="auto"/>
        <w:bottom w:val="none" w:sz="0" w:space="0" w:color="auto"/>
        <w:right w:val="none" w:sz="0" w:space="0" w:color="auto"/>
      </w:divBdr>
    </w:div>
    <w:div w:id="1555048508">
      <w:bodyDiv w:val="1"/>
      <w:marLeft w:val="0"/>
      <w:marRight w:val="0"/>
      <w:marTop w:val="0"/>
      <w:marBottom w:val="0"/>
      <w:divBdr>
        <w:top w:val="none" w:sz="0" w:space="0" w:color="auto"/>
        <w:left w:val="none" w:sz="0" w:space="0" w:color="auto"/>
        <w:bottom w:val="none" w:sz="0" w:space="0" w:color="auto"/>
        <w:right w:val="none" w:sz="0" w:space="0" w:color="auto"/>
      </w:divBdr>
    </w:div>
    <w:div w:id="1646278906">
      <w:bodyDiv w:val="1"/>
      <w:marLeft w:val="0"/>
      <w:marRight w:val="0"/>
      <w:marTop w:val="0"/>
      <w:marBottom w:val="0"/>
      <w:divBdr>
        <w:top w:val="none" w:sz="0" w:space="0" w:color="auto"/>
        <w:left w:val="none" w:sz="0" w:space="0" w:color="auto"/>
        <w:bottom w:val="none" w:sz="0" w:space="0" w:color="auto"/>
        <w:right w:val="none" w:sz="0" w:space="0" w:color="auto"/>
      </w:divBdr>
    </w:div>
    <w:div w:id="1662544339">
      <w:bodyDiv w:val="1"/>
      <w:marLeft w:val="0"/>
      <w:marRight w:val="0"/>
      <w:marTop w:val="0"/>
      <w:marBottom w:val="0"/>
      <w:divBdr>
        <w:top w:val="none" w:sz="0" w:space="0" w:color="auto"/>
        <w:left w:val="none" w:sz="0" w:space="0" w:color="auto"/>
        <w:bottom w:val="none" w:sz="0" w:space="0" w:color="auto"/>
        <w:right w:val="none" w:sz="0" w:space="0" w:color="auto"/>
      </w:divBdr>
    </w:div>
    <w:div w:id="1733503053">
      <w:bodyDiv w:val="1"/>
      <w:marLeft w:val="0"/>
      <w:marRight w:val="0"/>
      <w:marTop w:val="0"/>
      <w:marBottom w:val="0"/>
      <w:divBdr>
        <w:top w:val="none" w:sz="0" w:space="0" w:color="auto"/>
        <w:left w:val="none" w:sz="0" w:space="0" w:color="auto"/>
        <w:bottom w:val="none" w:sz="0" w:space="0" w:color="auto"/>
        <w:right w:val="none" w:sz="0" w:space="0" w:color="auto"/>
      </w:divBdr>
    </w:div>
    <w:div w:id="1812743704">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53796">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27377000">
      <w:bodyDiv w:val="1"/>
      <w:marLeft w:val="0"/>
      <w:marRight w:val="0"/>
      <w:marTop w:val="0"/>
      <w:marBottom w:val="0"/>
      <w:divBdr>
        <w:top w:val="none" w:sz="0" w:space="0" w:color="auto"/>
        <w:left w:val="none" w:sz="0" w:space="0" w:color="auto"/>
        <w:bottom w:val="none" w:sz="0" w:space="0" w:color="auto"/>
        <w:right w:val="none" w:sz="0" w:space="0" w:color="auto"/>
      </w:divBdr>
    </w:div>
    <w:div w:id="1963415328">
      <w:bodyDiv w:val="1"/>
      <w:marLeft w:val="0"/>
      <w:marRight w:val="0"/>
      <w:marTop w:val="0"/>
      <w:marBottom w:val="0"/>
      <w:divBdr>
        <w:top w:val="none" w:sz="0" w:space="0" w:color="auto"/>
        <w:left w:val="none" w:sz="0" w:space="0" w:color="auto"/>
        <w:bottom w:val="none" w:sz="0" w:space="0" w:color="auto"/>
        <w:right w:val="none" w:sz="0" w:space="0" w:color="auto"/>
      </w:divBdr>
    </w:div>
    <w:div w:id="2071877260">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 w:id="2120221915">
      <w:bodyDiv w:val="1"/>
      <w:marLeft w:val="0"/>
      <w:marRight w:val="0"/>
      <w:marTop w:val="0"/>
      <w:marBottom w:val="0"/>
      <w:divBdr>
        <w:top w:val="none" w:sz="0" w:space="0" w:color="auto"/>
        <w:left w:val="none" w:sz="0" w:space="0" w:color="auto"/>
        <w:bottom w:val="none" w:sz="0" w:space="0" w:color="auto"/>
        <w:right w:val="none" w:sz="0" w:space="0" w:color="auto"/>
      </w:divBdr>
    </w:div>
    <w:div w:id="213085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6FDCA-4E23-4D56-834F-E79D80BC7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10</Pages>
  <Words>1972</Words>
  <Characters>11245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Growlity</cp:lastModifiedBy>
  <cp:revision>114</cp:revision>
  <cp:lastPrinted>2025-09-24T09:12:00Z</cp:lastPrinted>
  <dcterms:created xsi:type="dcterms:W3CDTF">2024-10-06T08:00:00Z</dcterms:created>
  <dcterms:modified xsi:type="dcterms:W3CDTF">2026-03-11T04:03:00Z</dcterms:modified>
</cp:coreProperties>
</file>