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F53FFB" w14:textId="4B4D7902" w:rsidR="00E00ECD" w:rsidRPr="00C140E7" w:rsidRDefault="00E00ECD">
      <w:pPr>
        <w:rPr>
          <w:rFonts w:ascii="Segoe UI Symbol" w:hAnsi="Segoe UI Symbol"/>
        </w:rPr>
      </w:pPr>
      <w:r w:rsidRPr="00C140E7">
        <w:rPr>
          <w:rFonts w:ascii="Segoe UI Symbol" w:hAnsi="Segoe UI Symbol"/>
          <w:noProof/>
        </w:rPr>
        <w:drawing>
          <wp:anchor distT="0" distB="0" distL="114300" distR="114300" simplePos="0" relativeHeight="251657216" behindDoc="0" locked="0" layoutInCell="1" allowOverlap="1" wp14:anchorId="1EEF327D" wp14:editId="44C4D5CB">
            <wp:simplePos x="0" y="0"/>
            <wp:positionH relativeFrom="column">
              <wp:posOffset>-914400</wp:posOffset>
            </wp:positionH>
            <wp:positionV relativeFrom="paragraph">
              <wp:posOffset>-1485900</wp:posOffset>
            </wp:positionV>
            <wp:extent cx="7618730" cy="10737850"/>
            <wp:effectExtent l="0" t="0" r="0" b="0"/>
            <wp:wrapSquare wrapText="bothSides"/>
            <wp:docPr id="549290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90057"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618730" cy="10737850"/>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auto"/>
          <w:kern w:val="2"/>
          <w:sz w:val="22"/>
          <w:szCs w:val="22"/>
          <w:lang w:val="en-IN"/>
        </w:rPr>
        <w:id w:val="263588376"/>
        <w:docPartObj>
          <w:docPartGallery w:val="Table of Contents"/>
          <w:docPartUnique/>
        </w:docPartObj>
      </w:sdtPr>
      <w:sdtEndPr>
        <w:rPr>
          <w:b/>
          <w:bCs/>
          <w:noProof/>
        </w:rPr>
      </w:sdtEndPr>
      <w:sdtContent>
        <w:p w14:paraId="6D1D95E7" w14:textId="4311C361" w:rsidR="00910E14" w:rsidRDefault="008577E0" w:rsidP="008577E0">
          <w:pPr>
            <w:pStyle w:val="TOCHeading"/>
            <w:jc w:val="center"/>
          </w:pPr>
          <w:r>
            <w:t xml:space="preserve">Table of </w:t>
          </w:r>
          <w:r w:rsidR="00910E14">
            <w:t>Contents</w:t>
          </w:r>
        </w:p>
        <w:p w14:paraId="4A2C5ED2" w14:textId="713A155E" w:rsidR="00FD6A0A" w:rsidRDefault="00910E14">
          <w:pPr>
            <w:pStyle w:val="TOC1"/>
            <w:tabs>
              <w:tab w:val="right" w:leader="dot" w:pos="9016"/>
            </w:tabs>
            <w:rPr>
              <w:rFonts w:eastAsiaTheme="minorEastAsia"/>
              <w:noProof/>
              <w:lang w:eastAsia="en-IN"/>
            </w:rPr>
          </w:pPr>
          <w:r>
            <w:fldChar w:fldCharType="begin"/>
          </w:r>
          <w:r>
            <w:instrText xml:space="preserve"> TOC \o "1-3" \h \z \u </w:instrText>
          </w:r>
          <w:r>
            <w:fldChar w:fldCharType="separate"/>
          </w:r>
          <w:hyperlink w:anchor="_Toc173599289" w:history="1">
            <w:r w:rsidR="00FD6A0A" w:rsidRPr="002027E0">
              <w:rPr>
                <w:rStyle w:val="Hyperlink"/>
                <w:rFonts w:ascii="Segoe UI Symbol" w:hAnsi="Segoe UI Symbol" w:cs="Segoe UI Historic"/>
                <w:b/>
                <w:bCs/>
                <w:noProof/>
              </w:rPr>
              <w:t>1.</w:t>
            </w:r>
            <w:r w:rsidR="00FD6A0A">
              <w:rPr>
                <w:rFonts w:eastAsiaTheme="minorEastAsia"/>
                <w:noProof/>
                <w:lang w:eastAsia="en-IN"/>
              </w:rPr>
              <w:tab/>
            </w:r>
            <w:r w:rsidR="00FD6A0A" w:rsidRPr="002027E0">
              <w:rPr>
                <w:rStyle w:val="Hyperlink"/>
                <w:rFonts w:ascii="Segoe UI Symbol" w:hAnsi="Segoe UI Symbol" w:cs="Segoe UI Historic"/>
                <w:b/>
                <w:bCs/>
                <w:noProof/>
              </w:rPr>
              <w:t>Introduction</w:t>
            </w:r>
            <w:r w:rsidR="00FD6A0A">
              <w:rPr>
                <w:noProof/>
                <w:webHidden/>
              </w:rPr>
              <w:tab/>
            </w:r>
            <w:r w:rsidR="00FD6A0A">
              <w:rPr>
                <w:noProof/>
                <w:webHidden/>
              </w:rPr>
              <w:fldChar w:fldCharType="begin"/>
            </w:r>
            <w:r w:rsidR="00FD6A0A">
              <w:rPr>
                <w:noProof/>
                <w:webHidden/>
              </w:rPr>
              <w:instrText xml:space="preserve"> PAGEREF _Toc173599289 \h </w:instrText>
            </w:r>
            <w:r w:rsidR="00FD6A0A">
              <w:rPr>
                <w:noProof/>
                <w:webHidden/>
              </w:rPr>
            </w:r>
            <w:r w:rsidR="00FD6A0A">
              <w:rPr>
                <w:noProof/>
                <w:webHidden/>
              </w:rPr>
              <w:fldChar w:fldCharType="separate"/>
            </w:r>
            <w:r w:rsidR="00FD6A0A">
              <w:rPr>
                <w:noProof/>
                <w:webHidden/>
              </w:rPr>
              <w:t>3</w:t>
            </w:r>
            <w:r w:rsidR="00FD6A0A">
              <w:rPr>
                <w:noProof/>
                <w:webHidden/>
              </w:rPr>
              <w:fldChar w:fldCharType="end"/>
            </w:r>
          </w:hyperlink>
        </w:p>
        <w:p w14:paraId="233E7056" w14:textId="11B3FE4A" w:rsidR="00FD6A0A" w:rsidRDefault="00000000">
          <w:pPr>
            <w:pStyle w:val="TOC1"/>
            <w:tabs>
              <w:tab w:val="right" w:leader="dot" w:pos="9016"/>
            </w:tabs>
            <w:rPr>
              <w:rFonts w:eastAsiaTheme="minorEastAsia"/>
              <w:noProof/>
              <w:lang w:eastAsia="en-IN"/>
            </w:rPr>
          </w:pPr>
          <w:hyperlink w:anchor="_Toc173599290" w:history="1">
            <w:r w:rsidR="00FD6A0A" w:rsidRPr="002027E0">
              <w:rPr>
                <w:rStyle w:val="Hyperlink"/>
                <w:rFonts w:ascii="Segoe UI Symbol" w:hAnsi="Segoe UI Symbol" w:cs="Segoe UI Historic"/>
                <w:b/>
                <w:bCs/>
                <w:noProof/>
              </w:rPr>
              <w:t>2.</w:t>
            </w:r>
            <w:r w:rsidR="00FD6A0A">
              <w:rPr>
                <w:rFonts w:eastAsiaTheme="minorEastAsia"/>
                <w:noProof/>
                <w:lang w:eastAsia="en-IN"/>
              </w:rPr>
              <w:tab/>
            </w:r>
            <w:r w:rsidR="00FD6A0A" w:rsidRPr="002027E0">
              <w:rPr>
                <w:rStyle w:val="Hyperlink"/>
                <w:rFonts w:ascii="Segoe UI Symbol" w:hAnsi="Segoe UI Symbol" w:cs="Segoe UI Historic"/>
                <w:b/>
                <w:bCs/>
                <w:noProof/>
              </w:rPr>
              <w:t>Planned objectives</w:t>
            </w:r>
            <w:r w:rsidR="00FD6A0A">
              <w:rPr>
                <w:noProof/>
                <w:webHidden/>
              </w:rPr>
              <w:tab/>
            </w:r>
            <w:r w:rsidR="00FD6A0A">
              <w:rPr>
                <w:noProof/>
                <w:webHidden/>
              </w:rPr>
              <w:fldChar w:fldCharType="begin"/>
            </w:r>
            <w:r w:rsidR="00FD6A0A">
              <w:rPr>
                <w:noProof/>
                <w:webHidden/>
              </w:rPr>
              <w:instrText xml:space="preserve"> PAGEREF _Toc173599290 \h </w:instrText>
            </w:r>
            <w:r w:rsidR="00FD6A0A">
              <w:rPr>
                <w:noProof/>
                <w:webHidden/>
              </w:rPr>
            </w:r>
            <w:r w:rsidR="00FD6A0A">
              <w:rPr>
                <w:noProof/>
                <w:webHidden/>
              </w:rPr>
              <w:fldChar w:fldCharType="separate"/>
            </w:r>
            <w:r w:rsidR="00FD6A0A">
              <w:rPr>
                <w:noProof/>
                <w:webHidden/>
              </w:rPr>
              <w:t>3</w:t>
            </w:r>
            <w:r w:rsidR="00FD6A0A">
              <w:rPr>
                <w:noProof/>
                <w:webHidden/>
              </w:rPr>
              <w:fldChar w:fldCharType="end"/>
            </w:r>
          </w:hyperlink>
        </w:p>
        <w:p w14:paraId="2D68691D" w14:textId="474E193C" w:rsidR="00FD6A0A" w:rsidRDefault="00000000">
          <w:pPr>
            <w:pStyle w:val="TOC1"/>
            <w:tabs>
              <w:tab w:val="right" w:leader="dot" w:pos="9016"/>
            </w:tabs>
            <w:rPr>
              <w:rFonts w:eastAsiaTheme="minorEastAsia"/>
              <w:noProof/>
              <w:lang w:eastAsia="en-IN"/>
            </w:rPr>
          </w:pPr>
          <w:hyperlink w:anchor="_Toc173599291" w:history="1">
            <w:r w:rsidR="00FD6A0A" w:rsidRPr="002027E0">
              <w:rPr>
                <w:rStyle w:val="Hyperlink"/>
                <w:rFonts w:ascii="Segoe UI Symbol" w:hAnsi="Segoe UI Symbol" w:cs="Segoe UI Historic"/>
                <w:b/>
                <w:bCs/>
                <w:noProof/>
              </w:rPr>
              <w:t>3.</w:t>
            </w:r>
            <w:r w:rsidR="00FD6A0A">
              <w:rPr>
                <w:rFonts w:eastAsiaTheme="minorEastAsia"/>
                <w:noProof/>
                <w:lang w:eastAsia="en-IN"/>
              </w:rPr>
              <w:tab/>
            </w:r>
            <w:r w:rsidR="00FD6A0A" w:rsidRPr="002027E0">
              <w:rPr>
                <w:rStyle w:val="Hyperlink"/>
                <w:rFonts w:ascii="Segoe UI Symbol" w:hAnsi="Segoe UI Symbol" w:cs="Segoe UI Historic"/>
                <w:b/>
                <w:bCs/>
                <w:noProof/>
              </w:rPr>
              <w:t>Scope</w:t>
            </w:r>
            <w:r w:rsidR="00FD6A0A">
              <w:rPr>
                <w:noProof/>
                <w:webHidden/>
              </w:rPr>
              <w:tab/>
            </w:r>
            <w:r w:rsidR="00FD6A0A">
              <w:rPr>
                <w:noProof/>
                <w:webHidden/>
              </w:rPr>
              <w:fldChar w:fldCharType="begin"/>
            </w:r>
            <w:r w:rsidR="00FD6A0A">
              <w:rPr>
                <w:noProof/>
                <w:webHidden/>
              </w:rPr>
              <w:instrText xml:space="preserve"> PAGEREF _Toc173599291 \h </w:instrText>
            </w:r>
            <w:r w:rsidR="00FD6A0A">
              <w:rPr>
                <w:noProof/>
                <w:webHidden/>
              </w:rPr>
            </w:r>
            <w:r w:rsidR="00FD6A0A">
              <w:rPr>
                <w:noProof/>
                <w:webHidden/>
              </w:rPr>
              <w:fldChar w:fldCharType="separate"/>
            </w:r>
            <w:r w:rsidR="00FD6A0A">
              <w:rPr>
                <w:noProof/>
                <w:webHidden/>
              </w:rPr>
              <w:t>3</w:t>
            </w:r>
            <w:r w:rsidR="00FD6A0A">
              <w:rPr>
                <w:noProof/>
                <w:webHidden/>
              </w:rPr>
              <w:fldChar w:fldCharType="end"/>
            </w:r>
          </w:hyperlink>
        </w:p>
        <w:p w14:paraId="19953728" w14:textId="1D3C7B71" w:rsidR="00FD6A0A" w:rsidRDefault="00000000">
          <w:pPr>
            <w:pStyle w:val="TOC1"/>
            <w:tabs>
              <w:tab w:val="right" w:leader="dot" w:pos="9016"/>
            </w:tabs>
            <w:rPr>
              <w:rFonts w:eastAsiaTheme="minorEastAsia"/>
              <w:noProof/>
              <w:lang w:eastAsia="en-IN"/>
            </w:rPr>
          </w:pPr>
          <w:hyperlink w:anchor="_Toc173599292" w:history="1">
            <w:r w:rsidR="00FD6A0A" w:rsidRPr="002027E0">
              <w:rPr>
                <w:rStyle w:val="Hyperlink"/>
                <w:rFonts w:ascii="Segoe UI Symbol" w:hAnsi="Segoe UI Symbol" w:cs="Segoe UI Historic"/>
                <w:b/>
                <w:bCs/>
                <w:noProof/>
              </w:rPr>
              <w:t>4.</w:t>
            </w:r>
            <w:r w:rsidR="00FD6A0A">
              <w:rPr>
                <w:rFonts w:eastAsiaTheme="minorEastAsia"/>
                <w:noProof/>
                <w:lang w:eastAsia="en-IN"/>
              </w:rPr>
              <w:tab/>
            </w:r>
            <w:r w:rsidR="00FD6A0A" w:rsidRPr="002027E0">
              <w:rPr>
                <w:rStyle w:val="Hyperlink"/>
                <w:rFonts w:ascii="Segoe UI Symbol" w:hAnsi="Segoe UI Symbol" w:cs="Segoe UI Historic"/>
                <w:b/>
                <w:bCs/>
                <w:noProof/>
              </w:rPr>
              <w:t>Rakheja’s Green Sourcing key strategies and targets</w:t>
            </w:r>
            <w:r w:rsidR="00FD6A0A">
              <w:rPr>
                <w:noProof/>
                <w:webHidden/>
              </w:rPr>
              <w:tab/>
            </w:r>
            <w:r w:rsidR="00FD6A0A">
              <w:rPr>
                <w:noProof/>
                <w:webHidden/>
              </w:rPr>
              <w:fldChar w:fldCharType="begin"/>
            </w:r>
            <w:r w:rsidR="00FD6A0A">
              <w:rPr>
                <w:noProof/>
                <w:webHidden/>
              </w:rPr>
              <w:instrText xml:space="preserve"> PAGEREF _Toc173599292 \h </w:instrText>
            </w:r>
            <w:r w:rsidR="00FD6A0A">
              <w:rPr>
                <w:noProof/>
                <w:webHidden/>
              </w:rPr>
            </w:r>
            <w:r w:rsidR="00FD6A0A">
              <w:rPr>
                <w:noProof/>
                <w:webHidden/>
              </w:rPr>
              <w:fldChar w:fldCharType="separate"/>
            </w:r>
            <w:r w:rsidR="00FD6A0A">
              <w:rPr>
                <w:noProof/>
                <w:webHidden/>
              </w:rPr>
              <w:t>4</w:t>
            </w:r>
            <w:r w:rsidR="00FD6A0A">
              <w:rPr>
                <w:noProof/>
                <w:webHidden/>
              </w:rPr>
              <w:fldChar w:fldCharType="end"/>
            </w:r>
          </w:hyperlink>
        </w:p>
        <w:p w14:paraId="0C71C729" w14:textId="2D1B2383" w:rsidR="00FD6A0A" w:rsidRDefault="00000000">
          <w:pPr>
            <w:pStyle w:val="TOC1"/>
            <w:tabs>
              <w:tab w:val="right" w:leader="dot" w:pos="9016"/>
            </w:tabs>
            <w:rPr>
              <w:rFonts w:eastAsiaTheme="minorEastAsia"/>
              <w:noProof/>
              <w:lang w:eastAsia="en-IN"/>
            </w:rPr>
          </w:pPr>
          <w:hyperlink w:anchor="_Toc173599293" w:history="1">
            <w:r w:rsidR="00FD6A0A" w:rsidRPr="002027E0">
              <w:rPr>
                <w:rStyle w:val="Hyperlink"/>
                <w:rFonts w:ascii="Segoe UI Symbol" w:hAnsi="Segoe UI Symbol" w:cs="Segoe UI Historic"/>
                <w:b/>
                <w:bCs/>
                <w:noProof/>
              </w:rPr>
              <w:t>5.</w:t>
            </w:r>
            <w:r w:rsidR="00FD6A0A">
              <w:rPr>
                <w:rFonts w:eastAsiaTheme="minorEastAsia"/>
                <w:noProof/>
                <w:lang w:eastAsia="en-IN"/>
              </w:rPr>
              <w:tab/>
            </w:r>
            <w:r w:rsidR="00FD6A0A" w:rsidRPr="002027E0">
              <w:rPr>
                <w:rStyle w:val="Hyperlink"/>
                <w:rFonts w:ascii="Segoe UI Symbol" w:hAnsi="Segoe UI Symbol" w:cs="Segoe UI Historic"/>
                <w:b/>
                <w:bCs/>
                <w:noProof/>
              </w:rPr>
              <w:t>Responsibility</w:t>
            </w:r>
            <w:r w:rsidR="00FD6A0A">
              <w:rPr>
                <w:noProof/>
                <w:webHidden/>
              </w:rPr>
              <w:tab/>
            </w:r>
            <w:r w:rsidR="00FD6A0A">
              <w:rPr>
                <w:noProof/>
                <w:webHidden/>
              </w:rPr>
              <w:fldChar w:fldCharType="begin"/>
            </w:r>
            <w:r w:rsidR="00FD6A0A">
              <w:rPr>
                <w:noProof/>
                <w:webHidden/>
              </w:rPr>
              <w:instrText xml:space="preserve"> PAGEREF _Toc173599293 \h </w:instrText>
            </w:r>
            <w:r w:rsidR="00FD6A0A">
              <w:rPr>
                <w:noProof/>
                <w:webHidden/>
              </w:rPr>
            </w:r>
            <w:r w:rsidR="00FD6A0A">
              <w:rPr>
                <w:noProof/>
                <w:webHidden/>
              </w:rPr>
              <w:fldChar w:fldCharType="separate"/>
            </w:r>
            <w:r w:rsidR="00FD6A0A">
              <w:rPr>
                <w:noProof/>
                <w:webHidden/>
              </w:rPr>
              <w:t>5</w:t>
            </w:r>
            <w:r w:rsidR="00FD6A0A">
              <w:rPr>
                <w:noProof/>
                <w:webHidden/>
              </w:rPr>
              <w:fldChar w:fldCharType="end"/>
            </w:r>
          </w:hyperlink>
        </w:p>
        <w:p w14:paraId="03F22A45" w14:textId="2F8EA94E" w:rsidR="00FD6A0A" w:rsidRDefault="00000000">
          <w:pPr>
            <w:pStyle w:val="TOC1"/>
            <w:tabs>
              <w:tab w:val="right" w:leader="dot" w:pos="9016"/>
            </w:tabs>
            <w:rPr>
              <w:rFonts w:eastAsiaTheme="minorEastAsia"/>
              <w:noProof/>
              <w:lang w:eastAsia="en-IN"/>
            </w:rPr>
          </w:pPr>
          <w:hyperlink w:anchor="_Toc173599294" w:history="1">
            <w:r w:rsidR="00FD6A0A" w:rsidRPr="002027E0">
              <w:rPr>
                <w:rStyle w:val="Hyperlink"/>
                <w:rFonts w:ascii="Segoe UI Symbol" w:hAnsi="Segoe UI Symbol" w:cs="Segoe UI Historic"/>
                <w:b/>
                <w:bCs/>
                <w:noProof/>
              </w:rPr>
              <w:t>6.</w:t>
            </w:r>
            <w:r w:rsidR="00FD6A0A">
              <w:rPr>
                <w:rFonts w:eastAsiaTheme="minorEastAsia"/>
                <w:noProof/>
                <w:lang w:eastAsia="en-IN"/>
              </w:rPr>
              <w:tab/>
            </w:r>
            <w:r w:rsidR="00FD6A0A" w:rsidRPr="002027E0">
              <w:rPr>
                <w:rStyle w:val="Hyperlink"/>
                <w:rFonts w:ascii="Segoe UI Symbol" w:hAnsi="Segoe UI Symbol" w:cs="Segoe UI Historic"/>
                <w:b/>
                <w:bCs/>
                <w:noProof/>
              </w:rPr>
              <w:t>Reporting</w:t>
            </w:r>
            <w:r w:rsidR="00FD6A0A">
              <w:rPr>
                <w:noProof/>
                <w:webHidden/>
              </w:rPr>
              <w:tab/>
            </w:r>
            <w:r w:rsidR="00FD6A0A">
              <w:rPr>
                <w:noProof/>
                <w:webHidden/>
              </w:rPr>
              <w:fldChar w:fldCharType="begin"/>
            </w:r>
            <w:r w:rsidR="00FD6A0A">
              <w:rPr>
                <w:noProof/>
                <w:webHidden/>
              </w:rPr>
              <w:instrText xml:space="preserve"> PAGEREF _Toc173599294 \h </w:instrText>
            </w:r>
            <w:r w:rsidR="00FD6A0A">
              <w:rPr>
                <w:noProof/>
                <w:webHidden/>
              </w:rPr>
            </w:r>
            <w:r w:rsidR="00FD6A0A">
              <w:rPr>
                <w:noProof/>
                <w:webHidden/>
              </w:rPr>
              <w:fldChar w:fldCharType="separate"/>
            </w:r>
            <w:r w:rsidR="00FD6A0A">
              <w:rPr>
                <w:noProof/>
                <w:webHidden/>
              </w:rPr>
              <w:t>5</w:t>
            </w:r>
            <w:r w:rsidR="00FD6A0A">
              <w:rPr>
                <w:noProof/>
                <w:webHidden/>
              </w:rPr>
              <w:fldChar w:fldCharType="end"/>
            </w:r>
          </w:hyperlink>
        </w:p>
        <w:p w14:paraId="7C4C3948" w14:textId="51F2198B" w:rsidR="00FD6A0A" w:rsidRDefault="00000000">
          <w:pPr>
            <w:pStyle w:val="TOC1"/>
            <w:tabs>
              <w:tab w:val="right" w:leader="dot" w:pos="9016"/>
            </w:tabs>
            <w:rPr>
              <w:rFonts w:eastAsiaTheme="minorEastAsia"/>
              <w:noProof/>
              <w:lang w:eastAsia="en-IN"/>
            </w:rPr>
          </w:pPr>
          <w:hyperlink w:anchor="_Toc173599295" w:history="1">
            <w:r w:rsidR="00FD6A0A" w:rsidRPr="002027E0">
              <w:rPr>
                <w:rStyle w:val="Hyperlink"/>
                <w:rFonts w:ascii="Segoe UI Symbol" w:hAnsi="Segoe UI Symbol" w:cs="Segoe UI Historic"/>
                <w:b/>
                <w:bCs/>
                <w:noProof/>
              </w:rPr>
              <w:t>7.</w:t>
            </w:r>
            <w:r w:rsidR="00FD6A0A">
              <w:rPr>
                <w:rFonts w:eastAsiaTheme="minorEastAsia"/>
                <w:noProof/>
                <w:lang w:eastAsia="en-IN"/>
              </w:rPr>
              <w:tab/>
            </w:r>
            <w:r w:rsidR="00FD6A0A" w:rsidRPr="002027E0">
              <w:rPr>
                <w:rStyle w:val="Hyperlink"/>
                <w:rFonts w:ascii="Segoe UI Symbol" w:hAnsi="Segoe UI Symbol" w:cs="Segoe UI Historic"/>
                <w:b/>
                <w:bCs/>
                <w:noProof/>
              </w:rPr>
              <w:t>Continuous Improvement</w:t>
            </w:r>
            <w:r w:rsidR="00FD6A0A">
              <w:rPr>
                <w:noProof/>
                <w:webHidden/>
              </w:rPr>
              <w:tab/>
            </w:r>
            <w:r w:rsidR="00FD6A0A">
              <w:rPr>
                <w:noProof/>
                <w:webHidden/>
              </w:rPr>
              <w:fldChar w:fldCharType="begin"/>
            </w:r>
            <w:r w:rsidR="00FD6A0A">
              <w:rPr>
                <w:noProof/>
                <w:webHidden/>
              </w:rPr>
              <w:instrText xml:space="preserve"> PAGEREF _Toc173599295 \h </w:instrText>
            </w:r>
            <w:r w:rsidR="00FD6A0A">
              <w:rPr>
                <w:noProof/>
                <w:webHidden/>
              </w:rPr>
            </w:r>
            <w:r w:rsidR="00FD6A0A">
              <w:rPr>
                <w:noProof/>
                <w:webHidden/>
              </w:rPr>
              <w:fldChar w:fldCharType="separate"/>
            </w:r>
            <w:r w:rsidR="00FD6A0A">
              <w:rPr>
                <w:noProof/>
                <w:webHidden/>
              </w:rPr>
              <w:t>7</w:t>
            </w:r>
            <w:r w:rsidR="00FD6A0A">
              <w:rPr>
                <w:noProof/>
                <w:webHidden/>
              </w:rPr>
              <w:fldChar w:fldCharType="end"/>
            </w:r>
          </w:hyperlink>
        </w:p>
        <w:p w14:paraId="133E8368" w14:textId="2AA58B15" w:rsidR="00FD6A0A" w:rsidRDefault="00000000">
          <w:pPr>
            <w:pStyle w:val="TOC1"/>
            <w:tabs>
              <w:tab w:val="right" w:leader="dot" w:pos="9016"/>
            </w:tabs>
            <w:rPr>
              <w:rFonts w:eastAsiaTheme="minorEastAsia"/>
              <w:noProof/>
              <w:lang w:eastAsia="en-IN"/>
            </w:rPr>
          </w:pPr>
          <w:hyperlink w:anchor="_Toc173599296" w:history="1">
            <w:r w:rsidR="00FD6A0A" w:rsidRPr="002027E0">
              <w:rPr>
                <w:rStyle w:val="Hyperlink"/>
                <w:rFonts w:ascii="Segoe UI Symbol" w:hAnsi="Segoe UI Symbol" w:cs="Segoe UI Historic"/>
                <w:b/>
                <w:bCs/>
                <w:noProof/>
              </w:rPr>
              <w:t>8.</w:t>
            </w:r>
            <w:r w:rsidR="00FD6A0A">
              <w:rPr>
                <w:rFonts w:eastAsiaTheme="minorEastAsia"/>
                <w:noProof/>
                <w:lang w:eastAsia="en-IN"/>
              </w:rPr>
              <w:tab/>
            </w:r>
            <w:r w:rsidR="00FD6A0A" w:rsidRPr="002027E0">
              <w:rPr>
                <w:rStyle w:val="Hyperlink"/>
                <w:rFonts w:ascii="Segoe UI Symbol" w:hAnsi="Segoe UI Symbol" w:cs="Segoe UI Historic"/>
                <w:b/>
                <w:bCs/>
                <w:noProof/>
              </w:rPr>
              <w:t>Review Cycle</w:t>
            </w:r>
            <w:r w:rsidR="00FD6A0A">
              <w:rPr>
                <w:noProof/>
                <w:webHidden/>
              </w:rPr>
              <w:tab/>
            </w:r>
            <w:r w:rsidR="00FD6A0A">
              <w:rPr>
                <w:noProof/>
                <w:webHidden/>
              </w:rPr>
              <w:fldChar w:fldCharType="begin"/>
            </w:r>
            <w:r w:rsidR="00FD6A0A">
              <w:rPr>
                <w:noProof/>
                <w:webHidden/>
              </w:rPr>
              <w:instrText xml:space="preserve"> PAGEREF _Toc173599296 \h </w:instrText>
            </w:r>
            <w:r w:rsidR="00FD6A0A">
              <w:rPr>
                <w:noProof/>
                <w:webHidden/>
              </w:rPr>
            </w:r>
            <w:r w:rsidR="00FD6A0A">
              <w:rPr>
                <w:noProof/>
                <w:webHidden/>
              </w:rPr>
              <w:fldChar w:fldCharType="separate"/>
            </w:r>
            <w:r w:rsidR="00FD6A0A">
              <w:rPr>
                <w:noProof/>
                <w:webHidden/>
              </w:rPr>
              <w:t>8</w:t>
            </w:r>
            <w:r w:rsidR="00FD6A0A">
              <w:rPr>
                <w:noProof/>
                <w:webHidden/>
              </w:rPr>
              <w:fldChar w:fldCharType="end"/>
            </w:r>
          </w:hyperlink>
        </w:p>
        <w:p w14:paraId="6043F72F" w14:textId="7D6FA463" w:rsidR="00FD6A0A" w:rsidRDefault="00000000">
          <w:pPr>
            <w:pStyle w:val="TOC1"/>
            <w:tabs>
              <w:tab w:val="right" w:leader="dot" w:pos="9016"/>
            </w:tabs>
            <w:rPr>
              <w:rFonts w:eastAsiaTheme="minorEastAsia"/>
              <w:noProof/>
              <w:lang w:eastAsia="en-IN"/>
            </w:rPr>
          </w:pPr>
          <w:hyperlink w:anchor="_Toc173599297" w:history="1">
            <w:r w:rsidR="00FD6A0A" w:rsidRPr="002027E0">
              <w:rPr>
                <w:rStyle w:val="Hyperlink"/>
                <w:rFonts w:ascii="Segoe UI Symbol" w:hAnsi="Segoe UI Symbol" w:cs="Segoe UI Historic"/>
                <w:b/>
                <w:bCs/>
                <w:noProof/>
              </w:rPr>
              <w:t>9.</w:t>
            </w:r>
            <w:r w:rsidR="00FD6A0A">
              <w:rPr>
                <w:rFonts w:eastAsiaTheme="minorEastAsia"/>
                <w:noProof/>
                <w:lang w:eastAsia="en-IN"/>
              </w:rPr>
              <w:tab/>
            </w:r>
            <w:r w:rsidR="00FD6A0A" w:rsidRPr="002027E0">
              <w:rPr>
                <w:rStyle w:val="Hyperlink"/>
                <w:rFonts w:ascii="Segoe UI Symbol" w:hAnsi="Segoe UI Symbol" w:cs="Segoe UI Historic"/>
                <w:b/>
                <w:bCs/>
                <w:noProof/>
              </w:rPr>
              <w:t>Acknowledgement by Employee</w:t>
            </w:r>
            <w:r w:rsidR="00FD6A0A">
              <w:rPr>
                <w:noProof/>
                <w:webHidden/>
              </w:rPr>
              <w:tab/>
            </w:r>
            <w:r w:rsidR="00FD6A0A">
              <w:rPr>
                <w:noProof/>
                <w:webHidden/>
              </w:rPr>
              <w:fldChar w:fldCharType="begin"/>
            </w:r>
            <w:r w:rsidR="00FD6A0A">
              <w:rPr>
                <w:noProof/>
                <w:webHidden/>
              </w:rPr>
              <w:instrText xml:space="preserve"> PAGEREF _Toc173599297 \h </w:instrText>
            </w:r>
            <w:r w:rsidR="00FD6A0A">
              <w:rPr>
                <w:noProof/>
                <w:webHidden/>
              </w:rPr>
            </w:r>
            <w:r w:rsidR="00FD6A0A">
              <w:rPr>
                <w:noProof/>
                <w:webHidden/>
              </w:rPr>
              <w:fldChar w:fldCharType="separate"/>
            </w:r>
            <w:r w:rsidR="00FD6A0A">
              <w:rPr>
                <w:noProof/>
                <w:webHidden/>
              </w:rPr>
              <w:t>9</w:t>
            </w:r>
            <w:r w:rsidR="00FD6A0A">
              <w:rPr>
                <w:noProof/>
                <w:webHidden/>
              </w:rPr>
              <w:fldChar w:fldCharType="end"/>
            </w:r>
          </w:hyperlink>
        </w:p>
        <w:p w14:paraId="230CA845" w14:textId="2A6EAE14" w:rsidR="00910E14" w:rsidRDefault="00910E14">
          <w:r>
            <w:rPr>
              <w:b/>
              <w:bCs/>
              <w:noProof/>
            </w:rPr>
            <w:fldChar w:fldCharType="end"/>
          </w:r>
        </w:p>
      </w:sdtContent>
    </w:sdt>
    <w:p w14:paraId="374DEEE3" w14:textId="77777777" w:rsidR="00910E14" w:rsidRDefault="00910E14" w:rsidP="00910E14">
      <w:pPr>
        <w:pStyle w:val="Heading1"/>
        <w:shd w:val="clear" w:color="auto" w:fill="FFFFFF" w:themeFill="background1"/>
        <w:tabs>
          <w:tab w:val="left" w:pos="540"/>
          <w:tab w:val="left" w:pos="630"/>
          <w:tab w:val="left" w:pos="720"/>
        </w:tabs>
        <w:ind w:left="360" w:firstLine="0"/>
        <w:rPr>
          <w:rFonts w:ascii="Segoe UI Symbol" w:hAnsi="Segoe UI Symbol" w:cs="Segoe UI Historic"/>
          <w:b/>
          <w:bCs/>
          <w:color w:val="262626" w:themeColor="text1" w:themeTint="D9"/>
        </w:rPr>
      </w:pPr>
    </w:p>
    <w:p w14:paraId="6B9B6A95" w14:textId="77777777" w:rsidR="0029324D" w:rsidRDefault="0029324D" w:rsidP="0029324D">
      <w:pPr>
        <w:rPr>
          <w:lang w:val="en-US"/>
        </w:rPr>
      </w:pPr>
    </w:p>
    <w:p w14:paraId="01C6F9A3" w14:textId="77777777" w:rsidR="0029324D" w:rsidRDefault="0029324D" w:rsidP="0029324D">
      <w:pPr>
        <w:rPr>
          <w:lang w:val="en-US"/>
        </w:rPr>
      </w:pPr>
    </w:p>
    <w:p w14:paraId="09E03698" w14:textId="77777777" w:rsidR="0029324D" w:rsidRDefault="0029324D" w:rsidP="0029324D">
      <w:pPr>
        <w:rPr>
          <w:lang w:val="en-US"/>
        </w:rPr>
      </w:pPr>
    </w:p>
    <w:p w14:paraId="4F2329EC" w14:textId="77777777" w:rsidR="0029324D" w:rsidRDefault="0029324D" w:rsidP="0029324D">
      <w:pPr>
        <w:rPr>
          <w:lang w:val="en-US"/>
        </w:rPr>
      </w:pPr>
    </w:p>
    <w:p w14:paraId="50D99A48" w14:textId="77777777" w:rsidR="0029324D" w:rsidRDefault="0029324D" w:rsidP="0029324D">
      <w:pPr>
        <w:rPr>
          <w:lang w:val="en-US"/>
        </w:rPr>
      </w:pPr>
    </w:p>
    <w:p w14:paraId="00024139" w14:textId="77777777" w:rsidR="0029324D" w:rsidRDefault="0029324D" w:rsidP="0029324D">
      <w:pPr>
        <w:rPr>
          <w:lang w:val="en-US"/>
        </w:rPr>
      </w:pPr>
    </w:p>
    <w:p w14:paraId="41F58071" w14:textId="77777777" w:rsidR="0029324D" w:rsidRDefault="0029324D" w:rsidP="0029324D">
      <w:pPr>
        <w:rPr>
          <w:lang w:val="en-US"/>
        </w:rPr>
      </w:pPr>
    </w:p>
    <w:p w14:paraId="674BC305" w14:textId="3E02DCC4" w:rsidR="0029324D" w:rsidRDefault="0029324D" w:rsidP="00BE71BE">
      <w:pPr>
        <w:spacing w:after="0"/>
        <w:ind w:left="0" w:firstLine="0"/>
        <w:rPr>
          <w:lang w:val="en-US"/>
        </w:rPr>
      </w:pPr>
    </w:p>
    <w:p w14:paraId="301F8634" w14:textId="77777777" w:rsidR="00BE71BE" w:rsidRDefault="00BE71BE" w:rsidP="00BE71BE">
      <w:pPr>
        <w:spacing w:after="0"/>
        <w:ind w:left="0" w:firstLine="0"/>
        <w:rPr>
          <w:lang w:val="en-US"/>
        </w:rPr>
      </w:pPr>
    </w:p>
    <w:p w14:paraId="0852FCC5" w14:textId="0C7426AD" w:rsidR="00BE71BE" w:rsidRPr="0029324D" w:rsidRDefault="00BE71BE" w:rsidP="00BE71BE">
      <w:pPr>
        <w:spacing w:after="0"/>
        <w:ind w:left="0" w:firstLine="0"/>
        <w:rPr>
          <w:sz w:val="2"/>
          <w:szCs w:val="2"/>
          <w:lang w:val="en-US"/>
        </w:rPr>
      </w:pPr>
      <w:r>
        <w:rPr>
          <w:lang w:val="en-US"/>
        </w:rPr>
        <w:t xml:space="preserve"> </w:t>
      </w:r>
      <w:r>
        <w:rPr>
          <w:lang w:val="en-US"/>
        </w:rPr>
        <w:tab/>
      </w:r>
    </w:p>
    <w:p w14:paraId="3503A1AD" w14:textId="47281000" w:rsidR="00B87AF5" w:rsidRPr="0029324D" w:rsidRDefault="0029324D" w:rsidP="0029324D">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0" w:name="_Toc173599289"/>
      <w:r w:rsidRPr="0029324D">
        <w:rPr>
          <w:rFonts w:ascii="Segoe UI Symbol" w:hAnsi="Segoe UI Symbol" w:cs="Segoe UI Historic"/>
          <w:b/>
          <w:bCs/>
          <w:color w:val="262626" w:themeColor="text1" w:themeTint="D9"/>
        </w:rPr>
        <w:lastRenderedPageBreak/>
        <w:t>Introduction</w:t>
      </w:r>
      <w:bookmarkEnd w:id="0"/>
    </w:p>
    <w:p w14:paraId="4196B451" w14:textId="19155384" w:rsidR="006E26D1" w:rsidRPr="00C140E7" w:rsidRDefault="00B70EDC" w:rsidP="006E26D1">
      <w:pPr>
        <w:ind w:left="0" w:firstLine="0"/>
        <w:rPr>
          <w:rFonts w:ascii="Segoe UI Symbol" w:hAnsi="Segoe UI Symbol"/>
        </w:rPr>
      </w:pPr>
      <w:r w:rsidRPr="00B70EDC">
        <w:rPr>
          <w:rFonts w:ascii="Segoe UI Symbol" w:hAnsi="Segoe UI Symbol" w:cs="Segoe UI Historic"/>
          <w:sz w:val="24"/>
          <w:szCs w:val="24"/>
        </w:rPr>
        <w:t>At Rakheja Enterprises LLP, we are committed to implementing sustainable and environmentally friendly sourcing practices throughout our textile supply chain. This Holistic Green Sourcing Policy emphasizes the use of eco-friendly materials, ethical production processes, and responsible supplier partnerships to minimize our environmental impact and promote sustainability in the textile industry.</w:t>
      </w:r>
    </w:p>
    <w:p w14:paraId="64F6DD5E" w14:textId="576D457B" w:rsidR="006E26D1" w:rsidRPr="00C140E7" w:rsidRDefault="006E26D1" w:rsidP="006E26D1">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1" w:name="_Toc173599290"/>
      <w:r w:rsidRPr="00C140E7">
        <w:rPr>
          <w:rFonts w:ascii="Segoe UI Symbol" w:hAnsi="Segoe UI Symbol" w:cs="Segoe UI Historic"/>
          <w:b/>
          <w:bCs/>
          <w:color w:val="262626" w:themeColor="text1" w:themeTint="D9"/>
        </w:rPr>
        <w:t>Planned objectives</w:t>
      </w:r>
      <w:bookmarkEnd w:id="1"/>
    </w:p>
    <w:p w14:paraId="1A509977" w14:textId="77777777" w:rsidR="00B70EDC" w:rsidRPr="00B70EDC" w:rsidRDefault="00B70EDC" w:rsidP="00B70EDC">
      <w:pPr>
        <w:pStyle w:val="ListParagraph"/>
        <w:numPr>
          <w:ilvl w:val="0"/>
          <w:numId w:val="3"/>
        </w:numPr>
        <w:spacing w:line="276" w:lineRule="auto"/>
        <w:contextualSpacing w:val="0"/>
        <w:rPr>
          <w:rFonts w:ascii="Segoe UI Symbol" w:hAnsi="Segoe UI Symbol"/>
        </w:rPr>
      </w:pPr>
      <w:r w:rsidRPr="00B70EDC">
        <w:rPr>
          <w:rFonts w:ascii="Segoe UI Symbol" w:hAnsi="Segoe UI Symbol"/>
        </w:rPr>
        <w:t>Sustainable Materials: Prioritize the use of organic, recycled, and eco-friendly fibers in our textile production.</w:t>
      </w:r>
    </w:p>
    <w:p w14:paraId="211C20C8" w14:textId="77777777" w:rsidR="00B70EDC" w:rsidRPr="00B70EDC" w:rsidRDefault="00B70EDC" w:rsidP="00B70EDC">
      <w:pPr>
        <w:pStyle w:val="ListParagraph"/>
        <w:numPr>
          <w:ilvl w:val="0"/>
          <w:numId w:val="3"/>
        </w:numPr>
        <w:spacing w:line="276" w:lineRule="auto"/>
        <w:contextualSpacing w:val="0"/>
        <w:rPr>
          <w:rFonts w:ascii="Segoe UI Symbol" w:hAnsi="Segoe UI Symbol"/>
        </w:rPr>
      </w:pPr>
      <w:r w:rsidRPr="00B70EDC">
        <w:rPr>
          <w:rFonts w:ascii="Segoe UI Symbol" w:hAnsi="Segoe UI Symbol"/>
        </w:rPr>
        <w:t>Ethical Production: Ensure all stages of production adhere to fair labor practices and environmental standards.</w:t>
      </w:r>
    </w:p>
    <w:p w14:paraId="4F22551F" w14:textId="77777777" w:rsidR="00B70EDC" w:rsidRPr="00B70EDC" w:rsidRDefault="00B70EDC" w:rsidP="00B70EDC">
      <w:pPr>
        <w:pStyle w:val="ListParagraph"/>
        <w:numPr>
          <w:ilvl w:val="0"/>
          <w:numId w:val="3"/>
        </w:numPr>
        <w:spacing w:line="276" w:lineRule="auto"/>
        <w:contextualSpacing w:val="0"/>
        <w:rPr>
          <w:rFonts w:ascii="Segoe UI Symbol" w:hAnsi="Segoe UI Symbol"/>
        </w:rPr>
      </w:pPr>
      <w:r w:rsidRPr="00B70EDC">
        <w:rPr>
          <w:rFonts w:ascii="Segoe UI Symbol" w:hAnsi="Segoe UI Symbol"/>
        </w:rPr>
        <w:t>Water Conservation: Implement water-efficient processes and promote water recycling in textile manufacturing.</w:t>
      </w:r>
    </w:p>
    <w:p w14:paraId="73287680" w14:textId="77777777" w:rsidR="00B70EDC" w:rsidRPr="00B70EDC" w:rsidRDefault="00B70EDC" w:rsidP="00B70EDC">
      <w:pPr>
        <w:pStyle w:val="ListParagraph"/>
        <w:numPr>
          <w:ilvl w:val="0"/>
          <w:numId w:val="3"/>
        </w:numPr>
        <w:spacing w:line="276" w:lineRule="auto"/>
        <w:contextualSpacing w:val="0"/>
        <w:rPr>
          <w:rFonts w:ascii="Segoe UI Symbol" w:hAnsi="Segoe UI Symbol"/>
        </w:rPr>
      </w:pPr>
      <w:r w:rsidRPr="00B70EDC">
        <w:rPr>
          <w:rFonts w:ascii="Segoe UI Symbol" w:hAnsi="Segoe UI Symbol"/>
        </w:rPr>
        <w:t>Chemical Management: Minimize the use of harmful chemicals and promote safer alternatives in textile processing.</w:t>
      </w:r>
    </w:p>
    <w:p w14:paraId="72571072" w14:textId="77777777" w:rsidR="00B70EDC" w:rsidRPr="00B70EDC" w:rsidRDefault="00B70EDC" w:rsidP="00B70EDC">
      <w:pPr>
        <w:pStyle w:val="ListParagraph"/>
        <w:numPr>
          <w:ilvl w:val="0"/>
          <w:numId w:val="3"/>
        </w:numPr>
        <w:spacing w:line="276" w:lineRule="auto"/>
        <w:contextualSpacing w:val="0"/>
        <w:rPr>
          <w:rFonts w:ascii="Segoe UI Symbol" w:hAnsi="Segoe UI Symbol"/>
        </w:rPr>
      </w:pPr>
      <w:r w:rsidRPr="00B70EDC">
        <w:rPr>
          <w:rFonts w:ascii="Segoe UI Symbol" w:hAnsi="Segoe UI Symbol"/>
        </w:rPr>
        <w:t>Waste Reduction: Implement circular economy principles to reduce waste and promote recycling in our supply chain.</w:t>
      </w:r>
    </w:p>
    <w:p w14:paraId="1EFDA69A" w14:textId="689DF8AE" w:rsidR="006E26D1" w:rsidRPr="00C140E7" w:rsidRDefault="00B70EDC" w:rsidP="00B70EDC">
      <w:pPr>
        <w:pStyle w:val="ListParagraph"/>
        <w:numPr>
          <w:ilvl w:val="0"/>
          <w:numId w:val="3"/>
        </w:numPr>
        <w:spacing w:line="276" w:lineRule="auto"/>
        <w:contextualSpacing w:val="0"/>
        <w:rPr>
          <w:rFonts w:ascii="Segoe UI Symbol" w:hAnsi="Segoe UI Symbol"/>
        </w:rPr>
      </w:pPr>
      <w:r w:rsidRPr="00B70EDC">
        <w:rPr>
          <w:rFonts w:ascii="Segoe UI Symbol" w:hAnsi="Segoe UI Symbol"/>
        </w:rPr>
        <w:t>Transparency: Maintain clear communication about our sourcing practices and environmental impact.</w:t>
      </w:r>
    </w:p>
    <w:p w14:paraId="2A53C87A" w14:textId="276EEDC4" w:rsidR="006E26D1" w:rsidRPr="00C140E7" w:rsidRDefault="006E26D1" w:rsidP="006E26D1">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2" w:name="_Toc173599291"/>
      <w:r w:rsidRPr="00C140E7">
        <w:rPr>
          <w:rFonts w:ascii="Segoe UI Symbol" w:hAnsi="Segoe UI Symbol" w:cs="Segoe UI Historic"/>
          <w:b/>
          <w:bCs/>
          <w:color w:val="262626" w:themeColor="text1" w:themeTint="D9"/>
        </w:rPr>
        <w:t>Scope</w:t>
      </w:r>
      <w:bookmarkEnd w:id="2"/>
    </w:p>
    <w:p w14:paraId="74A1D84B" w14:textId="65416F74" w:rsidR="006E26D1" w:rsidRDefault="006E26D1" w:rsidP="006E26D1">
      <w:pPr>
        <w:ind w:left="0" w:firstLine="0"/>
        <w:rPr>
          <w:rFonts w:ascii="Segoe UI Symbol" w:hAnsi="Segoe UI Symbol" w:cs="Segoe UI Historic"/>
          <w:sz w:val="24"/>
          <w:szCs w:val="24"/>
        </w:rPr>
      </w:pPr>
      <w:r w:rsidRPr="00C140E7">
        <w:rPr>
          <w:rFonts w:ascii="Segoe UI Symbol" w:hAnsi="Segoe UI Symbol" w:cs="Segoe UI Historic"/>
          <w:sz w:val="24"/>
          <w:szCs w:val="24"/>
        </w:rPr>
        <w:t xml:space="preserve">This Policy applies to all employees (at all levels), </w:t>
      </w:r>
      <w:r w:rsidR="00C164BF">
        <w:rPr>
          <w:rFonts w:ascii="Segoe UI Symbol" w:hAnsi="Segoe UI Symbol" w:cs="Segoe UI Historic"/>
          <w:sz w:val="24"/>
          <w:szCs w:val="24"/>
        </w:rPr>
        <w:t xml:space="preserve">all </w:t>
      </w:r>
      <w:r w:rsidRPr="00C140E7">
        <w:rPr>
          <w:rFonts w:ascii="Segoe UI Symbol" w:hAnsi="Segoe UI Symbol" w:cs="Segoe UI Historic"/>
          <w:sz w:val="24"/>
          <w:szCs w:val="24"/>
        </w:rPr>
        <w:t>stakeholders, partners, contractors, customers, suppliers, and any other individual or entity working on behalf of Rakheja Enterprises LLP. It also applies to all our manufacturing facilities</w:t>
      </w:r>
      <w:r w:rsidR="00B70EDC">
        <w:rPr>
          <w:rFonts w:ascii="Segoe UI Symbol" w:hAnsi="Segoe UI Symbol" w:cs="Segoe UI Historic"/>
          <w:sz w:val="24"/>
          <w:szCs w:val="24"/>
        </w:rPr>
        <w:t xml:space="preserve"> as well as </w:t>
      </w:r>
      <w:r w:rsidR="00B70EDC" w:rsidRPr="00B70EDC">
        <w:rPr>
          <w:rFonts w:ascii="Segoe UI Symbol" w:hAnsi="Segoe UI Symbol" w:cs="Segoe UI Historic"/>
          <w:sz w:val="24"/>
          <w:szCs w:val="24"/>
        </w:rPr>
        <w:t>It covers all stages of the textile supply chain, from raw material sourcing to final product delivery</w:t>
      </w:r>
      <w:r w:rsidR="00B70EDC">
        <w:rPr>
          <w:rFonts w:ascii="Segoe UI Symbol" w:hAnsi="Segoe UI Symbol" w:cs="Segoe UI Historic"/>
          <w:sz w:val="24"/>
          <w:szCs w:val="24"/>
        </w:rPr>
        <w:t>.</w:t>
      </w:r>
    </w:p>
    <w:p w14:paraId="1E01FB1C" w14:textId="77777777" w:rsidR="00B70EDC" w:rsidRDefault="00B70EDC" w:rsidP="006E26D1">
      <w:pPr>
        <w:ind w:left="0" w:firstLine="0"/>
        <w:rPr>
          <w:rFonts w:ascii="Segoe UI Symbol" w:hAnsi="Segoe UI Symbol" w:cs="Segoe UI Historic"/>
          <w:sz w:val="24"/>
          <w:szCs w:val="24"/>
        </w:rPr>
      </w:pPr>
    </w:p>
    <w:p w14:paraId="71F3B0CD" w14:textId="77777777" w:rsidR="00B70EDC" w:rsidRDefault="00B70EDC" w:rsidP="006E26D1">
      <w:pPr>
        <w:ind w:left="0" w:firstLine="0"/>
        <w:rPr>
          <w:rFonts w:ascii="Segoe UI Symbol" w:hAnsi="Segoe UI Symbol" w:cs="Segoe UI Historic"/>
          <w:sz w:val="24"/>
          <w:szCs w:val="24"/>
        </w:rPr>
      </w:pPr>
    </w:p>
    <w:p w14:paraId="372F22EF" w14:textId="332C89AA" w:rsidR="006E26D1" w:rsidRPr="00C140E7" w:rsidRDefault="00576096" w:rsidP="00576096">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3" w:name="_Toc173599292"/>
      <w:r w:rsidRPr="00C140E7">
        <w:rPr>
          <w:rFonts w:ascii="Segoe UI Symbol" w:hAnsi="Segoe UI Symbol" w:cs="Segoe UI Historic"/>
          <w:b/>
          <w:bCs/>
          <w:color w:val="262626" w:themeColor="text1" w:themeTint="D9"/>
        </w:rPr>
        <w:lastRenderedPageBreak/>
        <w:t xml:space="preserve">Rakheja’s </w:t>
      </w:r>
      <w:r w:rsidR="00B70EDC" w:rsidRPr="00B70EDC">
        <w:rPr>
          <w:rFonts w:ascii="Segoe UI Symbol" w:hAnsi="Segoe UI Symbol" w:cs="Segoe UI Historic"/>
          <w:b/>
          <w:bCs/>
          <w:color w:val="262626" w:themeColor="text1" w:themeTint="D9"/>
          <w:lang w:val="en-IN"/>
        </w:rPr>
        <w:t xml:space="preserve">Green Sourcing </w:t>
      </w:r>
      <w:r w:rsidRPr="00C140E7">
        <w:rPr>
          <w:rFonts w:ascii="Segoe UI Symbol" w:hAnsi="Segoe UI Symbol" w:cs="Segoe UI Historic"/>
          <w:b/>
          <w:bCs/>
          <w:color w:val="262626" w:themeColor="text1" w:themeTint="D9"/>
        </w:rPr>
        <w:t>key strategies and targets</w:t>
      </w:r>
      <w:bookmarkEnd w:id="3"/>
    </w:p>
    <w:p w14:paraId="360A8FEE" w14:textId="59630BDC" w:rsidR="00E953F9" w:rsidRPr="00E953F9" w:rsidRDefault="002A42F5" w:rsidP="00496D6B">
      <w:pPr>
        <w:pStyle w:val="ListParagraph"/>
        <w:numPr>
          <w:ilvl w:val="0"/>
          <w:numId w:val="6"/>
        </w:numPr>
        <w:spacing w:after="240"/>
        <w:rPr>
          <w:rFonts w:ascii="Segoe UI Symbol" w:hAnsi="Segoe UI Symbol" w:cs="Segoe UI Historic"/>
          <w:b/>
          <w:bCs/>
          <w:sz w:val="28"/>
        </w:rPr>
      </w:pPr>
      <w:r>
        <w:rPr>
          <w:rFonts w:ascii="Segoe UI Symbol" w:hAnsi="Segoe UI Symbol" w:cs="Segoe UI Historic"/>
          <w:b/>
          <w:bCs/>
          <w:sz w:val="28"/>
        </w:rPr>
        <w:t xml:space="preserve">Supplier’s Environmental issue </w:t>
      </w:r>
      <w:r w:rsidR="00E953F9" w:rsidRPr="00E953F9">
        <w:rPr>
          <w:rFonts w:ascii="Segoe UI Symbol" w:hAnsi="Segoe UI Symbol" w:cs="Segoe UI Historic"/>
          <w:b/>
          <w:bCs/>
          <w:sz w:val="28"/>
        </w:rPr>
        <w:t>:</w:t>
      </w:r>
    </w:p>
    <w:p w14:paraId="4DF46C5C" w14:textId="287F7A2A" w:rsidR="002A42F5" w:rsidRPr="00C558B7" w:rsidRDefault="002A42F5" w:rsidP="002A42F5">
      <w:pPr>
        <w:numPr>
          <w:ilvl w:val="0"/>
          <w:numId w:val="8"/>
        </w:numPr>
        <w:rPr>
          <w:rFonts w:ascii="Segoe UI Symbol" w:hAnsi="Segoe UI Symbol" w:cs="Segoe UI Historic"/>
          <w:sz w:val="24"/>
          <w:szCs w:val="24"/>
        </w:rPr>
      </w:pPr>
      <w:r w:rsidRPr="00C558B7">
        <w:rPr>
          <w:rFonts w:ascii="Segoe UI Symbol" w:hAnsi="Segoe UI Symbol" w:cs="Segoe UI Historic"/>
          <w:sz w:val="24"/>
          <w:szCs w:val="24"/>
        </w:rPr>
        <w:t xml:space="preserve">To reduce our carbon footprint, we are implementing a strategy to source sustainable </w:t>
      </w:r>
      <w:proofErr w:type="spellStart"/>
      <w:r w:rsidRPr="00C558B7">
        <w:rPr>
          <w:rFonts w:ascii="Segoe UI Symbol" w:hAnsi="Segoe UI Symbol" w:cs="Segoe UI Historic"/>
          <w:sz w:val="24"/>
          <w:szCs w:val="24"/>
        </w:rPr>
        <w:t>fibers</w:t>
      </w:r>
      <w:proofErr w:type="spellEnd"/>
      <w:r w:rsidRPr="00C558B7">
        <w:rPr>
          <w:rFonts w:ascii="Segoe UI Symbol" w:hAnsi="Segoe UI Symbol" w:cs="Segoe UI Historic"/>
          <w:sz w:val="24"/>
          <w:szCs w:val="24"/>
        </w:rPr>
        <w:t xml:space="preserve"> locally, aiming to cut transportation emissions by 25% by FY 2025-26 from the baseline FY </w:t>
      </w:r>
      <w:r w:rsidR="005C0402" w:rsidRPr="00C558B7">
        <w:rPr>
          <w:rFonts w:ascii="Segoe UI Symbol" w:hAnsi="Segoe UI Symbol" w:cs="Segoe UI Historic"/>
          <w:sz w:val="24"/>
          <w:szCs w:val="24"/>
        </w:rPr>
        <w:t>2022-23</w:t>
      </w:r>
      <w:r w:rsidRPr="00C558B7">
        <w:rPr>
          <w:rFonts w:ascii="Segoe UI Symbol" w:hAnsi="Segoe UI Symbol" w:cs="Segoe UI Historic"/>
          <w:sz w:val="24"/>
          <w:szCs w:val="24"/>
        </w:rPr>
        <w:t>.</w:t>
      </w:r>
    </w:p>
    <w:p w14:paraId="34EDE1CE" w14:textId="33283FBE" w:rsidR="002A42F5" w:rsidRPr="00C558B7" w:rsidRDefault="002A42F5" w:rsidP="002A42F5">
      <w:pPr>
        <w:numPr>
          <w:ilvl w:val="0"/>
          <w:numId w:val="8"/>
        </w:numPr>
        <w:rPr>
          <w:rFonts w:ascii="Segoe UI Symbol" w:hAnsi="Segoe UI Symbol" w:cs="Segoe UI Historic"/>
          <w:sz w:val="24"/>
          <w:szCs w:val="24"/>
        </w:rPr>
      </w:pPr>
      <w:r w:rsidRPr="00C558B7">
        <w:rPr>
          <w:rFonts w:ascii="Segoe UI Symbol" w:hAnsi="Segoe UI Symbol" w:cs="Segoe UI Historic"/>
          <w:sz w:val="24"/>
          <w:szCs w:val="24"/>
        </w:rPr>
        <w:t xml:space="preserve">To minimize environmental impact, we are partnering with eco-friendly dyeing facilities, aiming to reduce water usage by 15% by FY 2025-26 from the baseline FY </w:t>
      </w:r>
      <w:r w:rsidR="005C0402" w:rsidRPr="00C558B7">
        <w:rPr>
          <w:rFonts w:ascii="Segoe UI Symbol" w:hAnsi="Segoe UI Symbol" w:cs="Segoe UI Historic"/>
          <w:sz w:val="24"/>
          <w:szCs w:val="24"/>
        </w:rPr>
        <w:t>2022-23</w:t>
      </w:r>
      <w:r w:rsidRPr="00C558B7">
        <w:rPr>
          <w:rFonts w:ascii="Segoe UI Symbol" w:hAnsi="Segoe UI Symbol" w:cs="Segoe UI Historic"/>
          <w:sz w:val="24"/>
          <w:szCs w:val="24"/>
        </w:rPr>
        <w:t>.</w:t>
      </w:r>
    </w:p>
    <w:p w14:paraId="164B0365" w14:textId="7E762593" w:rsidR="00E953F9" w:rsidRPr="00C558B7" w:rsidRDefault="002A42F5" w:rsidP="002A42F5">
      <w:pPr>
        <w:numPr>
          <w:ilvl w:val="0"/>
          <w:numId w:val="8"/>
        </w:numPr>
        <w:rPr>
          <w:rFonts w:ascii="Times New Roman" w:eastAsia="Times New Roman" w:hAnsi="Times New Roman" w:cs="Times New Roman"/>
          <w:kern w:val="0"/>
          <w:sz w:val="28"/>
          <w:szCs w:val="28"/>
          <w:lang w:eastAsia="en-IN"/>
          <w14:ligatures w14:val="none"/>
        </w:rPr>
      </w:pPr>
      <w:r w:rsidRPr="00C558B7">
        <w:rPr>
          <w:rFonts w:ascii="Segoe UI Symbol" w:hAnsi="Segoe UI Symbol" w:cs="Segoe UI Historic"/>
          <w:sz w:val="24"/>
          <w:szCs w:val="24"/>
        </w:rPr>
        <w:t xml:space="preserve">We strive for 100% adoption of eco-friendly packaging among our suppliers to promote sustainable practices throughout the supply chain by FY 2025-26 from the baseline FY </w:t>
      </w:r>
      <w:r w:rsidR="005C0402" w:rsidRPr="00C558B7">
        <w:rPr>
          <w:rFonts w:ascii="Segoe UI Symbol" w:hAnsi="Segoe UI Symbol" w:cs="Segoe UI Historic"/>
          <w:sz w:val="24"/>
          <w:szCs w:val="24"/>
        </w:rPr>
        <w:t>2022-23</w:t>
      </w:r>
      <w:r w:rsidRPr="00C558B7">
        <w:rPr>
          <w:rFonts w:ascii="Segoe UI Symbol" w:hAnsi="Segoe UI Symbol" w:cs="Segoe UI Historic"/>
          <w:sz w:val="24"/>
          <w:szCs w:val="24"/>
        </w:rPr>
        <w:t>.</w:t>
      </w:r>
    </w:p>
    <w:p w14:paraId="5A47C020" w14:textId="464F82D6" w:rsidR="002A42F5" w:rsidRPr="00C558B7" w:rsidRDefault="002A42F5" w:rsidP="002A42F5">
      <w:pPr>
        <w:numPr>
          <w:ilvl w:val="0"/>
          <w:numId w:val="8"/>
        </w:numPr>
        <w:rPr>
          <w:rFonts w:ascii="Segoe UI Symbol" w:hAnsi="Segoe UI Symbol" w:cs="Segoe UI Historic"/>
          <w:sz w:val="24"/>
          <w:szCs w:val="24"/>
        </w:rPr>
      </w:pPr>
      <w:r w:rsidRPr="00C558B7">
        <w:rPr>
          <w:rFonts w:ascii="Segoe UI Symbol" w:hAnsi="Segoe UI Symbol" w:cs="Segoe UI Historic"/>
          <w:sz w:val="24"/>
          <w:szCs w:val="24"/>
        </w:rPr>
        <w:t xml:space="preserve">We aim to achieve full compliance with our code of conduct among all suppliers by FY 2025-26, ensuring responsible environmental practices are upheld across our supply chain, starting from the baseline in FY </w:t>
      </w:r>
      <w:r w:rsidR="005C0402" w:rsidRPr="00C558B7">
        <w:rPr>
          <w:rFonts w:ascii="Segoe UI Symbol" w:hAnsi="Segoe UI Symbol" w:cs="Segoe UI Historic"/>
          <w:sz w:val="24"/>
          <w:szCs w:val="24"/>
        </w:rPr>
        <w:t>2022-23</w:t>
      </w:r>
      <w:r w:rsidRPr="00C558B7">
        <w:rPr>
          <w:rFonts w:ascii="Segoe UI Symbol" w:hAnsi="Segoe UI Symbol" w:cs="Segoe UI Historic"/>
          <w:sz w:val="24"/>
          <w:szCs w:val="24"/>
        </w:rPr>
        <w:t>.</w:t>
      </w:r>
    </w:p>
    <w:p w14:paraId="1BA5996D" w14:textId="5C3226C5" w:rsidR="002A42F5" w:rsidRPr="002A42F5" w:rsidRDefault="002A42F5" w:rsidP="002A42F5">
      <w:pPr>
        <w:pStyle w:val="ListParagraph"/>
        <w:numPr>
          <w:ilvl w:val="0"/>
          <w:numId w:val="6"/>
        </w:numPr>
        <w:rPr>
          <w:rFonts w:ascii="Segoe UI Symbol" w:hAnsi="Segoe UI Symbol" w:cs="Segoe UI Historic"/>
          <w:b/>
          <w:bCs/>
          <w:sz w:val="28"/>
        </w:rPr>
      </w:pPr>
      <w:r w:rsidRPr="002A42F5">
        <w:rPr>
          <w:rFonts w:ascii="Segoe UI Symbol" w:hAnsi="Segoe UI Symbol" w:cs="Segoe UI Historic"/>
          <w:b/>
          <w:bCs/>
          <w:sz w:val="28"/>
        </w:rPr>
        <w:t xml:space="preserve">Supplier’s </w:t>
      </w:r>
      <w:r>
        <w:rPr>
          <w:rFonts w:ascii="Segoe UI Symbol" w:hAnsi="Segoe UI Symbol" w:cs="Segoe UI Historic"/>
          <w:b/>
          <w:bCs/>
          <w:sz w:val="28"/>
        </w:rPr>
        <w:t>Social</w:t>
      </w:r>
      <w:r w:rsidRPr="002A42F5">
        <w:rPr>
          <w:rFonts w:ascii="Segoe UI Symbol" w:hAnsi="Segoe UI Symbol" w:cs="Segoe UI Historic"/>
          <w:b/>
          <w:bCs/>
          <w:sz w:val="28"/>
        </w:rPr>
        <w:t xml:space="preserve"> issue :</w:t>
      </w:r>
    </w:p>
    <w:p w14:paraId="2AB378FD" w14:textId="1EF1C549" w:rsidR="002A42F5" w:rsidRPr="00C558B7" w:rsidRDefault="002A42F5" w:rsidP="002A42F5">
      <w:pPr>
        <w:numPr>
          <w:ilvl w:val="0"/>
          <w:numId w:val="42"/>
        </w:numPr>
        <w:rPr>
          <w:rFonts w:ascii="Segoe UI Symbol" w:hAnsi="Segoe UI Symbol" w:cs="Segoe UI Historic"/>
          <w:sz w:val="24"/>
          <w:szCs w:val="24"/>
        </w:rPr>
      </w:pPr>
      <w:r w:rsidRPr="00C558B7">
        <w:rPr>
          <w:rFonts w:ascii="Segoe UI Symbol" w:hAnsi="Segoe UI Symbol" w:cs="Segoe UI Historic"/>
          <w:sz w:val="24"/>
          <w:szCs w:val="24"/>
        </w:rPr>
        <w:t xml:space="preserve">To ensure fair labor practices, we have implemented regular audits of textile suppliers, aiming for 100% compliance with labor standards by FY 2025-26 from the baseline FY </w:t>
      </w:r>
      <w:r w:rsidR="005C0402" w:rsidRPr="00C558B7">
        <w:rPr>
          <w:rFonts w:ascii="Segoe UI Symbol" w:hAnsi="Segoe UI Symbol" w:cs="Segoe UI Historic"/>
          <w:sz w:val="24"/>
          <w:szCs w:val="24"/>
        </w:rPr>
        <w:t>2022-23</w:t>
      </w:r>
      <w:r w:rsidRPr="00C558B7">
        <w:rPr>
          <w:rFonts w:ascii="Segoe UI Symbol" w:hAnsi="Segoe UI Symbol" w:cs="Segoe UI Historic"/>
          <w:sz w:val="24"/>
          <w:szCs w:val="24"/>
        </w:rPr>
        <w:t>.</w:t>
      </w:r>
    </w:p>
    <w:p w14:paraId="423556F4" w14:textId="3E3C5E66" w:rsidR="002A42F5" w:rsidRPr="00C558B7" w:rsidRDefault="002A42F5" w:rsidP="002A42F5">
      <w:pPr>
        <w:numPr>
          <w:ilvl w:val="0"/>
          <w:numId w:val="42"/>
        </w:numPr>
        <w:rPr>
          <w:rFonts w:ascii="Segoe UI Symbol" w:hAnsi="Segoe UI Symbol" w:cs="Segoe UI Historic"/>
          <w:sz w:val="24"/>
          <w:szCs w:val="24"/>
        </w:rPr>
      </w:pPr>
      <w:r w:rsidRPr="00C558B7">
        <w:rPr>
          <w:rFonts w:ascii="Segoe UI Symbol" w:hAnsi="Segoe UI Symbol" w:cs="Segoe UI Historic"/>
          <w:sz w:val="24"/>
          <w:szCs w:val="24"/>
        </w:rPr>
        <w:t xml:space="preserve">To support local communities, we are committed to sourcing materials from local artisans, aiming to increase local procurement by 35% by FY 2025-26 from the baseline FY </w:t>
      </w:r>
      <w:r w:rsidR="005C0402" w:rsidRPr="00C558B7">
        <w:rPr>
          <w:rFonts w:ascii="Segoe UI Symbol" w:hAnsi="Segoe UI Symbol" w:cs="Segoe UI Historic"/>
          <w:sz w:val="24"/>
          <w:szCs w:val="24"/>
        </w:rPr>
        <w:t>2022-23</w:t>
      </w:r>
      <w:r w:rsidRPr="00C558B7">
        <w:rPr>
          <w:rFonts w:ascii="Segoe UI Symbol" w:hAnsi="Segoe UI Symbol" w:cs="Segoe UI Historic"/>
          <w:sz w:val="24"/>
          <w:szCs w:val="24"/>
        </w:rPr>
        <w:t>.</w:t>
      </w:r>
    </w:p>
    <w:p w14:paraId="45B299E3" w14:textId="3167B490" w:rsidR="00E953F9" w:rsidRPr="00C558B7" w:rsidRDefault="002A42F5" w:rsidP="002A42F5">
      <w:pPr>
        <w:numPr>
          <w:ilvl w:val="0"/>
          <w:numId w:val="42"/>
        </w:numPr>
        <w:rPr>
          <w:rFonts w:ascii="Segoe UI Symbol" w:hAnsi="Segoe UI Symbol" w:cs="Segoe UI Historic"/>
          <w:sz w:val="24"/>
          <w:szCs w:val="24"/>
        </w:rPr>
      </w:pPr>
      <w:r w:rsidRPr="00C558B7">
        <w:rPr>
          <w:rFonts w:ascii="Segoe UI Symbol" w:hAnsi="Segoe UI Symbol" w:cs="Segoe UI Historic"/>
          <w:sz w:val="24"/>
          <w:szCs w:val="24"/>
        </w:rPr>
        <w:t xml:space="preserve">To enhance diversity in our partnerships, we aim to have 15% of our suppliers be businesses owned by underrepresented groups by FY 2025-26 from the baseline FY </w:t>
      </w:r>
      <w:r w:rsidR="005C0402" w:rsidRPr="00C558B7">
        <w:rPr>
          <w:rFonts w:ascii="Segoe UI Symbol" w:hAnsi="Segoe UI Symbol" w:cs="Segoe UI Historic"/>
          <w:sz w:val="24"/>
          <w:szCs w:val="24"/>
        </w:rPr>
        <w:t>2022-23</w:t>
      </w:r>
      <w:r w:rsidRPr="00C558B7">
        <w:rPr>
          <w:rFonts w:ascii="Segoe UI Symbol" w:hAnsi="Segoe UI Symbol" w:cs="Segoe UI Historic"/>
          <w:sz w:val="24"/>
          <w:szCs w:val="24"/>
        </w:rPr>
        <w:t>.</w:t>
      </w:r>
    </w:p>
    <w:p w14:paraId="6FC685A9" w14:textId="25746184" w:rsidR="00E953F9" w:rsidRPr="00E953F9" w:rsidRDefault="002A42F5" w:rsidP="00496D6B">
      <w:pPr>
        <w:pStyle w:val="ListParagraph"/>
        <w:numPr>
          <w:ilvl w:val="0"/>
          <w:numId w:val="6"/>
        </w:numPr>
        <w:spacing w:after="240"/>
        <w:rPr>
          <w:rFonts w:ascii="Segoe UI Symbol" w:hAnsi="Segoe UI Symbol" w:cs="Segoe UI Historic"/>
          <w:b/>
          <w:bCs/>
          <w:sz w:val="28"/>
        </w:rPr>
      </w:pPr>
      <w:r>
        <w:rPr>
          <w:rFonts w:ascii="Segoe UI Symbol" w:hAnsi="Segoe UI Symbol" w:cs="Segoe UI Historic"/>
          <w:b/>
          <w:bCs/>
          <w:sz w:val="28"/>
        </w:rPr>
        <w:t>Other targets</w:t>
      </w:r>
      <w:r w:rsidR="00E953F9" w:rsidRPr="00E953F9">
        <w:rPr>
          <w:rFonts w:ascii="Segoe UI Symbol" w:hAnsi="Segoe UI Symbol" w:cs="Segoe UI Historic"/>
          <w:b/>
          <w:bCs/>
          <w:sz w:val="28"/>
        </w:rPr>
        <w:t>:</w:t>
      </w:r>
    </w:p>
    <w:p w14:paraId="7DE2288C" w14:textId="397B10DE" w:rsidR="002A42F5" w:rsidRPr="00C558B7" w:rsidRDefault="002A42F5" w:rsidP="002A42F5">
      <w:pPr>
        <w:numPr>
          <w:ilvl w:val="0"/>
          <w:numId w:val="43"/>
        </w:numPr>
        <w:rPr>
          <w:rFonts w:ascii="Segoe UI Symbol" w:hAnsi="Segoe UI Symbol" w:cs="Segoe UI Historic"/>
          <w:sz w:val="24"/>
          <w:szCs w:val="24"/>
        </w:rPr>
      </w:pPr>
      <w:r w:rsidRPr="002A42F5">
        <w:rPr>
          <w:rFonts w:ascii="Segoe UI Symbol" w:hAnsi="Segoe UI Symbol" w:cs="Segoe UI Historic"/>
        </w:rPr>
        <w:t>W</w:t>
      </w:r>
      <w:r w:rsidRPr="00C558B7">
        <w:rPr>
          <w:rFonts w:ascii="Segoe UI Symbol" w:hAnsi="Segoe UI Symbol" w:cs="Segoe UI Historic"/>
          <w:sz w:val="24"/>
          <w:szCs w:val="24"/>
        </w:rPr>
        <w:t xml:space="preserve">e prioritize equitable pricing to ensure fair compensation for textile workers and aim to increase fair trade-certified textile procurement by 25% by FY 2025-26 from the baseline FY </w:t>
      </w:r>
      <w:r w:rsidR="005C0402" w:rsidRPr="00C558B7">
        <w:rPr>
          <w:rFonts w:ascii="Segoe UI Symbol" w:hAnsi="Segoe UI Symbol" w:cs="Segoe UI Historic"/>
          <w:sz w:val="24"/>
          <w:szCs w:val="24"/>
        </w:rPr>
        <w:t>2022-23</w:t>
      </w:r>
      <w:r w:rsidRPr="00C558B7">
        <w:rPr>
          <w:rFonts w:ascii="Segoe UI Symbol" w:hAnsi="Segoe UI Symbol" w:cs="Segoe UI Historic"/>
          <w:sz w:val="24"/>
          <w:szCs w:val="24"/>
        </w:rPr>
        <w:t>.</w:t>
      </w:r>
    </w:p>
    <w:p w14:paraId="586243D4" w14:textId="3D00E2E6" w:rsidR="00496D6B" w:rsidRPr="00C558B7" w:rsidRDefault="002A42F5" w:rsidP="002A42F5">
      <w:pPr>
        <w:numPr>
          <w:ilvl w:val="0"/>
          <w:numId w:val="43"/>
        </w:numPr>
        <w:rPr>
          <w:rFonts w:ascii="Segoe UI Symbol" w:hAnsi="Segoe UI Symbol" w:cs="Segoe UI Historic"/>
          <w:sz w:val="24"/>
          <w:szCs w:val="24"/>
        </w:rPr>
      </w:pPr>
      <w:r w:rsidRPr="00C558B7">
        <w:rPr>
          <w:rFonts w:ascii="Segoe UI Symbol" w:hAnsi="Segoe UI Symbol" w:cs="Segoe UI Historic"/>
          <w:sz w:val="24"/>
          <w:szCs w:val="24"/>
        </w:rPr>
        <w:lastRenderedPageBreak/>
        <w:t xml:space="preserve">To support small and medium-sized textile enterprises, we have introduced a supplier development initiative, aiming to boost SME participation by 30% by FY 2025-26 from the baseline FY </w:t>
      </w:r>
      <w:r w:rsidR="005C0402" w:rsidRPr="00C558B7">
        <w:rPr>
          <w:rFonts w:ascii="Segoe UI Symbol" w:hAnsi="Segoe UI Symbol" w:cs="Segoe UI Historic"/>
          <w:sz w:val="24"/>
          <w:szCs w:val="24"/>
        </w:rPr>
        <w:t>2022-23</w:t>
      </w:r>
      <w:r w:rsidRPr="00C558B7">
        <w:rPr>
          <w:rFonts w:ascii="Segoe UI Symbol" w:hAnsi="Segoe UI Symbol" w:cs="Segoe UI Historic"/>
          <w:sz w:val="24"/>
          <w:szCs w:val="24"/>
        </w:rPr>
        <w:t>.</w:t>
      </w:r>
    </w:p>
    <w:p w14:paraId="5E0EAA94" w14:textId="2776675E" w:rsidR="002632FF" w:rsidRPr="00377381" w:rsidRDefault="00377381" w:rsidP="00377381">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4" w:name="_Toc173599293"/>
      <w:r w:rsidRPr="00377381">
        <w:rPr>
          <w:rFonts w:ascii="Segoe UI Symbol" w:hAnsi="Segoe UI Symbol" w:cs="Segoe UI Historic"/>
          <w:b/>
          <w:bCs/>
          <w:color w:val="262626" w:themeColor="text1" w:themeTint="D9"/>
        </w:rPr>
        <w:t>Responsibility</w:t>
      </w:r>
      <w:bookmarkEnd w:id="4"/>
      <w:r w:rsidRPr="00377381">
        <w:rPr>
          <w:rFonts w:ascii="Segoe UI Symbol" w:hAnsi="Segoe UI Symbol" w:cs="Segoe UI Historic"/>
          <w:b/>
          <w:bCs/>
          <w:color w:val="262626" w:themeColor="text1" w:themeTint="D9"/>
        </w:rPr>
        <w:t xml:space="preserve"> </w:t>
      </w:r>
    </w:p>
    <w:p w14:paraId="0F36B810" w14:textId="77777777" w:rsidR="00B64C2B" w:rsidRPr="00617ED4" w:rsidRDefault="00B64C2B" w:rsidP="00617ED4">
      <w:pPr>
        <w:pStyle w:val="NoSpacing"/>
        <w:numPr>
          <w:ilvl w:val="0"/>
          <w:numId w:val="34"/>
        </w:numPr>
        <w:spacing w:before="240"/>
        <w:rPr>
          <w:rFonts w:ascii="Segoe UI Symbol" w:hAnsi="Segoe UI Symbol"/>
          <w:b/>
          <w:bCs/>
          <w:sz w:val="28"/>
          <w:szCs w:val="28"/>
          <w:lang w:eastAsia="en-IN"/>
        </w:rPr>
      </w:pPr>
      <w:r w:rsidRPr="00617ED4">
        <w:rPr>
          <w:rFonts w:ascii="Segoe UI Symbol" w:hAnsi="Segoe UI Symbol"/>
          <w:b/>
          <w:bCs/>
          <w:sz w:val="28"/>
          <w:szCs w:val="28"/>
          <w:lang w:eastAsia="en-IN"/>
        </w:rPr>
        <w:t>Senior Management</w:t>
      </w:r>
    </w:p>
    <w:p w14:paraId="1774A072" w14:textId="77B4F8E5" w:rsidR="00B64C2B" w:rsidRPr="00B64C2B" w:rsidRDefault="002A42F5" w:rsidP="00496D6B">
      <w:pPr>
        <w:pStyle w:val="ListParagraph"/>
        <w:numPr>
          <w:ilvl w:val="0"/>
          <w:numId w:val="3"/>
        </w:numPr>
        <w:spacing w:after="240" w:line="276" w:lineRule="auto"/>
        <w:contextualSpacing w:val="0"/>
        <w:rPr>
          <w:rFonts w:ascii="Segoe UI Symbol" w:hAnsi="Segoe UI Symbol"/>
        </w:rPr>
      </w:pPr>
      <w:r w:rsidRPr="002A42F5">
        <w:rPr>
          <w:rFonts w:ascii="Segoe UI Symbol" w:hAnsi="Segoe UI Symbol"/>
        </w:rPr>
        <w:t>Senior Management is responsible for overseeing the implementation and adherence to the Holistic Green Sourcing Policy. They ensure that the policy aligns with the company's overall strategic objectives and sustainability goals.</w:t>
      </w:r>
    </w:p>
    <w:p w14:paraId="703BFFE4" w14:textId="45C93F91" w:rsidR="00B64C2B" w:rsidRPr="00B64C2B" w:rsidRDefault="002A42F5" w:rsidP="00617ED4">
      <w:pPr>
        <w:pStyle w:val="NoSpacing"/>
        <w:numPr>
          <w:ilvl w:val="0"/>
          <w:numId w:val="34"/>
        </w:numPr>
        <w:spacing w:before="240"/>
        <w:rPr>
          <w:rFonts w:ascii="Segoe UI Symbol" w:hAnsi="Segoe UI Symbol"/>
          <w:b/>
          <w:bCs/>
          <w:sz w:val="28"/>
          <w:szCs w:val="28"/>
          <w:lang w:eastAsia="en-IN"/>
        </w:rPr>
      </w:pPr>
      <w:r>
        <w:rPr>
          <w:rFonts w:ascii="Segoe UI Symbol" w:hAnsi="Segoe UI Symbol"/>
          <w:b/>
          <w:bCs/>
          <w:sz w:val="28"/>
          <w:szCs w:val="28"/>
          <w:lang w:eastAsia="en-IN"/>
        </w:rPr>
        <w:t>Sourcing and Procurement team</w:t>
      </w:r>
    </w:p>
    <w:p w14:paraId="2B99DD03" w14:textId="30692DC3" w:rsidR="00B64C2B" w:rsidRPr="00B64C2B" w:rsidRDefault="002A42F5" w:rsidP="00496D6B">
      <w:pPr>
        <w:pStyle w:val="ListParagraph"/>
        <w:numPr>
          <w:ilvl w:val="0"/>
          <w:numId w:val="3"/>
        </w:numPr>
        <w:spacing w:after="240" w:line="276" w:lineRule="auto"/>
        <w:contextualSpacing w:val="0"/>
        <w:rPr>
          <w:rFonts w:ascii="Segoe UI Symbol" w:hAnsi="Segoe UI Symbol"/>
        </w:rPr>
      </w:pPr>
      <w:r w:rsidRPr="002A42F5">
        <w:rPr>
          <w:rFonts w:ascii="Segoe UI Symbol" w:hAnsi="Segoe UI Symbol"/>
        </w:rPr>
        <w:t xml:space="preserve">The Sourcing and Procurement Team is responsible for </w:t>
      </w:r>
      <w:r>
        <w:rPr>
          <w:rFonts w:ascii="Segoe UI Symbol" w:hAnsi="Segoe UI Symbol"/>
        </w:rPr>
        <w:t xml:space="preserve">review and </w:t>
      </w:r>
      <w:r w:rsidRPr="002A42F5">
        <w:rPr>
          <w:rFonts w:ascii="Segoe UI Symbol" w:hAnsi="Segoe UI Symbol"/>
        </w:rPr>
        <w:t>operationalizing the policy by engaging with suppliers, conducting assessments, and ensuring compliance with ethical and environmental standards. They play a crucial role in selecting and managing supplier relationships based on the principles outlined in the policy</w:t>
      </w:r>
      <w:r w:rsidR="00496D6B" w:rsidRPr="00496D6B">
        <w:rPr>
          <w:rFonts w:ascii="Segoe UI Symbol" w:hAnsi="Segoe UI Symbol"/>
        </w:rPr>
        <w:t>.</w:t>
      </w:r>
    </w:p>
    <w:p w14:paraId="1DE02D2C" w14:textId="45AA5848" w:rsidR="00B64C2B" w:rsidRPr="00617ED4" w:rsidRDefault="002A42F5" w:rsidP="00617ED4">
      <w:pPr>
        <w:pStyle w:val="NoSpacing"/>
        <w:numPr>
          <w:ilvl w:val="0"/>
          <w:numId w:val="34"/>
        </w:numPr>
        <w:spacing w:before="240"/>
        <w:rPr>
          <w:rFonts w:ascii="Segoe UI Symbol" w:hAnsi="Segoe UI Symbol"/>
          <w:b/>
          <w:bCs/>
          <w:sz w:val="28"/>
          <w:szCs w:val="28"/>
          <w:lang w:eastAsia="en-IN"/>
        </w:rPr>
      </w:pPr>
      <w:r w:rsidRPr="002A42F5">
        <w:rPr>
          <w:rFonts w:ascii="Segoe UI Symbol" w:hAnsi="Segoe UI Symbol"/>
          <w:b/>
          <w:bCs/>
          <w:sz w:val="28"/>
          <w:szCs w:val="28"/>
          <w:lang w:eastAsia="en-IN"/>
        </w:rPr>
        <w:t>Sustainability and Compliance Officers</w:t>
      </w:r>
    </w:p>
    <w:p w14:paraId="2F0BF956" w14:textId="6D1E24C8" w:rsidR="00B64C2B" w:rsidRPr="00B64C2B" w:rsidRDefault="002A42F5" w:rsidP="00496D6B">
      <w:pPr>
        <w:pStyle w:val="ListParagraph"/>
        <w:numPr>
          <w:ilvl w:val="0"/>
          <w:numId w:val="3"/>
        </w:numPr>
        <w:spacing w:after="240" w:line="276" w:lineRule="auto"/>
        <w:contextualSpacing w:val="0"/>
        <w:rPr>
          <w:rFonts w:ascii="Segoe UI Symbol" w:hAnsi="Segoe UI Symbol"/>
        </w:rPr>
      </w:pPr>
      <w:r w:rsidRPr="002A42F5">
        <w:rPr>
          <w:rFonts w:ascii="Segoe UI Symbol" w:hAnsi="Segoe UI Symbol"/>
          <w:lang w:val="en-IN"/>
        </w:rPr>
        <w:t>Sustainability and Compliance Officers monitor compliance with the policy, provide guidance to the procurement team, and ensure that all sourcing activities align with applicable laws and regulations. They are also responsible for conducting regular audits and assessments.</w:t>
      </w:r>
    </w:p>
    <w:p w14:paraId="1A4ED312" w14:textId="77777777" w:rsidR="00B64C2B" w:rsidRPr="00617ED4" w:rsidRDefault="00B64C2B" w:rsidP="00617ED4">
      <w:pPr>
        <w:pStyle w:val="NoSpacing"/>
        <w:numPr>
          <w:ilvl w:val="0"/>
          <w:numId w:val="34"/>
        </w:numPr>
        <w:spacing w:before="240"/>
        <w:rPr>
          <w:rFonts w:ascii="Segoe UI Symbol" w:hAnsi="Segoe UI Symbol"/>
          <w:b/>
          <w:bCs/>
          <w:sz w:val="28"/>
          <w:szCs w:val="28"/>
          <w:lang w:eastAsia="en-IN"/>
        </w:rPr>
      </w:pPr>
      <w:r w:rsidRPr="00B64C2B">
        <w:rPr>
          <w:rFonts w:ascii="Segoe UI Symbol" w:hAnsi="Segoe UI Symbol"/>
          <w:b/>
          <w:bCs/>
          <w:sz w:val="28"/>
          <w:szCs w:val="28"/>
          <w:lang w:eastAsia="en-IN"/>
        </w:rPr>
        <w:t>Employees</w:t>
      </w:r>
    </w:p>
    <w:p w14:paraId="466C5287" w14:textId="43369CA4" w:rsidR="00B64C2B" w:rsidRPr="00B64C2B" w:rsidRDefault="002A42F5" w:rsidP="00496D6B">
      <w:pPr>
        <w:pStyle w:val="ListParagraph"/>
        <w:numPr>
          <w:ilvl w:val="0"/>
          <w:numId w:val="3"/>
        </w:numPr>
        <w:spacing w:after="240" w:line="276" w:lineRule="auto"/>
        <w:contextualSpacing w:val="0"/>
        <w:rPr>
          <w:rFonts w:ascii="Segoe UI Symbol" w:hAnsi="Segoe UI Symbol"/>
        </w:rPr>
      </w:pPr>
      <w:r w:rsidRPr="002A42F5">
        <w:rPr>
          <w:rFonts w:ascii="Segoe UI Symbol" w:hAnsi="Segoe UI Symbol"/>
        </w:rPr>
        <w:t>All employees are expected to understand and uphold the principles of the Holistic Green Sourcing Policy in their respective roles. They are encouraged to report any concerns or violations related to sourcing practices.</w:t>
      </w:r>
    </w:p>
    <w:p w14:paraId="7F5CBC3B" w14:textId="78518444" w:rsidR="002632FF" w:rsidRDefault="00910E14" w:rsidP="00617ED4">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5" w:name="_Toc173599294"/>
      <w:r w:rsidRPr="00910E14">
        <w:rPr>
          <w:rFonts w:ascii="Segoe UI Symbol" w:hAnsi="Segoe UI Symbol" w:cs="Segoe UI Historic"/>
          <w:b/>
          <w:bCs/>
          <w:color w:val="262626" w:themeColor="text1" w:themeTint="D9"/>
        </w:rPr>
        <w:t>Reporting</w:t>
      </w:r>
      <w:bookmarkEnd w:id="5"/>
    </w:p>
    <w:p w14:paraId="2759FD66" w14:textId="5AC014C5" w:rsidR="00617ED4" w:rsidRPr="00617ED4" w:rsidRDefault="00864D2A" w:rsidP="00617ED4">
      <w:pPr>
        <w:ind w:left="0" w:firstLine="0"/>
        <w:rPr>
          <w:rFonts w:ascii="Segoe UI Symbol" w:hAnsi="Segoe UI Symbol" w:cs="Segoe UI Historic"/>
          <w:sz w:val="24"/>
          <w:szCs w:val="24"/>
        </w:rPr>
      </w:pPr>
      <w:r w:rsidRPr="00864D2A">
        <w:rPr>
          <w:rFonts w:ascii="Segoe UI Symbol" w:hAnsi="Segoe UI Symbol" w:cs="Segoe UI Historic"/>
          <w:sz w:val="24"/>
          <w:szCs w:val="24"/>
        </w:rPr>
        <w:t>Transparent and regular reporting is essential for monitoring the effectiveness of our Holistic Green Sourcing Policy, ensuring accountability, and promoting continuous improvement. The following reporting procedures are implemented:</w:t>
      </w:r>
    </w:p>
    <w:p w14:paraId="777DE0F9" w14:textId="77777777" w:rsidR="00864D2A" w:rsidRPr="00864D2A" w:rsidRDefault="00864D2A" w:rsidP="00864D2A">
      <w:pPr>
        <w:pStyle w:val="NoSpacing"/>
        <w:numPr>
          <w:ilvl w:val="0"/>
          <w:numId w:val="55"/>
        </w:numPr>
        <w:spacing w:before="240"/>
        <w:rPr>
          <w:rFonts w:ascii="Segoe UI Symbol" w:hAnsi="Segoe UI Symbol"/>
          <w:b/>
          <w:bCs/>
          <w:sz w:val="28"/>
          <w:szCs w:val="28"/>
          <w:lang w:eastAsia="en-IN"/>
        </w:rPr>
      </w:pPr>
      <w:r w:rsidRPr="00864D2A">
        <w:rPr>
          <w:rFonts w:ascii="Segoe UI Symbol" w:hAnsi="Segoe UI Symbol"/>
          <w:b/>
          <w:bCs/>
          <w:sz w:val="28"/>
          <w:szCs w:val="28"/>
          <w:lang w:eastAsia="en-IN"/>
        </w:rPr>
        <w:lastRenderedPageBreak/>
        <w:t>Regular Sourcing Performance Reports</w:t>
      </w:r>
    </w:p>
    <w:p w14:paraId="332CB5D5" w14:textId="77777777" w:rsidR="00864D2A" w:rsidRPr="00864D2A" w:rsidRDefault="00864D2A" w:rsidP="00864D2A">
      <w:pPr>
        <w:ind w:left="0" w:firstLine="0"/>
        <w:rPr>
          <w:rFonts w:ascii="Segoe UI Symbol" w:hAnsi="Segoe UI Symbol" w:cs="Segoe UI Historic"/>
          <w:sz w:val="24"/>
          <w:szCs w:val="24"/>
        </w:rPr>
      </w:pPr>
      <w:r w:rsidRPr="00864D2A">
        <w:rPr>
          <w:rFonts w:ascii="Segoe UI Symbol" w:hAnsi="Segoe UI Symbol" w:cs="Segoe UI Historic"/>
          <w:sz w:val="24"/>
          <w:szCs w:val="24"/>
        </w:rPr>
        <w:t>We conduct annual evaluations of our sourcing practices, gathering data on key metrics outlined in our Holistic Green Sourcing Policy. These reports provide a comprehensive assessment of compliance with ethical and environmental standards, supplier performance, and progress towards our sustainability objectives. They include:</w:t>
      </w:r>
    </w:p>
    <w:p w14:paraId="55486C24" w14:textId="77777777" w:rsidR="00864D2A" w:rsidRPr="00864D2A" w:rsidRDefault="00864D2A" w:rsidP="00864D2A">
      <w:pPr>
        <w:numPr>
          <w:ilvl w:val="0"/>
          <w:numId w:val="51"/>
        </w:numPr>
        <w:spacing w:before="100" w:beforeAutospacing="1" w:after="100" w:afterAutospacing="1" w:line="240" w:lineRule="auto"/>
        <w:rPr>
          <w:rFonts w:ascii="Segoe UI Symbol" w:eastAsia="Times New Roman" w:hAnsi="Segoe UI Symbol" w:cs="Times New Roman"/>
          <w:kern w:val="0"/>
          <w:sz w:val="24"/>
          <w:szCs w:val="24"/>
          <w:lang w:eastAsia="en-IN"/>
          <w14:ligatures w14:val="none"/>
        </w:rPr>
      </w:pPr>
      <w:r w:rsidRPr="00864D2A">
        <w:rPr>
          <w:rFonts w:ascii="Segoe UI Symbol" w:eastAsia="Times New Roman" w:hAnsi="Segoe UI Symbol" w:cs="Times New Roman"/>
          <w:kern w:val="0"/>
          <w:sz w:val="24"/>
          <w:szCs w:val="24"/>
          <w:lang w:eastAsia="en-IN"/>
          <w14:ligatures w14:val="none"/>
        </w:rPr>
        <w:t>Compliance Evaluation: Assessment of adherence to the policy's principles, including labor standards, environmental impact, and supplier code of conduct.</w:t>
      </w:r>
    </w:p>
    <w:p w14:paraId="56699105" w14:textId="77777777" w:rsidR="00864D2A" w:rsidRPr="00864D2A" w:rsidRDefault="00864D2A" w:rsidP="00864D2A">
      <w:pPr>
        <w:numPr>
          <w:ilvl w:val="0"/>
          <w:numId w:val="51"/>
        </w:numPr>
        <w:spacing w:before="100" w:beforeAutospacing="1" w:after="100" w:afterAutospacing="1" w:line="240" w:lineRule="auto"/>
        <w:rPr>
          <w:rFonts w:ascii="Segoe UI Symbol" w:eastAsia="Times New Roman" w:hAnsi="Segoe UI Symbol" w:cs="Times New Roman"/>
          <w:kern w:val="0"/>
          <w:sz w:val="24"/>
          <w:szCs w:val="24"/>
          <w:lang w:eastAsia="en-IN"/>
          <w14:ligatures w14:val="none"/>
        </w:rPr>
      </w:pPr>
      <w:r w:rsidRPr="00864D2A">
        <w:rPr>
          <w:rFonts w:ascii="Segoe UI Symbol" w:eastAsia="Times New Roman" w:hAnsi="Segoe UI Symbol" w:cs="Times New Roman"/>
          <w:kern w:val="0"/>
          <w:sz w:val="24"/>
          <w:szCs w:val="24"/>
          <w:lang w:eastAsia="en-IN"/>
          <w14:ligatures w14:val="none"/>
        </w:rPr>
        <w:t>Progress Tracking: Measurement of achievements against our policy objectives, such as the percentage of sustainable materials used, waste reduction, and energy efficiency improvements.</w:t>
      </w:r>
    </w:p>
    <w:p w14:paraId="2AED54E5" w14:textId="4702BEAC" w:rsidR="00864D2A" w:rsidRPr="00864D2A" w:rsidRDefault="00864D2A" w:rsidP="00864D2A">
      <w:pPr>
        <w:pStyle w:val="NoSpacing"/>
        <w:numPr>
          <w:ilvl w:val="0"/>
          <w:numId w:val="55"/>
        </w:numPr>
        <w:spacing w:before="240"/>
        <w:rPr>
          <w:rFonts w:ascii="Segoe UI Symbol" w:hAnsi="Segoe UI Symbol"/>
          <w:b/>
          <w:bCs/>
          <w:sz w:val="28"/>
          <w:szCs w:val="28"/>
          <w:lang w:eastAsia="en-IN"/>
        </w:rPr>
      </w:pPr>
      <w:r w:rsidRPr="00864D2A">
        <w:rPr>
          <w:rFonts w:ascii="Segoe UI Symbol" w:hAnsi="Segoe UI Symbol"/>
          <w:b/>
          <w:bCs/>
          <w:sz w:val="28"/>
          <w:szCs w:val="28"/>
          <w:lang w:eastAsia="en-IN"/>
        </w:rPr>
        <w:t>Internal Audits</w:t>
      </w:r>
    </w:p>
    <w:p w14:paraId="6DDE9421" w14:textId="77777777" w:rsidR="00864D2A" w:rsidRPr="00864D2A" w:rsidRDefault="00864D2A" w:rsidP="00864D2A">
      <w:pPr>
        <w:ind w:left="0" w:firstLine="0"/>
        <w:rPr>
          <w:rFonts w:ascii="Segoe UI Symbol" w:hAnsi="Segoe UI Symbol" w:cs="Segoe UI Historic"/>
          <w:sz w:val="24"/>
          <w:szCs w:val="24"/>
        </w:rPr>
      </w:pPr>
      <w:r w:rsidRPr="00864D2A">
        <w:rPr>
          <w:rFonts w:ascii="Segoe UI Symbol" w:hAnsi="Segoe UI Symbol" w:cs="Segoe UI Historic"/>
          <w:sz w:val="24"/>
          <w:szCs w:val="24"/>
        </w:rPr>
        <w:t>Internal audits are conducted to evaluate compliance with the Holistic Green Sourcing Policy and the effectiveness of our sourcing management systems. These audits:</w:t>
      </w:r>
    </w:p>
    <w:p w14:paraId="0EE5A602" w14:textId="77777777" w:rsidR="00864D2A" w:rsidRPr="00864D2A" w:rsidRDefault="00864D2A" w:rsidP="00864D2A">
      <w:pPr>
        <w:numPr>
          <w:ilvl w:val="0"/>
          <w:numId w:val="51"/>
        </w:numPr>
        <w:spacing w:before="100" w:beforeAutospacing="1" w:after="100" w:afterAutospacing="1" w:line="240" w:lineRule="auto"/>
        <w:rPr>
          <w:rFonts w:ascii="Segoe UI Symbol" w:eastAsia="Times New Roman" w:hAnsi="Segoe UI Symbol" w:cs="Times New Roman"/>
          <w:kern w:val="0"/>
          <w:sz w:val="24"/>
          <w:szCs w:val="24"/>
          <w:lang w:eastAsia="en-IN"/>
          <w14:ligatures w14:val="none"/>
        </w:rPr>
      </w:pPr>
      <w:r w:rsidRPr="00864D2A">
        <w:rPr>
          <w:rFonts w:ascii="Segoe UI Symbol" w:eastAsia="Times New Roman" w:hAnsi="Segoe UI Symbol" w:cs="Times New Roman"/>
          <w:kern w:val="0"/>
          <w:sz w:val="24"/>
          <w:szCs w:val="24"/>
          <w:lang w:eastAsia="en-IN"/>
          <w14:ligatures w14:val="none"/>
        </w:rPr>
        <w:t>Assess Policy Adherence: Evaluate the extent to which sourcing activities comply with established policies and procedures.</w:t>
      </w:r>
    </w:p>
    <w:p w14:paraId="1B1E637C" w14:textId="77777777" w:rsidR="00864D2A" w:rsidRPr="00864D2A" w:rsidRDefault="00864D2A" w:rsidP="00864D2A">
      <w:pPr>
        <w:numPr>
          <w:ilvl w:val="0"/>
          <w:numId w:val="51"/>
        </w:numPr>
        <w:spacing w:before="100" w:beforeAutospacing="1" w:after="100" w:afterAutospacing="1" w:line="240" w:lineRule="auto"/>
        <w:rPr>
          <w:rFonts w:ascii="Segoe UI Symbol" w:eastAsia="Times New Roman" w:hAnsi="Segoe UI Symbol" w:cs="Times New Roman"/>
          <w:kern w:val="0"/>
          <w:sz w:val="24"/>
          <w:szCs w:val="24"/>
          <w:lang w:eastAsia="en-IN"/>
          <w14:ligatures w14:val="none"/>
        </w:rPr>
      </w:pPr>
      <w:r w:rsidRPr="00864D2A">
        <w:rPr>
          <w:rFonts w:ascii="Segoe UI Symbol" w:eastAsia="Times New Roman" w:hAnsi="Segoe UI Symbol" w:cs="Times New Roman"/>
          <w:kern w:val="0"/>
          <w:sz w:val="24"/>
          <w:szCs w:val="24"/>
          <w:lang w:eastAsia="en-IN"/>
          <w14:ligatures w14:val="none"/>
        </w:rPr>
        <w:t>Identify Improvement Areas: Highlight areas requiring corrective actions and opportunities for enhancing our sourcing practices.</w:t>
      </w:r>
    </w:p>
    <w:p w14:paraId="77DB4DD5" w14:textId="03A02D52" w:rsidR="00864D2A" w:rsidRPr="00864D2A" w:rsidRDefault="00864D2A" w:rsidP="00864D2A">
      <w:pPr>
        <w:pStyle w:val="NoSpacing"/>
        <w:numPr>
          <w:ilvl w:val="0"/>
          <w:numId w:val="55"/>
        </w:numPr>
        <w:spacing w:before="240"/>
        <w:rPr>
          <w:rFonts w:ascii="Segoe UI Symbol" w:hAnsi="Segoe UI Symbol"/>
          <w:b/>
          <w:bCs/>
          <w:sz w:val="28"/>
          <w:szCs w:val="28"/>
          <w:lang w:eastAsia="en-IN"/>
        </w:rPr>
      </w:pPr>
      <w:r w:rsidRPr="00864D2A">
        <w:rPr>
          <w:rFonts w:ascii="Segoe UI Symbol" w:hAnsi="Segoe UI Symbol"/>
          <w:b/>
          <w:bCs/>
          <w:sz w:val="28"/>
          <w:szCs w:val="28"/>
          <w:lang w:eastAsia="en-IN"/>
        </w:rPr>
        <w:t>Stakeholder Engagement</w:t>
      </w:r>
    </w:p>
    <w:p w14:paraId="3345D0A7" w14:textId="77777777" w:rsidR="00864D2A" w:rsidRPr="00864D2A" w:rsidRDefault="00864D2A" w:rsidP="00864D2A">
      <w:pPr>
        <w:ind w:left="0" w:firstLine="0"/>
        <w:rPr>
          <w:rFonts w:ascii="Segoe UI Symbol" w:hAnsi="Segoe UI Symbol" w:cs="Segoe UI Historic"/>
          <w:sz w:val="24"/>
          <w:szCs w:val="24"/>
        </w:rPr>
      </w:pPr>
      <w:r w:rsidRPr="00864D2A">
        <w:rPr>
          <w:rFonts w:ascii="Segoe UI Symbol" w:hAnsi="Segoe UI Symbol" w:cs="Segoe UI Historic"/>
          <w:sz w:val="24"/>
          <w:szCs w:val="24"/>
        </w:rPr>
        <w:t>We actively engage with stakeholders, including employees, suppliers, customers, and industry experts, to:</w:t>
      </w:r>
    </w:p>
    <w:p w14:paraId="18625C47" w14:textId="77777777" w:rsidR="00864D2A" w:rsidRPr="00864D2A" w:rsidRDefault="00864D2A" w:rsidP="00864D2A">
      <w:pPr>
        <w:numPr>
          <w:ilvl w:val="0"/>
          <w:numId w:val="51"/>
        </w:numPr>
        <w:spacing w:before="100" w:beforeAutospacing="1" w:after="100" w:afterAutospacing="1" w:line="240" w:lineRule="auto"/>
        <w:rPr>
          <w:rFonts w:ascii="Segoe UI Symbol" w:eastAsia="Times New Roman" w:hAnsi="Segoe UI Symbol" w:cs="Times New Roman"/>
          <w:kern w:val="0"/>
          <w:sz w:val="24"/>
          <w:szCs w:val="24"/>
          <w:lang w:eastAsia="en-IN"/>
          <w14:ligatures w14:val="none"/>
        </w:rPr>
      </w:pPr>
      <w:r w:rsidRPr="00864D2A">
        <w:rPr>
          <w:rFonts w:ascii="Segoe UI Symbol" w:eastAsia="Times New Roman" w:hAnsi="Segoe UI Symbol" w:cs="Times New Roman"/>
          <w:kern w:val="0"/>
          <w:sz w:val="24"/>
          <w:szCs w:val="24"/>
          <w:lang w:eastAsia="en-IN"/>
          <w14:ligatures w14:val="none"/>
        </w:rPr>
        <w:t>Solicit Feedback: Gather input on our sourcing practices, policy effectiveness, and areas for improvement.</w:t>
      </w:r>
    </w:p>
    <w:p w14:paraId="107ADFD2" w14:textId="77777777" w:rsidR="00864D2A" w:rsidRPr="00864D2A" w:rsidRDefault="00864D2A" w:rsidP="00864D2A">
      <w:pPr>
        <w:numPr>
          <w:ilvl w:val="0"/>
          <w:numId w:val="51"/>
        </w:numPr>
        <w:spacing w:before="100" w:beforeAutospacing="1" w:after="100" w:afterAutospacing="1" w:line="240" w:lineRule="auto"/>
        <w:rPr>
          <w:rFonts w:ascii="Segoe UI Symbol" w:eastAsia="Times New Roman" w:hAnsi="Segoe UI Symbol" w:cs="Times New Roman"/>
          <w:kern w:val="0"/>
          <w:sz w:val="24"/>
          <w:szCs w:val="24"/>
          <w:lang w:eastAsia="en-IN"/>
          <w14:ligatures w14:val="none"/>
        </w:rPr>
      </w:pPr>
      <w:r w:rsidRPr="00864D2A">
        <w:rPr>
          <w:rFonts w:ascii="Segoe UI Symbol" w:eastAsia="Times New Roman" w:hAnsi="Segoe UI Symbol" w:cs="Times New Roman"/>
          <w:kern w:val="0"/>
          <w:sz w:val="24"/>
          <w:szCs w:val="24"/>
          <w:lang w:eastAsia="en-IN"/>
          <w14:ligatures w14:val="none"/>
        </w:rPr>
        <w:t>Address Concerns: Respond to stakeholder inquiries and concerns, ensuring that their perspectives are considered in our sourcing decisions.</w:t>
      </w:r>
    </w:p>
    <w:p w14:paraId="54E92E77" w14:textId="77777777" w:rsidR="00864D2A" w:rsidRPr="00864D2A" w:rsidRDefault="00864D2A" w:rsidP="00864D2A">
      <w:pPr>
        <w:numPr>
          <w:ilvl w:val="0"/>
          <w:numId w:val="51"/>
        </w:numPr>
        <w:spacing w:before="100" w:beforeAutospacing="1" w:after="100" w:afterAutospacing="1" w:line="240" w:lineRule="auto"/>
        <w:rPr>
          <w:rFonts w:ascii="Segoe UI Symbol" w:eastAsia="Times New Roman" w:hAnsi="Segoe UI Symbol" w:cs="Times New Roman"/>
          <w:kern w:val="0"/>
          <w:sz w:val="24"/>
          <w:szCs w:val="24"/>
          <w:lang w:eastAsia="en-IN"/>
          <w14:ligatures w14:val="none"/>
        </w:rPr>
      </w:pPr>
      <w:r w:rsidRPr="00864D2A">
        <w:rPr>
          <w:rFonts w:ascii="Segoe UI Symbol" w:eastAsia="Times New Roman" w:hAnsi="Segoe UI Symbol" w:cs="Times New Roman"/>
          <w:kern w:val="0"/>
          <w:sz w:val="24"/>
          <w:szCs w:val="24"/>
          <w:lang w:eastAsia="en-IN"/>
          <w14:ligatures w14:val="none"/>
        </w:rPr>
        <w:t>Communicate Performance: Share updates on our sourcing practices, policy changes, and sustainability achievements.</w:t>
      </w:r>
    </w:p>
    <w:p w14:paraId="1CDC0C02" w14:textId="5E780222" w:rsidR="00671A3F" w:rsidRDefault="00671A3F" w:rsidP="00671A3F">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6" w:name="_Toc173599295"/>
      <w:r w:rsidRPr="00671A3F">
        <w:rPr>
          <w:rFonts w:ascii="Segoe UI Symbol" w:hAnsi="Segoe UI Symbol" w:cs="Segoe UI Historic"/>
          <w:b/>
          <w:bCs/>
          <w:color w:val="262626" w:themeColor="text1" w:themeTint="D9"/>
        </w:rPr>
        <w:lastRenderedPageBreak/>
        <w:t>Continuous Improvement</w:t>
      </w:r>
      <w:bookmarkEnd w:id="6"/>
    </w:p>
    <w:p w14:paraId="5E38A579" w14:textId="3FE8E78F" w:rsidR="00864D2A" w:rsidRDefault="00864D2A" w:rsidP="00671A3F">
      <w:pPr>
        <w:ind w:left="0" w:firstLine="0"/>
        <w:rPr>
          <w:rFonts w:ascii="Segoe UI Symbol" w:hAnsi="Segoe UI Symbol" w:cs="Segoe UI Historic"/>
          <w:sz w:val="24"/>
          <w:szCs w:val="24"/>
        </w:rPr>
      </w:pPr>
      <w:r w:rsidRPr="00864D2A">
        <w:rPr>
          <w:rFonts w:ascii="Segoe UI Symbol" w:hAnsi="Segoe UI Symbol" w:cs="Segoe UI Historic"/>
          <w:sz w:val="24"/>
          <w:szCs w:val="24"/>
        </w:rPr>
        <w:t>We will regularly review and update our sourcing practices based on performance data, stakeholder feedback, and emerging sustainability trends. Each year, we will conduct comprehensive assessments to identify opportunities for enhancing our environmental and social impact. We will integrate new technologies and innovative solutions to further reduce our carbon footprint, optimize resource use, and improve supplier practices. Our commitment to ongoing training for employees and suppliers will ensure adherence to evolving best practices. By maintaining an open dialogue with stakeholders and incorporating their insights, we will continuously refine our strategies to achieve superior sustainability outcomes and drive progress in our textile supply chain.</w:t>
      </w:r>
    </w:p>
    <w:p w14:paraId="537162D2" w14:textId="2F77C7E3" w:rsidR="00671A3F" w:rsidRDefault="00671A3F" w:rsidP="00671A3F">
      <w:pPr>
        <w:ind w:left="0" w:firstLine="0"/>
        <w:rPr>
          <w:rFonts w:ascii="Segoe UI Symbol" w:hAnsi="Segoe UI Symbol" w:cs="Segoe UI Historic"/>
          <w:sz w:val="24"/>
          <w:szCs w:val="24"/>
        </w:rPr>
      </w:pPr>
    </w:p>
    <w:p w14:paraId="194926B2" w14:textId="77777777" w:rsidR="00864D2A" w:rsidRDefault="00864D2A" w:rsidP="00671A3F">
      <w:pPr>
        <w:ind w:left="0" w:firstLine="0"/>
        <w:rPr>
          <w:rFonts w:ascii="Segoe UI Symbol" w:hAnsi="Segoe UI Symbol" w:cs="Segoe UI Historic"/>
          <w:sz w:val="24"/>
          <w:szCs w:val="24"/>
        </w:rPr>
      </w:pPr>
    </w:p>
    <w:p w14:paraId="07E03873" w14:textId="77777777" w:rsidR="00864D2A" w:rsidRDefault="00864D2A" w:rsidP="00671A3F">
      <w:pPr>
        <w:ind w:left="0" w:firstLine="0"/>
        <w:rPr>
          <w:rFonts w:ascii="Segoe UI Symbol" w:hAnsi="Segoe UI Symbol" w:cs="Segoe UI Historic"/>
          <w:sz w:val="24"/>
          <w:szCs w:val="24"/>
        </w:rPr>
      </w:pPr>
    </w:p>
    <w:p w14:paraId="14F0A204" w14:textId="77777777" w:rsidR="00864D2A" w:rsidRDefault="00864D2A" w:rsidP="00671A3F">
      <w:pPr>
        <w:ind w:left="0" w:firstLine="0"/>
        <w:rPr>
          <w:rFonts w:ascii="Segoe UI Symbol" w:hAnsi="Segoe UI Symbol" w:cs="Segoe UI Historic"/>
          <w:sz w:val="24"/>
          <w:szCs w:val="24"/>
        </w:rPr>
      </w:pPr>
    </w:p>
    <w:p w14:paraId="705A8BE2" w14:textId="77777777" w:rsidR="00864D2A" w:rsidRDefault="00864D2A" w:rsidP="00671A3F">
      <w:pPr>
        <w:ind w:left="0" w:firstLine="0"/>
        <w:rPr>
          <w:rFonts w:ascii="Segoe UI Symbol" w:hAnsi="Segoe UI Symbol" w:cs="Segoe UI Historic"/>
          <w:sz w:val="24"/>
          <w:szCs w:val="24"/>
        </w:rPr>
      </w:pPr>
    </w:p>
    <w:p w14:paraId="0CC02132" w14:textId="77777777" w:rsidR="00864D2A" w:rsidRDefault="00864D2A" w:rsidP="00671A3F">
      <w:pPr>
        <w:ind w:left="0" w:firstLine="0"/>
        <w:rPr>
          <w:rFonts w:ascii="Segoe UI Symbol" w:hAnsi="Segoe UI Symbol" w:cs="Segoe UI Historic"/>
          <w:sz w:val="24"/>
          <w:szCs w:val="24"/>
        </w:rPr>
      </w:pPr>
    </w:p>
    <w:p w14:paraId="3E9D1613" w14:textId="77777777" w:rsidR="00864D2A" w:rsidRDefault="00864D2A" w:rsidP="00671A3F">
      <w:pPr>
        <w:ind w:left="0" w:firstLine="0"/>
        <w:rPr>
          <w:rFonts w:ascii="Segoe UI Symbol" w:hAnsi="Segoe UI Symbol" w:cs="Segoe UI Historic"/>
          <w:sz w:val="24"/>
          <w:szCs w:val="24"/>
        </w:rPr>
      </w:pPr>
    </w:p>
    <w:p w14:paraId="69A85955" w14:textId="77777777" w:rsidR="00864D2A" w:rsidRDefault="00864D2A" w:rsidP="00671A3F">
      <w:pPr>
        <w:ind w:left="0" w:firstLine="0"/>
        <w:rPr>
          <w:rFonts w:ascii="Segoe UI Symbol" w:hAnsi="Segoe UI Symbol" w:cs="Segoe UI Historic"/>
          <w:sz w:val="24"/>
          <w:szCs w:val="24"/>
        </w:rPr>
      </w:pPr>
    </w:p>
    <w:p w14:paraId="33C102A2" w14:textId="77777777" w:rsidR="00864D2A" w:rsidRDefault="00864D2A" w:rsidP="00671A3F">
      <w:pPr>
        <w:ind w:left="0" w:firstLine="0"/>
        <w:rPr>
          <w:rFonts w:ascii="Segoe UI Symbol" w:hAnsi="Segoe UI Symbol" w:cs="Segoe UI Historic"/>
          <w:sz w:val="24"/>
          <w:szCs w:val="24"/>
        </w:rPr>
      </w:pPr>
    </w:p>
    <w:p w14:paraId="5703CAE8" w14:textId="77777777" w:rsidR="00864D2A" w:rsidRDefault="00864D2A" w:rsidP="00671A3F">
      <w:pPr>
        <w:ind w:left="0" w:firstLine="0"/>
        <w:rPr>
          <w:rFonts w:ascii="Segoe UI Symbol" w:hAnsi="Segoe UI Symbol" w:cs="Segoe UI Historic"/>
          <w:sz w:val="24"/>
          <w:szCs w:val="24"/>
        </w:rPr>
      </w:pPr>
    </w:p>
    <w:p w14:paraId="3ADA46F4" w14:textId="77777777" w:rsidR="00864D2A" w:rsidRDefault="00864D2A" w:rsidP="00671A3F">
      <w:pPr>
        <w:ind w:left="0" w:firstLine="0"/>
        <w:rPr>
          <w:rFonts w:ascii="Segoe UI Symbol" w:hAnsi="Segoe UI Symbol" w:cs="Segoe UI Historic"/>
          <w:sz w:val="24"/>
          <w:szCs w:val="24"/>
        </w:rPr>
      </w:pPr>
    </w:p>
    <w:p w14:paraId="201F47A1" w14:textId="77777777" w:rsidR="00864D2A" w:rsidRDefault="00864D2A" w:rsidP="00671A3F">
      <w:pPr>
        <w:ind w:left="0" w:firstLine="0"/>
        <w:rPr>
          <w:rFonts w:ascii="Segoe UI Symbol" w:hAnsi="Segoe UI Symbol" w:cs="Segoe UI Historic"/>
          <w:sz w:val="24"/>
          <w:szCs w:val="24"/>
        </w:rPr>
      </w:pPr>
    </w:p>
    <w:p w14:paraId="03FBFEDF" w14:textId="27C96452" w:rsidR="00910E14" w:rsidRPr="00910E14" w:rsidRDefault="00910E14" w:rsidP="00617ED4">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7" w:name="_Toc173599296"/>
      <w:r w:rsidRPr="00910E14">
        <w:rPr>
          <w:rFonts w:ascii="Segoe UI Symbol" w:hAnsi="Segoe UI Symbol" w:cs="Segoe UI Historic"/>
          <w:b/>
          <w:bCs/>
          <w:color w:val="262626" w:themeColor="text1" w:themeTint="D9"/>
        </w:rPr>
        <w:lastRenderedPageBreak/>
        <w:t>Review Cycle</w:t>
      </w:r>
      <w:bookmarkEnd w:id="7"/>
      <w:r w:rsidRPr="00910E14">
        <w:rPr>
          <w:rFonts w:ascii="Segoe UI Symbol" w:hAnsi="Segoe UI Symbol" w:cs="Segoe UI Historic"/>
          <w:b/>
          <w:bCs/>
          <w:color w:val="262626" w:themeColor="text1" w:themeTint="D9"/>
        </w:rPr>
        <w:t xml:space="preserve"> </w:t>
      </w:r>
    </w:p>
    <w:p w14:paraId="32E5BFB0" w14:textId="4C019EDD" w:rsidR="00910E14" w:rsidRDefault="00864D2A" w:rsidP="00D9337C">
      <w:pPr>
        <w:ind w:left="0" w:firstLine="0"/>
        <w:rPr>
          <w:rFonts w:ascii="Segoe UI Symbol" w:hAnsi="Segoe UI Symbol" w:cs="Segoe UI Historic"/>
          <w:sz w:val="24"/>
          <w:szCs w:val="24"/>
        </w:rPr>
      </w:pPr>
      <w:r>
        <w:rPr>
          <w:rFonts w:ascii="Segoe UI Symbol" w:hAnsi="Segoe UI Symbol" w:cs="Segoe UI Historic"/>
          <w:sz w:val="24"/>
          <w:szCs w:val="24"/>
        </w:rPr>
        <w:t>T</w:t>
      </w:r>
      <w:r w:rsidRPr="00864D2A">
        <w:rPr>
          <w:rFonts w:ascii="Segoe UI Symbol" w:hAnsi="Segoe UI Symbol" w:cs="Segoe UI Historic"/>
          <w:sz w:val="24"/>
          <w:szCs w:val="24"/>
        </w:rPr>
        <w:t xml:space="preserve">he Compliance Officer will oversee a biennial review cycle of our Holistic Green Sourcing approach to ensure its effectiveness and relevance. This review will involve a comprehensive assessment of policy adherence, including environmental and social impacts. The Compliance Officer will </w:t>
      </w:r>
      <w:proofErr w:type="spellStart"/>
      <w:r w:rsidRPr="00864D2A">
        <w:rPr>
          <w:rFonts w:ascii="Segoe UI Symbol" w:hAnsi="Segoe UI Symbol" w:cs="Segoe UI Historic"/>
          <w:sz w:val="24"/>
          <w:szCs w:val="24"/>
        </w:rPr>
        <w:t>analyze</w:t>
      </w:r>
      <w:proofErr w:type="spellEnd"/>
      <w:r w:rsidRPr="00864D2A">
        <w:rPr>
          <w:rFonts w:ascii="Segoe UI Symbol" w:hAnsi="Segoe UI Symbol" w:cs="Segoe UI Historic"/>
          <w:sz w:val="24"/>
          <w:szCs w:val="24"/>
        </w:rPr>
        <w:t xml:space="preserve"> performance data, audit results, and stakeholder feedback to identify areas for improvement. They will update the policy to reflect new regulatory requirements, industry standards, and emerging best practices. Additionally, the Compliance Officer will communicate any changes to relevant parties and ensure the revised policy is effectively implemented across all operations. This biennial review process is essential for maintaining high standards of compliance and driving continuous improvement in our sourcing practices.</w:t>
      </w:r>
    </w:p>
    <w:tbl>
      <w:tblPr>
        <w:tblStyle w:val="TableGrid"/>
        <w:tblW w:w="0" w:type="auto"/>
        <w:tblLook w:val="04A0" w:firstRow="1" w:lastRow="0" w:firstColumn="1" w:lastColumn="0" w:noHBand="0" w:noVBand="1"/>
      </w:tblPr>
      <w:tblGrid>
        <w:gridCol w:w="2988"/>
        <w:gridCol w:w="6241"/>
      </w:tblGrid>
      <w:tr w:rsidR="00D9337C" w14:paraId="71259F9C" w14:textId="77777777" w:rsidTr="008577E0">
        <w:trPr>
          <w:trHeight w:val="569"/>
        </w:trPr>
        <w:tc>
          <w:tcPr>
            <w:tcW w:w="2988" w:type="dxa"/>
            <w:vAlign w:val="center"/>
          </w:tcPr>
          <w:p w14:paraId="33AE6B40" w14:textId="647E3169"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Prepared By (Name)</w:t>
            </w:r>
          </w:p>
        </w:tc>
        <w:tc>
          <w:tcPr>
            <w:tcW w:w="6241" w:type="dxa"/>
            <w:vAlign w:val="center"/>
          </w:tcPr>
          <w:p w14:paraId="455536D7" w14:textId="372F7BCA" w:rsidR="00D9337C" w:rsidRDefault="00671A3F"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Compliance Officer</w:t>
            </w:r>
          </w:p>
        </w:tc>
      </w:tr>
      <w:tr w:rsidR="00D9337C" w14:paraId="7BA09884" w14:textId="77777777" w:rsidTr="008577E0">
        <w:trPr>
          <w:trHeight w:val="591"/>
        </w:trPr>
        <w:tc>
          <w:tcPr>
            <w:tcW w:w="2988" w:type="dxa"/>
            <w:vAlign w:val="center"/>
          </w:tcPr>
          <w:p w14:paraId="295241C8" w14:textId="6CC295D2"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Date of Preparation</w:t>
            </w:r>
          </w:p>
        </w:tc>
        <w:tc>
          <w:tcPr>
            <w:tcW w:w="6241" w:type="dxa"/>
            <w:vAlign w:val="center"/>
          </w:tcPr>
          <w:p w14:paraId="53B2562B" w14:textId="19AA0719"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27/03/2023</w:t>
            </w:r>
          </w:p>
        </w:tc>
      </w:tr>
      <w:tr w:rsidR="00D9337C" w14:paraId="4A56267A" w14:textId="77777777" w:rsidTr="008577E0">
        <w:trPr>
          <w:trHeight w:val="1106"/>
        </w:trPr>
        <w:tc>
          <w:tcPr>
            <w:tcW w:w="2988" w:type="dxa"/>
            <w:vAlign w:val="center"/>
          </w:tcPr>
          <w:p w14:paraId="71A9A926" w14:textId="23ACB01B"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Prepared by (Signature)</w:t>
            </w:r>
          </w:p>
        </w:tc>
        <w:tc>
          <w:tcPr>
            <w:tcW w:w="6241" w:type="dxa"/>
            <w:vAlign w:val="center"/>
          </w:tcPr>
          <w:p w14:paraId="14CAFCEF" w14:textId="77777777" w:rsidR="00D9337C" w:rsidRDefault="00D9337C" w:rsidP="008577E0">
            <w:pPr>
              <w:ind w:left="0" w:firstLine="0"/>
              <w:jc w:val="center"/>
              <w:rPr>
                <w:rFonts w:ascii="Segoe UI Symbol" w:hAnsi="Segoe UI Symbol" w:cs="Segoe UI Historic"/>
                <w:sz w:val="24"/>
                <w:szCs w:val="24"/>
              </w:rPr>
            </w:pPr>
          </w:p>
        </w:tc>
      </w:tr>
      <w:tr w:rsidR="00D9337C" w14:paraId="12959452" w14:textId="77777777" w:rsidTr="008577E0">
        <w:trPr>
          <w:trHeight w:val="569"/>
        </w:trPr>
        <w:tc>
          <w:tcPr>
            <w:tcW w:w="2988" w:type="dxa"/>
            <w:vAlign w:val="center"/>
          </w:tcPr>
          <w:p w14:paraId="3FADEF00" w14:textId="174E5535"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Approved By</w:t>
            </w:r>
          </w:p>
        </w:tc>
        <w:tc>
          <w:tcPr>
            <w:tcW w:w="6241" w:type="dxa"/>
            <w:vAlign w:val="center"/>
          </w:tcPr>
          <w:p w14:paraId="0EB6B6F5" w14:textId="142B5711"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General Manager</w:t>
            </w:r>
          </w:p>
        </w:tc>
      </w:tr>
      <w:tr w:rsidR="00D9337C" w14:paraId="17EEF365" w14:textId="77777777" w:rsidTr="008577E0">
        <w:trPr>
          <w:trHeight w:val="591"/>
        </w:trPr>
        <w:tc>
          <w:tcPr>
            <w:tcW w:w="2988" w:type="dxa"/>
            <w:vAlign w:val="center"/>
          </w:tcPr>
          <w:p w14:paraId="6CC7C510" w14:textId="0094559A"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Date of Approval</w:t>
            </w:r>
          </w:p>
        </w:tc>
        <w:tc>
          <w:tcPr>
            <w:tcW w:w="6241" w:type="dxa"/>
            <w:vAlign w:val="center"/>
          </w:tcPr>
          <w:p w14:paraId="46DFEF5F" w14:textId="4A9F764C"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31/03/2023</w:t>
            </w:r>
          </w:p>
        </w:tc>
      </w:tr>
      <w:tr w:rsidR="00D9337C" w14:paraId="3243B7E8" w14:textId="77777777" w:rsidTr="008577E0">
        <w:trPr>
          <w:trHeight w:val="1340"/>
        </w:trPr>
        <w:tc>
          <w:tcPr>
            <w:tcW w:w="2988" w:type="dxa"/>
            <w:vAlign w:val="center"/>
          </w:tcPr>
          <w:p w14:paraId="438686E1" w14:textId="0C8BCC3D"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Signature of Approver</w:t>
            </w:r>
          </w:p>
        </w:tc>
        <w:tc>
          <w:tcPr>
            <w:tcW w:w="6241" w:type="dxa"/>
            <w:vAlign w:val="center"/>
          </w:tcPr>
          <w:p w14:paraId="1AF13324" w14:textId="77777777" w:rsidR="00D9337C" w:rsidRDefault="00D9337C" w:rsidP="008577E0">
            <w:pPr>
              <w:ind w:left="0" w:firstLine="0"/>
              <w:jc w:val="center"/>
              <w:rPr>
                <w:rFonts w:ascii="Segoe UI Symbol" w:hAnsi="Segoe UI Symbol" w:cs="Segoe UI Historic"/>
                <w:sz w:val="24"/>
                <w:szCs w:val="24"/>
              </w:rPr>
            </w:pPr>
          </w:p>
        </w:tc>
      </w:tr>
      <w:tr w:rsidR="00D9337C" w14:paraId="277137C7" w14:textId="77777777" w:rsidTr="008577E0">
        <w:trPr>
          <w:trHeight w:val="569"/>
        </w:trPr>
        <w:tc>
          <w:tcPr>
            <w:tcW w:w="2988" w:type="dxa"/>
            <w:vAlign w:val="center"/>
          </w:tcPr>
          <w:p w14:paraId="780339FC" w14:textId="6348736E"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Implementation Date</w:t>
            </w:r>
          </w:p>
        </w:tc>
        <w:tc>
          <w:tcPr>
            <w:tcW w:w="6241" w:type="dxa"/>
            <w:vAlign w:val="center"/>
          </w:tcPr>
          <w:p w14:paraId="2ED473F5" w14:textId="41E141F9"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05/04/2023</w:t>
            </w:r>
          </w:p>
        </w:tc>
      </w:tr>
      <w:tr w:rsidR="00D9337C" w14:paraId="07FA22D0" w14:textId="77777777" w:rsidTr="008577E0">
        <w:trPr>
          <w:trHeight w:val="569"/>
        </w:trPr>
        <w:tc>
          <w:tcPr>
            <w:tcW w:w="2988" w:type="dxa"/>
            <w:vAlign w:val="center"/>
          </w:tcPr>
          <w:p w14:paraId="4688AF7E" w14:textId="2E82EF39" w:rsidR="00D9337C" w:rsidRDefault="00D9337C" w:rsidP="00D9337C">
            <w:pPr>
              <w:ind w:left="0" w:firstLine="0"/>
              <w:jc w:val="left"/>
              <w:rPr>
                <w:rFonts w:ascii="Segoe UI Symbol" w:hAnsi="Segoe UI Symbol" w:cs="Segoe UI Historic"/>
                <w:sz w:val="24"/>
                <w:szCs w:val="24"/>
              </w:rPr>
            </w:pPr>
            <w:r>
              <w:rPr>
                <w:rFonts w:ascii="Segoe UI Symbol" w:hAnsi="Segoe UI Symbol" w:cs="Segoe UI Historic"/>
                <w:sz w:val="24"/>
                <w:szCs w:val="24"/>
              </w:rPr>
              <w:t>Next Review Date</w:t>
            </w:r>
          </w:p>
        </w:tc>
        <w:tc>
          <w:tcPr>
            <w:tcW w:w="6241" w:type="dxa"/>
            <w:vAlign w:val="center"/>
          </w:tcPr>
          <w:p w14:paraId="04C15583" w14:textId="417CE8DE" w:rsidR="00D9337C" w:rsidRDefault="00D9337C" w:rsidP="008577E0">
            <w:pPr>
              <w:ind w:left="0" w:firstLine="0"/>
              <w:jc w:val="center"/>
              <w:rPr>
                <w:rFonts w:ascii="Segoe UI Symbol" w:hAnsi="Segoe UI Symbol" w:cs="Segoe UI Historic"/>
                <w:sz w:val="24"/>
                <w:szCs w:val="24"/>
              </w:rPr>
            </w:pPr>
            <w:r>
              <w:rPr>
                <w:rFonts w:ascii="Segoe UI Symbol" w:hAnsi="Segoe UI Symbol" w:cs="Segoe UI Historic"/>
                <w:sz w:val="24"/>
                <w:szCs w:val="24"/>
              </w:rPr>
              <w:t>01/04/2025</w:t>
            </w:r>
          </w:p>
        </w:tc>
      </w:tr>
    </w:tbl>
    <w:p w14:paraId="57EBEBD3" w14:textId="77777777" w:rsidR="00D9337C" w:rsidRDefault="00D9337C" w:rsidP="00D9337C">
      <w:pPr>
        <w:ind w:left="0" w:firstLine="0"/>
        <w:rPr>
          <w:rFonts w:ascii="Segoe UI Symbol" w:hAnsi="Segoe UI Symbol" w:cs="Segoe UI Historic"/>
          <w:sz w:val="24"/>
          <w:szCs w:val="24"/>
        </w:rPr>
      </w:pPr>
    </w:p>
    <w:p w14:paraId="67D58E67" w14:textId="77777777" w:rsidR="00864D2A" w:rsidRDefault="00864D2A" w:rsidP="00D9337C">
      <w:pPr>
        <w:ind w:left="0" w:firstLine="0"/>
        <w:rPr>
          <w:rFonts w:ascii="Segoe UI Symbol" w:hAnsi="Segoe UI Symbol" w:cs="Segoe UI Historic"/>
          <w:sz w:val="24"/>
          <w:szCs w:val="24"/>
        </w:rPr>
      </w:pPr>
    </w:p>
    <w:p w14:paraId="4DE028AB" w14:textId="77777777" w:rsidR="00864D2A" w:rsidRDefault="00864D2A" w:rsidP="00D9337C">
      <w:pPr>
        <w:ind w:left="0" w:firstLine="0"/>
        <w:rPr>
          <w:rFonts w:ascii="Segoe UI Symbol" w:hAnsi="Segoe UI Symbol" w:cs="Segoe UI Historic"/>
          <w:sz w:val="24"/>
          <w:szCs w:val="24"/>
        </w:rPr>
      </w:pPr>
    </w:p>
    <w:p w14:paraId="296F631E" w14:textId="77777777" w:rsidR="00864D2A" w:rsidRDefault="00864D2A" w:rsidP="00D9337C">
      <w:pPr>
        <w:ind w:left="0" w:firstLine="0"/>
        <w:rPr>
          <w:rFonts w:ascii="Segoe UI Symbol" w:hAnsi="Segoe UI Symbol" w:cs="Segoe UI Historic"/>
          <w:sz w:val="24"/>
          <w:szCs w:val="24"/>
        </w:rPr>
      </w:pPr>
    </w:p>
    <w:p w14:paraId="378417DF" w14:textId="3D65F386" w:rsidR="008577E0" w:rsidRDefault="008577E0" w:rsidP="00617ED4">
      <w:pPr>
        <w:pStyle w:val="Heading1"/>
        <w:numPr>
          <w:ilvl w:val="0"/>
          <w:numId w:val="2"/>
        </w:numPr>
        <w:shd w:val="clear" w:color="auto" w:fill="E2EFD9" w:themeFill="accent6" w:themeFillTint="33"/>
        <w:tabs>
          <w:tab w:val="left" w:pos="540"/>
          <w:tab w:val="left" w:pos="630"/>
          <w:tab w:val="left" w:pos="720"/>
        </w:tabs>
        <w:rPr>
          <w:rFonts w:ascii="Segoe UI Symbol" w:hAnsi="Segoe UI Symbol" w:cs="Segoe UI Historic"/>
          <w:b/>
          <w:bCs/>
          <w:color w:val="262626" w:themeColor="text1" w:themeTint="D9"/>
        </w:rPr>
      </w:pPr>
      <w:bookmarkStart w:id="8" w:name="_Toc173599297"/>
      <w:r w:rsidRPr="008577E0">
        <w:rPr>
          <w:rFonts w:ascii="Segoe UI Symbol" w:hAnsi="Segoe UI Symbol" w:cs="Segoe UI Historic"/>
          <w:b/>
          <w:bCs/>
          <w:color w:val="262626" w:themeColor="text1" w:themeTint="D9"/>
        </w:rPr>
        <w:lastRenderedPageBreak/>
        <w:t>Acknowledgement by Employee</w:t>
      </w:r>
      <w:bookmarkEnd w:id="8"/>
    </w:p>
    <w:p w14:paraId="5676BB98" w14:textId="77777777" w:rsidR="008577E0" w:rsidRPr="008577E0" w:rsidRDefault="008577E0" w:rsidP="008577E0">
      <w:pPr>
        <w:spacing w:line="360" w:lineRule="auto"/>
        <w:ind w:left="0" w:firstLine="0"/>
        <w:rPr>
          <w:rFonts w:ascii="Segoe UI Symbol" w:hAnsi="Segoe UI Symbol" w:cs="Segoe UI Historic"/>
          <w:sz w:val="2"/>
          <w:szCs w:val="2"/>
        </w:rPr>
      </w:pPr>
    </w:p>
    <w:p w14:paraId="449BC1A4" w14:textId="0A09EDAA" w:rsidR="006000F4" w:rsidRPr="006000F4" w:rsidRDefault="006000F4" w:rsidP="006000F4">
      <w:pPr>
        <w:spacing w:line="360" w:lineRule="auto"/>
        <w:ind w:left="0" w:firstLine="0"/>
        <w:rPr>
          <w:rFonts w:ascii="Segoe UI Symbol" w:hAnsi="Segoe UI Symbol" w:cs="Segoe UI Historic"/>
          <w:sz w:val="24"/>
          <w:szCs w:val="24"/>
        </w:rPr>
      </w:pPr>
      <w:r w:rsidRPr="006000F4">
        <w:rPr>
          <w:rFonts w:ascii="Segoe UI Symbol" w:hAnsi="Segoe UI Symbol" w:cs="Segoe UI Historic"/>
          <w:sz w:val="24"/>
          <w:szCs w:val="24"/>
        </w:rPr>
        <w:t>I acknowledge that I have received, read, and understood Rakheja Enterprises LLP's Holistic Green Sourcing Policy. I am aware of the principles and guidelines outlined in the policy, including our commitment to sustainable materials, ethical production practices, water conservation, chemical management, waste reduction, and transparency.</w:t>
      </w:r>
    </w:p>
    <w:p w14:paraId="2660901D" w14:textId="77777777" w:rsidR="006000F4" w:rsidRPr="006000F4" w:rsidRDefault="006000F4" w:rsidP="006000F4">
      <w:pPr>
        <w:spacing w:line="360" w:lineRule="auto"/>
        <w:ind w:left="0" w:firstLine="0"/>
        <w:rPr>
          <w:rFonts w:ascii="Segoe UI Symbol" w:hAnsi="Segoe UI Symbol" w:cs="Segoe UI Historic"/>
          <w:sz w:val="24"/>
          <w:szCs w:val="24"/>
        </w:rPr>
      </w:pPr>
      <w:r w:rsidRPr="006000F4">
        <w:rPr>
          <w:rFonts w:ascii="Segoe UI Symbol" w:hAnsi="Segoe UI Symbol" w:cs="Segoe UI Historic"/>
          <w:sz w:val="24"/>
          <w:szCs w:val="24"/>
        </w:rPr>
        <w:t>I understand that it is my responsibility to adhere to these practices in my role and to report any concerns or violations related to our sourcing practices. I also recognize that failure to comply with the policy may result in disciplinary action.</w:t>
      </w:r>
    </w:p>
    <w:p w14:paraId="618572B6" w14:textId="77777777" w:rsidR="006000F4" w:rsidRPr="006000F4" w:rsidRDefault="006000F4" w:rsidP="006000F4">
      <w:pPr>
        <w:spacing w:line="360" w:lineRule="auto"/>
        <w:ind w:left="0" w:firstLine="0"/>
        <w:rPr>
          <w:rFonts w:ascii="Segoe UI Symbol" w:hAnsi="Segoe UI Symbol" w:cs="Segoe UI Historic"/>
          <w:sz w:val="24"/>
          <w:szCs w:val="24"/>
        </w:rPr>
      </w:pPr>
      <w:r w:rsidRPr="006000F4">
        <w:rPr>
          <w:rFonts w:ascii="Segoe UI Symbol" w:hAnsi="Segoe UI Symbol" w:cs="Segoe UI Historic"/>
          <w:sz w:val="24"/>
          <w:szCs w:val="24"/>
        </w:rPr>
        <w:t>By signing this form, I confirm my commitment to upholding the standards set forth in the Holistic Green Sourcing Policy and contributing to the company’s sustainability goals.</w:t>
      </w:r>
    </w:p>
    <w:tbl>
      <w:tblPr>
        <w:tblStyle w:val="TableGrid"/>
        <w:tblW w:w="0" w:type="auto"/>
        <w:tblLook w:val="04A0" w:firstRow="1" w:lastRow="0" w:firstColumn="1" w:lastColumn="0" w:noHBand="0" w:noVBand="1"/>
      </w:tblPr>
      <w:tblGrid>
        <w:gridCol w:w="2988"/>
        <w:gridCol w:w="6254"/>
      </w:tblGrid>
      <w:tr w:rsidR="008577E0" w14:paraId="3BF7F23B" w14:textId="77777777" w:rsidTr="00B3675F">
        <w:trPr>
          <w:trHeight w:val="485"/>
        </w:trPr>
        <w:tc>
          <w:tcPr>
            <w:tcW w:w="2988" w:type="dxa"/>
            <w:vAlign w:val="center"/>
          </w:tcPr>
          <w:p w14:paraId="0EAFFB78" w14:textId="1E29514D" w:rsidR="008577E0" w:rsidRDefault="008577E0" w:rsidP="008577E0">
            <w:pPr>
              <w:ind w:left="0" w:firstLine="0"/>
              <w:jc w:val="left"/>
              <w:rPr>
                <w:rFonts w:ascii="Segoe UI Symbol" w:hAnsi="Segoe UI Symbol" w:cs="Segoe UI Historic"/>
                <w:sz w:val="24"/>
                <w:szCs w:val="24"/>
              </w:rPr>
            </w:pPr>
            <w:r>
              <w:rPr>
                <w:rFonts w:ascii="Segoe UI Symbol" w:hAnsi="Segoe UI Symbol" w:cs="Segoe UI Historic"/>
                <w:sz w:val="24"/>
                <w:szCs w:val="24"/>
              </w:rPr>
              <w:t>Employee Name</w:t>
            </w:r>
          </w:p>
        </w:tc>
        <w:tc>
          <w:tcPr>
            <w:tcW w:w="6254" w:type="dxa"/>
          </w:tcPr>
          <w:p w14:paraId="104ED96D" w14:textId="77777777" w:rsidR="008577E0" w:rsidRDefault="008577E0" w:rsidP="008577E0">
            <w:pPr>
              <w:ind w:left="0" w:firstLine="0"/>
              <w:jc w:val="left"/>
              <w:rPr>
                <w:rFonts w:ascii="Segoe UI Symbol" w:hAnsi="Segoe UI Symbol" w:cs="Segoe UI Historic"/>
                <w:sz w:val="24"/>
                <w:szCs w:val="24"/>
              </w:rPr>
            </w:pPr>
          </w:p>
        </w:tc>
      </w:tr>
      <w:tr w:rsidR="008577E0" w14:paraId="0C5CB085" w14:textId="77777777" w:rsidTr="00B3675F">
        <w:trPr>
          <w:trHeight w:val="620"/>
        </w:trPr>
        <w:tc>
          <w:tcPr>
            <w:tcW w:w="2988" w:type="dxa"/>
            <w:vAlign w:val="center"/>
          </w:tcPr>
          <w:p w14:paraId="32148DC9" w14:textId="7515ECE2" w:rsidR="008577E0" w:rsidRDefault="008577E0" w:rsidP="008577E0">
            <w:pPr>
              <w:ind w:left="0" w:firstLine="0"/>
              <w:jc w:val="left"/>
              <w:rPr>
                <w:rFonts w:ascii="Segoe UI Symbol" w:hAnsi="Segoe UI Symbol" w:cs="Segoe UI Historic"/>
                <w:sz w:val="24"/>
                <w:szCs w:val="24"/>
              </w:rPr>
            </w:pPr>
            <w:r>
              <w:rPr>
                <w:rFonts w:ascii="Segoe UI Symbol" w:hAnsi="Segoe UI Symbol" w:cs="Segoe UI Historic"/>
                <w:sz w:val="24"/>
                <w:szCs w:val="24"/>
              </w:rPr>
              <w:t>Acknowledgement Date</w:t>
            </w:r>
          </w:p>
        </w:tc>
        <w:tc>
          <w:tcPr>
            <w:tcW w:w="6254" w:type="dxa"/>
          </w:tcPr>
          <w:p w14:paraId="59903561" w14:textId="77777777" w:rsidR="008577E0" w:rsidRDefault="008577E0" w:rsidP="008577E0">
            <w:pPr>
              <w:ind w:left="0" w:firstLine="0"/>
              <w:jc w:val="left"/>
              <w:rPr>
                <w:rFonts w:ascii="Segoe UI Symbol" w:hAnsi="Segoe UI Symbol" w:cs="Segoe UI Historic"/>
                <w:sz w:val="24"/>
                <w:szCs w:val="24"/>
              </w:rPr>
            </w:pPr>
          </w:p>
        </w:tc>
      </w:tr>
      <w:tr w:rsidR="008577E0" w14:paraId="442411A6" w14:textId="77777777" w:rsidTr="00B3675F">
        <w:trPr>
          <w:trHeight w:val="530"/>
        </w:trPr>
        <w:tc>
          <w:tcPr>
            <w:tcW w:w="2988" w:type="dxa"/>
            <w:vAlign w:val="center"/>
          </w:tcPr>
          <w:p w14:paraId="5AEC8F78" w14:textId="3108A46E" w:rsidR="008577E0" w:rsidRDefault="008577E0" w:rsidP="008577E0">
            <w:pPr>
              <w:ind w:left="0" w:firstLine="0"/>
              <w:jc w:val="left"/>
              <w:rPr>
                <w:rFonts w:ascii="Segoe UI Symbol" w:hAnsi="Segoe UI Symbol" w:cs="Segoe UI Historic"/>
                <w:sz w:val="24"/>
                <w:szCs w:val="24"/>
              </w:rPr>
            </w:pPr>
            <w:r>
              <w:rPr>
                <w:rFonts w:ascii="Segoe UI Symbol" w:hAnsi="Segoe UI Symbol" w:cs="Segoe UI Historic"/>
                <w:sz w:val="24"/>
                <w:szCs w:val="24"/>
              </w:rPr>
              <w:t>Signature</w:t>
            </w:r>
          </w:p>
        </w:tc>
        <w:tc>
          <w:tcPr>
            <w:tcW w:w="6254" w:type="dxa"/>
          </w:tcPr>
          <w:p w14:paraId="4048CE6D" w14:textId="77777777" w:rsidR="008577E0" w:rsidRDefault="008577E0" w:rsidP="008577E0">
            <w:pPr>
              <w:ind w:left="0" w:firstLine="0"/>
              <w:jc w:val="left"/>
              <w:rPr>
                <w:rFonts w:ascii="Segoe UI Symbol" w:hAnsi="Segoe UI Symbol" w:cs="Segoe UI Historic"/>
                <w:sz w:val="24"/>
                <w:szCs w:val="24"/>
              </w:rPr>
            </w:pPr>
          </w:p>
        </w:tc>
      </w:tr>
    </w:tbl>
    <w:p w14:paraId="536A6762" w14:textId="77777777" w:rsidR="008577E0" w:rsidRPr="008577E0" w:rsidRDefault="008577E0" w:rsidP="008577E0">
      <w:pPr>
        <w:spacing w:before="0" w:after="0" w:line="240" w:lineRule="auto"/>
        <w:ind w:left="0" w:firstLine="0"/>
        <w:jc w:val="left"/>
        <w:rPr>
          <w:rFonts w:ascii="Segoe UI Symbol" w:hAnsi="Segoe UI Symbol" w:cs="Segoe UI Historic"/>
          <w:sz w:val="24"/>
          <w:szCs w:val="24"/>
        </w:rPr>
      </w:pPr>
    </w:p>
    <w:sectPr w:rsidR="008577E0" w:rsidRPr="008577E0" w:rsidSect="006E26D1">
      <w:headerReference w:type="default" r:id="rId9"/>
      <w:footerReference w:type="default" r:id="rId10"/>
      <w:pgSz w:w="11906" w:h="16838"/>
      <w:pgMar w:top="23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047848" w14:textId="77777777" w:rsidR="00683154" w:rsidRDefault="00683154" w:rsidP="00E00ECD">
      <w:pPr>
        <w:spacing w:before="0" w:after="0" w:line="240" w:lineRule="auto"/>
      </w:pPr>
      <w:r>
        <w:separator/>
      </w:r>
    </w:p>
  </w:endnote>
  <w:endnote w:type="continuationSeparator" w:id="0">
    <w:p w14:paraId="1FAD226B" w14:textId="77777777" w:rsidR="00683154" w:rsidRDefault="00683154" w:rsidP="00E00E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B26D41" w14:textId="2C1F0AB0" w:rsidR="00E00ECD" w:rsidRPr="00F67BC7" w:rsidRDefault="00000000" w:rsidP="002922E2">
    <w:pPr>
      <w:pStyle w:val="Footer"/>
      <w:ind w:left="270"/>
      <w:rPr>
        <w:b/>
        <w:bCs/>
        <w:lang w:val="en-US"/>
      </w:rPr>
    </w:pPr>
    <w:r>
      <w:rPr>
        <w:b/>
        <w:bCs/>
        <w:noProof/>
        <w:sz w:val="20"/>
        <w:szCs w:val="20"/>
      </w:rPr>
      <w:pict w14:anchorId="63C80D16">
        <v:rect id="_x0000_s1025" style="position:absolute;left:0;text-align:left;margin-left:-47.3pt;margin-top:-5pt;width:546.1pt;height:25.3pt;z-index:-251658240" fillcolor="#bfbfbf [2412]" stroked="f"/>
      </w:pict>
    </w:r>
    <w:r w:rsidR="002922E2" w:rsidRPr="00F67BC7">
      <w:rPr>
        <w:b/>
        <w:bCs/>
        <w:sz w:val="20"/>
        <w:szCs w:val="20"/>
        <w:lang w:val="en-US"/>
      </w:rPr>
      <w:t xml:space="preserve">  </w:t>
    </w:r>
    <w:r w:rsidR="002922E2" w:rsidRPr="00F67BC7">
      <w:rPr>
        <w:b/>
        <w:bCs/>
        <w:sz w:val="20"/>
        <w:szCs w:val="20"/>
        <w:lang w:val="en-US"/>
      </w:rPr>
      <w:tab/>
    </w:r>
    <w:r w:rsidR="002922E2" w:rsidRPr="00F67BC7">
      <w:rPr>
        <w:b/>
        <w:bCs/>
        <w:sz w:val="20"/>
        <w:szCs w:val="20"/>
        <w:lang w:val="en-US"/>
      </w:rPr>
      <w:tab/>
    </w:r>
    <w:r w:rsidR="002922E2" w:rsidRPr="00F67BC7">
      <w:rPr>
        <w:b/>
        <w:bCs/>
        <w:color w:val="262626" w:themeColor="text1" w:themeTint="D9"/>
        <w:spacing w:val="60"/>
        <w:sz w:val="20"/>
        <w:szCs w:val="20"/>
        <w:lang w:val="en-US"/>
      </w:rPr>
      <w:t>Page</w:t>
    </w:r>
    <w:r w:rsidR="002922E2" w:rsidRPr="00F67BC7">
      <w:rPr>
        <w:b/>
        <w:bCs/>
        <w:sz w:val="20"/>
        <w:szCs w:val="20"/>
        <w:lang w:val="en-US"/>
      </w:rPr>
      <w:t xml:space="preserve"> | </w:t>
    </w:r>
    <w:r w:rsidR="002922E2" w:rsidRPr="00F67BC7">
      <w:rPr>
        <w:b/>
        <w:bCs/>
        <w:sz w:val="20"/>
        <w:szCs w:val="20"/>
        <w:lang w:val="en-US"/>
      </w:rPr>
      <w:fldChar w:fldCharType="begin"/>
    </w:r>
    <w:r w:rsidR="002922E2" w:rsidRPr="00F67BC7">
      <w:rPr>
        <w:b/>
        <w:bCs/>
        <w:sz w:val="20"/>
        <w:szCs w:val="20"/>
        <w:lang w:val="en-US"/>
      </w:rPr>
      <w:instrText xml:space="preserve"> PAGE   \* MERGEFORMAT </w:instrText>
    </w:r>
    <w:r w:rsidR="002922E2" w:rsidRPr="00F67BC7">
      <w:rPr>
        <w:b/>
        <w:bCs/>
        <w:sz w:val="20"/>
        <w:szCs w:val="20"/>
        <w:lang w:val="en-US"/>
      </w:rPr>
      <w:fldChar w:fldCharType="separate"/>
    </w:r>
    <w:r w:rsidR="002922E2" w:rsidRPr="00F67BC7">
      <w:rPr>
        <w:b/>
        <w:bCs/>
        <w:noProof/>
        <w:sz w:val="20"/>
        <w:szCs w:val="20"/>
        <w:lang w:val="en-US"/>
      </w:rPr>
      <w:t>1</w:t>
    </w:r>
    <w:r w:rsidR="002922E2" w:rsidRPr="00F67BC7">
      <w:rPr>
        <w:b/>
        <w:bCs/>
        <w:noProof/>
        <w:sz w:val="20"/>
        <w:szCs w:val="20"/>
        <w:lang w:val="en-US"/>
      </w:rPr>
      <w:fldChar w:fldCharType="end"/>
    </w:r>
    <w:r w:rsidR="002922E2" w:rsidRPr="00F67BC7">
      <w:rPr>
        <w:b/>
        <w:bCs/>
        <w:noProof/>
        <w:sz w:val="20"/>
        <w:szCs w:val="20"/>
        <w:lang w:val="en-US"/>
      </w:rPr>
      <w:t xml:space="preserve">  of </w:t>
    </w:r>
    <w:r w:rsidR="00864D2A">
      <w:rPr>
        <w:b/>
        <w:bCs/>
        <w:noProof/>
        <w:sz w:val="20"/>
        <w:szCs w:val="20"/>
        <w:lang w:val="en-US"/>
      </w:rPr>
      <w:t>9</w:t>
    </w:r>
    <w:r w:rsidR="002922E2" w:rsidRPr="00F67BC7">
      <w:rPr>
        <w:b/>
        <w:bCs/>
        <w:sz w:val="20"/>
        <w:szCs w:val="20"/>
        <w:lang w:val="en-US"/>
      </w:rPr>
      <w:tab/>
      <w:t>DOC_RE_POL_0</w:t>
    </w:r>
    <w:r w:rsidR="00864D2A">
      <w:rPr>
        <w:b/>
        <w:bCs/>
        <w:sz w:val="20"/>
        <w:szCs w:val="20"/>
        <w:lang w:val="en-US"/>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A08944" w14:textId="77777777" w:rsidR="00683154" w:rsidRDefault="00683154" w:rsidP="00E00ECD">
      <w:pPr>
        <w:spacing w:before="0" w:after="0" w:line="240" w:lineRule="auto"/>
      </w:pPr>
      <w:r>
        <w:separator/>
      </w:r>
    </w:p>
  </w:footnote>
  <w:footnote w:type="continuationSeparator" w:id="0">
    <w:p w14:paraId="00001FAB" w14:textId="77777777" w:rsidR="00683154" w:rsidRDefault="00683154" w:rsidP="00E00EC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FA64AE" w14:textId="1CC3DFF4" w:rsidR="00E00ECD" w:rsidRDefault="00E00ECD">
    <w:pPr>
      <w:pStyle w:val="Header"/>
    </w:pPr>
    <w:r>
      <w:rPr>
        <w:noProof/>
      </w:rPr>
      <w:drawing>
        <wp:anchor distT="0" distB="0" distL="114300" distR="114300" simplePos="0" relativeHeight="251657216" behindDoc="1" locked="0" layoutInCell="1" allowOverlap="1" wp14:anchorId="4F589191" wp14:editId="2A2225C0">
          <wp:simplePos x="0" y="0"/>
          <wp:positionH relativeFrom="margin">
            <wp:align>center</wp:align>
          </wp:positionH>
          <wp:positionV relativeFrom="paragraph">
            <wp:posOffset>-47798</wp:posOffset>
          </wp:positionV>
          <wp:extent cx="4606636" cy="824085"/>
          <wp:effectExtent l="0" t="0" r="0" b="0"/>
          <wp:wrapNone/>
          <wp:docPr id="133319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6084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606636" cy="8240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5C7C85"/>
    <w:multiLevelType w:val="multilevel"/>
    <w:tmpl w:val="A030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1A01"/>
    <w:multiLevelType w:val="hybridMultilevel"/>
    <w:tmpl w:val="782A3F62"/>
    <w:lvl w:ilvl="0" w:tplc="40090001">
      <w:start w:val="1"/>
      <w:numFmt w:val="bullet"/>
      <w:lvlText w:val=""/>
      <w:lvlJc w:val="left"/>
      <w:pPr>
        <w:ind w:left="806" w:hanging="360"/>
      </w:pPr>
      <w:rPr>
        <w:rFonts w:ascii="Symbol" w:hAnsi="Symbol" w:hint="default"/>
      </w:rPr>
    </w:lvl>
    <w:lvl w:ilvl="1" w:tplc="40090003" w:tentative="1">
      <w:start w:val="1"/>
      <w:numFmt w:val="bullet"/>
      <w:lvlText w:val="o"/>
      <w:lvlJc w:val="left"/>
      <w:pPr>
        <w:ind w:left="1526" w:hanging="360"/>
      </w:pPr>
      <w:rPr>
        <w:rFonts w:ascii="Courier New" w:hAnsi="Courier New" w:cs="Courier New" w:hint="default"/>
      </w:rPr>
    </w:lvl>
    <w:lvl w:ilvl="2" w:tplc="40090005" w:tentative="1">
      <w:start w:val="1"/>
      <w:numFmt w:val="bullet"/>
      <w:lvlText w:val=""/>
      <w:lvlJc w:val="left"/>
      <w:pPr>
        <w:ind w:left="2246" w:hanging="360"/>
      </w:pPr>
      <w:rPr>
        <w:rFonts w:ascii="Wingdings" w:hAnsi="Wingdings" w:hint="default"/>
      </w:rPr>
    </w:lvl>
    <w:lvl w:ilvl="3" w:tplc="40090001" w:tentative="1">
      <w:start w:val="1"/>
      <w:numFmt w:val="bullet"/>
      <w:lvlText w:val=""/>
      <w:lvlJc w:val="left"/>
      <w:pPr>
        <w:ind w:left="2966" w:hanging="360"/>
      </w:pPr>
      <w:rPr>
        <w:rFonts w:ascii="Symbol" w:hAnsi="Symbol" w:hint="default"/>
      </w:rPr>
    </w:lvl>
    <w:lvl w:ilvl="4" w:tplc="40090003" w:tentative="1">
      <w:start w:val="1"/>
      <w:numFmt w:val="bullet"/>
      <w:lvlText w:val="o"/>
      <w:lvlJc w:val="left"/>
      <w:pPr>
        <w:ind w:left="3686" w:hanging="360"/>
      </w:pPr>
      <w:rPr>
        <w:rFonts w:ascii="Courier New" w:hAnsi="Courier New" w:cs="Courier New" w:hint="default"/>
      </w:rPr>
    </w:lvl>
    <w:lvl w:ilvl="5" w:tplc="40090005" w:tentative="1">
      <w:start w:val="1"/>
      <w:numFmt w:val="bullet"/>
      <w:lvlText w:val=""/>
      <w:lvlJc w:val="left"/>
      <w:pPr>
        <w:ind w:left="4406" w:hanging="360"/>
      </w:pPr>
      <w:rPr>
        <w:rFonts w:ascii="Wingdings" w:hAnsi="Wingdings" w:hint="default"/>
      </w:rPr>
    </w:lvl>
    <w:lvl w:ilvl="6" w:tplc="40090001" w:tentative="1">
      <w:start w:val="1"/>
      <w:numFmt w:val="bullet"/>
      <w:lvlText w:val=""/>
      <w:lvlJc w:val="left"/>
      <w:pPr>
        <w:ind w:left="5126" w:hanging="360"/>
      </w:pPr>
      <w:rPr>
        <w:rFonts w:ascii="Symbol" w:hAnsi="Symbol" w:hint="default"/>
      </w:rPr>
    </w:lvl>
    <w:lvl w:ilvl="7" w:tplc="40090003" w:tentative="1">
      <w:start w:val="1"/>
      <w:numFmt w:val="bullet"/>
      <w:lvlText w:val="o"/>
      <w:lvlJc w:val="left"/>
      <w:pPr>
        <w:ind w:left="5846" w:hanging="360"/>
      </w:pPr>
      <w:rPr>
        <w:rFonts w:ascii="Courier New" w:hAnsi="Courier New" w:cs="Courier New" w:hint="default"/>
      </w:rPr>
    </w:lvl>
    <w:lvl w:ilvl="8" w:tplc="40090005" w:tentative="1">
      <w:start w:val="1"/>
      <w:numFmt w:val="bullet"/>
      <w:lvlText w:val=""/>
      <w:lvlJc w:val="left"/>
      <w:pPr>
        <w:ind w:left="6566" w:hanging="360"/>
      </w:pPr>
      <w:rPr>
        <w:rFonts w:ascii="Wingdings" w:hAnsi="Wingdings" w:hint="default"/>
      </w:rPr>
    </w:lvl>
  </w:abstractNum>
  <w:abstractNum w:abstractNumId="2" w15:restartNumberingAfterBreak="0">
    <w:nsid w:val="09E00A11"/>
    <w:multiLevelType w:val="hybridMultilevel"/>
    <w:tmpl w:val="B0F403E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AF924F6"/>
    <w:multiLevelType w:val="hybridMultilevel"/>
    <w:tmpl w:val="4CD292B2"/>
    <w:lvl w:ilvl="0" w:tplc="FFFFFFFF">
      <w:start w:val="1"/>
      <w:numFmt w:val="decimal"/>
      <w:lvlText w:val="%1."/>
      <w:lvlJc w:val="left"/>
      <w:pPr>
        <w:ind w:left="446" w:hanging="360"/>
      </w:pPr>
    </w:lvl>
    <w:lvl w:ilvl="1" w:tplc="40090019" w:tentative="1">
      <w:start w:val="1"/>
      <w:numFmt w:val="lowerLetter"/>
      <w:lvlText w:val="%2."/>
      <w:lvlJc w:val="left"/>
      <w:pPr>
        <w:ind w:left="1526" w:hanging="360"/>
      </w:pPr>
    </w:lvl>
    <w:lvl w:ilvl="2" w:tplc="4009001B" w:tentative="1">
      <w:start w:val="1"/>
      <w:numFmt w:val="lowerRoman"/>
      <w:lvlText w:val="%3."/>
      <w:lvlJc w:val="right"/>
      <w:pPr>
        <w:ind w:left="2246" w:hanging="180"/>
      </w:pPr>
    </w:lvl>
    <w:lvl w:ilvl="3" w:tplc="4009000F" w:tentative="1">
      <w:start w:val="1"/>
      <w:numFmt w:val="decimal"/>
      <w:lvlText w:val="%4."/>
      <w:lvlJc w:val="left"/>
      <w:pPr>
        <w:ind w:left="2966" w:hanging="360"/>
      </w:pPr>
    </w:lvl>
    <w:lvl w:ilvl="4" w:tplc="40090019" w:tentative="1">
      <w:start w:val="1"/>
      <w:numFmt w:val="lowerLetter"/>
      <w:lvlText w:val="%5."/>
      <w:lvlJc w:val="left"/>
      <w:pPr>
        <w:ind w:left="3686" w:hanging="360"/>
      </w:pPr>
    </w:lvl>
    <w:lvl w:ilvl="5" w:tplc="4009001B" w:tentative="1">
      <w:start w:val="1"/>
      <w:numFmt w:val="lowerRoman"/>
      <w:lvlText w:val="%6."/>
      <w:lvlJc w:val="right"/>
      <w:pPr>
        <w:ind w:left="4406" w:hanging="180"/>
      </w:pPr>
    </w:lvl>
    <w:lvl w:ilvl="6" w:tplc="4009000F" w:tentative="1">
      <w:start w:val="1"/>
      <w:numFmt w:val="decimal"/>
      <w:lvlText w:val="%7."/>
      <w:lvlJc w:val="left"/>
      <w:pPr>
        <w:ind w:left="5126" w:hanging="360"/>
      </w:pPr>
    </w:lvl>
    <w:lvl w:ilvl="7" w:tplc="40090019" w:tentative="1">
      <w:start w:val="1"/>
      <w:numFmt w:val="lowerLetter"/>
      <w:lvlText w:val="%8."/>
      <w:lvlJc w:val="left"/>
      <w:pPr>
        <w:ind w:left="5846" w:hanging="360"/>
      </w:pPr>
    </w:lvl>
    <w:lvl w:ilvl="8" w:tplc="4009001B" w:tentative="1">
      <w:start w:val="1"/>
      <w:numFmt w:val="lowerRoman"/>
      <w:lvlText w:val="%9."/>
      <w:lvlJc w:val="right"/>
      <w:pPr>
        <w:ind w:left="6566" w:hanging="180"/>
      </w:pPr>
    </w:lvl>
  </w:abstractNum>
  <w:abstractNum w:abstractNumId="4" w15:restartNumberingAfterBreak="0">
    <w:nsid w:val="0B15465B"/>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4C063D"/>
    <w:multiLevelType w:val="hybridMultilevel"/>
    <w:tmpl w:val="E9203100"/>
    <w:lvl w:ilvl="0" w:tplc="FFFFFFFF">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FA31A56"/>
    <w:multiLevelType w:val="multilevel"/>
    <w:tmpl w:val="0B48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D2F63"/>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57451E"/>
    <w:multiLevelType w:val="multilevel"/>
    <w:tmpl w:val="B43E6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F92CFB"/>
    <w:multiLevelType w:val="multilevel"/>
    <w:tmpl w:val="BF0EF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FE6C1B"/>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1D05BA"/>
    <w:multiLevelType w:val="multilevel"/>
    <w:tmpl w:val="DA7C6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EA2BD9"/>
    <w:multiLevelType w:val="multilevel"/>
    <w:tmpl w:val="C56A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054E8"/>
    <w:multiLevelType w:val="multilevel"/>
    <w:tmpl w:val="3CD05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DC7F60"/>
    <w:multiLevelType w:val="multilevel"/>
    <w:tmpl w:val="C18A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7D6B84"/>
    <w:multiLevelType w:val="hybridMultilevel"/>
    <w:tmpl w:val="CC9E6F3E"/>
    <w:lvl w:ilvl="0" w:tplc="40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A8432BD"/>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9D557B"/>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7B0BB9"/>
    <w:multiLevelType w:val="multilevel"/>
    <w:tmpl w:val="BEEC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7615E8"/>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9C1EF4"/>
    <w:multiLevelType w:val="multilevel"/>
    <w:tmpl w:val="40EA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B745CE"/>
    <w:multiLevelType w:val="hybridMultilevel"/>
    <w:tmpl w:val="4AA28CCC"/>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5053C8E"/>
    <w:multiLevelType w:val="multilevel"/>
    <w:tmpl w:val="C2F8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9962D3"/>
    <w:multiLevelType w:val="hybridMultilevel"/>
    <w:tmpl w:val="F746F1E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3AF4698B"/>
    <w:multiLevelType w:val="multilevel"/>
    <w:tmpl w:val="8E08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986AB7"/>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BE394C"/>
    <w:multiLevelType w:val="multilevel"/>
    <w:tmpl w:val="AC32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4324F8"/>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CFD678E"/>
    <w:multiLevelType w:val="multilevel"/>
    <w:tmpl w:val="23D0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9A0A50"/>
    <w:multiLevelType w:val="multilevel"/>
    <w:tmpl w:val="C3CCE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F129B7"/>
    <w:multiLevelType w:val="multilevel"/>
    <w:tmpl w:val="3672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406812"/>
    <w:multiLevelType w:val="hybridMultilevel"/>
    <w:tmpl w:val="B0F403E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418A18FA"/>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6A5587"/>
    <w:multiLevelType w:val="hybridMultilevel"/>
    <w:tmpl w:val="B0F403E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48245C0C"/>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80126F"/>
    <w:multiLevelType w:val="multilevel"/>
    <w:tmpl w:val="A0FA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CB111F"/>
    <w:multiLevelType w:val="multilevel"/>
    <w:tmpl w:val="2E02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ED7C4B"/>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CD303A7"/>
    <w:multiLevelType w:val="multilevel"/>
    <w:tmpl w:val="90BAD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A31E5B"/>
    <w:multiLevelType w:val="hybridMultilevel"/>
    <w:tmpl w:val="B0F403E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57202A81"/>
    <w:multiLevelType w:val="multilevel"/>
    <w:tmpl w:val="9572C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8D06F5E"/>
    <w:multiLevelType w:val="multilevel"/>
    <w:tmpl w:val="5D004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8EA5DDF"/>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3866360"/>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D47A30"/>
    <w:multiLevelType w:val="multilevel"/>
    <w:tmpl w:val="ACC2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684675"/>
    <w:multiLevelType w:val="multilevel"/>
    <w:tmpl w:val="51D6C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AA07DE"/>
    <w:multiLevelType w:val="multilevel"/>
    <w:tmpl w:val="E7B24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7E464E6"/>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7F6A1C"/>
    <w:multiLevelType w:val="hybridMultilevel"/>
    <w:tmpl w:val="E02EDB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6AE22997"/>
    <w:multiLevelType w:val="multilevel"/>
    <w:tmpl w:val="A434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3B3FE0"/>
    <w:multiLevelType w:val="multilevel"/>
    <w:tmpl w:val="4CF6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2A18B7"/>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A33F90"/>
    <w:multiLevelType w:val="hybridMultilevel"/>
    <w:tmpl w:val="1300558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75F80560"/>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6642EAA"/>
    <w:multiLevelType w:val="multilevel"/>
    <w:tmpl w:val="5D00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920756">
    <w:abstractNumId w:val="1"/>
  </w:num>
  <w:num w:numId="2" w16cid:durableId="1603145630">
    <w:abstractNumId w:val="33"/>
  </w:num>
  <w:num w:numId="3" w16cid:durableId="60058622">
    <w:abstractNumId w:val="21"/>
  </w:num>
  <w:num w:numId="4" w16cid:durableId="1940671327">
    <w:abstractNumId w:val="45"/>
  </w:num>
  <w:num w:numId="5" w16cid:durableId="1119911622">
    <w:abstractNumId w:val="37"/>
  </w:num>
  <w:num w:numId="6" w16cid:durableId="353043029">
    <w:abstractNumId w:val="23"/>
  </w:num>
  <w:num w:numId="7" w16cid:durableId="381710526">
    <w:abstractNumId w:val="13"/>
  </w:num>
  <w:num w:numId="8" w16cid:durableId="2087410792">
    <w:abstractNumId w:val="54"/>
  </w:num>
  <w:num w:numId="9" w16cid:durableId="1866094171">
    <w:abstractNumId w:val="32"/>
  </w:num>
  <w:num w:numId="10" w16cid:durableId="2041392000">
    <w:abstractNumId w:val="42"/>
  </w:num>
  <w:num w:numId="11" w16cid:durableId="634602094">
    <w:abstractNumId w:val="19"/>
  </w:num>
  <w:num w:numId="12" w16cid:durableId="1198272134">
    <w:abstractNumId w:val="4"/>
  </w:num>
  <w:num w:numId="13" w16cid:durableId="716857200">
    <w:abstractNumId w:val="16"/>
  </w:num>
  <w:num w:numId="14" w16cid:durableId="2138059758">
    <w:abstractNumId w:val="34"/>
  </w:num>
  <w:num w:numId="15" w16cid:durableId="863438808">
    <w:abstractNumId w:val="7"/>
  </w:num>
  <w:num w:numId="16" w16cid:durableId="1742605087">
    <w:abstractNumId w:val="53"/>
  </w:num>
  <w:num w:numId="17" w16cid:durableId="90665757">
    <w:abstractNumId w:val="17"/>
  </w:num>
  <w:num w:numId="18" w16cid:durableId="1624389234">
    <w:abstractNumId w:val="14"/>
  </w:num>
  <w:num w:numId="19" w16cid:durableId="735013087">
    <w:abstractNumId w:val="49"/>
  </w:num>
  <w:num w:numId="20" w16cid:durableId="143864121">
    <w:abstractNumId w:val="0"/>
  </w:num>
  <w:num w:numId="21" w16cid:durableId="384333159">
    <w:abstractNumId w:val="6"/>
  </w:num>
  <w:num w:numId="22" w16cid:durableId="995492419">
    <w:abstractNumId w:val="24"/>
  </w:num>
  <w:num w:numId="23" w16cid:durableId="738479423">
    <w:abstractNumId w:val="52"/>
  </w:num>
  <w:num w:numId="24" w16cid:durableId="1215697860">
    <w:abstractNumId w:val="3"/>
  </w:num>
  <w:num w:numId="25" w16cid:durableId="1371027866">
    <w:abstractNumId w:val="22"/>
  </w:num>
  <w:num w:numId="26" w16cid:durableId="336034050">
    <w:abstractNumId w:val="38"/>
  </w:num>
  <w:num w:numId="27" w16cid:durableId="229267840">
    <w:abstractNumId w:val="9"/>
  </w:num>
  <w:num w:numId="28" w16cid:durableId="553084976">
    <w:abstractNumId w:val="29"/>
  </w:num>
  <w:num w:numId="29" w16cid:durableId="151607389">
    <w:abstractNumId w:val="40"/>
  </w:num>
  <w:num w:numId="30" w16cid:durableId="392314153">
    <w:abstractNumId w:val="11"/>
  </w:num>
  <w:num w:numId="31" w16cid:durableId="1959528448">
    <w:abstractNumId w:val="8"/>
  </w:num>
  <w:num w:numId="32" w16cid:durableId="61954938">
    <w:abstractNumId w:val="48"/>
  </w:num>
  <w:num w:numId="33" w16cid:durableId="97600299">
    <w:abstractNumId w:val="46"/>
  </w:num>
  <w:num w:numId="34" w16cid:durableId="1186292229">
    <w:abstractNumId w:val="31"/>
  </w:num>
  <w:num w:numId="35" w16cid:durableId="1602911235">
    <w:abstractNumId w:val="18"/>
  </w:num>
  <w:num w:numId="36" w16cid:durableId="538318930">
    <w:abstractNumId w:val="30"/>
  </w:num>
  <w:num w:numId="37" w16cid:durableId="1439449722">
    <w:abstractNumId w:val="28"/>
  </w:num>
  <w:num w:numId="38" w16cid:durableId="2088309301">
    <w:abstractNumId w:val="50"/>
  </w:num>
  <w:num w:numId="39" w16cid:durableId="972756848">
    <w:abstractNumId w:val="20"/>
  </w:num>
  <w:num w:numId="40" w16cid:durableId="140659540">
    <w:abstractNumId w:val="44"/>
  </w:num>
  <w:num w:numId="41" w16cid:durableId="1283458448">
    <w:abstractNumId w:val="12"/>
  </w:num>
  <w:num w:numId="42" w16cid:durableId="712580012">
    <w:abstractNumId w:val="25"/>
  </w:num>
  <w:num w:numId="43" w16cid:durableId="291252443">
    <w:abstractNumId w:val="47"/>
  </w:num>
  <w:num w:numId="44" w16cid:durableId="886139476">
    <w:abstractNumId w:val="43"/>
  </w:num>
  <w:num w:numId="45" w16cid:durableId="376709209">
    <w:abstractNumId w:val="10"/>
  </w:num>
  <w:num w:numId="46" w16cid:durableId="1795366331">
    <w:abstractNumId w:val="27"/>
  </w:num>
  <w:num w:numId="47" w16cid:durableId="1650089511">
    <w:abstractNumId w:val="51"/>
  </w:num>
  <w:num w:numId="48" w16cid:durableId="1176119307">
    <w:abstractNumId w:val="41"/>
  </w:num>
  <w:num w:numId="49" w16cid:durableId="1314874452">
    <w:abstractNumId w:val="2"/>
  </w:num>
  <w:num w:numId="50" w16cid:durableId="1965382347">
    <w:abstractNumId w:val="5"/>
  </w:num>
  <w:num w:numId="51" w16cid:durableId="1714308536">
    <w:abstractNumId w:val="15"/>
  </w:num>
  <w:num w:numId="52" w16cid:durableId="2052218487">
    <w:abstractNumId w:val="36"/>
  </w:num>
  <w:num w:numId="53" w16cid:durableId="693268295">
    <w:abstractNumId w:val="35"/>
  </w:num>
  <w:num w:numId="54" w16cid:durableId="852494164">
    <w:abstractNumId w:val="26"/>
  </w:num>
  <w:num w:numId="55" w16cid:durableId="1132940447">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79B0"/>
    <w:rsid w:val="00046F85"/>
    <w:rsid w:val="00063B11"/>
    <w:rsid w:val="000C611A"/>
    <w:rsid w:val="000C6E57"/>
    <w:rsid w:val="001A298B"/>
    <w:rsid w:val="002632FF"/>
    <w:rsid w:val="002922E2"/>
    <w:rsid w:val="0029324D"/>
    <w:rsid w:val="00297F68"/>
    <w:rsid w:val="002A42F5"/>
    <w:rsid w:val="002E33E6"/>
    <w:rsid w:val="00377381"/>
    <w:rsid w:val="003A6485"/>
    <w:rsid w:val="00496D6B"/>
    <w:rsid w:val="004B22C1"/>
    <w:rsid w:val="004E37F5"/>
    <w:rsid w:val="00551C33"/>
    <w:rsid w:val="00576096"/>
    <w:rsid w:val="00590E59"/>
    <w:rsid w:val="00591D6D"/>
    <w:rsid w:val="005C0402"/>
    <w:rsid w:val="005F4FC2"/>
    <w:rsid w:val="006000F4"/>
    <w:rsid w:val="0061123F"/>
    <w:rsid w:val="00617ED4"/>
    <w:rsid w:val="0065382D"/>
    <w:rsid w:val="00671A3F"/>
    <w:rsid w:val="00683154"/>
    <w:rsid w:val="006E26D1"/>
    <w:rsid w:val="00702D4A"/>
    <w:rsid w:val="00706B0C"/>
    <w:rsid w:val="0075275D"/>
    <w:rsid w:val="00764C47"/>
    <w:rsid w:val="00814FCE"/>
    <w:rsid w:val="0084649C"/>
    <w:rsid w:val="008577E0"/>
    <w:rsid w:val="0085788C"/>
    <w:rsid w:val="00864D2A"/>
    <w:rsid w:val="00894BBE"/>
    <w:rsid w:val="00910E14"/>
    <w:rsid w:val="009172F8"/>
    <w:rsid w:val="00965246"/>
    <w:rsid w:val="0097295B"/>
    <w:rsid w:val="00990C4F"/>
    <w:rsid w:val="009D7EA3"/>
    <w:rsid w:val="00A379B0"/>
    <w:rsid w:val="00A576AF"/>
    <w:rsid w:val="00A92D31"/>
    <w:rsid w:val="00AF0FD5"/>
    <w:rsid w:val="00B36193"/>
    <w:rsid w:val="00B3675F"/>
    <w:rsid w:val="00B64C2B"/>
    <w:rsid w:val="00B70EDC"/>
    <w:rsid w:val="00B87AF5"/>
    <w:rsid w:val="00BE71BE"/>
    <w:rsid w:val="00BF0312"/>
    <w:rsid w:val="00BF30EB"/>
    <w:rsid w:val="00C140E7"/>
    <w:rsid w:val="00C164BF"/>
    <w:rsid w:val="00C558B7"/>
    <w:rsid w:val="00C567F8"/>
    <w:rsid w:val="00D5609C"/>
    <w:rsid w:val="00D9337C"/>
    <w:rsid w:val="00DF5C4D"/>
    <w:rsid w:val="00E00ECD"/>
    <w:rsid w:val="00E25D5B"/>
    <w:rsid w:val="00E52324"/>
    <w:rsid w:val="00E745BF"/>
    <w:rsid w:val="00E953F9"/>
    <w:rsid w:val="00F647AB"/>
    <w:rsid w:val="00F67BC7"/>
    <w:rsid w:val="00FD6A0A"/>
    <w:rsid w:val="00FE4B4E"/>
    <w:rsid w:val="00FE662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809DA"/>
  <w15:chartTrackingRefBased/>
  <w15:docId w15:val="{6E29B2A7-D43B-47D7-9AA0-D883F11D1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before="240" w:after="240" w:line="276" w:lineRule="auto"/>
        <w:ind w:left="633" w:hanging="547"/>
        <w:jc w:val="both"/>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A42F5"/>
  </w:style>
  <w:style w:type="paragraph" w:styleId="Heading1">
    <w:name w:val="heading 1"/>
    <w:basedOn w:val="Normal"/>
    <w:next w:val="Normal"/>
    <w:link w:val="Heading1Char"/>
    <w:uiPriority w:val="9"/>
    <w:qFormat/>
    <w:rsid w:val="00BF0312"/>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3">
    <w:name w:val="heading 3"/>
    <w:basedOn w:val="Normal"/>
    <w:next w:val="Normal"/>
    <w:link w:val="Heading3Char"/>
    <w:uiPriority w:val="9"/>
    <w:semiHidden/>
    <w:unhideWhenUsed/>
    <w:qFormat/>
    <w:rsid w:val="00BF0312"/>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paragraph" w:styleId="Heading4">
    <w:name w:val="heading 4"/>
    <w:basedOn w:val="Normal"/>
    <w:next w:val="Normal"/>
    <w:link w:val="Heading4Char"/>
    <w:uiPriority w:val="9"/>
    <w:semiHidden/>
    <w:unhideWhenUsed/>
    <w:qFormat/>
    <w:rsid w:val="00864D2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12"/>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sid w:val="00BF0312"/>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rsid w:val="00BF0312"/>
    <w:pPr>
      <w:spacing w:after="0" w:line="240" w:lineRule="auto"/>
      <w:ind w:left="720"/>
      <w:contextualSpacing/>
    </w:pPr>
    <w:rPr>
      <w:kern w:val="0"/>
      <w:sz w:val="24"/>
      <w:szCs w:val="28"/>
      <w:lang w:val="en-US"/>
    </w:rPr>
  </w:style>
  <w:style w:type="paragraph" w:styleId="TOCHeading">
    <w:name w:val="TOC Heading"/>
    <w:basedOn w:val="Heading1"/>
    <w:next w:val="Normal"/>
    <w:uiPriority w:val="39"/>
    <w:unhideWhenUsed/>
    <w:qFormat/>
    <w:rsid w:val="00BF0312"/>
    <w:pPr>
      <w:spacing w:line="259" w:lineRule="auto"/>
      <w:outlineLvl w:val="9"/>
    </w:pPr>
  </w:style>
  <w:style w:type="paragraph" w:styleId="Header">
    <w:name w:val="header"/>
    <w:basedOn w:val="Normal"/>
    <w:link w:val="HeaderChar"/>
    <w:uiPriority w:val="99"/>
    <w:unhideWhenUsed/>
    <w:rsid w:val="00E00ECD"/>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00ECD"/>
  </w:style>
  <w:style w:type="paragraph" w:styleId="Footer">
    <w:name w:val="footer"/>
    <w:basedOn w:val="Normal"/>
    <w:link w:val="FooterChar"/>
    <w:uiPriority w:val="99"/>
    <w:unhideWhenUsed/>
    <w:rsid w:val="00E00EC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00ECD"/>
  </w:style>
  <w:style w:type="paragraph" w:styleId="NormalWeb">
    <w:name w:val="Normal (Web)"/>
    <w:basedOn w:val="Normal"/>
    <w:uiPriority w:val="99"/>
    <w:semiHidden/>
    <w:unhideWhenUsed/>
    <w:rsid w:val="00576096"/>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576096"/>
    <w:rPr>
      <w:b/>
      <w:bCs/>
    </w:rPr>
  </w:style>
  <w:style w:type="paragraph" w:styleId="NoSpacing">
    <w:name w:val="No Spacing"/>
    <w:uiPriority w:val="1"/>
    <w:qFormat/>
    <w:rsid w:val="00377381"/>
    <w:pPr>
      <w:spacing w:before="0" w:after="0" w:line="240" w:lineRule="auto"/>
    </w:pPr>
  </w:style>
  <w:style w:type="paragraph" w:styleId="TOC1">
    <w:name w:val="toc 1"/>
    <w:basedOn w:val="Normal"/>
    <w:next w:val="Normal"/>
    <w:autoRedefine/>
    <w:uiPriority w:val="39"/>
    <w:unhideWhenUsed/>
    <w:rsid w:val="00910E14"/>
    <w:pPr>
      <w:spacing w:after="100"/>
      <w:ind w:left="0"/>
    </w:pPr>
  </w:style>
  <w:style w:type="character" w:styleId="Hyperlink">
    <w:name w:val="Hyperlink"/>
    <w:basedOn w:val="DefaultParagraphFont"/>
    <w:uiPriority w:val="99"/>
    <w:unhideWhenUsed/>
    <w:rsid w:val="00910E14"/>
    <w:rPr>
      <w:color w:val="0563C1" w:themeColor="hyperlink"/>
      <w:u w:val="single"/>
    </w:rPr>
  </w:style>
  <w:style w:type="table" w:styleId="TableGrid">
    <w:name w:val="Table Grid"/>
    <w:basedOn w:val="TableNormal"/>
    <w:uiPriority w:val="39"/>
    <w:rsid w:val="00D9337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617ED4"/>
    <w:pPr>
      <w:spacing w:after="100"/>
      <w:ind w:left="440"/>
    </w:pPr>
  </w:style>
  <w:style w:type="character" w:customStyle="1" w:styleId="Heading4Char">
    <w:name w:val="Heading 4 Char"/>
    <w:basedOn w:val="DefaultParagraphFont"/>
    <w:link w:val="Heading4"/>
    <w:uiPriority w:val="9"/>
    <w:semiHidden/>
    <w:rsid w:val="00864D2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861427">
      <w:bodyDiv w:val="1"/>
      <w:marLeft w:val="0"/>
      <w:marRight w:val="0"/>
      <w:marTop w:val="0"/>
      <w:marBottom w:val="0"/>
      <w:divBdr>
        <w:top w:val="none" w:sz="0" w:space="0" w:color="auto"/>
        <w:left w:val="none" w:sz="0" w:space="0" w:color="auto"/>
        <w:bottom w:val="none" w:sz="0" w:space="0" w:color="auto"/>
        <w:right w:val="none" w:sz="0" w:space="0" w:color="auto"/>
      </w:divBdr>
    </w:div>
    <w:div w:id="103155872">
      <w:bodyDiv w:val="1"/>
      <w:marLeft w:val="0"/>
      <w:marRight w:val="0"/>
      <w:marTop w:val="0"/>
      <w:marBottom w:val="0"/>
      <w:divBdr>
        <w:top w:val="none" w:sz="0" w:space="0" w:color="auto"/>
        <w:left w:val="none" w:sz="0" w:space="0" w:color="auto"/>
        <w:bottom w:val="none" w:sz="0" w:space="0" w:color="auto"/>
        <w:right w:val="none" w:sz="0" w:space="0" w:color="auto"/>
      </w:divBdr>
    </w:div>
    <w:div w:id="113377521">
      <w:bodyDiv w:val="1"/>
      <w:marLeft w:val="0"/>
      <w:marRight w:val="0"/>
      <w:marTop w:val="0"/>
      <w:marBottom w:val="0"/>
      <w:divBdr>
        <w:top w:val="none" w:sz="0" w:space="0" w:color="auto"/>
        <w:left w:val="none" w:sz="0" w:space="0" w:color="auto"/>
        <w:bottom w:val="none" w:sz="0" w:space="0" w:color="auto"/>
        <w:right w:val="none" w:sz="0" w:space="0" w:color="auto"/>
      </w:divBdr>
    </w:div>
    <w:div w:id="145633393">
      <w:bodyDiv w:val="1"/>
      <w:marLeft w:val="0"/>
      <w:marRight w:val="0"/>
      <w:marTop w:val="0"/>
      <w:marBottom w:val="0"/>
      <w:divBdr>
        <w:top w:val="none" w:sz="0" w:space="0" w:color="auto"/>
        <w:left w:val="none" w:sz="0" w:space="0" w:color="auto"/>
        <w:bottom w:val="none" w:sz="0" w:space="0" w:color="auto"/>
        <w:right w:val="none" w:sz="0" w:space="0" w:color="auto"/>
      </w:divBdr>
    </w:div>
    <w:div w:id="163017807">
      <w:bodyDiv w:val="1"/>
      <w:marLeft w:val="0"/>
      <w:marRight w:val="0"/>
      <w:marTop w:val="0"/>
      <w:marBottom w:val="0"/>
      <w:divBdr>
        <w:top w:val="none" w:sz="0" w:space="0" w:color="auto"/>
        <w:left w:val="none" w:sz="0" w:space="0" w:color="auto"/>
        <w:bottom w:val="none" w:sz="0" w:space="0" w:color="auto"/>
        <w:right w:val="none" w:sz="0" w:space="0" w:color="auto"/>
      </w:divBdr>
    </w:div>
    <w:div w:id="185216698">
      <w:bodyDiv w:val="1"/>
      <w:marLeft w:val="0"/>
      <w:marRight w:val="0"/>
      <w:marTop w:val="0"/>
      <w:marBottom w:val="0"/>
      <w:divBdr>
        <w:top w:val="none" w:sz="0" w:space="0" w:color="auto"/>
        <w:left w:val="none" w:sz="0" w:space="0" w:color="auto"/>
        <w:bottom w:val="none" w:sz="0" w:space="0" w:color="auto"/>
        <w:right w:val="none" w:sz="0" w:space="0" w:color="auto"/>
      </w:divBdr>
    </w:div>
    <w:div w:id="206573351">
      <w:bodyDiv w:val="1"/>
      <w:marLeft w:val="0"/>
      <w:marRight w:val="0"/>
      <w:marTop w:val="0"/>
      <w:marBottom w:val="0"/>
      <w:divBdr>
        <w:top w:val="none" w:sz="0" w:space="0" w:color="auto"/>
        <w:left w:val="none" w:sz="0" w:space="0" w:color="auto"/>
        <w:bottom w:val="none" w:sz="0" w:space="0" w:color="auto"/>
        <w:right w:val="none" w:sz="0" w:space="0" w:color="auto"/>
      </w:divBdr>
    </w:div>
    <w:div w:id="214048147">
      <w:bodyDiv w:val="1"/>
      <w:marLeft w:val="0"/>
      <w:marRight w:val="0"/>
      <w:marTop w:val="0"/>
      <w:marBottom w:val="0"/>
      <w:divBdr>
        <w:top w:val="none" w:sz="0" w:space="0" w:color="auto"/>
        <w:left w:val="none" w:sz="0" w:space="0" w:color="auto"/>
        <w:bottom w:val="none" w:sz="0" w:space="0" w:color="auto"/>
        <w:right w:val="none" w:sz="0" w:space="0" w:color="auto"/>
      </w:divBdr>
    </w:div>
    <w:div w:id="240215519">
      <w:bodyDiv w:val="1"/>
      <w:marLeft w:val="0"/>
      <w:marRight w:val="0"/>
      <w:marTop w:val="0"/>
      <w:marBottom w:val="0"/>
      <w:divBdr>
        <w:top w:val="none" w:sz="0" w:space="0" w:color="auto"/>
        <w:left w:val="none" w:sz="0" w:space="0" w:color="auto"/>
        <w:bottom w:val="none" w:sz="0" w:space="0" w:color="auto"/>
        <w:right w:val="none" w:sz="0" w:space="0" w:color="auto"/>
      </w:divBdr>
    </w:div>
    <w:div w:id="249969832">
      <w:bodyDiv w:val="1"/>
      <w:marLeft w:val="0"/>
      <w:marRight w:val="0"/>
      <w:marTop w:val="0"/>
      <w:marBottom w:val="0"/>
      <w:divBdr>
        <w:top w:val="none" w:sz="0" w:space="0" w:color="auto"/>
        <w:left w:val="none" w:sz="0" w:space="0" w:color="auto"/>
        <w:bottom w:val="none" w:sz="0" w:space="0" w:color="auto"/>
        <w:right w:val="none" w:sz="0" w:space="0" w:color="auto"/>
      </w:divBdr>
    </w:div>
    <w:div w:id="270674469">
      <w:bodyDiv w:val="1"/>
      <w:marLeft w:val="0"/>
      <w:marRight w:val="0"/>
      <w:marTop w:val="0"/>
      <w:marBottom w:val="0"/>
      <w:divBdr>
        <w:top w:val="none" w:sz="0" w:space="0" w:color="auto"/>
        <w:left w:val="none" w:sz="0" w:space="0" w:color="auto"/>
        <w:bottom w:val="none" w:sz="0" w:space="0" w:color="auto"/>
        <w:right w:val="none" w:sz="0" w:space="0" w:color="auto"/>
      </w:divBdr>
    </w:div>
    <w:div w:id="286351648">
      <w:bodyDiv w:val="1"/>
      <w:marLeft w:val="0"/>
      <w:marRight w:val="0"/>
      <w:marTop w:val="0"/>
      <w:marBottom w:val="0"/>
      <w:divBdr>
        <w:top w:val="none" w:sz="0" w:space="0" w:color="auto"/>
        <w:left w:val="none" w:sz="0" w:space="0" w:color="auto"/>
        <w:bottom w:val="none" w:sz="0" w:space="0" w:color="auto"/>
        <w:right w:val="none" w:sz="0" w:space="0" w:color="auto"/>
      </w:divBdr>
    </w:div>
    <w:div w:id="290718691">
      <w:bodyDiv w:val="1"/>
      <w:marLeft w:val="0"/>
      <w:marRight w:val="0"/>
      <w:marTop w:val="0"/>
      <w:marBottom w:val="0"/>
      <w:divBdr>
        <w:top w:val="none" w:sz="0" w:space="0" w:color="auto"/>
        <w:left w:val="none" w:sz="0" w:space="0" w:color="auto"/>
        <w:bottom w:val="none" w:sz="0" w:space="0" w:color="auto"/>
        <w:right w:val="none" w:sz="0" w:space="0" w:color="auto"/>
      </w:divBdr>
    </w:div>
    <w:div w:id="399521405">
      <w:bodyDiv w:val="1"/>
      <w:marLeft w:val="0"/>
      <w:marRight w:val="0"/>
      <w:marTop w:val="0"/>
      <w:marBottom w:val="0"/>
      <w:divBdr>
        <w:top w:val="none" w:sz="0" w:space="0" w:color="auto"/>
        <w:left w:val="none" w:sz="0" w:space="0" w:color="auto"/>
        <w:bottom w:val="none" w:sz="0" w:space="0" w:color="auto"/>
        <w:right w:val="none" w:sz="0" w:space="0" w:color="auto"/>
      </w:divBdr>
    </w:div>
    <w:div w:id="400904298">
      <w:bodyDiv w:val="1"/>
      <w:marLeft w:val="0"/>
      <w:marRight w:val="0"/>
      <w:marTop w:val="0"/>
      <w:marBottom w:val="0"/>
      <w:divBdr>
        <w:top w:val="none" w:sz="0" w:space="0" w:color="auto"/>
        <w:left w:val="none" w:sz="0" w:space="0" w:color="auto"/>
        <w:bottom w:val="none" w:sz="0" w:space="0" w:color="auto"/>
        <w:right w:val="none" w:sz="0" w:space="0" w:color="auto"/>
      </w:divBdr>
    </w:div>
    <w:div w:id="404911515">
      <w:bodyDiv w:val="1"/>
      <w:marLeft w:val="0"/>
      <w:marRight w:val="0"/>
      <w:marTop w:val="0"/>
      <w:marBottom w:val="0"/>
      <w:divBdr>
        <w:top w:val="none" w:sz="0" w:space="0" w:color="auto"/>
        <w:left w:val="none" w:sz="0" w:space="0" w:color="auto"/>
        <w:bottom w:val="none" w:sz="0" w:space="0" w:color="auto"/>
        <w:right w:val="none" w:sz="0" w:space="0" w:color="auto"/>
      </w:divBdr>
    </w:div>
    <w:div w:id="420226705">
      <w:bodyDiv w:val="1"/>
      <w:marLeft w:val="0"/>
      <w:marRight w:val="0"/>
      <w:marTop w:val="0"/>
      <w:marBottom w:val="0"/>
      <w:divBdr>
        <w:top w:val="none" w:sz="0" w:space="0" w:color="auto"/>
        <w:left w:val="none" w:sz="0" w:space="0" w:color="auto"/>
        <w:bottom w:val="none" w:sz="0" w:space="0" w:color="auto"/>
        <w:right w:val="none" w:sz="0" w:space="0" w:color="auto"/>
      </w:divBdr>
    </w:div>
    <w:div w:id="426657134">
      <w:bodyDiv w:val="1"/>
      <w:marLeft w:val="0"/>
      <w:marRight w:val="0"/>
      <w:marTop w:val="0"/>
      <w:marBottom w:val="0"/>
      <w:divBdr>
        <w:top w:val="none" w:sz="0" w:space="0" w:color="auto"/>
        <w:left w:val="none" w:sz="0" w:space="0" w:color="auto"/>
        <w:bottom w:val="none" w:sz="0" w:space="0" w:color="auto"/>
        <w:right w:val="none" w:sz="0" w:space="0" w:color="auto"/>
      </w:divBdr>
    </w:div>
    <w:div w:id="432021839">
      <w:bodyDiv w:val="1"/>
      <w:marLeft w:val="0"/>
      <w:marRight w:val="0"/>
      <w:marTop w:val="0"/>
      <w:marBottom w:val="0"/>
      <w:divBdr>
        <w:top w:val="none" w:sz="0" w:space="0" w:color="auto"/>
        <w:left w:val="none" w:sz="0" w:space="0" w:color="auto"/>
        <w:bottom w:val="none" w:sz="0" w:space="0" w:color="auto"/>
        <w:right w:val="none" w:sz="0" w:space="0" w:color="auto"/>
      </w:divBdr>
    </w:div>
    <w:div w:id="436874886">
      <w:bodyDiv w:val="1"/>
      <w:marLeft w:val="0"/>
      <w:marRight w:val="0"/>
      <w:marTop w:val="0"/>
      <w:marBottom w:val="0"/>
      <w:divBdr>
        <w:top w:val="none" w:sz="0" w:space="0" w:color="auto"/>
        <w:left w:val="none" w:sz="0" w:space="0" w:color="auto"/>
        <w:bottom w:val="none" w:sz="0" w:space="0" w:color="auto"/>
        <w:right w:val="none" w:sz="0" w:space="0" w:color="auto"/>
      </w:divBdr>
    </w:div>
    <w:div w:id="449320902">
      <w:bodyDiv w:val="1"/>
      <w:marLeft w:val="0"/>
      <w:marRight w:val="0"/>
      <w:marTop w:val="0"/>
      <w:marBottom w:val="0"/>
      <w:divBdr>
        <w:top w:val="none" w:sz="0" w:space="0" w:color="auto"/>
        <w:left w:val="none" w:sz="0" w:space="0" w:color="auto"/>
        <w:bottom w:val="none" w:sz="0" w:space="0" w:color="auto"/>
        <w:right w:val="none" w:sz="0" w:space="0" w:color="auto"/>
      </w:divBdr>
    </w:div>
    <w:div w:id="453595451">
      <w:bodyDiv w:val="1"/>
      <w:marLeft w:val="0"/>
      <w:marRight w:val="0"/>
      <w:marTop w:val="0"/>
      <w:marBottom w:val="0"/>
      <w:divBdr>
        <w:top w:val="none" w:sz="0" w:space="0" w:color="auto"/>
        <w:left w:val="none" w:sz="0" w:space="0" w:color="auto"/>
        <w:bottom w:val="none" w:sz="0" w:space="0" w:color="auto"/>
        <w:right w:val="none" w:sz="0" w:space="0" w:color="auto"/>
      </w:divBdr>
    </w:div>
    <w:div w:id="485054862">
      <w:bodyDiv w:val="1"/>
      <w:marLeft w:val="0"/>
      <w:marRight w:val="0"/>
      <w:marTop w:val="0"/>
      <w:marBottom w:val="0"/>
      <w:divBdr>
        <w:top w:val="none" w:sz="0" w:space="0" w:color="auto"/>
        <w:left w:val="none" w:sz="0" w:space="0" w:color="auto"/>
        <w:bottom w:val="none" w:sz="0" w:space="0" w:color="auto"/>
        <w:right w:val="none" w:sz="0" w:space="0" w:color="auto"/>
      </w:divBdr>
    </w:div>
    <w:div w:id="507251647">
      <w:bodyDiv w:val="1"/>
      <w:marLeft w:val="0"/>
      <w:marRight w:val="0"/>
      <w:marTop w:val="0"/>
      <w:marBottom w:val="0"/>
      <w:divBdr>
        <w:top w:val="none" w:sz="0" w:space="0" w:color="auto"/>
        <w:left w:val="none" w:sz="0" w:space="0" w:color="auto"/>
        <w:bottom w:val="none" w:sz="0" w:space="0" w:color="auto"/>
        <w:right w:val="none" w:sz="0" w:space="0" w:color="auto"/>
      </w:divBdr>
    </w:div>
    <w:div w:id="511338695">
      <w:bodyDiv w:val="1"/>
      <w:marLeft w:val="0"/>
      <w:marRight w:val="0"/>
      <w:marTop w:val="0"/>
      <w:marBottom w:val="0"/>
      <w:divBdr>
        <w:top w:val="none" w:sz="0" w:space="0" w:color="auto"/>
        <w:left w:val="none" w:sz="0" w:space="0" w:color="auto"/>
        <w:bottom w:val="none" w:sz="0" w:space="0" w:color="auto"/>
        <w:right w:val="none" w:sz="0" w:space="0" w:color="auto"/>
      </w:divBdr>
    </w:div>
    <w:div w:id="525951046">
      <w:bodyDiv w:val="1"/>
      <w:marLeft w:val="0"/>
      <w:marRight w:val="0"/>
      <w:marTop w:val="0"/>
      <w:marBottom w:val="0"/>
      <w:divBdr>
        <w:top w:val="none" w:sz="0" w:space="0" w:color="auto"/>
        <w:left w:val="none" w:sz="0" w:space="0" w:color="auto"/>
        <w:bottom w:val="none" w:sz="0" w:space="0" w:color="auto"/>
        <w:right w:val="none" w:sz="0" w:space="0" w:color="auto"/>
      </w:divBdr>
    </w:div>
    <w:div w:id="544757852">
      <w:bodyDiv w:val="1"/>
      <w:marLeft w:val="0"/>
      <w:marRight w:val="0"/>
      <w:marTop w:val="0"/>
      <w:marBottom w:val="0"/>
      <w:divBdr>
        <w:top w:val="none" w:sz="0" w:space="0" w:color="auto"/>
        <w:left w:val="none" w:sz="0" w:space="0" w:color="auto"/>
        <w:bottom w:val="none" w:sz="0" w:space="0" w:color="auto"/>
        <w:right w:val="none" w:sz="0" w:space="0" w:color="auto"/>
      </w:divBdr>
    </w:div>
    <w:div w:id="549465361">
      <w:bodyDiv w:val="1"/>
      <w:marLeft w:val="0"/>
      <w:marRight w:val="0"/>
      <w:marTop w:val="0"/>
      <w:marBottom w:val="0"/>
      <w:divBdr>
        <w:top w:val="none" w:sz="0" w:space="0" w:color="auto"/>
        <w:left w:val="none" w:sz="0" w:space="0" w:color="auto"/>
        <w:bottom w:val="none" w:sz="0" w:space="0" w:color="auto"/>
        <w:right w:val="none" w:sz="0" w:space="0" w:color="auto"/>
      </w:divBdr>
    </w:div>
    <w:div w:id="610626122">
      <w:bodyDiv w:val="1"/>
      <w:marLeft w:val="0"/>
      <w:marRight w:val="0"/>
      <w:marTop w:val="0"/>
      <w:marBottom w:val="0"/>
      <w:divBdr>
        <w:top w:val="none" w:sz="0" w:space="0" w:color="auto"/>
        <w:left w:val="none" w:sz="0" w:space="0" w:color="auto"/>
        <w:bottom w:val="none" w:sz="0" w:space="0" w:color="auto"/>
        <w:right w:val="none" w:sz="0" w:space="0" w:color="auto"/>
      </w:divBdr>
    </w:div>
    <w:div w:id="762070746">
      <w:bodyDiv w:val="1"/>
      <w:marLeft w:val="0"/>
      <w:marRight w:val="0"/>
      <w:marTop w:val="0"/>
      <w:marBottom w:val="0"/>
      <w:divBdr>
        <w:top w:val="none" w:sz="0" w:space="0" w:color="auto"/>
        <w:left w:val="none" w:sz="0" w:space="0" w:color="auto"/>
        <w:bottom w:val="none" w:sz="0" w:space="0" w:color="auto"/>
        <w:right w:val="none" w:sz="0" w:space="0" w:color="auto"/>
      </w:divBdr>
    </w:div>
    <w:div w:id="785540554">
      <w:bodyDiv w:val="1"/>
      <w:marLeft w:val="0"/>
      <w:marRight w:val="0"/>
      <w:marTop w:val="0"/>
      <w:marBottom w:val="0"/>
      <w:divBdr>
        <w:top w:val="none" w:sz="0" w:space="0" w:color="auto"/>
        <w:left w:val="none" w:sz="0" w:space="0" w:color="auto"/>
        <w:bottom w:val="none" w:sz="0" w:space="0" w:color="auto"/>
        <w:right w:val="none" w:sz="0" w:space="0" w:color="auto"/>
      </w:divBdr>
    </w:div>
    <w:div w:id="792284695">
      <w:bodyDiv w:val="1"/>
      <w:marLeft w:val="0"/>
      <w:marRight w:val="0"/>
      <w:marTop w:val="0"/>
      <w:marBottom w:val="0"/>
      <w:divBdr>
        <w:top w:val="none" w:sz="0" w:space="0" w:color="auto"/>
        <w:left w:val="none" w:sz="0" w:space="0" w:color="auto"/>
        <w:bottom w:val="none" w:sz="0" w:space="0" w:color="auto"/>
        <w:right w:val="none" w:sz="0" w:space="0" w:color="auto"/>
      </w:divBdr>
    </w:div>
    <w:div w:id="818688362">
      <w:bodyDiv w:val="1"/>
      <w:marLeft w:val="0"/>
      <w:marRight w:val="0"/>
      <w:marTop w:val="0"/>
      <w:marBottom w:val="0"/>
      <w:divBdr>
        <w:top w:val="none" w:sz="0" w:space="0" w:color="auto"/>
        <w:left w:val="none" w:sz="0" w:space="0" w:color="auto"/>
        <w:bottom w:val="none" w:sz="0" w:space="0" w:color="auto"/>
        <w:right w:val="none" w:sz="0" w:space="0" w:color="auto"/>
      </w:divBdr>
    </w:div>
    <w:div w:id="822543867">
      <w:bodyDiv w:val="1"/>
      <w:marLeft w:val="0"/>
      <w:marRight w:val="0"/>
      <w:marTop w:val="0"/>
      <w:marBottom w:val="0"/>
      <w:divBdr>
        <w:top w:val="none" w:sz="0" w:space="0" w:color="auto"/>
        <w:left w:val="none" w:sz="0" w:space="0" w:color="auto"/>
        <w:bottom w:val="none" w:sz="0" w:space="0" w:color="auto"/>
        <w:right w:val="none" w:sz="0" w:space="0" w:color="auto"/>
      </w:divBdr>
    </w:div>
    <w:div w:id="828325656">
      <w:bodyDiv w:val="1"/>
      <w:marLeft w:val="0"/>
      <w:marRight w:val="0"/>
      <w:marTop w:val="0"/>
      <w:marBottom w:val="0"/>
      <w:divBdr>
        <w:top w:val="none" w:sz="0" w:space="0" w:color="auto"/>
        <w:left w:val="none" w:sz="0" w:space="0" w:color="auto"/>
        <w:bottom w:val="none" w:sz="0" w:space="0" w:color="auto"/>
        <w:right w:val="none" w:sz="0" w:space="0" w:color="auto"/>
      </w:divBdr>
    </w:div>
    <w:div w:id="829298356">
      <w:bodyDiv w:val="1"/>
      <w:marLeft w:val="0"/>
      <w:marRight w:val="0"/>
      <w:marTop w:val="0"/>
      <w:marBottom w:val="0"/>
      <w:divBdr>
        <w:top w:val="none" w:sz="0" w:space="0" w:color="auto"/>
        <w:left w:val="none" w:sz="0" w:space="0" w:color="auto"/>
        <w:bottom w:val="none" w:sz="0" w:space="0" w:color="auto"/>
        <w:right w:val="none" w:sz="0" w:space="0" w:color="auto"/>
      </w:divBdr>
    </w:div>
    <w:div w:id="849486822">
      <w:bodyDiv w:val="1"/>
      <w:marLeft w:val="0"/>
      <w:marRight w:val="0"/>
      <w:marTop w:val="0"/>
      <w:marBottom w:val="0"/>
      <w:divBdr>
        <w:top w:val="none" w:sz="0" w:space="0" w:color="auto"/>
        <w:left w:val="none" w:sz="0" w:space="0" w:color="auto"/>
        <w:bottom w:val="none" w:sz="0" w:space="0" w:color="auto"/>
        <w:right w:val="none" w:sz="0" w:space="0" w:color="auto"/>
      </w:divBdr>
    </w:div>
    <w:div w:id="878476347">
      <w:bodyDiv w:val="1"/>
      <w:marLeft w:val="0"/>
      <w:marRight w:val="0"/>
      <w:marTop w:val="0"/>
      <w:marBottom w:val="0"/>
      <w:divBdr>
        <w:top w:val="none" w:sz="0" w:space="0" w:color="auto"/>
        <w:left w:val="none" w:sz="0" w:space="0" w:color="auto"/>
        <w:bottom w:val="none" w:sz="0" w:space="0" w:color="auto"/>
        <w:right w:val="none" w:sz="0" w:space="0" w:color="auto"/>
      </w:divBdr>
    </w:div>
    <w:div w:id="886725316">
      <w:bodyDiv w:val="1"/>
      <w:marLeft w:val="0"/>
      <w:marRight w:val="0"/>
      <w:marTop w:val="0"/>
      <w:marBottom w:val="0"/>
      <w:divBdr>
        <w:top w:val="none" w:sz="0" w:space="0" w:color="auto"/>
        <w:left w:val="none" w:sz="0" w:space="0" w:color="auto"/>
        <w:bottom w:val="none" w:sz="0" w:space="0" w:color="auto"/>
        <w:right w:val="none" w:sz="0" w:space="0" w:color="auto"/>
      </w:divBdr>
    </w:div>
    <w:div w:id="898634322">
      <w:bodyDiv w:val="1"/>
      <w:marLeft w:val="0"/>
      <w:marRight w:val="0"/>
      <w:marTop w:val="0"/>
      <w:marBottom w:val="0"/>
      <w:divBdr>
        <w:top w:val="none" w:sz="0" w:space="0" w:color="auto"/>
        <w:left w:val="none" w:sz="0" w:space="0" w:color="auto"/>
        <w:bottom w:val="none" w:sz="0" w:space="0" w:color="auto"/>
        <w:right w:val="none" w:sz="0" w:space="0" w:color="auto"/>
      </w:divBdr>
    </w:div>
    <w:div w:id="916864612">
      <w:bodyDiv w:val="1"/>
      <w:marLeft w:val="0"/>
      <w:marRight w:val="0"/>
      <w:marTop w:val="0"/>
      <w:marBottom w:val="0"/>
      <w:divBdr>
        <w:top w:val="none" w:sz="0" w:space="0" w:color="auto"/>
        <w:left w:val="none" w:sz="0" w:space="0" w:color="auto"/>
        <w:bottom w:val="none" w:sz="0" w:space="0" w:color="auto"/>
        <w:right w:val="none" w:sz="0" w:space="0" w:color="auto"/>
      </w:divBdr>
    </w:div>
    <w:div w:id="992562864">
      <w:bodyDiv w:val="1"/>
      <w:marLeft w:val="0"/>
      <w:marRight w:val="0"/>
      <w:marTop w:val="0"/>
      <w:marBottom w:val="0"/>
      <w:divBdr>
        <w:top w:val="none" w:sz="0" w:space="0" w:color="auto"/>
        <w:left w:val="none" w:sz="0" w:space="0" w:color="auto"/>
        <w:bottom w:val="none" w:sz="0" w:space="0" w:color="auto"/>
        <w:right w:val="none" w:sz="0" w:space="0" w:color="auto"/>
      </w:divBdr>
      <w:divsChild>
        <w:div w:id="226958270">
          <w:marLeft w:val="0"/>
          <w:marRight w:val="0"/>
          <w:marTop w:val="0"/>
          <w:marBottom w:val="0"/>
          <w:divBdr>
            <w:top w:val="none" w:sz="0" w:space="0" w:color="auto"/>
            <w:left w:val="none" w:sz="0" w:space="0" w:color="auto"/>
            <w:bottom w:val="none" w:sz="0" w:space="0" w:color="auto"/>
            <w:right w:val="none" w:sz="0" w:space="0" w:color="auto"/>
          </w:divBdr>
          <w:divsChild>
            <w:div w:id="2085687474">
              <w:marLeft w:val="0"/>
              <w:marRight w:val="0"/>
              <w:marTop w:val="0"/>
              <w:marBottom w:val="0"/>
              <w:divBdr>
                <w:top w:val="none" w:sz="0" w:space="0" w:color="auto"/>
                <w:left w:val="none" w:sz="0" w:space="0" w:color="auto"/>
                <w:bottom w:val="none" w:sz="0" w:space="0" w:color="auto"/>
                <w:right w:val="none" w:sz="0" w:space="0" w:color="auto"/>
              </w:divBdr>
              <w:divsChild>
                <w:div w:id="1733968233">
                  <w:marLeft w:val="0"/>
                  <w:marRight w:val="0"/>
                  <w:marTop w:val="0"/>
                  <w:marBottom w:val="0"/>
                  <w:divBdr>
                    <w:top w:val="none" w:sz="0" w:space="0" w:color="auto"/>
                    <w:left w:val="none" w:sz="0" w:space="0" w:color="auto"/>
                    <w:bottom w:val="none" w:sz="0" w:space="0" w:color="auto"/>
                    <w:right w:val="none" w:sz="0" w:space="0" w:color="auto"/>
                  </w:divBdr>
                  <w:divsChild>
                    <w:div w:id="165210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077326">
          <w:marLeft w:val="0"/>
          <w:marRight w:val="0"/>
          <w:marTop w:val="0"/>
          <w:marBottom w:val="0"/>
          <w:divBdr>
            <w:top w:val="none" w:sz="0" w:space="0" w:color="auto"/>
            <w:left w:val="none" w:sz="0" w:space="0" w:color="auto"/>
            <w:bottom w:val="none" w:sz="0" w:space="0" w:color="auto"/>
            <w:right w:val="none" w:sz="0" w:space="0" w:color="auto"/>
          </w:divBdr>
          <w:divsChild>
            <w:div w:id="1655451488">
              <w:marLeft w:val="0"/>
              <w:marRight w:val="0"/>
              <w:marTop w:val="0"/>
              <w:marBottom w:val="0"/>
              <w:divBdr>
                <w:top w:val="none" w:sz="0" w:space="0" w:color="auto"/>
                <w:left w:val="none" w:sz="0" w:space="0" w:color="auto"/>
                <w:bottom w:val="none" w:sz="0" w:space="0" w:color="auto"/>
                <w:right w:val="none" w:sz="0" w:space="0" w:color="auto"/>
              </w:divBdr>
              <w:divsChild>
                <w:div w:id="2138452604">
                  <w:marLeft w:val="0"/>
                  <w:marRight w:val="0"/>
                  <w:marTop w:val="0"/>
                  <w:marBottom w:val="0"/>
                  <w:divBdr>
                    <w:top w:val="none" w:sz="0" w:space="0" w:color="auto"/>
                    <w:left w:val="none" w:sz="0" w:space="0" w:color="auto"/>
                    <w:bottom w:val="none" w:sz="0" w:space="0" w:color="auto"/>
                    <w:right w:val="none" w:sz="0" w:space="0" w:color="auto"/>
                  </w:divBdr>
                  <w:divsChild>
                    <w:div w:id="146238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282606">
      <w:bodyDiv w:val="1"/>
      <w:marLeft w:val="0"/>
      <w:marRight w:val="0"/>
      <w:marTop w:val="0"/>
      <w:marBottom w:val="0"/>
      <w:divBdr>
        <w:top w:val="none" w:sz="0" w:space="0" w:color="auto"/>
        <w:left w:val="none" w:sz="0" w:space="0" w:color="auto"/>
        <w:bottom w:val="none" w:sz="0" w:space="0" w:color="auto"/>
        <w:right w:val="none" w:sz="0" w:space="0" w:color="auto"/>
      </w:divBdr>
    </w:div>
    <w:div w:id="1031802563">
      <w:bodyDiv w:val="1"/>
      <w:marLeft w:val="0"/>
      <w:marRight w:val="0"/>
      <w:marTop w:val="0"/>
      <w:marBottom w:val="0"/>
      <w:divBdr>
        <w:top w:val="none" w:sz="0" w:space="0" w:color="auto"/>
        <w:left w:val="none" w:sz="0" w:space="0" w:color="auto"/>
        <w:bottom w:val="none" w:sz="0" w:space="0" w:color="auto"/>
        <w:right w:val="none" w:sz="0" w:space="0" w:color="auto"/>
      </w:divBdr>
    </w:div>
    <w:div w:id="1044258199">
      <w:bodyDiv w:val="1"/>
      <w:marLeft w:val="0"/>
      <w:marRight w:val="0"/>
      <w:marTop w:val="0"/>
      <w:marBottom w:val="0"/>
      <w:divBdr>
        <w:top w:val="none" w:sz="0" w:space="0" w:color="auto"/>
        <w:left w:val="none" w:sz="0" w:space="0" w:color="auto"/>
        <w:bottom w:val="none" w:sz="0" w:space="0" w:color="auto"/>
        <w:right w:val="none" w:sz="0" w:space="0" w:color="auto"/>
      </w:divBdr>
    </w:div>
    <w:div w:id="1075198931">
      <w:bodyDiv w:val="1"/>
      <w:marLeft w:val="0"/>
      <w:marRight w:val="0"/>
      <w:marTop w:val="0"/>
      <w:marBottom w:val="0"/>
      <w:divBdr>
        <w:top w:val="none" w:sz="0" w:space="0" w:color="auto"/>
        <w:left w:val="none" w:sz="0" w:space="0" w:color="auto"/>
        <w:bottom w:val="none" w:sz="0" w:space="0" w:color="auto"/>
        <w:right w:val="none" w:sz="0" w:space="0" w:color="auto"/>
      </w:divBdr>
    </w:div>
    <w:div w:id="1118568996">
      <w:bodyDiv w:val="1"/>
      <w:marLeft w:val="0"/>
      <w:marRight w:val="0"/>
      <w:marTop w:val="0"/>
      <w:marBottom w:val="0"/>
      <w:divBdr>
        <w:top w:val="none" w:sz="0" w:space="0" w:color="auto"/>
        <w:left w:val="none" w:sz="0" w:space="0" w:color="auto"/>
        <w:bottom w:val="none" w:sz="0" w:space="0" w:color="auto"/>
        <w:right w:val="none" w:sz="0" w:space="0" w:color="auto"/>
      </w:divBdr>
    </w:div>
    <w:div w:id="1129009754">
      <w:bodyDiv w:val="1"/>
      <w:marLeft w:val="0"/>
      <w:marRight w:val="0"/>
      <w:marTop w:val="0"/>
      <w:marBottom w:val="0"/>
      <w:divBdr>
        <w:top w:val="none" w:sz="0" w:space="0" w:color="auto"/>
        <w:left w:val="none" w:sz="0" w:space="0" w:color="auto"/>
        <w:bottom w:val="none" w:sz="0" w:space="0" w:color="auto"/>
        <w:right w:val="none" w:sz="0" w:space="0" w:color="auto"/>
      </w:divBdr>
    </w:div>
    <w:div w:id="1289319655">
      <w:bodyDiv w:val="1"/>
      <w:marLeft w:val="0"/>
      <w:marRight w:val="0"/>
      <w:marTop w:val="0"/>
      <w:marBottom w:val="0"/>
      <w:divBdr>
        <w:top w:val="none" w:sz="0" w:space="0" w:color="auto"/>
        <w:left w:val="none" w:sz="0" w:space="0" w:color="auto"/>
        <w:bottom w:val="none" w:sz="0" w:space="0" w:color="auto"/>
        <w:right w:val="none" w:sz="0" w:space="0" w:color="auto"/>
      </w:divBdr>
    </w:div>
    <w:div w:id="1305310352">
      <w:bodyDiv w:val="1"/>
      <w:marLeft w:val="0"/>
      <w:marRight w:val="0"/>
      <w:marTop w:val="0"/>
      <w:marBottom w:val="0"/>
      <w:divBdr>
        <w:top w:val="none" w:sz="0" w:space="0" w:color="auto"/>
        <w:left w:val="none" w:sz="0" w:space="0" w:color="auto"/>
        <w:bottom w:val="none" w:sz="0" w:space="0" w:color="auto"/>
        <w:right w:val="none" w:sz="0" w:space="0" w:color="auto"/>
      </w:divBdr>
      <w:divsChild>
        <w:div w:id="1748333541">
          <w:marLeft w:val="0"/>
          <w:marRight w:val="0"/>
          <w:marTop w:val="0"/>
          <w:marBottom w:val="0"/>
          <w:divBdr>
            <w:top w:val="none" w:sz="0" w:space="0" w:color="auto"/>
            <w:left w:val="none" w:sz="0" w:space="0" w:color="auto"/>
            <w:bottom w:val="none" w:sz="0" w:space="0" w:color="auto"/>
            <w:right w:val="none" w:sz="0" w:space="0" w:color="auto"/>
          </w:divBdr>
          <w:divsChild>
            <w:div w:id="922296785">
              <w:marLeft w:val="0"/>
              <w:marRight w:val="0"/>
              <w:marTop w:val="0"/>
              <w:marBottom w:val="0"/>
              <w:divBdr>
                <w:top w:val="none" w:sz="0" w:space="0" w:color="auto"/>
                <w:left w:val="none" w:sz="0" w:space="0" w:color="auto"/>
                <w:bottom w:val="none" w:sz="0" w:space="0" w:color="auto"/>
                <w:right w:val="none" w:sz="0" w:space="0" w:color="auto"/>
              </w:divBdr>
              <w:divsChild>
                <w:div w:id="100300476">
                  <w:marLeft w:val="0"/>
                  <w:marRight w:val="0"/>
                  <w:marTop w:val="0"/>
                  <w:marBottom w:val="0"/>
                  <w:divBdr>
                    <w:top w:val="none" w:sz="0" w:space="0" w:color="auto"/>
                    <w:left w:val="none" w:sz="0" w:space="0" w:color="auto"/>
                    <w:bottom w:val="none" w:sz="0" w:space="0" w:color="auto"/>
                    <w:right w:val="none" w:sz="0" w:space="0" w:color="auto"/>
                  </w:divBdr>
                  <w:divsChild>
                    <w:div w:id="113313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7701">
      <w:bodyDiv w:val="1"/>
      <w:marLeft w:val="0"/>
      <w:marRight w:val="0"/>
      <w:marTop w:val="0"/>
      <w:marBottom w:val="0"/>
      <w:divBdr>
        <w:top w:val="none" w:sz="0" w:space="0" w:color="auto"/>
        <w:left w:val="none" w:sz="0" w:space="0" w:color="auto"/>
        <w:bottom w:val="none" w:sz="0" w:space="0" w:color="auto"/>
        <w:right w:val="none" w:sz="0" w:space="0" w:color="auto"/>
      </w:divBdr>
    </w:div>
    <w:div w:id="1355031551">
      <w:bodyDiv w:val="1"/>
      <w:marLeft w:val="0"/>
      <w:marRight w:val="0"/>
      <w:marTop w:val="0"/>
      <w:marBottom w:val="0"/>
      <w:divBdr>
        <w:top w:val="none" w:sz="0" w:space="0" w:color="auto"/>
        <w:left w:val="none" w:sz="0" w:space="0" w:color="auto"/>
        <w:bottom w:val="none" w:sz="0" w:space="0" w:color="auto"/>
        <w:right w:val="none" w:sz="0" w:space="0" w:color="auto"/>
      </w:divBdr>
    </w:div>
    <w:div w:id="1417095759">
      <w:bodyDiv w:val="1"/>
      <w:marLeft w:val="0"/>
      <w:marRight w:val="0"/>
      <w:marTop w:val="0"/>
      <w:marBottom w:val="0"/>
      <w:divBdr>
        <w:top w:val="none" w:sz="0" w:space="0" w:color="auto"/>
        <w:left w:val="none" w:sz="0" w:space="0" w:color="auto"/>
        <w:bottom w:val="none" w:sz="0" w:space="0" w:color="auto"/>
        <w:right w:val="none" w:sz="0" w:space="0" w:color="auto"/>
      </w:divBdr>
    </w:div>
    <w:div w:id="1444154682">
      <w:bodyDiv w:val="1"/>
      <w:marLeft w:val="0"/>
      <w:marRight w:val="0"/>
      <w:marTop w:val="0"/>
      <w:marBottom w:val="0"/>
      <w:divBdr>
        <w:top w:val="none" w:sz="0" w:space="0" w:color="auto"/>
        <w:left w:val="none" w:sz="0" w:space="0" w:color="auto"/>
        <w:bottom w:val="none" w:sz="0" w:space="0" w:color="auto"/>
        <w:right w:val="none" w:sz="0" w:space="0" w:color="auto"/>
      </w:divBdr>
    </w:div>
    <w:div w:id="1460151154">
      <w:bodyDiv w:val="1"/>
      <w:marLeft w:val="0"/>
      <w:marRight w:val="0"/>
      <w:marTop w:val="0"/>
      <w:marBottom w:val="0"/>
      <w:divBdr>
        <w:top w:val="none" w:sz="0" w:space="0" w:color="auto"/>
        <w:left w:val="none" w:sz="0" w:space="0" w:color="auto"/>
        <w:bottom w:val="none" w:sz="0" w:space="0" w:color="auto"/>
        <w:right w:val="none" w:sz="0" w:space="0" w:color="auto"/>
      </w:divBdr>
    </w:div>
    <w:div w:id="1471555068">
      <w:bodyDiv w:val="1"/>
      <w:marLeft w:val="0"/>
      <w:marRight w:val="0"/>
      <w:marTop w:val="0"/>
      <w:marBottom w:val="0"/>
      <w:divBdr>
        <w:top w:val="none" w:sz="0" w:space="0" w:color="auto"/>
        <w:left w:val="none" w:sz="0" w:space="0" w:color="auto"/>
        <w:bottom w:val="none" w:sz="0" w:space="0" w:color="auto"/>
        <w:right w:val="none" w:sz="0" w:space="0" w:color="auto"/>
      </w:divBdr>
    </w:div>
    <w:div w:id="1478717198">
      <w:bodyDiv w:val="1"/>
      <w:marLeft w:val="0"/>
      <w:marRight w:val="0"/>
      <w:marTop w:val="0"/>
      <w:marBottom w:val="0"/>
      <w:divBdr>
        <w:top w:val="none" w:sz="0" w:space="0" w:color="auto"/>
        <w:left w:val="none" w:sz="0" w:space="0" w:color="auto"/>
        <w:bottom w:val="none" w:sz="0" w:space="0" w:color="auto"/>
        <w:right w:val="none" w:sz="0" w:space="0" w:color="auto"/>
      </w:divBdr>
    </w:div>
    <w:div w:id="1494026248">
      <w:bodyDiv w:val="1"/>
      <w:marLeft w:val="0"/>
      <w:marRight w:val="0"/>
      <w:marTop w:val="0"/>
      <w:marBottom w:val="0"/>
      <w:divBdr>
        <w:top w:val="none" w:sz="0" w:space="0" w:color="auto"/>
        <w:left w:val="none" w:sz="0" w:space="0" w:color="auto"/>
        <w:bottom w:val="none" w:sz="0" w:space="0" w:color="auto"/>
        <w:right w:val="none" w:sz="0" w:space="0" w:color="auto"/>
      </w:divBdr>
    </w:div>
    <w:div w:id="1509982137">
      <w:bodyDiv w:val="1"/>
      <w:marLeft w:val="0"/>
      <w:marRight w:val="0"/>
      <w:marTop w:val="0"/>
      <w:marBottom w:val="0"/>
      <w:divBdr>
        <w:top w:val="none" w:sz="0" w:space="0" w:color="auto"/>
        <w:left w:val="none" w:sz="0" w:space="0" w:color="auto"/>
        <w:bottom w:val="none" w:sz="0" w:space="0" w:color="auto"/>
        <w:right w:val="none" w:sz="0" w:space="0" w:color="auto"/>
      </w:divBdr>
    </w:div>
    <w:div w:id="1543907705">
      <w:bodyDiv w:val="1"/>
      <w:marLeft w:val="0"/>
      <w:marRight w:val="0"/>
      <w:marTop w:val="0"/>
      <w:marBottom w:val="0"/>
      <w:divBdr>
        <w:top w:val="none" w:sz="0" w:space="0" w:color="auto"/>
        <w:left w:val="none" w:sz="0" w:space="0" w:color="auto"/>
        <w:bottom w:val="none" w:sz="0" w:space="0" w:color="auto"/>
        <w:right w:val="none" w:sz="0" w:space="0" w:color="auto"/>
      </w:divBdr>
    </w:div>
    <w:div w:id="1571767470">
      <w:bodyDiv w:val="1"/>
      <w:marLeft w:val="0"/>
      <w:marRight w:val="0"/>
      <w:marTop w:val="0"/>
      <w:marBottom w:val="0"/>
      <w:divBdr>
        <w:top w:val="none" w:sz="0" w:space="0" w:color="auto"/>
        <w:left w:val="none" w:sz="0" w:space="0" w:color="auto"/>
        <w:bottom w:val="none" w:sz="0" w:space="0" w:color="auto"/>
        <w:right w:val="none" w:sz="0" w:space="0" w:color="auto"/>
      </w:divBdr>
    </w:div>
    <w:div w:id="1574392999">
      <w:bodyDiv w:val="1"/>
      <w:marLeft w:val="0"/>
      <w:marRight w:val="0"/>
      <w:marTop w:val="0"/>
      <w:marBottom w:val="0"/>
      <w:divBdr>
        <w:top w:val="none" w:sz="0" w:space="0" w:color="auto"/>
        <w:left w:val="none" w:sz="0" w:space="0" w:color="auto"/>
        <w:bottom w:val="none" w:sz="0" w:space="0" w:color="auto"/>
        <w:right w:val="none" w:sz="0" w:space="0" w:color="auto"/>
      </w:divBdr>
    </w:div>
    <w:div w:id="1576086087">
      <w:bodyDiv w:val="1"/>
      <w:marLeft w:val="0"/>
      <w:marRight w:val="0"/>
      <w:marTop w:val="0"/>
      <w:marBottom w:val="0"/>
      <w:divBdr>
        <w:top w:val="none" w:sz="0" w:space="0" w:color="auto"/>
        <w:left w:val="none" w:sz="0" w:space="0" w:color="auto"/>
        <w:bottom w:val="none" w:sz="0" w:space="0" w:color="auto"/>
        <w:right w:val="none" w:sz="0" w:space="0" w:color="auto"/>
      </w:divBdr>
    </w:div>
    <w:div w:id="1586260961">
      <w:bodyDiv w:val="1"/>
      <w:marLeft w:val="0"/>
      <w:marRight w:val="0"/>
      <w:marTop w:val="0"/>
      <w:marBottom w:val="0"/>
      <w:divBdr>
        <w:top w:val="none" w:sz="0" w:space="0" w:color="auto"/>
        <w:left w:val="none" w:sz="0" w:space="0" w:color="auto"/>
        <w:bottom w:val="none" w:sz="0" w:space="0" w:color="auto"/>
        <w:right w:val="none" w:sz="0" w:space="0" w:color="auto"/>
      </w:divBdr>
    </w:div>
    <w:div w:id="1595551397">
      <w:bodyDiv w:val="1"/>
      <w:marLeft w:val="0"/>
      <w:marRight w:val="0"/>
      <w:marTop w:val="0"/>
      <w:marBottom w:val="0"/>
      <w:divBdr>
        <w:top w:val="none" w:sz="0" w:space="0" w:color="auto"/>
        <w:left w:val="none" w:sz="0" w:space="0" w:color="auto"/>
        <w:bottom w:val="none" w:sz="0" w:space="0" w:color="auto"/>
        <w:right w:val="none" w:sz="0" w:space="0" w:color="auto"/>
      </w:divBdr>
    </w:div>
    <w:div w:id="1600406652">
      <w:bodyDiv w:val="1"/>
      <w:marLeft w:val="0"/>
      <w:marRight w:val="0"/>
      <w:marTop w:val="0"/>
      <w:marBottom w:val="0"/>
      <w:divBdr>
        <w:top w:val="none" w:sz="0" w:space="0" w:color="auto"/>
        <w:left w:val="none" w:sz="0" w:space="0" w:color="auto"/>
        <w:bottom w:val="none" w:sz="0" w:space="0" w:color="auto"/>
        <w:right w:val="none" w:sz="0" w:space="0" w:color="auto"/>
      </w:divBdr>
    </w:div>
    <w:div w:id="1622491342">
      <w:bodyDiv w:val="1"/>
      <w:marLeft w:val="0"/>
      <w:marRight w:val="0"/>
      <w:marTop w:val="0"/>
      <w:marBottom w:val="0"/>
      <w:divBdr>
        <w:top w:val="none" w:sz="0" w:space="0" w:color="auto"/>
        <w:left w:val="none" w:sz="0" w:space="0" w:color="auto"/>
        <w:bottom w:val="none" w:sz="0" w:space="0" w:color="auto"/>
        <w:right w:val="none" w:sz="0" w:space="0" w:color="auto"/>
      </w:divBdr>
    </w:div>
    <w:div w:id="1634483044">
      <w:bodyDiv w:val="1"/>
      <w:marLeft w:val="0"/>
      <w:marRight w:val="0"/>
      <w:marTop w:val="0"/>
      <w:marBottom w:val="0"/>
      <w:divBdr>
        <w:top w:val="none" w:sz="0" w:space="0" w:color="auto"/>
        <w:left w:val="none" w:sz="0" w:space="0" w:color="auto"/>
        <w:bottom w:val="none" w:sz="0" w:space="0" w:color="auto"/>
        <w:right w:val="none" w:sz="0" w:space="0" w:color="auto"/>
      </w:divBdr>
    </w:div>
    <w:div w:id="1640694798">
      <w:bodyDiv w:val="1"/>
      <w:marLeft w:val="0"/>
      <w:marRight w:val="0"/>
      <w:marTop w:val="0"/>
      <w:marBottom w:val="0"/>
      <w:divBdr>
        <w:top w:val="none" w:sz="0" w:space="0" w:color="auto"/>
        <w:left w:val="none" w:sz="0" w:space="0" w:color="auto"/>
        <w:bottom w:val="none" w:sz="0" w:space="0" w:color="auto"/>
        <w:right w:val="none" w:sz="0" w:space="0" w:color="auto"/>
      </w:divBdr>
    </w:div>
    <w:div w:id="1684432055">
      <w:bodyDiv w:val="1"/>
      <w:marLeft w:val="0"/>
      <w:marRight w:val="0"/>
      <w:marTop w:val="0"/>
      <w:marBottom w:val="0"/>
      <w:divBdr>
        <w:top w:val="none" w:sz="0" w:space="0" w:color="auto"/>
        <w:left w:val="none" w:sz="0" w:space="0" w:color="auto"/>
        <w:bottom w:val="none" w:sz="0" w:space="0" w:color="auto"/>
        <w:right w:val="none" w:sz="0" w:space="0" w:color="auto"/>
      </w:divBdr>
      <w:divsChild>
        <w:div w:id="1180503534">
          <w:marLeft w:val="0"/>
          <w:marRight w:val="0"/>
          <w:marTop w:val="0"/>
          <w:marBottom w:val="0"/>
          <w:divBdr>
            <w:top w:val="none" w:sz="0" w:space="0" w:color="auto"/>
            <w:left w:val="none" w:sz="0" w:space="0" w:color="auto"/>
            <w:bottom w:val="none" w:sz="0" w:space="0" w:color="auto"/>
            <w:right w:val="none" w:sz="0" w:space="0" w:color="auto"/>
          </w:divBdr>
          <w:divsChild>
            <w:div w:id="883637224">
              <w:marLeft w:val="0"/>
              <w:marRight w:val="0"/>
              <w:marTop w:val="0"/>
              <w:marBottom w:val="0"/>
              <w:divBdr>
                <w:top w:val="none" w:sz="0" w:space="0" w:color="auto"/>
                <w:left w:val="none" w:sz="0" w:space="0" w:color="auto"/>
                <w:bottom w:val="none" w:sz="0" w:space="0" w:color="auto"/>
                <w:right w:val="none" w:sz="0" w:space="0" w:color="auto"/>
              </w:divBdr>
              <w:divsChild>
                <w:div w:id="1273786914">
                  <w:marLeft w:val="0"/>
                  <w:marRight w:val="0"/>
                  <w:marTop w:val="0"/>
                  <w:marBottom w:val="0"/>
                  <w:divBdr>
                    <w:top w:val="none" w:sz="0" w:space="0" w:color="auto"/>
                    <w:left w:val="none" w:sz="0" w:space="0" w:color="auto"/>
                    <w:bottom w:val="none" w:sz="0" w:space="0" w:color="auto"/>
                    <w:right w:val="none" w:sz="0" w:space="0" w:color="auto"/>
                  </w:divBdr>
                  <w:divsChild>
                    <w:div w:id="193581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315085">
      <w:bodyDiv w:val="1"/>
      <w:marLeft w:val="0"/>
      <w:marRight w:val="0"/>
      <w:marTop w:val="0"/>
      <w:marBottom w:val="0"/>
      <w:divBdr>
        <w:top w:val="none" w:sz="0" w:space="0" w:color="auto"/>
        <w:left w:val="none" w:sz="0" w:space="0" w:color="auto"/>
        <w:bottom w:val="none" w:sz="0" w:space="0" w:color="auto"/>
        <w:right w:val="none" w:sz="0" w:space="0" w:color="auto"/>
      </w:divBdr>
    </w:div>
    <w:div w:id="1722711897">
      <w:bodyDiv w:val="1"/>
      <w:marLeft w:val="0"/>
      <w:marRight w:val="0"/>
      <w:marTop w:val="0"/>
      <w:marBottom w:val="0"/>
      <w:divBdr>
        <w:top w:val="none" w:sz="0" w:space="0" w:color="auto"/>
        <w:left w:val="none" w:sz="0" w:space="0" w:color="auto"/>
        <w:bottom w:val="none" w:sz="0" w:space="0" w:color="auto"/>
        <w:right w:val="none" w:sz="0" w:space="0" w:color="auto"/>
      </w:divBdr>
    </w:div>
    <w:div w:id="1729455862">
      <w:bodyDiv w:val="1"/>
      <w:marLeft w:val="0"/>
      <w:marRight w:val="0"/>
      <w:marTop w:val="0"/>
      <w:marBottom w:val="0"/>
      <w:divBdr>
        <w:top w:val="none" w:sz="0" w:space="0" w:color="auto"/>
        <w:left w:val="none" w:sz="0" w:space="0" w:color="auto"/>
        <w:bottom w:val="none" w:sz="0" w:space="0" w:color="auto"/>
        <w:right w:val="none" w:sz="0" w:space="0" w:color="auto"/>
      </w:divBdr>
    </w:div>
    <w:div w:id="1772045577">
      <w:bodyDiv w:val="1"/>
      <w:marLeft w:val="0"/>
      <w:marRight w:val="0"/>
      <w:marTop w:val="0"/>
      <w:marBottom w:val="0"/>
      <w:divBdr>
        <w:top w:val="none" w:sz="0" w:space="0" w:color="auto"/>
        <w:left w:val="none" w:sz="0" w:space="0" w:color="auto"/>
        <w:bottom w:val="none" w:sz="0" w:space="0" w:color="auto"/>
        <w:right w:val="none" w:sz="0" w:space="0" w:color="auto"/>
      </w:divBdr>
    </w:div>
    <w:div w:id="1876193766">
      <w:bodyDiv w:val="1"/>
      <w:marLeft w:val="0"/>
      <w:marRight w:val="0"/>
      <w:marTop w:val="0"/>
      <w:marBottom w:val="0"/>
      <w:divBdr>
        <w:top w:val="none" w:sz="0" w:space="0" w:color="auto"/>
        <w:left w:val="none" w:sz="0" w:space="0" w:color="auto"/>
        <w:bottom w:val="none" w:sz="0" w:space="0" w:color="auto"/>
        <w:right w:val="none" w:sz="0" w:space="0" w:color="auto"/>
      </w:divBdr>
    </w:div>
    <w:div w:id="1891382621">
      <w:bodyDiv w:val="1"/>
      <w:marLeft w:val="0"/>
      <w:marRight w:val="0"/>
      <w:marTop w:val="0"/>
      <w:marBottom w:val="0"/>
      <w:divBdr>
        <w:top w:val="none" w:sz="0" w:space="0" w:color="auto"/>
        <w:left w:val="none" w:sz="0" w:space="0" w:color="auto"/>
        <w:bottom w:val="none" w:sz="0" w:space="0" w:color="auto"/>
        <w:right w:val="none" w:sz="0" w:space="0" w:color="auto"/>
      </w:divBdr>
    </w:div>
    <w:div w:id="1902715250">
      <w:bodyDiv w:val="1"/>
      <w:marLeft w:val="0"/>
      <w:marRight w:val="0"/>
      <w:marTop w:val="0"/>
      <w:marBottom w:val="0"/>
      <w:divBdr>
        <w:top w:val="none" w:sz="0" w:space="0" w:color="auto"/>
        <w:left w:val="none" w:sz="0" w:space="0" w:color="auto"/>
        <w:bottom w:val="none" w:sz="0" w:space="0" w:color="auto"/>
        <w:right w:val="none" w:sz="0" w:space="0" w:color="auto"/>
      </w:divBdr>
    </w:div>
    <w:div w:id="1935284354">
      <w:bodyDiv w:val="1"/>
      <w:marLeft w:val="0"/>
      <w:marRight w:val="0"/>
      <w:marTop w:val="0"/>
      <w:marBottom w:val="0"/>
      <w:divBdr>
        <w:top w:val="none" w:sz="0" w:space="0" w:color="auto"/>
        <w:left w:val="none" w:sz="0" w:space="0" w:color="auto"/>
        <w:bottom w:val="none" w:sz="0" w:space="0" w:color="auto"/>
        <w:right w:val="none" w:sz="0" w:space="0" w:color="auto"/>
      </w:divBdr>
    </w:div>
    <w:div w:id="1953660050">
      <w:bodyDiv w:val="1"/>
      <w:marLeft w:val="0"/>
      <w:marRight w:val="0"/>
      <w:marTop w:val="0"/>
      <w:marBottom w:val="0"/>
      <w:divBdr>
        <w:top w:val="none" w:sz="0" w:space="0" w:color="auto"/>
        <w:left w:val="none" w:sz="0" w:space="0" w:color="auto"/>
        <w:bottom w:val="none" w:sz="0" w:space="0" w:color="auto"/>
        <w:right w:val="none" w:sz="0" w:space="0" w:color="auto"/>
      </w:divBdr>
    </w:div>
    <w:div w:id="1956207705">
      <w:bodyDiv w:val="1"/>
      <w:marLeft w:val="0"/>
      <w:marRight w:val="0"/>
      <w:marTop w:val="0"/>
      <w:marBottom w:val="0"/>
      <w:divBdr>
        <w:top w:val="none" w:sz="0" w:space="0" w:color="auto"/>
        <w:left w:val="none" w:sz="0" w:space="0" w:color="auto"/>
        <w:bottom w:val="none" w:sz="0" w:space="0" w:color="auto"/>
        <w:right w:val="none" w:sz="0" w:space="0" w:color="auto"/>
      </w:divBdr>
    </w:div>
    <w:div w:id="2008315204">
      <w:bodyDiv w:val="1"/>
      <w:marLeft w:val="0"/>
      <w:marRight w:val="0"/>
      <w:marTop w:val="0"/>
      <w:marBottom w:val="0"/>
      <w:divBdr>
        <w:top w:val="none" w:sz="0" w:space="0" w:color="auto"/>
        <w:left w:val="none" w:sz="0" w:space="0" w:color="auto"/>
        <w:bottom w:val="none" w:sz="0" w:space="0" w:color="auto"/>
        <w:right w:val="none" w:sz="0" w:space="0" w:color="auto"/>
      </w:divBdr>
    </w:div>
    <w:div w:id="2022118546">
      <w:bodyDiv w:val="1"/>
      <w:marLeft w:val="0"/>
      <w:marRight w:val="0"/>
      <w:marTop w:val="0"/>
      <w:marBottom w:val="0"/>
      <w:divBdr>
        <w:top w:val="none" w:sz="0" w:space="0" w:color="auto"/>
        <w:left w:val="none" w:sz="0" w:space="0" w:color="auto"/>
        <w:bottom w:val="none" w:sz="0" w:space="0" w:color="auto"/>
        <w:right w:val="none" w:sz="0" w:space="0" w:color="auto"/>
      </w:divBdr>
    </w:div>
    <w:div w:id="2022467119">
      <w:bodyDiv w:val="1"/>
      <w:marLeft w:val="0"/>
      <w:marRight w:val="0"/>
      <w:marTop w:val="0"/>
      <w:marBottom w:val="0"/>
      <w:divBdr>
        <w:top w:val="none" w:sz="0" w:space="0" w:color="auto"/>
        <w:left w:val="none" w:sz="0" w:space="0" w:color="auto"/>
        <w:bottom w:val="none" w:sz="0" w:space="0" w:color="auto"/>
        <w:right w:val="none" w:sz="0" w:space="0" w:color="auto"/>
      </w:divBdr>
    </w:div>
    <w:div w:id="2024016030">
      <w:bodyDiv w:val="1"/>
      <w:marLeft w:val="0"/>
      <w:marRight w:val="0"/>
      <w:marTop w:val="0"/>
      <w:marBottom w:val="0"/>
      <w:divBdr>
        <w:top w:val="none" w:sz="0" w:space="0" w:color="auto"/>
        <w:left w:val="none" w:sz="0" w:space="0" w:color="auto"/>
        <w:bottom w:val="none" w:sz="0" w:space="0" w:color="auto"/>
        <w:right w:val="none" w:sz="0" w:space="0" w:color="auto"/>
      </w:divBdr>
    </w:div>
    <w:div w:id="2046370958">
      <w:bodyDiv w:val="1"/>
      <w:marLeft w:val="0"/>
      <w:marRight w:val="0"/>
      <w:marTop w:val="0"/>
      <w:marBottom w:val="0"/>
      <w:divBdr>
        <w:top w:val="none" w:sz="0" w:space="0" w:color="auto"/>
        <w:left w:val="none" w:sz="0" w:space="0" w:color="auto"/>
        <w:bottom w:val="none" w:sz="0" w:space="0" w:color="auto"/>
        <w:right w:val="none" w:sz="0" w:space="0" w:color="auto"/>
      </w:divBdr>
    </w:div>
    <w:div w:id="2047024148">
      <w:bodyDiv w:val="1"/>
      <w:marLeft w:val="0"/>
      <w:marRight w:val="0"/>
      <w:marTop w:val="0"/>
      <w:marBottom w:val="0"/>
      <w:divBdr>
        <w:top w:val="none" w:sz="0" w:space="0" w:color="auto"/>
        <w:left w:val="none" w:sz="0" w:space="0" w:color="auto"/>
        <w:bottom w:val="none" w:sz="0" w:space="0" w:color="auto"/>
        <w:right w:val="none" w:sz="0" w:space="0" w:color="auto"/>
      </w:divBdr>
    </w:div>
    <w:div w:id="2057974090">
      <w:bodyDiv w:val="1"/>
      <w:marLeft w:val="0"/>
      <w:marRight w:val="0"/>
      <w:marTop w:val="0"/>
      <w:marBottom w:val="0"/>
      <w:divBdr>
        <w:top w:val="none" w:sz="0" w:space="0" w:color="auto"/>
        <w:left w:val="none" w:sz="0" w:space="0" w:color="auto"/>
        <w:bottom w:val="none" w:sz="0" w:space="0" w:color="auto"/>
        <w:right w:val="none" w:sz="0" w:space="0" w:color="auto"/>
      </w:divBdr>
    </w:div>
    <w:div w:id="2081098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CB4F6CF3-2B63-44DF-83D1-CBC034405B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9</Pages>
  <Words>1472</Words>
  <Characters>8395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khalasikush36@outlook.com</cp:lastModifiedBy>
  <cp:revision>31</cp:revision>
  <dcterms:created xsi:type="dcterms:W3CDTF">2024-08-03T05:19:00Z</dcterms:created>
  <dcterms:modified xsi:type="dcterms:W3CDTF">2024-08-03T12:21:00Z</dcterms:modified>
</cp:coreProperties>
</file>