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8ABF5" w14:textId="23CFCF58" w:rsidR="00591CC2" w:rsidRPr="00591CC2" w:rsidRDefault="00C57D7B" w:rsidP="00591CC2">
      <w:pPr>
        <w:spacing w:line="276" w:lineRule="auto"/>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664384" behindDoc="0" locked="0" layoutInCell="1" allowOverlap="1" wp14:anchorId="76523BC1" wp14:editId="4B647112">
            <wp:simplePos x="0" y="0"/>
            <wp:positionH relativeFrom="column">
              <wp:posOffset>-931333</wp:posOffset>
            </wp:positionH>
            <wp:positionV relativeFrom="paragraph">
              <wp:posOffset>-1187239</wp:posOffset>
            </wp:positionV>
            <wp:extent cx="7552266" cy="10720037"/>
            <wp:effectExtent l="0" t="0" r="0" b="5715"/>
            <wp:wrapNone/>
            <wp:docPr id="102277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76381" name="Picture 1022776381"/>
                    <pic:cNvPicPr/>
                  </pic:nvPicPr>
                  <pic:blipFill>
                    <a:blip r:embed="rId7">
                      <a:extLst>
                        <a:ext uri="{28A0092B-C50C-407E-A947-70E740481C1C}">
                          <a14:useLocalDpi xmlns:a14="http://schemas.microsoft.com/office/drawing/2010/main" val="0"/>
                        </a:ext>
                      </a:extLst>
                    </a:blip>
                    <a:stretch>
                      <a:fillRect/>
                    </a:stretch>
                  </pic:blipFill>
                  <pic:spPr>
                    <a:xfrm>
                      <a:off x="0" y="0"/>
                      <a:ext cx="7569749" cy="10744853"/>
                    </a:xfrm>
                    <a:prstGeom prst="rect">
                      <a:avLst/>
                    </a:prstGeom>
                  </pic:spPr>
                </pic:pic>
              </a:graphicData>
            </a:graphic>
            <wp14:sizeRelH relativeFrom="page">
              <wp14:pctWidth>0</wp14:pctWidth>
            </wp14:sizeRelH>
            <wp14:sizeRelV relativeFrom="page">
              <wp14:pctHeight>0</wp14:pctHeight>
            </wp14:sizeRelV>
          </wp:anchor>
        </w:drawing>
      </w:r>
      <w:r w:rsidR="00591CC2" w:rsidRPr="00591CC2">
        <w:rPr>
          <w:rFonts w:asciiTheme="minorHAnsi" w:hAnsiTheme="minorHAnsi" w:cstheme="minorHAnsi"/>
          <w:b/>
          <w:bCs/>
        </w:rPr>
        <w:br w:type="page"/>
      </w:r>
    </w:p>
    <w:sdt>
      <w:sdtPr>
        <w:rPr>
          <w:rFonts w:ascii="Calibri" w:eastAsia="Calibri" w:hAnsi="Calibri"/>
          <w:b w:val="0"/>
          <w:bCs w:val="0"/>
          <w:color w:val="385623" w:themeColor="accent6" w:themeShade="80"/>
          <w:sz w:val="24"/>
          <w:szCs w:val="24"/>
        </w:rPr>
        <w:id w:val="-1518932122"/>
        <w:docPartObj>
          <w:docPartGallery w:val="Table of Contents"/>
          <w:docPartUnique/>
        </w:docPartObj>
      </w:sdtPr>
      <w:sdtEndPr>
        <w:rPr>
          <w:noProof/>
        </w:rPr>
      </w:sdtEndPr>
      <w:sdtContent>
        <w:p w14:paraId="3E3B9263" w14:textId="78BF58B3" w:rsidR="001B1B91" w:rsidRPr="00253A56" w:rsidRDefault="00D63F7A" w:rsidP="00D63F7A">
          <w:pPr>
            <w:pStyle w:val="TOCHeading"/>
            <w:jc w:val="center"/>
            <w:rPr>
              <w:color w:val="002060"/>
              <w:sz w:val="36"/>
              <w:szCs w:val="36"/>
              <w:u w:val="single"/>
            </w:rPr>
          </w:pPr>
          <w:r w:rsidRPr="00253A56">
            <w:rPr>
              <w:color w:val="002060"/>
              <w:sz w:val="36"/>
              <w:szCs w:val="36"/>
              <w:u w:val="single"/>
            </w:rPr>
            <w:t>Index</w:t>
          </w:r>
        </w:p>
        <w:p w14:paraId="19618739" w14:textId="77777777" w:rsidR="00D63F7A" w:rsidRPr="00253A56" w:rsidRDefault="00D63F7A" w:rsidP="00253A56">
          <w:pPr>
            <w:spacing w:line="360" w:lineRule="auto"/>
            <w:rPr>
              <w:color w:val="385623" w:themeColor="accent6" w:themeShade="80"/>
            </w:rPr>
          </w:pPr>
        </w:p>
        <w:p w14:paraId="6E04DCFE" w14:textId="39C952AF" w:rsidR="00253A56" w:rsidRPr="00253A56" w:rsidRDefault="001B1B91" w:rsidP="00253A56">
          <w:pPr>
            <w:pStyle w:val="TOC1"/>
            <w:tabs>
              <w:tab w:val="left" w:pos="440"/>
              <w:tab w:val="right" w:leader="dot" w:pos="9016"/>
            </w:tabs>
            <w:spacing w:line="360" w:lineRule="auto"/>
            <w:rPr>
              <w:rFonts w:asciiTheme="minorHAnsi" w:eastAsiaTheme="minorEastAsia" w:hAnsiTheme="minorHAnsi" w:cstheme="minorBidi"/>
              <w:noProof/>
              <w:color w:val="385623" w:themeColor="accent6" w:themeShade="80"/>
              <w:kern w:val="2"/>
              <w:sz w:val="22"/>
              <w:szCs w:val="22"/>
              <w:lang w:bidi="gu-IN"/>
              <w14:ligatures w14:val="standardContextual"/>
            </w:rPr>
          </w:pPr>
          <w:r w:rsidRPr="00253A56">
            <w:rPr>
              <w:color w:val="385623" w:themeColor="accent6" w:themeShade="80"/>
            </w:rPr>
            <w:fldChar w:fldCharType="begin"/>
          </w:r>
          <w:r w:rsidRPr="00253A56">
            <w:rPr>
              <w:color w:val="385623" w:themeColor="accent6" w:themeShade="80"/>
            </w:rPr>
            <w:instrText xml:space="preserve"> TOC \o "1-3" \h \z \u </w:instrText>
          </w:r>
          <w:r w:rsidRPr="00253A56">
            <w:rPr>
              <w:color w:val="385623" w:themeColor="accent6" w:themeShade="80"/>
            </w:rPr>
            <w:fldChar w:fldCharType="separate"/>
          </w:r>
          <w:hyperlink w:anchor="_Toc179206160" w:history="1">
            <w:r w:rsidR="00253A56" w:rsidRPr="00253A56">
              <w:rPr>
                <w:rStyle w:val="Hyperlink"/>
                <w:rFonts w:ascii="Wingdings" w:hAnsi="Wingdings" w:cstheme="minorHAnsi"/>
                <w:noProof/>
                <w:color w:val="385623" w:themeColor="accent6" w:themeShade="80"/>
              </w:rPr>
              <w:t></w:t>
            </w:r>
            <w:r w:rsidR="00253A56" w:rsidRPr="00253A56">
              <w:rPr>
                <w:rFonts w:asciiTheme="minorHAnsi" w:eastAsiaTheme="minorEastAsia" w:hAnsiTheme="minorHAnsi" w:cstheme="minorBidi"/>
                <w:noProof/>
                <w:color w:val="385623" w:themeColor="accent6" w:themeShade="80"/>
                <w:kern w:val="2"/>
                <w:sz w:val="22"/>
                <w:szCs w:val="22"/>
                <w:lang w:bidi="gu-IN"/>
                <w14:ligatures w14:val="standardContextual"/>
              </w:rPr>
              <w:tab/>
            </w:r>
            <w:r w:rsidR="00253A56" w:rsidRPr="00253A56">
              <w:rPr>
                <w:rStyle w:val="Hyperlink"/>
                <w:rFonts w:cstheme="minorHAnsi"/>
                <w:noProof/>
                <w:color w:val="385623" w:themeColor="accent6" w:themeShade="80"/>
              </w:rPr>
              <w:t>Introduction:</w:t>
            </w:r>
            <w:r w:rsidR="00253A56" w:rsidRPr="00253A56">
              <w:rPr>
                <w:noProof/>
                <w:webHidden/>
                <w:color w:val="385623" w:themeColor="accent6" w:themeShade="80"/>
              </w:rPr>
              <w:tab/>
            </w:r>
            <w:r w:rsidR="00253A56" w:rsidRPr="00253A56">
              <w:rPr>
                <w:noProof/>
                <w:webHidden/>
                <w:color w:val="385623" w:themeColor="accent6" w:themeShade="80"/>
              </w:rPr>
              <w:fldChar w:fldCharType="begin"/>
            </w:r>
            <w:r w:rsidR="00253A56" w:rsidRPr="00253A56">
              <w:rPr>
                <w:noProof/>
                <w:webHidden/>
                <w:color w:val="385623" w:themeColor="accent6" w:themeShade="80"/>
              </w:rPr>
              <w:instrText xml:space="preserve"> PAGEREF _Toc179206160 \h </w:instrText>
            </w:r>
            <w:r w:rsidR="00253A56" w:rsidRPr="00253A56">
              <w:rPr>
                <w:noProof/>
                <w:webHidden/>
                <w:color w:val="385623" w:themeColor="accent6" w:themeShade="80"/>
              </w:rPr>
            </w:r>
            <w:r w:rsidR="00253A56" w:rsidRPr="00253A56">
              <w:rPr>
                <w:noProof/>
                <w:webHidden/>
                <w:color w:val="385623" w:themeColor="accent6" w:themeShade="80"/>
              </w:rPr>
              <w:fldChar w:fldCharType="separate"/>
            </w:r>
            <w:r w:rsidR="008F176F">
              <w:rPr>
                <w:noProof/>
                <w:webHidden/>
                <w:color w:val="385623" w:themeColor="accent6" w:themeShade="80"/>
              </w:rPr>
              <w:t>3</w:t>
            </w:r>
            <w:r w:rsidR="00253A56" w:rsidRPr="00253A56">
              <w:rPr>
                <w:noProof/>
                <w:webHidden/>
                <w:color w:val="385623" w:themeColor="accent6" w:themeShade="80"/>
              </w:rPr>
              <w:fldChar w:fldCharType="end"/>
            </w:r>
          </w:hyperlink>
        </w:p>
        <w:p w14:paraId="4B9EF07D" w14:textId="55AEF896" w:rsidR="00253A56" w:rsidRPr="00253A56" w:rsidRDefault="00253A56" w:rsidP="00253A56">
          <w:pPr>
            <w:pStyle w:val="TOC1"/>
            <w:tabs>
              <w:tab w:val="left" w:pos="440"/>
              <w:tab w:val="right" w:leader="dot" w:pos="9016"/>
            </w:tabs>
            <w:spacing w:line="360" w:lineRule="auto"/>
            <w:rPr>
              <w:rFonts w:asciiTheme="minorHAnsi" w:eastAsiaTheme="minorEastAsia" w:hAnsiTheme="minorHAnsi" w:cstheme="minorBidi"/>
              <w:noProof/>
              <w:color w:val="385623" w:themeColor="accent6" w:themeShade="80"/>
              <w:kern w:val="2"/>
              <w:sz w:val="22"/>
              <w:szCs w:val="22"/>
              <w:lang w:bidi="gu-IN"/>
              <w14:ligatures w14:val="standardContextual"/>
            </w:rPr>
          </w:pPr>
          <w:hyperlink w:anchor="_Toc179206161" w:history="1">
            <w:r w:rsidRPr="00253A56">
              <w:rPr>
                <w:rStyle w:val="Hyperlink"/>
                <w:rFonts w:ascii="Wingdings" w:hAnsi="Wingdings" w:cstheme="minorHAnsi"/>
                <w:noProof/>
                <w:color w:val="385623" w:themeColor="accent6" w:themeShade="80"/>
              </w:rPr>
              <w:t></w:t>
            </w:r>
            <w:r w:rsidRPr="00253A56">
              <w:rPr>
                <w:rFonts w:asciiTheme="minorHAnsi" w:eastAsiaTheme="minorEastAsia" w:hAnsiTheme="minorHAnsi" w:cstheme="minorBidi"/>
                <w:noProof/>
                <w:color w:val="385623" w:themeColor="accent6" w:themeShade="80"/>
                <w:kern w:val="2"/>
                <w:sz w:val="22"/>
                <w:szCs w:val="22"/>
                <w:lang w:bidi="gu-IN"/>
                <w14:ligatures w14:val="standardContextual"/>
              </w:rPr>
              <w:tab/>
            </w:r>
            <w:r w:rsidRPr="00253A56">
              <w:rPr>
                <w:rStyle w:val="Hyperlink"/>
                <w:rFonts w:cstheme="minorHAnsi"/>
                <w:noProof/>
                <w:color w:val="385623" w:themeColor="accent6" w:themeShade="80"/>
              </w:rPr>
              <w:t>Scope:</w:t>
            </w:r>
            <w:r w:rsidRPr="00253A56">
              <w:rPr>
                <w:noProof/>
                <w:webHidden/>
                <w:color w:val="385623" w:themeColor="accent6" w:themeShade="80"/>
              </w:rPr>
              <w:tab/>
            </w:r>
            <w:r w:rsidRPr="00253A56">
              <w:rPr>
                <w:noProof/>
                <w:webHidden/>
                <w:color w:val="385623" w:themeColor="accent6" w:themeShade="80"/>
              </w:rPr>
              <w:fldChar w:fldCharType="begin"/>
            </w:r>
            <w:r w:rsidRPr="00253A56">
              <w:rPr>
                <w:noProof/>
                <w:webHidden/>
                <w:color w:val="385623" w:themeColor="accent6" w:themeShade="80"/>
              </w:rPr>
              <w:instrText xml:space="preserve"> PAGEREF _Toc179206161 \h </w:instrText>
            </w:r>
            <w:r w:rsidRPr="00253A56">
              <w:rPr>
                <w:noProof/>
                <w:webHidden/>
                <w:color w:val="385623" w:themeColor="accent6" w:themeShade="80"/>
              </w:rPr>
            </w:r>
            <w:r w:rsidRPr="00253A56">
              <w:rPr>
                <w:noProof/>
                <w:webHidden/>
                <w:color w:val="385623" w:themeColor="accent6" w:themeShade="80"/>
              </w:rPr>
              <w:fldChar w:fldCharType="separate"/>
            </w:r>
            <w:r w:rsidR="008F176F">
              <w:rPr>
                <w:noProof/>
                <w:webHidden/>
                <w:color w:val="385623" w:themeColor="accent6" w:themeShade="80"/>
              </w:rPr>
              <w:t>3</w:t>
            </w:r>
            <w:r w:rsidRPr="00253A56">
              <w:rPr>
                <w:noProof/>
                <w:webHidden/>
                <w:color w:val="385623" w:themeColor="accent6" w:themeShade="80"/>
              </w:rPr>
              <w:fldChar w:fldCharType="end"/>
            </w:r>
          </w:hyperlink>
        </w:p>
        <w:p w14:paraId="2B7CBAC3" w14:textId="5AD12982" w:rsidR="00253A56" w:rsidRPr="00253A56" w:rsidRDefault="00253A56" w:rsidP="00253A56">
          <w:pPr>
            <w:pStyle w:val="TOC1"/>
            <w:tabs>
              <w:tab w:val="left" w:pos="440"/>
              <w:tab w:val="right" w:leader="dot" w:pos="9016"/>
            </w:tabs>
            <w:spacing w:line="360" w:lineRule="auto"/>
            <w:rPr>
              <w:rFonts w:asciiTheme="minorHAnsi" w:eastAsiaTheme="minorEastAsia" w:hAnsiTheme="minorHAnsi" w:cstheme="minorBidi"/>
              <w:noProof/>
              <w:color w:val="385623" w:themeColor="accent6" w:themeShade="80"/>
              <w:kern w:val="2"/>
              <w:sz w:val="22"/>
              <w:szCs w:val="22"/>
              <w:lang w:bidi="gu-IN"/>
              <w14:ligatures w14:val="standardContextual"/>
            </w:rPr>
          </w:pPr>
          <w:hyperlink w:anchor="_Toc179206162" w:history="1">
            <w:r w:rsidRPr="00253A56">
              <w:rPr>
                <w:rStyle w:val="Hyperlink"/>
                <w:rFonts w:ascii="Wingdings" w:hAnsi="Wingdings" w:cstheme="minorHAnsi"/>
                <w:noProof/>
                <w:color w:val="385623" w:themeColor="accent6" w:themeShade="80"/>
              </w:rPr>
              <w:t></w:t>
            </w:r>
            <w:r w:rsidRPr="00253A56">
              <w:rPr>
                <w:rFonts w:asciiTheme="minorHAnsi" w:eastAsiaTheme="minorEastAsia" w:hAnsiTheme="minorHAnsi" w:cstheme="minorBidi"/>
                <w:noProof/>
                <w:color w:val="385623" w:themeColor="accent6" w:themeShade="80"/>
                <w:kern w:val="2"/>
                <w:sz w:val="22"/>
                <w:szCs w:val="22"/>
                <w:lang w:bidi="gu-IN"/>
                <w14:ligatures w14:val="standardContextual"/>
              </w:rPr>
              <w:tab/>
            </w:r>
            <w:r w:rsidRPr="00253A56">
              <w:rPr>
                <w:rStyle w:val="Hyperlink"/>
                <w:rFonts w:cstheme="minorHAnsi"/>
                <w:noProof/>
                <w:color w:val="385623" w:themeColor="accent6" w:themeShade="80"/>
              </w:rPr>
              <w:t>Labor &amp; Human Rights Commitment:</w:t>
            </w:r>
            <w:r w:rsidRPr="00253A56">
              <w:rPr>
                <w:noProof/>
                <w:webHidden/>
                <w:color w:val="385623" w:themeColor="accent6" w:themeShade="80"/>
              </w:rPr>
              <w:tab/>
            </w:r>
            <w:r w:rsidRPr="00253A56">
              <w:rPr>
                <w:noProof/>
                <w:webHidden/>
                <w:color w:val="385623" w:themeColor="accent6" w:themeShade="80"/>
              </w:rPr>
              <w:fldChar w:fldCharType="begin"/>
            </w:r>
            <w:r w:rsidRPr="00253A56">
              <w:rPr>
                <w:noProof/>
                <w:webHidden/>
                <w:color w:val="385623" w:themeColor="accent6" w:themeShade="80"/>
              </w:rPr>
              <w:instrText xml:space="preserve"> PAGEREF _Toc179206162 \h </w:instrText>
            </w:r>
            <w:r w:rsidRPr="00253A56">
              <w:rPr>
                <w:noProof/>
                <w:webHidden/>
                <w:color w:val="385623" w:themeColor="accent6" w:themeShade="80"/>
              </w:rPr>
            </w:r>
            <w:r w:rsidRPr="00253A56">
              <w:rPr>
                <w:noProof/>
                <w:webHidden/>
                <w:color w:val="385623" w:themeColor="accent6" w:themeShade="80"/>
              </w:rPr>
              <w:fldChar w:fldCharType="separate"/>
            </w:r>
            <w:r w:rsidR="008F176F">
              <w:rPr>
                <w:noProof/>
                <w:webHidden/>
                <w:color w:val="385623" w:themeColor="accent6" w:themeShade="80"/>
              </w:rPr>
              <w:t>3</w:t>
            </w:r>
            <w:r w:rsidRPr="00253A56">
              <w:rPr>
                <w:noProof/>
                <w:webHidden/>
                <w:color w:val="385623" w:themeColor="accent6" w:themeShade="80"/>
              </w:rPr>
              <w:fldChar w:fldCharType="end"/>
            </w:r>
          </w:hyperlink>
        </w:p>
        <w:p w14:paraId="6B158C06" w14:textId="1798FF1D" w:rsidR="00253A56" w:rsidRPr="00253A56" w:rsidRDefault="00253A56" w:rsidP="00253A56">
          <w:pPr>
            <w:pStyle w:val="TOC1"/>
            <w:tabs>
              <w:tab w:val="left" w:pos="440"/>
              <w:tab w:val="right" w:leader="dot" w:pos="9016"/>
            </w:tabs>
            <w:spacing w:line="360" w:lineRule="auto"/>
            <w:rPr>
              <w:rFonts w:asciiTheme="minorHAnsi" w:eastAsiaTheme="minorEastAsia" w:hAnsiTheme="minorHAnsi" w:cstheme="minorBidi"/>
              <w:noProof/>
              <w:color w:val="385623" w:themeColor="accent6" w:themeShade="80"/>
              <w:kern w:val="2"/>
              <w:sz w:val="22"/>
              <w:szCs w:val="22"/>
              <w:lang w:bidi="gu-IN"/>
              <w14:ligatures w14:val="standardContextual"/>
            </w:rPr>
          </w:pPr>
          <w:hyperlink w:anchor="_Toc179206163" w:history="1">
            <w:r w:rsidRPr="00253A56">
              <w:rPr>
                <w:rStyle w:val="Hyperlink"/>
                <w:rFonts w:ascii="Wingdings" w:hAnsi="Wingdings" w:cstheme="minorHAnsi"/>
                <w:noProof/>
                <w:color w:val="385623" w:themeColor="accent6" w:themeShade="80"/>
              </w:rPr>
              <w:t></w:t>
            </w:r>
            <w:r w:rsidRPr="00253A56">
              <w:rPr>
                <w:rFonts w:asciiTheme="minorHAnsi" w:eastAsiaTheme="minorEastAsia" w:hAnsiTheme="minorHAnsi" w:cstheme="minorBidi"/>
                <w:noProof/>
                <w:color w:val="385623" w:themeColor="accent6" w:themeShade="80"/>
                <w:kern w:val="2"/>
                <w:sz w:val="22"/>
                <w:szCs w:val="22"/>
                <w:lang w:bidi="gu-IN"/>
                <w14:ligatures w14:val="standardContextual"/>
              </w:rPr>
              <w:tab/>
            </w:r>
            <w:r w:rsidRPr="00253A56">
              <w:rPr>
                <w:rStyle w:val="Hyperlink"/>
                <w:rFonts w:cstheme="minorHAnsi"/>
                <w:noProof/>
                <w:color w:val="385623" w:themeColor="accent6" w:themeShade="80"/>
              </w:rPr>
              <w:t>Quantitative Targets:</w:t>
            </w:r>
            <w:r w:rsidRPr="00253A56">
              <w:rPr>
                <w:noProof/>
                <w:webHidden/>
                <w:color w:val="385623" w:themeColor="accent6" w:themeShade="80"/>
              </w:rPr>
              <w:tab/>
            </w:r>
            <w:r w:rsidRPr="00253A56">
              <w:rPr>
                <w:noProof/>
                <w:webHidden/>
                <w:color w:val="385623" w:themeColor="accent6" w:themeShade="80"/>
              </w:rPr>
              <w:fldChar w:fldCharType="begin"/>
            </w:r>
            <w:r w:rsidRPr="00253A56">
              <w:rPr>
                <w:noProof/>
                <w:webHidden/>
                <w:color w:val="385623" w:themeColor="accent6" w:themeShade="80"/>
              </w:rPr>
              <w:instrText xml:space="preserve"> PAGEREF _Toc179206163 \h </w:instrText>
            </w:r>
            <w:r w:rsidRPr="00253A56">
              <w:rPr>
                <w:noProof/>
                <w:webHidden/>
                <w:color w:val="385623" w:themeColor="accent6" w:themeShade="80"/>
              </w:rPr>
            </w:r>
            <w:r w:rsidRPr="00253A56">
              <w:rPr>
                <w:noProof/>
                <w:webHidden/>
                <w:color w:val="385623" w:themeColor="accent6" w:themeShade="80"/>
              </w:rPr>
              <w:fldChar w:fldCharType="separate"/>
            </w:r>
            <w:r w:rsidR="008F176F">
              <w:rPr>
                <w:noProof/>
                <w:webHidden/>
                <w:color w:val="385623" w:themeColor="accent6" w:themeShade="80"/>
              </w:rPr>
              <w:t>4</w:t>
            </w:r>
            <w:r w:rsidRPr="00253A56">
              <w:rPr>
                <w:noProof/>
                <w:webHidden/>
                <w:color w:val="385623" w:themeColor="accent6" w:themeShade="80"/>
              </w:rPr>
              <w:fldChar w:fldCharType="end"/>
            </w:r>
          </w:hyperlink>
        </w:p>
        <w:p w14:paraId="34A9C36F" w14:textId="57BEAC1D" w:rsidR="00253A56" w:rsidRPr="00253A56" w:rsidRDefault="00253A56" w:rsidP="00253A56">
          <w:pPr>
            <w:pStyle w:val="TOC1"/>
            <w:tabs>
              <w:tab w:val="left" w:pos="440"/>
              <w:tab w:val="right" w:leader="dot" w:pos="9016"/>
            </w:tabs>
            <w:spacing w:line="360" w:lineRule="auto"/>
            <w:rPr>
              <w:rFonts w:asciiTheme="minorHAnsi" w:eastAsiaTheme="minorEastAsia" w:hAnsiTheme="minorHAnsi" w:cstheme="minorBidi"/>
              <w:noProof/>
              <w:color w:val="385623" w:themeColor="accent6" w:themeShade="80"/>
              <w:kern w:val="2"/>
              <w:sz w:val="22"/>
              <w:szCs w:val="22"/>
              <w:lang w:bidi="gu-IN"/>
              <w14:ligatures w14:val="standardContextual"/>
            </w:rPr>
          </w:pPr>
          <w:hyperlink w:anchor="_Toc179206164" w:history="1">
            <w:r w:rsidRPr="00253A56">
              <w:rPr>
                <w:rStyle w:val="Hyperlink"/>
                <w:rFonts w:ascii="Wingdings" w:hAnsi="Wingdings" w:cstheme="minorHAnsi"/>
                <w:noProof/>
                <w:color w:val="385623" w:themeColor="accent6" w:themeShade="80"/>
              </w:rPr>
              <w:t></w:t>
            </w:r>
            <w:r w:rsidRPr="00253A56">
              <w:rPr>
                <w:rFonts w:asciiTheme="minorHAnsi" w:eastAsiaTheme="minorEastAsia" w:hAnsiTheme="minorHAnsi" w:cstheme="minorBidi"/>
                <w:noProof/>
                <w:color w:val="385623" w:themeColor="accent6" w:themeShade="80"/>
                <w:kern w:val="2"/>
                <w:sz w:val="22"/>
                <w:szCs w:val="22"/>
                <w:lang w:bidi="gu-IN"/>
                <w14:ligatures w14:val="standardContextual"/>
              </w:rPr>
              <w:tab/>
            </w:r>
            <w:r w:rsidRPr="00253A56">
              <w:rPr>
                <w:rStyle w:val="Hyperlink"/>
                <w:rFonts w:cstheme="minorHAnsi"/>
                <w:noProof/>
                <w:color w:val="385623" w:themeColor="accent6" w:themeShade="80"/>
              </w:rPr>
              <w:t>Action Framework:</w:t>
            </w:r>
            <w:r w:rsidRPr="00253A56">
              <w:rPr>
                <w:noProof/>
                <w:webHidden/>
                <w:color w:val="385623" w:themeColor="accent6" w:themeShade="80"/>
              </w:rPr>
              <w:tab/>
            </w:r>
            <w:r w:rsidRPr="00253A56">
              <w:rPr>
                <w:noProof/>
                <w:webHidden/>
                <w:color w:val="385623" w:themeColor="accent6" w:themeShade="80"/>
              </w:rPr>
              <w:fldChar w:fldCharType="begin"/>
            </w:r>
            <w:r w:rsidRPr="00253A56">
              <w:rPr>
                <w:noProof/>
                <w:webHidden/>
                <w:color w:val="385623" w:themeColor="accent6" w:themeShade="80"/>
              </w:rPr>
              <w:instrText xml:space="preserve"> PAGEREF _Toc179206164 \h </w:instrText>
            </w:r>
            <w:r w:rsidRPr="00253A56">
              <w:rPr>
                <w:noProof/>
                <w:webHidden/>
                <w:color w:val="385623" w:themeColor="accent6" w:themeShade="80"/>
              </w:rPr>
            </w:r>
            <w:r w:rsidRPr="00253A56">
              <w:rPr>
                <w:noProof/>
                <w:webHidden/>
                <w:color w:val="385623" w:themeColor="accent6" w:themeShade="80"/>
              </w:rPr>
              <w:fldChar w:fldCharType="separate"/>
            </w:r>
            <w:r w:rsidR="008F176F">
              <w:rPr>
                <w:noProof/>
                <w:webHidden/>
                <w:color w:val="385623" w:themeColor="accent6" w:themeShade="80"/>
              </w:rPr>
              <w:t>6</w:t>
            </w:r>
            <w:r w:rsidRPr="00253A56">
              <w:rPr>
                <w:noProof/>
                <w:webHidden/>
                <w:color w:val="385623" w:themeColor="accent6" w:themeShade="80"/>
              </w:rPr>
              <w:fldChar w:fldCharType="end"/>
            </w:r>
          </w:hyperlink>
        </w:p>
        <w:p w14:paraId="6FBB3989" w14:textId="684F7E5A" w:rsidR="00253A56" w:rsidRPr="00253A56" w:rsidRDefault="00253A56" w:rsidP="00253A56">
          <w:pPr>
            <w:pStyle w:val="TOC1"/>
            <w:tabs>
              <w:tab w:val="left" w:pos="440"/>
              <w:tab w:val="right" w:leader="dot" w:pos="9016"/>
            </w:tabs>
            <w:spacing w:line="360" w:lineRule="auto"/>
            <w:rPr>
              <w:rFonts w:asciiTheme="minorHAnsi" w:eastAsiaTheme="minorEastAsia" w:hAnsiTheme="minorHAnsi" w:cstheme="minorBidi"/>
              <w:noProof/>
              <w:color w:val="385623" w:themeColor="accent6" w:themeShade="80"/>
              <w:kern w:val="2"/>
              <w:sz w:val="22"/>
              <w:szCs w:val="22"/>
              <w:lang w:bidi="gu-IN"/>
              <w14:ligatures w14:val="standardContextual"/>
            </w:rPr>
          </w:pPr>
          <w:hyperlink w:anchor="_Toc179206165" w:history="1">
            <w:r w:rsidRPr="00253A56">
              <w:rPr>
                <w:rStyle w:val="Hyperlink"/>
                <w:rFonts w:ascii="Wingdings" w:hAnsi="Wingdings" w:cstheme="minorHAnsi"/>
                <w:noProof/>
                <w:color w:val="385623" w:themeColor="accent6" w:themeShade="80"/>
              </w:rPr>
              <w:t></w:t>
            </w:r>
            <w:r w:rsidRPr="00253A56">
              <w:rPr>
                <w:rFonts w:asciiTheme="minorHAnsi" w:eastAsiaTheme="minorEastAsia" w:hAnsiTheme="minorHAnsi" w:cstheme="minorBidi"/>
                <w:noProof/>
                <w:color w:val="385623" w:themeColor="accent6" w:themeShade="80"/>
                <w:kern w:val="2"/>
                <w:sz w:val="22"/>
                <w:szCs w:val="22"/>
                <w:lang w:bidi="gu-IN"/>
                <w14:ligatures w14:val="standardContextual"/>
              </w:rPr>
              <w:tab/>
            </w:r>
            <w:r w:rsidRPr="00253A56">
              <w:rPr>
                <w:rStyle w:val="Hyperlink"/>
                <w:rFonts w:cstheme="minorHAnsi"/>
                <w:noProof/>
                <w:color w:val="385623" w:themeColor="accent6" w:themeShade="80"/>
              </w:rPr>
              <w:t>Roles and Responsibilities:</w:t>
            </w:r>
            <w:r w:rsidRPr="00253A56">
              <w:rPr>
                <w:noProof/>
                <w:webHidden/>
                <w:color w:val="385623" w:themeColor="accent6" w:themeShade="80"/>
              </w:rPr>
              <w:tab/>
            </w:r>
            <w:r w:rsidRPr="00253A56">
              <w:rPr>
                <w:noProof/>
                <w:webHidden/>
                <w:color w:val="385623" w:themeColor="accent6" w:themeShade="80"/>
              </w:rPr>
              <w:fldChar w:fldCharType="begin"/>
            </w:r>
            <w:r w:rsidRPr="00253A56">
              <w:rPr>
                <w:noProof/>
                <w:webHidden/>
                <w:color w:val="385623" w:themeColor="accent6" w:themeShade="80"/>
              </w:rPr>
              <w:instrText xml:space="preserve"> PAGEREF _Toc179206165 \h </w:instrText>
            </w:r>
            <w:r w:rsidRPr="00253A56">
              <w:rPr>
                <w:noProof/>
                <w:webHidden/>
                <w:color w:val="385623" w:themeColor="accent6" w:themeShade="80"/>
              </w:rPr>
            </w:r>
            <w:r w:rsidRPr="00253A56">
              <w:rPr>
                <w:noProof/>
                <w:webHidden/>
                <w:color w:val="385623" w:themeColor="accent6" w:themeShade="80"/>
              </w:rPr>
              <w:fldChar w:fldCharType="separate"/>
            </w:r>
            <w:r w:rsidR="008F176F">
              <w:rPr>
                <w:noProof/>
                <w:webHidden/>
                <w:color w:val="385623" w:themeColor="accent6" w:themeShade="80"/>
              </w:rPr>
              <w:t>6</w:t>
            </w:r>
            <w:r w:rsidRPr="00253A56">
              <w:rPr>
                <w:noProof/>
                <w:webHidden/>
                <w:color w:val="385623" w:themeColor="accent6" w:themeShade="80"/>
              </w:rPr>
              <w:fldChar w:fldCharType="end"/>
            </w:r>
          </w:hyperlink>
        </w:p>
        <w:p w14:paraId="7C9B3028" w14:textId="5B51D659" w:rsidR="00253A56" w:rsidRPr="00253A56" w:rsidRDefault="00253A56" w:rsidP="00253A56">
          <w:pPr>
            <w:pStyle w:val="TOC1"/>
            <w:tabs>
              <w:tab w:val="left" w:pos="440"/>
              <w:tab w:val="right" w:leader="dot" w:pos="9016"/>
            </w:tabs>
            <w:spacing w:line="360" w:lineRule="auto"/>
            <w:rPr>
              <w:rFonts w:asciiTheme="minorHAnsi" w:eastAsiaTheme="minorEastAsia" w:hAnsiTheme="minorHAnsi" w:cstheme="minorBidi"/>
              <w:noProof/>
              <w:color w:val="385623" w:themeColor="accent6" w:themeShade="80"/>
              <w:kern w:val="2"/>
              <w:sz w:val="22"/>
              <w:szCs w:val="22"/>
              <w:lang w:bidi="gu-IN"/>
              <w14:ligatures w14:val="standardContextual"/>
            </w:rPr>
          </w:pPr>
          <w:hyperlink w:anchor="_Toc179206166" w:history="1">
            <w:r w:rsidRPr="00253A56">
              <w:rPr>
                <w:rStyle w:val="Hyperlink"/>
                <w:rFonts w:ascii="Wingdings" w:hAnsi="Wingdings" w:cstheme="minorHAnsi"/>
                <w:noProof/>
                <w:color w:val="385623" w:themeColor="accent6" w:themeShade="80"/>
              </w:rPr>
              <w:t></w:t>
            </w:r>
            <w:r w:rsidRPr="00253A56">
              <w:rPr>
                <w:rFonts w:asciiTheme="minorHAnsi" w:eastAsiaTheme="minorEastAsia" w:hAnsiTheme="minorHAnsi" w:cstheme="minorBidi"/>
                <w:noProof/>
                <w:color w:val="385623" w:themeColor="accent6" w:themeShade="80"/>
                <w:kern w:val="2"/>
                <w:sz w:val="22"/>
                <w:szCs w:val="22"/>
                <w:lang w:bidi="gu-IN"/>
                <w14:ligatures w14:val="standardContextual"/>
              </w:rPr>
              <w:tab/>
            </w:r>
            <w:r w:rsidRPr="00253A56">
              <w:rPr>
                <w:rStyle w:val="Hyperlink"/>
                <w:rFonts w:cstheme="minorHAnsi"/>
                <w:noProof/>
                <w:color w:val="385623" w:themeColor="accent6" w:themeShade="80"/>
              </w:rPr>
              <w:t>Monitoring and Reporting:</w:t>
            </w:r>
            <w:r w:rsidRPr="00253A56">
              <w:rPr>
                <w:noProof/>
                <w:webHidden/>
                <w:color w:val="385623" w:themeColor="accent6" w:themeShade="80"/>
              </w:rPr>
              <w:tab/>
            </w:r>
            <w:r w:rsidRPr="00253A56">
              <w:rPr>
                <w:noProof/>
                <w:webHidden/>
                <w:color w:val="385623" w:themeColor="accent6" w:themeShade="80"/>
              </w:rPr>
              <w:fldChar w:fldCharType="begin"/>
            </w:r>
            <w:r w:rsidRPr="00253A56">
              <w:rPr>
                <w:noProof/>
                <w:webHidden/>
                <w:color w:val="385623" w:themeColor="accent6" w:themeShade="80"/>
              </w:rPr>
              <w:instrText xml:space="preserve"> PAGEREF _Toc179206166 \h </w:instrText>
            </w:r>
            <w:r w:rsidRPr="00253A56">
              <w:rPr>
                <w:noProof/>
                <w:webHidden/>
                <w:color w:val="385623" w:themeColor="accent6" w:themeShade="80"/>
              </w:rPr>
            </w:r>
            <w:r w:rsidRPr="00253A56">
              <w:rPr>
                <w:noProof/>
                <w:webHidden/>
                <w:color w:val="385623" w:themeColor="accent6" w:themeShade="80"/>
              </w:rPr>
              <w:fldChar w:fldCharType="separate"/>
            </w:r>
            <w:r w:rsidR="008F176F">
              <w:rPr>
                <w:noProof/>
                <w:webHidden/>
                <w:color w:val="385623" w:themeColor="accent6" w:themeShade="80"/>
              </w:rPr>
              <w:t>6</w:t>
            </w:r>
            <w:r w:rsidRPr="00253A56">
              <w:rPr>
                <w:noProof/>
                <w:webHidden/>
                <w:color w:val="385623" w:themeColor="accent6" w:themeShade="80"/>
              </w:rPr>
              <w:fldChar w:fldCharType="end"/>
            </w:r>
          </w:hyperlink>
        </w:p>
        <w:p w14:paraId="6893643E" w14:textId="6DFDBAF9" w:rsidR="00253A56" w:rsidRPr="00253A56" w:rsidRDefault="00253A56" w:rsidP="00253A56">
          <w:pPr>
            <w:pStyle w:val="TOC1"/>
            <w:tabs>
              <w:tab w:val="left" w:pos="440"/>
              <w:tab w:val="right" w:leader="dot" w:pos="9016"/>
            </w:tabs>
            <w:spacing w:line="360" w:lineRule="auto"/>
            <w:rPr>
              <w:rFonts w:asciiTheme="minorHAnsi" w:eastAsiaTheme="minorEastAsia" w:hAnsiTheme="minorHAnsi" w:cstheme="minorBidi"/>
              <w:noProof/>
              <w:color w:val="385623" w:themeColor="accent6" w:themeShade="80"/>
              <w:kern w:val="2"/>
              <w:sz w:val="22"/>
              <w:szCs w:val="22"/>
              <w:lang w:bidi="gu-IN"/>
              <w14:ligatures w14:val="standardContextual"/>
            </w:rPr>
          </w:pPr>
          <w:hyperlink w:anchor="_Toc179206167" w:history="1">
            <w:r w:rsidRPr="00253A56">
              <w:rPr>
                <w:rStyle w:val="Hyperlink"/>
                <w:rFonts w:ascii="Wingdings" w:hAnsi="Wingdings" w:cstheme="minorHAnsi"/>
                <w:noProof/>
                <w:color w:val="385623" w:themeColor="accent6" w:themeShade="80"/>
              </w:rPr>
              <w:t></w:t>
            </w:r>
            <w:r w:rsidRPr="00253A56">
              <w:rPr>
                <w:rFonts w:asciiTheme="minorHAnsi" w:eastAsiaTheme="minorEastAsia" w:hAnsiTheme="minorHAnsi" w:cstheme="minorBidi"/>
                <w:noProof/>
                <w:color w:val="385623" w:themeColor="accent6" w:themeShade="80"/>
                <w:kern w:val="2"/>
                <w:sz w:val="22"/>
                <w:szCs w:val="22"/>
                <w:lang w:bidi="gu-IN"/>
                <w14:ligatures w14:val="standardContextual"/>
              </w:rPr>
              <w:tab/>
            </w:r>
            <w:r w:rsidRPr="00253A56">
              <w:rPr>
                <w:rStyle w:val="Hyperlink"/>
                <w:rFonts w:cstheme="minorHAnsi"/>
                <w:noProof/>
                <w:color w:val="385623" w:themeColor="accent6" w:themeShade="80"/>
              </w:rPr>
              <w:t>Communication and Transparency:</w:t>
            </w:r>
            <w:r w:rsidRPr="00253A56">
              <w:rPr>
                <w:noProof/>
                <w:webHidden/>
                <w:color w:val="385623" w:themeColor="accent6" w:themeShade="80"/>
              </w:rPr>
              <w:tab/>
            </w:r>
            <w:r w:rsidRPr="00253A56">
              <w:rPr>
                <w:noProof/>
                <w:webHidden/>
                <w:color w:val="385623" w:themeColor="accent6" w:themeShade="80"/>
              </w:rPr>
              <w:fldChar w:fldCharType="begin"/>
            </w:r>
            <w:r w:rsidRPr="00253A56">
              <w:rPr>
                <w:noProof/>
                <w:webHidden/>
                <w:color w:val="385623" w:themeColor="accent6" w:themeShade="80"/>
              </w:rPr>
              <w:instrText xml:space="preserve"> PAGEREF _Toc179206167 \h </w:instrText>
            </w:r>
            <w:r w:rsidRPr="00253A56">
              <w:rPr>
                <w:noProof/>
                <w:webHidden/>
                <w:color w:val="385623" w:themeColor="accent6" w:themeShade="80"/>
              </w:rPr>
            </w:r>
            <w:r w:rsidRPr="00253A56">
              <w:rPr>
                <w:noProof/>
                <w:webHidden/>
                <w:color w:val="385623" w:themeColor="accent6" w:themeShade="80"/>
              </w:rPr>
              <w:fldChar w:fldCharType="separate"/>
            </w:r>
            <w:r w:rsidR="008F176F">
              <w:rPr>
                <w:noProof/>
                <w:webHidden/>
                <w:color w:val="385623" w:themeColor="accent6" w:themeShade="80"/>
              </w:rPr>
              <w:t>6</w:t>
            </w:r>
            <w:r w:rsidRPr="00253A56">
              <w:rPr>
                <w:noProof/>
                <w:webHidden/>
                <w:color w:val="385623" w:themeColor="accent6" w:themeShade="80"/>
              </w:rPr>
              <w:fldChar w:fldCharType="end"/>
            </w:r>
          </w:hyperlink>
        </w:p>
        <w:p w14:paraId="79798625" w14:textId="49CBFD98" w:rsidR="00253A56" w:rsidRPr="00253A56" w:rsidRDefault="00253A56" w:rsidP="00253A56">
          <w:pPr>
            <w:pStyle w:val="TOC1"/>
            <w:tabs>
              <w:tab w:val="left" w:pos="440"/>
              <w:tab w:val="right" w:leader="dot" w:pos="9016"/>
            </w:tabs>
            <w:spacing w:line="360" w:lineRule="auto"/>
            <w:rPr>
              <w:rFonts w:asciiTheme="minorHAnsi" w:eastAsiaTheme="minorEastAsia" w:hAnsiTheme="minorHAnsi" w:cstheme="minorBidi"/>
              <w:noProof/>
              <w:color w:val="385623" w:themeColor="accent6" w:themeShade="80"/>
              <w:kern w:val="2"/>
              <w:sz w:val="22"/>
              <w:szCs w:val="22"/>
              <w:lang w:bidi="gu-IN"/>
              <w14:ligatures w14:val="standardContextual"/>
            </w:rPr>
          </w:pPr>
          <w:hyperlink w:anchor="_Toc179206168" w:history="1">
            <w:r w:rsidRPr="00253A56">
              <w:rPr>
                <w:rStyle w:val="Hyperlink"/>
                <w:rFonts w:ascii="Wingdings" w:hAnsi="Wingdings" w:cstheme="minorHAnsi"/>
                <w:noProof/>
                <w:color w:val="385623" w:themeColor="accent6" w:themeShade="80"/>
              </w:rPr>
              <w:t></w:t>
            </w:r>
            <w:r w:rsidRPr="00253A56">
              <w:rPr>
                <w:rFonts w:asciiTheme="minorHAnsi" w:eastAsiaTheme="minorEastAsia" w:hAnsiTheme="minorHAnsi" w:cstheme="minorBidi"/>
                <w:noProof/>
                <w:color w:val="385623" w:themeColor="accent6" w:themeShade="80"/>
                <w:kern w:val="2"/>
                <w:sz w:val="22"/>
                <w:szCs w:val="22"/>
                <w:lang w:bidi="gu-IN"/>
                <w14:ligatures w14:val="standardContextual"/>
              </w:rPr>
              <w:tab/>
            </w:r>
            <w:r w:rsidRPr="00253A56">
              <w:rPr>
                <w:rStyle w:val="Hyperlink"/>
                <w:rFonts w:cstheme="minorHAnsi"/>
                <w:noProof/>
                <w:color w:val="385623" w:themeColor="accent6" w:themeShade="80"/>
              </w:rPr>
              <w:t>Continuous Improvement:</w:t>
            </w:r>
            <w:r w:rsidRPr="00253A56">
              <w:rPr>
                <w:noProof/>
                <w:webHidden/>
                <w:color w:val="385623" w:themeColor="accent6" w:themeShade="80"/>
              </w:rPr>
              <w:tab/>
            </w:r>
            <w:r w:rsidRPr="00253A56">
              <w:rPr>
                <w:noProof/>
                <w:webHidden/>
                <w:color w:val="385623" w:themeColor="accent6" w:themeShade="80"/>
              </w:rPr>
              <w:fldChar w:fldCharType="begin"/>
            </w:r>
            <w:r w:rsidRPr="00253A56">
              <w:rPr>
                <w:noProof/>
                <w:webHidden/>
                <w:color w:val="385623" w:themeColor="accent6" w:themeShade="80"/>
              </w:rPr>
              <w:instrText xml:space="preserve"> PAGEREF _Toc179206168 \h </w:instrText>
            </w:r>
            <w:r w:rsidRPr="00253A56">
              <w:rPr>
                <w:noProof/>
                <w:webHidden/>
                <w:color w:val="385623" w:themeColor="accent6" w:themeShade="80"/>
              </w:rPr>
            </w:r>
            <w:r w:rsidRPr="00253A56">
              <w:rPr>
                <w:noProof/>
                <w:webHidden/>
                <w:color w:val="385623" w:themeColor="accent6" w:themeShade="80"/>
              </w:rPr>
              <w:fldChar w:fldCharType="separate"/>
            </w:r>
            <w:r w:rsidR="008F176F">
              <w:rPr>
                <w:noProof/>
                <w:webHidden/>
                <w:color w:val="385623" w:themeColor="accent6" w:themeShade="80"/>
              </w:rPr>
              <w:t>7</w:t>
            </w:r>
            <w:r w:rsidRPr="00253A56">
              <w:rPr>
                <w:noProof/>
                <w:webHidden/>
                <w:color w:val="385623" w:themeColor="accent6" w:themeShade="80"/>
              </w:rPr>
              <w:fldChar w:fldCharType="end"/>
            </w:r>
          </w:hyperlink>
        </w:p>
        <w:p w14:paraId="461C41A9" w14:textId="3286B7B3" w:rsidR="00253A56" w:rsidRPr="00253A56" w:rsidRDefault="00253A56" w:rsidP="00253A56">
          <w:pPr>
            <w:pStyle w:val="TOC1"/>
            <w:tabs>
              <w:tab w:val="left" w:pos="440"/>
              <w:tab w:val="right" w:leader="dot" w:pos="9016"/>
            </w:tabs>
            <w:spacing w:line="360" w:lineRule="auto"/>
            <w:rPr>
              <w:rFonts w:asciiTheme="minorHAnsi" w:eastAsiaTheme="minorEastAsia" w:hAnsiTheme="minorHAnsi" w:cstheme="minorBidi"/>
              <w:noProof/>
              <w:color w:val="385623" w:themeColor="accent6" w:themeShade="80"/>
              <w:kern w:val="2"/>
              <w:sz w:val="22"/>
              <w:szCs w:val="22"/>
              <w:lang w:bidi="gu-IN"/>
              <w14:ligatures w14:val="standardContextual"/>
            </w:rPr>
          </w:pPr>
          <w:hyperlink w:anchor="_Toc179206169" w:history="1">
            <w:r w:rsidRPr="00253A56">
              <w:rPr>
                <w:rStyle w:val="Hyperlink"/>
                <w:rFonts w:ascii="Wingdings" w:hAnsi="Wingdings" w:cstheme="minorHAnsi"/>
                <w:noProof/>
                <w:color w:val="385623" w:themeColor="accent6" w:themeShade="80"/>
              </w:rPr>
              <w:t></w:t>
            </w:r>
            <w:r w:rsidRPr="00253A56">
              <w:rPr>
                <w:rFonts w:asciiTheme="minorHAnsi" w:eastAsiaTheme="minorEastAsia" w:hAnsiTheme="minorHAnsi" w:cstheme="minorBidi"/>
                <w:noProof/>
                <w:color w:val="385623" w:themeColor="accent6" w:themeShade="80"/>
                <w:kern w:val="2"/>
                <w:sz w:val="22"/>
                <w:szCs w:val="22"/>
                <w:lang w:bidi="gu-IN"/>
                <w14:ligatures w14:val="standardContextual"/>
              </w:rPr>
              <w:tab/>
            </w:r>
            <w:r w:rsidRPr="00253A56">
              <w:rPr>
                <w:rStyle w:val="Hyperlink"/>
                <w:rFonts w:cstheme="minorHAnsi"/>
                <w:noProof/>
                <w:color w:val="385623" w:themeColor="accent6" w:themeShade="80"/>
              </w:rPr>
              <w:t>SDGs (Sustainable Development Goals) Covered in the Fair Labor Practices Policy</w:t>
            </w:r>
            <w:r w:rsidRPr="00253A56">
              <w:rPr>
                <w:noProof/>
                <w:webHidden/>
                <w:color w:val="385623" w:themeColor="accent6" w:themeShade="80"/>
              </w:rPr>
              <w:tab/>
            </w:r>
            <w:r w:rsidRPr="00253A56">
              <w:rPr>
                <w:noProof/>
                <w:webHidden/>
                <w:color w:val="385623" w:themeColor="accent6" w:themeShade="80"/>
              </w:rPr>
              <w:fldChar w:fldCharType="begin"/>
            </w:r>
            <w:r w:rsidRPr="00253A56">
              <w:rPr>
                <w:noProof/>
                <w:webHidden/>
                <w:color w:val="385623" w:themeColor="accent6" w:themeShade="80"/>
              </w:rPr>
              <w:instrText xml:space="preserve"> PAGEREF _Toc179206169 \h </w:instrText>
            </w:r>
            <w:r w:rsidRPr="00253A56">
              <w:rPr>
                <w:noProof/>
                <w:webHidden/>
                <w:color w:val="385623" w:themeColor="accent6" w:themeShade="80"/>
              </w:rPr>
            </w:r>
            <w:r w:rsidRPr="00253A56">
              <w:rPr>
                <w:noProof/>
                <w:webHidden/>
                <w:color w:val="385623" w:themeColor="accent6" w:themeShade="80"/>
              </w:rPr>
              <w:fldChar w:fldCharType="separate"/>
            </w:r>
            <w:r w:rsidR="008F176F">
              <w:rPr>
                <w:noProof/>
                <w:webHidden/>
                <w:color w:val="385623" w:themeColor="accent6" w:themeShade="80"/>
              </w:rPr>
              <w:t>7</w:t>
            </w:r>
            <w:r w:rsidRPr="00253A56">
              <w:rPr>
                <w:noProof/>
                <w:webHidden/>
                <w:color w:val="385623" w:themeColor="accent6" w:themeShade="80"/>
              </w:rPr>
              <w:fldChar w:fldCharType="end"/>
            </w:r>
          </w:hyperlink>
        </w:p>
        <w:p w14:paraId="450FD2ED" w14:textId="7688D904" w:rsidR="00253A56" w:rsidRPr="00253A56" w:rsidRDefault="00253A56" w:rsidP="00253A56">
          <w:pPr>
            <w:pStyle w:val="TOC1"/>
            <w:tabs>
              <w:tab w:val="left" w:pos="440"/>
              <w:tab w:val="right" w:leader="dot" w:pos="9016"/>
            </w:tabs>
            <w:spacing w:line="360" w:lineRule="auto"/>
            <w:rPr>
              <w:rFonts w:asciiTheme="minorHAnsi" w:eastAsiaTheme="minorEastAsia" w:hAnsiTheme="minorHAnsi" w:cstheme="minorBidi"/>
              <w:noProof/>
              <w:color w:val="385623" w:themeColor="accent6" w:themeShade="80"/>
              <w:kern w:val="2"/>
              <w:sz w:val="22"/>
              <w:szCs w:val="22"/>
              <w:lang w:bidi="gu-IN"/>
              <w14:ligatures w14:val="standardContextual"/>
            </w:rPr>
          </w:pPr>
          <w:hyperlink w:anchor="_Toc179206170" w:history="1">
            <w:r w:rsidRPr="00253A56">
              <w:rPr>
                <w:rStyle w:val="Hyperlink"/>
                <w:rFonts w:ascii="Wingdings" w:hAnsi="Wingdings" w:cstheme="minorHAnsi"/>
                <w:noProof/>
                <w:color w:val="385623" w:themeColor="accent6" w:themeShade="80"/>
              </w:rPr>
              <w:t></w:t>
            </w:r>
            <w:r w:rsidRPr="00253A56">
              <w:rPr>
                <w:rFonts w:asciiTheme="minorHAnsi" w:eastAsiaTheme="minorEastAsia" w:hAnsiTheme="minorHAnsi" w:cstheme="minorBidi"/>
                <w:noProof/>
                <w:color w:val="385623" w:themeColor="accent6" w:themeShade="80"/>
                <w:kern w:val="2"/>
                <w:sz w:val="22"/>
                <w:szCs w:val="22"/>
                <w:lang w:bidi="gu-IN"/>
                <w14:ligatures w14:val="standardContextual"/>
              </w:rPr>
              <w:tab/>
            </w:r>
            <w:r w:rsidRPr="00253A56">
              <w:rPr>
                <w:rStyle w:val="Hyperlink"/>
                <w:rFonts w:cstheme="minorHAnsi"/>
                <w:noProof/>
                <w:color w:val="385623" w:themeColor="accent6" w:themeShade="80"/>
              </w:rPr>
              <w:t>Review:</w:t>
            </w:r>
            <w:r w:rsidRPr="00253A56">
              <w:rPr>
                <w:noProof/>
                <w:webHidden/>
                <w:color w:val="385623" w:themeColor="accent6" w:themeShade="80"/>
              </w:rPr>
              <w:tab/>
            </w:r>
            <w:r w:rsidRPr="00253A56">
              <w:rPr>
                <w:noProof/>
                <w:webHidden/>
                <w:color w:val="385623" w:themeColor="accent6" w:themeShade="80"/>
              </w:rPr>
              <w:fldChar w:fldCharType="begin"/>
            </w:r>
            <w:r w:rsidRPr="00253A56">
              <w:rPr>
                <w:noProof/>
                <w:webHidden/>
                <w:color w:val="385623" w:themeColor="accent6" w:themeShade="80"/>
              </w:rPr>
              <w:instrText xml:space="preserve"> PAGEREF _Toc179206170 \h </w:instrText>
            </w:r>
            <w:r w:rsidRPr="00253A56">
              <w:rPr>
                <w:noProof/>
                <w:webHidden/>
                <w:color w:val="385623" w:themeColor="accent6" w:themeShade="80"/>
              </w:rPr>
            </w:r>
            <w:r w:rsidRPr="00253A56">
              <w:rPr>
                <w:noProof/>
                <w:webHidden/>
                <w:color w:val="385623" w:themeColor="accent6" w:themeShade="80"/>
              </w:rPr>
              <w:fldChar w:fldCharType="separate"/>
            </w:r>
            <w:r w:rsidR="008F176F">
              <w:rPr>
                <w:noProof/>
                <w:webHidden/>
                <w:color w:val="385623" w:themeColor="accent6" w:themeShade="80"/>
              </w:rPr>
              <w:t>7</w:t>
            </w:r>
            <w:r w:rsidRPr="00253A56">
              <w:rPr>
                <w:noProof/>
                <w:webHidden/>
                <w:color w:val="385623" w:themeColor="accent6" w:themeShade="80"/>
              </w:rPr>
              <w:fldChar w:fldCharType="end"/>
            </w:r>
          </w:hyperlink>
        </w:p>
        <w:p w14:paraId="0B1BA278" w14:textId="19CA8226" w:rsidR="00253A56" w:rsidRPr="00253A56" w:rsidRDefault="00253A56" w:rsidP="00253A56">
          <w:pPr>
            <w:pStyle w:val="TOC1"/>
            <w:tabs>
              <w:tab w:val="left" w:pos="440"/>
              <w:tab w:val="right" w:leader="dot" w:pos="9016"/>
            </w:tabs>
            <w:spacing w:line="360" w:lineRule="auto"/>
            <w:rPr>
              <w:rFonts w:asciiTheme="minorHAnsi" w:eastAsiaTheme="minorEastAsia" w:hAnsiTheme="minorHAnsi" w:cstheme="minorBidi"/>
              <w:noProof/>
              <w:color w:val="385623" w:themeColor="accent6" w:themeShade="80"/>
              <w:kern w:val="2"/>
              <w:sz w:val="22"/>
              <w:szCs w:val="22"/>
              <w:lang w:bidi="gu-IN"/>
              <w14:ligatures w14:val="standardContextual"/>
            </w:rPr>
          </w:pPr>
          <w:hyperlink w:anchor="_Toc179206171" w:history="1">
            <w:r w:rsidRPr="00253A56">
              <w:rPr>
                <w:rStyle w:val="Hyperlink"/>
                <w:rFonts w:ascii="Wingdings" w:hAnsi="Wingdings" w:cstheme="minorHAnsi"/>
                <w:noProof/>
                <w:color w:val="385623" w:themeColor="accent6" w:themeShade="80"/>
              </w:rPr>
              <w:t></w:t>
            </w:r>
            <w:r w:rsidRPr="00253A56">
              <w:rPr>
                <w:rFonts w:asciiTheme="minorHAnsi" w:eastAsiaTheme="minorEastAsia" w:hAnsiTheme="minorHAnsi" w:cstheme="minorBidi"/>
                <w:noProof/>
                <w:color w:val="385623" w:themeColor="accent6" w:themeShade="80"/>
                <w:kern w:val="2"/>
                <w:sz w:val="22"/>
                <w:szCs w:val="22"/>
                <w:lang w:bidi="gu-IN"/>
                <w14:ligatures w14:val="standardContextual"/>
              </w:rPr>
              <w:tab/>
            </w:r>
            <w:r w:rsidRPr="00253A56">
              <w:rPr>
                <w:rStyle w:val="Hyperlink"/>
                <w:rFonts w:cstheme="minorHAnsi"/>
                <w:noProof/>
                <w:color w:val="385623" w:themeColor="accent6" w:themeShade="80"/>
              </w:rPr>
              <w:t>Employee Acknowledgment: Fair Labor Practices Policy</w:t>
            </w:r>
            <w:r w:rsidRPr="00253A56">
              <w:rPr>
                <w:noProof/>
                <w:webHidden/>
                <w:color w:val="385623" w:themeColor="accent6" w:themeShade="80"/>
              </w:rPr>
              <w:tab/>
            </w:r>
            <w:r w:rsidRPr="00253A56">
              <w:rPr>
                <w:noProof/>
                <w:webHidden/>
                <w:color w:val="385623" w:themeColor="accent6" w:themeShade="80"/>
              </w:rPr>
              <w:fldChar w:fldCharType="begin"/>
            </w:r>
            <w:r w:rsidRPr="00253A56">
              <w:rPr>
                <w:noProof/>
                <w:webHidden/>
                <w:color w:val="385623" w:themeColor="accent6" w:themeShade="80"/>
              </w:rPr>
              <w:instrText xml:space="preserve"> PAGEREF _Toc179206171 \h </w:instrText>
            </w:r>
            <w:r w:rsidRPr="00253A56">
              <w:rPr>
                <w:noProof/>
                <w:webHidden/>
                <w:color w:val="385623" w:themeColor="accent6" w:themeShade="80"/>
              </w:rPr>
            </w:r>
            <w:r w:rsidRPr="00253A56">
              <w:rPr>
                <w:noProof/>
                <w:webHidden/>
                <w:color w:val="385623" w:themeColor="accent6" w:themeShade="80"/>
              </w:rPr>
              <w:fldChar w:fldCharType="separate"/>
            </w:r>
            <w:r w:rsidR="008F176F">
              <w:rPr>
                <w:noProof/>
                <w:webHidden/>
                <w:color w:val="385623" w:themeColor="accent6" w:themeShade="80"/>
              </w:rPr>
              <w:t>8</w:t>
            </w:r>
            <w:r w:rsidRPr="00253A56">
              <w:rPr>
                <w:noProof/>
                <w:webHidden/>
                <w:color w:val="385623" w:themeColor="accent6" w:themeShade="80"/>
              </w:rPr>
              <w:fldChar w:fldCharType="end"/>
            </w:r>
          </w:hyperlink>
        </w:p>
        <w:p w14:paraId="0E6BA6C7" w14:textId="3E349D4D" w:rsidR="001B1B91" w:rsidRPr="00253A56" w:rsidRDefault="001B1B91" w:rsidP="00253A56">
          <w:pPr>
            <w:spacing w:line="360" w:lineRule="auto"/>
            <w:rPr>
              <w:color w:val="385623" w:themeColor="accent6" w:themeShade="80"/>
            </w:rPr>
          </w:pPr>
          <w:r w:rsidRPr="00253A56">
            <w:rPr>
              <w:b/>
              <w:bCs/>
              <w:noProof/>
              <w:color w:val="385623" w:themeColor="accent6" w:themeShade="80"/>
            </w:rPr>
            <w:fldChar w:fldCharType="end"/>
          </w:r>
        </w:p>
      </w:sdtContent>
    </w:sdt>
    <w:p w14:paraId="2D5202A0" w14:textId="77777777" w:rsidR="001B1B91" w:rsidRDefault="001B1B91">
      <w:pPr>
        <w:rPr>
          <w:rFonts w:asciiTheme="minorHAnsi" w:eastAsia="Times New Roman" w:hAnsiTheme="minorHAnsi" w:cstheme="minorHAnsi"/>
          <w:b/>
          <w:bCs/>
          <w:color w:val="0070C0"/>
          <w:sz w:val="32"/>
          <w:szCs w:val="32"/>
        </w:rPr>
      </w:pPr>
      <w:r>
        <w:rPr>
          <w:rFonts w:asciiTheme="minorHAnsi" w:hAnsiTheme="minorHAnsi" w:cstheme="minorHAnsi"/>
          <w:color w:val="0070C0"/>
          <w:sz w:val="32"/>
          <w:szCs w:val="32"/>
        </w:rPr>
        <w:br w:type="page"/>
      </w:r>
    </w:p>
    <w:p w14:paraId="771DFC79" w14:textId="4794AA31" w:rsidR="008C7653" w:rsidRPr="00591CC2" w:rsidRDefault="008C7653" w:rsidP="007E2A2E">
      <w:pPr>
        <w:pStyle w:val="Heading1"/>
        <w:numPr>
          <w:ilvl w:val="0"/>
          <w:numId w:val="33"/>
        </w:numPr>
        <w:spacing w:before="240" w:after="240" w:line="276" w:lineRule="auto"/>
        <w:ind w:left="714" w:hanging="357"/>
        <w:rPr>
          <w:rFonts w:asciiTheme="minorHAnsi" w:hAnsiTheme="minorHAnsi" w:cstheme="minorHAnsi"/>
          <w:color w:val="0070C0"/>
          <w:sz w:val="32"/>
          <w:szCs w:val="32"/>
        </w:rPr>
      </w:pPr>
      <w:bookmarkStart w:id="0" w:name="_Toc179206160"/>
      <w:r w:rsidRPr="00591CC2">
        <w:rPr>
          <w:rFonts w:asciiTheme="minorHAnsi" w:hAnsiTheme="minorHAnsi" w:cstheme="minorHAnsi"/>
          <w:color w:val="0070C0"/>
          <w:sz w:val="32"/>
          <w:szCs w:val="32"/>
        </w:rPr>
        <w:lastRenderedPageBreak/>
        <w:t>Introduction:</w:t>
      </w:r>
      <w:bookmarkEnd w:id="0"/>
    </w:p>
    <w:p w14:paraId="546B9AD4" w14:textId="31B3AB65" w:rsidR="008C7653" w:rsidRPr="00591CC2" w:rsidRDefault="008C7653" w:rsidP="00591CC2">
      <w:pPr>
        <w:spacing w:line="276" w:lineRule="auto"/>
        <w:ind w:left="720"/>
        <w:rPr>
          <w:rFonts w:asciiTheme="minorHAnsi" w:hAnsiTheme="minorHAnsi" w:cstheme="minorHAnsi"/>
        </w:rPr>
      </w:pPr>
      <w:proofErr w:type="spellStart"/>
      <w:r w:rsidRPr="00591CC2">
        <w:rPr>
          <w:rFonts w:asciiTheme="minorHAnsi" w:hAnsiTheme="minorHAnsi" w:cstheme="minorHAnsi"/>
        </w:rPr>
        <w:t>Waaree</w:t>
      </w:r>
      <w:proofErr w:type="spellEnd"/>
      <w:r w:rsidRPr="00591CC2">
        <w:rPr>
          <w:rFonts w:asciiTheme="minorHAnsi" w:hAnsiTheme="minorHAnsi" w:cstheme="minorHAnsi"/>
        </w:rPr>
        <w:t xml:space="preserve"> Energies Ltd. (</w:t>
      </w:r>
      <w:r w:rsidR="007E2A2E">
        <w:rPr>
          <w:rFonts w:asciiTheme="minorHAnsi" w:hAnsiTheme="minorHAnsi" w:cstheme="minorHAnsi"/>
        </w:rPr>
        <w:t>Group</w:t>
      </w:r>
      <w:r w:rsidRPr="00591CC2">
        <w:rPr>
          <w:rFonts w:asciiTheme="minorHAnsi" w:hAnsiTheme="minorHAnsi" w:cstheme="minorHAnsi"/>
        </w:rPr>
        <w:t xml:space="preserve">) is deeply committed to upholding the highest standards of </w:t>
      </w:r>
      <w:proofErr w:type="spellStart"/>
      <w:r w:rsidRPr="00591CC2">
        <w:rPr>
          <w:rFonts w:asciiTheme="minorHAnsi" w:hAnsiTheme="minorHAnsi" w:cstheme="minorHAnsi"/>
        </w:rPr>
        <w:t>labor</w:t>
      </w:r>
      <w:proofErr w:type="spellEnd"/>
      <w:r w:rsidRPr="00591CC2">
        <w:rPr>
          <w:rFonts w:asciiTheme="minorHAnsi" w:hAnsiTheme="minorHAnsi" w:cstheme="minorHAnsi"/>
        </w:rPr>
        <w:t xml:space="preserve"> and human rights in all aspects of its operations. We recognize that the well-being, health, and safety of our employees and stakeholders are essential to the sustainability of our business. This </w:t>
      </w:r>
      <w:r w:rsidR="002B1496" w:rsidRPr="002B1496">
        <w:rPr>
          <w:rFonts w:asciiTheme="minorHAnsi" w:hAnsiTheme="minorHAnsi" w:cstheme="minorHAnsi"/>
        </w:rPr>
        <w:t>Fair Labor Practices</w:t>
      </w:r>
      <w:r w:rsidRPr="00591CC2">
        <w:rPr>
          <w:rFonts w:asciiTheme="minorHAnsi" w:hAnsiTheme="minorHAnsi" w:cstheme="minorHAnsi"/>
        </w:rPr>
        <w:t xml:space="preserve"> Policy outlines our initiatives and commitments to ensure that every individual associated with </w:t>
      </w:r>
      <w:proofErr w:type="spellStart"/>
      <w:r w:rsidRPr="00591CC2">
        <w:rPr>
          <w:rFonts w:asciiTheme="minorHAnsi" w:hAnsiTheme="minorHAnsi" w:cstheme="minorHAnsi"/>
        </w:rPr>
        <w:t>Waaree</w:t>
      </w:r>
      <w:proofErr w:type="spellEnd"/>
      <w:r w:rsidRPr="00591CC2">
        <w:rPr>
          <w:rFonts w:asciiTheme="minorHAnsi" w:hAnsiTheme="minorHAnsi" w:cstheme="minorHAnsi"/>
        </w:rPr>
        <w:t xml:space="preserve"> is treated with dignity, fairness, and respect. Our goal is to foster a supportive, safe, and inclusive work environment that promotes human rights, equity, and continuous career development.</w:t>
      </w:r>
    </w:p>
    <w:p w14:paraId="3F1F8E02" w14:textId="77777777" w:rsidR="008C7653" w:rsidRPr="00591CC2" w:rsidRDefault="008C7653" w:rsidP="007E2A2E">
      <w:pPr>
        <w:pStyle w:val="Heading1"/>
        <w:numPr>
          <w:ilvl w:val="0"/>
          <w:numId w:val="33"/>
        </w:numPr>
        <w:spacing w:before="240" w:after="240" w:line="276" w:lineRule="auto"/>
        <w:ind w:left="714" w:hanging="357"/>
        <w:rPr>
          <w:rFonts w:asciiTheme="minorHAnsi" w:hAnsiTheme="minorHAnsi" w:cstheme="minorHAnsi"/>
          <w:color w:val="0070C0"/>
          <w:sz w:val="32"/>
          <w:szCs w:val="32"/>
        </w:rPr>
      </w:pPr>
      <w:bookmarkStart w:id="1" w:name="_Toc179206161"/>
      <w:r w:rsidRPr="00591CC2">
        <w:rPr>
          <w:rFonts w:asciiTheme="minorHAnsi" w:hAnsiTheme="minorHAnsi" w:cstheme="minorHAnsi"/>
          <w:color w:val="0070C0"/>
          <w:sz w:val="32"/>
          <w:szCs w:val="32"/>
        </w:rPr>
        <w:t>Scope:</w:t>
      </w:r>
      <w:bookmarkEnd w:id="1"/>
    </w:p>
    <w:p w14:paraId="3897B825" w14:textId="30CAF434" w:rsidR="008C7653" w:rsidRDefault="008F176F" w:rsidP="00591CC2">
      <w:pPr>
        <w:spacing w:line="276" w:lineRule="auto"/>
        <w:ind w:left="720"/>
        <w:rPr>
          <w:rFonts w:asciiTheme="minorHAnsi" w:hAnsiTheme="minorHAnsi" w:cstheme="minorHAnsi"/>
        </w:rPr>
      </w:pPr>
      <w:r w:rsidRPr="008F176F">
        <w:rPr>
          <w:rFonts w:asciiTheme="minorHAnsi" w:hAnsiTheme="minorHAnsi" w:cstheme="minorHAnsi"/>
        </w:rPr>
        <w:t xml:space="preserve">This policy applies to all </w:t>
      </w:r>
      <w:proofErr w:type="spellStart"/>
      <w:r w:rsidRPr="008F176F">
        <w:rPr>
          <w:rFonts w:asciiTheme="minorHAnsi" w:hAnsiTheme="minorHAnsi" w:cstheme="minorHAnsi"/>
        </w:rPr>
        <w:t>Waaree</w:t>
      </w:r>
      <w:proofErr w:type="spellEnd"/>
      <w:r w:rsidRPr="008F176F">
        <w:rPr>
          <w:rFonts w:asciiTheme="minorHAnsi" w:hAnsiTheme="minorHAnsi" w:cstheme="minorHAnsi"/>
        </w:rPr>
        <w:t xml:space="preserve"> Energies Ltd. (Group) employees, contractors, suppliers, and partners globally. It extends to external stakeholders, including the communities in which we operate. All sites, which are mentioned below, are ensured to maintain </w:t>
      </w:r>
      <w:proofErr w:type="spellStart"/>
      <w:r w:rsidRPr="008F176F">
        <w:rPr>
          <w:rFonts w:asciiTheme="minorHAnsi" w:hAnsiTheme="minorHAnsi" w:cstheme="minorHAnsi"/>
        </w:rPr>
        <w:t>labor</w:t>
      </w:r>
      <w:proofErr w:type="spellEnd"/>
      <w:r w:rsidRPr="008F176F">
        <w:rPr>
          <w:rFonts w:asciiTheme="minorHAnsi" w:hAnsiTheme="minorHAnsi" w:cstheme="minorHAnsi"/>
        </w:rPr>
        <w:t xml:space="preserve"> and human rights standards throughout our operations and relationships</w:t>
      </w:r>
      <w:r w:rsidR="008C7653" w:rsidRPr="00591CC2">
        <w:rPr>
          <w:rFonts w:asciiTheme="minorHAnsi" w:hAnsiTheme="minorHAnsi" w:cstheme="minorHAnsi"/>
        </w:rPr>
        <w:t>.</w:t>
      </w:r>
    </w:p>
    <w:p w14:paraId="4CE188A2" w14:textId="77777777" w:rsidR="008F176F" w:rsidRDefault="008F176F" w:rsidP="00591CC2">
      <w:pPr>
        <w:spacing w:line="276" w:lineRule="auto"/>
        <w:ind w:left="720"/>
        <w:rPr>
          <w:rFonts w:asciiTheme="minorHAnsi" w:hAnsiTheme="minorHAnsi" w:cstheme="minorHAnsi"/>
        </w:rPr>
      </w:pPr>
    </w:p>
    <w:tbl>
      <w:tblPr>
        <w:tblStyle w:val="TableGrid"/>
        <w:tblW w:w="0" w:type="auto"/>
        <w:tblInd w:w="720" w:type="dxa"/>
        <w:tblLook w:val="04A0" w:firstRow="1" w:lastRow="0" w:firstColumn="1" w:lastColumn="0" w:noHBand="0" w:noVBand="1"/>
      </w:tblPr>
      <w:tblGrid>
        <w:gridCol w:w="693"/>
        <w:gridCol w:w="2268"/>
        <w:gridCol w:w="5335"/>
      </w:tblGrid>
      <w:tr w:rsidR="008F176F" w14:paraId="687999AE" w14:textId="77777777" w:rsidTr="00354AB1">
        <w:tc>
          <w:tcPr>
            <w:tcW w:w="693" w:type="dxa"/>
            <w:vAlign w:val="center"/>
          </w:tcPr>
          <w:p w14:paraId="651530EE" w14:textId="77777777" w:rsidR="008F176F" w:rsidRDefault="008F176F" w:rsidP="00354AB1">
            <w:pPr>
              <w:spacing w:line="276" w:lineRule="auto"/>
              <w:jc w:val="center"/>
              <w:rPr>
                <w:rFonts w:asciiTheme="minorHAnsi" w:hAnsiTheme="minorHAnsi" w:cstheme="minorHAnsi"/>
              </w:rPr>
            </w:pPr>
            <w:r>
              <w:rPr>
                <w:rFonts w:asciiTheme="minorHAnsi" w:hAnsiTheme="minorHAnsi" w:cstheme="minorHAnsi"/>
              </w:rPr>
              <w:t>Sr. No.</w:t>
            </w:r>
          </w:p>
        </w:tc>
        <w:tc>
          <w:tcPr>
            <w:tcW w:w="2268" w:type="dxa"/>
            <w:vAlign w:val="center"/>
          </w:tcPr>
          <w:p w14:paraId="79030AED" w14:textId="77777777" w:rsidR="008F176F" w:rsidRDefault="008F176F" w:rsidP="00354AB1">
            <w:pPr>
              <w:spacing w:line="276" w:lineRule="auto"/>
              <w:jc w:val="center"/>
              <w:rPr>
                <w:rFonts w:asciiTheme="minorHAnsi" w:hAnsiTheme="minorHAnsi" w:cstheme="minorHAnsi"/>
              </w:rPr>
            </w:pPr>
            <w:r>
              <w:rPr>
                <w:rFonts w:asciiTheme="minorHAnsi" w:hAnsiTheme="minorHAnsi" w:cstheme="minorHAnsi"/>
              </w:rPr>
              <w:t>Manufacturing Plant</w:t>
            </w:r>
          </w:p>
        </w:tc>
        <w:tc>
          <w:tcPr>
            <w:tcW w:w="5335" w:type="dxa"/>
            <w:vAlign w:val="center"/>
          </w:tcPr>
          <w:p w14:paraId="04C72F98" w14:textId="77777777" w:rsidR="008F176F" w:rsidRDefault="008F176F" w:rsidP="00354AB1">
            <w:pPr>
              <w:spacing w:line="276" w:lineRule="auto"/>
              <w:jc w:val="center"/>
              <w:rPr>
                <w:rFonts w:asciiTheme="minorHAnsi" w:hAnsiTheme="minorHAnsi" w:cstheme="minorHAnsi"/>
              </w:rPr>
            </w:pPr>
            <w:r>
              <w:rPr>
                <w:rFonts w:asciiTheme="minorHAnsi" w:hAnsiTheme="minorHAnsi" w:cstheme="minorHAnsi"/>
              </w:rPr>
              <w:t>Address</w:t>
            </w:r>
          </w:p>
        </w:tc>
      </w:tr>
      <w:tr w:rsidR="008F176F" w14:paraId="375A360F" w14:textId="77777777" w:rsidTr="00354AB1">
        <w:tc>
          <w:tcPr>
            <w:tcW w:w="693" w:type="dxa"/>
            <w:vAlign w:val="center"/>
          </w:tcPr>
          <w:p w14:paraId="1C09A2A5" w14:textId="77777777" w:rsidR="008F176F" w:rsidRDefault="008F176F" w:rsidP="00354AB1">
            <w:pPr>
              <w:spacing w:line="276" w:lineRule="auto"/>
              <w:jc w:val="center"/>
              <w:rPr>
                <w:rFonts w:asciiTheme="minorHAnsi" w:hAnsiTheme="minorHAnsi" w:cstheme="minorHAnsi"/>
              </w:rPr>
            </w:pPr>
            <w:r>
              <w:rPr>
                <w:rFonts w:asciiTheme="minorHAnsi" w:hAnsiTheme="minorHAnsi" w:cstheme="minorHAnsi"/>
              </w:rPr>
              <w:t>1</w:t>
            </w:r>
          </w:p>
        </w:tc>
        <w:tc>
          <w:tcPr>
            <w:tcW w:w="2268" w:type="dxa"/>
            <w:vAlign w:val="center"/>
          </w:tcPr>
          <w:p w14:paraId="38B16623" w14:textId="77777777" w:rsidR="008F176F" w:rsidRDefault="008F176F" w:rsidP="00354AB1">
            <w:pPr>
              <w:spacing w:line="276" w:lineRule="auto"/>
              <w:jc w:val="center"/>
              <w:rPr>
                <w:rFonts w:asciiTheme="minorHAnsi" w:hAnsiTheme="minorHAnsi" w:cstheme="minorHAnsi"/>
              </w:rPr>
            </w:pPr>
            <w:r w:rsidRPr="00E711F5">
              <w:rPr>
                <w:rFonts w:asciiTheme="minorHAnsi" w:hAnsiTheme="minorHAnsi" w:cstheme="minorHAnsi"/>
              </w:rPr>
              <w:t>Gujarat – Surat</w:t>
            </w:r>
          </w:p>
        </w:tc>
        <w:tc>
          <w:tcPr>
            <w:tcW w:w="5335" w:type="dxa"/>
            <w:vAlign w:val="center"/>
          </w:tcPr>
          <w:p w14:paraId="08A83086" w14:textId="77777777" w:rsidR="008F176F" w:rsidRDefault="008F176F" w:rsidP="00354AB1">
            <w:pPr>
              <w:spacing w:line="276" w:lineRule="auto"/>
              <w:jc w:val="center"/>
              <w:rPr>
                <w:rFonts w:asciiTheme="minorHAnsi" w:hAnsiTheme="minorHAnsi" w:cstheme="minorHAnsi"/>
              </w:rPr>
            </w:pPr>
            <w:r w:rsidRPr="00E711F5">
              <w:rPr>
                <w:rFonts w:asciiTheme="minorHAnsi" w:hAnsiTheme="minorHAnsi" w:cstheme="minorHAnsi"/>
              </w:rPr>
              <w:t xml:space="preserve">Plot No. 231 </w:t>
            </w:r>
            <w:r>
              <w:rPr>
                <w:rFonts w:asciiTheme="minorHAnsi" w:hAnsiTheme="minorHAnsi" w:cstheme="minorHAnsi"/>
              </w:rPr>
              <w:t>–</w:t>
            </w:r>
            <w:r w:rsidRPr="00E711F5">
              <w:rPr>
                <w:rFonts w:asciiTheme="minorHAnsi" w:hAnsiTheme="minorHAnsi" w:cstheme="minorHAnsi"/>
              </w:rPr>
              <w:t xml:space="preserve"> 236</w:t>
            </w:r>
            <w:r>
              <w:rPr>
                <w:rFonts w:asciiTheme="minorHAnsi" w:hAnsiTheme="minorHAnsi" w:cstheme="minorHAnsi"/>
              </w:rPr>
              <w:t xml:space="preserve">, </w:t>
            </w:r>
            <w:r w:rsidRPr="00E711F5">
              <w:rPr>
                <w:rFonts w:asciiTheme="minorHAnsi" w:hAnsiTheme="minorHAnsi" w:cstheme="minorHAnsi"/>
              </w:rPr>
              <w:t>Surat Special Economic</w:t>
            </w:r>
            <w:r>
              <w:rPr>
                <w:rFonts w:asciiTheme="minorHAnsi" w:hAnsiTheme="minorHAnsi" w:cstheme="minorHAnsi"/>
              </w:rPr>
              <w:t xml:space="preserve"> </w:t>
            </w:r>
            <w:r w:rsidRPr="00E711F5">
              <w:rPr>
                <w:rFonts w:asciiTheme="minorHAnsi" w:hAnsiTheme="minorHAnsi" w:cstheme="minorHAnsi"/>
              </w:rPr>
              <w:t>Zone,</w:t>
            </w:r>
            <w:r>
              <w:rPr>
                <w:rFonts w:asciiTheme="minorHAnsi" w:hAnsiTheme="minorHAnsi" w:cstheme="minorHAnsi"/>
              </w:rPr>
              <w:t xml:space="preserve"> </w:t>
            </w:r>
            <w:r w:rsidRPr="00E711F5">
              <w:rPr>
                <w:rFonts w:asciiTheme="minorHAnsi" w:hAnsiTheme="minorHAnsi" w:cstheme="minorHAnsi"/>
              </w:rPr>
              <w:t>Diamond Park Sachin,</w:t>
            </w:r>
            <w:r>
              <w:rPr>
                <w:rFonts w:asciiTheme="minorHAnsi" w:hAnsiTheme="minorHAnsi" w:cstheme="minorHAnsi"/>
              </w:rPr>
              <w:t xml:space="preserve"> </w:t>
            </w:r>
            <w:r w:rsidRPr="00E711F5">
              <w:rPr>
                <w:rFonts w:asciiTheme="minorHAnsi" w:hAnsiTheme="minorHAnsi" w:cstheme="minorHAnsi"/>
              </w:rPr>
              <w:t>Surat 394230, Gujarat</w:t>
            </w:r>
          </w:p>
        </w:tc>
      </w:tr>
      <w:tr w:rsidR="008F176F" w14:paraId="3CFCB106" w14:textId="77777777" w:rsidTr="00354AB1">
        <w:tc>
          <w:tcPr>
            <w:tcW w:w="693" w:type="dxa"/>
            <w:vAlign w:val="center"/>
          </w:tcPr>
          <w:p w14:paraId="1AD8ABD4" w14:textId="77777777" w:rsidR="008F176F" w:rsidRDefault="008F176F" w:rsidP="00354AB1">
            <w:pPr>
              <w:spacing w:line="276" w:lineRule="auto"/>
              <w:jc w:val="center"/>
              <w:rPr>
                <w:rFonts w:asciiTheme="minorHAnsi" w:hAnsiTheme="minorHAnsi" w:cstheme="minorHAnsi"/>
              </w:rPr>
            </w:pPr>
            <w:r>
              <w:rPr>
                <w:rFonts w:asciiTheme="minorHAnsi" w:hAnsiTheme="minorHAnsi" w:cstheme="minorHAnsi"/>
              </w:rPr>
              <w:t>2</w:t>
            </w:r>
          </w:p>
        </w:tc>
        <w:tc>
          <w:tcPr>
            <w:tcW w:w="2268" w:type="dxa"/>
            <w:vAlign w:val="center"/>
          </w:tcPr>
          <w:p w14:paraId="05449758" w14:textId="77777777" w:rsidR="008F176F" w:rsidRDefault="008F176F" w:rsidP="00354AB1">
            <w:pPr>
              <w:spacing w:line="276" w:lineRule="auto"/>
              <w:jc w:val="center"/>
              <w:rPr>
                <w:rFonts w:asciiTheme="minorHAnsi" w:hAnsiTheme="minorHAnsi" w:cstheme="minorHAnsi"/>
              </w:rPr>
            </w:pPr>
            <w:r w:rsidRPr="00E711F5">
              <w:rPr>
                <w:rFonts w:asciiTheme="minorHAnsi" w:hAnsiTheme="minorHAnsi" w:cstheme="minorHAnsi"/>
              </w:rPr>
              <w:t xml:space="preserve">Gujarat – </w:t>
            </w:r>
            <w:proofErr w:type="spellStart"/>
            <w:r w:rsidRPr="00E711F5">
              <w:rPr>
                <w:rFonts w:asciiTheme="minorHAnsi" w:hAnsiTheme="minorHAnsi" w:cstheme="minorHAnsi"/>
              </w:rPr>
              <w:t>Tumb</w:t>
            </w:r>
            <w:proofErr w:type="spellEnd"/>
          </w:p>
        </w:tc>
        <w:tc>
          <w:tcPr>
            <w:tcW w:w="5335" w:type="dxa"/>
            <w:vAlign w:val="center"/>
          </w:tcPr>
          <w:p w14:paraId="336ECEB4" w14:textId="77777777" w:rsidR="008F176F" w:rsidRDefault="008F176F" w:rsidP="00354AB1">
            <w:pPr>
              <w:spacing w:line="276" w:lineRule="auto"/>
              <w:jc w:val="center"/>
              <w:rPr>
                <w:rFonts w:asciiTheme="minorHAnsi" w:hAnsiTheme="minorHAnsi" w:cstheme="minorHAnsi"/>
              </w:rPr>
            </w:pPr>
            <w:r w:rsidRPr="00E711F5">
              <w:rPr>
                <w:rFonts w:asciiTheme="minorHAnsi" w:hAnsiTheme="minorHAnsi" w:cstheme="minorHAnsi"/>
              </w:rPr>
              <w:t xml:space="preserve">Survey No. 38/1, </w:t>
            </w:r>
            <w:proofErr w:type="spellStart"/>
            <w:r w:rsidRPr="00E711F5">
              <w:rPr>
                <w:rFonts w:asciiTheme="minorHAnsi" w:hAnsiTheme="minorHAnsi" w:cstheme="minorHAnsi"/>
              </w:rPr>
              <w:t>Tumb</w:t>
            </w:r>
            <w:proofErr w:type="spellEnd"/>
            <w:r w:rsidRPr="00E711F5">
              <w:rPr>
                <w:rFonts w:asciiTheme="minorHAnsi" w:hAnsiTheme="minorHAnsi" w:cstheme="minorHAnsi"/>
              </w:rPr>
              <w:t xml:space="preserve"> Village,</w:t>
            </w:r>
            <w:r>
              <w:rPr>
                <w:rFonts w:asciiTheme="minorHAnsi" w:hAnsiTheme="minorHAnsi" w:cstheme="minorHAnsi"/>
              </w:rPr>
              <w:t xml:space="preserve"> </w:t>
            </w:r>
            <w:proofErr w:type="spellStart"/>
            <w:r w:rsidRPr="00E711F5">
              <w:rPr>
                <w:rFonts w:asciiTheme="minorHAnsi" w:hAnsiTheme="minorHAnsi" w:cstheme="minorHAnsi"/>
              </w:rPr>
              <w:t>Tumb</w:t>
            </w:r>
            <w:proofErr w:type="spellEnd"/>
            <w:r w:rsidRPr="00E711F5">
              <w:rPr>
                <w:rFonts w:asciiTheme="minorHAnsi" w:hAnsiTheme="minorHAnsi" w:cstheme="minorHAnsi"/>
              </w:rPr>
              <w:t xml:space="preserve">, </w:t>
            </w:r>
            <w:proofErr w:type="spellStart"/>
            <w:r w:rsidRPr="00E711F5">
              <w:rPr>
                <w:rFonts w:asciiTheme="minorHAnsi" w:hAnsiTheme="minorHAnsi" w:cstheme="minorHAnsi"/>
              </w:rPr>
              <w:t>Umbergaon</w:t>
            </w:r>
            <w:proofErr w:type="spellEnd"/>
            <w:r w:rsidRPr="00E711F5">
              <w:rPr>
                <w:rFonts w:asciiTheme="minorHAnsi" w:hAnsiTheme="minorHAnsi" w:cstheme="minorHAnsi"/>
              </w:rPr>
              <w:t>, Valsad,</w:t>
            </w:r>
            <w:r>
              <w:rPr>
                <w:rFonts w:asciiTheme="minorHAnsi" w:hAnsiTheme="minorHAnsi" w:cstheme="minorHAnsi"/>
              </w:rPr>
              <w:t xml:space="preserve"> </w:t>
            </w:r>
            <w:r w:rsidRPr="00E711F5">
              <w:rPr>
                <w:rFonts w:asciiTheme="minorHAnsi" w:hAnsiTheme="minorHAnsi" w:cstheme="minorHAnsi"/>
              </w:rPr>
              <w:t>Gujarat – 396150</w:t>
            </w:r>
          </w:p>
        </w:tc>
      </w:tr>
      <w:tr w:rsidR="008F176F" w14:paraId="10E8B33F" w14:textId="77777777" w:rsidTr="00354AB1">
        <w:tc>
          <w:tcPr>
            <w:tcW w:w="693" w:type="dxa"/>
            <w:vAlign w:val="center"/>
          </w:tcPr>
          <w:p w14:paraId="452000A8" w14:textId="77777777" w:rsidR="008F176F" w:rsidRDefault="008F176F" w:rsidP="00354AB1">
            <w:pPr>
              <w:spacing w:line="276" w:lineRule="auto"/>
              <w:jc w:val="center"/>
              <w:rPr>
                <w:rFonts w:asciiTheme="minorHAnsi" w:hAnsiTheme="minorHAnsi" w:cstheme="minorHAnsi"/>
              </w:rPr>
            </w:pPr>
            <w:r>
              <w:rPr>
                <w:rFonts w:asciiTheme="minorHAnsi" w:hAnsiTheme="minorHAnsi" w:cstheme="minorHAnsi"/>
              </w:rPr>
              <w:t>3</w:t>
            </w:r>
          </w:p>
        </w:tc>
        <w:tc>
          <w:tcPr>
            <w:tcW w:w="2268" w:type="dxa"/>
            <w:vAlign w:val="center"/>
          </w:tcPr>
          <w:p w14:paraId="77C5FFD3" w14:textId="77777777" w:rsidR="008F176F" w:rsidRDefault="008F176F" w:rsidP="00354AB1">
            <w:pPr>
              <w:spacing w:line="276" w:lineRule="auto"/>
              <w:jc w:val="center"/>
              <w:rPr>
                <w:rFonts w:asciiTheme="minorHAnsi" w:hAnsiTheme="minorHAnsi" w:cstheme="minorHAnsi"/>
              </w:rPr>
            </w:pPr>
            <w:r w:rsidRPr="00E711F5">
              <w:rPr>
                <w:rFonts w:asciiTheme="minorHAnsi" w:hAnsiTheme="minorHAnsi" w:cstheme="minorHAnsi"/>
              </w:rPr>
              <w:t xml:space="preserve">Gujarat – </w:t>
            </w:r>
            <w:proofErr w:type="spellStart"/>
            <w:r w:rsidRPr="00E711F5">
              <w:rPr>
                <w:rFonts w:asciiTheme="minorHAnsi" w:hAnsiTheme="minorHAnsi" w:cstheme="minorHAnsi"/>
              </w:rPr>
              <w:t>Chikhli</w:t>
            </w:r>
            <w:proofErr w:type="spellEnd"/>
          </w:p>
        </w:tc>
        <w:tc>
          <w:tcPr>
            <w:tcW w:w="5335" w:type="dxa"/>
            <w:vAlign w:val="center"/>
          </w:tcPr>
          <w:p w14:paraId="01F436D8" w14:textId="77777777" w:rsidR="008F176F" w:rsidRDefault="008F176F" w:rsidP="00354AB1">
            <w:pPr>
              <w:spacing w:line="276" w:lineRule="auto"/>
              <w:jc w:val="center"/>
              <w:rPr>
                <w:rFonts w:asciiTheme="minorHAnsi" w:hAnsiTheme="minorHAnsi" w:cstheme="minorHAnsi"/>
              </w:rPr>
            </w:pPr>
            <w:r w:rsidRPr="00E711F5">
              <w:rPr>
                <w:rFonts w:asciiTheme="minorHAnsi" w:hAnsiTheme="minorHAnsi" w:cstheme="minorHAnsi"/>
              </w:rPr>
              <w:t>WAAREE SHREE GODIJI FACTORY</w:t>
            </w:r>
            <w:r>
              <w:rPr>
                <w:rFonts w:asciiTheme="minorHAnsi" w:hAnsiTheme="minorHAnsi" w:cstheme="minorHAnsi"/>
              </w:rPr>
              <w:t xml:space="preserve">, </w:t>
            </w:r>
            <w:r w:rsidRPr="00E711F5">
              <w:rPr>
                <w:rFonts w:asciiTheme="minorHAnsi" w:hAnsiTheme="minorHAnsi" w:cstheme="minorHAnsi"/>
              </w:rPr>
              <w:t>New Survey no.</w:t>
            </w:r>
            <w:r>
              <w:rPr>
                <w:rFonts w:asciiTheme="minorHAnsi" w:hAnsiTheme="minorHAnsi" w:cstheme="minorHAnsi"/>
              </w:rPr>
              <w:t xml:space="preserve"> </w:t>
            </w:r>
            <w:r w:rsidRPr="00E711F5">
              <w:rPr>
                <w:rFonts w:asciiTheme="minorHAnsi" w:hAnsiTheme="minorHAnsi" w:cstheme="minorHAnsi"/>
              </w:rPr>
              <w:t>1928 Village Degam,</w:t>
            </w:r>
            <w:r>
              <w:rPr>
                <w:rFonts w:asciiTheme="minorHAnsi" w:hAnsiTheme="minorHAnsi" w:cstheme="minorHAnsi"/>
              </w:rPr>
              <w:t xml:space="preserve"> </w:t>
            </w:r>
            <w:r w:rsidRPr="00E711F5">
              <w:rPr>
                <w:rFonts w:asciiTheme="minorHAnsi" w:hAnsiTheme="minorHAnsi" w:cstheme="minorHAnsi"/>
              </w:rPr>
              <w:t xml:space="preserve">Taluka, </w:t>
            </w:r>
            <w:proofErr w:type="spellStart"/>
            <w:r w:rsidRPr="00E711F5">
              <w:rPr>
                <w:rFonts w:asciiTheme="minorHAnsi" w:hAnsiTheme="minorHAnsi" w:cstheme="minorHAnsi"/>
              </w:rPr>
              <w:t>Chikhli</w:t>
            </w:r>
            <w:proofErr w:type="spellEnd"/>
            <w:r w:rsidRPr="00E711F5">
              <w:rPr>
                <w:rFonts w:asciiTheme="minorHAnsi" w:hAnsiTheme="minorHAnsi" w:cstheme="minorHAnsi"/>
              </w:rPr>
              <w:t>, Gujarat 396530</w:t>
            </w:r>
          </w:p>
        </w:tc>
      </w:tr>
      <w:tr w:rsidR="008F176F" w14:paraId="166C51F1" w14:textId="77777777" w:rsidTr="00354AB1">
        <w:tc>
          <w:tcPr>
            <w:tcW w:w="693" w:type="dxa"/>
            <w:vAlign w:val="center"/>
          </w:tcPr>
          <w:p w14:paraId="4A3122E6" w14:textId="77777777" w:rsidR="008F176F" w:rsidRDefault="008F176F" w:rsidP="00354AB1">
            <w:pPr>
              <w:spacing w:line="276" w:lineRule="auto"/>
              <w:jc w:val="center"/>
              <w:rPr>
                <w:rFonts w:asciiTheme="minorHAnsi" w:hAnsiTheme="minorHAnsi" w:cstheme="minorHAnsi"/>
              </w:rPr>
            </w:pPr>
            <w:r>
              <w:rPr>
                <w:rFonts w:asciiTheme="minorHAnsi" w:hAnsiTheme="minorHAnsi" w:cstheme="minorHAnsi"/>
              </w:rPr>
              <w:t>4</w:t>
            </w:r>
          </w:p>
        </w:tc>
        <w:tc>
          <w:tcPr>
            <w:tcW w:w="2268" w:type="dxa"/>
            <w:vAlign w:val="center"/>
          </w:tcPr>
          <w:p w14:paraId="5A14A613" w14:textId="77777777" w:rsidR="008F176F" w:rsidRDefault="008F176F" w:rsidP="00354AB1">
            <w:pPr>
              <w:spacing w:line="276" w:lineRule="auto"/>
              <w:jc w:val="center"/>
              <w:rPr>
                <w:rFonts w:asciiTheme="minorHAnsi" w:hAnsiTheme="minorHAnsi" w:cstheme="minorHAnsi"/>
              </w:rPr>
            </w:pPr>
            <w:r w:rsidRPr="00E711F5">
              <w:rPr>
                <w:rFonts w:asciiTheme="minorHAnsi" w:hAnsiTheme="minorHAnsi" w:cstheme="minorHAnsi"/>
              </w:rPr>
              <w:t>Gujarat –Nandigram</w:t>
            </w:r>
          </w:p>
        </w:tc>
        <w:tc>
          <w:tcPr>
            <w:tcW w:w="5335" w:type="dxa"/>
            <w:vAlign w:val="center"/>
          </w:tcPr>
          <w:p w14:paraId="6533FC8B" w14:textId="77777777" w:rsidR="008F176F" w:rsidRDefault="008F176F" w:rsidP="00354AB1">
            <w:pPr>
              <w:spacing w:line="276" w:lineRule="auto"/>
              <w:jc w:val="center"/>
              <w:rPr>
                <w:rFonts w:asciiTheme="minorHAnsi" w:hAnsiTheme="minorHAnsi" w:cstheme="minorHAnsi"/>
              </w:rPr>
            </w:pPr>
            <w:r w:rsidRPr="00E711F5">
              <w:rPr>
                <w:rFonts w:asciiTheme="minorHAnsi" w:hAnsiTheme="minorHAnsi" w:cstheme="minorHAnsi"/>
              </w:rPr>
              <w:t>CBIPL NANDIGRAM Unnamed Road,</w:t>
            </w:r>
            <w:r>
              <w:rPr>
                <w:rFonts w:asciiTheme="minorHAnsi" w:hAnsiTheme="minorHAnsi" w:cstheme="minorHAnsi"/>
              </w:rPr>
              <w:t xml:space="preserve"> </w:t>
            </w:r>
            <w:r w:rsidRPr="00E711F5">
              <w:rPr>
                <w:rFonts w:asciiTheme="minorHAnsi" w:hAnsiTheme="minorHAnsi" w:cstheme="minorHAnsi"/>
              </w:rPr>
              <w:t>Nandigam, Gujarat 396105</w:t>
            </w:r>
          </w:p>
        </w:tc>
      </w:tr>
    </w:tbl>
    <w:p w14:paraId="4F5BB16E" w14:textId="77777777" w:rsidR="008F176F" w:rsidRPr="00591CC2" w:rsidRDefault="008F176F" w:rsidP="00591CC2">
      <w:pPr>
        <w:spacing w:line="276" w:lineRule="auto"/>
        <w:ind w:left="720"/>
        <w:rPr>
          <w:rFonts w:asciiTheme="minorHAnsi" w:hAnsiTheme="minorHAnsi" w:cstheme="minorHAnsi"/>
        </w:rPr>
      </w:pPr>
    </w:p>
    <w:p w14:paraId="6623402C" w14:textId="77777777" w:rsidR="008C7653" w:rsidRPr="00591CC2" w:rsidRDefault="008C7653" w:rsidP="007E2A2E">
      <w:pPr>
        <w:pStyle w:val="Heading1"/>
        <w:numPr>
          <w:ilvl w:val="0"/>
          <w:numId w:val="33"/>
        </w:numPr>
        <w:spacing w:before="240" w:after="240" w:line="276" w:lineRule="auto"/>
        <w:ind w:left="714" w:hanging="357"/>
        <w:rPr>
          <w:rFonts w:asciiTheme="minorHAnsi" w:hAnsiTheme="minorHAnsi" w:cstheme="minorHAnsi"/>
          <w:color w:val="0070C0"/>
          <w:sz w:val="32"/>
          <w:szCs w:val="32"/>
        </w:rPr>
      </w:pPr>
      <w:bookmarkStart w:id="2" w:name="_Toc179206162"/>
      <w:r w:rsidRPr="00591CC2">
        <w:rPr>
          <w:rFonts w:asciiTheme="minorHAnsi" w:hAnsiTheme="minorHAnsi" w:cstheme="minorHAnsi"/>
          <w:color w:val="0070C0"/>
          <w:sz w:val="32"/>
          <w:szCs w:val="32"/>
        </w:rPr>
        <w:t>Labor &amp; Human Rights Commitment:</w:t>
      </w:r>
      <w:bookmarkEnd w:id="2"/>
    </w:p>
    <w:p w14:paraId="7161B677" w14:textId="77777777" w:rsidR="008C7653" w:rsidRPr="00591CC2" w:rsidRDefault="008C7653" w:rsidP="0052198A">
      <w:pPr>
        <w:spacing w:after="240" w:line="276" w:lineRule="auto"/>
        <w:ind w:left="720"/>
        <w:rPr>
          <w:rFonts w:asciiTheme="minorHAnsi" w:hAnsiTheme="minorHAnsi" w:cstheme="minorHAnsi"/>
        </w:rPr>
      </w:pPr>
      <w:proofErr w:type="spellStart"/>
      <w:r w:rsidRPr="00591CC2">
        <w:rPr>
          <w:rFonts w:asciiTheme="minorHAnsi" w:hAnsiTheme="minorHAnsi" w:cstheme="minorHAnsi"/>
        </w:rPr>
        <w:t>Waaree</w:t>
      </w:r>
      <w:proofErr w:type="spellEnd"/>
      <w:r w:rsidRPr="00591CC2">
        <w:rPr>
          <w:rFonts w:asciiTheme="minorHAnsi" w:hAnsiTheme="minorHAnsi" w:cstheme="minorHAnsi"/>
        </w:rPr>
        <w:t xml:space="preserve"> Energies Ltd. is proud to uphold and promote </w:t>
      </w:r>
      <w:proofErr w:type="spellStart"/>
      <w:r w:rsidRPr="00591CC2">
        <w:rPr>
          <w:rFonts w:asciiTheme="minorHAnsi" w:hAnsiTheme="minorHAnsi" w:cstheme="minorHAnsi"/>
        </w:rPr>
        <w:t>labor</w:t>
      </w:r>
      <w:proofErr w:type="spellEnd"/>
      <w:r w:rsidRPr="00591CC2">
        <w:rPr>
          <w:rFonts w:asciiTheme="minorHAnsi" w:hAnsiTheme="minorHAnsi" w:cstheme="minorHAnsi"/>
        </w:rPr>
        <w:t xml:space="preserve"> and human rights through its practices and policies.</w:t>
      </w:r>
    </w:p>
    <w:p w14:paraId="4CA1F54E" w14:textId="77777777" w:rsidR="008C7653" w:rsidRPr="00591CC2" w:rsidRDefault="008C7653" w:rsidP="00591CC2">
      <w:pPr>
        <w:numPr>
          <w:ilvl w:val="0"/>
          <w:numId w:val="21"/>
        </w:numPr>
        <w:spacing w:line="276" w:lineRule="auto"/>
        <w:rPr>
          <w:rFonts w:asciiTheme="minorHAnsi" w:hAnsiTheme="minorHAnsi" w:cstheme="minorHAnsi"/>
        </w:rPr>
      </w:pPr>
      <w:r w:rsidRPr="00591CC2">
        <w:rPr>
          <w:rFonts w:asciiTheme="minorHAnsi" w:hAnsiTheme="minorHAnsi" w:cstheme="minorHAnsi"/>
          <w:b/>
          <w:bCs/>
        </w:rPr>
        <w:t>Employees Health and Safety:</w:t>
      </w:r>
      <w:r w:rsidRPr="00591CC2">
        <w:rPr>
          <w:rFonts w:asciiTheme="minorHAnsi" w:hAnsiTheme="minorHAnsi" w:cstheme="minorHAnsi"/>
        </w:rPr>
        <w:t xml:space="preserve"> </w:t>
      </w:r>
      <w:proofErr w:type="spellStart"/>
      <w:r w:rsidRPr="00591CC2">
        <w:rPr>
          <w:rFonts w:asciiTheme="minorHAnsi" w:hAnsiTheme="minorHAnsi" w:cstheme="minorHAnsi"/>
        </w:rPr>
        <w:t>Waaree</w:t>
      </w:r>
      <w:proofErr w:type="spellEnd"/>
      <w:r w:rsidRPr="00591CC2">
        <w:rPr>
          <w:rFonts w:asciiTheme="minorHAnsi" w:hAnsiTheme="minorHAnsi" w:cstheme="minorHAnsi"/>
        </w:rPr>
        <w:t xml:space="preserve"> prioritizes the health and safety of its employees. We have established comprehensive health and safety management systems that include regular risk assessments, safety training, and the provision of personal protective equipment (PPE). All facilities comply with local and international health and safety standards, and we actively monitor workplace hazards to ensure the well-being of all employees.</w:t>
      </w:r>
    </w:p>
    <w:p w14:paraId="7C4C97C2" w14:textId="77777777" w:rsidR="008C7653" w:rsidRPr="00591CC2" w:rsidRDefault="008C7653" w:rsidP="00591CC2">
      <w:pPr>
        <w:numPr>
          <w:ilvl w:val="0"/>
          <w:numId w:val="21"/>
        </w:numPr>
        <w:spacing w:line="276" w:lineRule="auto"/>
        <w:rPr>
          <w:rFonts w:asciiTheme="minorHAnsi" w:hAnsiTheme="minorHAnsi" w:cstheme="minorHAnsi"/>
        </w:rPr>
      </w:pPr>
      <w:r w:rsidRPr="00591CC2">
        <w:rPr>
          <w:rFonts w:asciiTheme="minorHAnsi" w:hAnsiTheme="minorHAnsi" w:cstheme="minorHAnsi"/>
          <w:b/>
          <w:bCs/>
        </w:rPr>
        <w:lastRenderedPageBreak/>
        <w:t>Working Conditions:</w:t>
      </w:r>
      <w:r w:rsidRPr="00591CC2">
        <w:rPr>
          <w:rFonts w:asciiTheme="minorHAnsi" w:hAnsiTheme="minorHAnsi" w:cstheme="minorHAnsi"/>
        </w:rPr>
        <w:t xml:space="preserve"> </w:t>
      </w:r>
      <w:proofErr w:type="spellStart"/>
      <w:r w:rsidRPr="00591CC2">
        <w:rPr>
          <w:rFonts w:asciiTheme="minorHAnsi" w:hAnsiTheme="minorHAnsi" w:cstheme="minorHAnsi"/>
        </w:rPr>
        <w:t>Waaree</w:t>
      </w:r>
      <w:proofErr w:type="spellEnd"/>
      <w:r w:rsidRPr="00591CC2">
        <w:rPr>
          <w:rFonts w:asciiTheme="minorHAnsi" w:hAnsiTheme="minorHAnsi" w:cstheme="minorHAnsi"/>
        </w:rPr>
        <w:t xml:space="preserve"> ensures fair wages, benefits, and reasonable working hours for all employees, aligned with local laws and global best practices. Two-way communication mechanisms are in place, enabling employees to voice their concerns about working conditions. We are committed to maintaining transparent and open dialogue on employment terms, fostering trust and mutual respect.</w:t>
      </w:r>
    </w:p>
    <w:p w14:paraId="2166F94C" w14:textId="77777777" w:rsidR="008C7653" w:rsidRPr="00591CC2" w:rsidRDefault="008C7653" w:rsidP="00591CC2">
      <w:pPr>
        <w:numPr>
          <w:ilvl w:val="0"/>
          <w:numId w:val="21"/>
        </w:numPr>
        <w:spacing w:line="276" w:lineRule="auto"/>
        <w:rPr>
          <w:rFonts w:asciiTheme="minorHAnsi" w:hAnsiTheme="minorHAnsi" w:cstheme="minorHAnsi"/>
        </w:rPr>
      </w:pPr>
      <w:r w:rsidRPr="00591CC2">
        <w:rPr>
          <w:rFonts w:asciiTheme="minorHAnsi" w:hAnsiTheme="minorHAnsi" w:cstheme="minorHAnsi"/>
          <w:b/>
          <w:bCs/>
        </w:rPr>
        <w:t>Labor Relations:</w:t>
      </w:r>
      <w:r w:rsidRPr="00591CC2">
        <w:rPr>
          <w:rFonts w:asciiTheme="minorHAnsi" w:hAnsiTheme="minorHAnsi" w:cstheme="minorHAnsi"/>
        </w:rPr>
        <w:t xml:space="preserve"> We maintain structured relations with employee representatives and trade unions, supporting the rights of employees to freely associate and engage in collective bargaining. </w:t>
      </w:r>
      <w:proofErr w:type="spellStart"/>
      <w:r w:rsidRPr="00591CC2">
        <w:rPr>
          <w:rFonts w:asciiTheme="minorHAnsi" w:hAnsiTheme="minorHAnsi" w:cstheme="minorHAnsi"/>
        </w:rPr>
        <w:t>Waaree</w:t>
      </w:r>
      <w:proofErr w:type="spellEnd"/>
      <w:r w:rsidRPr="00591CC2">
        <w:rPr>
          <w:rFonts w:asciiTheme="minorHAnsi" w:hAnsiTheme="minorHAnsi" w:cstheme="minorHAnsi"/>
        </w:rPr>
        <w:t xml:space="preserve"> values the input of its employees and their representatives and actively encourages dialogue to ensure that their rights are protected and that they have a platform for meaningful participation.</w:t>
      </w:r>
    </w:p>
    <w:p w14:paraId="067689FE" w14:textId="7A9D0583" w:rsidR="008C7653" w:rsidRPr="00591CC2" w:rsidRDefault="008C7653" w:rsidP="00591CC2">
      <w:pPr>
        <w:numPr>
          <w:ilvl w:val="0"/>
          <w:numId w:val="21"/>
        </w:numPr>
        <w:spacing w:line="276" w:lineRule="auto"/>
        <w:rPr>
          <w:rFonts w:asciiTheme="minorHAnsi" w:hAnsiTheme="minorHAnsi" w:cstheme="minorHAnsi"/>
        </w:rPr>
      </w:pPr>
      <w:r w:rsidRPr="00591CC2">
        <w:rPr>
          <w:rFonts w:asciiTheme="minorHAnsi" w:hAnsiTheme="minorHAnsi" w:cstheme="minorHAnsi"/>
          <w:b/>
          <w:bCs/>
        </w:rPr>
        <w:t>Career Management:</w:t>
      </w:r>
      <w:r w:rsidRPr="00591CC2">
        <w:rPr>
          <w:rFonts w:asciiTheme="minorHAnsi" w:hAnsiTheme="minorHAnsi" w:cstheme="minorHAnsi"/>
        </w:rPr>
        <w:t xml:space="preserve"> </w:t>
      </w:r>
      <w:proofErr w:type="spellStart"/>
      <w:r w:rsidRPr="00591CC2">
        <w:rPr>
          <w:rFonts w:asciiTheme="minorHAnsi" w:hAnsiTheme="minorHAnsi" w:cstheme="minorHAnsi"/>
        </w:rPr>
        <w:t>Waaree</w:t>
      </w:r>
      <w:proofErr w:type="spellEnd"/>
      <w:r w:rsidRPr="00591CC2">
        <w:rPr>
          <w:rFonts w:asciiTheme="minorHAnsi" w:hAnsiTheme="minorHAnsi" w:cstheme="minorHAnsi"/>
        </w:rPr>
        <w:t xml:space="preserve"> invests in the professional growth of its workforce by providing equal opportunities for recruitment, training, and career</w:t>
      </w:r>
      <w:r w:rsidR="00591CC2">
        <w:rPr>
          <w:rFonts w:asciiTheme="minorHAnsi" w:hAnsiTheme="minorHAnsi" w:cstheme="minorHAnsi"/>
        </w:rPr>
        <w:t xml:space="preserve"> </w:t>
      </w:r>
      <w:r w:rsidRPr="00591CC2">
        <w:rPr>
          <w:rFonts w:asciiTheme="minorHAnsi" w:hAnsiTheme="minorHAnsi" w:cstheme="minorHAnsi"/>
        </w:rPr>
        <w:t>development. We have implemented career management programs that include training, mentorship, and leadership development, ensuring that our employees have clear pathways for advancement and personal growth within the company.</w:t>
      </w:r>
    </w:p>
    <w:p w14:paraId="0C987D4A" w14:textId="77777777" w:rsidR="008C7653" w:rsidRPr="00591CC2" w:rsidRDefault="008C7653" w:rsidP="00591CC2">
      <w:pPr>
        <w:numPr>
          <w:ilvl w:val="0"/>
          <w:numId w:val="21"/>
        </w:numPr>
        <w:spacing w:line="276" w:lineRule="auto"/>
        <w:rPr>
          <w:rFonts w:asciiTheme="minorHAnsi" w:hAnsiTheme="minorHAnsi" w:cstheme="minorHAnsi"/>
        </w:rPr>
      </w:pPr>
      <w:r w:rsidRPr="00591CC2">
        <w:rPr>
          <w:rFonts w:asciiTheme="minorHAnsi" w:hAnsiTheme="minorHAnsi" w:cstheme="minorHAnsi"/>
          <w:b/>
          <w:bCs/>
        </w:rPr>
        <w:t>Child and Forced Labor:</w:t>
      </w:r>
      <w:r w:rsidRPr="00591CC2">
        <w:rPr>
          <w:rFonts w:asciiTheme="minorHAnsi" w:hAnsiTheme="minorHAnsi" w:cstheme="minorHAnsi"/>
        </w:rPr>
        <w:t xml:space="preserve"> </w:t>
      </w:r>
      <w:proofErr w:type="spellStart"/>
      <w:r w:rsidRPr="00591CC2">
        <w:rPr>
          <w:rFonts w:asciiTheme="minorHAnsi" w:hAnsiTheme="minorHAnsi" w:cstheme="minorHAnsi"/>
        </w:rPr>
        <w:t>Waaree</w:t>
      </w:r>
      <w:proofErr w:type="spellEnd"/>
      <w:r w:rsidRPr="00591CC2">
        <w:rPr>
          <w:rFonts w:asciiTheme="minorHAnsi" w:hAnsiTheme="minorHAnsi" w:cstheme="minorHAnsi"/>
        </w:rPr>
        <w:t xml:space="preserve"> strictly prohibits the use of child or forced </w:t>
      </w:r>
      <w:proofErr w:type="spellStart"/>
      <w:r w:rsidRPr="00591CC2">
        <w:rPr>
          <w:rFonts w:asciiTheme="minorHAnsi" w:hAnsiTheme="minorHAnsi" w:cstheme="minorHAnsi"/>
        </w:rPr>
        <w:t>labor</w:t>
      </w:r>
      <w:proofErr w:type="spellEnd"/>
      <w:r w:rsidRPr="00591CC2">
        <w:rPr>
          <w:rFonts w:asciiTheme="minorHAnsi" w:hAnsiTheme="minorHAnsi" w:cstheme="minorHAnsi"/>
        </w:rPr>
        <w:t xml:space="preserve"> in any of its operations and throughout its supply chain. We have implemented stringent measures to prevent child </w:t>
      </w:r>
      <w:proofErr w:type="spellStart"/>
      <w:r w:rsidRPr="00591CC2">
        <w:rPr>
          <w:rFonts w:asciiTheme="minorHAnsi" w:hAnsiTheme="minorHAnsi" w:cstheme="minorHAnsi"/>
        </w:rPr>
        <w:t>labor</w:t>
      </w:r>
      <w:proofErr w:type="spellEnd"/>
      <w:r w:rsidRPr="00591CC2">
        <w:rPr>
          <w:rFonts w:asciiTheme="minorHAnsi" w:hAnsiTheme="minorHAnsi" w:cstheme="minorHAnsi"/>
        </w:rPr>
        <w:t xml:space="preserve">, forced </w:t>
      </w:r>
      <w:proofErr w:type="spellStart"/>
      <w:r w:rsidRPr="00591CC2">
        <w:rPr>
          <w:rFonts w:asciiTheme="minorHAnsi" w:hAnsiTheme="minorHAnsi" w:cstheme="minorHAnsi"/>
        </w:rPr>
        <w:t>labor</w:t>
      </w:r>
      <w:proofErr w:type="spellEnd"/>
      <w:r w:rsidRPr="00591CC2">
        <w:rPr>
          <w:rFonts w:asciiTheme="minorHAnsi" w:hAnsiTheme="minorHAnsi" w:cstheme="minorHAnsi"/>
        </w:rPr>
        <w:t>, or any form of human trafficking, and we conduct regular audits of our suppliers to ensure compliance with these principles.</w:t>
      </w:r>
    </w:p>
    <w:p w14:paraId="510B3335" w14:textId="77777777" w:rsidR="008C7653" w:rsidRPr="00591CC2" w:rsidRDefault="008C7653" w:rsidP="00591CC2">
      <w:pPr>
        <w:numPr>
          <w:ilvl w:val="0"/>
          <w:numId w:val="21"/>
        </w:numPr>
        <w:spacing w:line="276" w:lineRule="auto"/>
        <w:rPr>
          <w:rFonts w:asciiTheme="minorHAnsi" w:hAnsiTheme="minorHAnsi" w:cstheme="minorHAnsi"/>
        </w:rPr>
      </w:pPr>
      <w:r w:rsidRPr="00591CC2">
        <w:rPr>
          <w:rFonts w:asciiTheme="minorHAnsi" w:hAnsiTheme="minorHAnsi" w:cstheme="minorHAnsi"/>
          <w:b/>
          <w:bCs/>
        </w:rPr>
        <w:t>Diversity, Equity &amp; Inclusion:</w:t>
      </w:r>
      <w:r w:rsidRPr="00591CC2">
        <w:rPr>
          <w:rFonts w:asciiTheme="minorHAnsi" w:hAnsiTheme="minorHAnsi" w:cstheme="minorHAnsi"/>
        </w:rPr>
        <w:t xml:space="preserve"> </w:t>
      </w:r>
      <w:proofErr w:type="spellStart"/>
      <w:r w:rsidRPr="00591CC2">
        <w:rPr>
          <w:rFonts w:asciiTheme="minorHAnsi" w:hAnsiTheme="minorHAnsi" w:cstheme="minorHAnsi"/>
        </w:rPr>
        <w:t>Waaree</w:t>
      </w:r>
      <w:proofErr w:type="spellEnd"/>
      <w:r w:rsidRPr="00591CC2">
        <w:rPr>
          <w:rFonts w:asciiTheme="minorHAnsi" w:hAnsiTheme="minorHAnsi" w:cstheme="minorHAnsi"/>
        </w:rPr>
        <w:t xml:space="preserve"> celebrates diversity and promotes inclusion across all levels of the organization. We are committed to providing a workplace free from discrimination based on race, gender, sexual orientation, religion, age, or disability. We believe that equity and inclusion are essential to fostering innovation and growth, and we actively work to create an environment where all individuals can thrive.</w:t>
      </w:r>
    </w:p>
    <w:p w14:paraId="35B8625A" w14:textId="77777777" w:rsidR="008C7653" w:rsidRPr="00591CC2" w:rsidRDefault="008C7653" w:rsidP="00591CC2">
      <w:pPr>
        <w:numPr>
          <w:ilvl w:val="0"/>
          <w:numId w:val="21"/>
        </w:numPr>
        <w:spacing w:line="276" w:lineRule="auto"/>
        <w:rPr>
          <w:rFonts w:asciiTheme="minorHAnsi" w:hAnsiTheme="minorHAnsi" w:cstheme="minorHAnsi"/>
        </w:rPr>
      </w:pPr>
      <w:r w:rsidRPr="00591CC2">
        <w:rPr>
          <w:rFonts w:asciiTheme="minorHAnsi" w:hAnsiTheme="minorHAnsi" w:cstheme="minorHAnsi"/>
          <w:b/>
          <w:bCs/>
        </w:rPr>
        <w:t>External Stakeholder Human Rights:</w:t>
      </w:r>
      <w:r w:rsidRPr="00591CC2">
        <w:rPr>
          <w:rFonts w:asciiTheme="minorHAnsi" w:hAnsiTheme="minorHAnsi" w:cstheme="minorHAnsi"/>
        </w:rPr>
        <w:t xml:space="preserve"> </w:t>
      </w:r>
      <w:proofErr w:type="spellStart"/>
      <w:r w:rsidRPr="00591CC2">
        <w:rPr>
          <w:rFonts w:asciiTheme="minorHAnsi" w:hAnsiTheme="minorHAnsi" w:cstheme="minorHAnsi"/>
        </w:rPr>
        <w:t>Waaree</w:t>
      </w:r>
      <w:proofErr w:type="spellEnd"/>
      <w:r w:rsidRPr="00591CC2">
        <w:rPr>
          <w:rFonts w:asciiTheme="minorHAnsi" w:hAnsiTheme="minorHAnsi" w:cstheme="minorHAnsi"/>
        </w:rPr>
        <w:t xml:space="preserve"> recognizes the importance of respecting the human rights of all external stakeholders, including local communities, customers, and partners. We engage with local communities to ensure that our operations do not infringe on their rights and work closely with suppliers and contractors to ensure that human rights standards are maintained throughout our supply chain.</w:t>
      </w:r>
    </w:p>
    <w:p w14:paraId="49C07BFE" w14:textId="632D65BE" w:rsidR="008C7653" w:rsidRDefault="002B1496" w:rsidP="007E2A2E">
      <w:pPr>
        <w:pStyle w:val="Heading1"/>
        <w:numPr>
          <w:ilvl w:val="0"/>
          <w:numId w:val="33"/>
        </w:numPr>
        <w:spacing w:before="240" w:after="240" w:line="276" w:lineRule="auto"/>
        <w:ind w:left="714" w:hanging="357"/>
        <w:rPr>
          <w:rFonts w:asciiTheme="minorHAnsi" w:hAnsiTheme="minorHAnsi" w:cstheme="minorHAnsi"/>
          <w:color w:val="0070C0"/>
          <w:sz w:val="32"/>
          <w:szCs w:val="32"/>
        </w:rPr>
      </w:pPr>
      <w:bookmarkStart w:id="3" w:name="_Toc179206163"/>
      <w:r w:rsidRPr="002B1496">
        <w:rPr>
          <w:rFonts w:asciiTheme="minorHAnsi" w:hAnsiTheme="minorHAnsi" w:cstheme="minorHAnsi"/>
          <w:color w:val="0070C0"/>
          <w:sz w:val="32"/>
          <w:szCs w:val="32"/>
        </w:rPr>
        <w:t xml:space="preserve">Quantitative </w:t>
      </w:r>
      <w:r w:rsidR="008C7653" w:rsidRPr="00591CC2">
        <w:rPr>
          <w:rFonts w:asciiTheme="minorHAnsi" w:hAnsiTheme="minorHAnsi" w:cstheme="minorHAnsi"/>
          <w:color w:val="0070C0"/>
          <w:sz w:val="32"/>
          <w:szCs w:val="32"/>
        </w:rPr>
        <w:t>Targets:</w:t>
      </w:r>
      <w:bookmarkEnd w:id="3"/>
    </w:p>
    <w:p w14:paraId="6B4B7F24" w14:textId="16824226" w:rsidR="003C461C" w:rsidRDefault="007711BA" w:rsidP="003C461C">
      <w:pPr>
        <w:pStyle w:val="ListParagraph"/>
        <w:numPr>
          <w:ilvl w:val="0"/>
          <w:numId w:val="36"/>
        </w:numPr>
        <w:ind w:left="709"/>
        <w:rPr>
          <w:b/>
          <w:bCs/>
        </w:rPr>
      </w:pPr>
      <w:r w:rsidRPr="007711BA">
        <w:rPr>
          <w:b/>
          <w:bCs/>
        </w:rPr>
        <w:t xml:space="preserve">Sets 2022 as the baseline for tracking our </w:t>
      </w:r>
      <w:proofErr w:type="spellStart"/>
      <w:r w:rsidRPr="007711BA">
        <w:rPr>
          <w:b/>
          <w:bCs/>
        </w:rPr>
        <w:t>labor</w:t>
      </w:r>
      <w:proofErr w:type="spellEnd"/>
      <w:r w:rsidRPr="007711BA">
        <w:rPr>
          <w:b/>
          <w:bCs/>
        </w:rPr>
        <w:t xml:space="preserve"> and human rights compliance and performance</w:t>
      </w:r>
      <w:r w:rsidR="003C461C" w:rsidRPr="003C461C">
        <w:rPr>
          <w:b/>
          <w:bCs/>
        </w:rPr>
        <w:t>.</w:t>
      </w:r>
    </w:p>
    <w:p w14:paraId="0FC39F9C" w14:textId="77777777" w:rsidR="00D83C42" w:rsidRPr="003C461C" w:rsidRDefault="00D83C42" w:rsidP="00D83C42">
      <w:pPr>
        <w:pStyle w:val="ListParagraph"/>
        <w:ind w:left="709"/>
        <w:rPr>
          <w:b/>
          <w:bCs/>
        </w:rPr>
      </w:pPr>
    </w:p>
    <w:p w14:paraId="78619237" w14:textId="77777777" w:rsidR="008C7653" w:rsidRPr="00591CC2" w:rsidRDefault="008C7653" w:rsidP="00591CC2">
      <w:pPr>
        <w:pStyle w:val="ListParagraph"/>
        <w:numPr>
          <w:ilvl w:val="0"/>
          <w:numId w:val="34"/>
        </w:numPr>
        <w:spacing w:line="276" w:lineRule="auto"/>
        <w:rPr>
          <w:rFonts w:asciiTheme="minorHAnsi" w:hAnsiTheme="minorHAnsi" w:cstheme="minorHAnsi"/>
        </w:rPr>
      </w:pPr>
      <w:r w:rsidRPr="00591CC2">
        <w:rPr>
          <w:rFonts w:asciiTheme="minorHAnsi" w:hAnsiTheme="minorHAnsi" w:cstheme="minorHAnsi"/>
          <w:b/>
          <w:bCs/>
        </w:rPr>
        <w:t>Employees Health and Safety:</w:t>
      </w:r>
    </w:p>
    <w:p w14:paraId="52334B1B" w14:textId="77777777" w:rsidR="008C7653" w:rsidRPr="00591CC2" w:rsidRDefault="008C7653" w:rsidP="00591CC2">
      <w:pPr>
        <w:numPr>
          <w:ilvl w:val="0"/>
          <w:numId w:val="22"/>
        </w:numPr>
        <w:spacing w:line="276" w:lineRule="auto"/>
        <w:rPr>
          <w:rFonts w:asciiTheme="minorHAnsi" w:hAnsiTheme="minorHAnsi" w:cstheme="minorHAnsi"/>
        </w:rPr>
      </w:pPr>
      <w:r w:rsidRPr="00591CC2">
        <w:rPr>
          <w:rFonts w:asciiTheme="minorHAnsi" w:hAnsiTheme="minorHAnsi" w:cstheme="minorHAnsi"/>
        </w:rPr>
        <w:lastRenderedPageBreak/>
        <w:t>Reduce workplace incidents by 20% by 2025 through enhanced safety training and continuous risk assessments.</w:t>
      </w:r>
    </w:p>
    <w:p w14:paraId="14D51FDB" w14:textId="5CED54C7" w:rsidR="008C7653" w:rsidRPr="00591CC2" w:rsidRDefault="008C7653" w:rsidP="002B1496">
      <w:pPr>
        <w:numPr>
          <w:ilvl w:val="0"/>
          <w:numId w:val="22"/>
        </w:numPr>
        <w:spacing w:after="240" w:line="276" w:lineRule="auto"/>
        <w:rPr>
          <w:rFonts w:asciiTheme="minorHAnsi" w:hAnsiTheme="minorHAnsi" w:cstheme="minorHAnsi"/>
        </w:rPr>
      </w:pPr>
      <w:r w:rsidRPr="00591CC2">
        <w:rPr>
          <w:rFonts w:asciiTheme="minorHAnsi" w:hAnsiTheme="minorHAnsi" w:cstheme="minorHAnsi"/>
        </w:rPr>
        <w:t>Achieve 100% compliance with all health and safety regulations by 202</w:t>
      </w:r>
      <w:r w:rsidR="002B1496">
        <w:rPr>
          <w:rFonts w:asciiTheme="minorHAnsi" w:hAnsiTheme="minorHAnsi" w:cstheme="minorHAnsi"/>
        </w:rPr>
        <w:t>5</w:t>
      </w:r>
      <w:r w:rsidRPr="00591CC2">
        <w:rPr>
          <w:rFonts w:asciiTheme="minorHAnsi" w:hAnsiTheme="minorHAnsi" w:cstheme="minorHAnsi"/>
        </w:rPr>
        <w:t xml:space="preserve"> across all facilities.</w:t>
      </w:r>
    </w:p>
    <w:p w14:paraId="4F33CE41" w14:textId="77777777" w:rsidR="008C7653" w:rsidRPr="002B1496" w:rsidRDefault="008C7653" w:rsidP="002B1496">
      <w:pPr>
        <w:pStyle w:val="ListParagraph"/>
        <w:numPr>
          <w:ilvl w:val="0"/>
          <w:numId w:val="34"/>
        </w:numPr>
        <w:spacing w:line="276" w:lineRule="auto"/>
        <w:rPr>
          <w:rFonts w:asciiTheme="minorHAnsi" w:hAnsiTheme="minorHAnsi" w:cstheme="minorHAnsi"/>
          <w:b/>
          <w:bCs/>
        </w:rPr>
      </w:pPr>
      <w:r w:rsidRPr="00591CC2">
        <w:rPr>
          <w:rFonts w:asciiTheme="minorHAnsi" w:hAnsiTheme="minorHAnsi" w:cstheme="minorHAnsi"/>
          <w:b/>
          <w:bCs/>
        </w:rPr>
        <w:t>Working Conditions:</w:t>
      </w:r>
    </w:p>
    <w:p w14:paraId="117C6836" w14:textId="2A3B8597" w:rsidR="008C7653" w:rsidRPr="00591CC2" w:rsidRDefault="008C7653" w:rsidP="00591CC2">
      <w:pPr>
        <w:numPr>
          <w:ilvl w:val="0"/>
          <w:numId w:val="23"/>
        </w:numPr>
        <w:spacing w:line="276" w:lineRule="auto"/>
        <w:rPr>
          <w:rFonts w:asciiTheme="minorHAnsi" w:hAnsiTheme="minorHAnsi" w:cstheme="minorHAnsi"/>
        </w:rPr>
      </w:pPr>
      <w:r w:rsidRPr="00591CC2">
        <w:rPr>
          <w:rFonts w:asciiTheme="minorHAnsi" w:hAnsiTheme="minorHAnsi" w:cstheme="minorHAnsi"/>
        </w:rPr>
        <w:t>Ensure 100% of employees have access to clear, two-way communication channels regarding working conditions by 202</w:t>
      </w:r>
      <w:r w:rsidR="002B1496">
        <w:rPr>
          <w:rFonts w:asciiTheme="minorHAnsi" w:hAnsiTheme="minorHAnsi" w:cstheme="minorHAnsi"/>
        </w:rPr>
        <w:t>5</w:t>
      </w:r>
      <w:r w:rsidRPr="00591CC2">
        <w:rPr>
          <w:rFonts w:asciiTheme="minorHAnsi" w:hAnsiTheme="minorHAnsi" w:cstheme="minorHAnsi"/>
        </w:rPr>
        <w:t>.</w:t>
      </w:r>
    </w:p>
    <w:p w14:paraId="66382F8B" w14:textId="7EC3B473" w:rsidR="00D83C42" w:rsidRDefault="008C7653" w:rsidP="00D83C42">
      <w:pPr>
        <w:numPr>
          <w:ilvl w:val="0"/>
          <w:numId w:val="23"/>
        </w:numPr>
        <w:spacing w:after="240" w:line="276" w:lineRule="auto"/>
        <w:rPr>
          <w:rFonts w:asciiTheme="minorHAnsi" w:hAnsiTheme="minorHAnsi" w:cstheme="minorHAnsi"/>
        </w:rPr>
      </w:pPr>
      <w:r w:rsidRPr="00591CC2">
        <w:rPr>
          <w:rFonts w:asciiTheme="minorHAnsi" w:hAnsiTheme="minorHAnsi" w:cstheme="minorHAnsi"/>
        </w:rPr>
        <w:t>Conduct annual wage and benefits reviews to ensure fair and competitive compensation packages.</w:t>
      </w:r>
    </w:p>
    <w:p w14:paraId="33A02C9B" w14:textId="77777777" w:rsidR="008C7653" w:rsidRPr="002B1496" w:rsidRDefault="008C7653" w:rsidP="002B1496">
      <w:pPr>
        <w:pStyle w:val="ListParagraph"/>
        <w:numPr>
          <w:ilvl w:val="0"/>
          <w:numId w:val="34"/>
        </w:numPr>
        <w:spacing w:line="276" w:lineRule="auto"/>
        <w:rPr>
          <w:rFonts w:asciiTheme="minorHAnsi" w:hAnsiTheme="minorHAnsi" w:cstheme="minorHAnsi"/>
          <w:b/>
          <w:bCs/>
        </w:rPr>
      </w:pPr>
      <w:r w:rsidRPr="00591CC2">
        <w:rPr>
          <w:rFonts w:asciiTheme="minorHAnsi" w:hAnsiTheme="minorHAnsi" w:cstheme="minorHAnsi"/>
          <w:b/>
          <w:bCs/>
        </w:rPr>
        <w:t>Labor Relations:</w:t>
      </w:r>
    </w:p>
    <w:p w14:paraId="22DC10C0" w14:textId="77777777" w:rsidR="008C7653" w:rsidRPr="00591CC2" w:rsidRDefault="008C7653" w:rsidP="00591CC2">
      <w:pPr>
        <w:numPr>
          <w:ilvl w:val="0"/>
          <w:numId w:val="24"/>
        </w:numPr>
        <w:spacing w:line="276" w:lineRule="auto"/>
        <w:rPr>
          <w:rFonts w:asciiTheme="minorHAnsi" w:hAnsiTheme="minorHAnsi" w:cstheme="minorHAnsi"/>
        </w:rPr>
      </w:pPr>
      <w:r w:rsidRPr="00591CC2">
        <w:rPr>
          <w:rFonts w:asciiTheme="minorHAnsi" w:hAnsiTheme="minorHAnsi" w:cstheme="minorHAnsi"/>
        </w:rPr>
        <w:t>Increase employee engagement in collective bargaining activities by 15% by 2025, ensuring greater representation and communication between employees and management.</w:t>
      </w:r>
    </w:p>
    <w:p w14:paraId="6F7B5270" w14:textId="77777777" w:rsidR="008C7653" w:rsidRPr="00591CC2" w:rsidRDefault="008C7653" w:rsidP="002B1496">
      <w:pPr>
        <w:numPr>
          <w:ilvl w:val="0"/>
          <w:numId w:val="24"/>
        </w:numPr>
        <w:spacing w:after="240" w:line="276" w:lineRule="auto"/>
        <w:rPr>
          <w:rFonts w:asciiTheme="minorHAnsi" w:hAnsiTheme="minorHAnsi" w:cstheme="minorHAnsi"/>
        </w:rPr>
      </w:pPr>
      <w:r w:rsidRPr="00591CC2">
        <w:rPr>
          <w:rFonts w:asciiTheme="minorHAnsi" w:hAnsiTheme="minorHAnsi" w:cstheme="minorHAnsi"/>
        </w:rPr>
        <w:t>Hold quarterly meetings with employee representatives to address concerns and improve working conditions.</w:t>
      </w:r>
    </w:p>
    <w:p w14:paraId="691697D5" w14:textId="77777777" w:rsidR="008C7653" w:rsidRPr="002B1496" w:rsidRDefault="008C7653" w:rsidP="002B1496">
      <w:pPr>
        <w:pStyle w:val="ListParagraph"/>
        <w:numPr>
          <w:ilvl w:val="0"/>
          <w:numId w:val="34"/>
        </w:numPr>
        <w:spacing w:line="276" w:lineRule="auto"/>
        <w:rPr>
          <w:rFonts w:asciiTheme="minorHAnsi" w:hAnsiTheme="minorHAnsi" w:cstheme="minorHAnsi"/>
          <w:b/>
          <w:bCs/>
        </w:rPr>
      </w:pPr>
      <w:r w:rsidRPr="00591CC2">
        <w:rPr>
          <w:rFonts w:asciiTheme="minorHAnsi" w:hAnsiTheme="minorHAnsi" w:cstheme="minorHAnsi"/>
          <w:b/>
          <w:bCs/>
        </w:rPr>
        <w:t>Career Management:</w:t>
      </w:r>
    </w:p>
    <w:p w14:paraId="22CBBE0B" w14:textId="77777777" w:rsidR="008C7653" w:rsidRPr="00591CC2" w:rsidRDefault="008C7653" w:rsidP="00591CC2">
      <w:pPr>
        <w:numPr>
          <w:ilvl w:val="0"/>
          <w:numId w:val="25"/>
        </w:numPr>
        <w:spacing w:line="276" w:lineRule="auto"/>
        <w:rPr>
          <w:rFonts w:asciiTheme="minorHAnsi" w:hAnsiTheme="minorHAnsi" w:cstheme="minorHAnsi"/>
        </w:rPr>
      </w:pPr>
      <w:r w:rsidRPr="00591CC2">
        <w:rPr>
          <w:rFonts w:asciiTheme="minorHAnsi" w:hAnsiTheme="minorHAnsi" w:cstheme="minorHAnsi"/>
        </w:rPr>
        <w:t>Offer training and development opportunities to 100% of employees by 2025, ensuring every team member has access to career growth programs.</w:t>
      </w:r>
    </w:p>
    <w:p w14:paraId="7D46628A" w14:textId="77777777" w:rsidR="008C7653" w:rsidRPr="00591CC2" w:rsidRDefault="008C7653" w:rsidP="002B1496">
      <w:pPr>
        <w:numPr>
          <w:ilvl w:val="0"/>
          <w:numId w:val="25"/>
        </w:numPr>
        <w:spacing w:after="240" w:line="276" w:lineRule="auto"/>
        <w:rPr>
          <w:rFonts w:asciiTheme="minorHAnsi" w:hAnsiTheme="minorHAnsi" w:cstheme="minorHAnsi"/>
        </w:rPr>
      </w:pPr>
      <w:r w:rsidRPr="00591CC2">
        <w:rPr>
          <w:rFonts w:asciiTheme="minorHAnsi" w:hAnsiTheme="minorHAnsi" w:cstheme="minorHAnsi"/>
        </w:rPr>
        <w:t>Achieve a 90% employee satisfaction rate with career development opportunities by 2025.</w:t>
      </w:r>
    </w:p>
    <w:p w14:paraId="103F5154" w14:textId="77777777" w:rsidR="008C7653" w:rsidRPr="002B1496" w:rsidRDefault="008C7653" w:rsidP="002B1496">
      <w:pPr>
        <w:pStyle w:val="ListParagraph"/>
        <w:numPr>
          <w:ilvl w:val="0"/>
          <w:numId w:val="34"/>
        </w:numPr>
        <w:spacing w:line="276" w:lineRule="auto"/>
        <w:rPr>
          <w:rFonts w:asciiTheme="minorHAnsi" w:hAnsiTheme="minorHAnsi" w:cstheme="minorHAnsi"/>
          <w:b/>
          <w:bCs/>
        </w:rPr>
      </w:pPr>
      <w:r w:rsidRPr="00591CC2">
        <w:rPr>
          <w:rFonts w:asciiTheme="minorHAnsi" w:hAnsiTheme="minorHAnsi" w:cstheme="minorHAnsi"/>
          <w:b/>
          <w:bCs/>
        </w:rPr>
        <w:t>Child and Forced Labor:</w:t>
      </w:r>
    </w:p>
    <w:p w14:paraId="681FCD78" w14:textId="102A3C4E" w:rsidR="008C7653" w:rsidRPr="00591CC2" w:rsidRDefault="008C7653" w:rsidP="00591CC2">
      <w:pPr>
        <w:numPr>
          <w:ilvl w:val="0"/>
          <w:numId w:val="26"/>
        </w:numPr>
        <w:spacing w:line="276" w:lineRule="auto"/>
        <w:rPr>
          <w:rFonts w:asciiTheme="minorHAnsi" w:hAnsiTheme="minorHAnsi" w:cstheme="minorHAnsi"/>
        </w:rPr>
      </w:pPr>
      <w:r w:rsidRPr="00591CC2">
        <w:rPr>
          <w:rFonts w:asciiTheme="minorHAnsi" w:hAnsiTheme="minorHAnsi" w:cstheme="minorHAnsi"/>
        </w:rPr>
        <w:t xml:space="preserve">Conduct annual audits of 100% of our suppliers to ensure they are free from child or forced </w:t>
      </w:r>
      <w:proofErr w:type="spellStart"/>
      <w:r w:rsidRPr="00591CC2">
        <w:rPr>
          <w:rFonts w:asciiTheme="minorHAnsi" w:hAnsiTheme="minorHAnsi" w:cstheme="minorHAnsi"/>
        </w:rPr>
        <w:t>labor</w:t>
      </w:r>
      <w:proofErr w:type="spellEnd"/>
      <w:r w:rsidRPr="00591CC2">
        <w:rPr>
          <w:rFonts w:asciiTheme="minorHAnsi" w:hAnsiTheme="minorHAnsi" w:cstheme="minorHAnsi"/>
        </w:rPr>
        <w:t xml:space="preserve"> practices by 202</w:t>
      </w:r>
      <w:r w:rsidR="002B1496">
        <w:rPr>
          <w:rFonts w:asciiTheme="minorHAnsi" w:hAnsiTheme="minorHAnsi" w:cstheme="minorHAnsi"/>
        </w:rPr>
        <w:t>5</w:t>
      </w:r>
      <w:r w:rsidRPr="00591CC2">
        <w:rPr>
          <w:rFonts w:asciiTheme="minorHAnsi" w:hAnsiTheme="minorHAnsi" w:cstheme="minorHAnsi"/>
        </w:rPr>
        <w:t>.</w:t>
      </w:r>
    </w:p>
    <w:p w14:paraId="271A5926" w14:textId="77777777" w:rsidR="008C7653" w:rsidRPr="00591CC2" w:rsidRDefault="008C7653" w:rsidP="002B1496">
      <w:pPr>
        <w:numPr>
          <w:ilvl w:val="0"/>
          <w:numId w:val="26"/>
        </w:numPr>
        <w:spacing w:after="240" w:line="276" w:lineRule="auto"/>
        <w:rPr>
          <w:rFonts w:asciiTheme="minorHAnsi" w:hAnsiTheme="minorHAnsi" w:cstheme="minorHAnsi"/>
        </w:rPr>
      </w:pPr>
      <w:r w:rsidRPr="00591CC2">
        <w:rPr>
          <w:rFonts w:asciiTheme="minorHAnsi" w:hAnsiTheme="minorHAnsi" w:cstheme="minorHAnsi"/>
        </w:rPr>
        <w:t xml:space="preserve">Ensure that all suppliers comply with </w:t>
      </w:r>
      <w:proofErr w:type="spellStart"/>
      <w:r w:rsidRPr="00591CC2">
        <w:rPr>
          <w:rFonts w:asciiTheme="minorHAnsi" w:hAnsiTheme="minorHAnsi" w:cstheme="minorHAnsi"/>
        </w:rPr>
        <w:t>Waaree’s</w:t>
      </w:r>
      <w:proofErr w:type="spellEnd"/>
      <w:r w:rsidRPr="00591CC2">
        <w:rPr>
          <w:rFonts w:asciiTheme="minorHAnsi" w:hAnsiTheme="minorHAnsi" w:cstheme="minorHAnsi"/>
        </w:rPr>
        <w:t xml:space="preserve"> zero-tolerance policy for child and forced </w:t>
      </w:r>
      <w:proofErr w:type="spellStart"/>
      <w:r w:rsidRPr="00591CC2">
        <w:rPr>
          <w:rFonts w:asciiTheme="minorHAnsi" w:hAnsiTheme="minorHAnsi" w:cstheme="minorHAnsi"/>
        </w:rPr>
        <w:t>labor</w:t>
      </w:r>
      <w:proofErr w:type="spellEnd"/>
      <w:r w:rsidRPr="00591CC2">
        <w:rPr>
          <w:rFonts w:asciiTheme="minorHAnsi" w:hAnsiTheme="minorHAnsi" w:cstheme="minorHAnsi"/>
        </w:rPr>
        <w:t xml:space="preserve"> by 2025.</w:t>
      </w:r>
    </w:p>
    <w:p w14:paraId="38DAD781" w14:textId="77777777" w:rsidR="008C7653" w:rsidRPr="002B1496" w:rsidRDefault="008C7653" w:rsidP="002B1496">
      <w:pPr>
        <w:pStyle w:val="ListParagraph"/>
        <w:numPr>
          <w:ilvl w:val="0"/>
          <w:numId w:val="34"/>
        </w:numPr>
        <w:spacing w:line="276" w:lineRule="auto"/>
        <w:rPr>
          <w:rFonts w:asciiTheme="minorHAnsi" w:hAnsiTheme="minorHAnsi" w:cstheme="minorHAnsi"/>
          <w:b/>
          <w:bCs/>
        </w:rPr>
      </w:pPr>
      <w:r w:rsidRPr="00591CC2">
        <w:rPr>
          <w:rFonts w:asciiTheme="minorHAnsi" w:hAnsiTheme="minorHAnsi" w:cstheme="minorHAnsi"/>
          <w:b/>
          <w:bCs/>
        </w:rPr>
        <w:t>Diversity, Equity &amp; Inclusion:</w:t>
      </w:r>
    </w:p>
    <w:p w14:paraId="3E8A3B64" w14:textId="7A5D580B" w:rsidR="008C7653" w:rsidRPr="00591CC2" w:rsidRDefault="008C7653" w:rsidP="00591CC2">
      <w:pPr>
        <w:numPr>
          <w:ilvl w:val="0"/>
          <w:numId w:val="27"/>
        </w:numPr>
        <w:spacing w:line="276" w:lineRule="auto"/>
        <w:rPr>
          <w:rFonts w:asciiTheme="minorHAnsi" w:hAnsiTheme="minorHAnsi" w:cstheme="minorHAnsi"/>
        </w:rPr>
      </w:pPr>
      <w:r w:rsidRPr="00591CC2">
        <w:rPr>
          <w:rFonts w:asciiTheme="minorHAnsi" w:hAnsiTheme="minorHAnsi" w:cstheme="minorHAnsi"/>
        </w:rPr>
        <w:t>Achieve gender parity in leadership positions by 20</w:t>
      </w:r>
      <w:r w:rsidR="002B1496">
        <w:rPr>
          <w:rFonts w:asciiTheme="minorHAnsi" w:hAnsiTheme="minorHAnsi" w:cstheme="minorHAnsi"/>
        </w:rPr>
        <w:t>25</w:t>
      </w:r>
      <w:r w:rsidRPr="00591CC2">
        <w:rPr>
          <w:rFonts w:asciiTheme="minorHAnsi" w:hAnsiTheme="minorHAnsi" w:cstheme="minorHAnsi"/>
        </w:rPr>
        <w:t>.</w:t>
      </w:r>
    </w:p>
    <w:p w14:paraId="581548C3" w14:textId="77777777" w:rsidR="008C7653" w:rsidRPr="00591CC2" w:rsidRDefault="008C7653" w:rsidP="002B1496">
      <w:pPr>
        <w:numPr>
          <w:ilvl w:val="0"/>
          <w:numId w:val="27"/>
        </w:numPr>
        <w:spacing w:after="240" w:line="276" w:lineRule="auto"/>
        <w:rPr>
          <w:rFonts w:asciiTheme="minorHAnsi" w:hAnsiTheme="minorHAnsi" w:cstheme="minorHAnsi"/>
        </w:rPr>
      </w:pPr>
      <w:r w:rsidRPr="00591CC2">
        <w:rPr>
          <w:rFonts w:asciiTheme="minorHAnsi" w:hAnsiTheme="minorHAnsi" w:cstheme="minorHAnsi"/>
        </w:rPr>
        <w:t>Increase the representation of underrepresented groups in the workforce by 10% by 2025.</w:t>
      </w:r>
    </w:p>
    <w:p w14:paraId="43954E16" w14:textId="77777777" w:rsidR="008C7653" w:rsidRPr="002B1496" w:rsidRDefault="008C7653" w:rsidP="002B1496">
      <w:pPr>
        <w:pStyle w:val="ListParagraph"/>
        <w:numPr>
          <w:ilvl w:val="0"/>
          <w:numId w:val="34"/>
        </w:numPr>
        <w:spacing w:line="276" w:lineRule="auto"/>
        <w:rPr>
          <w:rFonts w:asciiTheme="minorHAnsi" w:hAnsiTheme="minorHAnsi" w:cstheme="minorHAnsi"/>
          <w:b/>
          <w:bCs/>
        </w:rPr>
      </w:pPr>
      <w:r w:rsidRPr="00591CC2">
        <w:rPr>
          <w:rFonts w:asciiTheme="minorHAnsi" w:hAnsiTheme="minorHAnsi" w:cstheme="minorHAnsi"/>
          <w:b/>
          <w:bCs/>
        </w:rPr>
        <w:t>External Stakeholder Human Rights:</w:t>
      </w:r>
    </w:p>
    <w:p w14:paraId="51E17563" w14:textId="77777777" w:rsidR="008C7653" w:rsidRPr="00591CC2" w:rsidRDefault="008C7653" w:rsidP="00591CC2">
      <w:pPr>
        <w:numPr>
          <w:ilvl w:val="0"/>
          <w:numId w:val="28"/>
        </w:numPr>
        <w:spacing w:line="276" w:lineRule="auto"/>
        <w:rPr>
          <w:rFonts w:asciiTheme="minorHAnsi" w:hAnsiTheme="minorHAnsi" w:cstheme="minorHAnsi"/>
        </w:rPr>
      </w:pPr>
      <w:r w:rsidRPr="00591CC2">
        <w:rPr>
          <w:rFonts w:asciiTheme="minorHAnsi" w:hAnsiTheme="minorHAnsi" w:cstheme="minorHAnsi"/>
        </w:rPr>
        <w:t>Engage with at least 3 external stakeholder human rights initiatives annually by 2025, ensuring that our operations respect and promote the rights of local communities.</w:t>
      </w:r>
    </w:p>
    <w:p w14:paraId="5161372C" w14:textId="3EDA3878" w:rsidR="008C7653" w:rsidRPr="00591CC2" w:rsidRDefault="008C7653" w:rsidP="00591CC2">
      <w:pPr>
        <w:numPr>
          <w:ilvl w:val="0"/>
          <w:numId w:val="28"/>
        </w:numPr>
        <w:spacing w:line="276" w:lineRule="auto"/>
        <w:rPr>
          <w:rFonts w:asciiTheme="minorHAnsi" w:hAnsiTheme="minorHAnsi" w:cstheme="minorHAnsi"/>
        </w:rPr>
      </w:pPr>
      <w:r w:rsidRPr="00591CC2">
        <w:rPr>
          <w:rFonts w:asciiTheme="minorHAnsi" w:hAnsiTheme="minorHAnsi" w:cstheme="minorHAnsi"/>
        </w:rPr>
        <w:t>Ensure all supply chain partners are audited for human rights compliance by 202</w:t>
      </w:r>
      <w:r w:rsidR="002B1496">
        <w:rPr>
          <w:rFonts w:asciiTheme="minorHAnsi" w:hAnsiTheme="minorHAnsi" w:cstheme="minorHAnsi"/>
        </w:rPr>
        <w:t>5</w:t>
      </w:r>
      <w:r w:rsidRPr="00591CC2">
        <w:rPr>
          <w:rFonts w:asciiTheme="minorHAnsi" w:hAnsiTheme="minorHAnsi" w:cstheme="minorHAnsi"/>
        </w:rPr>
        <w:t>.</w:t>
      </w:r>
    </w:p>
    <w:p w14:paraId="093F1D53" w14:textId="77777777" w:rsidR="008C7653" w:rsidRPr="00591CC2" w:rsidRDefault="008C7653" w:rsidP="007E2A2E">
      <w:pPr>
        <w:pStyle w:val="Heading1"/>
        <w:numPr>
          <w:ilvl w:val="0"/>
          <w:numId w:val="33"/>
        </w:numPr>
        <w:spacing w:before="240" w:after="240" w:line="276" w:lineRule="auto"/>
        <w:ind w:left="714" w:hanging="357"/>
        <w:rPr>
          <w:rFonts w:asciiTheme="minorHAnsi" w:hAnsiTheme="minorHAnsi" w:cstheme="minorHAnsi"/>
          <w:color w:val="0070C0"/>
          <w:sz w:val="32"/>
          <w:szCs w:val="32"/>
        </w:rPr>
      </w:pPr>
      <w:bookmarkStart w:id="4" w:name="_Toc179206164"/>
      <w:r w:rsidRPr="00591CC2">
        <w:rPr>
          <w:rFonts w:asciiTheme="minorHAnsi" w:hAnsiTheme="minorHAnsi" w:cstheme="minorHAnsi"/>
          <w:color w:val="0070C0"/>
          <w:sz w:val="32"/>
          <w:szCs w:val="32"/>
        </w:rPr>
        <w:lastRenderedPageBreak/>
        <w:t>Action Framework:</w:t>
      </w:r>
      <w:bookmarkEnd w:id="4"/>
    </w:p>
    <w:p w14:paraId="5554C0DC" w14:textId="77777777" w:rsidR="008C7653" w:rsidRPr="00591CC2" w:rsidRDefault="008C7653" w:rsidP="00591CC2">
      <w:pPr>
        <w:numPr>
          <w:ilvl w:val="0"/>
          <w:numId w:val="29"/>
        </w:numPr>
        <w:spacing w:line="276" w:lineRule="auto"/>
        <w:rPr>
          <w:rFonts w:asciiTheme="minorHAnsi" w:hAnsiTheme="minorHAnsi" w:cstheme="minorHAnsi"/>
        </w:rPr>
      </w:pPr>
      <w:r w:rsidRPr="00591CC2">
        <w:rPr>
          <w:rFonts w:asciiTheme="minorHAnsi" w:hAnsiTheme="minorHAnsi" w:cstheme="minorHAnsi"/>
          <w:b/>
          <w:bCs/>
        </w:rPr>
        <w:t>Health and Safety Audits:</w:t>
      </w:r>
      <w:r w:rsidRPr="00591CC2">
        <w:rPr>
          <w:rFonts w:asciiTheme="minorHAnsi" w:hAnsiTheme="minorHAnsi" w:cstheme="minorHAnsi"/>
        </w:rPr>
        <w:t xml:space="preserve"> </w:t>
      </w:r>
      <w:proofErr w:type="spellStart"/>
      <w:r w:rsidRPr="00591CC2">
        <w:rPr>
          <w:rFonts w:asciiTheme="minorHAnsi" w:hAnsiTheme="minorHAnsi" w:cstheme="minorHAnsi"/>
        </w:rPr>
        <w:t>Waaree</w:t>
      </w:r>
      <w:proofErr w:type="spellEnd"/>
      <w:r w:rsidRPr="00591CC2">
        <w:rPr>
          <w:rFonts w:asciiTheme="minorHAnsi" w:hAnsiTheme="minorHAnsi" w:cstheme="minorHAnsi"/>
        </w:rPr>
        <w:t xml:space="preserve"> conducts regular health and safety audits at all facilities to identify risks and take corrective actions promptly.</w:t>
      </w:r>
    </w:p>
    <w:p w14:paraId="2F778B3E" w14:textId="77777777" w:rsidR="008C7653" w:rsidRPr="00591CC2" w:rsidRDefault="008C7653" w:rsidP="00591CC2">
      <w:pPr>
        <w:numPr>
          <w:ilvl w:val="0"/>
          <w:numId w:val="29"/>
        </w:numPr>
        <w:spacing w:line="276" w:lineRule="auto"/>
        <w:rPr>
          <w:rFonts w:asciiTheme="minorHAnsi" w:hAnsiTheme="minorHAnsi" w:cstheme="minorHAnsi"/>
        </w:rPr>
      </w:pPr>
      <w:r w:rsidRPr="00591CC2">
        <w:rPr>
          <w:rFonts w:asciiTheme="minorHAnsi" w:hAnsiTheme="minorHAnsi" w:cstheme="minorHAnsi"/>
          <w:b/>
          <w:bCs/>
        </w:rPr>
        <w:t>Employee Communication Platforms:</w:t>
      </w:r>
      <w:r w:rsidRPr="00591CC2">
        <w:rPr>
          <w:rFonts w:asciiTheme="minorHAnsi" w:hAnsiTheme="minorHAnsi" w:cstheme="minorHAnsi"/>
        </w:rPr>
        <w:t xml:space="preserve"> Two-way communication platforms (such as suggestion boxes and online feedback systems) have been implemented to address concerns regarding working conditions.</w:t>
      </w:r>
    </w:p>
    <w:p w14:paraId="1825A2C4" w14:textId="77777777" w:rsidR="008C7653" w:rsidRPr="00591CC2" w:rsidRDefault="008C7653" w:rsidP="00591CC2">
      <w:pPr>
        <w:numPr>
          <w:ilvl w:val="0"/>
          <w:numId w:val="29"/>
        </w:numPr>
        <w:spacing w:line="276" w:lineRule="auto"/>
        <w:rPr>
          <w:rFonts w:asciiTheme="minorHAnsi" w:hAnsiTheme="minorHAnsi" w:cstheme="minorHAnsi"/>
        </w:rPr>
      </w:pPr>
      <w:r w:rsidRPr="00591CC2">
        <w:rPr>
          <w:rFonts w:asciiTheme="minorHAnsi" w:hAnsiTheme="minorHAnsi" w:cstheme="minorHAnsi"/>
          <w:b/>
          <w:bCs/>
        </w:rPr>
        <w:t>Training Programs:</w:t>
      </w:r>
      <w:r w:rsidRPr="00591CC2">
        <w:rPr>
          <w:rFonts w:asciiTheme="minorHAnsi" w:hAnsiTheme="minorHAnsi" w:cstheme="minorHAnsi"/>
        </w:rPr>
        <w:t xml:space="preserve"> </w:t>
      </w:r>
      <w:proofErr w:type="spellStart"/>
      <w:r w:rsidRPr="00591CC2">
        <w:rPr>
          <w:rFonts w:asciiTheme="minorHAnsi" w:hAnsiTheme="minorHAnsi" w:cstheme="minorHAnsi"/>
        </w:rPr>
        <w:t>Waaree</w:t>
      </w:r>
      <w:proofErr w:type="spellEnd"/>
      <w:r w:rsidRPr="00591CC2">
        <w:rPr>
          <w:rFonts w:asciiTheme="minorHAnsi" w:hAnsiTheme="minorHAnsi" w:cstheme="minorHAnsi"/>
        </w:rPr>
        <w:t xml:space="preserve"> offers continuous training on safety, leadership, and professional skills development to empower employees and promote career growth.</w:t>
      </w:r>
    </w:p>
    <w:p w14:paraId="76E1F97D" w14:textId="77777777" w:rsidR="008C7653" w:rsidRPr="00591CC2" w:rsidRDefault="008C7653" w:rsidP="00591CC2">
      <w:pPr>
        <w:numPr>
          <w:ilvl w:val="0"/>
          <w:numId w:val="29"/>
        </w:numPr>
        <w:spacing w:line="276" w:lineRule="auto"/>
        <w:rPr>
          <w:rFonts w:asciiTheme="minorHAnsi" w:hAnsiTheme="minorHAnsi" w:cstheme="minorHAnsi"/>
        </w:rPr>
      </w:pPr>
      <w:r w:rsidRPr="00591CC2">
        <w:rPr>
          <w:rFonts w:asciiTheme="minorHAnsi" w:hAnsiTheme="minorHAnsi" w:cstheme="minorHAnsi"/>
          <w:b/>
          <w:bCs/>
        </w:rPr>
        <w:t>Supplier Audits:</w:t>
      </w:r>
      <w:r w:rsidRPr="00591CC2">
        <w:rPr>
          <w:rFonts w:asciiTheme="minorHAnsi" w:hAnsiTheme="minorHAnsi" w:cstheme="minorHAnsi"/>
        </w:rPr>
        <w:t xml:space="preserve"> Regular audits of suppliers ensure compliance with our </w:t>
      </w:r>
      <w:proofErr w:type="spellStart"/>
      <w:r w:rsidRPr="00591CC2">
        <w:rPr>
          <w:rFonts w:asciiTheme="minorHAnsi" w:hAnsiTheme="minorHAnsi" w:cstheme="minorHAnsi"/>
        </w:rPr>
        <w:t>labor</w:t>
      </w:r>
      <w:proofErr w:type="spellEnd"/>
      <w:r w:rsidRPr="00591CC2">
        <w:rPr>
          <w:rFonts w:asciiTheme="minorHAnsi" w:hAnsiTheme="minorHAnsi" w:cstheme="minorHAnsi"/>
        </w:rPr>
        <w:t xml:space="preserve"> and human rights standards, particularly regarding child </w:t>
      </w:r>
      <w:proofErr w:type="spellStart"/>
      <w:r w:rsidRPr="00591CC2">
        <w:rPr>
          <w:rFonts w:asciiTheme="minorHAnsi" w:hAnsiTheme="minorHAnsi" w:cstheme="minorHAnsi"/>
        </w:rPr>
        <w:t>labor</w:t>
      </w:r>
      <w:proofErr w:type="spellEnd"/>
      <w:r w:rsidRPr="00591CC2">
        <w:rPr>
          <w:rFonts w:asciiTheme="minorHAnsi" w:hAnsiTheme="minorHAnsi" w:cstheme="minorHAnsi"/>
        </w:rPr>
        <w:t xml:space="preserve">, forced </w:t>
      </w:r>
      <w:proofErr w:type="spellStart"/>
      <w:r w:rsidRPr="00591CC2">
        <w:rPr>
          <w:rFonts w:asciiTheme="minorHAnsi" w:hAnsiTheme="minorHAnsi" w:cstheme="minorHAnsi"/>
        </w:rPr>
        <w:t>labor</w:t>
      </w:r>
      <w:proofErr w:type="spellEnd"/>
      <w:r w:rsidRPr="00591CC2">
        <w:rPr>
          <w:rFonts w:asciiTheme="minorHAnsi" w:hAnsiTheme="minorHAnsi" w:cstheme="minorHAnsi"/>
        </w:rPr>
        <w:t>, and working conditions.</w:t>
      </w:r>
    </w:p>
    <w:p w14:paraId="562D2AC4" w14:textId="77777777" w:rsidR="008C7653" w:rsidRPr="00591CC2" w:rsidRDefault="008C7653" w:rsidP="00591CC2">
      <w:pPr>
        <w:numPr>
          <w:ilvl w:val="0"/>
          <w:numId w:val="29"/>
        </w:numPr>
        <w:spacing w:line="276" w:lineRule="auto"/>
        <w:rPr>
          <w:rFonts w:asciiTheme="minorHAnsi" w:hAnsiTheme="minorHAnsi" w:cstheme="minorHAnsi"/>
        </w:rPr>
      </w:pPr>
      <w:r w:rsidRPr="00591CC2">
        <w:rPr>
          <w:rFonts w:asciiTheme="minorHAnsi" w:hAnsiTheme="minorHAnsi" w:cstheme="minorHAnsi"/>
          <w:b/>
          <w:bCs/>
        </w:rPr>
        <w:t>Inclusion Initiatives:</w:t>
      </w:r>
      <w:r w:rsidRPr="00591CC2">
        <w:rPr>
          <w:rFonts w:asciiTheme="minorHAnsi" w:hAnsiTheme="minorHAnsi" w:cstheme="minorHAnsi"/>
        </w:rPr>
        <w:t xml:space="preserve"> We organize workshops and diversity training to promote an inclusive workplace culture.</w:t>
      </w:r>
    </w:p>
    <w:p w14:paraId="18E53D8C" w14:textId="77777777" w:rsidR="008C7653" w:rsidRPr="00591CC2" w:rsidRDefault="008C7653" w:rsidP="007E2A2E">
      <w:pPr>
        <w:pStyle w:val="Heading1"/>
        <w:numPr>
          <w:ilvl w:val="0"/>
          <w:numId w:val="33"/>
        </w:numPr>
        <w:spacing w:before="240" w:after="240" w:line="276" w:lineRule="auto"/>
        <w:ind w:left="714" w:hanging="357"/>
        <w:rPr>
          <w:rFonts w:asciiTheme="minorHAnsi" w:hAnsiTheme="minorHAnsi" w:cstheme="minorHAnsi"/>
          <w:color w:val="0070C0"/>
          <w:sz w:val="32"/>
          <w:szCs w:val="32"/>
        </w:rPr>
      </w:pPr>
      <w:bookmarkStart w:id="5" w:name="_Toc179206165"/>
      <w:r w:rsidRPr="00591CC2">
        <w:rPr>
          <w:rFonts w:asciiTheme="minorHAnsi" w:hAnsiTheme="minorHAnsi" w:cstheme="minorHAnsi"/>
          <w:color w:val="0070C0"/>
          <w:sz w:val="32"/>
          <w:szCs w:val="32"/>
        </w:rPr>
        <w:t>Roles and Responsibilities:</w:t>
      </w:r>
      <w:bookmarkEnd w:id="5"/>
    </w:p>
    <w:p w14:paraId="2D76D0BE" w14:textId="511F02A9" w:rsidR="008C7653" w:rsidRPr="00591CC2" w:rsidRDefault="008C7653" w:rsidP="00591CC2">
      <w:pPr>
        <w:numPr>
          <w:ilvl w:val="0"/>
          <w:numId w:val="30"/>
        </w:numPr>
        <w:spacing w:line="276" w:lineRule="auto"/>
        <w:rPr>
          <w:rFonts w:asciiTheme="minorHAnsi" w:hAnsiTheme="minorHAnsi" w:cstheme="minorHAnsi"/>
        </w:rPr>
      </w:pPr>
      <w:r w:rsidRPr="00591CC2">
        <w:rPr>
          <w:rFonts w:asciiTheme="minorHAnsi" w:hAnsiTheme="minorHAnsi" w:cstheme="minorHAnsi"/>
          <w:b/>
          <w:bCs/>
        </w:rPr>
        <w:t>Human Resources Director:</w:t>
      </w:r>
      <w:r w:rsidRPr="00591CC2">
        <w:rPr>
          <w:rFonts w:asciiTheme="minorHAnsi" w:hAnsiTheme="minorHAnsi" w:cstheme="minorHAnsi"/>
        </w:rPr>
        <w:t xml:space="preserve"> Oversees the implementation of the </w:t>
      </w:r>
      <w:r w:rsidR="002B1496" w:rsidRPr="002B1496">
        <w:rPr>
          <w:rFonts w:asciiTheme="minorHAnsi" w:hAnsiTheme="minorHAnsi" w:cstheme="minorHAnsi"/>
        </w:rPr>
        <w:t xml:space="preserve">Fair Labor Practices </w:t>
      </w:r>
      <w:r w:rsidRPr="00591CC2">
        <w:rPr>
          <w:rFonts w:asciiTheme="minorHAnsi" w:hAnsiTheme="minorHAnsi" w:cstheme="minorHAnsi"/>
        </w:rPr>
        <w:t>Policy, ensures compliance, and addresses concerns related to employee relations and workplace conditions.</w:t>
      </w:r>
    </w:p>
    <w:p w14:paraId="4232DB4B" w14:textId="77777777" w:rsidR="008C7653" w:rsidRPr="00591CC2" w:rsidRDefault="008C7653" w:rsidP="00591CC2">
      <w:pPr>
        <w:numPr>
          <w:ilvl w:val="0"/>
          <w:numId w:val="30"/>
        </w:numPr>
        <w:spacing w:line="276" w:lineRule="auto"/>
        <w:rPr>
          <w:rFonts w:asciiTheme="minorHAnsi" w:hAnsiTheme="minorHAnsi" w:cstheme="minorHAnsi"/>
        </w:rPr>
      </w:pPr>
      <w:r w:rsidRPr="00591CC2">
        <w:rPr>
          <w:rFonts w:asciiTheme="minorHAnsi" w:hAnsiTheme="minorHAnsi" w:cstheme="minorHAnsi"/>
          <w:b/>
          <w:bCs/>
        </w:rPr>
        <w:t>Health and Safety Officer:</w:t>
      </w:r>
      <w:r w:rsidRPr="00591CC2">
        <w:rPr>
          <w:rFonts w:asciiTheme="minorHAnsi" w:hAnsiTheme="minorHAnsi" w:cstheme="minorHAnsi"/>
        </w:rPr>
        <w:t xml:space="preserve"> Monitors health and safety standards across all facilities, ensuring the safety and well-being of employees.</w:t>
      </w:r>
    </w:p>
    <w:p w14:paraId="3413B705" w14:textId="77777777" w:rsidR="008C7653" w:rsidRPr="00591CC2" w:rsidRDefault="008C7653" w:rsidP="00591CC2">
      <w:pPr>
        <w:numPr>
          <w:ilvl w:val="0"/>
          <w:numId w:val="30"/>
        </w:numPr>
        <w:spacing w:line="276" w:lineRule="auto"/>
        <w:rPr>
          <w:rFonts w:asciiTheme="minorHAnsi" w:hAnsiTheme="minorHAnsi" w:cstheme="minorHAnsi"/>
        </w:rPr>
      </w:pPr>
      <w:r w:rsidRPr="00591CC2">
        <w:rPr>
          <w:rFonts w:asciiTheme="minorHAnsi" w:hAnsiTheme="minorHAnsi" w:cstheme="minorHAnsi"/>
          <w:b/>
          <w:bCs/>
        </w:rPr>
        <w:t>Diversity &amp; Inclusion Committee:</w:t>
      </w:r>
      <w:r w:rsidRPr="00591CC2">
        <w:rPr>
          <w:rFonts w:asciiTheme="minorHAnsi" w:hAnsiTheme="minorHAnsi" w:cstheme="minorHAnsi"/>
        </w:rPr>
        <w:t xml:space="preserve"> Ensures the company is meeting its diversity, equity, and inclusion goals, while fostering an inclusive workplace culture.</w:t>
      </w:r>
    </w:p>
    <w:p w14:paraId="73610E6F" w14:textId="77777777" w:rsidR="008C7653" w:rsidRPr="00591CC2" w:rsidRDefault="008C7653" w:rsidP="00591CC2">
      <w:pPr>
        <w:numPr>
          <w:ilvl w:val="0"/>
          <w:numId w:val="30"/>
        </w:numPr>
        <w:spacing w:line="276" w:lineRule="auto"/>
        <w:rPr>
          <w:rFonts w:asciiTheme="minorHAnsi" w:hAnsiTheme="minorHAnsi" w:cstheme="minorHAnsi"/>
        </w:rPr>
      </w:pPr>
      <w:r w:rsidRPr="00591CC2">
        <w:rPr>
          <w:rFonts w:asciiTheme="minorHAnsi" w:hAnsiTheme="minorHAnsi" w:cstheme="minorHAnsi"/>
          <w:b/>
          <w:bCs/>
        </w:rPr>
        <w:t>Management and Employees:</w:t>
      </w:r>
      <w:r w:rsidRPr="00591CC2">
        <w:rPr>
          <w:rFonts w:asciiTheme="minorHAnsi" w:hAnsiTheme="minorHAnsi" w:cstheme="minorHAnsi"/>
        </w:rPr>
        <w:t xml:space="preserve"> All levels of management and employees are responsible for adhering to </w:t>
      </w:r>
      <w:proofErr w:type="spellStart"/>
      <w:r w:rsidRPr="00591CC2">
        <w:rPr>
          <w:rFonts w:asciiTheme="minorHAnsi" w:hAnsiTheme="minorHAnsi" w:cstheme="minorHAnsi"/>
        </w:rPr>
        <w:t>labor</w:t>
      </w:r>
      <w:proofErr w:type="spellEnd"/>
      <w:r w:rsidRPr="00591CC2">
        <w:rPr>
          <w:rFonts w:asciiTheme="minorHAnsi" w:hAnsiTheme="minorHAnsi" w:cstheme="minorHAnsi"/>
        </w:rPr>
        <w:t xml:space="preserve"> and human rights standards, promoting safe and ethical working conditions.</w:t>
      </w:r>
    </w:p>
    <w:p w14:paraId="09D177EF" w14:textId="3F8CB89E" w:rsidR="008C7653" w:rsidRPr="00591CC2" w:rsidRDefault="008C7653" w:rsidP="007E2A2E">
      <w:pPr>
        <w:pStyle w:val="Heading1"/>
        <w:numPr>
          <w:ilvl w:val="0"/>
          <w:numId w:val="33"/>
        </w:numPr>
        <w:spacing w:before="240" w:after="240" w:line="276" w:lineRule="auto"/>
        <w:ind w:left="714" w:hanging="357"/>
        <w:rPr>
          <w:rFonts w:asciiTheme="minorHAnsi" w:hAnsiTheme="minorHAnsi" w:cstheme="minorHAnsi"/>
          <w:color w:val="0070C0"/>
          <w:sz w:val="32"/>
          <w:szCs w:val="32"/>
        </w:rPr>
      </w:pPr>
      <w:bookmarkStart w:id="6" w:name="_Toc179206166"/>
      <w:r w:rsidRPr="00591CC2">
        <w:rPr>
          <w:rFonts w:asciiTheme="minorHAnsi" w:hAnsiTheme="minorHAnsi" w:cstheme="minorHAnsi"/>
          <w:color w:val="0070C0"/>
          <w:sz w:val="32"/>
          <w:szCs w:val="32"/>
        </w:rPr>
        <w:t>Monitoring and Reporting:</w:t>
      </w:r>
      <w:bookmarkEnd w:id="6"/>
    </w:p>
    <w:p w14:paraId="530939FD" w14:textId="77777777" w:rsidR="008C7653" w:rsidRPr="00591CC2" w:rsidRDefault="008C7653" w:rsidP="00591CC2">
      <w:pPr>
        <w:numPr>
          <w:ilvl w:val="0"/>
          <w:numId w:val="31"/>
        </w:numPr>
        <w:spacing w:line="276" w:lineRule="auto"/>
        <w:rPr>
          <w:rFonts w:asciiTheme="minorHAnsi" w:hAnsiTheme="minorHAnsi" w:cstheme="minorHAnsi"/>
        </w:rPr>
      </w:pPr>
      <w:r w:rsidRPr="00591CC2">
        <w:rPr>
          <w:rFonts w:asciiTheme="minorHAnsi" w:hAnsiTheme="minorHAnsi" w:cstheme="minorHAnsi"/>
          <w:b/>
          <w:bCs/>
        </w:rPr>
        <w:t>Employee Feedback Surveys:</w:t>
      </w:r>
      <w:r w:rsidRPr="00591CC2">
        <w:rPr>
          <w:rFonts w:asciiTheme="minorHAnsi" w:hAnsiTheme="minorHAnsi" w:cstheme="minorHAnsi"/>
        </w:rPr>
        <w:t xml:space="preserve"> We conduct regular surveys to assess employee satisfaction with working conditions, safety, and career development.</w:t>
      </w:r>
    </w:p>
    <w:p w14:paraId="24027D66" w14:textId="77777777" w:rsidR="008C7653" w:rsidRPr="00591CC2" w:rsidRDefault="008C7653" w:rsidP="00591CC2">
      <w:pPr>
        <w:numPr>
          <w:ilvl w:val="0"/>
          <w:numId w:val="31"/>
        </w:numPr>
        <w:spacing w:line="276" w:lineRule="auto"/>
        <w:rPr>
          <w:rFonts w:asciiTheme="minorHAnsi" w:hAnsiTheme="minorHAnsi" w:cstheme="minorHAnsi"/>
        </w:rPr>
      </w:pPr>
      <w:r w:rsidRPr="00591CC2">
        <w:rPr>
          <w:rFonts w:asciiTheme="minorHAnsi" w:hAnsiTheme="minorHAnsi" w:cstheme="minorHAnsi"/>
          <w:b/>
          <w:bCs/>
        </w:rPr>
        <w:t>Supplier Audits:</w:t>
      </w:r>
      <w:r w:rsidRPr="00591CC2">
        <w:rPr>
          <w:rFonts w:asciiTheme="minorHAnsi" w:hAnsiTheme="minorHAnsi" w:cstheme="minorHAnsi"/>
        </w:rPr>
        <w:t xml:space="preserve"> All supply chain partners will be audited regularly to ensure they meet our human rights and </w:t>
      </w:r>
      <w:proofErr w:type="spellStart"/>
      <w:r w:rsidRPr="00591CC2">
        <w:rPr>
          <w:rFonts w:asciiTheme="minorHAnsi" w:hAnsiTheme="minorHAnsi" w:cstheme="minorHAnsi"/>
        </w:rPr>
        <w:t>labor</w:t>
      </w:r>
      <w:proofErr w:type="spellEnd"/>
      <w:r w:rsidRPr="00591CC2">
        <w:rPr>
          <w:rFonts w:asciiTheme="minorHAnsi" w:hAnsiTheme="minorHAnsi" w:cstheme="minorHAnsi"/>
        </w:rPr>
        <w:t xml:space="preserve"> standards.</w:t>
      </w:r>
    </w:p>
    <w:p w14:paraId="7B38C0D7" w14:textId="77777777" w:rsidR="008C7653" w:rsidRPr="00591CC2" w:rsidRDefault="008C7653" w:rsidP="007E2A2E">
      <w:pPr>
        <w:pStyle w:val="Heading1"/>
        <w:numPr>
          <w:ilvl w:val="0"/>
          <w:numId w:val="33"/>
        </w:numPr>
        <w:spacing w:before="240" w:after="240" w:line="276" w:lineRule="auto"/>
        <w:ind w:left="714" w:hanging="357"/>
        <w:rPr>
          <w:rFonts w:asciiTheme="minorHAnsi" w:hAnsiTheme="minorHAnsi" w:cstheme="minorHAnsi"/>
          <w:color w:val="0070C0"/>
          <w:sz w:val="32"/>
          <w:szCs w:val="32"/>
        </w:rPr>
      </w:pPr>
      <w:bookmarkStart w:id="7" w:name="_Toc179206167"/>
      <w:r w:rsidRPr="00591CC2">
        <w:rPr>
          <w:rFonts w:asciiTheme="minorHAnsi" w:hAnsiTheme="minorHAnsi" w:cstheme="minorHAnsi"/>
          <w:color w:val="0070C0"/>
          <w:sz w:val="32"/>
          <w:szCs w:val="32"/>
        </w:rPr>
        <w:t>Communication and Transparency:</w:t>
      </w:r>
      <w:bookmarkEnd w:id="7"/>
    </w:p>
    <w:p w14:paraId="4B4B03EC" w14:textId="0B51C34B" w:rsidR="008C7653" w:rsidRPr="00591CC2" w:rsidRDefault="008C7653" w:rsidP="00591CC2">
      <w:pPr>
        <w:numPr>
          <w:ilvl w:val="0"/>
          <w:numId w:val="32"/>
        </w:numPr>
        <w:spacing w:line="276" w:lineRule="auto"/>
        <w:rPr>
          <w:rFonts w:asciiTheme="minorHAnsi" w:hAnsiTheme="minorHAnsi" w:cstheme="minorHAnsi"/>
        </w:rPr>
      </w:pPr>
      <w:r w:rsidRPr="00591CC2">
        <w:rPr>
          <w:rFonts w:asciiTheme="minorHAnsi" w:hAnsiTheme="minorHAnsi" w:cstheme="minorHAnsi"/>
        </w:rPr>
        <w:t xml:space="preserve">The </w:t>
      </w:r>
      <w:r w:rsidR="002B1496" w:rsidRPr="002B1496">
        <w:rPr>
          <w:rFonts w:asciiTheme="minorHAnsi" w:hAnsiTheme="minorHAnsi" w:cstheme="minorHAnsi"/>
        </w:rPr>
        <w:t>Fair Labor Practices</w:t>
      </w:r>
      <w:r w:rsidRPr="00591CC2">
        <w:rPr>
          <w:rFonts w:asciiTheme="minorHAnsi" w:hAnsiTheme="minorHAnsi" w:cstheme="minorHAnsi"/>
        </w:rPr>
        <w:t xml:space="preserve"> Policy is publicly available on </w:t>
      </w:r>
      <w:proofErr w:type="spellStart"/>
      <w:r w:rsidRPr="00591CC2">
        <w:rPr>
          <w:rFonts w:asciiTheme="minorHAnsi" w:hAnsiTheme="minorHAnsi" w:cstheme="minorHAnsi"/>
        </w:rPr>
        <w:t>Waaree’s</w:t>
      </w:r>
      <w:proofErr w:type="spellEnd"/>
      <w:r w:rsidRPr="00591CC2">
        <w:rPr>
          <w:rFonts w:asciiTheme="minorHAnsi" w:hAnsiTheme="minorHAnsi" w:cstheme="minorHAnsi"/>
        </w:rPr>
        <w:t xml:space="preserve"> website and shared through internal communications to ensure all employees and stakeholders are informed.</w:t>
      </w:r>
    </w:p>
    <w:p w14:paraId="17E24C7A" w14:textId="77777777" w:rsidR="008C7653" w:rsidRPr="00591CC2" w:rsidRDefault="008C7653" w:rsidP="00591CC2">
      <w:pPr>
        <w:numPr>
          <w:ilvl w:val="0"/>
          <w:numId w:val="32"/>
        </w:numPr>
        <w:spacing w:line="276" w:lineRule="auto"/>
        <w:rPr>
          <w:rFonts w:asciiTheme="minorHAnsi" w:hAnsiTheme="minorHAnsi" w:cstheme="minorHAnsi"/>
        </w:rPr>
      </w:pPr>
      <w:r w:rsidRPr="00591CC2">
        <w:rPr>
          <w:rFonts w:asciiTheme="minorHAnsi" w:hAnsiTheme="minorHAnsi" w:cstheme="minorHAnsi"/>
        </w:rPr>
        <w:lastRenderedPageBreak/>
        <w:t>Employees and external stakeholders are encouraged to report any violations or concerns through confidential reporting channels.</w:t>
      </w:r>
    </w:p>
    <w:p w14:paraId="1980305B" w14:textId="77777777" w:rsidR="008C7653" w:rsidRPr="00591CC2" w:rsidRDefault="008C7653" w:rsidP="007E2A2E">
      <w:pPr>
        <w:pStyle w:val="Heading1"/>
        <w:numPr>
          <w:ilvl w:val="0"/>
          <w:numId w:val="33"/>
        </w:numPr>
        <w:spacing w:before="240" w:after="240" w:line="276" w:lineRule="auto"/>
        <w:ind w:left="714" w:hanging="357"/>
        <w:rPr>
          <w:rFonts w:asciiTheme="minorHAnsi" w:hAnsiTheme="minorHAnsi" w:cstheme="minorHAnsi"/>
          <w:color w:val="0070C0"/>
          <w:sz w:val="32"/>
          <w:szCs w:val="32"/>
        </w:rPr>
      </w:pPr>
      <w:bookmarkStart w:id="8" w:name="_Toc179206168"/>
      <w:r w:rsidRPr="00591CC2">
        <w:rPr>
          <w:rFonts w:asciiTheme="minorHAnsi" w:hAnsiTheme="minorHAnsi" w:cstheme="minorHAnsi"/>
          <w:color w:val="0070C0"/>
          <w:sz w:val="32"/>
          <w:szCs w:val="32"/>
        </w:rPr>
        <w:t>Continuous Improvement:</w:t>
      </w:r>
      <w:bookmarkEnd w:id="8"/>
    </w:p>
    <w:p w14:paraId="5D9B3401" w14:textId="71521BDA" w:rsidR="007E2A2E" w:rsidRDefault="008C7653" w:rsidP="007E2A2E">
      <w:pPr>
        <w:spacing w:line="276" w:lineRule="auto"/>
        <w:ind w:left="714"/>
        <w:rPr>
          <w:rFonts w:asciiTheme="minorHAnsi" w:hAnsiTheme="minorHAnsi" w:cstheme="minorHAnsi"/>
        </w:rPr>
      </w:pPr>
      <w:proofErr w:type="spellStart"/>
      <w:r w:rsidRPr="002B1496">
        <w:rPr>
          <w:rFonts w:asciiTheme="minorHAnsi" w:hAnsiTheme="minorHAnsi" w:cstheme="minorHAnsi"/>
        </w:rPr>
        <w:t>Waaree</w:t>
      </w:r>
      <w:proofErr w:type="spellEnd"/>
      <w:r w:rsidRPr="002B1496">
        <w:rPr>
          <w:rFonts w:asciiTheme="minorHAnsi" w:hAnsiTheme="minorHAnsi" w:cstheme="minorHAnsi"/>
        </w:rPr>
        <w:t xml:space="preserve"> Energies Ltd. remains dedicated to improving </w:t>
      </w:r>
      <w:proofErr w:type="spellStart"/>
      <w:r w:rsidRPr="002B1496">
        <w:rPr>
          <w:rFonts w:asciiTheme="minorHAnsi" w:hAnsiTheme="minorHAnsi" w:cstheme="minorHAnsi"/>
        </w:rPr>
        <w:t>labor</w:t>
      </w:r>
      <w:proofErr w:type="spellEnd"/>
      <w:r w:rsidRPr="002B1496">
        <w:rPr>
          <w:rFonts w:asciiTheme="minorHAnsi" w:hAnsiTheme="minorHAnsi" w:cstheme="minorHAnsi"/>
        </w:rPr>
        <w:t xml:space="preserve"> practices and human rights. We continually review and update our policies to ensure that they reflect evolving global standards and address the needs of our workforce and stakeholders. Our goal is to be a leader in ethical business practices, setting the standard for </w:t>
      </w:r>
      <w:proofErr w:type="spellStart"/>
      <w:r w:rsidRPr="002B1496">
        <w:rPr>
          <w:rFonts w:asciiTheme="minorHAnsi" w:hAnsiTheme="minorHAnsi" w:cstheme="minorHAnsi"/>
        </w:rPr>
        <w:t>labor</w:t>
      </w:r>
      <w:proofErr w:type="spellEnd"/>
      <w:r w:rsidRPr="002B1496">
        <w:rPr>
          <w:rFonts w:asciiTheme="minorHAnsi" w:hAnsiTheme="minorHAnsi" w:cstheme="minorHAnsi"/>
        </w:rPr>
        <w:t xml:space="preserve"> and human rights across the renewable energy sector.</w:t>
      </w:r>
    </w:p>
    <w:p w14:paraId="1B28F531" w14:textId="03685110" w:rsidR="007E2A2E" w:rsidRPr="007E2A2E" w:rsidRDefault="007E2A2E" w:rsidP="007E2A2E">
      <w:pPr>
        <w:pStyle w:val="Heading1"/>
        <w:numPr>
          <w:ilvl w:val="0"/>
          <w:numId w:val="33"/>
        </w:numPr>
        <w:spacing w:before="240" w:after="240" w:line="276" w:lineRule="auto"/>
        <w:ind w:left="714" w:hanging="357"/>
        <w:rPr>
          <w:rFonts w:asciiTheme="minorHAnsi" w:hAnsiTheme="minorHAnsi" w:cstheme="minorHAnsi"/>
          <w:color w:val="0070C0"/>
          <w:sz w:val="32"/>
          <w:szCs w:val="32"/>
        </w:rPr>
      </w:pPr>
      <w:bookmarkStart w:id="9" w:name="_Toc179194791"/>
      <w:bookmarkStart w:id="10" w:name="_Toc179206169"/>
      <w:r w:rsidRPr="007E2A2E">
        <w:rPr>
          <w:rFonts w:asciiTheme="minorHAnsi" w:hAnsiTheme="minorHAnsi" w:cstheme="minorHAnsi"/>
          <w:color w:val="0070C0"/>
          <w:sz w:val="32"/>
          <w:szCs w:val="32"/>
        </w:rPr>
        <w:t xml:space="preserve">SDGs (Sustainable Development Goals) Covered in the </w:t>
      </w:r>
      <w:r w:rsidR="00AC5AA2" w:rsidRPr="00AC5AA2">
        <w:rPr>
          <w:rFonts w:asciiTheme="minorHAnsi" w:hAnsiTheme="minorHAnsi" w:cstheme="minorHAnsi"/>
          <w:color w:val="0070C0"/>
          <w:sz w:val="32"/>
          <w:szCs w:val="32"/>
        </w:rPr>
        <w:t xml:space="preserve">Fair Labor Practices </w:t>
      </w:r>
      <w:r w:rsidRPr="007E2A2E">
        <w:rPr>
          <w:rFonts w:asciiTheme="minorHAnsi" w:hAnsiTheme="minorHAnsi" w:cstheme="minorHAnsi"/>
          <w:color w:val="0070C0"/>
          <w:sz w:val="32"/>
          <w:szCs w:val="32"/>
        </w:rPr>
        <w:t>Policy</w:t>
      </w:r>
      <w:bookmarkEnd w:id="9"/>
      <w:bookmarkEnd w:id="10"/>
    </w:p>
    <w:p w14:paraId="0D5318A5" w14:textId="408858DB" w:rsidR="007E2A2E" w:rsidRPr="00DC12B7" w:rsidRDefault="00BB47A9" w:rsidP="007E2A2E">
      <w:r w:rsidRPr="007E2A2E">
        <w:rPr>
          <w:rFonts w:asciiTheme="minorHAnsi" w:hAnsiTheme="minorHAnsi" w:cstheme="minorHAnsi"/>
          <w:noProof/>
          <w:color w:val="0070C0"/>
          <w:sz w:val="32"/>
          <w:szCs w:val="32"/>
        </w:rPr>
        <w:drawing>
          <wp:anchor distT="0" distB="0" distL="114300" distR="114300" simplePos="0" relativeHeight="251660288" behindDoc="0" locked="0" layoutInCell="1" allowOverlap="1" wp14:anchorId="3C2BC4AA" wp14:editId="49C59D8E">
            <wp:simplePos x="0" y="0"/>
            <wp:positionH relativeFrom="column">
              <wp:posOffset>3022600</wp:posOffset>
            </wp:positionH>
            <wp:positionV relativeFrom="paragraph">
              <wp:posOffset>56515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7E2A2E">
        <w:rPr>
          <w:rFonts w:asciiTheme="minorHAnsi" w:hAnsiTheme="minorHAnsi" w:cstheme="minorHAnsi"/>
          <w:noProof/>
          <w:color w:val="0070C0"/>
          <w:sz w:val="32"/>
          <w:szCs w:val="32"/>
        </w:rPr>
        <w:drawing>
          <wp:anchor distT="0" distB="0" distL="114300" distR="114300" simplePos="0" relativeHeight="251661312" behindDoc="0" locked="0" layoutInCell="1" allowOverlap="1" wp14:anchorId="733081B7" wp14:editId="50789E83">
            <wp:simplePos x="0" y="0"/>
            <wp:positionH relativeFrom="column">
              <wp:posOffset>2159000</wp:posOffset>
            </wp:positionH>
            <wp:positionV relativeFrom="paragraph">
              <wp:posOffset>56515</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7E2A2E">
        <w:rPr>
          <w:rFonts w:asciiTheme="minorHAnsi" w:hAnsiTheme="minorHAnsi" w:cstheme="minorHAnsi"/>
          <w:noProof/>
          <w:color w:val="0070C0"/>
          <w:sz w:val="32"/>
          <w:szCs w:val="32"/>
        </w:rPr>
        <w:drawing>
          <wp:anchor distT="0" distB="0" distL="114300" distR="114300" simplePos="0" relativeHeight="251662336" behindDoc="1" locked="0" layoutInCell="1" allowOverlap="1" wp14:anchorId="779B170B" wp14:editId="313235B3">
            <wp:simplePos x="0" y="0"/>
            <wp:positionH relativeFrom="column">
              <wp:posOffset>1308100</wp:posOffset>
            </wp:positionH>
            <wp:positionV relativeFrom="paragraph">
              <wp:posOffset>56515</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7E2A2E">
        <w:rPr>
          <w:rFonts w:asciiTheme="minorHAnsi" w:hAnsiTheme="minorHAnsi" w:cstheme="minorHAnsi"/>
          <w:noProof/>
          <w:color w:val="0070C0"/>
          <w:sz w:val="32"/>
          <w:szCs w:val="32"/>
        </w:rPr>
        <w:drawing>
          <wp:anchor distT="0" distB="0" distL="114300" distR="114300" simplePos="0" relativeHeight="251663360" behindDoc="0" locked="0" layoutInCell="1" allowOverlap="1" wp14:anchorId="2C638384" wp14:editId="5E55704E">
            <wp:simplePos x="0" y="0"/>
            <wp:positionH relativeFrom="column">
              <wp:posOffset>469900</wp:posOffset>
            </wp:positionH>
            <wp:positionV relativeFrom="paragraph">
              <wp:posOffset>56515</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Default="007E2A2E" w:rsidP="007E2A2E"/>
    <w:p w14:paraId="3B74DB94" w14:textId="77777777" w:rsidR="007E2A2E" w:rsidRDefault="007E2A2E" w:rsidP="007E2A2E"/>
    <w:p w14:paraId="0D18A272" w14:textId="77777777" w:rsidR="007E2A2E" w:rsidRDefault="007E2A2E" w:rsidP="007E2A2E"/>
    <w:p w14:paraId="03C634E2" w14:textId="77777777" w:rsidR="003C461C" w:rsidRPr="00C526BC" w:rsidRDefault="003C461C" w:rsidP="007E2A2E"/>
    <w:p w14:paraId="0D5BCD87" w14:textId="10AFC14B" w:rsidR="008C7653" w:rsidRPr="00591CC2" w:rsidRDefault="008C7653" w:rsidP="007E2A2E">
      <w:pPr>
        <w:pStyle w:val="Heading1"/>
        <w:numPr>
          <w:ilvl w:val="0"/>
          <w:numId w:val="33"/>
        </w:numPr>
        <w:spacing w:before="240" w:after="240" w:line="276" w:lineRule="auto"/>
        <w:ind w:left="714" w:hanging="357"/>
        <w:rPr>
          <w:rFonts w:asciiTheme="minorHAnsi" w:hAnsiTheme="minorHAnsi" w:cstheme="minorHAnsi"/>
          <w:color w:val="0070C0"/>
          <w:sz w:val="32"/>
          <w:szCs w:val="32"/>
        </w:rPr>
      </w:pPr>
      <w:bookmarkStart w:id="11" w:name="_Toc179206170"/>
      <w:r w:rsidRPr="00591CC2">
        <w:rPr>
          <w:rFonts w:asciiTheme="minorHAnsi" w:hAnsiTheme="minorHAnsi" w:cstheme="minorHAnsi"/>
          <w:color w:val="0070C0"/>
          <w:sz w:val="32"/>
          <w:szCs w:val="32"/>
        </w:rPr>
        <w:t>Review:</w:t>
      </w:r>
      <w:bookmarkEnd w:id="11"/>
    </w:p>
    <w:p w14:paraId="28E5111E" w14:textId="45867EC3" w:rsidR="008C7653" w:rsidRDefault="0028538F" w:rsidP="007E2A2E">
      <w:pPr>
        <w:spacing w:line="276" w:lineRule="auto"/>
        <w:ind w:left="714"/>
        <w:rPr>
          <w:rFonts w:asciiTheme="minorHAnsi" w:hAnsiTheme="minorHAnsi" w:cstheme="minorHAnsi"/>
        </w:rPr>
      </w:pPr>
      <w:r w:rsidRPr="0028538F">
        <w:rPr>
          <w:rFonts w:asciiTheme="minorHAnsi" w:hAnsiTheme="minorHAnsi" w:cstheme="minorHAnsi"/>
        </w:rPr>
        <w:t>The Fair Labor Practices Policy will be reviewed annually by the Human Resources Director and the Diversity &amp; Inclusion Committee to assess progress, effectiveness, and relevance. This review will ensure that the policy adapts to changing regulations, stakeholder feedback, and evolving company goals. Updates and changes will be communicated to all employees and stakeholders as necessary</w:t>
      </w:r>
      <w:r w:rsidR="008C7653" w:rsidRPr="0028538F">
        <w:rPr>
          <w:rFonts w:asciiTheme="minorHAnsi" w:hAnsiTheme="minorHAnsi" w:cstheme="minorHAnsi"/>
        </w:rPr>
        <w:t>.</w:t>
      </w:r>
    </w:p>
    <w:p w14:paraId="7EDDE6A1" w14:textId="77777777" w:rsidR="001B1B91" w:rsidRDefault="001B1B91" w:rsidP="007E2A2E">
      <w:pPr>
        <w:spacing w:line="276" w:lineRule="auto"/>
        <w:ind w:left="714"/>
        <w:rPr>
          <w:rFonts w:asciiTheme="minorHAnsi" w:hAnsiTheme="minorHAnsi" w:cstheme="minorHAnsi"/>
        </w:rPr>
      </w:pPr>
    </w:p>
    <w:p w14:paraId="47226E54" w14:textId="77777777" w:rsidR="001B1B91" w:rsidRDefault="001B1B91" w:rsidP="007E2A2E">
      <w:pPr>
        <w:spacing w:line="276" w:lineRule="auto"/>
        <w:ind w:left="714"/>
        <w:rPr>
          <w:rFonts w:asciiTheme="minorHAnsi" w:hAnsiTheme="minorHAnsi" w:cstheme="minorHAnsi"/>
        </w:rPr>
      </w:pPr>
    </w:p>
    <w:p w14:paraId="141F013D" w14:textId="77777777" w:rsidR="001B1B91" w:rsidRDefault="001B1B91" w:rsidP="007E2A2E">
      <w:pPr>
        <w:spacing w:line="276" w:lineRule="auto"/>
        <w:ind w:left="714"/>
        <w:rPr>
          <w:rFonts w:asciiTheme="minorHAnsi" w:hAnsiTheme="minorHAnsi" w:cstheme="minorHAnsi"/>
        </w:rPr>
      </w:pPr>
    </w:p>
    <w:p w14:paraId="200777E5" w14:textId="77777777" w:rsidR="001B1B91" w:rsidRDefault="001B1B91" w:rsidP="007E2A2E">
      <w:pPr>
        <w:spacing w:line="276" w:lineRule="auto"/>
        <w:ind w:left="714"/>
        <w:rPr>
          <w:rFonts w:asciiTheme="minorHAnsi" w:hAnsiTheme="minorHAnsi" w:cstheme="minorHAnsi"/>
        </w:rPr>
      </w:pPr>
    </w:p>
    <w:p w14:paraId="3940F65B" w14:textId="77777777" w:rsidR="00A51D79" w:rsidRDefault="00A51D79" w:rsidP="007E2A2E">
      <w:pPr>
        <w:spacing w:line="276" w:lineRule="auto"/>
        <w:ind w:left="714"/>
        <w:rPr>
          <w:rFonts w:asciiTheme="minorHAnsi" w:hAnsiTheme="minorHAnsi" w:cstheme="minorHAnsi"/>
        </w:rPr>
      </w:pPr>
    </w:p>
    <w:p w14:paraId="02C7B580" w14:textId="77777777" w:rsidR="001B1B91" w:rsidRDefault="001B1B91" w:rsidP="007E2A2E">
      <w:pPr>
        <w:spacing w:line="276" w:lineRule="auto"/>
        <w:ind w:left="714"/>
        <w:rPr>
          <w:rFonts w:asciiTheme="minorHAnsi" w:hAnsiTheme="minorHAnsi" w:cstheme="minorHAnsi"/>
        </w:rPr>
      </w:pPr>
    </w:p>
    <w:p w14:paraId="0989E795" w14:textId="77777777" w:rsidR="001B1B91" w:rsidRDefault="001B1B91" w:rsidP="001B1B91">
      <w:pPr>
        <w:spacing w:line="276" w:lineRule="auto"/>
        <w:ind w:left="720"/>
        <w:rPr>
          <w:rFonts w:asciiTheme="minorHAnsi" w:hAnsiTheme="minorHAnsi" w:cstheme="minorHAnsi"/>
          <w:sz w:val="28"/>
          <w:szCs w:val="28"/>
        </w:rPr>
      </w:pPr>
      <w:r w:rsidRPr="00324BAE">
        <w:rPr>
          <w:rFonts w:asciiTheme="minorHAnsi" w:hAnsiTheme="minorHAnsi" w:cstheme="minorHAnsi"/>
          <w:b/>
          <w:bCs/>
          <w:sz w:val="28"/>
          <w:szCs w:val="28"/>
        </w:rPr>
        <w:t>Approved By</w:t>
      </w:r>
      <w:r w:rsidRPr="00381150">
        <w:rPr>
          <w:rFonts w:asciiTheme="minorHAnsi" w:hAnsiTheme="minorHAnsi" w:cstheme="minorHAnsi"/>
          <w:sz w:val="28"/>
          <w:szCs w:val="28"/>
        </w:rPr>
        <w:t>:</w:t>
      </w:r>
    </w:p>
    <w:p w14:paraId="0A85EC3D" w14:textId="77777777" w:rsidR="001B1B91" w:rsidRPr="00324BAE" w:rsidRDefault="001B1B91" w:rsidP="001B1B91">
      <w:pPr>
        <w:spacing w:line="276" w:lineRule="auto"/>
        <w:ind w:left="720"/>
        <w:rPr>
          <w:rFonts w:asciiTheme="minorHAnsi" w:hAnsiTheme="minorHAnsi" w:cstheme="minorHAnsi"/>
          <w:sz w:val="20"/>
          <w:szCs w:val="20"/>
        </w:rPr>
      </w:pPr>
    </w:p>
    <w:p w14:paraId="4EC4A0F9" w14:textId="77777777" w:rsidR="001B1B91" w:rsidRPr="00381150" w:rsidRDefault="001B1B91" w:rsidP="001B1B91">
      <w:pPr>
        <w:spacing w:line="276" w:lineRule="auto"/>
        <w:ind w:left="720"/>
        <w:rPr>
          <w:rFonts w:asciiTheme="minorHAnsi" w:hAnsiTheme="minorHAnsi" w:cstheme="minorHAnsi"/>
          <w:sz w:val="28"/>
          <w:szCs w:val="28"/>
        </w:rPr>
      </w:pPr>
      <w:r w:rsidRPr="00324BAE">
        <w:rPr>
          <w:rFonts w:asciiTheme="minorHAnsi" w:hAnsiTheme="minorHAnsi" w:cstheme="minorHAnsi"/>
          <w:b/>
          <w:bCs/>
          <w:sz w:val="28"/>
          <w:szCs w:val="28"/>
        </w:rPr>
        <w:t>Designation</w:t>
      </w:r>
      <w:r>
        <w:rPr>
          <w:rFonts w:asciiTheme="minorHAnsi" w:hAnsiTheme="minorHAnsi" w:cstheme="minorHAnsi"/>
          <w:sz w:val="28"/>
          <w:szCs w:val="28"/>
        </w:rPr>
        <w:t xml:space="preserve">: </w:t>
      </w:r>
      <w:r>
        <w:rPr>
          <w:rFonts w:asciiTheme="minorHAnsi" w:hAnsiTheme="minorHAnsi" w:cstheme="minorHAnsi"/>
          <w:sz w:val="28"/>
          <w:szCs w:val="28"/>
        </w:rPr>
        <w:tab/>
      </w:r>
    </w:p>
    <w:p w14:paraId="68604EDD" w14:textId="77777777" w:rsidR="001B1B91" w:rsidRPr="00324BAE" w:rsidRDefault="001B1B91" w:rsidP="001B1B91">
      <w:pPr>
        <w:spacing w:line="276" w:lineRule="auto"/>
        <w:ind w:left="720"/>
        <w:rPr>
          <w:rFonts w:asciiTheme="minorHAnsi" w:hAnsiTheme="minorHAnsi" w:cstheme="minorHAnsi"/>
          <w:sz w:val="20"/>
          <w:szCs w:val="20"/>
        </w:rPr>
      </w:pPr>
    </w:p>
    <w:p w14:paraId="40F2F7C5" w14:textId="77777777" w:rsidR="00B023BB" w:rsidRDefault="001B1B91" w:rsidP="001B1B91">
      <w:pPr>
        <w:spacing w:line="276" w:lineRule="auto"/>
        <w:ind w:left="714"/>
        <w:rPr>
          <w:rFonts w:asciiTheme="minorHAnsi" w:hAnsiTheme="minorHAnsi" w:cstheme="minorHAnsi"/>
          <w:sz w:val="28"/>
          <w:szCs w:val="28"/>
        </w:rPr>
      </w:pPr>
      <w:r w:rsidRPr="00324BAE">
        <w:rPr>
          <w:rFonts w:asciiTheme="minorHAnsi" w:hAnsiTheme="minorHAnsi" w:cstheme="minorHAnsi"/>
          <w:b/>
          <w:bCs/>
          <w:sz w:val="28"/>
          <w:szCs w:val="28"/>
        </w:rPr>
        <w:t>Last Review Date</w:t>
      </w:r>
      <w:r w:rsidRPr="00381150">
        <w:rPr>
          <w:rFonts w:asciiTheme="minorHAnsi" w:hAnsiTheme="minorHAnsi" w:cstheme="minorHAnsi"/>
          <w:sz w:val="28"/>
          <w:szCs w:val="28"/>
        </w:rPr>
        <w:t xml:space="preserve">: </w:t>
      </w:r>
      <w:r w:rsidRPr="00381150">
        <w:rPr>
          <w:rFonts w:asciiTheme="minorHAnsi" w:hAnsiTheme="minorHAnsi" w:cstheme="minorHAnsi"/>
          <w:sz w:val="28"/>
          <w:szCs w:val="28"/>
        </w:rPr>
        <w:tab/>
      </w:r>
      <w:r>
        <w:rPr>
          <w:rFonts w:asciiTheme="minorHAnsi" w:hAnsiTheme="minorHAnsi" w:cstheme="minorHAnsi"/>
          <w:sz w:val="28"/>
          <w:szCs w:val="28"/>
        </w:rPr>
        <w:t>01/04/2024</w:t>
      </w:r>
      <w:r w:rsidRPr="00381150">
        <w:rPr>
          <w:rFonts w:asciiTheme="minorHAnsi" w:hAnsiTheme="minorHAnsi" w:cstheme="minorHAnsi"/>
          <w:sz w:val="28"/>
          <w:szCs w:val="28"/>
        </w:rPr>
        <w:tab/>
      </w:r>
      <w:r w:rsidRPr="00381150">
        <w:rPr>
          <w:rFonts w:asciiTheme="minorHAnsi" w:hAnsiTheme="minorHAnsi" w:cstheme="minorHAnsi"/>
          <w:sz w:val="28"/>
          <w:szCs w:val="28"/>
        </w:rPr>
        <w:tab/>
      </w:r>
      <w:r w:rsidRPr="00324BAE">
        <w:rPr>
          <w:rFonts w:asciiTheme="minorHAnsi" w:hAnsiTheme="minorHAnsi" w:cstheme="minorHAnsi"/>
          <w:b/>
          <w:bCs/>
          <w:sz w:val="28"/>
          <w:szCs w:val="28"/>
        </w:rPr>
        <w:t>Next Review Date</w:t>
      </w:r>
      <w:r w:rsidRPr="00381150">
        <w:rPr>
          <w:rFonts w:asciiTheme="minorHAnsi" w:hAnsiTheme="minorHAnsi" w:cstheme="minorHAnsi"/>
          <w:sz w:val="28"/>
          <w:szCs w:val="28"/>
        </w:rPr>
        <w:t xml:space="preserve">: </w:t>
      </w:r>
      <w:r>
        <w:rPr>
          <w:rFonts w:asciiTheme="minorHAnsi" w:hAnsiTheme="minorHAnsi" w:cstheme="minorHAnsi"/>
          <w:sz w:val="28"/>
          <w:szCs w:val="28"/>
        </w:rPr>
        <w:t>01/04/2025</w:t>
      </w:r>
    </w:p>
    <w:p w14:paraId="6BA5BA5B" w14:textId="77777777" w:rsidR="00B023BB" w:rsidRDefault="00B023BB">
      <w:pPr>
        <w:rPr>
          <w:rFonts w:asciiTheme="minorHAnsi" w:hAnsiTheme="minorHAnsi" w:cstheme="minorHAnsi"/>
          <w:sz w:val="28"/>
          <w:szCs w:val="28"/>
        </w:rPr>
      </w:pPr>
      <w:r>
        <w:rPr>
          <w:rFonts w:asciiTheme="minorHAnsi" w:hAnsiTheme="minorHAnsi" w:cstheme="minorHAnsi"/>
          <w:sz w:val="28"/>
          <w:szCs w:val="28"/>
        </w:rPr>
        <w:br w:type="page"/>
      </w:r>
    </w:p>
    <w:p w14:paraId="174B2AAA" w14:textId="77777777" w:rsidR="00B023BB" w:rsidRPr="00B023BB" w:rsidRDefault="00B023BB" w:rsidP="00B023BB">
      <w:pPr>
        <w:pStyle w:val="Heading1"/>
        <w:numPr>
          <w:ilvl w:val="0"/>
          <w:numId w:val="33"/>
        </w:numPr>
        <w:spacing w:before="240" w:after="240" w:line="276" w:lineRule="auto"/>
        <w:ind w:left="714" w:hanging="357"/>
        <w:rPr>
          <w:rFonts w:asciiTheme="minorHAnsi" w:hAnsiTheme="minorHAnsi" w:cstheme="minorHAnsi"/>
          <w:color w:val="0070C0"/>
          <w:sz w:val="32"/>
          <w:szCs w:val="32"/>
        </w:rPr>
      </w:pPr>
      <w:bookmarkStart w:id="12" w:name="_Toc179206171"/>
      <w:r w:rsidRPr="00B023BB">
        <w:rPr>
          <w:rFonts w:asciiTheme="minorHAnsi" w:hAnsiTheme="minorHAnsi" w:cstheme="minorHAnsi"/>
          <w:color w:val="0070C0"/>
          <w:sz w:val="32"/>
          <w:szCs w:val="32"/>
        </w:rPr>
        <w:lastRenderedPageBreak/>
        <w:t>Employee Acknowledgment: Fair Labor Practices Policy</w:t>
      </w:r>
      <w:bookmarkEnd w:id="12"/>
    </w:p>
    <w:p w14:paraId="39B06977" w14:textId="546EE3E4" w:rsidR="00B023BB" w:rsidRPr="00B023BB" w:rsidRDefault="00B023BB" w:rsidP="00B023BB">
      <w:pPr>
        <w:spacing w:after="240" w:line="276" w:lineRule="auto"/>
        <w:ind w:left="714"/>
        <w:rPr>
          <w:rFonts w:asciiTheme="minorHAnsi" w:hAnsiTheme="minorHAnsi" w:cstheme="minorHAnsi"/>
        </w:rPr>
      </w:pPr>
      <w:r w:rsidRPr="00B023BB">
        <w:rPr>
          <w:rFonts w:asciiTheme="minorHAnsi" w:hAnsiTheme="minorHAnsi" w:cstheme="minorHAnsi"/>
        </w:rPr>
        <w:t>I</w:t>
      </w:r>
      <w:r>
        <w:rPr>
          <w:rFonts w:asciiTheme="minorHAnsi" w:hAnsiTheme="minorHAnsi" w:cstheme="minorHAnsi"/>
        </w:rPr>
        <w:t xml:space="preserve"> </w:t>
      </w:r>
      <w:r w:rsidRPr="00B023BB">
        <w:rPr>
          <w:rFonts w:asciiTheme="minorHAnsi" w:hAnsiTheme="minorHAnsi" w:cstheme="minorHAnsi"/>
        </w:rPr>
        <w:t xml:space="preserve">acknowledge that I have received, read, and understood the </w:t>
      </w:r>
      <w:r w:rsidRPr="00B023BB">
        <w:rPr>
          <w:rFonts w:asciiTheme="minorHAnsi" w:hAnsiTheme="minorHAnsi" w:cstheme="minorHAnsi"/>
          <w:b/>
          <w:bCs/>
        </w:rPr>
        <w:t>Fair Labor Practices Policy</w:t>
      </w:r>
      <w:r w:rsidRPr="00B023BB">
        <w:rPr>
          <w:rFonts w:asciiTheme="minorHAnsi" w:hAnsiTheme="minorHAnsi" w:cstheme="minorHAnsi"/>
        </w:rPr>
        <w:t xml:space="preserve"> of </w:t>
      </w:r>
      <w:proofErr w:type="spellStart"/>
      <w:r w:rsidRPr="00B023BB">
        <w:rPr>
          <w:rFonts w:asciiTheme="minorHAnsi" w:hAnsiTheme="minorHAnsi" w:cstheme="minorHAnsi"/>
        </w:rPr>
        <w:t>Waaree</w:t>
      </w:r>
      <w:proofErr w:type="spellEnd"/>
      <w:r w:rsidRPr="00B023BB">
        <w:rPr>
          <w:rFonts w:asciiTheme="minorHAnsi" w:hAnsiTheme="minorHAnsi" w:cstheme="minorHAnsi"/>
        </w:rPr>
        <w:t xml:space="preserve"> Energies Ltd.(</w:t>
      </w:r>
      <w:r w:rsidR="00A51D79">
        <w:rPr>
          <w:rFonts w:asciiTheme="minorHAnsi" w:hAnsiTheme="minorHAnsi" w:cstheme="minorHAnsi"/>
        </w:rPr>
        <w:t>Group</w:t>
      </w:r>
      <w:r w:rsidRPr="00B023BB">
        <w:rPr>
          <w:rFonts w:asciiTheme="minorHAnsi" w:hAnsiTheme="minorHAnsi" w:cstheme="minorHAnsi"/>
        </w:rPr>
        <w:t xml:space="preserve">) I am aware of the company’s commitment to upholding </w:t>
      </w:r>
      <w:proofErr w:type="spellStart"/>
      <w:r w:rsidRPr="00B023BB">
        <w:rPr>
          <w:rFonts w:asciiTheme="minorHAnsi" w:hAnsiTheme="minorHAnsi" w:cstheme="minorHAnsi"/>
        </w:rPr>
        <w:t>labor</w:t>
      </w:r>
      <w:proofErr w:type="spellEnd"/>
      <w:r w:rsidRPr="00B023BB">
        <w:rPr>
          <w:rFonts w:asciiTheme="minorHAnsi" w:hAnsiTheme="minorHAnsi" w:cstheme="minorHAnsi"/>
        </w:rPr>
        <w:t xml:space="preserve"> and human rights, ensuring a safe and inclusive work environment, and promoting the health and well-being of all employees.</w:t>
      </w:r>
    </w:p>
    <w:p w14:paraId="3FCACC6D" w14:textId="77777777" w:rsidR="00B023BB" w:rsidRPr="00B023BB" w:rsidRDefault="00B023BB" w:rsidP="00B023BB">
      <w:pPr>
        <w:spacing w:after="240" w:line="276" w:lineRule="auto"/>
        <w:ind w:left="714"/>
        <w:rPr>
          <w:rFonts w:asciiTheme="minorHAnsi" w:hAnsiTheme="minorHAnsi" w:cstheme="minorHAnsi"/>
        </w:rPr>
      </w:pPr>
      <w:r w:rsidRPr="00B023BB">
        <w:rPr>
          <w:rFonts w:asciiTheme="minorHAnsi" w:hAnsiTheme="minorHAnsi" w:cstheme="minorHAnsi"/>
        </w:rPr>
        <w:t xml:space="preserve">I understand my responsibilities in supporting this policy, including complying with all applicable </w:t>
      </w:r>
      <w:proofErr w:type="spellStart"/>
      <w:r w:rsidRPr="00B023BB">
        <w:rPr>
          <w:rFonts w:asciiTheme="minorHAnsi" w:hAnsiTheme="minorHAnsi" w:cstheme="minorHAnsi"/>
        </w:rPr>
        <w:t>labor</w:t>
      </w:r>
      <w:proofErr w:type="spellEnd"/>
      <w:r w:rsidRPr="00B023BB">
        <w:rPr>
          <w:rFonts w:asciiTheme="minorHAnsi" w:hAnsiTheme="minorHAnsi" w:cstheme="minorHAnsi"/>
        </w:rPr>
        <w:t xml:space="preserve"> laws, engaging in open communication regarding working conditions, and participating in initiatives that promote diversity, equity, and inclusion. I agree to adhere to fair </w:t>
      </w:r>
      <w:proofErr w:type="spellStart"/>
      <w:r w:rsidRPr="00B023BB">
        <w:rPr>
          <w:rFonts w:asciiTheme="minorHAnsi" w:hAnsiTheme="minorHAnsi" w:cstheme="minorHAnsi"/>
        </w:rPr>
        <w:t>labor</w:t>
      </w:r>
      <w:proofErr w:type="spellEnd"/>
      <w:r w:rsidRPr="00B023BB">
        <w:rPr>
          <w:rFonts w:asciiTheme="minorHAnsi" w:hAnsiTheme="minorHAnsi" w:cstheme="minorHAnsi"/>
        </w:rPr>
        <w:t xml:space="preserve"> practices in my daily work, report any violations or concerns, and contribute ideas for continuous improvement.</w:t>
      </w:r>
    </w:p>
    <w:p w14:paraId="62115566" w14:textId="77777777" w:rsidR="00B023BB" w:rsidRDefault="00B023BB" w:rsidP="00B023BB">
      <w:pPr>
        <w:spacing w:line="276" w:lineRule="auto"/>
        <w:ind w:left="714"/>
        <w:rPr>
          <w:rFonts w:asciiTheme="minorHAnsi" w:hAnsiTheme="minorHAnsi" w:cstheme="minorHAnsi"/>
        </w:rPr>
      </w:pPr>
      <w:r w:rsidRPr="00B023BB">
        <w:rPr>
          <w:rFonts w:asciiTheme="minorHAnsi" w:hAnsiTheme="minorHAnsi" w:cstheme="minorHAnsi"/>
        </w:rPr>
        <w:t xml:space="preserve">By signing below, I confirm my commitment to upholding the </w:t>
      </w:r>
      <w:r w:rsidRPr="00B023BB">
        <w:rPr>
          <w:rFonts w:asciiTheme="minorHAnsi" w:hAnsiTheme="minorHAnsi" w:cstheme="minorHAnsi"/>
          <w:b/>
          <w:bCs/>
        </w:rPr>
        <w:t>Fair Labor Practices Policy</w:t>
      </w:r>
      <w:r w:rsidRPr="00B023BB">
        <w:rPr>
          <w:rFonts w:asciiTheme="minorHAnsi" w:hAnsiTheme="minorHAnsi" w:cstheme="minorHAnsi"/>
        </w:rPr>
        <w:t xml:space="preserve"> and supporting </w:t>
      </w:r>
      <w:proofErr w:type="spellStart"/>
      <w:r w:rsidRPr="00B023BB">
        <w:rPr>
          <w:rFonts w:asciiTheme="minorHAnsi" w:hAnsiTheme="minorHAnsi" w:cstheme="minorHAnsi"/>
        </w:rPr>
        <w:t>Waaree</w:t>
      </w:r>
      <w:proofErr w:type="spellEnd"/>
      <w:r w:rsidRPr="00B023BB">
        <w:rPr>
          <w:rFonts w:asciiTheme="minorHAnsi" w:hAnsiTheme="minorHAnsi" w:cstheme="minorHAnsi"/>
        </w:rPr>
        <w:t xml:space="preserve"> Energies Ltd.'s efforts toward creating a positive and equitable workplace for all.</w:t>
      </w:r>
    </w:p>
    <w:p w14:paraId="293DEF0C" w14:textId="77777777" w:rsidR="00B023BB" w:rsidRDefault="00B023BB" w:rsidP="00B023BB">
      <w:pPr>
        <w:spacing w:line="276" w:lineRule="auto"/>
        <w:ind w:left="714"/>
        <w:rPr>
          <w:rFonts w:asciiTheme="minorHAnsi" w:hAnsiTheme="minorHAnsi" w:cstheme="minorHAnsi"/>
        </w:rPr>
      </w:pPr>
    </w:p>
    <w:p w14:paraId="080A4C1C" w14:textId="77777777" w:rsidR="00B023BB" w:rsidRDefault="00B023BB" w:rsidP="00B023BB">
      <w:pPr>
        <w:spacing w:line="276" w:lineRule="auto"/>
        <w:ind w:left="714"/>
        <w:rPr>
          <w:rFonts w:asciiTheme="minorHAnsi" w:hAnsiTheme="minorHAnsi" w:cstheme="minorHAnsi"/>
        </w:rPr>
      </w:pPr>
    </w:p>
    <w:p w14:paraId="0EFA402E" w14:textId="77777777" w:rsidR="00B023BB" w:rsidRDefault="00B023BB" w:rsidP="00B023BB">
      <w:pPr>
        <w:spacing w:line="276" w:lineRule="auto"/>
        <w:ind w:left="714"/>
        <w:rPr>
          <w:rFonts w:asciiTheme="minorHAnsi" w:hAnsiTheme="minorHAnsi" w:cstheme="minorHAnsi"/>
        </w:rPr>
      </w:pPr>
    </w:p>
    <w:p w14:paraId="2C955E42" w14:textId="77777777" w:rsidR="00010081" w:rsidRPr="00B023BB" w:rsidRDefault="00010081" w:rsidP="00B023BB">
      <w:pPr>
        <w:spacing w:line="276" w:lineRule="auto"/>
        <w:ind w:left="714"/>
        <w:rPr>
          <w:rFonts w:asciiTheme="minorHAnsi" w:hAnsiTheme="minorHAnsi" w:cstheme="minorHAnsi"/>
        </w:rPr>
      </w:pPr>
    </w:p>
    <w:p w14:paraId="5DA63340" w14:textId="77777777" w:rsidR="00B023BB" w:rsidRDefault="00B023BB" w:rsidP="00B023BB">
      <w:pPr>
        <w:spacing w:line="276" w:lineRule="auto"/>
        <w:ind w:left="720"/>
        <w:rPr>
          <w:rFonts w:asciiTheme="minorHAnsi" w:hAnsiTheme="minorHAnsi" w:cstheme="minorHAnsi"/>
          <w:b/>
          <w:bCs/>
        </w:rPr>
      </w:pPr>
      <w:r w:rsidRPr="00C526BC">
        <w:rPr>
          <w:rFonts w:asciiTheme="minorHAnsi" w:hAnsiTheme="minorHAnsi" w:cstheme="minorHAnsi"/>
          <w:b/>
          <w:bCs/>
        </w:rPr>
        <w:t xml:space="preserve">Employee </w:t>
      </w:r>
      <w:r>
        <w:rPr>
          <w:rFonts w:asciiTheme="minorHAnsi" w:hAnsiTheme="minorHAnsi" w:cstheme="minorHAnsi"/>
          <w:b/>
          <w:bCs/>
        </w:rPr>
        <w:t>Name</w:t>
      </w:r>
      <w:r w:rsidRPr="00C526BC">
        <w:rPr>
          <w:rFonts w:asciiTheme="minorHAnsi" w:hAnsiTheme="minorHAnsi" w:cstheme="minorHAnsi"/>
          <w:b/>
          <w:bCs/>
        </w:rPr>
        <w:t>:</w:t>
      </w:r>
    </w:p>
    <w:p w14:paraId="4C08FAB6" w14:textId="77777777" w:rsidR="00B023BB" w:rsidRDefault="00B023BB" w:rsidP="00B023BB">
      <w:pPr>
        <w:spacing w:line="276" w:lineRule="auto"/>
        <w:ind w:left="720"/>
        <w:rPr>
          <w:rFonts w:asciiTheme="minorHAnsi" w:hAnsiTheme="minorHAnsi" w:cstheme="minorHAnsi"/>
          <w:b/>
          <w:bCs/>
        </w:rPr>
      </w:pPr>
    </w:p>
    <w:p w14:paraId="0F86F781" w14:textId="77777777" w:rsidR="00B023BB" w:rsidRDefault="00B023BB" w:rsidP="00B023BB">
      <w:pPr>
        <w:spacing w:line="276" w:lineRule="auto"/>
        <w:ind w:left="720"/>
        <w:rPr>
          <w:rFonts w:asciiTheme="minorHAnsi" w:hAnsiTheme="minorHAnsi" w:cstheme="minorHAnsi"/>
          <w:b/>
          <w:bCs/>
        </w:rPr>
      </w:pPr>
      <w:r>
        <w:rPr>
          <w:rFonts w:asciiTheme="minorHAnsi" w:hAnsiTheme="minorHAnsi" w:cstheme="minorHAnsi"/>
          <w:b/>
          <w:bCs/>
        </w:rPr>
        <w:t xml:space="preserve">Employee </w:t>
      </w:r>
      <w:r w:rsidRPr="00C526BC">
        <w:rPr>
          <w:rFonts w:asciiTheme="minorHAnsi" w:hAnsiTheme="minorHAnsi" w:cstheme="minorHAnsi"/>
          <w:b/>
          <w:bCs/>
        </w:rPr>
        <w:t>Signature</w:t>
      </w:r>
      <w:r>
        <w:rPr>
          <w:rFonts w:asciiTheme="minorHAnsi" w:hAnsiTheme="minorHAnsi" w:cstheme="minorHAnsi"/>
          <w:b/>
          <w:bCs/>
        </w:rPr>
        <w:t xml:space="preserve">: </w:t>
      </w:r>
    </w:p>
    <w:p w14:paraId="47D1CC1B" w14:textId="77777777" w:rsidR="00B023BB" w:rsidRPr="00C526BC" w:rsidRDefault="00B023BB" w:rsidP="00B023BB">
      <w:pPr>
        <w:spacing w:line="276" w:lineRule="auto"/>
        <w:ind w:left="720"/>
        <w:rPr>
          <w:rFonts w:asciiTheme="minorHAnsi" w:hAnsiTheme="minorHAnsi" w:cstheme="minorHAnsi"/>
        </w:rPr>
      </w:pPr>
    </w:p>
    <w:p w14:paraId="56900325" w14:textId="77777777" w:rsidR="00B023BB" w:rsidRPr="00C526BC" w:rsidRDefault="00B023BB" w:rsidP="00B023BB">
      <w:pPr>
        <w:spacing w:line="276" w:lineRule="auto"/>
        <w:ind w:left="720"/>
        <w:rPr>
          <w:rFonts w:asciiTheme="minorHAnsi" w:hAnsiTheme="minorHAnsi" w:cstheme="minorHAnsi"/>
        </w:rPr>
      </w:pPr>
      <w:r w:rsidRPr="00C526BC">
        <w:rPr>
          <w:rFonts w:asciiTheme="minorHAnsi" w:hAnsiTheme="minorHAnsi" w:cstheme="minorHAnsi"/>
          <w:b/>
          <w:bCs/>
        </w:rPr>
        <w:t xml:space="preserve">Date: </w:t>
      </w:r>
    </w:p>
    <w:p w14:paraId="5895E548" w14:textId="441819E2" w:rsidR="001B1B91" w:rsidRPr="00591CC2" w:rsidRDefault="001B1B91" w:rsidP="001B1B91">
      <w:pPr>
        <w:spacing w:line="276" w:lineRule="auto"/>
        <w:ind w:left="714"/>
        <w:rPr>
          <w:rFonts w:asciiTheme="minorHAnsi" w:hAnsiTheme="minorHAnsi" w:cstheme="minorHAnsi"/>
        </w:rPr>
      </w:pPr>
      <w:r w:rsidRPr="007E398C">
        <w:rPr>
          <w:rFonts w:asciiTheme="minorHAnsi" w:hAnsiTheme="minorHAnsi" w:cstheme="minorHAnsi"/>
        </w:rPr>
        <w:br/>
      </w:r>
    </w:p>
    <w:sectPr w:rsidR="001B1B91" w:rsidRPr="00591CC2" w:rsidSect="00F50453">
      <w:headerReference w:type="default" r:id="rId12"/>
      <w:footerReference w:type="default" r:id="rId13"/>
      <w:pgSz w:w="11906" w:h="16838"/>
      <w:pgMar w:top="1843" w:right="1440"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797C1F" w14:textId="77777777" w:rsidR="00294B2F" w:rsidRDefault="00294B2F" w:rsidP="007E2A2E">
      <w:r>
        <w:separator/>
      </w:r>
    </w:p>
  </w:endnote>
  <w:endnote w:type="continuationSeparator" w:id="0">
    <w:p w14:paraId="049BB177" w14:textId="77777777" w:rsidR="00294B2F" w:rsidRDefault="00294B2F"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F66FB" w14:textId="5C53005F" w:rsidR="00F50453" w:rsidRDefault="00F50453">
    <w:pPr>
      <w:pStyle w:val="Footer"/>
    </w:pPr>
    <w:r>
      <w:t>Revision Number : 01</w:t>
    </w:r>
    <w:r>
      <w:ptab w:relativeTo="margin" w:alignment="center" w:leader="none"/>
    </w:r>
    <w:r>
      <w:ptab w:relativeTo="margin" w:alignment="right" w:leader="none"/>
    </w:r>
    <w:r w:rsidRPr="00CC509A">
      <w:rPr>
        <w:color w:val="7F7F7F" w:themeColor="background1" w:themeShade="7F"/>
        <w:spacing w:val="60"/>
      </w:rPr>
      <w:t>Page</w:t>
    </w:r>
    <w:r w:rsidRPr="00CC509A">
      <w:t xml:space="preserve"> | </w:t>
    </w:r>
    <w:r w:rsidRPr="00CC509A">
      <w:fldChar w:fldCharType="begin"/>
    </w:r>
    <w:r w:rsidRPr="00CC509A">
      <w:instrText xml:space="preserve"> PAGE   \* MERGEFORMAT </w:instrText>
    </w:r>
    <w:r w:rsidRPr="00CC509A">
      <w:fldChar w:fldCharType="separate"/>
    </w:r>
    <w:r>
      <w:t>3</w:t>
    </w:r>
    <w:r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CB7AD8" w14:textId="77777777" w:rsidR="00294B2F" w:rsidRDefault="00294B2F" w:rsidP="007E2A2E">
      <w:r>
        <w:separator/>
      </w:r>
    </w:p>
  </w:footnote>
  <w:footnote w:type="continuationSeparator" w:id="0">
    <w:p w14:paraId="37E3C568" w14:textId="77777777" w:rsidR="00294B2F" w:rsidRDefault="00294B2F"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7986D" w14:textId="761FD8AA" w:rsidR="0067063F" w:rsidRDefault="0067063F">
    <w:pPr>
      <w:pStyle w:val="Header"/>
    </w:pPr>
    <w:r>
      <w:rPr>
        <w:noProof/>
      </w:rPr>
      <w:drawing>
        <wp:anchor distT="0" distB="0" distL="114300" distR="114300" simplePos="0" relativeHeight="251658240" behindDoc="0" locked="0" layoutInCell="1" allowOverlap="1" wp14:anchorId="3EC7F016" wp14:editId="5AF4858B">
          <wp:simplePos x="0" y="0"/>
          <wp:positionH relativeFrom="margin">
            <wp:align>center</wp:align>
          </wp:positionH>
          <wp:positionV relativeFrom="paragraph">
            <wp:posOffset>1270</wp:posOffset>
          </wp:positionV>
          <wp:extent cx="1688889" cy="469841"/>
          <wp:effectExtent l="0" t="0" r="6985" b="6985"/>
          <wp:wrapNone/>
          <wp:docPr id="124934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56065" name="Picture 1608856065"/>
                  <pic:cNvPicPr/>
                </pic:nvPicPr>
                <pic:blipFill>
                  <a:blip r:embed="rId1">
                    <a:extLst>
                      <a:ext uri="{28A0092B-C50C-407E-A947-70E740481C1C}">
                        <a14:useLocalDpi xmlns:a14="http://schemas.microsoft.com/office/drawing/2010/main" val="0"/>
                      </a:ext>
                    </a:extLst>
                  </a:blip>
                  <a:stretch>
                    <a:fillRect/>
                  </a:stretch>
                </pic:blipFill>
                <pic:spPr>
                  <a:xfrm>
                    <a:off x="0" y="0"/>
                    <a:ext cx="1688889" cy="46984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38D5"/>
    <w:multiLevelType w:val="multilevel"/>
    <w:tmpl w:val="085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0EF3"/>
    <w:multiLevelType w:val="multilevel"/>
    <w:tmpl w:val="8AEAA8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48A7"/>
    <w:multiLevelType w:val="multilevel"/>
    <w:tmpl w:val="E4B8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1243257"/>
    <w:multiLevelType w:val="multilevel"/>
    <w:tmpl w:val="CD5CB6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2B01C96"/>
    <w:multiLevelType w:val="multilevel"/>
    <w:tmpl w:val="B1CA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940CC"/>
    <w:multiLevelType w:val="multilevel"/>
    <w:tmpl w:val="281AEC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4D027FC"/>
    <w:multiLevelType w:val="multilevel"/>
    <w:tmpl w:val="44F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3152E"/>
    <w:multiLevelType w:val="multilevel"/>
    <w:tmpl w:val="59E4D9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C691E76"/>
    <w:multiLevelType w:val="multilevel"/>
    <w:tmpl w:val="B364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A23E6"/>
    <w:multiLevelType w:val="multilevel"/>
    <w:tmpl w:val="EAB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B214F"/>
    <w:multiLevelType w:val="multilevel"/>
    <w:tmpl w:val="017424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32738BE"/>
    <w:multiLevelType w:val="hybridMultilevel"/>
    <w:tmpl w:val="FC2004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39F07CB"/>
    <w:multiLevelType w:val="multilevel"/>
    <w:tmpl w:val="668443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3BA2BC4"/>
    <w:multiLevelType w:val="multilevel"/>
    <w:tmpl w:val="5654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7265D"/>
    <w:multiLevelType w:val="multilevel"/>
    <w:tmpl w:val="CB1EC4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F414B"/>
    <w:multiLevelType w:val="hybridMultilevel"/>
    <w:tmpl w:val="1D2215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6630E56"/>
    <w:multiLevelType w:val="multilevel"/>
    <w:tmpl w:val="6A7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24"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1E7414A"/>
    <w:multiLevelType w:val="multilevel"/>
    <w:tmpl w:val="C6740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1E7572F"/>
    <w:multiLevelType w:val="multilevel"/>
    <w:tmpl w:val="DE1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834D6E"/>
    <w:multiLevelType w:val="multilevel"/>
    <w:tmpl w:val="584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C5D01"/>
    <w:multiLevelType w:val="multilevel"/>
    <w:tmpl w:val="8B7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FC6931"/>
    <w:multiLevelType w:val="multilevel"/>
    <w:tmpl w:val="71C0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86871CA"/>
    <w:multiLevelType w:val="multilevel"/>
    <w:tmpl w:val="3BF8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084049"/>
    <w:multiLevelType w:val="multilevel"/>
    <w:tmpl w:val="C792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07249"/>
    <w:multiLevelType w:val="multilevel"/>
    <w:tmpl w:val="6BF6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937664">
    <w:abstractNumId w:val="33"/>
  </w:num>
  <w:num w:numId="2" w16cid:durableId="939148169">
    <w:abstractNumId w:val="2"/>
  </w:num>
  <w:num w:numId="3" w16cid:durableId="36009446">
    <w:abstractNumId w:val="10"/>
  </w:num>
  <w:num w:numId="4" w16cid:durableId="1308434460">
    <w:abstractNumId w:val="20"/>
  </w:num>
  <w:num w:numId="5" w16cid:durableId="1306856681">
    <w:abstractNumId w:val="4"/>
  </w:num>
  <w:num w:numId="6" w16cid:durableId="1699967951">
    <w:abstractNumId w:val="32"/>
  </w:num>
  <w:num w:numId="7" w16cid:durableId="368452828">
    <w:abstractNumId w:val="7"/>
  </w:num>
  <w:num w:numId="8" w16cid:durableId="1390763573">
    <w:abstractNumId w:val="18"/>
  </w:num>
  <w:num w:numId="9" w16cid:durableId="56440135">
    <w:abstractNumId w:val="26"/>
  </w:num>
  <w:num w:numId="10" w16cid:durableId="797840153">
    <w:abstractNumId w:val="9"/>
  </w:num>
  <w:num w:numId="11" w16cid:durableId="833645870">
    <w:abstractNumId w:val="28"/>
  </w:num>
  <w:num w:numId="12" w16cid:durableId="2060007102">
    <w:abstractNumId w:val="22"/>
  </w:num>
  <w:num w:numId="13" w16cid:durableId="791020590">
    <w:abstractNumId w:val="27"/>
  </w:num>
  <w:num w:numId="14" w16cid:durableId="42339238">
    <w:abstractNumId w:val="34"/>
  </w:num>
  <w:num w:numId="15" w16cid:durableId="404963028">
    <w:abstractNumId w:val="13"/>
  </w:num>
  <w:num w:numId="16" w16cid:durableId="1378357918">
    <w:abstractNumId w:val="12"/>
  </w:num>
  <w:num w:numId="17" w16cid:durableId="1770734596">
    <w:abstractNumId w:val="30"/>
  </w:num>
  <w:num w:numId="18" w16cid:durableId="1429423965">
    <w:abstractNumId w:val="35"/>
  </w:num>
  <w:num w:numId="19" w16cid:durableId="395206655">
    <w:abstractNumId w:val="3"/>
  </w:num>
  <w:num w:numId="20" w16cid:durableId="722488757">
    <w:abstractNumId w:val="0"/>
  </w:num>
  <w:num w:numId="21" w16cid:durableId="773398276">
    <w:abstractNumId w:val="19"/>
  </w:num>
  <w:num w:numId="22" w16cid:durableId="564292007">
    <w:abstractNumId w:val="5"/>
  </w:num>
  <w:num w:numId="23" w16cid:durableId="144324031">
    <w:abstractNumId w:val="1"/>
  </w:num>
  <w:num w:numId="24" w16cid:durableId="98185526">
    <w:abstractNumId w:val="8"/>
  </w:num>
  <w:num w:numId="25" w16cid:durableId="2016152347">
    <w:abstractNumId w:val="6"/>
  </w:num>
  <w:num w:numId="26" w16cid:durableId="684751493">
    <w:abstractNumId w:val="17"/>
  </w:num>
  <w:num w:numId="27" w16cid:durableId="356201335">
    <w:abstractNumId w:val="14"/>
  </w:num>
  <w:num w:numId="28" w16cid:durableId="1979609928">
    <w:abstractNumId w:val="11"/>
  </w:num>
  <w:num w:numId="29" w16cid:durableId="1164709003">
    <w:abstractNumId w:val="25"/>
  </w:num>
  <w:num w:numId="30" w16cid:durableId="1284464286">
    <w:abstractNumId w:val="29"/>
  </w:num>
  <w:num w:numId="31" w16cid:durableId="710229932">
    <w:abstractNumId w:val="16"/>
  </w:num>
  <w:num w:numId="32" w16cid:durableId="609702442">
    <w:abstractNumId w:val="31"/>
  </w:num>
  <w:num w:numId="33" w16cid:durableId="1040127061">
    <w:abstractNumId w:val="15"/>
  </w:num>
  <w:num w:numId="34" w16cid:durableId="389302315">
    <w:abstractNumId w:val="24"/>
  </w:num>
  <w:num w:numId="35" w16cid:durableId="75707179">
    <w:abstractNumId w:val="21"/>
  </w:num>
  <w:num w:numId="36" w16cid:durableId="44381538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47C60"/>
    <w:rsid w:val="0012095B"/>
    <w:rsid w:val="001B1B91"/>
    <w:rsid w:val="001C357F"/>
    <w:rsid w:val="00202016"/>
    <w:rsid w:val="0022039F"/>
    <w:rsid w:val="00253A56"/>
    <w:rsid w:val="00267729"/>
    <w:rsid w:val="0028538F"/>
    <w:rsid w:val="00294B2F"/>
    <w:rsid w:val="002B1496"/>
    <w:rsid w:val="002E170E"/>
    <w:rsid w:val="002F4786"/>
    <w:rsid w:val="003B2B7E"/>
    <w:rsid w:val="003C461C"/>
    <w:rsid w:val="004216FF"/>
    <w:rsid w:val="0044747D"/>
    <w:rsid w:val="00451425"/>
    <w:rsid w:val="004A1930"/>
    <w:rsid w:val="004A42D5"/>
    <w:rsid w:val="0052198A"/>
    <w:rsid w:val="0056475A"/>
    <w:rsid w:val="00591CC2"/>
    <w:rsid w:val="005B311F"/>
    <w:rsid w:val="00650F1A"/>
    <w:rsid w:val="0067063F"/>
    <w:rsid w:val="00675F5F"/>
    <w:rsid w:val="00701265"/>
    <w:rsid w:val="00766EC0"/>
    <w:rsid w:val="007711BA"/>
    <w:rsid w:val="007E2A2E"/>
    <w:rsid w:val="00847EF6"/>
    <w:rsid w:val="00890534"/>
    <w:rsid w:val="008A1FDC"/>
    <w:rsid w:val="008C7653"/>
    <w:rsid w:val="008F176F"/>
    <w:rsid w:val="00907E60"/>
    <w:rsid w:val="00913B5E"/>
    <w:rsid w:val="00923C11"/>
    <w:rsid w:val="009B0163"/>
    <w:rsid w:val="00A51D79"/>
    <w:rsid w:val="00A64424"/>
    <w:rsid w:val="00AA5D94"/>
    <w:rsid w:val="00AC3F57"/>
    <w:rsid w:val="00AC5AA2"/>
    <w:rsid w:val="00AE695F"/>
    <w:rsid w:val="00B023BB"/>
    <w:rsid w:val="00B275B3"/>
    <w:rsid w:val="00B541CD"/>
    <w:rsid w:val="00B60B76"/>
    <w:rsid w:val="00BB47A9"/>
    <w:rsid w:val="00C15CA3"/>
    <w:rsid w:val="00C40A1F"/>
    <w:rsid w:val="00C520AC"/>
    <w:rsid w:val="00C57D7B"/>
    <w:rsid w:val="00CC2DAF"/>
    <w:rsid w:val="00D63F7A"/>
    <w:rsid w:val="00D83C42"/>
    <w:rsid w:val="00DC7076"/>
    <w:rsid w:val="00DD3677"/>
    <w:rsid w:val="00E66F58"/>
    <w:rsid w:val="00F50453"/>
    <w:rsid w:val="00F526E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8F1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8</Pages>
  <Words>1706</Words>
  <Characters>9729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kenal1329@outlook.com</cp:lastModifiedBy>
  <cp:revision>77</cp:revision>
  <dcterms:created xsi:type="dcterms:W3CDTF">2024-10-06T08:00:00Z</dcterms:created>
  <dcterms:modified xsi:type="dcterms:W3CDTF">2024-11-26T09:41:00Z</dcterms:modified>
</cp:coreProperties>
</file>