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9769B" w14:textId="0F3091A8" w:rsidR="00BA1D70" w:rsidRPr="00717124" w:rsidRDefault="00CB6C32" w:rsidP="006737E1">
      <w:pPr>
        <w:jc w:val="both"/>
        <w:rPr>
          <w:rFonts w:cstheme="minorHAnsi"/>
        </w:rPr>
      </w:pPr>
      <w:bookmarkStart w:id="0" w:name="_Hlk191739443"/>
      <w:r w:rsidRPr="00717124">
        <w:rPr>
          <w:rFonts w:cstheme="minorHAnsi"/>
          <w:noProof/>
          <w:lang w:eastAsia="en-IN"/>
        </w:rPr>
        <w:drawing>
          <wp:anchor distT="0" distB="0" distL="114300" distR="114300" simplePos="0" relativeHeight="251663872" behindDoc="0" locked="0" layoutInCell="1" allowOverlap="1" wp14:anchorId="676B87C6" wp14:editId="67995FC3">
            <wp:simplePos x="0" y="0"/>
            <wp:positionH relativeFrom="column">
              <wp:posOffset>-904875</wp:posOffset>
            </wp:positionH>
            <wp:positionV relativeFrom="paragraph">
              <wp:posOffset>-914240</wp:posOffset>
            </wp:positionV>
            <wp:extent cx="7578684" cy="10719496"/>
            <wp:effectExtent l="0" t="0" r="3810" b="5715"/>
            <wp:wrapNone/>
            <wp:docPr id="9444030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03044" name="Picture 21"/>
                    <pic:cNvPicPr/>
                  </pic:nvPicPr>
                  <pic:blipFill>
                    <a:blip r:embed="rId8">
                      <a:extLst>
                        <a:ext uri="{28A0092B-C50C-407E-A947-70E740481C1C}">
                          <a14:useLocalDpi xmlns:a14="http://schemas.microsoft.com/office/drawing/2010/main" val="0"/>
                        </a:ext>
                      </a:extLst>
                    </a:blip>
                    <a:stretch>
                      <a:fillRect/>
                    </a:stretch>
                  </pic:blipFill>
                  <pic:spPr>
                    <a:xfrm>
                      <a:off x="0" y="0"/>
                      <a:ext cx="7578684" cy="10719496"/>
                    </a:xfrm>
                    <a:prstGeom prst="rect">
                      <a:avLst/>
                    </a:prstGeom>
                  </pic:spPr>
                </pic:pic>
              </a:graphicData>
            </a:graphic>
            <wp14:sizeRelH relativeFrom="page">
              <wp14:pctWidth>0</wp14:pctWidth>
            </wp14:sizeRelH>
            <wp14:sizeRelV relativeFrom="page">
              <wp14:pctHeight>0</wp14:pctHeight>
            </wp14:sizeRelV>
          </wp:anchor>
        </w:drawing>
      </w:r>
      <w:r w:rsidR="00BA1D70" w:rsidRPr="00717124">
        <w:rPr>
          <w:rFonts w:cstheme="minorHAnsi"/>
        </w:rPr>
        <w:tab/>
      </w:r>
      <w:r w:rsidR="00BA1D70" w:rsidRPr="00717124">
        <w:rPr>
          <w:rFonts w:cstheme="minorHAnsi"/>
        </w:rPr>
        <w:tab/>
      </w:r>
      <w:r w:rsidR="00BA1D70" w:rsidRPr="00717124">
        <w:rPr>
          <w:rFonts w:cstheme="minorHAnsi"/>
        </w:rPr>
        <w:tab/>
      </w:r>
      <w:r w:rsidR="00BA1D70" w:rsidRPr="00717124">
        <w:rPr>
          <w:rFonts w:cstheme="minorHAnsi"/>
        </w:rPr>
        <w:tab/>
      </w:r>
      <w:r w:rsidR="00BA1D70" w:rsidRPr="00717124">
        <w:rPr>
          <w:rFonts w:cstheme="minorHAnsi"/>
        </w:rPr>
        <w:tab/>
      </w:r>
      <w:r w:rsidR="00BA1D70" w:rsidRPr="00717124">
        <w:rPr>
          <w:rFonts w:cstheme="minorHAnsi"/>
        </w:rPr>
        <w:tab/>
      </w:r>
      <w:r w:rsidR="00BA1D70" w:rsidRPr="00717124">
        <w:rPr>
          <w:rFonts w:cstheme="minorHAnsi"/>
        </w:rPr>
        <w:tab/>
      </w:r>
      <w:r w:rsidR="00BA1D70" w:rsidRPr="00717124">
        <w:rPr>
          <w:rFonts w:cstheme="minorHAnsi"/>
        </w:rPr>
        <w:tab/>
      </w:r>
      <w:r w:rsidR="00BA1D70" w:rsidRPr="00717124">
        <w:rPr>
          <w:rFonts w:cstheme="minorHAnsi"/>
        </w:rPr>
        <w:tab/>
      </w:r>
      <w:r w:rsidR="00BA1D70" w:rsidRPr="00717124">
        <w:rPr>
          <w:rFonts w:cstheme="minorHAnsi"/>
        </w:rPr>
        <w:tab/>
      </w:r>
      <w:r w:rsidR="00BA1D70" w:rsidRPr="00717124">
        <w:rPr>
          <w:rFonts w:cstheme="minorHAnsi"/>
        </w:rPr>
        <w:tab/>
      </w:r>
      <w:r w:rsidR="00BA1D70" w:rsidRPr="00717124">
        <w:rPr>
          <w:rFonts w:cstheme="minorHAnsi"/>
        </w:rPr>
        <w:tab/>
      </w:r>
    </w:p>
    <w:sdt>
      <w:sdtPr>
        <w:rPr>
          <w:rFonts w:asciiTheme="minorHAnsi" w:eastAsiaTheme="minorHAnsi" w:hAnsiTheme="minorHAnsi" w:cstheme="minorHAnsi"/>
          <w:color w:val="auto"/>
          <w:kern w:val="2"/>
          <w:sz w:val="22"/>
          <w:szCs w:val="22"/>
          <w:lang w:val="en-GB" w:eastAsia="en-US" w:bidi="ar-SA"/>
          <w14:ligatures w14:val="standardContextual"/>
        </w:rPr>
        <w:id w:val="433636265"/>
        <w:docPartObj>
          <w:docPartGallery w:val="Table of Contents"/>
          <w:docPartUnique/>
        </w:docPartObj>
      </w:sdtPr>
      <w:sdtEndPr>
        <w:rPr>
          <w:b/>
          <w:bCs/>
        </w:rPr>
      </w:sdtEndPr>
      <w:sdtContent>
        <w:p w14:paraId="518E06F7" w14:textId="77777777" w:rsidR="00904E70" w:rsidRPr="00717124" w:rsidRDefault="00904E70" w:rsidP="006737E1">
          <w:pPr>
            <w:pStyle w:val="TOCHeading"/>
            <w:jc w:val="both"/>
            <w:rPr>
              <w:rFonts w:asciiTheme="minorHAnsi" w:eastAsiaTheme="minorHAnsi" w:hAnsiTheme="minorHAnsi" w:cstheme="minorHAnsi"/>
              <w:color w:val="auto"/>
              <w:kern w:val="2"/>
              <w:sz w:val="22"/>
              <w:szCs w:val="22"/>
              <w:lang w:val="en-GB" w:eastAsia="en-US" w:bidi="ar-SA"/>
              <w14:ligatures w14:val="standardContextual"/>
            </w:rPr>
          </w:pPr>
        </w:p>
        <w:p w14:paraId="3ED0DF4A" w14:textId="77777777" w:rsidR="00904E70" w:rsidRPr="00717124" w:rsidRDefault="00904E70" w:rsidP="006737E1">
          <w:pPr>
            <w:jc w:val="both"/>
            <w:rPr>
              <w:rFonts w:cstheme="minorHAnsi"/>
              <w:lang w:val="en-GB"/>
            </w:rPr>
          </w:pPr>
          <w:r w:rsidRPr="00717124">
            <w:rPr>
              <w:rFonts w:cstheme="minorHAnsi"/>
              <w:lang w:val="en-GB"/>
            </w:rPr>
            <w:br w:type="page"/>
          </w:r>
        </w:p>
        <w:p w14:paraId="0547D48E" w14:textId="50AE03B4" w:rsidR="00BA1D70" w:rsidRPr="00717124" w:rsidRDefault="00BA1D70" w:rsidP="006737E1">
          <w:pPr>
            <w:pStyle w:val="TOCHeading"/>
            <w:jc w:val="both"/>
            <w:rPr>
              <w:rFonts w:asciiTheme="minorHAnsi" w:hAnsiTheme="minorHAnsi" w:cstheme="minorHAnsi"/>
              <w:b/>
              <w:bCs/>
              <w:lang w:val="en-GB"/>
            </w:rPr>
          </w:pPr>
          <w:r w:rsidRPr="00717124">
            <w:rPr>
              <w:rFonts w:asciiTheme="minorHAnsi" w:hAnsiTheme="minorHAnsi" w:cstheme="minorHAnsi"/>
              <w:b/>
              <w:bCs/>
              <w:lang w:val="en-GB"/>
            </w:rPr>
            <w:lastRenderedPageBreak/>
            <w:t>Table of Contents</w:t>
          </w:r>
        </w:p>
        <w:p w14:paraId="2FB20090" w14:textId="77777777" w:rsidR="00BA1D70" w:rsidRPr="00717124" w:rsidRDefault="00BA1D70" w:rsidP="006737E1">
          <w:pPr>
            <w:jc w:val="both"/>
            <w:rPr>
              <w:rFonts w:cstheme="minorHAnsi"/>
              <w:lang w:val="en-GB" w:eastAsia="en-IN" w:bidi="hi-IN"/>
            </w:rPr>
          </w:pPr>
        </w:p>
        <w:p w14:paraId="60ADF7AD" w14:textId="04EB64FD" w:rsidR="009A3CD4" w:rsidRDefault="00BA1D70">
          <w:pPr>
            <w:pStyle w:val="TOC1"/>
            <w:tabs>
              <w:tab w:val="left" w:pos="480"/>
              <w:tab w:val="right" w:leader="dot" w:pos="9016"/>
            </w:tabs>
            <w:rPr>
              <w:rFonts w:eastAsiaTheme="minorEastAsia"/>
              <w:noProof/>
              <w:sz w:val="24"/>
              <w:szCs w:val="24"/>
              <w:lang w:eastAsia="en-IN" w:bidi="gu-IN"/>
            </w:rPr>
          </w:pPr>
          <w:r w:rsidRPr="00717124">
            <w:rPr>
              <w:rFonts w:cstheme="minorHAnsi"/>
            </w:rPr>
            <w:fldChar w:fldCharType="begin"/>
          </w:r>
          <w:r w:rsidRPr="00717124">
            <w:rPr>
              <w:rFonts w:cstheme="minorHAnsi"/>
            </w:rPr>
            <w:instrText xml:space="preserve"> TOC \o "1-3" \h \z \u </w:instrText>
          </w:r>
          <w:r w:rsidRPr="00717124">
            <w:rPr>
              <w:rFonts w:cstheme="minorHAnsi"/>
            </w:rPr>
            <w:fldChar w:fldCharType="separate"/>
          </w:r>
          <w:hyperlink w:anchor="_Toc197434061" w:history="1">
            <w:r w:rsidR="009A3CD4" w:rsidRPr="00517D68">
              <w:rPr>
                <w:rStyle w:val="Hyperlink"/>
                <w:rFonts w:ascii="Wingdings" w:hAnsi="Wingdings" w:cstheme="minorHAnsi"/>
                <w:bCs/>
                <w:noProof/>
              </w:rPr>
              <w:t></w:t>
            </w:r>
            <w:r w:rsidR="009A3CD4">
              <w:rPr>
                <w:rFonts w:eastAsiaTheme="minorEastAsia"/>
                <w:noProof/>
                <w:sz w:val="24"/>
                <w:szCs w:val="24"/>
                <w:lang w:eastAsia="en-IN" w:bidi="gu-IN"/>
              </w:rPr>
              <w:tab/>
            </w:r>
            <w:r w:rsidR="009A3CD4" w:rsidRPr="00517D68">
              <w:rPr>
                <w:rStyle w:val="Hyperlink"/>
                <w:rFonts w:cstheme="minorHAnsi"/>
                <w:b/>
                <w:bCs/>
                <w:noProof/>
              </w:rPr>
              <w:t>Introduction</w:t>
            </w:r>
            <w:r w:rsidR="009A3CD4">
              <w:rPr>
                <w:noProof/>
                <w:webHidden/>
              </w:rPr>
              <w:tab/>
            </w:r>
            <w:r w:rsidR="009A3CD4">
              <w:rPr>
                <w:noProof/>
                <w:webHidden/>
              </w:rPr>
              <w:fldChar w:fldCharType="begin"/>
            </w:r>
            <w:r w:rsidR="009A3CD4">
              <w:rPr>
                <w:noProof/>
                <w:webHidden/>
              </w:rPr>
              <w:instrText xml:space="preserve"> PAGEREF _Toc197434061 \h </w:instrText>
            </w:r>
            <w:r w:rsidR="009A3CD4">
              <w:rPr>
                <w:noProof/>
                <w:webHidden/>
              </w:rPr>
            </w:r>
            <w:r w:rsidR="009A3CD4">
              <w:rPr>
                <w:noProof/>
                <w:webHidden/>
              </w:rPr>
              <w:fldChar w:fldCharType="separate"/>
            </w:r>
            <w:r w:rsidR="00054007">
              <w:rPr>
                <w:noProof/>
                <w:webHidden/>
              </w:rPr>
              <w:t>9</w:t>
            </w:r>
            <w:r w:rsidR="009A3CD4">
              <w:rPr>
                <w:noProof/>
                <w:webHidden/>
              </w:rPr>
              <w:fldChar w:fldCharType="end"/>
            </w:r>
          </w:hyperlink>
        </w:p>
        <w:p w14:paraId="0D03A01C" w14:textId="7D7D9F35" w:rsidR="009A3CD4" w:rsidRDefault="009A3CD4">
          <w:pPr>
            <w:pStyle w:val="TOC1"/>
            <w:tabs>
              <w:tab w:val="left" w:pos="480"/>
              <w:tab w:val="right" w:leader="dot" w:pos="9016"/>
            </w:tabs>
            <w:rPr>
              <w:rFonts w:eastAsiaTheme="minorEastAsia"/>
              <w:noProof/>
              <w:sz w:val="24"/>
              <w:szCs w:val="24"/>
              <w:lang w:eastAsia="en-IN" w:bidi="gu-IN"/>
            </w:rPr>
          </w:pPr>
          <w:hyperlink w:anchor="_Toc197434062"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Objective of the SOP Manual</w:t>
            </w:r>
            <w:r>
              <w:rPr>
                <w:noProof/>
                <w:webHidden/>
              </w:rPr>
              <w:tab/>
            </w:r>
            <w:r>
              <w:rPr>
                <w:noProof/>
                <w:webHidden/>
              </w:rPr>
              <w:fldChar w:fldCharType="begin"/>
            </w:r>
            <w:r>
              <w:rPr>
                <w:noProof/>
                <w:webHidden/>
              </w:rPr>
              <w:instrText xml:space="preserve"> PAGEREF _Toc197434062 \h </w:instrText>
            </w:r>
            <w:r>
              <w:rPr>
                <w:noProof/>
                <w:webHidden/>
              </w:rPr>
            </w:r>
            <w:r>
              <w:rPr>
                <w:noProof/>
                <w:webHidden/>
              </w:rPr>
              <w:fldChar w:fldCharType="separate"/>
            </w:r>
            <w:r w:rsidR="00054007">
              <w:rPr>
                <w:noProof/>
                <w:webHidden/>
              </w:rPr>
              <w:t>9</w:t>
            </w:r>
            <w:r>
              <w:rPr>
                <w:noProof/>
                <w:webHidden/>
              </w:rPr>
              <w:fldChar w:fldCharType="end"/>
            </w:r>
          </w:hyperlink>
        </w:p>
        <w:p w14:paraId="5F221A1A" w14:textId="760E8C75" w:rsidR="009A3CD4" w:rsidRDefault="009A3CD4">
          <w:pPr>
            <w:pStyle w:val="TOC1"/>
            <w:tabs>
              <w:tab w:val="left" w:pos="480"/>
              <w:tab w:val="right" w:leader="dot" w:pos="9016"/>
            </w:tabs>
            <w:rPr>
              <w:rFonts w:eastAsiaTheme="minorEastAsia"/>
              <w:noProof/>
              <w:sz w:val="24"/>
              <w:szCs w:val="24"/>
              <w:lang w:eastAsia="en-IN" w:bidi="gu-IN"/>
            </w:rPr>
          </w:pPr>
          <w:hyperlink w:anchor="_Toc197434063"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Expected Benefits of SOP Implementation</w:t>
            </w:r>
            <w:r>
              <w:rPr>
                <w:noProof/>
                <w:webHidden/>
              </w:rPr>
              <w:tab/>
            </w:r>
            <w:r>
              <w:rPr>
                <w:noProof/>
                <w:webHidden/>
              </w:rPr>
              <w:fldChar w:fldCharType="begin"/>
            </w:r>
            <w:r>
              <w:rPr>
                <w:noProof/>
                <w:webHidden/>
              </w:rPr>
              <w:instrText xml:space="preserve"> PAGEREF _Toc197434063 \h </w:instrText>
            </w:r>
            <w:r>
              <w:rPr>
                <w:noProof/>
                <w:webHidden/>
              </w:rPr>
            </w:r>
            <w:r>
              <w:rPr>
                <w:noProof/>
                <w:webHidden/>
              </w:rPr>
              <w:fldChar w:fldCharType="separate"/>
            </w:r>
            <w:r w:rsidR="00054007">
              <w:rPr>
                <w:noProof/>
                <w:webHidden/>
              </w:rPr>
              <w:t>9</w:t>
            </w:r>
            <w:r>
              <w:rPr>
                <w:noProof/>
                <w:webHidden/>
              </w:rPr>
              <w:fldChar w:fldCharType="end"/>
            </w:r>
          </w:hyperlink>
        </w:p>
        <w:p w14:paraId="3A503FAC" w14:textId="5C0715D0" w:rsidR="009A3CD4" w:rsidRDefault="009A3CD4">
          <w:pPr>
            <w:pStyle w:val="TOC1"/>
            <w:tabs>
              <w:tab w:val="left" w:pos="480"/>
              <w:tab w:val="right" w:leader="dot" w:pos="9016"/>
            </w:tabs>
            <w:rPr>
              <w:rFonts w:eastAsiaTheme="minorEastAsia"/>
              <w:noProof/>
              <w:sz w:val="24"/>
              <w:szCs w:val="24"/>
              <w:lang w:eastAsia="en-IN" w:bidi="gu-IN"/>
            </w:rPr>
          </w:pPr>
          <w:hyperlink w:anchor="_Toc197434064"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_Toc197434064 \h </w:instrText>
            </w:r>
            <w:r>
              <w:rPr>
                <w:noProof/>
                <w:webHidden/>
              </w:rPr>
            </w:r>
            <w:r>
              <w:rPr>
                <w:noProof/>
                <w:webHidden/>
              </w:rPr>
              <w:fldChar w:fldCharType="separate"/>
            </w:r>
            <w:r w:rsidR="00054007">
              <w:rPr>
                <w:noProof/>
                <w:webHidden/>
              </w:rPr>
              <w:t>10</w:t>
            </w:r>
            <w:r>
              <w:rPr>
                <w:noProof/>
                <w:webHidden/>
              </w:rPr>
              <w:fldChar w:fldCharType="end"/>
            </w:r>
          </w:hyperlink>
        </w:p>
        <w:p w14:paraId="33A7765D" w14:textId="2C529349" w:rsidR="009A3CD4" w:rsidRDefault="009A3CD4">
          <w:pPr>
            <w:pStyle w:val="TOC1"/>
            <w:tabs>
              <w:tab w:val="left" w:pos="480"/>
              <w:tab w:val="right" w:leader="dot" w:pos="9016"/>
            </w:tabs>
            <w:rPr>
              <w:rFonts w:eastAsiaTheme="minorEastAsia"/>
              <w:noProof/>
              <w:sz w:val="24"/>
              <w:szCs w:val="24"/>
              <w:lang w:eastAsia="en-IN" w:bidi="gu-IN"/>
            </w:rPr>
          </w:pPr>
          <w:hyperlink w:anchor="_Toc197434065"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“ESG at Our Core: Framing Arminak Solutions LLC Talent Journey”</w:t>
            </w:r>
            <w:r>
              <w:rPr>
                <w:noProof/>
                <w:webHidden/>
              </w:rPr>
              <w:tab/>
            </w:r>
            <w:r>
              <w:rPr>
                <w:noProof/>
                <w:webHidden/>
              </w:rPr>
              <w:fldChar w:fldCharType="begin"/>
            </w:r>
            <w:r>
              <w:rPr>
                <w:noProof/>
                <w:webHidden/>
              </w:rPr>
              <w:instrText xml:space="preserve"> PAGEREF _Toc197434065 \h </w:instrText>
            </w:r>
            <w:r>
              <w:rPr>
                <w:noProof/>
                <w:webHidden/>
              </w:rPr>
            </w:r>
            <w:r>
              <w:rPr>
                <w:noProof/>
                <w:webHidden/>
              </w:rPr>
              <w:fldChar w:fldCharType="separate"/>
            </w:r>
            <w:r w:rsidR="00054007">
              <w:rPr>
                <w:noProof/>
                <w:webHidden/>
              </w:rPr>
              <w:t>10</w:t>
            </w:r>
            <w:r>
              <w:rPr>
                <w:noProof/>
                <w:webHidden/>
              </w:rPr>
              <w:fldChar w:fldCharType="end"/>
            </w:r>
          </w:hyperlink>
        </w:p>
        <w:p w14:paraId="3A748F33" w14:textId="6A794F34" w:rsidR="009A3CD4" w:rsidRDefault="009A3CD4">
          <w:pPr>
            <w:pStyle w:val="TOC1"/>
            <w:tabs>
              <w:tab w:val="left" w:pos="480"/>
              <w:tab w:val="right" w:leader="dot" w:pos="9016"/>
            </w:tabs>
            <w:rPr>
              <w:rFonts w:eastAsiaTheme="minorEastAsia"/>
              <w:noProof/>
              <w:sz w:val="24"/>
              <w:szCs w:val="24"/>
              <w:lang w:eastAsia="en-IN" w:bidi="gu-IN"/>
            </w:rPr>
          </w:pPr>
          <w:hyperlink w:anchor="_Toc197434066"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Environmental</w:t>
            </w:r>
            <w:r>
              <w:rPr>
                <w:noProof/>
                <w:webHidden/>
              </w:rPr>
              <w:tab/>
            </w:r>
            <w:r>
              <w:rPr>
                <w:noProof/>
                <w:webHidden/>
              </w:rPr>
              <w:fldChar w:fldCharType="begin"/>
            </w:r>
            <w:r>
              <w:rPr>
                <w:noProof/>
                <w:webHidden/>
              </w:rPr>
              <w:instrText xml:space="preserve"> PAGEREF _Toc197434066 \h </w:instrText>
            </w:r>
            <w:r>
              <w:rPr>
                <w:noProof/>
                <w:webHidden/>
              </w:rPr>
            </w:r>
            <w:r>
              <w:rPr>
                <w:noProof/>
                <w:webHidden/>
              </w:rPr>
              <w:fldChar w:fldCharType="separate"/>
            </w:r>
            <w:r w:rsidR="00054007">
              <w:rPr>
                <w:noProof/>
                <w:webHidden/>
              </w:rPr>
              <w:t>11</w:t>
            </w:r>
            <w:r>
              <w:rPr>
                <w:noProof/>
                <w:webHidden/>
              </w:rPr>
              <w:fldChar w:fldCharType="end"/>
            </w:r>
          </w:hyperlink>
        </w:p>
        <w:p w14:paraId="24A660F6" w14:textId="20BCB71E" w:rsidR="009A3CD4" w:rsidRDefault="009A3CD4">
          <w:pPr>
            <w:pStyle w:val="TOC1"/>
            <w:tabs>
              <w:tab w:val="left" w:pos="480"/>
              <w:tab w:val="right" w:leader="dot" w:pos="9016"/>
            </w:tabs>
            <w:rPr>
              <w:rFonts w:eastAsiaTheme="minorEastAsia"/>
              <w:noProof/>
              <w:sz w:val="24"/>
              <w:szCs w:val="24"/>
              <w:lang w:eastAsia="en-IN" w:bidi="gu-IN"/>
            </w:rPr>
          </w:pPr>
          <w:hyperlink w:anchor="_Toc197434067" w:history="1">
            <w:r w:rsidRPr="00517D68">
              <w:rPr>
                <w:rStyle w:val="Hyperlink"/>
                <w:rFonts w:cstheme="minorHAnsi"/>
                <w:b/>
                <w:bCs/>
                <w:noProof/>
              </w:rPr>
              <w:t>1.</w:t>
            </w:r>
            <w:r>
              <w:rPr>
                <w:rFonts w:eastAsiaTheme="minorEastAsia"/>
                <w:noProof/>
                <w:sz w:val="24"/>
                <w:szCs w:val="24"/>
                <w:lang w:eastAsia="en-IN" w:bidi="gu-IN"/>
              </w:rPr>
              <w:tab/>
            </w:r>
            <w:r w:rsidRPr="00517D68">
              <w:rPr>
                <w:rStyle w:val="Hyperlink"/>
                <w:rFonts w:cstheme="minorHAnsi"/>
                <w:b/>
                <w:bCs/>
                <w:noProof/>
              </w:rPr>
              <w:t>Water and Wastewater Management</w:t>
            </w:r>
            <w:r>
              <w:rPr>
                <w:noProof/>
                <w:webHidden/>
              </w:rPr>
              <w:tab/>
            </w:r>
            <w:r>
              <w:rPr>
                <w:noProof/>
                <w:webHidden/>
              </w:rPr>
              <w:fldChar w:fldCharType="begin"/>
            </w:r>
            <w:r>
              <w:rPr>
                <w:noProof/>
                <w:webHidden/>
              </w:rPr>
              <w:instrText xml:space="preserve"> PAGEREF _Toc197434067 \h </w:instrText>
            </w:r>
            <w:r>
              <w:rPr>
                <w:noProof/>
                <w:webHidden/>
              </w:rPr>
            </w:r>
            <w:r>
              <w:rPr>
                <w:noProof/>
                <w:webHidden/>
              </w:rPr>
              <w:fldChar w:fldCharType="separate"/>
            </w:r>
            <w:r w:rsidR="00054007">
              <w:rPr>
                <w:noProof/>
                <w:webHidden/>
              </w:rPr>
              <w:t>11</w:t>
            </w:r>
            <w:r>
              <w:rPr>
                <w:noProof/>
                <w:webHidden/>
              </w:rPr>
              <w:fldChar w:fldCharType="end"/>
            </w:r>
          </w:hyperlink>
        </w:p>
        <w:p w14:paraId="1DE27125" w14:textId="115A2787" w:rsidR="009A3CD4" w:rsidRDefault="009A3CD4">
          <w:pPr>
            <w:pStyle w:val="TOC2"/>
            <w:tabs>
              <w:tab w:val="left" w:pos="720"/>
              <w:tab w:val="right" w:leader="dot" w:pos="9016"/>
            </w:tabs>
            <w:rPr>
              <w:rFonts w:eastAsiaTheme="minorEastAsia"/>
              <w:noProof/>
              <w:sz w:val="24"/>
              <w:szCs w:val="24"/>
              <w:lang w:eastAsia="en-IN" w:bidi="gu-IN"/>
            </w:rPr>
          </w:pPr>
          <w:hyperlink w:anchor="_Toc197434068"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_Toc197434068 \h </w:instrText>
            </w:r>
            <w:r>
              <w:rPr>
                <w:noProof/>
                <w:webHidden/>
              </w:rPr>
            </w:r>
            <w:r>
              <w:rPr>
                <w:noProof/>
                <w:webHidden/>
              </w:rPr>
              <w:fldChar w:fldCharType="separate"/>
            </w:r>
            <w:r w:rsidR="00054007">
              <w:rPr>
                <w:noProof/>
                <w:webHidden/>
              </w:rPr>
              <w:t>11</w:t>
            </w:r>
            <w:r>
              <w:rPr>
                <w:noProof/>
                <w:webHidden/>
              </w:rPr>
              <w:fldChar w:fldCharType="end"/>
            </w:r>
          </w:hyperlink>
        </w:p>
        <w:p w14:paraId="131B5FA0" w14:textId="2354D118" w:rsidR="009A3CD4" w:rsidRDefault="009A3CD4">
          <w:pPr>
            <w:pStyle w:val="TOC2"/>
            <w:tabs>
              <w:tab w:val="left" w:pos="720"/>
              <w:tab w:val="right" w:leader="dot" w:pos="9016"/>
            </w:tabs>
            <w:rPr>
              <w:rFonts w:eastAsiaTheme="minorEastAsia"/>
              <w:noProof/>
              <w:sz w:val="24"/>
              <w:szCs w:val="24"/>
              <w:lang w:eastAsia="en-IN" w:bidi="gu-IN"/>
            </w:rPr>
          </w:pPr>
          <w:hyperlink w:anchor="_Toc197434069"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Purpose</w:t>
            </w:r>
            <w:r>
              <w:rPr>
                <w:noProof/>
                <w:webHidden/>
              </w:rPr>
              <w:tab/>
            </w:r>
            <w:r>
              <w:rPr>
                <w:noProof/>
                <w:webHidden/>
              </w:rPr>
              <w:fldChar w:fldCharType="begin"/>
            </w:r>
            <w:r>
              <w:rPr>
                <w:noProof/>
                <w:webHidden/>
              </w:rPr>
              <w:instrText xml:space="preserve"> PAGEREF _Toc197434069 \h </w:instrText>
            </w:r>
            <w:r>
              <w:rPr>
                <w:noProof/>
                <w:webHidden/>
              </w:rPr>
            </w:r>
            <w:r>
              <w:rPr>
                <w:noProof/>
                <w:webHidden/>
              </w:rPr>
              <w:fldChar w:fldCharType="separate"/>
            </w:r>
            <w:r w:rsidR="00054007">
              <w:rPr>
                <w:noProof/>
                <w:webHidden/>
              </w:rPr>
              <w:t>11</w:t>
            </w:r>
            <w:r>
              <w:rPr>
                <w:noProof/>
                <w:webHidden/>
              </w:rPr>
              <w:fldChar w:fldCharType="end"/>
            </w:r>
          </w:hyperlink>
        </w:p>
        <w:p w14:paraId="1C304608" w14:textId="2885C9CF" w:rsidR="009A3CD4" w:rsidRDefault="009A3CD4">
          <w:pPr>
            <w:pStyle w:val="TOC2"/>
            <w:tabs>
              <w:tab w:val="left" w:pos="720"/>
              <w:tab w:val="right" w:leader="dot" w:pos="9016"/>
            </w:tabs>
            <w:rPr>
              <w:rFonts w:eastAsiaTheme="minorEastAsia"/>
              <w:noProof/>
              <w:sz w:val="24"/>
              <w:szCs w:val="24"/>
              <w:lang w:eastAsia="en-IN" w:bidi="gu-IN"/>
            </w:rPr>
          </w:pPr>
          <w:hyperlink w:anchor="_Toc197434070"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_Toc197434070 \h </w:instrText>
            </w:r>
            <w:r>
              <w:rPr>
                <w:noProof/>
                <w:webHidden/>
              </w:rPr>
            </w:r>
            <w:r>
              <w:rPr>
                <w:noProof/>
                <w:webHidden/>
              </w:rPr>
              <w:fldChar w:fldCharType="separate"/>
            </w:r>
            <w:r w:rsidR="00054007">
              <w:rPr>
                <w:noProof/>
                <w:webHidden/>
              </w:rPr>
              <w:t>11</w:t>
            </w:r>
            <w:r>
              <w:rPr>
                <w:noProof/>
                <w:webHidden/>
              </w:rPr>
              <w:fldChar w:fldCharType="end"/>
            </w:r>
          </w:hyperlink>
        </w:p>
        <w:p w14:paraId="02FB70A2" w14:textId="07DEE3F5" w:rsidR="009A3CD4" w:rsidRDefault="009A3CD4">
          <w:pPr>
            <w:pStyle w:val="TOC2"/>
            <w:tabs>
              <w:tab w:val="left" w:pos="720"/>
              <w:tab w:val="right" w:leader="dot" w:pos="9016"/>
            </w:tabs>
            <w:rPr>
              <w:rFonts w:eastAsiaTheme="minorEastAsia"/>
              <w:noProof/>
              <w:sz w:val="24"/>
              <w:szCs w:val="24"/>
              <w:lang w:eastAsia="en-IN" w:bidi="gu-IN"/>
            </w:rPr>
          </w:pPr>
          <w:hyperlink w:anchor="_Toc197434071"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Terminology Overview</w:t>
            </w:r>
            <w:r>
              <w:rPr>
                <w:noProof/>
                <w:webHidden/>
              </w:rPr>
              <w:tab/>
            </w:r>
            <w:r>
              <w:rPr>
                <w:noProof/>
                <w:webHidden/>
              </w:rPr>
              <w:fldChar w:fldCharType="begin"/>
            </w:r>
            <w:r>
              <w:rPr>
                <w:noProof/>
                <w:webHidden/>
              </w:rPr>
              <w:instrText xml:space="preserve"> PAGEREF _Toc197434071 \h </w:instrText>
            </w:r>
            <w:r>
              <w:rPr>
                <w:noProof/>
                <w:webHidden/>
              </w:rPr>
            </w:r>
            <w:r>
              <w:rPr>
                <w:noProof/>
                <w:webHidden/>
              </w:rPr>
              <w:fldChar w:fldCharType="separate"/>
            </w:r>
            <w:r w:rsidR="00054007">
              <w:rPr>
                <w:noProof/>
                <w:webHidden/>
              </w:rPr>
              <w:t>12</w:t>
            </w:r>
            <w:r>
              <w:rPr>
                <w:noProof/>
                <w:webHidden/>
              </w:rPr>
              <w:fldChar w:fldCharType="end"/>
            </w:r>
          </w:hyperlink>
        </w:p>
        <w:p w14:paraId="031CB486" w14:textId="6CF83FBD" w:rsidR="009A3CD4" w:rsidRDefault="009A3CD4">
          <w:pPr>
            <w:pStyle w:val="TOC2"/>
            <w:tabs>
              <w:tab w:val="left" w:pos="720"/>
              <w:tab w:val="right" w:leader="dot" w:pos="9016"/>
            </w:tabs>
            <w:rPr>
              <w:rFonts w:eastAsiaTheme="minorEastAsia"/>
              <w:noProof/>
              <w:sz w:val="24"/>
              <w:szCs w:val="24"/>
              <w:lang w:eastAsia="en-IN" w:bidi="gu-IN"/>
            </w:rPr>
          </w:pPr>
          <w:hyperlink w:anchor="_Toc197434072"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Water Recycling Technology</w:t>
            </w:r>
            <w:r>
              <w:rPr>
                <w:noProof/>
                <w:webHidden/>
              </w:rPr>
              <w:tab/>
            </w:r>
            <w:r>
              <w:rPr>
                <w:noProof/>
                <w:webHidden/>
              </w:rPr>
              <w:fldChar w:fldCharType="begin"/>
            </w:r>
            <w:r>
              <w:rPr>
                <w:noProof/>
                <w:webHidden/>
              </w:rPr>
              <w:instrText xml:space="preserve"> PAGEREF _Toc197434072 \h </w:instrText>
            </w:r>
            <w:r>
              <w:rPr>
                <w:noProof/>
                <w:webHidden/>
              </w:rPr>
            </w:r>
            <w:r>
              <w:rPr>
                <w:noProof/>
                <w:webHidden/>
              </w:rPr>
              <w:fldChar w:fldCharType="separate"/>
            </w:r>
            <w:r w:rsidR="00054007">
              <w:rPr>
                <w:noProof/>
                <w:webHidden/>
              </w:rPr>
              <w:t>12</w:t>
            </w:r>
            <w:r>
              <w:rPr>
                <w:noProof/>
                <w:webHidden/>
              </w:rPr>
              <w:fldChar w:fldCharType="end"/>
            </w:r>
          </w:hyperlink>
        </w:p>
        <w:p w14:paraId="7F461899" w14:textId="6E457995" w:rsidR="009A3CD4" w:rsidRDefault="009A3CD4">
          <w:pPr>
            <w:pStyle w:val="TOC2"/>
            <w:tabs>
              <w:tab w:val="left" w:pos="720"/>
              <w:tab w:val="right" w:leader="dot" w:pos="9016"/>
            </w:tabs>
            <w:rPr>
              <w:rFonts w:eastAsiaTheme="minorEastAsia"/>
              <w:noProof/>
              <w:sz w:val="24"/>
              <w:szCs w:val="24"/>
              <w:lang w:eastAsia="en-IN" w:bidi="gu-IN"/>
            </w:rPr>
          </w:pPr>
          <w:hyperlink w:anchor="_Toc197434073"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Efficient Cooling Systems</w:t>
            </w:r>
            <w:r>
              <w:rPr>
                <w:noProof/>
                <w:webHidden/>
              </w:rPr>
              <w:tab/>
            </w:r>
            <w:r>
              <w:rPr>
                <w:noProof/>
                <w:webHidden/>
              </w:rPr>
              <w:fldChar w:fldCharType="begin"/>
            </w:r>
            <w:r>
              <w:rPr>
                <w:noProof/>
                <w:webHidden/>
              </w:rPr>
              <w:instrText xml:space="preserve"> PAGEREF _Toc197434073 \h </w:instrText>
            </w:r>
            <w:r>
              <w:rPr>
                <w:noProof/>
                <w:webHidden/>
              </w:rPr>
            </w:r>
            <w:r>
              <w:rPr>
                <w:noProof/>
                <w:webHidden/>
              </w:rPr>
              <w:fldChar w:fldCharType="separate"/>
            </w:r>
            <w:r w:rsidR="00054007">
              <w:rPr>
                <w:noProof/>
                <w:webHidden/>
              </w:rPr>
              <w:t>13</w:t>
            </w:r>
            <w:r>
              <w:rPr>
                <w:noProof/>
                <w:webHidden/>
              </w:rPr>
              <w:fldChar w:fldCharType="end"/>
            </w:r>
          </w:hyperlink>
        </w:p>
        <w:p w14:paraId="3F2AA4F5" w14:textId="5B22B561" w:rsidR="009A3CD4" w:rsidRDefault="009A3CD4">
          <w:pPr>
            <w:pStyle w:val="TOC2"/>
            <w:tabs>
              <w:tab w:val="left" w:pos="720"/>
              <w:tab w:val="right" w:leader="dot" w:pos="9016"/>
            </w:tabs>
            <w:rPr>
              <w:rFonts w:eastAsiaTheme="minorEastAsia"/>
              <w:noProof/>
              <w:sz w:val="24"/>
              <w:szCs w:val="24"/>
              <w:lang w:eastAsia="en-IN" w:bidi="gu-IN"/>
            </w:rPr>
          </w:pPr>
          <w:hyperlink w:anchor="_Toc197434074"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Rainwater Harvesting System</w:t>
            </w:r>
            <w:r>
              <w:rPr>
                <w:noProof/>
                <w:webHidden/>
              </w:rPr>
              <w:tab/>
            </w:r>
            <w:r>
              <w:rPr>
                <w:noProof/>
                <w:webHidden/>
              </w:rPr>
              <w:fldChar w:fldCharType="begin"/>
            </w:r>
            <w:r>
              <w:rPr>
                <w:noProof/>
                <w:webHidden/>
              </w:rPr>
              <w:instrText xml:space="preserve"> PAGEREF _Toc197434074 \h </w:instrText>
            </w:r>
            <w:r>
              <w:rPr>
                <w:noProof/>
                <w:webHidden/>
              </w:rPr>
            </w:r>
            <w:r>
              <w:rPr>
                <w:noProof/>
                <w:webHidden/>
              </w:rPr>
              <w:fldChar w:fldCharType="separate"/>
            </w:r>
            <w:r w:rsidR="00054007">
              <w:rPr>
                <w:noProof/>
                <w:webHidden/>
              </w:rPr>
              <w:t>13</w:t>
            </w:r>
            <w:r>
              <w:rPr>
                <w:noProof/>
                <w:webHidden/>
              </w:rPr>
              <w:fldChar w:fldCharType="end"/>
            </w:r>
          </w:hyperlink>
        </w:p>
        <w:p w14:paraId="62071542" w14:textId="41E5B347" w:rsidR="009A3CD4" w:rsidRDefault="009A3CD4">
          <w:pPr>
            <w:pStyle w:val="TOC2"/>
            <w:tabs>
              <w:tab w:val="left" w:pos="720"/>
              <w:tab w:val="right" w:leader="dot" w:pos="9016"/>
            </w:tabs>
            <w:rPr>
              <w:rFonts w:eastAsiaTheme="minorEastAsia"/>
              <w:noProof/>
              <w:sz w:val="24"/>
              <w:szCs w:val="24"/>
              <w:lang w:eastAsia="en-IN" w:bidi="gu-IN"/>
            </w:rPr>
          </w:pPr>
          <w:hyperlink w:anchor="_Toc197434075"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Control Measures to Prevent Contamination of Groundwater</w:t>
            </w:r>
            <w:r>
              <w:rPr>
                <w:noProof/>
                <w:webHidden/>
              </w:rPr>
              <w:tab/>
            </w:r>
            <w:r>
              <w:rPr>
                <w:noProof/>
                <w:webHidden/>
              </w:rPr>
              <w:fldChar w:fldCharType="begin"/>
            </w:r>
            <w:r>
              <w:rPr>
                <w:noProof/>
                <w:webHidden/>
              </w:rPr>
              <w:instrText xml:space="preserve"> PAGEREF _Toc197434075 \h </w:instrText>
            </w:r>
            <w:r>
              <w:rPr>
                <w:noProof/>
                <w:webHidden/>
              </w:rPr>
            </w:r>
            <w:r>
              <w:rPr>
                <w:noProof/>
                <w:webHidden/>
              </w:rPr>
              <w:fldChar w:fldCharType="separate"/>
            </w:r>
            <w:r w:rsidR="00054007">
              <w:rPr>
                <w:noProof/>
                <w:webHidden/>
              </w:rPr>
              <w:t>14</w:t>
            </w:r>
            <w:r>
              <w:rPr>
                <w:noProof/>
                <w:webHidden/>
              </w:rPr>
              <w:fldChar w:fldCharType="end"/>
            </w:r>
          </w:hyperlink>
        </w:p>
        <w:p w14:paraId="44C75F0A" w14:textId="4D3ADDDA" w:rsidR="009A3CD4" w:rsidRDefault="009A3CD4">
          <w:pPr>
            <w:pStyle w:val="TOC2"/>
            <w:tabs>
              <w:tab w:val="left" w:pos="720"/>
              <w:tab w:val="right" w:leader="dot" w:pos="9016"/>
            </w:tabs>
            <w:rPr>
              <w:rFonts w:eastAsiaTheme="minorEastAsia"/>
              <w:noProof/>
              <w:sz w:val="24"/>
              <w:szCs w:val="24"/>
              <w:lang w:eastAsia="en-IN" w:bidi="gu-IN"/>
            </w:rPr>
          </w:pPr>
          <w:hyperlink w:anchor="_Toc197434076"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Regular Wastewater Monitoring by Third Party</w:t>
            </w:r>
            <w:r>
              <w:rPr>
                <w:noProof/>
                <w:webHidden/>
              </w:rPr>
              <w:tab/>
            </w:r>
            <w:r>
              <w:rPr>
                <w:noProof/>
                <w:webHidden/>
              </w:rPr>
              <w:fldChar w:fldCharType="begin"/>
            </w:r>
            <w:r>
              <w:rPr>
                <w:noProof/>
                <w:webHidden/>
              </w:rPr>
              <w:instrText xml:space="preserve"> PAGEREF _Toc197434076 \h </w:instrText>
            </w:r>
            <w:r>
              <w:rPr>
                <w:noProof/>
                <w:webHidden/>
              </w:rPr>
            </w:r>
            <w:r>
              <w:rPr>
                <w:noProof/>
                <w:webHidden/>
              </w:rPr>
              <w:fldChar w:fldCharType="separate"/>
            </w:r>
            <w:r w:rsidR="00054007">
              <w:rPr>
                <w:noProof/>
                <w:webHidden/>
              </w:rPr>
              <w:t>14</w:t>
            </w:r>
            <w:r>
              <w:rPr>
                <w:noProof/>
                <w:webHidden/>
              </w:rPr>
              <w:fldChar w:fldCharType="end"/>
            </w:r>
          </w:hyperlink>
        </w:p>
        <w:p w14:paraId="2F95E936" w14:textId="39E96798" w:rsidR="009A3CD4" w:rsidRDefault="009A3CD4">
          <w:pPr>
            <w:pStyle w:val="TOC2"/>
            <w:tabs>
              <w:tab w:val="left" w:pos="720"/>
              <w:tab w:val="right" w:leader="dot" w:pos="9016"/>
            </w:tabs>
            <w:rPr>
              <w:rFonts w:eastAsiaTheme="minorEastAsia"/>
              <w:noProof/>
              <w:sz w:val="24"/>
              <w:szCs w:val="24"/>
              <w:lang w:eastAsia="en-IN" w:bidi="gu-IN"/>
            </w:rPr>
          </w:pPr>
          <w:hyperlink w:anchor="_Toc197434077"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Roles &amp; Responsibilities</w:t>
            </w:r>
            <w:r>
              <w:rPr>
                <w:noProof/>
                <w:webHidden/>
              </w:rPr>
              <w:tab/>
            </w:r>
            <w:r>
              <w:rPr>
                <w:noProof/>
                <w:webHidden/>
              </w:rPr>
              <w:fldChar w:fldCharType="begin"/>
            </w:r>
            <w:r>
              <w:rPr>
                <w:noProof/>
                <w:webHidden/>
              </w:rPr>
              <w:instrText xml:space="preserve"> PAGEREF _Toc197434077 \h </w:instrText>
            </w:r>
            <w:r>
              <w:rPr>
                <w:noProof/>
                <w:webHidden/>
              </w:rPr>
            </w:r>
            <w:r>
              <w:rPr>
                <w:noProof/>
                <w:webHidden/>
              </w:rPr>
              <w:fldChar w:fldCharType="separate"/>
            </w:r>
            <w:r w:rsidR="00054007">
              <w:rPr>
                <w:noProof/>
                <w:webHidden/>
              </w:rPr>
              <w:t>15</w:t>
            </w:r>
            <w:r>
              <w:rPr>
                <w:noProof/>
                <w:webHidden/>
              </w:rPr>
              <w:fldChar w:fldCharType="end"/>
            </w:r>
          </w:hyperlink>
        </w:p>
        <w:p w14:paraId="252089A5" w14:textId="62D1B184" w:rsidR="009A3CD4" w:rsidRDefault="009A3CD4">
          <w:pPr>
            <w:pStyle w:val="TOC2"/>
            <w:tabs>
              <w:tab w:val="left" w:pos="720"/>
              <w:tab w:val="right" w:leader="dot" w:pos="9016"/>
            </w:tabs>
            <w:rPr>
              <w:rFonts w:eastAsiaTheme="minorEastAsia"/>
              <w:noProof/>
              <w:sz w:val="24"/>
              <w:szCs w:val="24"/>
              <w:lang w:eastAsia="en-IN" w:bidi="gu-IN"/>
            </w:rPr>
          </w:pPr>
          <w:hyperlink w:anchor="_Toc197434078"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Monitoring &amp; KPIs</w:t>
            </w:r>
            <w:r>
              <w:rPr>
                <w:noProof/>
                <w:webHidden/>
              </w:rPr>
              <w:tab/>
            </w:r>
            <w:r>
              <w:rPr>
                <w:noProof/>
                <w:webHidden/>
              </w:rPr>
              <w:fldChar w:fldCharType="begin"/>
            </w:r>
            <w:r>
              <w:rPr>
                <w:noProof/>
                <w:webHidden/>
              </w:rPr>
              <w:instrText xml:space="preserve"> PAGEREF _Toc197434078 \h </w:instrText>
            </w:r>
            <w:r>
              <w:rPr>
                <w:noProof/>
                <w:webHidden/>
              </w:rPr>
            </w:r>
            <w:r>
              <w:rPr>
                <w:noProof/>
                <w:webHidden/>
              </w:rPr>
              <w:fldChar w:fldCharType="separate"/>
            </w:r>
            <w:r w:rsidR="00054007">
              <w:rPr>
                <w:noProof/>
                <w:webHidden/>
              </w:rPr>
              <w:t>15</w:t>
            </w:r>
            <w:r>
              <w:rPr>
                <w:noProof/>
                <w:webHidden/>
              </w:rPr>
              <w:fldChar w:fldCharType="end"/>
            </w:r>
          </w:hyperlink>
        </w:p>
        <w:p w14:paraId="6C4D4E4A" w14:textId="46EB8900" w:rsidR="009A3CD4" w:rsidRDefault="009A3CD4">
          <w:pPr>
            <w:pStyle w:val="TOC2"/>
            <w:tabs>
              <w:tab w:val="left" w:pos="720"/>
              <w:tab w:val="right" w:leader="dot" w:pos="9016"/>
            </w:tabs>
            <w:rPr>
              <w:rFonts w:eastAsiaTheme="minorEastAsia"/>
              <w:noProof/>
              <w:sz w:val="24"/>
              <w:szCs w:val="24"/>
              <w:lang w:eastAsia="en-IN" w:bidi="gu-IN"/>
            </w:rPr>
          </w:pPr>
          <w:hyperlink w:anchor="_Toc197434079"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Employee Engagement &amp; Awareness</w:t>
            </w:r>
            <w:r>
              <w:rPr>
                <w:noProof/>
                <w:webHidden/>
              </w:rPr>
              <w:tab/>
            </w:r>
            <w:r>
              <w:rPr>
                <w:noProof/>
                <w:webHidden/>
              </w:rPr>
              <w:fldChar w:fldCharType="begin"/>
            </w:r>
            <w:r>
              <w:rPr>
                <w:noProof/>
                <w:webHidden/>
              </w:rPr>
              <w:instrText xml:space="preserve"> PAGEREF _Toc197434079 \h </w:instrText>
            </w:r>
            <w:r>
              <w:rPr>
                <w:noProof/>
                <w:webHidden/>
              </w:rPr>
            </w:r>
            <w:r>
              <w:rPr>
                <w:noProof/>
                <w:webHidden/>
              </w:rPr>
              <w:fldChar w:fldCharType="separate"/>
            </w:r>
            <w:r w:rsidR="00054007">
              <w:rPr>
                <w:noProof/>
                <w:webHidden/>
              </w:rPr>
              <w:t>15</w:t>
            </w:r>
            <w:r>
              <w:rPr>
                <w:noProof/>
                <w:webHidden/>
              </w:rPr>
              <w:fldChar w:fldCharType="end"/>
            </w:r>
          </w:hyperlink>
        </w:p>
        <w:p w14:paraId="6CC1546E" w14:textId="1FB74013" w:rsidR="009A3CD4" w:rsidRDefault="009A3CD4">
          <w:pPr>
            <w:pStyle w:val="TOC2"/>
            <w:tabs>
              <w:tab w:val="left" w:pos="720"/>
              <w:tab w:val="right" w:leader="dot" w:pos="9016"/>
            </w:tabs>
            <w:rPr>
              <w:rFonts w:eastAsiaTheme="minorEastAsia"/>
              <w:noProof/>
              <w:sz w:val="24"/>
              <w:szCs w:val="24"/>
              <w:lang w:eastAsia="en-IN" w:bidi="gu-IN"/>
            </w:rPr>
          </w:pPr>
          <w:hyperlink w:anchor="_Toc197434080"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Review &amp; Amendment</w:t>
            </w:r>
            <w:r>
              <w:rPr>
                <w:noProof/>
                <w:webHidden/>
              </w:rPr>
              <w:tab/>
            </w:r>
            <w:r>
              <w:rPr>
                <w:noProof/>
                <w:webHidden/>
              </w:rPr>
              <w:fldChar w:fldCharType="begin"/>
            </w:r>
            <w:r>
              <w:rPr>
                <w:noProof/>
                <w:webHidden/>
              </w:rPr>
              <w:instrText xml:space="preserve"> PAGEREF _Toc197434080 \h </w:instrText>
            </w:r>
            <w:r>
              <w:rPr>
                <w:noProof/>
                <w:webHidden/>
              </w:rPr>
            </w:r>
            <w:r>
              <w:rPr>
                <w:noProof/>
                <w:webHidden/>
              </w:rPr>
              <w:fldChar w:fldCharType="separate"/>
            </w:r>
            <w:r w:rsidR="00054007">
              <w:rPr>
                <w:noProof/>
                <w:webHidden/>
              </w:rPr>
              <w:t>16</w:t>
            </w:r>
            <w:r>
              <w:rPr>
                <w:noProof/>
                <w:webHidden/>
              </w:rPr>
              <w:fldChar w:fldCharType="end"/>
            </w:r>
          </w:hyperlink>
        </w:p>
        <w:p w14:paraId="4FD1015D" w14:textId="32ACD440" w:rsidR="009A3CD4" w:rsidRDefault="009A3CD4">
          <w:pPr>
            <w:pStyle w:val="TOC2"/>
            <w:tabs>
              <w:tab w:val="left" w:pos="720"/>
              <w:tab w:val="right" w:leader="dot" w:pos="9016"/>
            </w:tabs>
            <w:rPr>
              <w:rFonts w:eastAsiaTheme="minorEastAsia"/>
              <w:noProof/>
              <w:sz w:val="24"/>
              <w:szCs w:val="24"/>
              <w:lang w:eastAsia="en-IN" w:bidi="gu-IN"/>
            </w:rPr>
          </w:pPr>
          <w:hyperlink w:anchor="_Toc197434081"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Water Consumption and Rainwater Harvesting Form</w:t>
            </w:r>
            <w:r>
              <w:rPr>
                <w:noProof/>
                <w:webHidden/>
              </w:rPr>
              <w:tab/>
            </w:r>
            <w:r>
              <w:rPr>
                <w:noProof/>
                <w:webHidden/>
              </w:rPr>
              <w:fldChar w:fldCharType="begin"/>
            </w:r>
            <w:r>
              <w:rPr>
                <w:noProof/>
                <w:webHidden/>
              </w:rPr>
              <w:instrText xml:space="preserve"> PAGEREF _Toc197434081 \h </w:instrText>
            </w:r>
            <w:r>
              <w:rPr>
                <w:noProof/>
                <w:webHidden/>
              </w:rPr>
            </w:r>
            <w:r>
              <w:rPr>
                <w:noProof/>
                <w:webHidden/>
              </w:rPr>
              <w:fldChar w:fldCharType="separate"/>
            </w:r>
            <w:r w:rsidR="00054007">
              <w:rPr>
                <w:noProof/>
                <w:webHidden/>
              </w:rPr>
              <w:t>16</w:t>
            </w:r>
            <w:r>
              <w:rPr>
                <w:noProof/>
                <w:webHidden/>
              </w:rPr>
              <w:fldChar w:fldCharType="end"/>
            </w:r>
          </w:hyperlink>
        </w:p>
        <w:p w14:paraId="202E1AF0" w14:textId="5658F7D6" w:rsidR="009A3CD4" w:rsidRDefault="009A3CD4">
          <w:pPr>
            <w:pStyle w:val="TOC1"/>
            <w:tabs>
              <w:tab w:val="left" w:pos="480"/>
              <w:tab w:val="right" w:leader="dot" w:pos="9016"/>
            </w:tabs>
            <w:rPr>
              <w:rFonts w:eastAsiaTheme="minorEastAsia"/>
              <w:noProof/>
              <w:sz w:val="24"/>
              <w:szCs w:val="24"/>
              <w:lang w:eastAsia="en-IN" w:bidi="gu-IN"/>
            </w:rPr>
          </w:pPr>
          <w:hyperlink w:anchor="_Toc197434082" w:history="1">
            <w:r w:rsidRPr="00517D68">
              <w:rPr>
                <w:rStyle w:val="Hyperlink"/>
                <w:rFonts w:cstheme="minorHAnsi"/>
                <w:b/>
                <w:bCs/>
                <w:noProof/>
              </w:rPr>
              <w:t>2.</w:t>
            </w:r>
            <w:r>
              <w:rPr>
                <w:rFonts w:eastAsiaTheme="minorEastAsia"/>
                <w:noProof/>
                <w:sz w:val="24"/>
                <w:szCs w:val="24"/>
                <w:lang w:eastAsia="en-IN" w:bidi="gu-IN"/>
              </w:rPr>
              <w:tab/>
            </w:r>
            <w:r w:rsidRPr="00517D68">
              <w:rPr>
                <w:rStyle w:val="Hyperlink"/>
                <w:rFonts w:cstheme="minorHAnsi"/>
                <w:b/>
                <w:bCs/>
                <w:noProof/>
              </w:rPr>
              <w:t>Air Pollution Prevention</w:t>
            </w:r>
            <w:r>
              <w:rPr>
                <w:noProof/>
                <w:webHidden/>
              </w:rPr>
              <w:tab/>
            </w:r>
            <w:r>
              <w:rPr>
                <w:noProof/>
                <w:webHidden/>
              </w:rPr>
              <w:fldChar w:fldCharType="begin"/>
            </w:r>
            <w:r>
              <w:rPr>
                <w:noProof/>
                <w:webHidden/>
              </w:rPr>
              <w:instrText xml:space="preserve"> PAGEREF _Toc197434082 \h </w:instrText>
            </w:r>
            <w:r>
              <w:rPr>
                <w:noProof/>
                <w:webHidden/>
              </w:rPr>
            </w:r>
            <w:r>
              <w:rPr>
                <w:noProof/>
                <w:webHidden/>
              </w:rPr>
              <w:fldChar w:fldCharType="separate"/>
            </w:r>
            <w:r w:rsidR="00054007">
              <w:rPr>
                <w:noProof/>
                <w:webHidden/>
              </w:rPr>
              <w:t>17</w:t>
            </w:r>
            <w:r>
              <w:rPr>
                <w:noProof/>
                <w:webHidden/>
              </w:rPr>
              <w:fldChar w:fldCharType="end"/>
            </w:r>
          </w:hyperlink>
        </w:p>
        <w:p w14:paraId="23CC2DF9" w14:textId="68B971BB" w:rsidR="009A3CD4" w:rsidRDefault="009A3CD4">
          <w:pPr>
            <w:pStyle w:val="TOC2"/>
            <w:tabs>
              <w:tab w:val="left" w:pos="720"/>
              <w:tab w:val="right" w:leader="dot" w:pos="9016"/>
            </w:tabs>
            <w:rPr>
              <w:rFonts w:eastAsiaTheme="minorEastAsia"/>
              <w:noProof/>
              <w:sz w:val="24"/>
              <w:szCs w:val="24"/>
              <w:lang w:eastAsia="en-IN" w:bidi="gu-IN"/>
            </w:rPr>
          </w:pPr>
          <w:hyperlink w:anchor="_Toc197434083"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_Toc197434083 \h </w:instrText>
            </w:r>
            <w:r>
              <w:rPr>
                <w:noProof/>
                <w:webHidden/>
              </w:rPr>
            </w:r>
            <w:r>
              <w:rPr>
                <w:noProof/>
                <w:webHidden/>
              </w:rPr>
              <w:fldChar w:fldCharType="separate"/>
            </w:r>
            <w:r w:rsidR="00054007">
              <w:rPr>
                <w:noProof/>
                <w:webHidden/>
              </w:rPr>
              <w:t>17</w:t>
            </w:r>
            <w:r>
              <w:rPr>
                <w:noProof/>
                <w:webHidden/>
              </w:rPr>
              <w:fldChar w:fldCharType="end"/>
            </w:r>
          </w:hyperlink>
        </w:p>
        <w:p w14:paraId="6B0C798E" w14:textId="7CB0E7C0" w:rsidR="009A3CD4" w:rsidRDefault="009A3CD4">
          <w:pPr>
            <w:pStyle w:val="TOC2"/>
            <w:tabs>
              <w:tab w:val="left" w:pos="720"/>
              <w:tab w:val="right" w:leader="dot" w:pos="9016"/>
            </w:tabs>
            <w:rPr>
              <w:rFonts w:eastAsiaTheme="minorEastAsia"/>
              <w:noProof/>
              <w:sz w:val="24"/>
              <w:szCs w:val="24"/>
              <w:lang w:eastAsia="en-IN" w:bidi="gu-IN"/>
            </w:rPr>
          </w:pPr>
          <w:hyperlink w:anchor="_Toc197434084"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Objectives</w:t>
            </w:r>
            <w:r>
              <w:rPr>
                <w:noProof/>
                <w:webHidden/>
              </w:rPr>
              <w:tab/>
            </w:r>
            <w:r>
              <w:rPr>
                <w:noProof/>
                <w:webHidden/>
              </w:rPr>
              <w:fldChar w:fldCharType="begin"/>
            </w:r>
            <w:r>
              <w:rPr>
                <w:noProof/>
                <w:webHidden/>
              </w:rPr>
              <w:instrText xml:space="preserve"> PAGEREF _Toc197434084 \h </w:instrText>
            </w:r>
            <w:r>
              <w:rPr>
                <w:noProof/>
                <w:webHidden/>
              </w:rPr>
            </w:r>
            <w:r>
              <w:rPr>
                <w:noProof/>
                <w:webHidden/>
              </w:rPr>
              <w:fldChar w:fldCharType="separate"/>
            </w:r>
            <w:r w:rsidR="00054007">
              <w:rPr>
                <w:noProof/>
                <w:webHidden/>
              </w:rPr>
              <w:t>17</w:t>
            </w:r>
            <w:r>
              <w:rPr>
                <w:noProof/>
                <w:webHidden/>
              </w:rPr>
              <w:fldChar w:fldCharType="end"/>
            </w:r>
          </w:hyperlink>
        </w:p>
        <w:p w14:paraId="58A01D18" w14:textId="07FDC787" w:rsidR="009A3CD4" w:rsidRDefault="009A3CD4">
          <w:pPr>
            <w:pStyle w:val="TOC2"/>
            <w:tabs>
              <w:tab w:val="left" w:pos="720"/>
              <w:tab w:val="right" w:leader="dot" w:pos="9016"/>
            </w:tabs>
            <w:rPr>
              <w:rFonts w:eastAsiaTheme="minorEastAsia"/>
              <w:noProof/>
              <w:sz w:val="24"/>
              <w:szCs w:val="24"/>
              <w:lang w:eastAsia="en-IN" w:bidi="gu-IN"/>
            </w:rPr>
          </w:pPr>
          <w:hyperlink w:anchor="_Toc197434085"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_Toc197434085 \h </w:instrText>
            </w:r>
            <w:r>
              <w:rPr>
                <w:noProof/>
                <w:webHidden/>
              </w:rPr>
            </w:r>
            <w:r>
              <w:rPr>
                <w:noProof/>
                <w:webHidden/>
              </w:rPr>
              <w:fldChar w:fldCharType="separate"/>
            </w:r>
            <w:r w:rsidR="00054007">
              <w:rPr>
                <w:noProof/>
                <w:webHidden/>
              </w:rPr>
              <w:t>17</w:t>
            </w:r>
            <w:r>
              <w:rPr>
                <w:noProof/>
                <w:webHidden/>
              </w:rPr>
              <w:fldChar w:fldCharType="end"/>
            </w:r>
          </w:hyperlink>
        </w:p>
        <w:p w14:paraId="1188F9C3" w14:textId="756F0B49" w:rsidR="009A3CD4" w:rsidRDefault="009A3CD4">
          <w:pPr>
            <w:pStyle w:val="TOC2"/>
            <w:tabs>
              <w:tab w:val="left" w:pos="720"/>
              <w:tab w:val="right" w:leader="dot" w:pos="9016"/>
            </w:tabs>
            <w:rPr>
              <w:rFonts w:eastAsiaTheme="minorEastAsia"/>
              <w:noProof/>
              <w:sz w:val="24"/>
              <w:szCs w:val="24"/>
              <w:lang w:eastAsia="en-IN" w:bidi="gu-IN"/>
            </w:rPr>
          </w:pPr>
          <w:hyperlink w:anchor="_Toc197434086"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Terminology</w:t>
            </w:r>
            <w:r>
              <w:rPr>
                <w:noProof/>
                <w:webHidden/>
              </w:rPr>
              <w:tab/>
            </w:r>
            <w:r>
              <w:rPr>
                <w:noProof/>
                <w:webHidden/>
              </w:rPr>
              <w:fldChar w:fldCharType="begin"/>
            </w:r>
            <w:r>
              <w:rPr>
                <w:noProof/>
                <w:webHidden/>
              </w:rPr>
              <w:instrText xml:space="preserve"> PAGEREF _Toc197434086 \h </w:instrText>
            </w:r>
            <w:r>
              <w:rPr>
                <w:noProof/>
                <w:webHidden/>
              </w:rPr>
            </w:r>
            <w:r>
              <w:rPr>
                <w:noProof/>
                <w:webHidden/>
              </w:rPr>
              <w:fldChar w:fldCharType="separate"/>
            </w:r>
            <w:r w:rsidR="00054007">
              <w:rPr>
                <w:noProof/>
                <w:webHidden/>
              </w:rPr>
              <w:t>17</w:t>
            </w:r>
            <w:r>
              <w:rPr>
                <w:noProof/>
                <w:webHidden/>
              </w:rPr>
              <w:fldChar w:fldCharType="end"/>
            </w:r>
          </w:hyperlink>
        </w:p>
        <w:p w14:paraId="4EE271B9" w14:textId="6464C267" w:rsidR="009A3CD4" w:rsidRDefault="009A3CD4">
          <w:pPr>
            <w:pStyle w:val="TOC2"/>
            <w:tabs>
              <w:tab w:val="left" w:pos="720"/>
              <w:tab w:val="right" w:leader="dot" w:pos="9016"/>
            </w:tabs>
            <w:rPr>
              <w:rFonts w:eastAsiaTheme="minorEastAsia"/>
              <w:noProof/>
              <w:sz w:val="24"/>
              <w:szCs w:val="24"/>
              <w:lang w:eastAsia="en-IN" w:bidi="gu-IN"/>
            </w:rPr>
          </w:pPr>
          <w:hyperlink w:anchor="_Toc197434087"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Air Pollutants &amp; Contribution</w:t>
            </w:r>
            <w:r>
              <w:rPr>
                <w:noProof/>
                <w:webHidden/>
              </w:rPr>
              <w:tab/>
            </w:r>
            <w:r>
              <w:rPr>
                <w:noProof/>
                <w:webHidden/>
              </w:rPr>
              <w:fldChar w:fldCharType="begin"/>
            </w:r>
            <w:r>
              <w:rPr>
                <w:noProof/>
                <w:webHidden/>
              </w:rPr>
              <w:instrText xml:space="preserve"> PAGEREF _Toc197434087 \h </w:instrText>
            </w:r>
            <w:r>
              <w:rPr>
                <w:noProof/>
                <w:webHidden/>
              </w:rPr>
            </w:r>
            <w:r>
              <w:rPr>
                <w:noProof/>
                <w:webHidden/>
              </w:rPr>
              <w:fldChar w:fldCharType="separate"/>
            </w:r>
            <w:r w:rsidR="00054007">
              <w:rPr>
                <w:noProof/>
                <w:webHidden/>
              </w:rPr>
              <w:t>18</w:t>
            </w:r>
            <w:r>
              <w:rPr>
                <w:noProof/>
                <w:webHidden/>
              </w:rPr>
              <w:fldChar w:fldCharType="end"/>
            </w:r>
          </w:hyperlink>
        </w:p>
        <w:p w14:paraId="6031B5C6" w14:textId="1FD67B1E" w:rsidR="009A3CD4" w:rsidRDefault="009A3CD4">
          <w:pPr>
            <w:pStyle w:val="TOC2"/>
            <w:tabs>
              <w:tab w:val="left" w:pos="720"/>
              <w:tab w:val="right" w:leader="dot" w:pos="9016"/>
            </w:tabs>
            <w:rPr>
              <w:rFonts w:eastAsiaTheme="minorEastAsia"/>
              <w:noProof/>
              <w:sz w:val="24"/>
              <w:szCs w:val="24"/>
              <w:lang w:eastAsia="en-IN" w:bidi="gu-IN"/>
            </w:rPr>
          </w:pPr>
          <w:hyperlink w:anchor="_Toc197434088"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Control Measures</w:t>
            </w:r>
            <w:r>
              <w:rPr>
                <w:noProof/>
                <w:webHidden/>
              </w:rPr>
              <w:tab/>
            </w:r>
            <w:r>
              <w:rPr>
                <w:noProof/>
                <w:webHidden/>
              </w:rPr>
              <w:fldChar w:fldCharType="begin"/>
            </w:r>
            <w:r>
              <w:rPr>
                <w:noProof/>
                <w:webHidden/>
              </w:rPr>
              <w:instrText xml:space="preserve"> PAGEREF _Toc197434088 \h </w:instrText>
            </w:r>
            <w:r>
              <w:rPr>
                <w:noProof/>
                <w:webHidden/>
              </w:rPr>
            </w:r>
            <w:r>
              <w:rPr>
                <w:noProof/>
                <w:webHidden/>
              </w:rPr>
              <w:fldChar w:fldCharType="separate"/>
            </w:r>
            <w:r w:rsidR="00054007">
              <w:rPr>
                <w:noProof/>
                <w:webHidden/>
              </w:rPr>
              <w:t>18</w:t>
            </w:r>
            <w:r>
              <w:rPr>
                <w:noProof/>
                <w:webHidden/>
              </w:rPr>
              <w:fldChar w:fldCharType="end"/>
            </w:r>
          </w:hyperlink>
        </w:p>
        <w:p w14:paraId="6E175886" w14:textId="1FD8998D" w:rsidR="009A3CD4" w:rsidRDefault="009A3CD4">
          <w:pPr>
            <w:pStyle w:val="TOC2"/>
            <w:tabs>
              <w:tab w:val="left" w:pos="720"/>
              <w:tab w:val="right" w:leader="dot" w:pos="9016"/>
            </w:tabs>
            <w:rPr>
              <w:rFonts w:eastAsiaTheme="minorEastAsia"/>
              <w:noProof/>
              <w:sz w:val="24"/>
              <w:szCs w:val="24"/>
              <w:lang w:eastAsia="en-IN" w:bidi="gu-IN"/>
            </w:rPr>
          </w:pPr>
          <w:hyperlink w:anchor="_Toc197434089"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Periodical Analysis</w:t>
            </w:r>
            <w:r>
              <w:rPr>
                <w:noProof/>
                <w:webHidden/>
              </w:rPr>
              <w:tab/>
            </w:r>
            <w:r>
              <w:rPr>
                <w:noProof/>
                <w:webHidden/>
              </w:rPr>
              <w:fldChar w:fldCharType="begin"/>
            </w:r>
            <w:r>
              <w:rPr>
                <w:noProof/>
                <w:webHidden/>
              </w:rPr>
              <w:instrText xml:space="preserve"> PAGEREF _Toc197434089 \h </w:instrText>
            </w:r>
            <w:r>
              <w:rPr>
                <w:noProof/>
                <w:webHidden/>
              </w:rPr>
            </w:r>
            <w:r>
              <w:rPr>
                <w:noProof/>
                <w:webHidden/>
              </w:rPr>
              <w:fldChar w:fldCharType="separate"/>
            </w:r>
            <w:r w:rsidR="00054007">
              <w:rPr>
                <w:noProof/>
                <w:webHidden/>
              </w:rPr>
              <w:t>19</w:t>
            </w:r>
            <w:r>
              <w:rPr>
                <w:noProof/>
                <w:webHidden/>
              </w:rPr>
              <w:fldChar w:fldCharType="end"/>
            </w:r>
          </w:hyperlink>
        </w:p>
        <w:p w14:paraId="10AC0697" w14:textId="0FA96147" w:rsidR="009A3CD4" w:rsidRDefault="009A3CD4">
          <w:pPr>
            <w:pStyle w:val="TOC2"/>
            <w:tabs>
              <w:tab w:val="left" w:pos="720"/>
              <w:tab w:val="right" w:leader="dot" w:pos="9016"/>
            </w:tabs>
            <w:rPr>
              <w:rFonts w:eastAsiaTheme="minorEastAsia"/>
              <w:noProof/>
              <w:sz w:val="24"/>
              <w:szCs w:val="24"/>
              <w:lang w:eastAsia="en-IN" w:bidi="gu-IN"/>
            </w:rPr>
          </w:pPr>
          <w:hyperlink w:anchor="_Toc197434090"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Technology Implemented</w:t>
            </w:r>
            <w:r>
              <w:rPr>
                <w:noProof/>
                <w:webHidden/>
              </w:rPr>
              <w:tab/>
            </w:r>
            <w:r>
              <w:rPr>
                <w:noProof/>
                <w:webHidden/>
              </w:rPr>
              <w:fldChar w:fldCharType="begin"/>
            </w:r>
            <w:r>
              <w:rPr>
                <w:noProof/>
                <w:webHidden/>
              </w:rPr>
              <w:instrText xml:space="preserve"> PAGEREF _Toc197434090 \h </w:instrText>
            </w:r>
            <w:r>
              <w:rPr>
                <w:noProof/>
                <w:webHidden/>
              </w:rPr>
            </w:r>
            <w:r>
              <w:rPr>
                <w:noProof/>
                <w:webHidden/>
              </w:rPr>
              <w:fldChar w:fldCharType="separate"/>
            </w:r>
            <w:r w:rsidR="00054007">
              <w:rPr>
                <w:noProof/>
                <w:webHidden/>
              </w:rPr>
              <w:t>19</w:t>
            </w:r>
            <w:r>
              <w:rPr>
                <w:noProof/>
                <w:webHidden/>
              </w:rPr>
              <w:fldChar w:fldCharType="end"/>
            </w:r>
          </w:hyperlink>
        </w:p>
        <w:p w14:paraId="328596B6" w14:textId="24D041CE" w:rsidR="009A3CD4" w:rsidRDefault="009A3CD4">
          <w:pPr>
            <w:pStyle w:val="TOC2"/>
            <w:tabs>
              <w:tab w:val="left" w:pos="720"/>
              <w:tab w:val="right" w:leader="dot" w:pos="9016"/>
            </w:tabs>
            <w:rPr>
              <w:rFonts w:eastAsiaTheme="minorEastAsia"/>
              <w:noProof/>
              <w:sz w:val="24"/>
              <w:szCs w:val="24"/>
              <w:lang w:eastAsia="en-IN" w:bidi="gu-IN"/>
            </w:rPr>
          </w:pPr>
          <w:hyperlink w:anchor="_Toc197434091"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Noise &amp; Odor Management</w:t>
            </w:r>
            <w:r>
              <w:rPr>
                <w:noProof/>
                <w:webHidden/>
              </w:rPr>
              <w:tab/>
            </w:r>
            <w:r>
              <w:rPr>
                <w:noProof/>
                <w:webHidden/>
              </w:rPr>
              <w:fldChar w:fldCharType="begin"/>
            </w:r>
            <w:r>
              <w:rPr>
                <w:noProof/>
                <w:webHidden/>
              </w:rPr>
              <w:instrText xml:space="preserve"> PAGEREF _Toc197434091 \h </w:instrText>
            </w:r>
            <w:r>
              <w:rPr>
                <w:noProof/>
                <w:webHidden/>
              </w:rPr>
            </w:r>
            <w:r>
              <w:rPr>
                <w:noProof/>
                <w:webHidden/>
              </w:rPr>
              <w:fldChar w:fldCharType="separate"/>
            </w:r>
            <w:r w:rsidR="00054007">
              <w:rPr>
                <w:noProof/>
                <w:webHidden/>
              </w:rPr>
              <w:t>19</w:t>
            </w:r>
            <w:r>
              <w:rPr>
                <w:noProof/>
                <w:webHidden/>
              </w:rPr>
              <w:fldChar w:fldCharType="end"/>
            </w:r>
          </w:hyperlink>
        </w:p>
        <w:p w14:paraId="49F3A560" w14:textId="19FBCC03" w:rsidR="009A3CD4" w:rsidRDefault="009A3CD4">
          <w:pPr>
            <w:pStyle w:val="TOC2"/>
            <w:tabs>
              <w:tab w:val="left" w:pos="720"/>
              <w:tab w:val="right" w:leader="dot" w:pos="9016"/>
            </w:tabs>
            <w:rPr>
              <w:rFonts w:eastAsiaTheme="minorEastAsia"/>
              <w:noProof/>
              <w:sz w:val="24"/>
              <w:szCs w:val="24"/>
              <w:lang w:eastAsia="en-IN" w:bidi="gu-IN"/>
            </w:rPr>
          </w:pPr>
          <w:hyperlink w:anchor="_Toc197434092"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Roles &amp; Responsibilities</w:t>
            </w:r>
            <w:r>
              <w:rPr>
                <w:noProof/>
                <w:webHidden/>
              </w:rPr>
              <w:tab/>
            </w:r>
            <w:r>
              <w:rPr>
                <w:noProof/>
                <w:webHidden/>
              </w:rPr>
              <w:fldChar w:fldCharType="begin"/>
            </w:r>
            <w:r>
              <w:rPr>
                <w:noProof/>
                <w:webHidden/>
              </w:rPr>
              <w:instrText xml:space="preserve"> PAGEREF _Toc197434092 \h </w:instrText>
            </w:r>
            <w:r>
              <w:rPr>
                <w:noProof/>
                <w:webHidden/>
              </w:rPr>
            </w:r>
            <w:r>
              <w:rPr>
                <w:noProof/>
                <w:webHidden/>
              </w:rPr>
              <w:fldChar w:fldCharType="separate"/>
            </w:r>
            <w:r w:rsidR="00054007">
              <w:rPr>
                <w:noProof/>
                <w:webHidden/>
              </w:rPr>
              <w:t>20</w:t>
            </w:r>
            <w:r>
              <w:rPr>
                <w:noProof/>
                <w:webHidden/>
              </w:rPr>
              <w:fldChar w:fldCharType="end"/>
            </w:r>
          </w:hyperlink>
        </w:p>
        <w:p w14:paraId="231C24E0" w14:textId="62864A3A" w:rsidR="009A3CD4" w:rsidRDefault="009A3CD4">
          <w:pPr>
            <w:pStyle w:val="TOC2"/>
            <w:tabs>
              <w:tab w:val="left" w:pos="720"/>
              <w:tab w:val="right" w:leader="dot" w:pos="9016"/>
            </w:tabs>
            <w:rPr>
              <w:rFonts w:eastAsiaTheme="minorEastAsia"/>
              <w:noProof/>
              <w:sz w:val="24"/>
              <w:szCs w:val="24"/>
              <w:lang w:eastAsia="en-IN" w:bidi="gu-IN"/>
            </w:rPr>
          </w:pPr>
          <w:hyperlink w:anchor="_Toc197434093"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Monitoring &amp; KPIs</w:t>
            </w:r>
            <w:r>
              <w:rPr>
                <w:noProof/>
                <w:webHidden/>
              </w:rPr>
              <w:tab/>
            </w:r>
            <w:r>
              <w:rPr>
                <w:noProof/>
                <w:webHidden/>
              </w:rPr>
              <w:fldChar w:fldCharType="begin"/>
            </w:r>
            <w:r>
              <w:rPr>
                <w:noProof/>
                <w:webHidden/>
              </w:rPr>
              <w:instrText xml:space="preserve"> PAGEREF _Toc197434093 \h </w:instrText>
            </w:r>
            <w:r>
              <w:rPr>
                <w:noProof/>
                <w:webHidden/>
              </w:rPr>
            </w:r>
            <w:r>
              <w:rPr>
                <w:noProof/>
                <w:webHidden/>
              </w:rPr>
              <w:fldChar w:fldCharType="separate"/>
            </w:r>
            <w:r w:rsidR="00054007">
              <w:rPr>
                <w:noProof/>
                <w:webHidden/>
              </w:rPr>
              <w:t>20</w:t>
            </w:r>
            <w:r>
              <w:rPr>
                <w:noProof/>
                <w:webHidden/>
              </w:rPr>
              <w:fldChar w:fldCharType="end"/>
            </w:r>
          </w:hyperlink>
        </w:p>
        <w:p w14:paraId="09BF666B" w14:textId="5BC76A59" w:rsidR="009A3CD4" w:rsidRDefault="009A3CD4">
          <w:pPr>
            <w:pStyle w:val="TOC2"/>
            <w:tabs>
              <w:tab w:val="left" w:pos="720"/>
              <w:tab w:val="right" w:leader="dot" w:pos="9016"/>
            </w:tabs>
            <w:rPr>
              <w:rFonts w:eastAsiaTheme="minorEastAsia"/>
              <w:noProof/>
              <w:sz w:val="24"/>
              <w:szCs w:val="24"/>
              <w:lang w:eastAsia="en-IN" w:bidi="gu-IN"/>
            </w:rPr>
          </w:pPr>
          <w:hyperlink w:anchor="_Toc197434094"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Employee Engagement &amp; Awareness</w:t>
            </w:r>
            <w:r>
              <w:rPr>
                <w:noProof/>
                <w:webHidden/>
              </w:rPr>
              <w:tab/>
            </w:r>
            <w:r>
              <w:rPr>
                <w:noProof/>
                <w:webHidden/>
              </w:rPr>
              <w:fldChar w:fldCharType="begin"/>
            </w:r>
            <w:r>
              <w:rPr>
                <w:noProof/>
                <w:webHidden/>
              </w:rPr>
              <w:instrText xml:space="preserve"> PAGEREF _Toc197434094 \h </w:instrText>
            </w:r>
            <w:r>
              <w:rPr>
                <w:noProof/>
                <w:webHidden/>
              </w:rPr>
            </w:r>
            <w:r>
              <w:rPr>
                <w:noProof/>
                <w:webHidden/>
              </w:rPr>
              <w:fldChar w:fldCharType="separate"/>
            </w:r>
            <w:r w:rsidR="00054007">
              <w:rPr>
                <w:noProof/>
                <w:webHidden/>
              </w:rPr>
              <w:t>20</w:t>
            </w:r>
            <w:r>
              <w:rPr>
                <w:noProof/>
                <w:webHidden/>
              </w:rPr>
              <w:fldChar w:fldCharType="end"/>
            </w:r>
          </w:hyperlink>
        </w:p>
        <w:p w14:paraId="0EC8BD76" w14:textId="37C43A0D" w:rsidR="009A3CD4" w:rsidRDefault="009A3CD4">
          <w:pPr>
            <w:pStyle w:val="TOC2"/>
            <w:tabs>
              <w:tab w:val="left" w:pos="720"/>
              <w:tab w:val="right" w:leader="dot" w:pos="9016"/>
            </w:tabs>
            <w:rPr>
              <w:rFonts w:eastAsiaTheme="minorEastAsia"/>
              <w:noProof/>
              <w:sz w:val="24"/>
              <w:szCs w:val="24"/>
              <w:lang w:eastAsia="en-IN" w:bidi="gu-IN"/>
            </w:rPr>
          </w:pPr>
          <w:hyperlink w:anchor="_Toc197434095"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Review &amp; Amendment</w:t>
            </w:r>
            <w:r>
              <w:rPr>
                <w:noProof/>
                <w:webHidden/>
              </w:rPr>
              <w:tab/>
            </w:r>
            <w:r>
              <w:rPr>
                <w:noProof/>
                <w:webHidden/>
              </w:rPr>
              <w:fldChar w:fldCharType="begin"/>
            </w:r>
            <w:r>
              <w:rPr>
                <w:noProof/>
                <w:webHidden/>
              </w:rPr>
              <w:instrText xml:space="preserve"> PAGEREF _Toc197434095 \h </w:instrText>
            </w:r>
            <w:r>
              <w:rPr>
                <w:noProof/>
                <w:webHidden/>
              </w:rPr>
            </w:r>
            <w:r>
              <w:rPr>
                <w:noProof/>
                <w:webHidden/>
              </w:rPr>
              <w:fldChar w:fldCharType="separate"/>
            </w:r>
            <w:r w:rsidR="00054007">
              <w:rPr>
                <w:noProof/>
                <w:webHidden/>
              </w:rPr>
              <w:t>20</w:t>
            </w:r>
            <w:r>
              <w:rPr>
                <w:noProof/>
                <w:webHidden/>
              </w:rPr>
              <w:fldChar w:fldCharType="end"/>
            </w:r>
          </w:hyperlink>
        </w:p>
        <w:p w14:paraId="4619203F" w14:textId="0E101E9C" w:rsidR="009A3CD4" w:rsidRDefault="009A3CD4">
          <w:pPr>
            <w:pStyle w:val="TOC2"/>
            <w:tabs>
              <w:tab w:val="left" w:pos="720"/>
              <w:tab w:val="right" w:leader="dot" w:pos="9016"/>
            </w:tabs>
            <w:rPr>
              <w:rFonts w:eastAsiaTheme="minorEastAsia"/>
              <w:noProof/>
              <w:sz w:val="24"/>
              <w:szCs w:val="24"/>
              <w:lang w:eastAsia="en-IN" w:bidi="gu-IN"/>
            </w:rPr>
          </w:pPr>
          <w:hyperlink w:anchor="_Toc197434096"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Air Quality Measurements and Emissions Form</w:t>
            </w:r>
            <w:r>
              <w:rPr>
                <w:noProof/>
                <w:webHidden/>
              </w:rPr>
              <w:tab/>
            </w:r>
            <w:r>
              <w:rPr>
                <w:noProof/>
                <w:webHidden/>
              </w:rPr>
              <w:fldChar w:fldCharType="begin"/>
            </w:r>
            <w:r>
              <w:rPr>
                <w:noProof/>
                <w:webHidden/>
              </w:rPr>
              <w:instrText xml:space="preserve"> PAGEREF _Toc197434096 \h </w:instrText>
            </w:r>
            <w:r>
              <w:rPr>
                <w:noProof/>
                <w:webHidden/>
              </w:rPr>
            </w:r>
            <w:r>
              <w:rPr>
                <w:noProof/>
                <w:webHidden/>
              </w:rPr>
              <w:fldChar w:fldCharType="separate"/>
            </w:r>
            <w:r w:rsidR="00054007">
              <w:rPr>
                <w:noProof/>
                <w:webHidden/>
              </w:rPr>
              <w:t>21</w:t>
            </w:r>
            <w:r>
              <w:rPr>
                <w:noProof/>
                <w:webHidden/>
              </w:rPr>
              <w:fldChar w:fldCharType="end"/>
            </w:r>
          </w:hyperlink>
        </w:p>
        <w:p w14:paraId="4CF6FC8F" w14:textId="2799B6F5" w:rsidR="009A3CD4" w:rsidRDefault="009A3CD4">
          <w:pPr>
            <w:pStyle w:val="TOC1"/>
            <w:tabs>
              <w:tab w:val="left" w:pos="480"/>
              <w:tab w:val="right" w:leader="dot" w:pos="9016"/>
            </w:tabs>
            <w:rPr>
              <w:rFonts w:eastAsiaTheme="minorEastAsia"/>
              <w:noProof/>
              <w:sz w:val="24"/>
              <w:szCs w:val="24"/>
              <w:lang w:eastAsia="en-IN" w:bidi="gu-IN"/>
            </w:rPr>
          </w:pPr>
          <w:hyperlink w:anchor="_Toc197434097" w:history="1">
            <w:r w:rsidRPr="00517D68">
              <w:rPr>
                <w:rStyle w:val="Hyperlink"/>
                <w:rFonts w:cstheme="minorHAnsi"/>
                <w:b/>
                <w:bCs/>
                <w:noProof/>
              </w:rPr>
              <w:t>3.</w:t>
            </w:r>
            <w:r>
              <w:rPr>
                <w:rFonts w:eastAsiaTheme="minorEastAsia"/>
                <w:noProof/>
                <w:sz w:val="24"/>
                <w:szCs w:val="24"/>
                <w:lang w:eastAsia="en-IN" w:bidi="gu-IN"/>
              </w:rPr>
              <w:tab/>
            </w:r>
            <w:r w:rsidRPr="00517D68">
              <w:rPr>
                <w:rStyle w:val="Hyperlink"/>
                <w:rFonts w:cstheme="minorHAnsi"/>
                <w:b/>
                <w:bCs/>
                <w:noProof/>
              </w:rPr>
              <w:t>Energy Management</w:t>
            </w:r>
            <w:r>
              <w:rPr>
                <w:noProof/>
                <w:webHidden/>
              </w:rPr>
              <w:tab/>
            </w:r>
            <w:r>
              <w:rPr>
                <w:noProof/>
                <w:webHidden/>
              </w:rPr>
              <w:fldChar w:fldCharType="begin"/>
            </w:r>
            <w:r>
              <w:rPr>
                <w:noProof/>
                <w:webHidden/>
              </w:rPr>
              <w:instrText xml:space="preserve"> PAGEREF _Toc197434097 \h </w:instrText>
            </w:r>
            <w:r>
              <w:rPr>
                <w:noProof/>
                <w:webHidden/>
              </w:rPr>
            </w:r>
            <w:r>
              <w:rPr>
                <w:noProof/>
                <w:webHidden/>
              </w:rPr>
              <w:fldChar w:fldCharType="separate"/>
            </w:r>
            <w:r w:rsidR="00054007">
              <w:rPr>
                <w:noProof/>
                <w:webHidden/>
              </w:rPr>
              <w:t>22</w:t>
            </w:r>
            <w:r>
              <w:rPr>
                <w:noProof/>
                <w:webHidden/>
              </w:rPr>
              <w:fldChar w:fldCharType="end"/>
            </w:r>
          </w:hyperlink>
        </w:p>
        <w:p w14:paraId="3A43D477" w14:textId="3285BE32" w:rsidR="009A3CD4" w:rsidRDefault="009A3CD4">
          <w:pPr>
            <w:pStyle w:val="TOC2"/>
            <w:tabs>
              <w:tab w:val="left" w:pos="720"/>
              <w:tab w:val="right" w:leader="dot" w:pos="9016"/>
            </w:tabs>
            <w:rPr>
              <w:rFonts w:eastAsiaTheme="minorEastAsia"/>
              <w:noProof/>
              <w:sz w:val="24"/>
              <w:szCs w:val="24"/>
              <w:lang w:eastAsia="en-IN" w:bidi="gu-IN"/>
            </w:rPr>
          </w:pPr>
          <w:hyperlink w:anchor="_Toc197434098"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_Toc197434098 \h </w:instrText>
            </w:r>
            <w:r>
              <w:rPr>
                <w:noProof/>
                <w:webHidden/>
              </w:rPr>
            </w:r>
            <w:r>
              <w:rPr>
                <w:noProof/>
                <w:webHidden/>
              </w:rPr>
              <w:fldChar w:fldCharType="separate"/>
            </w:r>
            <w:r w:rsidR="00054007">
              <w:rPr>
                <w:noProof/>
                <w:webHidden/>
              </w:rPr>
              <w:t>22</w:t>
            </w:r>
            <w:r>
              <w:rPr>
                <w:noProof/>
                <w:webHidden/>
              </w:rPr>
              <w:fldChar w:fldCharType="end"/>
            </w:r>
          </w:hyperlink>
        </w:p>
        <w:p w14:paraId="573A9CE4" w14:textId="209B201B" w:rsidR="009A3CD4" w:rsidRDefault="009A3CD4">
          <w:pPr>
            <w:pStyle w:val="TOC2"/>
            <w:tabs>
              <w:tab w:val="left" w:pos="720"/>
              <w:tab w:val="right" w:leader="dot" w:pos="9016"/>
            </w:tabs>
            <w:rPr>
              <w:rFonts w:eastAsiaTheme="minorEastAsia"/>
              <w:noProof/>
              <w:sz w:val="24"/>
              <w:szCs w:val="24"/>
              <w:lang w:eastAsia="en-IN" w:bidi="gu-IN"/>
            </w:rPr>
          </w:pPr>
          <w:hyperlink w:anchor="_Toc197434099"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Purpose</w:t>
            </w:r>
            <w:r>
              <w:rPr>
                <w:noProof/>
                <w:webHidden/>
              </w:rPr>
              <w:tab/>
            </w:r>
            <w:r>
              <w:rPr>
                <w:noProof/>
                <w:webHidden/>
              </w:rPr>
              <w:fldChar w:fldCharType="begin"/>
            </w:r>
            <w:r>
              <w:rPr>
                <w:noProof/>
                <w:webHidden/>
              </w:rPr>
              <w:instrText xml:space="preserve"> PAGEREF _Toc197434099 \h </w:instrText>
            </w:r>
            <w:r>
              <w:rPr>
                <w:noProof/>
                <w:webHidden/>
              </w:rPr>
            </w:r>
            <w:r>
              <w:rPr>
                <w:noProof/>
                <w:webHidden/>
              </w:rPr>
              <w:fldChar w:fldCharType="separate"/>
            </w:r>
            <w:r w:rsidR="00054007">
              <w:rPr>
                <w:noProof/>
                <w:webHidden/>
              </w:rPr>
              <w:t>22</w:t>
            </w:r>
            <w:r>
              <w:rPr>
                <w:noProof/>
                <w:webHidden/>
              </w:rPr>
              <w:fldChar w:fldCharType="end"/>
            </w:r>
          </w:hyperlink>
        </w:p>
        <w:p w14:paraId="7EA1B17D" w14:textId="7103D65F" w:rsidR="009A3CD4" w:rsidRDefault="009A3CD4">
          <w:pPr>
            <w:pStyle w:val="TOC2"/>
            <w:tabs>
              <w:tab w:val="left" w:pos="720"/>
              <w:tab w:val="right" w:leader="dot" w:pos="9016"/>
            </w:tabs>
            <w:rPr>
              <w:rFonts w:eastAsiaTheme="minorEastAsia"/>
              <w:noProof/>
              <w:sz w:val="24"/>
              <w:szCs w:val="24"/>
              <w:lang w:eastAsia="en-IN" w:bidi="gu-IN"/>
            </w:rPr>
          </w:pPr>
          <w:hyperlink w:anchor="_Toc197434100"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_Toc197434100 \h </w:instrText>
            </w:r>
            <w:r>
              <w:rPr>
                <w:noProof/>
                <w:webHidden/>
              </w:rPr>
            </w:r>
            <w:r>
              <w:rPr>
                <w:noProof/>
                <w:webHidden/>
              </w:rPr>
              <w:fldChar w:fldCharType="separate"/>
            </w:r>
            <w:r w:rsidR="00054007">
              <w:rPr>
                <w:noProof/>
                <w:webHidden/>
              </w:rPr>
              <w:t>22</w:t>
            </w:r>
            <w:r>
              <w:rPr>
                <w:noProof/>
                <w:webHidden/>
              </w:rPr>
              <w:fldChar w:fldCharType="end"/>
            </w:r>
          </w:hyperlink>
        </w:p>
        <w:p w14:paraId="1C23005F" w14:textId="3A8B8981" w:rsidR="009A3CD4" w:rsidRDefault="009A3CD4">
          <w:pPr>
            <w:pStyle w:val="TOC2"/>
            <w:tabs>
              <w:tab w:val="left" w:pos="720"/>
              <w:tab w:val="right" w:leader="dot" w:pos="9016"/>
            </w:tabs>
            <w:rPr>
              <w:rFonts w:eastAsiaTheme="minorEastAsia"/>
              <w:noProof/>
              <w:sz w:val="24"/>
              <w:szCs w:val="24"/>
              <w:lang w:eastAsia="en-IN" w:bidi="gu-IN"/>
            </w:rPr>
          </w:pPr>
          <w:hyperlink w:anchor="_Toc197434101"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Terminology Overview</w:t>
            </w:r>
            <w:r>
              <w:rPr>
                <w:noProof/>
                <w:webHidden/>
              </w:rPr>
              <w:tab/>
            </w:r>
            <w:r>
              <w:rPr>
                <w:noProof/>
                <w:webHidden/>
              </w:rPr>
              <w:fldChar w:fldCharType="begin"/>
            </w:r>
            <w:r>
              <w:rPr>
                <w:noProof/>
                <w:webHidden/>
              </w:rPr>
              <w:instrText xml:space="preserve"> PAGEREF _Toc197434101 \h </w:instrText>
            </w:r>
            <w:r>
              <w:rPr>
                <w:noProof/>
                <w:webHidden/>
              </w:rPr>
            </w:r>
            <w:r>
              <w:rPr>
                <w:noProof/>
                <w:webHidden/>
              </w:rPr>
              <w:fldChar w:fldCharType="separate"/>
            </w:r>
            <w:r w:rsidR="00054007">
              <w:rPr>
                <w:noProof/>
                <w:webHidden/>
              </w:rPr>
              <w:t>22</w:t>
            </w:r>
            <w:r>
              <w:rPr>
                <w:noProof/>
                <w:webHidden/>
              </w:rPr>
              <w:fldChar w:fldCharType="end"/>
            </w:r>
          </w:hyperlink>
        </w:p>
        <w:p w14:paraId="05D20F03" w14:textId="6CFBCD9B" w:rsidR="009A3CD4" w:rsidRDefault="009A3CD4">
          <w:pPr>
            <w:pStyle w:val="TOC2"/>
            <w:tabs>
              <w:tab w:val="left" w:pos="720"/>
              <w:tab w:val="right" w:leader="dot" w:pos="9016"/>
            </w:tabs>
            <w:rPr>
              <w:rFonts w:eastAsiaTheme="minorEastAsia"/>
              <w:noProof/>
              <w:sz w:val="24"/>
              <w:szCs w:val="24"/>
              <w:lang w:eastAsia="en-IN" w:bidi="gu-IN"/>
            </w:rPr>
          </w:pPr>
          <w:hyperlink w:anchor="_Toc197434102"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Energy Efficiency Program</w:t>
            </w:r>
            <w:r>
              <w:rPr>
                <w:noProof/>
                <w:webHidden/>
              </w:rPr>
              <w:tab/>
            </w:r>
            <w:r>
              <w:rPr>
                <w:noProof/>
                <w:webHidden/>
              </w:rPr>
              <w:fldChar w:fldCharType="begin"/>
            </w:r>
            <w:r>
              <w:rPr>
                <w:noProof/>
                <w:webHidden/>
              </w:rPr>
              <w:instrText xml:space="preserve"> PAGEREF _Toc197434102 \h </w:instrText>
            </w:r>
            <w:r>
              <w:rPr>
                <w:noProof/>
                <w:webHidden/>
              </w:rPr>
            </w:r>
            <w:r>
              <w:rPr>
                <w:noProof/>
                <w:webHidden/>
              </w:rPr>
              <w:fldChar w:fldCharType="separate"/>
            </w:r>
            <w:r w:rsidR="00054007">
              <w:rPr>
                <w:noProof/>
                <w:webHidden/>
              </w:rPr>
              <w:t>23</w:t>
            </w:r>
            <w:r>
              <w:rPr>
                <w:noProof/>
                <w:webHidden/>
              </w:rPr>
              <w:fldChar w:fldCharType="end"/>
            </w:r>
          </w:hyperlink>
        </w:p>
        <w:p w14:paraId="6696990A" w14:textId="4231E2ED" w:rsidR="009A3CD4" w:rsidRDefault="009A3CD4">
          <w:pPr>
            <w:pStyle w:val="TOC2"/>
            <w:tabs>
              <w:tab w:val="left" w:pos="720"/>
              <w:tab w:val="right" w:leader="dot" w:pos="9016"/>
            </w:tabs>
            <w:rPr>
              <w:rFonts w:eastAsiaTheme="minorEastAsia"/>
              <w:noProof/>
              <w:sz w:val="24"/>
              <w:szCs w:val="24"/>
              <w:lang w:eastAsia="en-IN" w:bidi="gu-IN"/>
            </w:rPr>
          </w:pPr>
          <w:hyperlink w:anchor="_Toc197434103"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GHG Emissions Management</w:t>
            </w:r>
            <w:r>
              <w:rPr>
                <w:noProof/>
                <w:webHidden/>
              </w:rPr>
              <w:tab/>
            </w:r>
            <w:r>
              <w:rPr>
                <w:noProof/>
                <w:webHidden/>
              </w:rPr>
              <w:fldChar w:fldCharType="begin"/>
            </w:r>
            <w:r>
              <w:rPr>
                <w:noProof/>
                <w:webHidden/>
              </w:rPr>
              <w:instrText xml:space="preserve"> PAGEREF _Toc197434103 \h </w:instrText>
            </w:r>
            <w:r>
              <w:rPr>
                <w:noProof/>
                <w:webHidden/>
              </w:rPr>
            </w:r>
            <w:r>
              <w:rPr>
                <w:noProof/>
                <w:webHidden/>
              </w:rPr>
              <w:fldChar w:fldCharType="separate"/>
            </w:r>
            <w:r w:rsidR="00054007">
              <w:rPr>
                <w:noProof/>
                <w:webHidden/>
              </w:rPr>
              <w:t>23</w:t>
            </w:r>
            <w:r>
              <w:rPr>
                <w:noProof/>
                <w:webHidden/>
              </w:rPr>
              <w:fldChar w:fldCharType="end"/>
            </w:r>
          </w:hyperlink>
        </w:p>
        <w:p w14:paraId="3A7A0241" w14:textId="15A61794" w:rsidR="009A3CD4" w:rsidRDefault="009A3CD4">
          <w:pPr>
            <w:pStyle w:val="TOC2"/>
            <w:tabs>
              <w:tab w:val="left" w:pos="720"/>
              <w:tab w:val="right" w:leader="dot" w:pos="9016"/>
            </w:tabs>
            <w:rPr>
              <w:rFonts w:eastAsiaTheme="minorEastAsia"/>
              <w:noProof/>
              <w:sz w:val="24"/>
              <w:szCs w:val="24"/>
              <w:lang w:eastAsia="en-IN" w:bidi="gu-IN"/>
            </w:rPr>
          </w:pPr>
          <w:hyperlink w:anchor="_Toc197434104"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Heat Recovery Systems</w:t>
            </w:r>
            <w:r>
              <w:rPr>
                <w:noProof/>
                <w:webHidden/>
              </w:rPr>
              <w:tab/>
            </w:r>
            <w:r>
              <w:rPr>
                <w:noProof/>
                <w:webHidden/>
              </w:rPr>
              <w:fldChar w:fldCharType="begin"/>
            </w:r>
            <w:r>
              <w:rPr>
                <w:noProof/>
                <w:webHidden/>
              </w:rPr>
              <w:instrText xml:space="preserve"> PAGEREF _Toc197434104 \h </w:instrText>
            </w:r>
            <w:r>
              <w:rPr>
                <w:noProof/>
                <w:webHidden/>
              </w:rPr>
            </w:r>
            <w:r>
              <w:rPr>
                <w:noProof/>
                <w:webHidden/>
              </w:rPr>
              <w:fldChar w:fldCharType="separate"/>
            </w:r>
            <w:r w:rsidR="00054007">
              <w:rPr>
                <w:noProof/>
                <w:webHidden/>
              </w:rPr>
              <w:t>24</w:t>
            </w:r>
            <w:r>
              <w:rPr>
                <w:noProof/>
                <w:webHidden/>
              </w:rPr>
              <w:fldChar w:fldCharType="end"/>
            </w:r>
          </w:hyperlink>
        </w:p>
        <w:p w14:paraId="75B5477C" w14:textId="6A4BD68C" w:rsidR="009A3CD4" w:rsidRDefault="009A3CD4">
          <w:pPr>
            <w:pStyle w:val="TOC2"/>
            <w:tabs>
              <w:tab w:val="left" w:pos="720"/>
              <w:tab w:val="right" w:leader="dot" w:pos="9016"/>
            </w:tabs>
            <w:rPr>
              <w:rFonts w:eastAsiaTheme="minorEastAsia"/>
              <w:noProof/>
              <w:sz w:val="24"/>
              <w:szCs w:val="24"/>
              <w:lang w:eastAsia="en-IN" w:bidi="gu-IN"/>
            </w:rPr>
          </w:pPr>
          <w:hyperlink w:anchor="_Toc197434105"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Fuel Switching for Carbon Reduction</w:t>
            </w:r>
            <w:r>
              <w:rPr>
                <w:noProof/>
                <w:webHidden/>
              </w:rPr>
              <w:tab/>
            </w:r>
            <w:r>
              <w:rPr>
                <w:noProof/>
                <w:webHidden/>
              </w:rPr>
              <w:fldChar w:fldCharType="begin"/>
            </w:r>
            <w:r>
              <w:rPr>
                <w:noProof/>
                <w:webHidden/>
              </w:rPr>
              <w:instrText xml:space="preserve"> PAGEREF _Toc197434105 \h </w:instrText>
            </w:r>
            <w:r>
              <w:rPr>
                <w:noProof/>
                <w:webHidden/>
              </w:rPr>
            </w:r>
            <w:r>
              <w:rPr>
                <w:noProof/>
                <w:webHidden/>
              </w:rPr>
              <w:fldChar w:fldCharType="separate"/>
            </w:r>
            <w:r w:rsidR="00054007">
              <w:rPr>
                <w:noProof/>
                <w:webHidden/>
              </w:rPr>
              <w:t>24</w:t>
            </w:r>
            <w:r>
              <w:rPr>
                <w:noProof/>
                <w:webHidden/>
              </w:rPr>
              <w:fldChar w:fldCharType="end"/>
            </w:r>
          </w:hyperlink>
        </w:p>
        <w:p w14:paraId="46845203" w14:textId="1DB1124E" w:rsidR="009A3CD4" w:rsidRDefault="009A3CD4">
          <w:pPr>
            <w:pStyle w:val="TOC2"/>
            <w:tabs>
              <w:tab w:val="left" w:pos="720"/>
              <w:tab w:val="right" w:leader="dot" w:pos="9016"/>
            </w:tabs>
            <w:rPr>
              <w:rFonts w:eastAsiaTheme="minorEastAsia"/>
              <w:noProof/>
              <w:sz w:val="24"/>
              <w:szCs w:val="24"/>
              <w:lang w:eastAsia="en-IN" w:bidi="gu-IN"/>
            </w:rPr>
          </w:pPr>
          <w:hyperlink w:anchor="_Toc197434106"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Carbon Capture and Storage Implementation</w:t>
            </w:r>
            <w:r>
              <w:rPr>
                <w:noProof/>
                <w:webHidden/>
              </w:rPr>
              <w:tab/>
            </w:r>
            <w:r>
              <w:rPr>
                <w:noProof/>
                <w:webHidden/>
              </w:rPr>
              <w:fldChar w:fldCharType="begin"/>
            </w:r>
            <w:r>
              <w:rPr>
                <w:noProof/>
                <w:webHidden/>
              </w:rPr>
              <w:instrText xml:space="preserve"> PAGEREF _Toc197434106 \h </w:instrText>
            </w:r>
            <w:r>
              <w:rPr>
                <w:noProof/>
                <w:webHidden/>
              </w:rPr>
            </w:r>
            <w:r>
              <w:rPr>
                <w:noProof/>
                <w:webHidden/>
              </w:rPr>
              <w:fldChar w:fldCharType="separate"/>
            </w:r>
            <w:r w:rsidR="00054007">
              <w:rPr>
                <w:noProof/>
                <w:webHidden/>
              </w:rPr>
              <w:t>25</w:t>
            </w:r>
            <w:r>
              <w:rPr>
                <w:noProof/>
                <w:webHidden/>
              </w:rPr>
              <w:fldChar w:fldCharType="end"/>
            </w:r>
          </w:hyperlink>
        </w:p>
        <w:p w14:paraId="5D4B2191" w14:textId="0EC81FAA" w:rsidR="009A3CD4" w:rsidRDefault="009A3CD4">
          <w:pPr>
            <w:pStyle w:val="TOC2"/>
            <w:tabs>
              <w:tab w:val="left" w:pos="720"/>
              <w:tab w:val="right" w:leader="dot" w:pos="9016"/>
            </w:tabs>
            <w:rPr>
              <w:rFonts w:eastAsiaTheme="minorEastAsia"/>
              <w:noProof/>
              <w:sz w:val="24"/>
              <w:szCs w:val="24"/>
              <w:lang w:eastAsia="en-IN" w:bidi="gu-IN"/>
            </w:rPr>
          </w:pPr>
          <w:hyperlink w:anchor="_Toc197434107"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Roles &amp; Responsibilities</w:t>
            </w:r>
            <w:r>
              <w:rPr>
                <w:noProof/>
                <w:webHidden/>
              </w:rPr>
              <w:tab/>
            </w:r>
            <w:r>
              <w:rPr>
                <w:noProof/>
                <w:webHidden/>
              </w:rPr>
              <w:fldChar w:fldCharType="begin"/>
            </w:r>
            <w:r>
              <w:rPr>
                <w:noProof/>
                <w:webHidden/>
              </w:rPr>
              <w:instrText xml:space="preserve"> PAGEREF _Toc197434107 \h </w:instrText>
            </w:r>
            <w:r>
              <w:rPr>
                <w:noProof/>
                <w:webHidden/>
              </w:rPr>
            </w:r>
            <w:r>
              <w:rPr>
                <w:noProof/>
                <w:webHidden/>
              </w:rPr>
              <w:fldChar w:fldCharType="separate"/>
            </w:r>
            <w:r w:rsidR="00054007">
              <w:rPr>
                <w:noProof/>
                <w:webHidden/>
              </w:rPr>
              <w:t>25</w:t>
            </w:r>
            <w:r>
              <w:rPr>
                <w:noProof/>
                <w:webHidden/>
              </w:rPr>
              <w:fldChar w:fldCharType="end"/>
            </w:r>
          </w:hyperlink>
        </w:p>
        <w:p w14:paraId="2653A7C5" w14:textId="1BAB963C" w:rsidR="009A3CD4" w:rsidRDefault="009A3CD4">
          <w:pPr>
            <w:pStyle w:val="TOC2"/>
            <w:tabs>
              <w:tab w:val="left" w:pos="720"/>
              <w:tab w:val="right" w:leader="dot" w:pos="9016"/>
            </w:tabs>
            <w:rPr>
              <w:rFonts w:eastAsiaTheme="minorEastAsia"/>
              <w:noProof/>
              <w:sz w:val="24"/>
              <w:szCs w:val="24"/>
              <w:lang w:eastAsia="en-IN" w:bidi="gu-IN"/>
            </w:rPr>
          </w:pPr>
          <w:hyperlink w:anchor="_Toc197434108"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Equipment &amp; Technology Selection</w:t>
            </w:r>
            <w:r>
              <w:rPr>
                <w:noProof/>
                <w:webHidden/>
              </w:rPr>
              <w:tab/>
            </w:r>
            <w:r>
              <w:rPr>
                <w:noProof/>
                <w:webHidden/>
              </w:rPr>
              <w:fldChar w:fldCharType="begin"/>
            </w:r>
            <w:r>
              <w:rPr>
                <w:noProof/>
                <w:webHidden/>
              </w:rPr>
              <w:instrText xml:space="preserve"> PAGEREF _Toc197434108 \h </w:instrText>
            </w:r>
            <w:r>
              <w:rPr>
                <w:noProof/>
                <w:webHidden/>
              </w:rPr>
            </w:r>
            <w:r>
              <w:rPr>
                <w:noProof/>
                <w:webHidden/>
              </w:rPr>
              <w:fldChar w:fldCharType="separate"/>
            </w:r>
            <w:r w:rsidR="00054007">
              <w:rPr>
                <w:noProof/>
                <w:webHidden/>
              </w:rPr>
              <w:t>26</w:t>
            </w:r>
            <w:r>
              <w:rPr>
                <w:noProof/>
                <w:webHidden/>
              </w:rPr>
              <w:fldChar w:fldCharType="end"/>
            </w:r>
          </w:hyperlink>
        </w:p>
        <w:p w14:paraId="72580036" w14:textId="7B1A2915" w:rsidR="009A3CD4" w:rsidRDefault="009A3CD4">
          <w:pPr>
            <w:pStyle w:val="TOC2"/>
            <w:tabs>
              <w:tab w:val="left" w:pos="720"/>
              <w:tab w:val="right" w:leader="dot" w:pos="9016"/>
            </w:tabs>
            <w:rPr>
              <w:rFonts w:eastAsiaTheme="minorEastAsia"/>
              <w:noProof/>
              <w:sz w:val="24"/>
              <w:szCs w:val="24"/>
              <w:lang w:eastAsia="en-IN" w:bidi="gu-IN"/>
            </w:rPr>
          </w:pPr>
          <w:hyperlink w:anchor="_Toc197434109"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Monitoring &amp; Performance Indicators</w:t>
            </w:r>
            <w:r>
              <w:rPr>
                <w:noProof/>
                <w:webHidden/>
              </w:rPr>
              <w:tab/>
            </w:r>
            <w:r>
              <w:rPr>
                <w:noProof/>
                <w:webHidden/>
              </w:rPr>
              <w:fldChar w:fldCharType="begin"/>
            </w:r>
            <w:r>
              <w:rPr>
                <w:noProof/>
                <w:webHidden/>
              </w:rPr>
              <w:instrText xml:space="preserve"> PAGEREF _Toc197434109 \h </w:instrText>
            </w:r>
            <w:r>
              <w:rPr>
                <w:noProof/>
                <w:webHidden/>
              </w:rPr>
            </w:r>
            <w:r>
              <w:rPr>
                <w:noProof/>
                <w:webHidden/>
              </w:rPr>
              <w:fldChar w:fldCharType="separate"/>
            </w:r>
            <w:r w:rsidR="00054007">
              <w:rPr>
                <w:noProof/>
                <w:webHidden/>
              </w:rPr>
              <w:t>26</w:t>
            </w:r>
            <w:r>
              <w:rPr>
                <w:noProof/>
                <w:webHidden/>
              </w:rPr>
              <w:fldChar w:fldCharType="end"/>
            </w:r>
          </w:hyperlink>
        </w:p>
        <w:p w14:paraId="350D1B0B" w14:textId="6320ED17" w:rsidR="009A3CD4" w:rsidRDefault="009A3CD4">
          <w:pPr>
            <w:pStyle w:val="TOC2"/>
            <w:tabs>
              <w:tab w:val="left" w:pos="720"/>
              <w:tab w:val="right" w:leader="dot" w:pos="9016"/>
            </w:tabs>
            <w:rPr>
              <w:rFonts w:eastAsiaTheme="minorEastAsia"/>
              <w:noProof/>
              <w:sz w:val="24"/>
              <w:szCs w:val="24"/>
              <w:lang w:eastAsia="en-IN" w:bidi="gu-IN"/>
            </w:rPr>
          </w:pPr>
          <w:hyperlink w:anchor="_Toc197434110"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Employee Awareness &amp; Engagement</w:t>
            </w:r>
            <w:r>
              <w:rPr>
                <w:noProof/>
                <w:webHidden/>
              </w:rPr>
              <w:tab/>
            </w:r>
            <w:r>
              <w:rPr>
                <w:noProof/>
                <w:webHidden/>
              </w:rPr>
              <w:fldChar w:fldCharType="begin"/>
            </w:r>
            <w:r>
              <w:rPr>
                <w:noProof/>
                <w:webHidden/>
              </w:rPr>
              <w:instrText xml:space="preserve"> PAGEREF _Toc197434110 \h </w:instrText>
            </w:r>
            <w:r>
              <w:rPr>
                <w:noProof/>
                <w:webHidden/>
              </w:rPr>
            </w:r>
            <w:r>
              <w:rPr>
                <w:noProof/>
                <w:webHidden/>
              </w:rPr>
              <w:fldChar w:fldCharType="separate"/>
            </w:r>
            <w:r w:rsidR="00054007">
              <w:rPr>
                <w:noProof/>
                <w:webHidden/>
              </w:rPr>
              <w:t>26</w:t>
            </w:r>
            <w:r>
              <w:rPr>
                <w:noProof/>
                <w:webHidden/>
              </w:rPr>
              <w:fldChar w:fldCharType="end"/>
            </w:r>
          </w:hyperlink>
        </w:p>
        <w:p w14:paraId="52D33F8D" w14:textId="568A6DC0" w:rsidR="009A3CD4" w:rsidRDefault="009A3CD4">
          <w:pPr>
            <w:pStyle w:val="TOC2"/>
            <w:tabs>
              <w:tab w:val="left" w:pos="720"/>
              <w:tab w:val="right" w:leader="dot" w:pos="9016"/>
            </w:tabs>
            <w:rPr>
              <w:rFonts w:eastAsiaTheme="minorEastAsia"/>
              <w:noProof/>
              <w:sz w:val="24"/>
              <w:szCs w:val="24"/>
              <w:lang w:eastAsia="en-IN" w:bidi="gu-IN"/>
            </w:rPr>
          </w:pPr>
          <w:hyperlink w:anchor="_Toc197434111"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Review &amp; Amendment</w:t>
            </w:r>
            <w:r>
              <w:rPr>
                <w:noProof/>
                <w:webHidden/>
              </w:rPr>
              <w:tab/>
            </w:r>
            <w:r>
              <w:rPr>
                <w:noProof/>
                <w:webHidden/>
              </w:rPr>
              <w:fldChar w:fldCharType="begin"/>
            </w:r>
            <w:r>
              <w:rPr>
                <w:noProof/>
                <w:webHidden/>
              </w:rPr>
              <w:instrText xml:space="preserve"> PAGEREF _Toc197434111 \h </w:instrText>
            </w:r>
            <w:r>
              <w:rPr>
                <w:noProof/>
                <w:webHidden/>
              </w:rPr>
            </w:r>
            <w:r>
              <w:rPr>
                <w:noProof/>
                <w:webHidden/>
              </w:rPr>
              <w:fldChar w:fldCharType="separate"/>
            </w:r>
            <w:r w:rsidR="00054007">
              <w:rPr>
                <w:noProof/>
                <w:webHidden/>
              </w:rPr>
              <w:t>27</w:t>
            </w:r>
            <w:r>
              <w:rPr>
                <w:noProof/>
                <w:webHidden/>
              </w:rPr>
              <w:fldChar w:fldCharType="end"/>
            </w:r>
          </w:hyperlink>
        </w:p>
        <w:p w14:paraId="0D39D3CD" w14:textId="22381123" w:rsidR="009A3CD4" w:rsidRDefault="009A3CD4">
          <w:pPr>
            <w:pStyle w:val="TOC2"/>
            <w:tabs>
              <w:tab w:val="left" w:pos="720"/>
              <w:tab w:val="right" w:leader="dot" w:pos="9016"/>
            </w:tabs>
            <w:rPr>
              <w:rFonts w:eastAsiaTheme="minorEastAsia"/>
              <w:noProof/>
              <w:sz w:val="24"/>
              <w:szCs w:val="24"/>
              <w:lang w:eastAsia="en-IN" w:bidi="gu-IN"/>
            </w:rPr>
          </w:pPr>
          <w:hyperlink w:anchor="_Toc197434112"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Energy Consumption and Management Form</w:t>
            </w:r>
            <w:r>
              <w:rPr>
                <w:noProof/>
                <w:webHidden/>
              </w:rPr>
              <w:tab/>
            </w:r>
            <w:r>
              <w:rPr>
                <w:noProof/>
                <w:webHidden/>
              </w:rPr>
              <w:fldChar w:fldCharType="begin"/>
            </w:r>
            <w:r>
              <w:rPr>
                <w:noProof/>
                <w:webHidden/>
              </w:rPr>
              <w:instrText xml:space="preserve"> PAGEREF _Toc197434112 \h </w:instrText>
            </w:r>
            <w:r>
              <w:rPr>
                <w:noProof/>
                <w:webHidden/>
              </w:rPr>
            </w:r>
            <w:r>
              <w:rPr>
                <w:noProof/>
                <w:webHidden/>
              </w:rPr>
              <w:fldChar w:fldCharType="separate"/>
            </w:r>
            <w:r w:rsidR="00054007">
              <w:rPr>
                <w:noProof/>
                <w:webHidden/>
              </w:rPr>
              <w:t>27</w:t>
            </w:r>
            <w:r>
              <w:rPr>
                <w:noProof/>
                <w:webHidden/>
              </w:rPr>
              <w:fldChar w:fldCharType="end"/>
            </w:r>
          </w:hyperlink>
        </w:p>
        <w:p w14:paraId="7E7F0F33" w14:textId="0D08E19D" w:rsidR="009A3CD4" w:rsidRDefault="009A3CD4">
          <w:pPr>
            <w:pStyle w:val="TOC1"/>
            <w:tabs>
              <w:tab w:val="left" w:pos="480"/>
              <w:tab w:val="right" w:leader="dot" w:pos="9016"/>
            </w:tabs>
            <w:rPr>
              <w:rFonts w:eastAsiaTheme="minorEastAsia"/>
              <w:noProof/>
              <w:sz w:val="24"/>
              <w:szCs w:val="24"/>
              <w:lang w:eastAsia="en-IN" w:bidi="gu-IN"/>
            </w:rPr>
          </w:pPr>
          <w:hyperlink w:anchor="_Toc197434113" w:history="1">
            <w:r w:rsidRPr="00517D68">
              <w:rPr>
                <w:rStyle w:val="Hyperlink"/>
                <w:rFonts w:cstheme="minorHAnsi"/>
                <w:b/>
                <w:bCs/>
                <w:noProof/>
              </w:rPr>
              <w:t>4.</w:t>
            </w:r>
            <w:r>
              <w:rPr>
                <w:rFonts w:eastAsiaTheme="minorEastAsia"/>
                <w:noProof/>
                <w:sz w:val="24"/>
                <w:szCs w:val="24"/>
                <w:lang w:eastAsia="en-IN" w:bidi="gu-IN"/>
              </w:rPr>
              <w:tab/>
            </w:r>
            <w:r w:rsidRPr="00517D68">
              <w:rPr>
                <w:rStyle w:val="Hyperlink"/>
                <w:rFonts w:cstheme="minorHAnsi"/>
                <w:b/>
                <w:bCs/>
                <w:noProof/>
              </w:rPr>
              <w:t>Waste Management</w:t>
            </w:r>
            <w:r>
              <w:rPr>
                <w:noProof/>
                <w:webHidden/>
              </w:rPr>
              <w:tab/>
            </w:r>
            <w:r>
              <w:rPr>
                <w:noProof/>
                <w:webHidden/>
              </w:rPr>
              <w:fldChar w:fldCharType="begin"/>
            </w:r>
            <w:r>
              <w:rPr>
                <w:noProof/>
                <w:webHidden/>
              </w:rPr>
              <w:instrText xml:space="preserve"> PAGEREF _Toc197434113 \h </w:instrText>
            </w:r>
            <w:r>
              <w:rPr>
                <w:noProof/>
                <w:webHidden/>
              </w:rPr>
            </w:r>
            <w:r>
              <w:rPr>
                <w:noProof/>
                <w:webHidden/>
              </w:rPr>
              <w:fldChar w:fldCharType="separate"/>
            </w:r>
            <w:r w:rsidR="00054007">
              <w:rPr>
                <w:noProof/>
                <w:webHidden/>
              </w:rPr>
              <w:t>28</w:t>
            </w:r>
            <w:r>
              <w:rPr>
                <w:noProof/>
                <w:webHidden/>
              </w:rPr>
              <w:fldChar w:fldCharType="end"/>
            </w:r>
          </w:hyperlink>
        </w:p>
        <w:p w14:paraId="6B770C6A" w14:textId="00C77098" w:rsidR="009A3CD4" w:rsidRDefault="009A3CD4">
          <w:pPr>
            <w:pStyle w:val="TOC2"/>
            <w:tabs>
              <w:tab w:val="left" w:pos="720"/>
              <w:tab w:val="right" w:leader="dot" w:pos="9016"/>
            </w:tabs>
            <w:rPr>
              <w:rFonts w:eastAsiaTheme="minorEastAsia"/>
              <w:noProof/>
              <w:sz w:val="24"/>
              <w:szCs w:val="24"/>
              <w:lang w:eastAsia="en-IN" w:bidi="gu-IN"/>
            </w:rPr>
          </w:pPr>
          <w:hyperlink w:anchor="_Toc197434114"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_Toc197434114 \h </w:instrText>
            </w:r>
            <w:r>
              <w:rPr>
                <w:noProof/>
                <w:webHidden/>
              </w:rPr>
            </w:r>
            <w:r>
              <w:rPr>
                <w:noProof/>
                <w:webHidden/>
              </w:rPr>
              <w:fldChar w:fldCharType="separate"/>
            </w:r>
            <w:r w:rsidR="00054007">
              <w:rPr>
                <w:noProof/>
                <w:webHidden/>
              </w:rPr>
              <w:t>28</w:t>
            </w:r>
            <w:r>
              <w:rPr>
                <w:noProof/>
                <w:webHidden/>
              </w:rPr>
              <w:fldChar w:fldCharType="end"/>
            </w:r>
          </w:hyperlink>
        </w:p>
        <w:p w14:paraId="51242622" w14:textId="24FAC583" w:rsidR="009A3CD4" w:rsidRDefault="009A3CD4">
          <w:pPr>
            <w:pStyle w:val="TOC2"/>
            <w:tabs>
              <w:tab w:val="left" w:pos="720"/>
              <w:tab w:val="right" w:leader="dot" w:pos="9016"/>
            </w:tabs>
            <w:rPr>
              <w:rFonts w:eastAsiaTheme="minorEastAsia"/>
              <w:noProof/>
              <w:sz w:val="24"/>
              <w:szCs w:val="24"/>
              <w:lang w:eastAsia="en-IN" w:bidi="gu-IN"/>
            </w:rPr>
          </w:pPr>
          <w:hyperlink w:anchor="_Toc197434115"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Objectives</w:t>
            </w:r>
            <w:r>
              <w:rPr>
                <w:noProof/>
                <w:webHidden/>
              </w:rPr>
              <w:tab/>
            </w:r>
            <w:r>
              <w:rPr>
                <w:noProof/>
                <w:webHidden/>
              </w:rPr>
              <w:fldChar w:fldCharType="begin"/>
            </w:r>
            <w:r>
              <w:rPr>
                <w:noProof/>
                <w:webHidden/>
              </w:rPr>
              <w:instrText xml:space="preserve"> PAGEREF _Toc197434115 \h </w:instrText>
            </w:r>
            <w:r>
              <w:rPr>
                <w:noProof/>
                <w:webHidden/>
              </w:rPr>
            </w:r>
            <w:r>
              <w:rPr>
                <w:noProof/>
                <w:webHidden/>
              </w:rPr>
              <w:fldChar w:fldCharType="separate"/>
            </w:r>
            <w:r w:rsidR="00054007">
              <w:rPr>
                <w:noProof/>
                <w:webHidden/>
              </w:rPr>
              <w:t>28</w:t>
            </w:r>
            <w:r>
              <w:rPr>
                <w:noProof/>
                <w:webHidden/>
              </w:rPr>
              <w:fldChar w:fldCharType="end"/>
            </w:r>
          </w:hyperlink>
        </w:p>
        <w:p w14:paraId="72D7C848" w14:textId="6D20450C" w:rsidR="009A3CD4" w:rsidRDefault="009A3CD4">
          <w:pPr>
            <w:pStyle w:val="TOC2"/>
            <w:tabs>
              <w:tab w:val="left" w:pos="720"/>
              <w:tab w:val="right" w:leader="dot" w:pos="9016"/>
            </w:tabs>
            <w:rPr>
              <w:rFonts w:eastAsiaTheme="minorEastAsia"/>
              <w:noProof/>
              <w:sz w:val="24"/>
              <w:szCs w:val="24"/>
              <w:lang w:eastAsia="en-IN" w:bidi="gu-IN"/>
            </w:rPr>
          </w:pPr>
          <w:hyperlink w:anchor="_Toc197434116"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_Toc197434116 \h </w:instrText>
            </w:r>
            <w:r>
              <w:rPr>
                <w:noProof/>
                <w:webHidden/>
              </w:rPr>
            </w:r>
            <w:r>
              <w:rPr>
                <w:noProof/>
                <w:webHidden/>
              </w:rPr>
              <w:fldChar w:fldCharType="separate"/>
            </w:r>
            <w:r w:rsidR="00054007">
              <w:rPr>
                <w:noProof/>
                <w:webHidden/>
              </w:rPr>
              <w:t>28</w:t>
            </w:r>
            <w:r>
              <w:rPr>
                <w:noProof/>
                <w:webHidden/>
              </w:rPr>
              <w:fldChar w:fldCharType="end"/>
            </w:r>
          </w:hyperlink>
        </w:p>
        <w:p w14:paraId="5B2B5B81" w14:textId="1CB2FED7" w:rsidR="009A3CD4" w:rsidRDefault="009A3CD4">
          <w:pPr>
            <w:pStyle w:val="TOC2"/>
            <w:tabs>
              <w:tab w:val="left" w:pos="720"/>
              <w:tab w:val="right" w:leader="dot" w:pos="9016"/>
            </w:tabs>
            <w:rPr>
              <w:rFonts w:eastAsiaTheme="minorEastAsia"/>
              <w:noProof/>
              <w:sz w:val="24"/>
              <w:szCs w:val="24"/>
              <w:lang w:eastAsia="en-IN" w:bidi="gu-IN"/>
            </w:rPr>
          </w:pPr>
          <w:hyperlink w:anchor="_Toc197434117"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Terminology</w:t>
            </w:r>
            <w:r>
              <w:rPr>
                <w:noProof/>
                <w:webHidden/>
              </w:rPr>
              <w:tab/>
            </w:r>
            <w:r>
              <w:rPr>
                <w:noProof/>
                <w:webHidden/>
              </w:rPr>
              <w:fldChar w:fldCharType="begin"/>
            </w:r>
            <w:r>
              <w:rPr>
                <w:noProof/>
                <w:webHidden/>
              </w:rPr>
              <w:instrText xml:space="preserve"> PAGEREF _Toc197434117 \h </w:instrText>
            </w:r>
            <w:r>
              <w:rPr>
                <w:noProof/>
                <w:webHidden/>
              </w:rPr>
            </w:r>
            <w:r>
              <w:rPr>
                <w:noProof/>
                <w:webHidden/>
              </w:rPr>
              <w:fldChar w:fldCharType="separate"/>
            </w:r>
            <w:r w:rsidR="00054007">
              <w:rPr>
                <w:noProof/>
                <w:webHidden/>
              </w:rPr>
              <w:t>28</w:t>
            </w:r>
            <w:r>
              <w:rPr>
                <w:noProof/>
                <w:webHidden/>
              </w:rPr>
              <w:fldChar w:fldCharType="end"/>
            </w:r>
          </w:hyperlink>
        </w:p>
        <w:p w14:paraId="29624CB1" w14:textId="56FB4091" w:rsidR="009A3CD4" w:rsidRDefault="009A3CD4">
          <w:pPr>
            <w:pStyle w:val="TOC2"/>
            <w:tabs>
              <w:tab w:val="left" w:pos="720"/>
              <w:tab w:val="right" w:leader="dot" w:pos="9016"/>
            </w:tabs>
            <w:rPr>
              <w:rFonts w:eastAsiaTheme="minorEastAsia"/>
              <w:noProof/>
              <w:sz w:val="24"/>
              <w:szCs w:val="24"/>
              <w:lang w:eastAsia="en-IN" w:bidi="gu-IN"/>
            </w:rPr>
          </w:pPr>
          <w:hyperlink w:anchor="_Toc197434118"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Material Reuse &amp; Repurposing Initiatives</w:t>
            </w:r>
            <w:r>
              <w:rPr>
                <w:noProof/>
                <w:webHidden/>
              </w:rPr>
              <w:tab/>
            </w:r>
            <w:r>
              <w:rPr>
                <w:noProof/>
                <w:webHidden/>
              </w:rPr>
              <w:fldChar w:fldCharType="begin"/>
            </w:r>
            <w:r>
              <w:rPr>
                <w:noProof/>
                <w:webHidden/>
              </w:rPr>
              <w:instrText xml:space="preserve"> PAGEREF _Toc197434118 \h </w:instrText>
            </w:r>
            <w:r>
              <w:rPr>
                <w:noProof/>
                <w:webHidden/>
              </w:rPr>
            </w:r>
            <w:r>
              <w:rPr>
                <w:noProof/>
                <w:webHidden/>
              </w:rPr>
              <w:fldChar w:fldCharType="separate"/>
            </w:r>
            <w:r w:rsidR="00054007">
              <w:rPr>
                <w:noProof/>
                <w:webHidden/>
              </w:rPr>
              <w:t>29</w:t>
            </w:r>
            <w:r>
              <w:rPr>
                <w:noProof/>
                <w:webHidden/>
              </w:rPr>
              <w:fldChar w:fldCharType="end"/>
            </w:r>
          </w:hyperlink>
        </w:p>
        <w:p w14:paraId="3B24DA33" w14:textId="2144C81A" w:rsidR="009A3CD4" w:rsidRDefault="009A3CD4">
          <w:pPr>
            <w:pStyle w:val="TOC2"/>
            <w:tabs>
              <w:tab w:val="left" w:pos="720"/>
              <w:tab w:val="right" w:leader="dot" w:pos="9016"/>
            </w:tabs>
            <w:rPr>
              <w:rFonts w:eastAsiaTheme="minorEastAsia"/>
              <w:noProof/>
              <w:sz w:val="24"/>
              <w:szCs w:val="24"/>
              <w:lang w:eastAsia="en-IN" w:bidi="gu-IN"/>
            </w:rPr>
          </w:pPr>
          <w:hyperlink w:anchor="_Toc197434119"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Segregated Waste Stream Handling</w:t>
            </w:r>
            <w:r>
              <w:rPr>
                <w:noProof/>
                <w:webHidden/>
              </w:rPr>
              <w:tab/>
            </w:r>
            <w:r>
              <w:rPr>
                <w:noProof/>
                <w:webHidden/>
              </w:rPr>
              <w:fldChar w:fldCharType="begin"/>
            </w:r>
            <w:r>
              <w:rPr>
                <w:noProof/>
                <w:webHidden/>
              </w:rPr>
              <w:instrText xml:space="preserve"> PAGEREF _Toc197434119 \h </w:instrText>
            </w:r>
            <w:r>
              <w:rPr>
                <w:noProof/>
                <w:webHidden/>
              </w:rPr>
            </w:r>
            <w:r>
              <w:rPr>
                <w:noProof/>
                <w:webHidden/>
              </w:rPr>
              <w:fldChar w:fldCharType="separate"/>
            </w:r>
            <w:r w:rsidR="00054007">
              <w:rPr>
                <w:noProof/>
                <w:webHidden/>
              </w:rPr>
              <w:t>29</w:t>
            </w:r>
            <w:r>
              <w:rPr>
                <w:noProof/>
                <w:webHidden/>
              </w:rPr>
              <w:fldChar w:fldCharType="end"/>
            </w:r>
          </w:hyperlink>
        </w:p>
        <w:p w14:paraId="0FD39D56" w14:textId="096A01A1" w:rsidR="009A3CD4" w:rsidRDefault="009A3CD4">
          <w:pPr>
            <w:pStyle w:val="TOC2"/>
            <w:tabs>
              <w:tab w:val="left" w:pos="720"/>
              <w:tab w:val="right" w:leader="dot" w:pos="9016"/>
            </w:tabs>
            <w:rPr>
              <w:rFonts w:eastAsiaTheme="minorEastAsia"/>
              <w:noProof/>
              <w:sz w:val="24"/>
              <w:szCs w:val="24"/>
              <w:lang w:eastAsia="en-IN" w:bidi="gu-IN"/>
            </w:rPr>
          </w:pPr>
          <w:hyperlink w:anchor="_Toc197434120"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Waste Stream Mapping &amp; Analysis</w:t>
            </w:r>
            <w:r>
              <w:rPr>
                <w:noProof/>
                <w:webHidden/>
              </w:rPr>
              <w:tab/>
            </w:r>
            <w:r>
              <w:rPr>
                <w:noProof/>
                <w:webHidden/>
              </w:rPr>
              <w:fldChar w:fldCharType="begin"/>
            </w:r>
            <w:r>
              <w:rPr>
                <w:noProof/>
                <w:webHidden/>
              </w:rPr>
              <w:instrText xml:space="preserve"> PAGEREF _Toc197434120 \h </w:instrText>
            </w:r>
            <w:r>
              <w:rPr>
                <w:noProof/>
                <w:webHidden/>
              </w:rPr>
            </w:r>
            <w:r>
              <w:rPr>
                <w:noProof/>
                <w:webHidden/>
              </w:rPr>
              <w:fldChar w:fldCharType="separate"/>
            </w:r>
            <w:r w:rsidR="00054007">
              <w:rPr>
                <w:noProof/>
                <w:webHidden/>
              </w:rPr>
              <w:t>29</w:t>
            </w:r>
            <w:r>
              <w:rPr>
                <w:noProof/>
                <w:webHidden/>
              </w:rPr>
              <w:fldChar w:fldCharType="end"/>
            </w:r>
          </w:hyperlink>
        </w:p>
        <w:p w14:paraId="4447B8AB" w14:textId="54A2C7FD" w:rsidR="009A3CD4" w:rsidRDefault="009A3CD4">
          <w:pPr>
            <w:pStyle w:val="TOC2"/>
            <w:tabs>
              <w:tab w:val="left" w:pos="720"/>
              <w:tab w:val="right" w:leader="dot" w:pos="9016"/>
            </w:tabs>
            <w:rPr>
              <w:rFonts w:eastAsiaTheme="minorEastAsia"/>
              <w:noProof/>
              <w:sz w:val="24"/>
              <w:szCs w:val="24"/>
              <w:lang w:eastAsia="en-IN" w:bidi="gu-IN"/>
            </w:rPr>
          </w:pPr>
          <w:hyperlink w:anchor="_Toc197434121"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Hazardous Waste Movement Controls</w:t>
            </w:r>
            <w:r>
              <w:rPr>
                <w:noProof/>
                <w:webHidden/>
              </w:rPr>
              <w:tab/>
            </w:r>
            <w:r>
              <w:rPr>
                <w:noProof/>
                <w:webHidden/>
              </w:rPr>
              <w:fldChar w:fldCharType="begin"/>
            </w:r>
            <w:r>
              <w:rPr>
                <w:noProof/>
                <w:webHidden/>
              </w:rPr>
              <w:instrText xml:space="preserve"> PAGEREF _Toc197434121 \h </w:instrText>
            </w:r>
            <w:r>
              <w:rPr>
                <w:noProof/>
                <w:webHidden/>
              </w:rPr>
            </w:r>
            <w:r>
              <w:rPr>
                <w:noProof/>
                <w:webHidden/>
              </w:rPr>
              <w:fldChar w:fldCharType="separate"/>
            </w:r>
            <w:r w:rsidR="00054007">
              <w:rPr>
                <w:noProof/>
                <w:webHidden/>
              </w:rPr>
              <w:t>30</w:t>
            </w:r>
            <w:r>
              <w:rPr>
                <w:noProof/>
                <w:webHidden/>
              </w:rPr>
              <w:fldChar w:fldCharType="end"/>
            </w:r>
          </w:hyperlink>
        </w:p>
        <w:p w14:paraId="0E845C74" w14:textId="200EE45F" w:rsidR="009A3CD4" w:rsidRDefault="009A3CD4">
          <w:pPr>
            <w:pStyle w:val="TOC2"/>
            <w:tabs>
              <w:tab w:val="left" w:pos="720"/>
              <w:tab w:val="right" w:leader="dot" w:pos="9016"/>
            </w:tabs>
            <w:rPr>
              <w:rFonts w:eastAsiaTheme="minorEastAsia"/>
              <w:noProof/>
              <w:sz w:val="24"/>
              <w:szCs w:val="24"/>
              <w:lang w:eastAsia="en-IN" w:bidi="gu-IN"/>
            </w:rPr>
          </w:pPr>
          <w:hyperlink w:anchor="_Toc197434122"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Roles &amp; Responsibilities</w:t>
            </w:r>
            <w:r>
              <w:rPr>
                <w:noProof/>
                <w:webHidden/>
              </w:rPr>
              <w:tab/>
            </w:r>
            <w:r>
              <w:rPr>
                <w:noProof/>
                <w:webHidden/>
              </w:rPr>
              <w:fldChar w:fldCharType="begin"/>
            </w:r>
            <w:r>
              <w:rPr>
                <w:noProof/>
                <w:webHidden/>
              </w:rPr>
              <w:instrText xml:space="preserve"> PAGEREF _Toc197434122 \h </w:instrText>
            </w:r>
            <w:r>
              <w:rPr>
                <w:noProof/>
                <w:webHidden/>
              </w:rPr>
            </w:r>
            <w:r>
              <w:rPr>
                <w:noProof/>
                <w:webHidden/>
              </w:rPr>
              <w:fldChar w:fldCharType="separate"/>
            </w:r>
            <w:r w:rsidR="00054007">
              <w:rPr>
                <w:noProof/>
                <w:webHidden/>
              </w:rPr>
              <w:t>31</w:t>
            </w:r>
            <w:r>
              <w:rPr>
                <w:noProof/>
                <w:webHidden/>
              </w:rPr>
              <w:fldChar w:fldCharType="end"/>
            </w:r>
          </w:hyperlink>
        </w:p>
        <w:p w14:paraId="06DB89F0" w14:textId="3C2C738B" w:rsidR="009A3CD4" w:rsidRDefault="009A3CD4">
          <w:pPr>
            <w:pStyle w:val="TOC2"/>
            <w:tabs>
              <w:tab w:val="left" w:pos="720"/>
              <w:tab w:val="right" w:leader="dot" w:pos="9016"/>
            </w:tabs>
            <w:rPr>
              <w:rFonts w:eastAsiaTheme="minorEastAsia"/>
              <w:noProof/>
              <w:sz w:val="24"/>
              <w:szCs w:val="24"/>
              <w:lang w:eastAsia="en-IN" w:bidi="gu-IN"/>
            </w:rPr>
          </w:pPr>
          <w:hyperlink w:anchor="_Toc197434123"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Monitoring &amp; KPIs</w:t>
            </w:r>
            <w:r>
              <w:rPr>
                <w:noProof/>
                <w:webHidden/>
              </w:rPr>
              <w:tab/>
            </w:r>
            <w:r>
              <w:rPr>
                <w:noProof/>
                <w:webHidden/>
              </w:rPr>
              <w:fldChar w:fldCharType="begin"/>
            </w:r>
            <w:r>
              <w:rPr>
                <w:noProof/>
                <w:webHidden/>
              </w:rPr>
              <w:instrText xml:space="preserve"> PAGEREF _Toc197434123 \h </w:instrText>
            </w:r>
            <w:r>
              <w:rPr>
                <w:noProof/>
                <w:webHidden/>
              </w:rPr>
            </w:r>
            <w:r>
              <w:rPr>
                <w:noProof/>
                <w:webHidden/>
              </w:rPr>
              <w:fldChar w:fldCharType="separate"/>
            </w:r>
            <w:r w:rsidR="00054007">
              <w:rPr>
                <w:noProof/>
                <w:webHidden/>
              </w:rPr>
              <w:t>31</w:t>
            </w:r>
            <w:r>
              <w:rPr>
                <w:noProof/>
                <w:webHidden/>
              </w:rPr>
              <w:fldChar w:fldCharType="end"/>
            </w:r>
          </w:hyperlink>
        </w:p>
        <w:p w14:paraId="2F476DB7" w14:textId="542DA7F2" w:rsidR="009A3CD4" w:rsidRDefault="009A3CD4">
          <w:pPr>
            <w:pStyle w:val="TOC2"/>
            <w:tabs>
              <w:tab w:val="left" w:pos="720"/>
              <w:tab w:val="right" w:leader="dot" w:pos="9016"/>
            </w:tabs>
            <w:rPr>
              <w:rFonts w:eastAsiaTheme="minorEastAsia"/>
              <w:noProof/>
              <w:sz w:val="24"/>
              <w:szCs w:val="24"/>
              <w:lang w:eastAsia="en-IN" w:bidi="gu-IN"/>
            </w:rPr>
          </w:pPr>
          <w:hyperlink w:anchor="_Toc197434124"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Employee Training &amp; Awareness</w:t>
            </w:r>
            <w:r>
              <w:rPr>
                <w:noProof/>
                <w:webHidden/>
              </w:rPr>
              <w:tab/>
            </w:r>
            <w:r>
              <w:rPr>
                <w:noProof/>
                <w:webHidden/>
              </w:rPr>
              <w:fldChar w:fldCharType="begin"/>
            </w:r>
            <w:r>
              <w:rPr>
                <w:noProof/>
                <w:webHidden/>
              </w:rPr>
              <w:instrText xml:space="preserve"> PAGEREF _Toc197434124 \h </w:instrText>
            </w:r>
            <w:r>
              <w:rPr>
                <w:noProof/>
                <w:webHidden/>
              </w:rPr>
            </w:r>
            <w:r>
              <w:rPr>
                <w:noProof/>
                <w:webHidden/>
              </w:rPr>
              <w:fldChar w:fldCharType="separate"/>
            </w:r>
            <w:r w:rsidR="00054007">
              <w:rPr>
                <w:noProof/>
                <w:webHidden/>
              </w:rPr>
              <w:t>31</w:t>
            </w:r>
            <w:r>
              <w:rPr>
                <w:noProof/>
                <w:webHidden/>
              </w:rPr>
              <w:fldChar w:fldCharType="end"/>
            </w:r>
          </w:hyperlink>
        </w:p>
        <w:p w14:paraId="6248E1CA" w14:textId="2DAB8C2E" w:rsidR="009A3CD4" w:rsidRDefault="009A3CD4">
          <w:pPr>
            <w:pStyle w:val="TOC2"/>
            <w:tabs>
              <w:tab w:val="left" w:pos="720"/>
              <w:tab w:val="right" w:leader="dot" w:pos="9016"/>
            </w:tabs>
            <w:rPr>
              <w:rFonts w:eastAsiaTheme="minorEastAsia"/>
              <w:noProof/>
              <w:sz w:val="24"/>
              <w:szCs w:val="24"/>
              <w:lang w:eastAsia="en-IN" w:bidi="gu-IN"/>
            </w:rPr>
          </w:pPr>
          <w:hyperlink w:anchor="_Toc197434125"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Review &amp; Amendment This SOP shall be reviewed:</w:t>
            </w:r>
            <w:r>
              <w:rPr>
                <w:noProof/>
                <w:webHidden/>
              </w:rPr>
              <w:tab/>
            </w:r>
            <w:r>
              <w:rPr>
                <w:noProof/>
                <w:webHidden/>
              </w:rPr>
              <w:fldChar w:fldCharType="begin"/>
            </w:r>
            <w:r>
              <w:rPr>
                <w:noProof/>
                <w:webHidden/>
              </w:rPr>
              <w:instrText xml:space="preserve"> PAGEREF _Toc197434125 \h </w:instrText>
            </w:r>
            <w:r>
              <w:rPr>
                <w:noProof/>
                <w:webHidden/>
              </w:rPr>
            </w:r>
            <w:r>
              <w:rPr>
                <w:noProof/>
                <w:webHidden/>
              </w:rPr>
              <w:fldChar w:fldCharType="separate"/>
            </w:r>
            <w:r w:rsidR="00054007">
              <w:rPr>
                <w:noProof/>
                <w:webHidden/>
              </w:rPr>
              <w:t>31</w:t>
            </w:r>
            <w:r>
              <w:rPr>
                <w:noProof/>
                <w:webHidden/>
              </w:rPr>
              <w:fldChar w:fldCharType="end"/>
            </w:r>
          </w:hyperlink>
        </w:p>
        <w:p w14:paraId="210AFA32" w14:textId="53F0F784" w:rsidR="009A3CD4" w:rsidRDefault="009A3CD4">
          <w:pPr>
            <w:pStyle w:val="TOC2"/>
            <w:tabs>
              <w:tab w:val="left" w:pos="720"/>
              <w:tab w:val="right" w:leader="dot" w:pos="9016"/>
            </w:tabs>
            <w:rPr>
              <w:rFonts w:eastAsiaTheme="minorEastAsia"/>
              <w:noProof/>
              <w:sz w:val="24"/>
              <w:szCs w:val="24"/>
              <w:lang w:eastAsia="en-IN" w:bidi="gu-IN"/>
            </w:rPr>
          </w:pPr>
          <w:hyperlink w:anchor="_Toc197434126"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Waste Management Form</w:t>
            </w:r>
            <w:r>
              <w:rPr>
                <w:noProof/>
                <w:webHidden/>
              </w:rPr>
              <w:tab/>
            </w:r>
            <w:r>
              <w:rPr>
                <w:noProof/>
                <w:webHidden/>
              </w:rPr>
              <w:fldChar w:fldCharType="begin"/>
            </w:r>
            <w:r>
              <w:rPr>
                <w:noProof/>
                <w:webHidden/>
              </w:rPr>
              <w:instrText xml:space="preserve"> PAGEREF _Toc197434126 \h </w:instrText>
            </w:r>
            <w:r>
              <w:rPr>
                <w:noProof/>
                <w:webHidden/>
              </w:rPr>
            </w:r>
            <w:r>
              <w:rPr>
                <w:noProof/>
                <w:webHidden/>
              </w:rPr>
              <w:fldChar w:fldCharType="separate"/>
            </w:r>
            <w:r w:rsidR="00054007">
              <w:rPr>
                <w:noProof/>
                <w:webHidden/>
              </w:rPr>
              <w:t>32</w:t>
            </w:r>
            <w:r>
              <w:rPr>
                <w:noProof/>
                <w:webHidden/>
              </w:rPr>
              <w:fldChar w:fldCharType="end"/>
            </w:r>
          </w:hyperlink>
        </w:p>
        <w:p w14:paraId="3D2D14A6" w14:textId="68194B27" w:rsidR="009A3CD4" w:rsidRDefault="009A3CD4">
          <w:pPr>
            <w:pStyle w:val="TOC1"/>
            <w:tabs>
              <w:tab w:val="left" w:pos="480"/>
              <w:tab w:val="right" w:leader="dot" w:pos="9016"/>
            </w:tabs>
            <w:rPr>
              <w:rFonts w:eastAsiaTheme="minorEastAsia"/>
              <w:noProof/>
              <w:sz w:val="24"/>
              <w:szCs w:val="24"/>
              <w:lang w:eastAsia="en-IN" w:bidi="gu-IN"/>
            </w:rPr>
          </w:pPr>
          <w:hyperlink w:anchor="_Toc197434127" w:history="1">
            <w:r w:rsidRPr="00517D68">
              <w:rPr>
                <w:rStyle w:val="Hyperlink"/>
                <w:rFonts w:cstheme="minorHAnsi"/>
                <w:b/>
                <w:bCs/>
                <w:noProof/>
              </w:rPr>
              <w:t>5.</w:t>
            </w:r>
            <w:r>
              <w:rPr>
                <w:rFonts w:eastAsiaTheme="minorEastAsia"/>
                <w:noProof/>
                <w:sz w:val="24"/>
                <w:szCs w:val="24"/>
                <w:lang w:eastAsia="en-IN" w:bidi="gu-IN"/>
              </w:rPr>
              <w:tab/>
            </w:r>
            <w:r w:rsidRPr="00517D68">
              <w:rPr>
                <w:rStyle w:val="Hyperlink"/>
                <w:rFonts w:cstheme="minorHAnsi"/>
                <w:b/>
                <w:bCs/>
                <w:noProof/>
              </w:rPr>
              <w:t>Material &amp; Chemicals Management</w:t>
            </w:r>
            <w:r>
              <w:rPr>
                <w:noProof/>
                <w:webHidden/>
              </w:rPr>
              <w:tab/>
            </w:r>
            <w:r>
              <w:rPr>
                <w:noProof/>
                <w:webHidden/>
              </w:rPr>
              <w:fldChar w:fldCharType="begin"/>
            </w:r>
            <w:r>
              <w:rPr>
                <w:noProof/>
                <w:webHidden/>
              </w:rPr>
              <w:instrText xml:space="preserve"> PAGEREF _Toc197434127 \h </w:instrText>
            </w:r>
            <w:r>
              <w:rPr>
                <w:noProof/>
                <w:webHidden/>
              </w:rPr>
            </w:r>
            <w:r>
              <w:rPr>
                <w:noProof/>
                <w:webHidden/>
              </w:rPr>
              <w:fldChar w:fldCharType="separate"/>
            </w:r>
            <w:r w:rsidR="00054007">
              <w:rPr>
                <w:noProof/>
                <w:webHidden/>
              </w:rPr>
              <w:t>33</w:t>
            </w:r>
            <w:r>
              <w:rPr>
                <w:noProof/>
                <w:webHidden/>
              </w:rPr>
              <w:fldChar w:fldCharType="end"/>
            </w:r>
          </w:hyperlink>
        </w:p>
        <w:p w14:paraId="057DFEE6" w14:textId="1963F304" w:rsidR="009A3CD4" w:rsidRDefault="009A3CD4">
          <w:pPr>
            <w:pStyle w:val="TOC2"/>
            <w:tabs>
              <w:tab w:val="left" w:pos="720"/>
              <w:tab w:val="right" w:leader="dot" w:pos="9016"/>
            </w:tabs>
            <w:rPr>
              <w:rFonts w:eastAsiaTheme="minorEastAsia"/>
              <w:noProof/>
              <w:sz w:val="24"/>
              <w:szCs w:val="24"/>
              <w:lang w:eastAsia="en-IN" w:bidi="gu-IN"/>
            </w:rPr>
          </w:pPr>
          <w:hyperlink w:anchor="_Toc197434128"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_Toc197434128 \h </w:instrText>
            </w:r>
            <w:r>
              <w:rPr>
                <w:noProof/>
                <w:webHidden/>
              </w:rPr>
            </w:r>
            <w:r>
              <w:rPr>
                <w:noProof/>
                <w:webHidden/>
              </w:rPr>
              <w:fldChar w:fldCharType="separate"/>
            </w:r>
            <w:r w:rsidR="00054007">
              <w:rPr>
                <w:noProof/>
                <w:webHidden/>
              </w:rPr>
              <w:t>33</w:t>
            </w:r>
            <w:r>
              <w:rPr>
                <w:noProof/>
                <w:webHidden/>
              </w:rPr>
              <w:fldChar w:fldCharType="end"/>
            </w:r>
          </w:hyperlink>
        </w:p>
        <w:p w14:paraId="4DA861D2" w14:textId="700E190B" w:rsidR="009A3CD4" w:rsidRDefault="009A3CD4">
          <w:pPr>
            <w:pStyle w:val="TOC2"/>
            <w:tabs>
              <w:tab w:val="left" w:pos="720"/>
              <w:tab w:val="right" w:leader="dot" w:pos="9016"/>
            </w:tabs>
            <w:rPr>
              <w:rFonts w:eastAsiaTheme="minorEastAsia"/>
              <w:noProof/>
              <w:sz w:val="24"/>
              <w:szCs w:val="24"/>
              <w:lang w:eastAsia="en-IN" w:bidi="gu-IN"/>
            </w:rPr>
          </w:pPr>
          <w:hyperlink w:anchor="_Toc197434129"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Objectives</w:t>
            </w:r>
            <w:r>
              <w:rPr>
                <w:noProof/>
                <w:webHidden/>
              </w:rPr>
              <w:tab/>
            </w:r>
            <w:r>
              <w:rPr>
                <w:noProof/>
                <w:webHidden/>
              </w:rPr>
              <w:fldChar w:fldCharType="begin"/>
            </w:r>
            <w:r>
              <w:rPr>
                <w:noProof/>
                <w:webHidden/>
              </w:rPr>
              <w:instrText xml:space="preserve"> PAGEREF _Toc197434129 \h </w:instrText>
            </w:r>
            <w:r>
              <w:rPr>
                <w:noProof/>
                <w:webHidden/>
              </w:rPr>
            </w:r>
            <w:r>
              <w:rPr>
                <w:noProof/>
                <w:webHidden/>
              </w:rPr>
              <w:fldChar w:fldCharType="separate"/>
            </w:r>
            <w:r w:rsidR="00054007">
              <w:rPr>
                <w:noProof/>
                <w:webHidden/>
              </w:rPr>
              <w:t>33</w:t>
            </w:r>
            <w:r>
              <w:rPr>
                <w:noProof/>
                <w:webHidden/>
              </w:rPr>
              <w:fldChar w:fldCharType="end"/>
            </w:r>
          </w:hyperlink>
        </w:p>
        <w:p w14:paraId="4FBD8BD5" w14:textId="24527F24" w:rsidR="009A3CD4" w:rsidRDefault="009A3CD4">
          <w:pPr>
            <w:pStyle w:val="TOC2"/>
            <w:tabs>
              <w:tab w:val="left" w:pos="720"/>
              <w:tab w:val="right" w:leader="dot" w:pos="9016"/>
            </w:tabs>
            <w:rPr>
              <w:rFonts w:eastAsiaTheme="minorEastAsia"/>
              <w:noProof/>
              <w:sz w:val="24"/>
              <w:szCs w:val="24"/>
              <w:lang w:eastAsia="en-IN" w:bidi="gu-IN"/>
            </w:rPr>
          </w:pPr>
          <w:hyperlink w:anchor="_Toc197434130"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_Toc197434130 \h </w:instrText>
            </w:r>
            <w:r>
              <w:rPr>
                <w:noProof/>
                <w:webHidden/>
              </w:rPr>
            </w:r>
            <w:r>
              <w:rPr>
                <w:noProof/>
                <w:webHidden/>
              </w:rPr>
              <w:fldChar w:fldCharType="separate"/>
            </w:r>
            <w:r w:rsidR="00054007">
              <w:rPr>
                <w:noProof/>
                <w:webHidden/>
              </w:rPr>
              <w:t>33</w:t>
            </w:r>
            <w:r>
              <w:rPr>
                <w:noProof/>
                <w:webHidden/>
              </w:rPr>
              <w:fldChar w:fldCharType="end"/>
            </w:r>
          </w:hyperlink>
        </w:p>
        <w:p w14:paraId="35AA3C5A" w14:textId="51907CEF" w:rsidR="009A3CD4" w:rsidRDefault="009A3CD4">
          <w:pPr>
            <w:pStyle w:val="TOC2"/>
            <w:tabs>
              <w:tab w:val="left" w:pos="720"/>
              <w:tab w:val="right" w:leader="dot" w:pos="9016"/>
            </w:tabs>
            <w:rPr>
              <w:rFonts w:eastAsiaTheme="minorEastAsia"/>
              <w:noProof/>
              <w:sz w:val="24"/>
              <w:szCs w:val="24"/>
              <w:lang w:eastAsia="en-IN" w:bidi="gu-IN"/>
            </w:rPr>
          </w:pPr>
          <w:hyperlink w:anchor="_Toc197434131"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Definition</w:t>
            </w:r>
            <w:r>
              <w:rPr>
                <w:noProof/>
                <w:webHidden/>
              </w:rPr>
              <w:tab/>
            </w:r>
            <w:r>
              <w:rPr>
                <w:noProof/>
                <w:webHidden/>
              </w:rPr>
              <w:fldChar w:fldCharType="begin"/>
            </w:r>
            <w:r>
              <w:rPr>
                <w:noProof/>
                <w:webHidden/>
              </w:rPr>
              <w:instrText xml:space="preserve"> PAGEREF _Toc197434131 \h </w:instrText>
            </w:r>
            <w:r>
              <w:rPr>
                <w:noProof/>
                <w:webHidden/>
              </w:rPr>
            </w:r>
            <w:r>
              <w:rPr>
                <w:noProof/>
                <w:webHidden/>
              </w:rPr>
              <w:fldChar w:fldCharType="separate"/>
            </w:r>
            <w:r w:rsidR="00054007">
              <w:rPr>
                <w:noProof/>
                <w:webHidden/>
              </w:rPr>
              <w:t>33</w:t>
            </w:r>
            <w:r>
              <w:rPr>
                <w:noProof/>
                <w:webHidden/>
              </w:rPr>
              <w:fldChar w:fldCharType="end"/>
            </w:r>
          </w:hyperlink>
        </w:p>
        <w:p w14:paraId="5EDA1798" w14:textId="6F10494C" w:rsidR="009A3CD4" w:rsidRDefault="009A3CD4">
          <w:pPr>
            <w:pStyle w:val="TOC2"/>
            <w:tabs>
              <w:tab w:val="left" w:pos="720"/>
              <w:tab w:val="right" w:leader="dot" w:pos="9016"/>
            </w:tabs>
            <w:rPr>
              <w:rFonts w:eastAsiaTheme="minorEastAsia"/>
              <w:noProof/>
              <w:sz w:val="24"/>
              <w:szCs w:val="24"/>
              <w:lang w:eastAsia="en-IN" w:bidi="gu-IN"/>
            </w:rPr>
          </w:pPr>
          <w:hyperlink w:anchor="_Toc197434132"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Material Consumption Optimization</w:t>
            </w:r>
            <w:r>
              <w:rPr>
                <w:noProof/>
                <w:webHidden/>
              </w:rPr>
              <w:tab/>
            </w:r>
            <w:r>
              <w:rPr>
                <w:noProof/>
                <w:webHidden/>
              </w:rPr>
              <w:fldChar w:fldCharType="begin"/>
            </w:r>
            <w:r>
              <w:rPr>
                <w:noProof/>
                <w:webHidden/>
              </w:rPr>
              <w:instrText xml:space="preserve"> PAGEREF _Toc197434132 \h </w:instrText>
            </w:r>
            <w:r>
              <w:rPr>
                <w:noProof/>
                <w:webHidden/>
              </w:rPr>
            </w:r>
            <w:r>
              <w:rPr>
                <w:noProof/>
                <w:webHidden/>
              </w:rPr>
              <w:fldChar w:fldCharType="separate"/>
            </w:r>
            <w:r w:rsidR="00054007">
              <w:rPr>
                <w:noProof/>
                <w:webHidden/>
              </w:rPr>
              <w:t>33</w:t>
            </w:r>
            <w:r>
              <w:rPr>
                <w:noProof/>
                <w:webHidden/>
              </w:rPr>
              <w:fldChar w:fldCharType="end"/>
            </w:r>
          </w:hyperlink>
        </w:p>
        <w:p w14:paraId="6FC80652" w14:textId="41B8ED46" w:rsidR="009A3CD4" w:rsidRDefault="009A3CD4">
          <w:pPr>
            <w:pStyle w:val="TOC2"/>
            <w:tabs>
              <w:tab w:val="left" w:pos="720"/>
              <w:tab w:val="right" w:leader="dot" w:pos="9016"/>
            </w:tabs>
            <w:rPr>
              <w:rFonts w:eastAsiaTheme="minorEastAsia"/>
              <w:noProof/>
              <w:sz w:val="24"/>
              <w:szCs w:val="24"/>
              <w:lang w:eastAsia="en-IN" w:bidi="gu-IN"/>
            </w:rPr>
          </w:pPr>
          <w:hyperlink w:anchor="_Toc197434133"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Sustainable Material Inputs &amp; Recovery</w:t>
            </w:r>
            <w:r>
              <w:rPr>
                <w:noProof/>
                <w:webHidden/>
              </w:rPr>
              <w:tab/>
            </w:r>
            <w:r>
              <w:rPr>
                <w:noProof/>
                <w:webHidden/>
              </w:rPr>
              <w:fldChar w:fldCharType="begin"/>
            </w:r>
            <w:r>
              <w:rPr>
                <w:noProof/>
                <w:webHidden/>
              </w:rPr>
              <w:instrText xml:space="preserve"> PAGEREF _Toc197434133 \h </w:instrText>
            </w:r>
            <w:r>
              <w:rPr>
                <w:noProof/>
                <w:webHidden/>
              </w:rPr>
            </w:r>
            <w:r>
              <w:rPr>
                <w:noProof/>
                <w:webHidden/>
              </w:rPr>
              <w:fldChar w:fldCharType="separate"/>
            </w:r>
            <w:r w:rsidR="00054007">
              <w:rPr>
                <w:noProof/>
                <w:webHidden/>
              </w:rPr>
              <w:t>34</w:t>
            </w:r>
            <w:r>
              <w:rPr>
                <w:noProof/>
                <w:webHidden/>
              </w:rPr>
              <w:fldChar w:fldCharType="end"/>
            </w:r>
          </w:hyperlink>
        </w:p>
        <w:p w14:paraId="67A76B67" w14:textId="5D19FF13" w:rsidR="009A3CD4" w:rsidRDefault="009A3CD4">
          <w:pPr>
            <w:pStyle w:val="TOC2"/>
            <w:tabs>
              <w:tab w:val="left" w:pos="720"/>
              <w:tab w:val="right" w:leader="dot" w:pos="9016"/>
            </w:tabs>
            <w:rPr>
              <w:rFonts w:eastAsiaTheme="minorEastAsia"/>
              <w:noProof/>
              <w:sz w:val="24"/>
              <w:szCs w:val="24"/>
              <w:lang w:eastAsia="en-IN" w:bidi="gu-IN"/>
            </w:rPr>
          </w:pPr>
          <w:hyperlink w:anchor="_Toc197434134"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Hazardous Substance Handling &amp; Compliance</w:t>
            </w:r>
            <w:r>
              <w:rPr>
                <w:noProof/>
                <w:webHidden/>
              </w:rPr>
              <w:tab/>
            </w:r>
            <w:r>
              <w:rPr>
                <w:noProof/>
                <w:webHidden/>
              </w:rPr>
              <w:fldChar w:fldCharType="begin"/>
            </w:r>
            <w:r>
              <w:rPr>
                <w:noProof/>
                <w:webHidden/>
              </w:rPr>
              <w:instrText xml:space="preserve"> PAGEREF _Toc197434134 \h </w:instrText>
            </w:r>
            <w:r>
              <w:rPr>
                <w:noProof/>
                <w:webHidden/>
              </w:rPr>
            </w:r>
            <w:r>
              <w:rPr>
                <w:noProof/>
                <w:webHidden/>
              </w:rPr>
              <w:fldChar w:fldCharType="separate"/>
            </w:r>
            <w:r w:rsidR="00054007">
              <w:rPr>
                <w:noProof/>
                <w:webHidden/>
              </w:rPr>
              <w:t>35</w:t>
            </w:r>
            <w:r>
              <w:rPr>
                <w:noProof/>
                <w:webHidden/>
              </w:rPr>
              <w:fldChar w:fldCharType="end"/>
            </w:r>
          </w:hyperlink>
        </w:p>
        <w:p w14:paraId="1CD032C0" w14:textId="516ADAE2" w:rsidR="009A3CD4" w:rsidRDefault="009A3CD4">
          <w:pPr>
            <w:pStyle w:val="TOC2"/>
            <w:tabs>
              <w:tab w:val="left" w:pos="720"/>
              <w:tab w:val="right" w:leader="dot" w:pos="9016"/>
            </w:tabs>
            <w:rPr>
              <w:rFonts w:eastAsiaTheme="minorEastAsia"/>
              <w:noProof/>
              <w:sz w:val="24"/>
              <w:szCs w:val="24"/>
              <w:lang w:eastAsia="en-IN" w:bidi="gu-IN"/>
            </w:rPr>
          </w:pPr>
          <w:hyperlink w:anchor="_Toc197434135"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Safer Substance Selection</w:t>
            </w:r>
            <w:r>
              <w:rPr>
                <w:noProof/>
                <w:webHidden/>
              </w:rPr>
              <w:tab/>
            </w:r>
            <w:r>
              <w:rPr>
                <w:noProof/>
                <w:webHidden/>
              </w:rPr>
              <w:fldChar w:fldCharType="begin"/>
            </w:r>
            <w:r>
              <w:rPr>
                <w:noProof/>
                <w:webHidden/>
              </w:rPr>
              <w:instrText xml:space="preserve"> PAGEREF _Toc197434135 \h </w:instrText>
            </w:r>
            <w:r>
              <w:rPr>
                <w:noProof/>
                <w:webHidden/>
              </w:rPr>
            </w:r>
            <w:r>
              <w:rPr>
                <w:noProof/>
                <w:webHidden/>
              </w:rPr>
              <w:fldChar w:fldCharType="separate"/>
            </w:r>
            <w:r w:rsidR="00054007">
              <w:rPr>
                <w:noProof/>
                <w:webHidden/>
              </w:rPr>
              <w:t>35</w:t>
            </w:r>
            <w:r>
              <w:rPr>
                <w:noProof/>
                <w:webHidden/>
              </w:rPr>
              <w:fldChar w:fldCharType="end"/>
            </w:r>
          </w:hyperlink>
        </w:p>
        <w:p w14:paraId="7A37AB8A" w14:textId="604D12AB" w:rsidR="009A3CD4" w:rsidRDefault="009A3CD4">
          <w:pPr>
            <w:pStyle w:val="TOC2"/>
            <w:tabs>
              <w:tab w:val="left" w:pos="720"/>
              <w:tab w:val="right" w:leader="dot" w:pos="9016"/>
            </w:tabs>
            <w:rPr>
              <w:rFonts w:eastAsiaTheme="minorEastAsia"/>
              <w:noProof/>
              <w:sz w:val="24"/>
              <w:szCs w:val="24"/>
              <w:lang w:eastAsia="en-IN" w:bidi="gu-IN"/>
            </w:rPr>
          </w:pPr>
          <w:hyperlink w:anchor="_Toc197434136"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Hazardous Impact Reduction Strategies</w:t>
            </w:r>
            <w:r>
              <w:rPr>
                <w:noProof/>
                <w:webHidden/>
              </w:rPr>
              <w:tab/>
            </w:r>
            <w:r>
              <w:rPr>
                <w:noProof/>
                <w:webHidden/>
              </w:rPr>
              <w:fldChar w:fldCharType="begin"/>
            </w:r>
            <w:r>
              <w:rPr>
                <w:noProof/>
                <w:webHidden/>
              </w:rPr>
              <w:instrText xml:space="preserve"> PAGEREF _Toc197434136 \h </w:instrText>
            </w:r>
            <w:r>
              <w:rPr>
                <w:noProof/>
                <w:webHidden/>
              </w:rPr>
            </w:r>
            <w:r>
              <w:rPr>
                <w:noProof/>
                <w:webHidden/>
              </w:rPr>
              <w:fldChar w:fldCharType="separate"/>
            </w:r>
            <w:r w:rsidR="00054007">
              <w:rPr>
                <w:noProof/>
                <w:webHidden/>
              </w:rPr>
              <w:t>36</w:t>
            </w:r>
            <w:r>
              <w:rPr>
                <w:noProof/>
                <w:webHidden/>
              </w:rPr>
              <w:fldChar w:fldCharType="end"/>
            </w:r>
          </w:hyperlink>
        </w:p>
        <w:p w14:paraId="44BCCB63" w14:textId="22F3D7BE" w:rsidR="009A3CD4" w:rsidRDefault="009A3CD4">
          <w:pPr>
            <w:pStyle w:val="TOC2"/>
            <w:tabs>
              <w:tab w:val="left" w:pos="720"/>
              <w:tab w:val="right" w:leader="dot" w:pos="9016"/>
            </w:tabs>
            <w:rPr>
              <w:rFonts w:eastAsiaTheme="minorEastAsia"/>
              <w:noProof/>
              <w:sz w:val="24"/>
              <w:szCs w:val="24"/>
              <w:lang w:eastAsia="en-IN" w:bidi="gu-IN"/>
            </w:rPr>
          </w:pPr>
          <w:hyperlink w:anchor="_Toc197434137"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Roles &amp; Responsibilities</w:t>
            </w:r>
            <w:r>
              <w:rPr>
                <w:noProof/>
                <w:webHidden/>
              </w:rPr>
              <w:tab/>
            </w:r>
            <w:r>
              <w:rPr>
                <w:noProof/>
                <w:webHidden/>
              </w:rPr>
              <w:fldChar w:fldCharType="begin"/>
            </w:r>
            <w:r>
              <w:rPr>
                <w:noProof/>
                <w:webHidden/>
              </w:rPr>
              <w:instrText xml:space="preserve"> PAGEREF _Toc197434137 \h </w:instrText>
            </w:r>
            <w:r>
              <w:rPr>
                <w:noProof/>
                <w:webHidden/>
              </w:rPr>
            </w:r>
            <w:r>
              <w:rPr>
                <w:noProof/>
                <w:webHidden/>
              </w:rPr>
              <w:fldChar w:fldCharType="separate"/>
            </w:r>
            <w:r w:rsidR="00054007">
              <w:rPr>
                <w:noProof/>
                <w:webHidden/>
              </w:rPr>
              <w:t>36</w:t>
            </w:r>
            <w:r>
              <w:rPr>
                <w:noProof/>
                <w:webHidden/>
              </w:rPr>
              <w:fldChar w:fldCharType="end"/>
            </w:r>
          </w:hyperlink>
        </w:p>
        <w:p w14:paraId="19D3715B" w14:textId="78D9A7FE" w:rsidR="009A3CD4" w:rsidRDefault="009A3CD4">
          <w:pPr>
            <w:pStyle w:val="TOC2"/>
            <w:tabs>
              <w:tab w:val="left" w:pos="720"/>
              <w:tab w:val="right" w:leader="dot" w:pos="9016"/>
            </w:tabs>
            <w:rPr>
              <w:rFonts w:eastAsiaTheme="minorEastAsia"/>
              <w:noProof/>
              <w:sz w:val="24"/>
              <w:szCs w:val="24"/>
              <w:lang w:eastAsia="en-IN" w:bidi="gu-IN"/>
            </w:rPr>
          </w:pPr>
          <w:hyperlink w:anchor="_Toc197434138"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Monitoring &amp; KPIs</w:t>
            </w:r>
            <w:r>
              <w:rPr>
                <w:noProof/>
                <w:webHidden/>
              </w:rPr>
              <w:tab/>
            </w:r>
            <w:r>
              <w:rPr>
                <w:noProof/>
                <w:webHidden/>
              </w:rPr>
              <w:fldChar w:fldCharType="begin"/>
            </w:r>
            <w:r>
              <w:rPr>
                <w:noProof/>
                <w:webHidden/>
              </w:rPr>
              <w:instrText xml:space="preserve"> PAGEREF _Toc197434138 \h </w:instrText>
            </w:r>
            <w:r>
              <w:rPr>
                <w:noProof/>
                <w:webHidden/>
              </w:rPr>
            </w:r>
            <w:r>
              <w:rPr>
                <w:noProof/>
                <w:webHidden/>
              </w:rPr>
              <w:fldChar w:fldCharType="separate"/>
            </w:r>
            <w:r w:rsidR="00054007">
              <w:rPr>
                <w:noProof/>
                <w:webHidden/>
              </w:rPr>
              <w:t>37</w:t>
            </w:r>
            <w:r>
              <w:rPr>
                <w:noProof/>
                <w:webHidden/>
              </w:rPr>
              <w:fldChar w:fldCharType="end"/>
            </w:r>
          </w:hyperlink>
        </w:p>
        <w:p w14:paraId="5FB0621C" w14:textId="3BED9812" w:rsidR="009A3CD4" w:rsidRDefault="009A3CD4">
          <w:pPr>
            <w:pStyle w:val="TOC2"/>
            <w:tabs>
              <w:tab w:val="left" w:pos="720"/>
              <w:tab w:val="right" w:leader="dot" w:pos="9016"/>
            </w:tabs>
            <w:rPr>
              <w:rFonts w:eastAsiaTheme="minorEastAsia"/>
              <w:noProof/>
              <w:sz w:val="24"/>
              <w:szCs w:val="24"/>
              <w:lang w:eastAsia="en-IN" w:bidi="gu-IN"/>
            </w:rPr>
          </w:pPr>
          <w:hyperlink w:anchor="_Toc197434139"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Employee Training &amp; Awareness</w:t>
            </w:r>
            <w:r>
              <w:rPr>
                <w:noProof/>
                <w:webHidden/>
              </w:rPr>
              <w:tab/>
            </w:r>
            <w:r>
              <w:rPr>
                <w:noProof/>
                <w:webHidden/>
              </w:rPr>
              <w:fldChar w:fldCharType="begin"/>
            </w:r>
            <w:r>
              <w:rPr>
                <w:noProof/>
                <w:webHidden/>
              </w:rPr>
              <w:instrText xml:space="preserve"> PAGEREF _Toc197434139 \h </w:instrText>
            </w:r>
            <w:r>
              <w:rPr>
                <w:noProof/>
                <w:webHidden/>
              </w:rPr>
            </w:r>
            <w:r>
              <w:rPr>
                <w:noProof/>
                <w:webHidden/>
              </w:rPr>
              <w:fldChar w:fldCharType="separate"/>
            </w:r>
            <w:r w:rsidR="00054007">
              <w:rPr>
                <w:noProof/>
                <w:webHidden/>
              </w:rPr>
              <w:t>37</w:t>
            </w:r>
            <w:r>
              <w:rPr>
                <w:noProof/>
                <w:webHidden/>
              </w:rPr>
              <w:fldChar w:fldCharType="end"/>
            </w:r>
          </w:hyperlink>
        </w:p>
        <w:p w14:paraId="0CB0B2E7" w14:textId="1B2E475B" w:rsidR="009A3CD4" w:rsidRDefault="009A3CD4">
          <w:pPr>
            <w:pStyle w:val="TOC2"/>
            <w:tabs>
              <w:tab w:val="left" w:pos="720"/>
              <w:tab w:val="right" w:leader="dot" w:pos="9016"/>
            </w:tabs>
            <w:rPr>
              <w:rFonts w:eastAsiaTheme="minorEastAsia"/>
              <w:noProof/>
              <w:sz w:val="24"/>
              <w:szCs w:val="24"/>
              <w:lang w:eastAsia="en-IN" w:bidi="gu-IN"/>
            </w:rPr>
          </w:pPr>
          <w:hyperlink w:anchor="_Toc197434140"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Review &amp; Amendment</w:t>
            </w:r>
            <w:r>
              <w:rPr>
                <w:noProof/>
                <w:webHidden/>
              </w:rPr>
              <w:tab/>
            </w:r>
            <w:r>
              <w:rPr>
                <w:noProof/>
                <w:webHidden/>
              </w:rPr>
              <w:fldChar w:fldCharType="begin"/>
            </w:r>
            <w:r>
              <w:rPr>
                <w:noProof/>
                <w:webHidden/>
              </w:rPr>
              <w:instrText xml:space="preserve"> PAGEREF _Toc197434140 \h </w:instrText>
            </w:r>
            <w:r>
              <w:rPr>
                <w:noProof/>
                <w:webHidden/>
              </w:rPr>
            </w:r>
            <w:r>
              <w:rPr>
                <w:noProof/>
                <w:webHidden/>
              </w:rPr>
              <w:fldChar w:fldCharType="separate"/>
            </w:r>
            <w:r w:rsidR="00054007">
              <w:rPr>
                <w:noProof/>
                <w:webHidden/>
              </w:rPr>
              <w:t>37</w:t>
            </w:r>
            <w:r>
              <w:rPr>
                <w:noProof/>
                <w:webHidden/>
              </w:rPr>
              <w:fldChar w:fldCharType="end"/>
            </w:r>
          </w:hyperlink>
        </w:p>
        <w:p w14:paraId="71CBFC84" w14:textId="58E3A32C" w:rsidR="009A3CD4" w:rsidRDefault="009A3CD4">
          <w:pPr>
            <w:pStyle w:val="TOC2"/>
            <w:tabs>
              <w:tab w:val="left" w:pos="720"/>
              <w:tab w:val="right" w:leader="dot" w:pos="9016"/>
            </w:tabs>
            <w:rPr>
              <w:rFonts w:eastAsiaTheme="minorEastAsia"/>
              <w:noProof/>
              <w:sz w:val="24"/>
              <w:szCs w:val="24"/>
              <w:lang w:eastAsia="en-IN" w:bidi="gu-IN"/>
            </w:rPr>
          </w:pPr>
          <w:hyperlink w:anchor="_Toc197434141"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Material and chemical data Form</w:t>
            </w:r>
            <w:r>
              <w:rPr>
                <w:noProof/>
                <w:webHidden/>
              </w:rPr>
              <w:tab/>
            </w:r>
            <w:r>
              <w:rPr>
                <w:noProof/>
                <w:webHidden/>
              </w:rPr>
              <w:fldChar w:fldCharType="begin"/>
            </w:r>
            <w:r>
              <w:rPr>
                <w:noProof/>
                <w:webHidden/>
              </w:rPr>
              <w:instrText xml:space="preserve"> PAGEREF _Toc197434141 \h </w:instrText>
            </w:r>
            <w:r>
              <w:rPr>
                <w:noProof/>
                <w:webHidden/>
              </w:rPr>
            </w:r>
            <w:r>
              <w:rPr>
                <w:noProof/>
                <w:webHidden/>
              </w:rPr>
              <w:fldChar w:fldCharType="separate"/>
            </w:r>
            <w:r w:rsidR="00054007">
              <w:rPr>
                <w:noProof/>
                <w:webHidden/>
              </w:rPr>
              <w:t>37</w:t>
            </w:r>
            <w:r>
              <w:rPr>
                <w:noProof/>
                <w:webHidden/>
              </w:rPr>
              <w:fldChar w:fldCharType="end"/>
            </w:r>
          </w:hyperlink>
        </w:p>
        <w:p w14:paraId="39A3416D" w14:textId="4AFA997D" w:rsidR="009A3CD4" w:rsidRDefault="009A3CD4">
          <w:pPr>
            <w:pStyle w:val="TOC1"/>
            <w:tabs>
              <w:tab w:val="left" w:pos="480"/>
              <w:tab w:val="right" w:leader="dot" w:pos="9016"/>
            </w:tabs>
            <w:rPr>
              <w:rFonts w:eastAsiaTheme="minorEastAsia"/>
              <w:noProof/>
              <w:sz w:val="24"/>
              <w:szCs w:val="24"/>
              <w:lang w:eastAsia="en-IN" w:bidi="gu-IN"/>
            </w:rPr>
          </w:pPr>
          <w:hyperlink w:anchor="_Toc197434142" w:history="1">
            <w:r w:rsidRPr="00517D68">
              <w:rPr>
                <w:rStyle w:val="Hyperlink"/>
                <w:rFonts w:cstheme="minorHAnsi"/>
                <w:b/>
                <w:bCs/>
                <w:noProof/>
              </w:rPr>
              <w:t>6.</w:t>
            </w:r>
            <w:r>
              <w:rPr>
                <w:rFonts w:eastAsiaTheme="minorEastAsia"/>
                <w:noProof/>
                <w:sz w:val="24"/>
                <w:szCs w:val="24"/>
                <w:lang w:eastAsia="en-IN" w:bidi="gu-IN"/>
              </w:rPr>
              <w:tab/>
            </w:r>
            <w:r w:rsidRPr="00517D68">
              <w:rPr>
                <w:rStyle w:val="Hyperlink"/>
                <w:rFonts w:cstheme="minorHAnsi"/>
                <w:b/>
                <w:bCs/>
                <w:noProof/>
              </w:rPr>
              <w:t>Packaging Lifecycle Management</w:t>
            </w:r>
            <w:r>
              <w:rPr>
                <w:noProof/>
                <w:webHidden/>
              </w:rPr>
              <w:tab/>
            </w:r>
            <w:r>
              <w:rPr>
                <w:noProof/>
                <w:webHidden/>
              </w:rPr>
              <w:fldChar w:fldCharType="begin"/>
            </w:r>
            <w:r>
              <w:rPr>
                <w:noProof/>
                <w:webHidden/>
              </w:rPr>
              <w:instrText xml:space="preserve"> PAGEREF _Toc197434142 \h </w:instrText>
            </w:r>
            <w:r>
              <w:rPr>
                <w:noProof/>
                <w:webHidden/>
              </w:rPr>
            </w:r>
            <w:r>
              <w:rPr>
                <w:noProof/>
                <w:webHidden/>
              </w:rPr>
              <w:fldChar w:fldCharType="separate"/>
            </w:r>
            <w:r w:rsidR="00054007">
              <w:rPr>
                <w:noProof/>
                <w:webHidden/>
              </w:rPr>
              <w:t>38</w:t>
            </w:r>
            <w:r>
              <w:rPr>
                <w:noProof/>
                <w:webHidden/>
              </w:rPr>
              <w:fldChar w:fldCharType="end"/>
            </w:r>
          </w:hyperlink>
        </w:p>
        <w:p w14:paraId="4711B49C" w14:textId="2E228DE6" w:rsidR="009A3CD4" w:rsidRDefault="009A3CD4">
          <w:pPr>
            <w:pStyle w:val="TOC2"/>
            <w:tabs>
              <w:tab w:val="left" w:pos="720"/>
              <w:tab w:val="right" w:leader="dot" w:pos="9016"/>
            </w:tabs>
            <w:rPr>
              <w:rFonts w:eastAsiaTheme="minorEastAsia"/>
              <w:noProof/>
              <w:sz w:val="24"/>
              <w:szCs w:val="24"/>
              <w:lang w:eastAsia="en-IN" w:bidi="gu-IN"/>
            </w:rPr>
          </w:pPr>
          <w:hyperlink w:anchor="_Toc197434143"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_Toc197434143 \h </w:instrText>
            </w:r>
            <w:r>
              <w:rPr>
                <w:noProof/>
                <w:webHidden/>
              </w:rPr>
            </w:r>
            <w:r>
              <w:rPr>
                <w:noProof/>
                <w:webHidden/>
              </w:rPr>
              <w:fldChar w:fldCharType="separate"/>
            </w:r>
            <w:r w:rsidR="00054007">
              <w:rPr>
                <w:noProof/>
                <w:webHidden/>
              </w:rPr>
              <w:t>38</w:t>
            </w:r>
            <w:r>
              <w:rPr>
                <w:noProof/>
                <w:webHidden/>
              </w:rPr>
              <w:fldChar w:fldCharType="end"/>
            </w:r>
          </w:hyperlink>
        </w:p>
        <w:p w14:paraId="0D4A9F7D" w14:textId="6C6FDA2F" w:rsidR="009A3CD4" w:rsidRDefault="009A3CD4">
          <w:pPr>
            <w:pStyle w:val="TOC2"/>
            <w:tabs>
              <w:tab w:val="left" w:pos="720"/>
              <w:tab w:val="right" w:leader="dot" w:pos="9016"/>
            </w:tabs>
            <w:rPr>
              <w:rFonts w:eastAsiaTheme="minorEastAsia"/>
              <w:noProof/>
              <w:sz w:val="24"/>
              <w:szCs w:val="24"/>
              <w:lang w:eastAsia="en-IN" w:bidi="gu-IN"/>
            </w:rPr>
          </w:pPr>
          <w:hyperlink w:anchor="_Toc197434144"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Objectives</w:t>
            </w:r>
            <w:r>
              <w:rPr>
                <w:noProof/>
                <w:webHidden/>
              </w:rPr>
              <w:tab/>
            </w:r>
            <w:r>
              <w:rPr>
                <w:noProof/>
                <w:webHidden/>
              </w:rPr>
              <w:fldChar w:fldCharType="begin"/>
            </w:r>
            <w:r>
              <w:rPr>
                <w:noProof/>
                <w:webHidden/>
              </w:rPr>
              <w:instrText xml:space="preserve"> PAGEREF _Toc197434144 \h </w:instrText>
            </w:r>
            <w:r>
              <w:rPr>
                <w:noProof/>
                <w:webHidden/>
              </w:rPr>
            </w:r>
            <w:r>
              <w:rPr>
                <w:noProof/>
                <w:webHidden/>
              </w:rPr>
              <w:fldChar w:fldCharType="separate"/>
            </w:r>
            <w:r w:rsidR="00054007">
              <w:rPr>
                <w:noProof/>
                <w:webHidden/>
              </w:rPr>
              <w:t>38</w:t>
            </w:r>
            <w:r>
              <w:rPr>
                <w:noProof/>
                <w:webHidden/>
              </w:rPr>
              <w:fldChar w:fldCharType="end"/>
            </w:r>
          </w:hyperlink>
        </w:p>
        <w:p w14:paraId="02D53796" w14:textId="474FEF5A" w:rsidR="009A3CD4" w:rsidRDefault="009A3CD4">
          <w:pPr>
            <w:pStyle w:val="TOC2"/>
            <w:tabs>
              <w:tab w:val="left" w:pos="720"/>
              <w:tab w:val="right" w:leader="dot" w:pos="9016"/>
            </w:tabs>
            <w:rPr>
              <w:rFonts w:eastAsiaTheme="minorEastAsia"/>
              <w:noProof/>
              <w:sz w:val="24"/>
              <w:szCs w:val="24"/>
              <w:lang w:eastAsia="en-IN" w:bidi="gu-IN"/>
            </w:rPr>
          </w:pPr>
          <w:hyperlink w:anchor="_Toc197434145"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_Toc197434145 \h </w:instrText>
            </w:r>
            <w:r>
              <w:rPr>
                <w:noProof/>
                <w:webHidden/>
              </w:rPr>
            </w:r>
            <w:r>
              <w:rPr>
                <w:noProof/>
                <w:webHidden/>
              </w:rPr>
              <w:fldChar w:fldCharType="separate"/>
            </w:r>
            <w:r w:rsidR="00054007">
              <w:rPr>
                <w:noProof/>
                <w:webHidden/>
              </w:rPr>
              <w:t>38</w:t>
            </w:r>
            <w:r>
              <w:rPr>
                <w:noProof/>
                <w:webHidden/>
              </w:rPr>
              <w:fldChar w:fldCharType="end"/>
            </w:r>
          </w:hyperlink>
        </w:p>
        <w:p w14:paraId="48C2194F" w14:textId="2F729585" w:rsidR="009A3CD4" w:rsidRDefault="009A3CD4">
          <w:pPr>
            <w:pStyle w:val="TOC2"/>
            <w:tabs>
              <w:tab w:val="left" w:pos="720"/>
              <w:tab w:val="right" w:leader="dot" w:pos="9016"/>
            </w:tabs>
            <w:rPr>
              <w:rFonts w:eastAsiaTheme="minorEastAsia"/>
              <w:noProof/>
              <w:sz w:val="24"/>
              <w:szCs w:val="24"/>
              <w:lang w:eastAsia="en-IN" w:bidi="gu-IN"/>
            </w:rPr>
          </w:pPr>
          <w:hyperlink w:anchor="_Toc197434146"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Terminology Overview</w:t>
            </w:r>
            <w:r>
              <w:rPr>
                <w:noProof/>
                <w:webHidden/>
              </w:rPr>
              <w:tab/>
            </w:r>
            <w:r>
              <w:rPr>
                <w:noProof/>
                <w:webHidden/>
              </w:rPr>
              <w:fldChar w:fldCharType="begin"/>
            </w:r>
            <w:r>
              <w:rPr>
                <w:noProof/>
                <w:webHidden/>
              </w:rPr>
              <w:instrText xml:space="preserve"> PAGEREF _Toc197434146 \h </w:instrText>
            </w:r>
            <w:r>
              <w:rPr>
                <w:noProof/>
                <w:webHidden/>
              </w:rPr>
            </w:r>
            <w:r>
              <w:rPr>
                <w:noProof/>
                <w:webHidden/>
              </w:rPr>
              <w:fldChar w:fldCharType="separate"/>
            </w:r>
            <w:r w:rsidR="00054007">
              <w:rPr>
                <w:noProof/>
                <w:webHidden/>
              </w:rPr>
              <w:t>38</w:t>
            </w:r>
            <w:r>
              <w:rPr>
                <w:noProof/>
                <w:webHidden/>
              </w:rPr>
              <w:fldChar w:fldCharType="end"/>
            </w:r>
          </w:hyperlink>
        </w:p>
        <w:p w14:paraId="5951BECC" w14:textId="5533B144" w:rsidR="009A3CD4" w:rsidRDefault="009A3CD4">
          <w:pPr>
            <w:pStyle w:val="TOC2"/>
            <w:tabs>
              <w:tab w:val="left" w:pos="720"/>
              <w:tab w:val="right" w:leader="dot" w:pos="9016"/>
            </w:tabs>
            <w:rPr>
              <w:rFonts w:eastAsiaTheme="minorEastAsia"/>
              <w:noProof/>
              <w:sz w:val="24"/>
              <w:szCs w:val="24"/>
              <w:lang w:eastAsia="en-IN" w:bidi="gu-IN"/>
            </w:rPr>
          </w:pPr>
          <w:hyperlink w:anchor="_Toc197434147"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Consumer Disposal Guidance Program</w:t>
            </w:r>
            <w:r>
              <w:rPr>
                <w:noProof/>
                <w:webHidden/>
              </w:rPr>
              <w:tab/>
            </w:r>
            <w:r>
              <w:rPr>
                <w:noProof/>
                <w:webHidden/>
              </w:rPr>
              <w:fldChar w:fldCharType="begin"/>
            </w:r>
            <w:r>
              <w:rPr>
                <w:noProof/>
                <w:webHidden/>
              </w:rPr>
              <w:instrText xml:space="preserve"> PAGEREF _Toc197434147 \h </w:instrText>
            </w:r>
            <w:r>
              <w:rPr>
                <w:noProof/>
                <w:webHidden/>
              </w:rPr>
            </w:r>
            <w:r>
              <w:rPr>
                <w:noProof/>
                <w:webHidden/>
              </w:rPr>
              <w:fldChar w:fldCharType="separate"/>
            </w:r>
            <w:r w:rsidR="00054007">
              <w:rPr>
                <w:noProof/>
                <w:webHidden/>
              </w:rPr>
              <w:t>38</w:t>
            </w:r>
            <w:r>
              <w:rPr>
                <w:noProof/>
                <w:webHidden/>
              </w:rPr>
              <w:fldChar w:fldCharType="end"/>
            </w:r>
          </w:hyperlink>
        </w:p>
        <w:p w14:paraId="30117373" w14:textId="7DF70D61" w:rsidR="009A3CD4" w:rsidRDefault="009A3CD4">
          <w:pPr>
            <w:pStyle w:val="TOC2"/>
            <w:tabs>
              <w:tab w:val="left" w:pos="720"/>
              <w:tab w:val="right" w:leader="dot" w:pos="9016"/>
            </w:tabs>
            <w:rPr>
              <w:rFonts w:eastAsiaTheme="minorEastAsia"/>
              <w:noProof/>
              <w:sz w:val="24"/>
              <w:szCs w:val="24"/>
              <w:lang w:eastAsia="en-IN" w:bidi="gu-IN"/>
            </w:rPr>
          </w:pPr>
          <w:hyperlink w:anchor="_Toc197434148"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Primary Packaging Design Optimization</w:t>
            </w:r>
            <w:r>
              <w:rPr>
                <w:noProof/>
                <w:webHidden/>
              </w:rPr>
              <w:tab/>
            </w:r>
            <w:r>
              <w:rPr>
                <w:noProof/>
                <w:webHidden/>
              </w:rPr>
              <w:fldChar w:fldCharType="begin"/>
            </w:r>
            <w:r>
              <w:rPr>
                <w:noProof/>
                <w:webHidden/>
              </w:rPr>
              <w:instrText xml:space="preserve"> PAGEREF _Toc197434148 \h </w:instrText>
            </w:r>
            <w:r>
              <w:rPr>
                <w:noProof/>
                <w:webHidden/>
              </w:rPr>
            </w:r>
            <w:r>
              <w:rPr>
                <w:noProof/>
                <w:webHidden/>
              </w:rPr>
              <w:fldChar w:fldCharType="separate"/>
            </w:r>
            <w:r w:rsidR="00054007">
              <w:rPr>
                <w:noProof/>
                <w:webHidden/>
              </w:rPr>
              <w:t>39</w:t>
            </w:r>
            <w:r>
              <w:rPr>
                <w:noProof/>
                <w:webHidden/>
              </w:rPr>
              <w:fldChar w:fldCharType="end"/>
            </w:r>
          </w:hyperlink>
        </w:p>
        <w:p w14:paraId="2886C65D" w14:textId="0674787E" w:rsidR="009A3CD4" w:rsidRDefault="009A3CD4">
          <w:pPr>
            <w:pStyle w:val="TOC2"/>
            <w:tabs>
              <w:tab w:val="left" w:pos="720"/>
              <w:tab w:val="right" w:leader="dot" w:pos="9016"/>
            </w:tabs>
            <w:rPr>
              <w:rFonts w:eastAsiaTheme="minorEastAsia"/>
              <w:noProof/>
              <w:sz w:val="24"/>
              <w:szCs w:val="24"/>
              <w:lang w:eastAsia="en-IN" w:bidi="gu-IN"/>
            </w:rPr>
          </w:pPr>
          <w:hyperlink w:anchor="_Toc197434149"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Multi-Use &amp; Returnable Packaging</w:t>
            </w:r>
            <w:r>
              <w:rPr>
                <w:noProof/>
                <w:webHidden/>
              </w:rPr>
              <w:tab/>
            </w:r>
            <w:r>
              <w:rPr>
                <w:noProof/>
                <w:webHidden/>
              </w:rPr>
              <w:fldChar w:fldCharType="begin"/>
            </w:r>
            <w:r>
              <w:rPr>
                <w:noProof/>
                <w:webHidden/>
              </w:rPr>
              <w:instrText xml:space="preserve"> PAGEREF _Toc197434149 \h </w:instrText>
            </w:r>
            <w:r>
              <w:rPr>
                <w:noProof/>
                <w:webHidden/>
              </w:rPr>
            </w:r>
            <w:r>
              <w:rPr>
                <w:noProof/>
                <w:webHidden/>
              </w:rPr>
              <w:fldChar w:fldCharType="separate"/>
            </w:r>
            <w:r w:rsidR="00054007">
              <w:rPr>
                <w:noProof/>
                <w:webHidden/>
              </w:rPr>
              <w:t>40</w:t>
            </w:r>
            <w:r>
              <w:rPr>
                <w:noProof/>
                <w:webHidden/>
              </w:rPr>
              <w:fldChar w:fldCharType="end"/>
            </w:r>
          </w:hyperlink>
        </w:p>
        <w:p w14:paraId="5574B17B" w14:textId="3B6FE528" w:rsidR="009A3CD4" w:rsidRDefault="009A3CD4">
          <w:pPr>
            <w:pStyle w:val="TOC2"/>
            <w:tabs>
              <w:tab w:val="left" w:pos="720"/>
              <w:tab w:val="right" w:leader="dot" w:pos="9016"/>
            </w:tabs>
            <w:rPr>
              <w:rFonts w:eastAsiaTheme="minorEastAsia"/>
              <w:noProof/>
              <w:sz w:val="24"/>
              <w:szCs w:val="24"/>
              <w:lang w:eastAsia="en-IN" w:bidi="gu-IN"/>
            </w:rPr>
          </w:pPr>
          <w:hyperlink w:anchor="_Toc197434150"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Roles &amp; Responsibilities</w:t>
            </w:r>
            <w:r>
              <w:rPr>
                <w:noProof/>
                <w:webHidden/>
              </w:rPr>
              <w:tab/>
            </w:r>
            <w:r>
              <w:rPr>
                <w:noProof/>
                <w:webHidden/>
              </w:rPr>
              <w:fldChar w:fldCharType="begin"/>
            </w:r>
            <w:r>
              <w:rPr>
                <w:noProof/>
                <w:webHidden/>
              </w:rPr>
              <w:instrText xml:space="preserve"> PAGEREF _Toc197434150 \h </w:instrText>
            </w:r>
            <w:r>
              <w:rPr>
                <w:noProof/>
                <w:webHidden/>
              </w:rPr>
            </w:r>
            <w:r>
              <w:rPr>
                <w:noProof/>
                <w:webHidden/>
              </w:rPr>
              <w:fldChar w:fldCharType="separate"/>
            </w:r>
            <w:r w:rsidR="00054007">
              <w:rPr>
                <w:noProof/>
                <w:webHidden/>
              </w:rPr>
              <w:t>40</w:t>
            </w:r>
            <w:r>
              <w:rPr>
                <w:noProof/>
                <w:webHidden/>
              </w:rPr>
              <w:fldChar w:fldCharType="end"/>
            </w:r>
          </w:hyperlink>
        </w:p>
        <w:p w14:paraId="78C99166" w14:textId="5D0F48C8" w:rsidR="009A3CD4" w:rsidRDefault="009A3CD4">
          <w:pPr>
            <w:pStyle w:val="TOC2"/>
            <w:tabs>
              <w:tab w:val="left" w:pos="720"/>
              <w:tab w:val="right" w:leader="dot" w:pos="9016"/>
            </w:tabs>
            <w:rPr>
              <w:rFonts w:eastAsiaTheme="minorEastAsia"/>
              <w:noProof/>
              <w:sz w:val="24"/>
              <w:szCs w:val="24"/>
              <w:lang w:eastAsia="en-IN" w:bidi="gu-IN"/>
            </w:rPr>
          </w:pPr>
          <w:hyperlink w:anchor="_Toc197434151"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Monitoring &amp; KPIs</w:t>
            </w:r>
            <w:r>
              <w:rPr>
                <w:noProof/>
                <w:webHidden/>
              </w:rPr>
              <w:tab/>
            </w:r>
            <w:r>
              <w:rPr>
                <w:noProof/>
                <w:webHidden/>
              </w:rPr>
              <w:fldChar w:fldCharType="begin"/>
            </w:r>
            <w:r>
              <w:rPr>
                <w:noProof/>
                <w:webHidden/>
              </w:rPr>
              <w:instrText xml:space="preserve"> PAGEREF _Toc197434151 \h </w:instrText>
            </w:r>
            <w:r>
              <w:rPr>
                <w:noProof/>
                <w:webHidden/>
              </w:rPr>
            </w:r>
            <w:r>
              <w:rPr>
                <w:noProof/>
                <w:webHidden/>
              </w:rPr>
              <w:fldChar w:fldCharType="separate"/>
            </w:r>
            <w:r w:rsidR="00054007">
              <w:rPr>
                <w:noProof/>
                <w:webHidden/>
              </w:rPr>
              <w:t>40</w:t>
            </w:r>
            <w:r>
              <w:rPr>
                <w:noProof/>
                <w:webHidden/>
              </w:rPr>
              <w:fldChar w:fldCharType="end"/>
            </w:r>
          </w:hyperlink>
        </w:p>
        <w:p w14:paraId="67DBEE76" w14:textId="65975097" w:rsidR="009A3CD4" w:rsidRDefault="009A3CD4">
          <w:pPr>
            <w:pStyle w:val="TOC2"/>
            <w:tabs>
              <w:tab w:val="left" w:pos="720"/>
              <w:tab w:val="right" w:leader="dot" w:pos="9016"/>
            </w:tabs>
            <w:rPr>
              <w:rFonts w:eastAsiaTheme="minorEastAsia"/>
              <w:noProof/>
              <w:sz w:val="24"/>
              <w:szCs w:val="24"/>
              <w:lang w:eastAsia="en-IN" w:bidi="gu-IN"/>
            </w:rPr>
          </w:pPr>
          <w:hyperlink w:anchor="_Toc197434152"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Review &amp; Amendment This SOP shall be reviewed:</w:t>
            </w:r>
            <w:r>
              <w:rPr>
                <w:noProof/>
                <w:webHidden/>
              </w:rPr>
              <w:tab/>
            </w:r>
            <w:r>
              <w:rPr>
                <w:noProof/>
                <w:webHidden/>
              </w:rPr>
              <w:fldChar w:fldCharType="begin"/>
            </w:r>
            <w:r>
              <w:rPr>
                <w:noProof/>
                <w:webHidden/>
              </w:rPr>
              <w:instrText xml:space="preserve"> PAGEREF _Toc197434152 \h </w:instrText>
            </w:r>
            <w:r>
              <w:rPr>
                <w:noProof/>
                <w:webHidden/>
              </w:rPr>
            </w:r>
            <w:r>
              <w:rPr>
                <w:noProof/>
                <w:webHidden/>
              </w:rPr>
              <w:fldChar w:fldCharType="separate"/>
            </w:r>
            <w:r w:rsidR="00054007">
              <w:rPr>
                <w:noProof/>
                <w:webHidden/>
              </w:rPr>
              <w:t>41</w:t>
            </w:r>
            <w:r>
              <w:rPr>
                <w:noProof/>
                <w:webHidden/>
              </w:rPr>
              <w:fldChar w:fldCharType="end"/>
            </w:r>
          </w:hyperlink>
        </w:p>
        <w:p w14:paraId="7B58212C" w14:textId="6A8DC093" w:rsidR="009A3CD4" w:rsidRDefault="009A3CD4">
          <w:pPr>
            <w:pStyle w:val="TOC1"/>
            <w:tabs>
              <w:tab w:val="left" w:pos="480"/>
              <w:tab w:val="right" w:leader="dot" w:pos="9016"/>
            </w:tabs>
            <w:rPr>
              <w:rFonts w:eastAsiaTheme="minorEastAsia"/>
              <w:noProof/>
              <w:sz w:val="24"/>
              <w:szCs w:val="24"/>
              <w:lang w:eastAsia="en-IN" w:bidi="gu-IN"/>
            </w:rPr>
          </w:pPr>
          <w:hyperlink w:anchor="_Toc197434153"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Social</w:t>
            </w:r>
            <w:r>
              <w:rPr>
                <w:noProof/>
                <w:webHidden/>
              </w:rPr>
              <w:tab/>
            </w:r>
            <w:r>
              <w:rPr>
                <w:noProof/>
                <w:webHidden/>
              </w:rPr>
              <w:fldChar w:fldCharType="begin"/>
            </w:r>
            <w:r>
              <w:rPr>
                <w:noProof/>
                <w:webHidden/>
              </w:rPr>
              <w:instrText xml:space="preserve"> PAGEREF _Toc197434153 \h </w:instrText>
            </w:r>
            <w:r>
              <w:rPr>
                <w:noProof/>
                <w:webHidden/>
              </w:rPr>
            </w:r>
            <w:r>
              <w:rPr>
                <w:noProof/>
                <w:webHidden/>
              </w:rPr>
              <w:fldChar w:fldCharType="separate"/>
            </w:r>
            <w:r w:rsidR="00054007">
              <w:rPr>
                <w:noProof/>
                <w:webHidden/>
              </w:rPr>
              <w:t>42</w:t>
            </w:r>
            <w:r>
              <w:rPr>
                <w:noProof/>
                <w:webHidden/>
              </w:rPr>
              <w:fldChar w:fldCharType="end"/>
            </w:r>
          </w:hyperlink>
        </w:p>
        <w:p w14:paraId="7EFD7BEF" w14:textId="3A2154E9" w:rsidR="009A3CD4" w:rsidRDefault="009A3CD4">
          <w:pPr>
            <w:pStyle w:val="TOC1"/>
            <w:tabs>
              <w:tab w:val="left" w:pos="480"/>
              <w:tab w:val="right" w:leader="dot" w:pos="9016"/>
            </w:tabs>
            <w:rPr>
              <w:rFonts w:eastAsiaTheme="minorEastAsia"/>
              <w:noProof/>
              <w:sz w:val="24"/>
              <w:szCs w:val="24"/>
              <w:lang w:eastAsia="en-IN" w:bidi="gu-IN"/>
            </w:rPr>
          </w:pPr>
          <w:hyperlink w:anchor="_Toc197434154" w:history="1">
            <w:r w:rsidRPr="00517D68">
              <w:rPr>
                <w:rStyle w:val="Hyperlink"/>
                <w:rFonts w:cstheme="minorHAnsi"/>
                <w:b/>
                <w:bCs/>
                <w:noProof/>
              </w:rPr>
              <w:t>7.</w:t>
            </w:r>
            <w:r>
              <w:rPr>
                <w:rFonts w:eastAsiaTheme="minorEastAsia"/>
                <w:noProof/>
                <w:sz w:val="24"/>
                <w:szCs w:val="24"/>
                <w:lang w:eastAsia="en-IN" w:bidi="gu-IN"/>
              </w:rPr>
              <w:tab/>
            </w:r>
            <w:r w:rsidRPr="00517D68">
              <w:rPr>
                <w:rStyle w:val="Hyperlink"/>
                <w:rFonts w:cstheme="minorHAnsi"/>
                <w:b/>
                <w:bCs/>
                <w:noProof/>
              </w:rPr>
              <w:t>Recruitment SOP</w:t>
            </w:r>
            <w:r>
              <w:rPr>
                <w:noProof/>
                <w:webHidden/>
              </w:rPr>
              <w:tab/>
            </w:r>
            <w:r>
              <w:rPr>
                <w:noProof/>
                <w:webHidden/>
              </w:rPr>
              <w:fldChar w:fldCharType="begin"/>
            </w:r>
            <w:r>
              <w:rPr>
                <w:noProof/>
                <w:webHidden/>
              </w:rPr>
              <w:instrText xml:space="preserve"> PAGEREF _Toc197434154 \h </w:instrText>
            </w:r>
            <w:r>
              <w:rPr>
                <w:noProof/>
                <w:webHidden/>
              </w:rPr>
            </w:r>
            <w:r>
              <w:rPr>
                <w:noProof/>
                <w:webHidden/>
              </w:rPr>
              <w:fldChar w:fldCharType="separate"/>
            </w:r>
            <w:r w:rsidR="00054007">
              <w:rPr>
                <w:noProof/>
                <w:webHidden/>
              </w:rPr>
              <w:t>42</w:t>
            </w:r>
            <w:r>
              <w:rPr>
                <w:noProof/>
                <w:webHidden/>
              </w:rPr>
              <w:fldChar w:fldCharType="end"/>
            </w:r>
          </w:hyperlink>
        </w:p>
        <w:p w14:paraId="5D886FD7" w14:textId="7F4D3CDE" w:rsidR="009A3CD4" w:rsidRDefault="009A3CD4">
          <w:pPr>
            <w:pStyle w:val="TOC2"/>
            <w:tabs>
              <w:tab w:val="left" w:pos="720"/>
              <w:tab w:val="right" w:leader="dot" w:pos="9016"/>
            </w:tabs>
            <w:rPr>
              <w:rFonts w:eastAsiaTheme="minorEastAsia"/>
              <w:noProof/>
              <w:sz w:val="24"/>
              <w:szCs w:val="24"/>
              <w:lang w:eastAsia="en-IN" w:bidi="gu-IN"/>
            </w:rPr>
          </w:pPr>
          <w:hyperlink w:anchor="_Toc197434155"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_Toc197434155 \h </w:instrText>
            </w:r>
            <w:r>
              <w:rPr>
                <w:noProof/>
                <w:webHidden/>
              </w:rPr>
            </w:r>
            <w:r>
              <w:rPr>
                <w:noProof/>
                <w:webHidden/>
              </w:rPr>
              <w:fldChar w:fldCharType="separate"/>
            </w:r>
            <w:r w:rsidR="00054007">
              <w:rPr>
                <w:noProof/>
                <w:webHidden/>
              </w:rPr>
              <w:t>42</w:t>
            </w:r>
            <w:r>
              <w:rPr>
                <w:noProof/>
                <w:webHidden/>
              </w:rPr>
              <w:fldChar w:fldCharType="end"/>
            </w:r>
          </w:hyperlink>
        </w:p>
        <w:p w14:paraId="56377A39" w14:textId="16F5C215" w:rsidR="009A3CD4" w:rsidRDefault="009A3CD4">
          <w:pPr>
            <w:pStyle w:val="TOC2"/>
            <w:tabs>
              <w:tab w:val="left" w:pos="720"/>
              <w:tab w:val="right" w:leader="dot" w:pos="9016"/>
            </w:tabs>
            <w:rPr>
              <w:rFonts w:eastAsiaTheme="minorEastAsia"/>
              <w:noProof/>
              <w:sz w:val="24"/>
              <w:szCs w:val="24"/>
              <w:lang w:eastAsia="en-IN" w:bidi="gu-IN"/>
            </w:rPr>
          </w:pPr>
          <w:hyperlink w:anchor="_Toc197434156"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Purpose</w:t>
            </w:r>
            <w:r>
              <w:rPr>
                <w:noProof/>
                <w:webHidden/>
              </w:rPr>
              <w:tab/>
            </w:r>
            <w:r>
              <w:rPr>
                <w:noProof/>
                <w:webHidden/>
              </w:rPr>
              <w:fldChar w:fldCharType="begin"/>
            </w:r>
            <w:r>
              <w:rPr>
                <w:noProof/>
                <w:webHidden/>
              </w:rPr>
              <w:instrText xml:space="preserve"> PAGEREF _Toc197434156 \h </w:instrText>
            </w:r>
            <w:r>
              <w:rPr>
                <w:noProof/>
                <w:webHidden/>
              </w:rPr>
            </w:r>
            <w:r>
              <w:rPr>
                <w:noProof/>
                <w:webHidden/>
              </w:rPr>
              <w:fldChar w:fldCharType="separate"/>
            </w:r>
            <w:r w:rsidR="00054007">
              <w:rPr>
                <w:noProof/>
                <w:webHidden/>
              </w:rPr>
              <w:t>42</w:t>
            </w:r>
            <w:r>
              <w:rPr>
                <w:noProof/>
                <w:webHidden/>
              </w:rPr>
              <w:fldChar w:fldCharType="end"/>
            </w:r>
          </w:hyperlink>
        </w:p>
        <w:p w14:paraId="2958C4DC" w14:textId="000F9AC9" w:rsidR="009A3CD4" w:rsidRDefault="009A3CD4">
          <w:pPr>
            <w:pStyle w:val="TOC2"/>
            <w:tabs>
              <w:tab w:val="left" w:pos="720"/>
              <w:tab w:val="right" w:leader="dot" w:pos="9016"/>
            </w:tabs>
            <w:rPr>
              <w:rFonts w:eastAsiaTheme="minorEastAsia"/>
              <w:noProof/>
              <w:sz w:val="24"/>
              <w:szCs w:val="24"/>
              <w:lang w:eastAsia="en-IN" w:bidi="gu-IN"/>
            </w:rPr>
          </w:pPr>
          <w:hyperlink w:anchor="_Toc197434157"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_Toc197434157 \h </w:instrText>
            </w:r>
            <w:r>
              <w:rPr>
                <w:noProof/>
                <w:webHidden/>
              </w:rPr>
            </w:r>
            <w:r>
              <w:rPr>
                <w:noProof/>
                <w:webHidden/>
              </w:rPr>
              <w:fldChar w:fldCharType="separate"/>
            </w:r>
            <w:r w:rsidR="00054007">
              <w:rPr>
                <w:noProof/>
                <w:webHidden/>
              </w:rPr>
              <w:t>42</w:t>
            </w:r>
            <w:r>
              <w:rPr>
                <w:noProof/>
                <w:webHidden/>
              </w:rPr>
              <w:fldChar w:fldCharType="end"/>
            </w:r>
          </w:hyperlink>
        </w:p>
        <w:p w14:paraId="4D84F1D4" w14:textId="4B6A5235" w:rsidR="009A3CD4" w:rsidRDefault="009A3CD4">
          <w:pPr>
            <w:pStyle w:val="TOC2"/>
            <w:tabs>
              <w:tab w:val="left" w:pos="720"/>
              <w:tab w:val="right" w:leader="dot" w:pos="9016"/>
            </w:tabs>
            <w:rPr>
              <w:rFonts w:eastAsiaTheme="minorEastAsia"/>
              <w:noProof/>
              <w:sz w:val="24"/>
              <w:szCs w:val="24"/>
              <w:lang w:eastAsia="en-IN" w:bidi="gu-IN"/>
            </w:rPr>
          </w:pPr>
          <w:hyperlink w:anchor="_Toc197434158"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Terminology Overview</w:t>
            </w:r>
            <w:r>
              <w:rPr>
                <w:noProof/>
                <w:webHidden/>
              </w:rPr>
              <w:tab/>
            </w:r>
            <w:r>
              <w:rPr>
                <w:noProof/>
                <w:webHidden/>
              </w:rPr>
              <w:fldChar w:fldCharType="begin"/>
            </w:r>
            <w:r>
              <w:rPr>
                <w:noProof/>
                <w:webHidden/>
              </w:rPr>
              <w:instrText xml:space="preserve"> PAGEREF _Toc197434158 \h </w:instrText>
            </w:r>
            <w:r>
              <w:rPr>
                <w:noProof/>
                <w:webHidden/>
              </w:rPr>
            </w:r>
            <w:r>
              <w:rPr>
                <w:noProof/>
                <w:webHidden/>
              </w:rPr>
              <w:fldChar w:fldCharType="separate"/>
            </w:r>
            <w:r w:rsidR="00054007">
              <w:rPr>
                <w:noProof/>
                <w:webHidden/>
              </w:rPr>
              <w:t>43</w:t>
            </w:r>
            <w:r>
              <w:rPr>
                <w:noProof/>
                <w:webHidden/>
              </w:rPr>
              <w:fldChar w:fldCharType="end"/>
            </w:r>
          </w:hyperlink>
        </w:p>
        <w:p w14:paraId="003E3DEB" w14:textId="6AC48B63" w:rsidR="009A3CD4" w:rsidRDefault="009A3CD4">
          <w:pPr>
            <w:pStyle w:val="TOC2"/>
            <w:tabs>
              <w:tab w:val="left" w:pos="720"/>
              <w:tab w:val="right" w:leader="dot" w:pos="9016"/>
            </w:tabs>
            <w:rPr>
              <w:rFonts w:eastAsiaTheme="minorEastAsia"/>
              <w:noProof/>
              <w:sz w:val="24"/>
              <w:szCs w:val="24"/>
              <w:lang w:eastAsia="en-IN" w:bidi="gu-IN"/>
            </w:rPr>
          </w:pPr>
          <w:hyperlink w:anchor="_Toc197434159"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Responsibilities</w:t>
            </w:r>
            <w:r>
              <w:rPr>
                <w:noProof/>
                <w:webHidden/>
              </w:rPr>
              <w:tab/>
            </w:r>
            <w:r>
              <w:rPr>
                <w:noProof/>
                <w:webHidden/>
              </w:rPr>
              <w:fldChar w:fldCharType="begin"/>
            </w:r>
            <w:r>
              <w:rPr>
                <w:noProof/>
                <w:webHidden/>
              </w:rPr>
              <w:instrText xml:space="preserve"> PAGEREF _Toc197434159 \h </w:instrText>
            </w:r>
            <w:r>
              <w:rPr>
                <w:noProof/>
                <w:webHidden/>
              </w:rPr>
            </w:r>
            <w:r>
              <w:rPr>
                <w:noProof/>
                <w:webHidden/>
              </w:rPr>
              <w:fldChar w:fldCharType="separate"/>
            </w:r>
            <w:r w:rsidR="00054007">
              <w:rPr>
                <w:noProof/>
                <w:webHidden/>
              </w:rPr>
              <w:t>43</w:t>
            </w:r>
            <w:r>
              <w:rPr>
                <w:noProof/>
                <w:webHidden/>
              </w:rPr>
              <w:fldChar w:fldCharType="end"/>
            </w:r>
          </w:hyperlink>
        </w:p>
        <w:p w14:paraId="6EDA030F" w14:textId="39D2E525" w:rsidR="009A3CD4" w:rsidRDefault="009A3CD4">
          <w:pPr>
            <w:pStyle w:val="TOC2"/>
            <w:tabs>
              <w:tab w:val="left" w:pos="720"/>
              <w:tab w:val="right" w:leader="dot" w:pos="9016"/>
            </w:tabs>
            <w:rPr>
              <w:rFonts w:eastAsiaTheme="minorEastAsia"/>
              <w:noProof/>
              <w:sz w:val="24"/>
              <w:szCs w:val="24"/>
              <w:lang w:eastAsia="en-IN" w:bidi="gu-IN"/>
            </w:rPr>
          </w:pPr>
          <w:hyperlink w:anchor="_Toc197434160"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Recruitment Process</w:t>
            </w:r>
            <w:r>
              <w:rPr>
                <w:noProof/>
                <w:webHidden/>
              </w:rPr>
              <w:tab/>
            </w:r>
            <w:r>
              <w:rPr>
                <w:noProof/>
                <w:webHidden/>
              </w:rPr>
              <w:fldChar w:fldCharType="begin"/>
            </w:r>
            <w:r>
              <w:rPr>
                <w:noProof/>
                <w:webHidden/>
              </w:rPr>
              <w:instrText xml:space="preserve"> PAGEREF _Toc197434160 \h </w:instrText>
            </w:r>
            <w:r>
              <w:rPr>
                <w:noProof/>
                <w:webHidden/>
              </w:rPr>
            </w:r>
            <w:r>
              <w:rPr>
                <w:noProof/>
                <w:webHidden/>
              </w:rPr>
              <w:fldChar w:fldCharType="separate"/>
            </w:r>
            <w:r w:rsidR="00054007">
              <w:rPr>
                <w:noProof/>
                <w:webHidden/>
              </w:rPr>
              <w:t>43</w:t>
            </w:r>
            <w:r>
              <w:rPr>
                <w:noProof/>
                <w:webHidden/>
              </w:rPr>
              <w:fldChar w:fldCharType="end"/>
            </w:r>
          </w:hyperlink>
        </w:p>
        <w:p w14:paraId="3CB45A7A" w14:textId="1F5A061E" w:rsidR="009A3CD4" w:rsidRDefault="009A3CD4">
          <w:pPr>
            <w:pStyle w:val="TOC2"/>
            <w:tabs>
              <w:tab w:val="left" w:pos="720"/>
              <w:tab w:val="right" w:leader="dot" w:pos="9016"/>
            </w:tabs>
            <w:rPr>
              <w:rFonts w:eastAsiaTheme="minorEastAsia"/>
              <w:noProof/>
              <w:sz w:val="24"/>
              <w:szCs w:val="24"/>
              <w:lang w:eastAsia="en-IN" w:bidi="gu-IN"/>
            </w:rPr>
          </w:pPr>
          <w:hyperlink w:anchor="_Toc197434161"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Internal Hiring &amp; Career Mobility</w:t>
            </w:r>
            <w:r>
              <w:rPr>
                <w:noProof/>
                <w:webHidden/>
              </w:rPr>
              <w:tab/>
            </w:r>
            <w:r>
              <w:rPr>
                <w:noProof/>
                <w:webHidden/>
              </w:rPr>
              <w:fldChar w:fldCharType="begin"/>
            </w:r>
            <w:r>
              <w:rPr>
                <w:noProof/>
                <w:webHidden/>
              </w:rPr>
              <w:instrText xml:space="preserve"> PAGEREF _Toc197434161 \h </w:instrText>
            </w:r>
            <w:r>
              <w:rPr>
                <w:noProof/>
                <w:webHidden/>
              </w:rPr>
            </w:r>
            <w:r>
              <w:rPr>
                <w:noProof/>
                <w:webHidden/>
              </w:rPr>
              <w:fldChar w:fldCharType="separate"/>
            </w:r>
            <w:r w:rsidR="00054007">
              <w:rPr>
                <w:noProof/>
                <w:webHidden/>
              </w:rPr>
              <w:t>44</w:t>
            </w:r>
            <w:r>
              <w:rPr>
                <w:noProof/>
                <w:webHidden/>
              </w:rPr>
              <w:fldChar w:fldCharType="end"/>
            </w:r>
          </w:hyperlink>
        </w:p>
        <w:p w14:paraId="6DFFBE21" w14:textId="0CFFA7BF" w:rsidR="009A3CD4" w:rsidRDefault="009A3CD4">
          <w:pPr>
            <w:pStyle w:val="TOC2"/>
            <w:tabs>
              <w:tab w:val="left" w:pos="720"/>
              <w:tab w:val="right" w:leader="dot" w:pos="9016"/>
            </w:tabs>
            <w:rPr>
              <w:rFonts w:eastAsiaTheme="minorEastAsia"/>
              <w:noProof/>
              <w:sz w:val="24"/>
              <w:szCs w:val="24"/>
              <w:lang w:eastAsia="en-IN" w:bidi="gu-IN"/>
            </w:rPr>
          </w:pPr>
          <w:hyperlink w:anchor="_Toc197434162"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Monitoring and KPIs</w:t>
            </w:r>
            <w:r>
              <w:rPr>
                <w:noProof/>
                <w:webHidden/>
              </w:rPr>
              <w:tab/>
            </w:r>
            <w:r>
              <w:rPr>
                <w:noProof/>
                <w:webHidden/>
              </w:rPr>
              <w:fldChar w:fldCharType="begin"/>
            </w:r>
            <w:r>
              <w:rPr>
                <w:noProof/>
                <w:webHidden/>
              </w:rPr>
              <w:instrText xml:space="preserve"> PAGEREF _Toc197434162 \h </w:instrText>
            </w:r>
            <w:r>
              <w:rPr>
                <w:noProof/>
                <w:webHidden/>
              </w:rPr>
            </w:r>
            <w:r>
              <w:rPr>
                <w:noProof/>
                <w:webHidden/>
              </w:rPr>
              <w:fldChar w:fldCharType="separate"/>
            </w:r>
            <w:r w:rsidR="00054007">
              <w:rPr>
                <w:noProof/>
                <w:webHidden/>
              </w:rPr>
              <w:t>44</w:t>
            </w:r>
            <w:r>
              <w:rPr>
                <w:noProof/>
                <w:webHidden/>
              </w:rPr>
              <w:fldChar w:fldCharType="end"/>
            </w:r>
          </w:hyperlink>
        </w:p>
        <w:p w14:paraId="072DE098" w14:textId="296A218D" w:rsidR="009A3CD4" w:rsidRDefault="009A3CD4">
          <w:pPr>
            <w:pStyle w:val="TOC2"/>
            <w:tabs>
              <w:tab w:val="left" w:pos="720"/>
              <w:tab w:val="right" w:leader="dot" w:pos="9016"/>
            </w:tabs>
            <w:rPr>
              <w:rFonts w:eastAsiaTheme="minorEastAsia"/>
              <w:noProof/>
              <w:sz w:val="24"/>
              <w:szCs w:val="24"/>
              <w:lang w:eastAsia="en-IN" w:bidi="gu-IN"/>
            </w:rPr>
          </w:pPr>
          <w:hyperlink w:anchor="_Toc197434163"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Review &amp; Amendment</w:t>
            </w:r>
            <w:r>
              <w:rPr>
                <w:noProof/>
                <w:webHidden/>
              </w:rPr>
              <w:tab/>
            </w:r>
            <w:r>
              <w:rPr>
                <w:noProof/>
                <w:webHidden/>
              </w:rPr>
              <w:fldChar w:fldCharType="begin"/>
            </w:r>
            <w:r>
              <w:rPr>
                <w:noProof/>
                <w:webHidden/>
              </w:rPr>
              <w:instrText xml:space="preserve"> PAGEREF _Toc197434163 \h </w:instrText>
            </w:r>
            <w:r>
              <w:rPr>
                <w:noProof/>
                <w:webHidden/>
              </w:rPr>
            </w:r>
            <w:r>
              <w:rPr>
                <w:noProof/>
                <w:webHidden/>
              </w:rPr>
              <w:fldChar w:fldCharType="separate"/>
            </w:r>
            <w:r w:rsidR="00054007">
              <w:rPr>
                <w:noProof/>
                <w:webHidden/>
              </w:rPr>
              <w:t>44</w:t>
            </w:r>
            <w:r>
              <w:rPr>
                <w:noProof/>
                <w:webHidden/>
              </w:rPr>
              <w:fldChar w:fldCharType="end"/>
            </w:r>
          </w:hyperlink>
        </w:p>
        <w:p w14:paraId="060DCA37" w14:textId="7CBC8D9D" w:rsidR="009A3CD4" w:rsidRDefault="009A3CD4">
          <w:pPr>
            <w:pStyle w:val="TOC1"/>
            <w:tabs>
              <w:tab w:val="left" w:pos="480"/>
              <w:tab w:val="right" w:leader="dot" w:pos="9016"/>
            </w:tabs>
            <w:rPr>
              <w:rFonts w:eastAsiaTheme="minorEastAsia"/>
              <w:noProof/>
              <w:sz w:val="24"/>
              <w:szCs w:val="24"/>
              <w:lang w:eastAsia="en-IN" w:bidi="gu-IN"/>
            </w:rPr>
          </w:pPr>
          <w:hyperlink w:anchor="_Toc197434164" w:history="1">
            <w:r w:rsidRPr="00517D68">
              <w:rPr>
                <w:rStyle w:val="Hyperlink"/>
                <w:rFonts w:cstheme="minorHAnsi"/>
                <w:b/>
                <w:bCs/>
                <w:noProof/>
              </w:rPr>
              <w:t>8.</w:t>
            </w:r>
            <w:r>
              <w:rPr>
                <w:rFonts w:eastAsiaTheme="minorEastAsia"/>
                <w:noProof/>
                <w:sz w:val="24"/>
                <w:szCs w:val="24"/>
                <w:lang w:eastAsia="en-IN" w:bidi="gu-IN"/>
              </w:rPr>
              <w:tab/>
            </w:r>
            <w:r w:rsidRPr="00517D68">
              <w:rPr>
                <w:rStyle w:val="Hyperlink"/>
                <w:rFonts w:cstheme="minorHAnsi"/>
                <w:b/>
                <w:bCs/>
                <w:noProof/>
              </w:rPr>
              <w:t>Label Handling – OTC &amp; Homeopathic</w:t>
            </w:r>
            <w:r>
              <w:rPr>
                <w:noProof/>
                <w:webHidden/>
              </w:rPr>
              <w:tab/>
            </w:r>
            <w:r>
              <w:rPr>
                <w:noProof/>
                <w:webHidden/>
              </w:rPr>
              <w:fldChar w:fldCharType="begin"/>
            </w:r>
            <w:r>
              <w:rPr>
                <w:noProof/>
                <w:webHidden/>
              </w:rPr>
              <w:instrText xml:space="preserve"> PAGEREF _Toc197434164 \h </w:instrText>
            </w:r>
            <w:r>
              <w:rPr>
                <w:noProof/>
                <w:webHidden/>
              </w:rPr>
            </w:r>
            <w:r>
              <w:rPr>
                <w:noProof/>
                <w:webHidden/>
              </w:rPr>
              <w:fldChar w:fldCharType="separate"/>
            </w:r>
            <w:r w:rsidR="00054007">
              <w:rPr>
                <w:noProof/>
                <w:webHidden/>
              </w:rPr>
              <w:t>45</w:t>
            </w:r>
            <w:r>
              <w:rPr>
                <w:noProof/>
                <w:webHidden/>
              </w:rPr>
              <w:fldChar w:fldCharType="end"/>
            </w:r>
          </w:hyperlink>
        </w:p>
        <w:p w14:paraId="5A134CC9" w14:textId="3AA294AB" w:rsidR="009A3CD4" w:rsidRDefault="009A3CD4">
          <w:pPr>
            <w:pStyle w:val="TOC2"/>
            <w:tabs>
              <w:tab w:val="left" w:pos="720"/>
              <w:tab w:val="right" w:leader="dot" w:pos="9016"/>
            </w:tabs>
            <w:rPr>
              <w:rFonts w:eastAsiaTheme="minorEastAsia"/>
              <w:noProof/>
              <w:sz w:val="24"/>
              <w:szCs w:val="24"/>
              <w:lang w:eastAsia="en-IN" w:bidi="gu-IN"/>
            </w:rPr>
          </w:pPr>
          <w:hyperlink w:anchor="_Toc197434165"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_Toc197434165 \h </w:instrText>
            </w:r>
            <w:r>
              <w:rPr>
                <w:noProof/>
                <w:webHidden/>
              </w:rPr>
            </w:r>
            <w:r>
              <w:rPr>
                <w:noProof/>
                <w:webHidden/>
              </w:rPr>
              <w:fldChar w:fldCharType="separate"/>
            </w:r>
            <w:r w:rsidR="00054007">
              <w:rPr>
                <w:noProof/>
                <w:webHidden/>
              </w:rPr>
              <w:t>45</w:t>
            </w:r>
            <w:r>
              <w:rPr>
                <w:noProof/>
                <w:webHidden/>
              </w:rPr>
              <w:fldChar w:fldCharType="end"/>
            </w:r>
          </w:hyperlink>
        </w:p>
        <w:p w14:paraId="3175ACB0" w14:textId="2B2B769E" w:rsidR="009A3CD4" w:rsidRDefault="009A3CD4">
          <w:pPr>
            <w:pStyle w:val="TOC2"/>
            <w:tabs>
              <w:tab w:val="left" w:pos="720"/>
              <w:tab w:val="right" w:leader="dot" w:pos="9016"/>
            </w:tabs>
            <w:rPr>
              <w:rFonts w:eastAsiaTheme="minorEastAsia"/>
              <w:noProof/>
              <w:sz w:val="24"/>
              <w:szCs w:val="24"/>
              <w:lang w:eastAsia="en-IN" w:bidi="gu-IN"/>
            </w:rPr>
          </w:pPr>
          <w:hyperlink w:anchor="_Toc197434166"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Purpose</w:t>
            </w:r>
            <w:r>
              <w:rPr>
                <w:noProof/>
                <w:webHidden/>
              </w:rPr>
              <w:tab/>
            </w:r>
            <w:r>
              <w:rPr>
                <w:noProof/>
                <w:webHidden/>
              </w:rPr>
              <w:fldChar w:fldCharType="begin"/>
            </w:r>
            <w:r>
              <w:rPr>
                <w:noProof/>
                <w:webHidden/>
              </w:rPr>
              <w:instrText xml:space="preserve"> PAGEREF _Toc197434166 \h </w:instrText>
            </w:r>
            <w:r>
              <w:rPr>
                <w:noProof/>
                <w:webHidden/>
              </w:rPr>
            </w:r>
            <w:r>
              <w:rPr>
                <w:noProof/>
                <w:webHidden/>
              </w:rPr>
              <w:fldChar w:fldCharType="separate"/>
            </w:r>
            <w:r w:rsidR="00054007">
              <w:rPr>
                <w:noProof/>
                <w:webHidden/>
              </w:rPr>
              <w:t>45</w:t>
            </w:r>
            <w:r>
              <w:rPr>
                <w:noProof/>
                <w:webHidden/>
              </w:rPr>
              <w:fldChar w:fldCharType="end"/>
            </w:r>
          </w:hyperlink>
        </w:p>
        <w:p w14:paraId="0A6EA479" w14:textId="678613A2" w:rsidR="009A3CD4" w:rsidRDefault="009A3CD4">
          <w:pPr>
            <w:pStyle w:val="TOC2"/>
            <w:tabs>
              <w:tab w:val="left" w:pos="720"/>
              <w:tab w:val="right" w:leader="dot" w:pos="9016"/>
            </w:tabs>
            <w:rPr>
              <w:rFonts w:eastAsiaTheme="minorEastAsia"/>
              <w:noProof/>
              <w:sz w:val="24"/>
              <w:szCs w:val="24"/>
              <w:lang w:eastAsia="en-IN" w:bidi="gu-IN"/>
            </w:rPr>
          </w:pPr>
          <w:hyperlink w:anchor="_Toc197434167"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_Toc197434167 \h </w:instrText>
            </w:r>
            <w:r>
              <w:rPr>
                <w:noProof/>
                <w:webHidden/>
              </w:rPr>
            </w:r>
            <w:r>
              <w:rPr>
                <w:noProof/>
                <w:webHidden/>
              </w:rPr>
              <w:fldChar w:fldCharType="separate"/>
            </w:r>
            <w:r w:rsidR="00054007">
              <w:rPr>
                <w:noProof/>
                <w:webHidden/>
              </w:rPr>
              <w:t>45</w:t>
            </w:r>
            <w:r>
              <w:rPr>
                <w:noProof/>
                <w:webHidden/>
              </w:rPr>
              <w:fldChar w:fldCharType="end"/>
            </w:r>
          </w:hyperlink>
        </w:p>
        <w:p w14:paraId="51A862D7" w14:textId="6F44D9B7" w:rsidR="009A3CD4" w:rsidRDefault="009A3CD4">
          <w:pPr>
            <w:pStyle w:val="TOC2"/>
            <w:tabs>
              <w:tab w:val="left" w:pos="720"/>
              <w:tab w:val="right" w:leader="dot" w:pos="9016"/>
            </w:tabs>
            <w:rPr>
              <w:rFonts w:eastAsiaTheme="minorEastAsia"/>
              <w:noProof/>
              <w:sz w:val="24"/>
              <w:szCs w:val="24"/>
              <w:lang w:eastAsia="en-IN" w:bidi="gu-IN"/>
            </w:rPr>
          </w:pPr>
          <w:hyperlink w:anchor="_Toc197434168"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Terminology Overview</w:t>
            </w:r>
            <w:r>
              <w:rPr>
                <w:noProof/>
                <w:webHidden/>
              </w:rPr>
              <w:tab/>
            </w:r>
            <w:r>
              <w:rPr>
                <w:noProof/>
                <w:webHidden/>
              </w:rPr>
              <w:fldChar w:fldCharType="begin"/>
            </w:r>
            <w:r>
              <w:rPr>
                <w:noProof/>
                <w:webHidden/>
              </w:rPr>
              <w:instrText xml:space="preserve"> PAGEREF _Toc197434168 \h </w:instrText>
            </w:r>
            <w:r>
              <w:rPr>
                <w:noProof/>
                <w:webHidden/>
              </w:rPr>
            </w:r>
            <w:r>
              <w:rPr>
                <w:noProof/>
                <w:webHidden/>
              </w:rPr>
              <w:fldChar w:fldCharType="separate"/>
            </w:r>
            <w:r w:rsidR="00054007">
              <w:rPr>
                <w:noProof/>
                <w:webHidden/>
              </w:rPr>
              <w:t>45</w:t>
            </w:r>
            <w:r>
              <w:rPr>
                <w:noProof/>
                <w:webHidden/>
              </w:rPr>
              <w:fldChar w:fldCharType="end"/>
            </w:r>
          </w:hyperlink>
        </w:p>
        <w:p w14:paraId="43E4A460" w14:textId="0F869ABE" w:rsidR="009A3CD4" w:rsidRDefault="009A3CD4">
          <w:pPr>
            <w:pStyle w:val="TOC2"/>
            <w:tabs>
              <w:tab w:val="left" w:pos="720"/>
              <w:tab w:val="right" w:leader="dot" w:pos="9016"/>
            </w:tabs>
            <w:rPr>
              <w:rFonts w:eastAsiaTheme="minorEastAsia"/>
              <w:noProof/>
              <w:sz w:val="24"/>
              <w:szCs w:val="24"/>
              <w:lang w:eastAsia="en-IN" w:bidi="gu-IN"/>
            </w:rPr>
          </w:pPr>
          <w:hyperlink w:anchor="_Toc197434169"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Responsibilities</w:t>
            </w:r>
            <w:r>
              <w:rPr>
                <w:noProof/>
                <w:webHidden/>
              </w:rPr>
              <w:tab/>
            </w:r>
            <w:r>
              <w:rPr>
                <w:noProof/>
                <w:webHidden/>
              </w:rPr>
              <w:fldChar w:fldCharType="begin"/>
            </w:r>
            <w:r>
              <w:rPr>
                <w:noProof/>
                <w:webHidden/>
              </w:rPr>
              <w:instrText xml:space="preserve"> PAGEREF _Toc197434169 \h </w:instrText>
            </w:r>
            <w:r>
              <w:rPr>
                <w:noProof/>
                <w:webHidden/>
              </w:rPr>
            </w:r>
            <w:r>
              <w:rPr>
                <w:noProof/>
                <w:webHidden/>
              </w:rPr>
              <w:fldChar w:fldCharType="separate"/>
            </w:r>
            <w:r w:rsidR="00054007">
              <w:rPr>
                <w:noProof/>
                <w:webHidden/>
              </w:rPr>
              <w:t>45</w:t>
            </w:r>
            <w:r>
              <w:rPr>
                <w:noProof/>
                <w:webHidden/>
              </w:rPr>
              <w:fldChar w:fldCharType="end"/>
            </w:r>
          </w:hyperlink>
        </w:p>
        <w:p w14:paraId="3582E1A6" w14:textId="0E006F07" w:rsidR="009A3CD4" w:rsidRDefault="009A3CD4">
          <w:pPr>
            <w:pStyle w:val="TOC2"/>
            <w:tabs>
              <w:tab w:val="left" w:pos="720"/>
              <w:tab w:val="right" w:leader="dot" w:pos="9016"/>
            </w:tabs>
            <w:rPr>
              <w:rFonts w:eastAsiaTheme="minorEastAsia"/>
              <w:noProof/>
              <w:sz w:val="24"/>
              <w:szCs w:val="24"/>
              <w:lang w:eastAsia="en-IN" w:bidi="gu-IN"/>
            </w:rPr>
          </w:pPr>
          <w:hyperlink w:anchor="_Toc197434170"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Label Receipt and Sampling Procedure</w:t>
            </w:r>
            <w:r>
              <w:rPr>
                <w:noProof/>
                <w:webHidden/>
              </w:rPr>
              <w:tab/>
            </w:r>
            <w:r>
              <w:rPr>
                <w:noProof/>
                <w:webHidden/>
              </w:rPr>
              <w:fldChar w:fldCharType="begin"/>
            </w:r>
            <w:r>
              <w:rPr>
                <w:noProof/>
                <w:webHidden/>
              </w:rPr>
              <w:instrText xml:space="preserve"> PAGEREF _Toc197434170 \h </w:instrText>
            </w:r>
            <w:r>
              <w:rPr>
                <w:noProof/>
                <w:webHidden/>
              </w:rPr>
            </w:r>
            <w:r>
              <w:rPr>
                <w:noProof/>
                <w:webHidden/>
              </w:rPr>
              <w:fldChar w:fldCharType="separate"/>
            </w:r>
            <w:r w:rsidR="00054007">
              <w:rPr>
                <w:noProof/>
                <w:webHidden/>
              </w:rPr>
              <w:t>46</w:t>
            </w:r>
            <w:r>
              <w:rPr>
                <w:noProof/>
                <w:webHidden/>
              </w:rPr>
              <w:fldChar w:fldCharType="end"/>
            </w:r>
          </w:hyperlink>
        </w:p>
        <w:p w14:paraId="791770EC" w14:textId="1974E866" w:rsidR="009A3CD4" w:rsidRDefault="009A3CD4">
          <w:pPr>
            <w:pStyle w:val="TOC2"/>
            <w:tabs>
              <w:tab w:val="left" w:pos="720"/>
              <w:tab w:val="right" w:leader="dot" w:pos="9016"/>
            </w:tabs>
            <w:rPr>
              <w:rFonts w:eastAsiaTheme="minorEastAsia"/>
              <w:noProof/>
              <w:sz w:val="24"/>
              <w:szCs w:val="24"/>
              <w:lang w:eastAsia="en-IN" w:bidi="gu-IN"/>
            </w:rPr>
          </w:pPr>
          <w:hyperlink w:anchor="_Toc197434171"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Label Accountability Initiation</w:t>
            </w:r>
            <w:r>
              <w:rPr>
                <w:noProof/>
                <w:webHidden/>
              </w:rPr>
              <w:tab/>
            </w:r>
            <w:r>
              <w:rPr>
                <w:noProof/>
                <w:webHidden/>
              </w:rPr>
              <w:fldChar w:fldCharType="begin"/>
            </w:r>
            <w:r>
              <w:rPr>
                <w:noProof/>
                <w:webHidden/>
              </w:rPr>
              <w:instrText xml:space="preserve"> PAGEREF _Toc197434171 \h </w:instrText>
            </w:r>
            <w:r>
              <w:rPr>
                <w:noProof/>
                <w:webHidden/>
              </w:rPr>
            </w:r>
            <w:r>
              <w:rPr>
                <w:noProof/>
                <w:webHidden/>
              </w:rPr>
              <w:fldChar w:fldCharType="separate"/>
            </w:r>
            <w:r w:rsidR="00054007">
              <w:rPr>
                <w:noProof/>
                <w:webHidden/>
              </w:rPr>
              <w:t>46</w:t>
            </w:r>
            <w:r>
              <w:rPr>
                <w:noProof/>
                <w:webHidden/>
              </w:rPr>
              <w:fldChar w:fldCharType="end"/>
            </w:r>
          </w:hyperlink>
        </w:p>
        <w:p w14:paraId="135402DA" w14:textId="00EDF9C3" w:rsidR="009A3CD4" w:rsidRDefault="009A3CD4">
          <w:pPr>
            <w:pStyle w:val="TOC2"/>
            <w:tabs>
              <w:tab w:val="left" w:pos="720"/>
              <w:tab w:val="right" w:leader="dot" w:pos="9016"/>
            </w:tabs>
            <w:rPr>
              <w:rFonts w:eastAsiaTheme="minorEastAsia"/>
              <w:noProof/>
              <w:sz w:val="24"/>
              <w:szCs w:val="24"/>
              <w:lang w:eastAsia="en-IN" w:bidi="gu-IN"/>
            </w:rPr>
          </w:pPr>
          <w:hyperlink w:anchor="_Toc197434172"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Label Issuance to Production</w:t>
            </w:r>
            <w:r>
              <w:rPr>
                <w:noProof/>
                <w:webHidden/>
              </w:rPr>
              <w:tab/>
            </w:r>
            <w:r>
              <w:rPr>
                <w:noProof/>
                <w:webHidden/>
              </w:rPr>
              <w:fldChar w:fldCharType="begin"/>
            </w:r>
            <w:r>
              <w:rPr>
                <w:noProof/>
                <w:webHidden/>
              </w:rPr>
              <w:instrText xml:space="preserve"> PAGEREF _Toc197434172 \h </w:instrText>
            </w:r>
            <w:r>
              <w:rPr>
                <w:noProof/>
                <w:webHidden/>
              </w:rPr>
            </w:r>
            <w:r>
              <w:rPr>
                <w:noProof/>
                <w:webHidden/>
              </w:rPr>
              <w:fldChar w:fldCharType="separate"/>
            </w:r>
            <w:r w:rsidR="00054007">
              <w:rPr>
                <w:noProof/>
                <w:webHidden/>
              </w:rPr>
              <w:t>46</w:t>
            </w:r>
            <w:r>
              <w:rPr>
                <w:noProof/>
                <w:webHidden/>
              </w:rPr>
              <w:fldChar w:fldCharType="end"/>
            </w:r>
          </w:hyperlink>
        </w:p>
        <w:p w14:paraId="18FE1514" w14:textId="64991724" w:rsidR="009A3CD4" w:rsidRDefault="009A3CD4">
          <w:pPr>
            <w:pStyle w:val="TOC2"/>
            <w:tabs>
              <w:tab w:val="left" w:pos="720"/>
              <w:tab w:val="right" w:leader="dot" w:pos="9016"/>
            </w:tabs>
            <w:rPr>
              <w:rFonts w:eastAsiaTheme="minorEastAsia"/>
              <w:noProof/>
              <w:sz w:val="24"/>
              <w:szCs w:val="24"/>
              <w:lang w:eastAsia="en-IN" w:bidi="gu-IN"/>
            </w:rPr>
          </w:pPr>
          <w:hyperlink w:anchor="_Toc197434173"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Production Use and Label Return</w:t>
            </w:r>
            <w:r>
              <w:rPr>
                <w:noProof/>
                <w:webHidden/>
              </w:rPr>
              <w:tab/>
            </w:r>
            <w:r>
              <w:rPr>
                <w:noProof/>
                <w:webHidden/>
              </w:rPr>
              <w:fldChar w:fldCharType="begin"/>
            </w:r>
            <w:r>
              <w:rPr>
                <w:noProof/>
                <w:webHidden/>
              </w:rPr>
              <w:instrText xml:space="preserve"> PAGEREF _Toc197434173 \h </w:instrText>
            </w:r>
            <w:r>
              <w:rPr>
                <w:noProof/>
                <w:webHidden/>
              </w:rPr>
            </w:r>
            <w:r>
              <w:rPr>
                <w:noProof/>
                <w:webHidden/>
              </w:rPr>
              <w:fldChar w:fldCharType="separate"/>
            </w:r>
            <w:r w:rsidR="00054007">
              <w:rPr>
                <w:noProof/>
                <w:webHidden/>
              </w:rPr>
              <w:t>46</w:t>
            </w:r>
            <w:r>
              <w:rPr>
                <w:noProof/>
                <w:webHidden/>
              </w:rPr>
              <w:fldChar w:fldCharType="end"/>
            </w:r>
          </w:hyperlink>
        </w:p>
        <w:p w14:paraId="667B565D" w14:textId="53EFFE7D" w:rsidR="009A3CD4" w:rsidRDefault="009A3CD4">
          <w:pPr>
            <w:pStyle w:val="TOC2"/>
            <w:tabs>
              <w:tab w:val="left" w:pos="720"/>
              <w:tab w:val="right" w:leader="dot" w:pos="9016"/>
            </w:tabs>
            <w:rPr>
              <w:rFonts w:eastAsiaTheme="minorEastAsia"/>
              <w:noProof/>
              <w:sz w:val="24"/>
              <w:szCs w:val="24"/>
              <w:lang w:eastAsia="en-IN" w:bidi="gu-IN"/>
            </w:rPr>
          </w:pPr>
          <w:hyperlink w:anchor="_Toc197434174"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Label Reconciliation and Closure</w:t>
            </w:r>
            <w:r>
              <w:rPr>
                <w:noProof/>
                <w:webHidden/>
              </w:rPr>
              <w:tab/>
            </w:r>
            <w:r>
              <w:rPr>
                <w:noProof/>
                <w:webHidden/>
              </w:rPr>
              <w:fldChar w:fldCharType="begin"/>
            </w:r>
            <w:r>
              <w:rPr>
                <w:noProof/>
                <w:webHidden/>
              </w:rPr>
              <w:instrText xml:space="preserve"> PAGEREF _Toc197434174 \h </w:instrText>
            </w:r>
            <w:r>
              <w:rPr>
                <w:noProof/>
                <w:webHidden/>
              </w:rPr>
            </w:r>
            <w:r>
              <w:rPr>
                <w:noProof/>
                <w:webHidden/>
              </w:rPr>
              <w:fldChar w:fldCharType="separate"/>
            </w:r>
            <w:r w:rsidR="00054007">
              <w:rPr>
                <w:noProof/>
                <w:webHidden/>
              </w:rPr>
              <w:t>46</w:t>
            </w:r>
            <w:r>
              <w:rPr>
                <w:noProof/>
                <w:webHidden/>
              </w:rPr>
              <w:fldChar w:fldCharType="end"/>
            </w:r>
          </w:hyperlink>
        </w:p>
        <w:p w14:paraId="24AD0D2C" w14:textId="3C5A46AA" w:rsidR="009A3CD4" w:rsidRDefault="009A3CD4">
          <w:pPr>
            <w:pStyle w:val="TOC2"/>
            <w:tabs>
              <w:tab w:val="left" w:pos="720"/>
              <w:tab w:val="right" w:leader="dot" w:pos="9016"/>
            </w:tabs>
            <w:rPr>
              <w:rFonts w:eastAsiaTheme="minorEastAsia"/>
              <w:noProof/>
              <w:sz w:val="24"/>
              <w:szCs w:val="24"/>
              <w:lang w:eastAsia="en-IN" w:bidi="gu-IN"/>
            </w:rPr>
          </w:pPr>
          <w:hyperlink w:anchor="_Toc197434175"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Obsolete Label Disposal</w:t>
            </w:r>
            <w:r>
              <w:rPr>
                <w:noProof/>
                <w:webHidden/>
              </w:rPr>
              <w:tab/>
            </w:r>
            <w:r>
              <w:rPr>
                <w:noProof/>
                <w:webHidden/>
              </w:rPr>
              <w:fldChar w:fldCharType="begin"/>
            </w:r>
            <w:r>
              <w:rPr>
                <w:noProof/>
                <w:webHidden/>
              </w:rPr>
              <w:instrText xml:space="preserve"> PAGEREF _Toc197434175 \h </w:instrText>
            </w:r>
            <w:r>
              <w:rPr>
                <w:noProof/>
                <w:webHidden/>
              </w:rPr>
            </w:r>
            <w:r>
              <w:rPr>
                <w:noProof/>
                <w:webHidden/>
              </w:rPr>
              <w:fldChar w:fldCharType="separate"/>
            </w:r>
            <w:r w:rsidR="00054007">
              <w:rPr>
                <w:noProof/>
                <w:webHidden/>
              </w:rPr>
              <w:t>46</w:t>
            </w:r>
            <w:r>
              <w:rPr>
                <w:noProof/>
                <w:webHidden/>
              </w:rPr>
              <w:fldChar w:fldCharType="end"/>
            </w:r>
          </w:hyperlink>
        </w:p>
        <w:p w14:paraId="1DDF0D3B" w14:textId="6C49CCBB" w:rsidR="009A3CD4" w:rsidRDefault="009A3CD4">
          <w:pPr>
            <w:pStyle w:val="TOC2"/>
            <w:tabs>
              <w:tab w:val="left" w:pos="720"/>
              <w:tab w:val="right" w:leader="dot" w:pos="9016"/>
            </w:tabs>
            <w:rPr>
              <w:rFonts w:eastAsiaTheme="minorEastAsia"/>
              <w:noProof/>
              <w:sz w:val="24"/>
              <w:szCs w:val="24"/>
              <w:lang w:eastAsia="en-IN" w:bidi="gu-IN"/>
            </w:rPr>
          </w:pPr>
          <w:hyperlink w:anchor="_Toc197434176"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Monitoring and KPIs</w:t>
            </w:r>
            <w:r>
              <w:rPr>
                <w:noProof/>
                <w:webHidden/>
              </w:rPr>
              <w:tab/>
            </w:r>
            <w:r>
              <w:rPr>
                <w:noProof/>
                <w:webHidden/>
              </w:rPr>
              <w:fldChar w:fldCharType="begin"/>
            </w:r>
            <w:r>
              <w:rPr>
                <w:noProof/>
                <w:webHidden/>
              </w:rPr>
              <w:instrText xml:space="preserve"> PAGEREF _Toc197434176 \h </w:instrText>
            </w:r>
            <w:r>
              <w:rPr>
                <w:noProof/>
                <w:webHidden/>
              </w:rPr>
            </w:r>
            <w:r>
              <w:rPr>
                <w:noProof/>
                <w:webHidden/>
              </w:rPr>
              <w:fldChar w:fldCharType="separate"/>
            </w:r>
            <w:r w:rsidR="00054007">
              <w:rPr>
                <w:noProof/>
                <w:webHidden/>
              </w:rPr>
              <w:t>47</w:t>
            </w:r>
            <w:r>
              <w:rPr>
                <w:noProof/>
                <w:webHidden/>
              </w:rPr>
              <w:fldChar w:fldCharType="end"/>
            </w:r>
          </w:hyperlink>
        </w:p>
        <w:p w14:paraId="110B4569" w14:textId="45FFE3BD" w:rsidR="009A3CD4" w:rsidRDefault="009A3CD4">
          <w:pPr>
            <w:pStyle w:val="TOC2"/>
            <w:tabs>
              <w:tab w:val="left" w:pos="720"/>
              <w:tab w:val="right" w:leader="dot" w:pos="9016"/>
            </w:tabs>
            <w:rPr>
              <w:rFonts w:eastAsiaTheme="minorEastAsia"/>
              <w:noProof/>
              <w:sz w:val="24"/>
              <w:szCs w:val="24"/>
              <w:lang w:eastAsia="en-IN" w:bidi="gu-IN"/>
            </w:rPr>
          </w:pPr>
          <w:hyperlink w:anchor="_Toc197434177"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Review &amp; Amendment</w:t>
            </w:r>
            <w:r>
              <w:rPr>
                <w:noProof/>
                <w:webHidden/>
              </w:rPr>
              <w:tab/>
            </w:r>
            <w:r>
              <w:rPr>
                <w:noProof/>
                <w:webHidden/>
              </w:rPr>
              <w:fldChar w:fldCharType="begin"/>
            </w:r>
            <w:r>
              <w:rPr>
                <w:noProof/>
                <w:webHidden/>
              </w:rPr>
              <w:instrText xml:space="preserve"> PAGEREF _Toc197434177 \h </w:instrText>
            </w:r>
            <w:r>
              <w:rPr>
                <w:noProof/>
                <w:webHidden/>
              </w:rPr>
            </w:r>
            <w:r>
              <w:rPr>
                <w:noProof/>
                <w:webHidden/>
              </w:rPr>
              <w:fldChar w:fldCharType="separate"/>
            </w:r>
            <w:r w:rsidR="00054007">
              <w:rPr>
                <w:noProof/>
                <w:webHidden/>
              </w:rPr>
              <w:t>47</w:t>
            </w:r>
            <w:r>
              <w:rPr>
                <w:noProof/>
                <w:webHidden/>
              </w:rPr>
              <w:fldChar w:fldCharType="end"/>
            </w:r>
          </w:hyperlink>
        </w:p>
        <w:p w14:paraId="787290BA" w14:textId="50B8F2B8" w:rsidR="009A3CD4" w:rsidRDefault="009A3CD4">
          <w:pPr>
            <w:pStyle w:val="TOC1"/>
            <w:tabs>
              <w:tab w:val="left" w:pos="480"/>
              <w:tab w:val="right" w:leader="dot" w:pos="9016"/>
            </w:tabs>
            <w:rPr>
              <w:rFonts w:eastAsiaTheme="minorEastAsia"/>
              <w:noProof/>
              <w:sz w:val="24"/>
              <w:szCs w:val="24"/>
              <w:lang w:eastAsia="en-IN" w:bidi="gu-IN"/>
            </w:rPr>
          </w:pPr>
          <w:hyperlink w:anchor="_Toc197434178" w:history="1">
            <w:r w:rsidRPr="00517D68">
              <w:rPr>
                <w:rStyle w:val="Hyperlink"/>
                <w:rFonts w:cstheme="minorHAnsi"/>
                <w:b/>
                <w:bCs/>
                <w:noProof/>
              </w:rPr>
              <w:t>9.</w:t>
            </w:r>
            <w:r>
              <w:rPr>
                <w:rFonts w:eastAsiaTheme="minorEastAsia"/>
                <w:noProof/>
                <w:sz w:val="24"/>
                <w:szCs w:val="24"/>
                <w:lang w:eastAsia="en-IN" w:bidi="gu-IN"/>
              </w:rPr>
              <w:tab/>
            </w:r>
            <w:r w:rsidRPr="00517D68">
              <w:rPr>
                <w:rStyle w:val="Hyperlink"/>
                <w:rFonts w:cstheme="minorHAnsi"/>
                <w:b/>
                <w:bCs/>
                <w:noProof/>
              </w:rPr>
              <w:t>Occupational Health and Working Conditions</w:t>
            </w:r>
            <w:r>
              <w:rPr>
                <w:noProof/>
                <w:webHidden/>
              </w:rPr>
              <w:tab/>
            </w:r>
            <w:r>
              <w:rPr>
                <w:noProof/>
                <w:webHidden/>
              </w:rPr>
              <w:fldChar w:fldCharType="begin"/>
            </w:r>
            <w:r>
              <w:rPr>
                <w:noProof/>
                <w:webHidden/>
              </w:rPr>
              <w:instrText xml:space="preserve"> PAGEREF _Toc197434178 \h </w:instrText>
            </w:r>
            <w:r>
              <w:rPr>
                <w:noProof/>
                <w:webHidden/>
              </w:rPr>
            </w:r>
            <w:r>
              <w:rPr>
                <w:noProof/>
                <w:webHidden/>
              </w:rPr>
              <w:fldChar w:fldCharType="separate"/>
            </w:r>
            <w:r w:rsidR="00054007">
              <w:rPr>
                <w:noProof/>
                <w:webHidden/>
              </w:rPr>
              <w:t>48</w:t>
            </w:r>
            <w:r>
              <w:rPr>
                <w:noProof/>
                <w:webHidden/>
              </w:rPr>
              <w:fldChar w:fldCharType="end"/>
            </w:r>
          </w:hyperlink>
        </w:p>
        <w:p w14:paraId="5E2729A1" w14:textId="71FDB1E8" w:rsidR="009A3CD4" w:rsidRDefault="009A3CD4">
          <w:pPr>
            <w:pStyle w:val="TOC2"/>
            <w:tabs>
              <w:tab w:val="left" w:pos="720"/>
              <w:tab w:val="right" w:leader="dot" w:pos="9016"/>
            </w:tabs>
            <w:rPr>
              <w:rFonts w:eastAsiaTheme="minorEastAsia"/>
              <w:noProof/>
              <w:sz w:val="24"/>
              <w:szCs w:val="24"/>
              <w:lang w:eastAsia="en-IN" w:bidi="gu-IN"/>
            </w:rPr>
          </w:pPr>
          <w:hyperlink w:anchor="_Toc197434179"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_Toc197434179 \h </w:instrText>
            </w:r>
            <w:r>
              <w:rPr>
                <w:noProof/>
                <w:webHidden/>
              </w:rPr>
            </w:r>
            <w:r>
              <w:rPr>
                <w:noProof/>
                <w:webHidden/>
              </w:rPr>
              <w:fldChar w:fldCharType="separate"/>
            </w:r>
            <w:r w:rsidR="00054007">
              <w:rPr>
                <w:noProof/>
                <w:webHidden/>
              </w:rPr>
              <w:t>48</w:t>
            </w:r>
            <w:r>
              <w:rPr>
                <w:noProof/>
                <w:webHidden/>
              </w:rPr>
              <w:fldChar w:fldCharType="end"/>
            </w:r>
          </w:hyperlink>
        </w:p>
        <w:p w14:paraId="1F74DB49" w14:textId="6E7FA795" w:rsidR="009A3CD4" w:rsidRDefault="009A3CD4">
          <w:pPr>
            <w:pStyle w:val="TOC2"/>
            <w:tabs>
              <w:tab w:val="left" w:pos="720"/>
              <w:tab w:val="right" w:leader="dot" w:pos="9016"/>
            </w:tabs>
            <w:rPr>
              <w:rFonts w:eastAsiaTheme="minorEastAsia"/>
              <w:noProof/>
              <w:sz w:val="24"/>
              <w:szCs w:val="24"/>
              <w:lang w:eastAsia="en-IN" w:bidi="gu-IN"/>
            </w:rPr>
          </w:pPr>
          <w:hyperlink w:anchor="_Toc197434180"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Purpose</w:t>
            </w:r>
            <w:r>
              <w:rPr>
                <w:noProof/>
                <w:webHidden/>
              </w:rPr>
              <w:tab/>
            </w:r>
            <w:r>
              <w:rPr>
                <w:noProof/>
                <w:webHidden/>
              </w:rPr>
              <w:fldChar w:fldCharType="begin"/>
            </w:r>
            <w:r>
              <w:rPr>
                <w:noProof/>
                <w:webHidden/>
              </w:rPr>
              <w:instrText xml:space="preserve"> PAGEREF _Toc197434180 \h </w:instrText>
            </w:r>
            <w:r>
              <w:rPr>
                <w:noProof/>
                <w:webHidden/>
              </w:rPr>
            </w:r>
            <w:r>
              <w:rPr>
                <w:noProof/>
                <w:webHidden/>
              </w:rPr>
              <w:fldChar w:fldCharType="separate"/>
            </w:r>
            <w:r w:rsidR="00054007">
              <w:rPr>
                <w:noProof/>
                <w:webHidden/>
              </w:rPr>
              <w:t>48</w:t>
            </w:r>
            <w:r>
              <w:rPr>
                <w:noProof/>
                <w:webHidden/>
              </w:rPr>
              <w:fldChar w:fldCharType="end"/>
            </w:r>
          </w:hyperlink>
        </w:p>
        <w:p w14:paraId="610D322B" w14:textId="4A040A37" w:rsidR="009A3CD4" w:rsidRDefault="009A3CD4">
          <w:pPr>
            <w:pStyle w:val="TOC2"/>
            <w:tabs>
              <w:tab w:val="left" w:pos="720"/>
              <w:tab w:val="right" w:leader="dot" w:pos="9016"/>
            </w:tabs>
            <w:rPr>
              <w:rFonts w:eastAsiaTheme="minorEastAsia"/>
              <w:noProof/>
              <w:sz w:val="24"/>
              <w:szCs w:val="24"/>
              <w:lang w:eastAsia="en-IN" w:bidi="gu-IN"/>
            </w:rPr>
          </w:pPr>
          <w:hyperlink w:anchor="_Toc197434181"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_Toc197434181 \h </w:instrText>
            </w:r>
            <w:r>
              <w:rPr>
                <w:noProof/>
                <w:webHidden/>
              </w:rPr>
            </w:r>
            <w:r>
              <w:rPr>
                <w:noProof/>
                <w:webHidden/>
              </w:rPr>
              <w:fldChar w:fldCharType="separate"/>
            </w:r>
            <w:r w:rsidR="00054007">
              <w:rPr>
                <w:noProof/>
                <w:webHidden/>
              </w:rPr>
              <w:t>48</w:t>
            </w:r>
            <w:r>
              <w:rPr>
                <w:noProof/>
                <w:webHidden/>
              </w:rPr>
              <w:fldChar w:fldCharType="end"/>
            </w:r>
          </w:hyperlink>
        </w:p>
        <w:p w14:paraId="524A93BB" w14:textId="237F8B6F" w:rsidR="009A3CD4" w:rsidRDefault="009A3CD4">
          <w:pPr>
            <w:pStyle w:val="TOC2"/>
            <w:tabs>
              <w:tab w:val="left" w:pos="720"/>
              <w:tab w:val="right" w:leader="dot" w:pos="9016"/>
            </w:tabs>
            <w:rPr>
              <w:rFonts w:eastAsiaTheme="minorEastAsia"/>
              <w:noProof/>
              <w:sz w:val="24"/>
              <w:szCs w:val="24"/>
              <w:lang w:eastAsia="en-IN" w:bidi="gu-IN"/>
            </w:rPr>
          </w:pPr>
          <w:hyperlink w:anchor="_Toc197434182"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Terminology Overview</w:t>
            </w:r>
            <w:r>
              <w:rPr>
                <w:noProof/>
                <w:webHidden/>
              </w:rPr>
              <w:tab/>
            </w:r>
            <w:r>
              <w:rPr>
                <w:noProof/>
                <w:webHidden/>
              </w:rPr>
              <w:fldChar w:fldCharType="begin"/>
            </w:r>
            <w:r>
              <w:rPr>
                <w:noProof/>
                <w:webHidden/>
              </w:rPr>
              <w:instrText xml:space="preserve"> PAGEREF _Toc197434182 \h </w:instrText>
            </w:r>
            <w:r>
              <w:rPr>
                <w:noProof/>
                <w:webHidden/>
              </w:rPr>
            </w:r>
            <w:r>
              <w:rPr>
                <w:noProof/>
                <w:webHidden/>
              </w:rPr>
              <w:fldChar w:fldCharType="separate"/>
            </w:r>
            <w:r w:rsidR="00054007">
              <w:rPr>
                <w:noProof/>
                <w:webHidden/>
              </w:rPr>
              <w:t>48</w:t>
            </w:r>
            <w:r>
              <w:rPr>
                <w:noProof/>
                <w:webHidden/>
              </w:rPr>
              <w:fldChar w:fldCharType="end"/>
            </w:r>
          </w:hyperlink>
        </w:p>
        <w:p w14:paraId="12124D4B" w14:textId="119E3B53" w:rsidR="009A3CD4" w:rsidRDefault="009A3CD4">
          <w:pPr>
            <w:pStyle w:val="TOC2"/>
            <w:tabs>
              <w:tab w:val="left" w:pos="720"/>
              <w:tab w:val="right" w:leader="dot" w:pos="9016"/>
            </w:tabs>
            <w:rPr>
              <w:rFonts w:eastAsiaTheme="minorEastAsia"/>
              <w:noProof/>
              <w:sz w:val="24"/>
              <w:szCs w:val="24"/>
              <w:lang w:eastAsia="en-IN" w:bidi="gu-IN"/>
            </w:rPr>
          </w:pPr>
          <w:hyperlink w:anchor="_Toc197434183"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Responsibilities</w:t>
            </w:r>
            <w:r>
              <w:rPr>
                <w:noProof/>
                <w:webHidden/>
              </w:rPr>
              <w:tab/>
            </w:r>
            <w:r>
              <w:rPr>
                <w:noProof/>
                <w:webHidden/>
              </w:rPr>
              <w:fldChar w:fldCharType="begin"/>
            </w:r>
            <w:r>
              <w:rPr>
                <w:noProof/>
                <w:webHidden/>
              </w:rPr>
              <w:instrText xml:space="preserve"> PAGEREF _Toc197434183 \h </w:instrText>
            </w:r>
            <w:r>
              <w:rPr>
                <w:noProof/>
                <w:webHidden/>
              </w:rPr>
            </w:r>
            <w:r>
              <w:rPr>
                <w:noProof/>
                <w:webHidden/>
              </w:rPr>
              <w:fldChar w:fldCharType="separate"/>
            </w:r>
            <w:r w:rsidR="00054007">
              <w:rPr>
                <w:noProof/>
                <w:webHidden/>
              </w:rPr>
              <w:t>48</w:t>
            </w:r>
            <w:r>
              <w:rPr>
                <w:noProof/>
                <w:webHidden/>
              </w:rPr>
              <w:fldChar w:fldCharType="end"/>
            </w:r>
          </w:hyperlink>
        </w:p>
        <w:p w14:paraId="632C0059" w14:textId="58F68B29" w:rsidR="009A3CD4" w:rsidRDefault="009A3CD4">
          <w:pPr>
            <w:pStyle w:val="TOC2"/>
            <w:tabs>
              <w:tab w:val="left" w:pos="720"/>
              <w:tab w:val="right" w:leader="dot" w:pos="9016"/>
            </w:tabs>
            <w:rPr>
              <w:rFonts w:eastAsiaTheme="minorEastAsia"/>
              <w:noProof/>
              <w:sz w:val="24"/>
              <w:szCs w:val="24"/>
              <w:lang w:eastAsia="en-IN" w:bidi="gu-IN"/>
            </w:rPr>
          </w:pPr>
          <w:hyperlink w:anchor="_Toc197434184"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Personal Protective Equipment (PPE) Provision</w:t>
            </w:r>
            <w:r>
              <w:rPr>
                <w:noProof/>
                <w:webHidden/>
              </w:rPr>
              <w:tab/>
            </w:r>
            <w:r>
              <w:rPr>
                <w:noProof/>
                <w:webHidden/>
              </w:rPr>
              <w:fldChar w:fldCharType="begin"/>
            </w:r>
            <w:r>
              <w:rPr>
                <w:noProof/>
                <w:webHidden/>
              </w:rPr>
              <w:instrText xml:space="preserve"> PAGEREF _Toc197434184 \h </w:instrText>
            </w:r>
            <w:r>
              <w:rPr>
                <w:noProof/>
                <w:webHidden/>
              </w:rPr>
            </w:r>
            <w:r>
              <w:rPr>
                <w:noProof/>
                <w:webHidden/>
              </w:rPr>
              <w:fldChar w:fldCharType="separate"/>
            </w:r>
            <w:r w:rsidR="00054007">
              <w:rPr>
                <w:noProof/>
                <w:webHidden/>
              </w:rPr>
              <w:t>49</w:t>
            </w:r>
            <w:r>
              <w:rPr>
                <w:noProof/>
                <w:webHidden/>
              </w:rPr>
              <w:fldChar w:fldCharType="end"/>
            </w:r>
          </w:hyperlink>
        </w:p>
        <w:p w14:paraId="2A1648D3" w14:textId="589048F7" w:rsidR="009A3CD4" w:rsidRDefault="009A3CD4">
          <w:pPr>
            <w:pStyle w:val="TOC2"/>
            <w:tabs>
              <w:tab w:val="left" w:pos="720"/>
              <w:tab w:val="right" w:leader="dot" w:pos="9016"/>
            </w:tabs>
            <w:rPr>
              <w:rFonts w:eastAsiaTheme="minorEastAsia"/>
              <w:noProof/>
              <w:sz w:val="24"/>
              <w:szCs w:val="24"/>
              <w:lang w:eastAsia="en-IN" w:bidi="gu-IN"/>
            </w:rPr>
          </w:pPr>
          <w:hyperlink w:anchor="_Toc197434185"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Employee Health Check-ups</w:t>
            </w:r>
            <w:r>
              <w:rPr>
                <w:noProof/>
                <w:webHidden/>
              </w:rPr>
              <w:tab/>
            </w:r>
            <w:r>
              <w:rPr>
                <w:noProof/>
                <w:webHidden/>
              </w:rPr>
              <w:fldChar w:fldCharType="begin"/>
            </w:r>
            <w:r>
              <w:rPr>
                <w:noProof/>
                <w:webHidden/>
              </w:rPr>
              <w:instrText xml:space="preserve"> PAGEREF _Toc197434185 \h </w:instrText>
            </w:r>
            <w:r>
              <w:rPr>
                <w:noProof/>
                <w:webHidden/>
              </w:rPr>
            </w:r>
            <w:r>
              <w:rPr>
                <w:noProof/>
                <w:webHidden/>
              </w:rPr>
              <w:fldChar w:fldCharType="separate"/>
            </w:r>
            <w:r w:rsidR="00054007">
              <w:rPr>
                <w:noProof/>
                <w:webHidden/>
              </w:rPr>
              <w:t>49</w:t>
            </w:r>
            <w:r>
              <w:rPr>
                <w:noProof/>
                <w:webHidden/>
              </w:rPr>
              <w:fldChar w:fldCharType="end"/>
            </w:r>
          </w:hyperlink>
        </w:p>
        <w:p w14:paraId="33F48F1C" w14:textId="29E03F51" w:rsidR="009A3CD4" w:rsidRDefault="009A3CD4">
          <w:pPr>
            <w:pStyle w:val="TOC2"/>
            <w:tabs>
              <w:tab w:val="left" w:pos="720"/>
              <w:tab w:val="right" w:leader="dot" w:pos="9016"/>
            </w:tabs>
            <w:rPr>
              <w:rFonts w:eastAsiaTheme="minorEastAsia"/>
              <w:noProof/>
              <w:sz w:val="24"/>
              <w:szCs w:val="24"/>
              <w:lang w:eastAsia="en-IN" w:bidi="gu-IN"/>
            </w:rPr>
          </w:pPr>
          <w:hyperlink w:anchor="_Toc197434186"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Health Insurance Coverage</w:t>
            </w:r>
            <w:r>
              <w:rPr>
                <w:noProof/>
                <w:webHidden/>
              </w:rPr>
              <w:tab/>
            </w:r>
            <w:r>
              <w:rPr>
                <w:noProof/>
                <w:webHidden/>
              </w:rPr>
              <w:fldChar w:fldCharType="begin"/>
            </w:r>
            <w:r>
              <w:rPr>
                <w:noProof/>
                <w:webHidden/>
              </w:rPr>
              <w:instrText xml:space="preserve"> PAGEREF _Toc197434186 \h </w:instrText>
            </w:r>
            <w:r>
              <w:rPr>
                <w:noProof/>
                <w:webHidden/>
              </w:rPr>
            </w:r>
            <w:r>
              <w:rPr>
                <w:noProof/>
                <w:webHidden/>
              </w:rPr>
              <w:fldChar w:fldCharType="separate"/>
            </w:r>
            <w:r w:rsidR="00054007">
              <w:rPr>
                <w:noProof/>
                <w:webHidden/>
              </w:rPr>
              <w:t>49</w:t>
            </w:r>
            <w:r>
              <w:rPr>
                <w:noProof/>
                <w:webHidden/>
              </w:rPr>
              <w:fldChar w:fldCharType="end"/>
            </w:r>
          </w:hyperlink>
        </w:p>
        <w:p w14:paraId="4822F173" w14:textId="157C0E59" w:rsidR="009A3CD4" w:rsidRDefault="009A3CD4">
          <w:pPr>
            <w:pStyle w:val="TOC2"/>
            <w:tabs>
              <w:tab w:val="left" w:pos="720"/>
              <w:tab w:val="right" w:leader="dot" w:pos="9016"/>
            </w:tabs>
            <w:rPr>
              <w:rFonts w:eastAsiaTheme="minorEastAsia"/>
              <w:noProof/>
              <w:sz w:val="24"/>
              <w:szCs w:val="24"/>
              <w:lang w:eastAsia="en-IN" w:bidi="gu-IN"/>
            </w:rPr>
          </w:pPr>
          <w:hyperlink w:anchor="_Toc197434187"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Incident Reporting and Injury Management</w:t>
            </w:r>
            <w:r>
              <w:rPr>
                <w:noProof/>
                <w:webHidden/>
              </w:rPr>
              <w:tab/>
            </w:r>
            <w:r>
              <w:rPr>
                <w:noProof/>
                <w:webHidden/>
              </w:rPr>
              <w:fldChar w:fldCharType="begin"/>
            </w:r>
            <w:r>
              <w:rPr>
                <w:noProof/>
                <w:webHidden/>
              </w:rPr>
              <w:instrText xml:space="preserve"> PAGEREF _Toc197434187 \h </w:instrText>
            </w:r>
            <w:r>
              <w:rPr>
                <w:noProof/>
                <w:webHidden/>
              </w:rPr>
            </w:r>
            <w:r>
              <w:rPr>
                <w:noProof/>
                <w:webHidden/>
              </w:rPr>
              <w:fldChar w:fldCharType="separate"/>
            </w:r>
            <w:r w:rsidR="00054007">
              <w:rPr>
                <w:noProof/>
                <w:webHidden/>
              </w:rPr>
              <w:t>50</w:t>
            </w:r>
            <w:r>
              <w:rPr>
                <w:noProof/>
                <w:webHidden/>
              </w:rPr>
              <w:fldChar w:fldCharType="end"/>
            </w:r>
          </w:hyperlink>
        </w:p>
        <w:p w14:paraId="7F959F2B" w14:textId="3AA537FD" w:rsidR="009A3CD4" w:rsidRDefault="009A3CD4">
          <w:pPr>
            <w:pStyle w:val="TOC2"/>
            <w:tabs>
              <w:tab w:val="left" w:pos="720"/>
              <w:tab w:val="right" w:leader="dot" w:pos="9016"/>
            </w:tabs>
            <w:rPr>
              <w:rFonts w:eastAsiaTheme="minorEastAsia"/>
              <w:noProof/>
              <w:sz w:val="24"/>
              <w:szCs w:val="24"/>
              <w:lang w:eastAsia="en-IN" w:bidi="gu-IN"/>
            </w:rPr>
          </w:pPr>
          <w:hyperlink w:anchor="_Toc197434188"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Monitoring and KPIs</w:t>
            </w:r>
            <w:r>
              <w:rPr>
                <w:noProof/>
                <w:webHidden/>
              </w:rPr>
              <w:tab/>
            </w:r>
            <w:r>
              <w:rPr>
                <w:noProof/>
                <w:webHidden/>
              </w:rPr>
              <w:fldChar w:fldCharType="begin"/>
            </w:r>
            <w:r>
              <w:rPr>
                <w:noProof/>
                <w:webHidden/>
              </w:rPr>
              <w:instrText xml:space="preserve"> PAGEREF _Toc197434188 \h </w:instrText>
            </w:r>
            <w:r>
              <w:rPr>
                <w:noProof/>
                <w:webHidden/>
              </w:rPr>
            </w:r>
            <w:r>
              <w:rPr>
                <w:noProof/>
                <w:webHidden/>
              </w:rPr>
              <w:fldChar w:fldCharType="separate"/>
            </w:r>
            <w:r w:rsidR="00054007">
              <w:rPr>
                <w:noProof/>
                <w:webHidden/>
              </w:rPr>
              <w:t>50</w:t>
            </w:r>
            <w:r>
              <w:rPr>
                <w:noProof/>
                <w:webHidden/>
              </w:rPr>
              <w:fldChar w:fldCharType="end"/>
            </w:r>
          </w:hyperlink>
        </w:p>
        <w:p w14:paraId="2A081F05" w14:textId="12F9A7C5" w:rsidR="009A3CD4" w:rsidRDefault="009A3CD4">
          <w:pPr>
            <w:pStyle w:val="TOC2"/>
            <w:tabs>
              <w:tab w:val="left" w:pos="720"/>
              <w:tab w:val="right" w:leader="dot" w:pos="9016"/>
            </w:tabs>
            <w:rPr>
              <w:rFonts w:eastAsiaTheme="minorEastAsia"/>
              <w:noProof/>
              <w:sz w:val="24"/>
              <w:szCs w:val="24"/>
              <w:lang w:eastAsia="en-IN" w:bidi="gu-IN"/>
            </w:rPr>
          </w:pPr>
          <w:hyperlink w:anchor="_Toc197434189"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Review &amp; Amendment</w:t>
            </w:r>
            <w:r>
              <w:rPr>
                <w:noProof/>
                <w:webHidden/>
              </w:rPr>
              <w:tab/>
            </w:r>
            <w:r>
              <w:rPr>
                <w:noProof/>
                <w:webHidden/>
              </w:rPr>
              <w:fldChar w:fldCharType="begin"/>
            </w:r>
            <w:r>
              <w:rPr>
                <w:noProof/>
                <w:webHidden/>
              </w:rPr>
              <w:instrText xml:space="preserve"> PAGEREF _Toc197434189 \h </w:instrText>
            </w:r>
            <w:r>
              <w:rPr>
                <w:noProof/>
                <w:webHidden/>
              </w:rPr>
            </w:r>
            <w:r>
              <w:rPr>
                <w:noProof/>
                <w:webHidden/>
              </w:rPr>
              <w:fldChar w:fldCharType="separate"/>
            </w:r>
            <w:r w:rsidR="00054007">
              <w:rPr>
                <w:noProof/>
                <w:webHidden/>
              </w:rPr>
              <w:t>50</w:t>
            </w:r>
            <w:r>
              <w:rPr>
                <w:noProof/>
                <w:webHidden/>
              </w:rPr>
              <w:fldChar w:fldCharType="end"/>
            </w:r>
          </w:hyperlink>
        </w:p>
        <w:p w14:paraId="149AD9F6" w14:textId="1088A4E0" w:rsidR="009A3CD4" w:rsidRDefault="009A3CD4">
          <w:pPr>
            <w:pStyle w:val="TOC1"/>
            <w:tabs>
              <w:tab w:val="left" w:pos="720"/>
              <w:tab w:val="right" w:leader="dot" w:pos="9016"/>
            </w:tabs>
            <w:rPr>
              <w:rFonts w:eastAsiaTheme="minorEastAsia"/>
              <w:noProof/>
              <w:sz w:val="24"/>
              <w:szCs w:val="24"/>
              <w:lang w:eastAsia="en-IN" w:bidi="gu-IN"/>
            </w:rPr>
          </w:pPr>
          <w:hyperlink w:anchor="_Toc197434190" w:history="1">
            <w:r w:rsidRPr="00517D68">
              <w:rPr>
                <w:rStyle w:val="Hyperlink"/>
                <w:rFonts w:cstheme="minorHAnsi"/>
                <w:b/>
                <w:bCs/>
                <w:noProof/>
              </w:rPr>
              <w:t>10.</w:t>
            </w:r>
            <w:r>
              <w:rPr>
                <w:rFonts w:eastAsiaTheme="minorEastAsia"/>
                <w:noProof/>
                <w:sz w:val="24"/>
                <w:szCs w:val="24"/>
                <w:lang w:eastAsia="en-IN" w:bidi="gu-IN"/>
              </w:rPr>
              <w:tab/>
            </w:r>
            <w:r w:rsidRPr="00517D68">
              <w:rPr>
                <w:rStyle w:val="Hyperlink"/>
                <w:rFonts w:cstheme="minorHAnsi"/>
                <w:b/>
                <w:bCs/>
                <w:noProof/>
              </w:rPr>
              <w:t>Recall &amp; Simulation Management</w:t>
            </w:r>
            <w:r>
              <w:rPr>
                <w:noProof/>
                <w:webHidden/>
              </w:rPr>
              <w:tab/>
            </w:r>
            <w:r>
              <w:rPr>
                <w:noProof/>
                <w:webHidden/>
              </w:rPr>
              <w:fldChar w:fldCharType="begin"/>
            </w:r>
            <w:r>
              <w:rPr>
                <w:noProof/>
                <w:webHidden/>
              </w:rPr>
              <w:instrText xml:space="preserve"> PAGEREF _Toc197434190 \h </w:instrText>
            </w:r>
            <w:r>
              <w:rPr>
                <w:noProof/>
                <w:webHidden/>
              </w:rPr>
            </w:r>
            <w:r>
              <w:rPr>
                <w:noProof/>
                <w:webHidden/>
              </w:rPr>
              <w:fldChar w:fldCharType="separate"/>
            </w:r>
            <w:r w:rsidR="00054007">
              <w:rPr>
                <w:noProof/>
                <w:webHidden/>
              </w:rPr>
              <w:t>54</w:t>
            </w:r>
            <w:r>
              <w:rPr>
                <w:noProof/>
                <w:webHidden/>
              </w:rPr>
              <w:fldChar w:fldCharType="end"/>
            </w:r>
          </w:hyperlink>
        </w:p>
        <w:p w14:paraId="13A86F5D" w14:textId="101244A6" w:rsidR="009A3CD4" w:rsidRDefault="009A3CD4">
          <w:pPr>
            <w:pStyle w:val="TOC2"/>
            <w:tabs>
              <w:tab w:val="left" w:pos="720"/>
              <w:tab w:val="right" w:leader="dot" w:pos="9016"/>
            </w:tabs>
            <w:rPr>
              <w:rFonts w:eastAsiaTheme="minorEastAsia"/>
              <w:noProof/>
              <w:sz w:val="24"/>
              <w:szCs w:val="24"/>
              <w:lang w:eastAsia="en-IN" w:bidi="gu-IN"/>
            </w:rPr>
          </w:pPr>
          <w:hyperlink w:anchor="_Toc197434191"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_Toc197434191 \h </w:instrText>
            </w:r>
            <w:r>
              <w:rPr>
                <w:noProof/>
                <w:webHidden/>
              </w:rPr>
            </w:r>
            <w:r>
              <w:rPr>
                <w:noProof/>
                <w:webHidden/>
              </w:rPr>
              <w:fldChar w:fldCharType="separate"/>
            </w:r>
            <w:r w:rsidR="00054007">
              <w:rPr>
                <w:noProof/>
                <w:webHidden/>
              </w:rPr>
              <w:t>54</w:t>
            </w:r>
            <w:r>
              <w:rPr>
                <w:noProof/>
                <w:webHidden/>
              </w:rPr>
              <w:fldChar w:fldCharType="end"/>
            </w:r>
          </w:hyperlink>
        </w:p>
        <w:p w14:paraId="3FC4F0B7" w14:textId="62B88F1E" w:rsidR="009A3CD4" w:rsidRDefault="009A3CD4">
          <w:pPr>
            <w:pStyle w:val="TOC2"/>
            <w:tabs>
              <w:tab w:val="left" w:pos="720"/>
              <w:tab w:val="right" w:leader="dot" w:pos="9016"/>
            </w:tabs>
            <w:rPr>
              <w:rFonts w:eastAsiaTheme="minorEastAsia"/>
              <w:noProof/>
              <w:sz w:val="24"/>
              <w:szCs w:val="24"/>
              <w:lang w:eastAsia="en-IN" w:bidi="gu-IN"/>
            </w:rPr>
          </w:pPr>
          <w:hyperlink w:anchor="_Toc197434192"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Purpose</w:t>
            </w:r>
            <w:r>
              <w:rPr>
                <w:noProof/>
                <w:webHidden/>
              </w:rPr>
              <w:tab/>
            </w:r>
            <w:r>
              <w:rPr>
                <w:noProof/>
                <w:webHidden/>
              </w:rPr>
              <w:fldChar w:fldCharType="begin"/>
            </w:r>
            <w:r>
              <w:rPr>
                <w:noProof/>
                <w:webHidden/>
              </w:rPr>
              <w:instrText xml:space="preserve"> PAGEREF _Toc197434192 \h </w:instrText>
            </w:r>
            <w:r>
              <w:rPr>
                <w:noProof/>
                <w:webHidden/>
              </w:rPr>
            </w:r>
            <w:r>
              <w:rPr>
                <w:noProof/>
                <w:webHidden/>
              </w:rPr>
              <w:fldChar w:fldCharType="separate"/>
            </w:r>
            <w:r w:rsidR="00054007">
              <w:rPr>
                <w:noProof/>
                <w:webHidden/>
              </w:rPr>
              <w:t>54</w:t>
            </w:r>
            <w:r>
              <w:rPr>
                <w:noProof/>
                <w:webHidden/>
              </w:rPr>
              <w:fldChar w:fldCharType="end"/>
            </w:r>
          </w:hyperlink>
        </w:p>
        <w:p w14:paraId="01538396" w14:textId="7DC9EC3C" w:rsidR="009A3CD4" w:rsidRDefault="009A3CD4">
          <w:pPr>
            <w:pStyle w:val="TOC2"/>
            <w:tabs>
              <w:tab w:val="left" w:pos="720"/>
              <w:tab w:val="right" w:leader="dot" w:pos="9016"/>
            </w:tabs>
            <w:rPr>
              <w:rFonts w:eastAsiaTheme="minorEastAsia"/>
              <w:noProof/>
              <w:sz w:val="24"/>
              <w:szCs w:val="24"/>
              <w:lang w:eastAsia="en-IN" w:bidi="gu-IN"/>
            </w:rPr>
          </w:pPr>
          <w:hyperlink w:anchor="_Toc197434193"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_Toc197434193 \h </w:instrText>
            </w:r>
            <w:r>
              <w:rPr>
                <w:noProof/>
                <w:webHidden/>
              </w:rPr>
            </w:r>
            <w:r>
              <w:rPr>
                <w:noProof/>
                <w:webHidden/>
              </w:rPr>
              <w:fldChar w:fldCharType="separate"/>
            </w:r>
            <w:r w:rsidR="00054007">
              <w:rPr>
                <w:noProof/>
                <w:webHidden/>
              </w:rPr>
              <w:t>54</w:t>
            </w:r>
            <w:r>
              <w:rPr>
                <w:noProof/>
                <w:webHidden/>
              </w:rPr>
              <w:fldChar w:fldCharType="end"/>
            </w:r>
          </w:hyperlink>
        </w:p>
        <w:p w14:paraId="7BEBC291" w14:textId="21D1D4BF" w:rsidR="009A3CD4" w:rsidRDefault="009A3CD4">
          <w:pPr>
            <w:pStyle w:val="TOC2"/>
            <w:tabs>
              <w:tab w:val="left" w:pos="720"/>
              <w:tab w:val="right" w:leader="dot" w:pos="9016"/>
            </w:tabs>
            <w:rPr>
              <w:rFonts w:eastAsiaTheme="minorEastAsia"/>
              <w:noProof/>
              <w:sz w:val="24"/>
              <w:szCs w:val="24"/>
              <w:lang w:eastAsia="en-IN" w:bidi="gu-IN"/>
            </w:rPr>
          </w:pPr>
          <w:hyperlink w:anchor="_Toc197434194"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Terminology Overview</w:t>
            </w:r>
            <w:r>
              <w:rPr>
                <w:noProof/>
                <w:webHidden/>
              </w:rPr>
              <w:tab/>
            </w:r>
            <w:r>
              <w:rPr>
                <w:noProof/>
                <w:webHidden/>
              </w:rPr>
              <w:fldChar w:fldCharType="begin"/>
            </w:r>
            <w:r>
              <w:rPr>
                <w:noProof/>
                <w:webHidden/>
              </w:rPr>
              <w:instrText xml:space="preserve"> PAGEREF _Toc197434194 \h </w:instrText>
            </w:r>
            <w:r>
              <w:rPr>
                <w:noProof/>
                <w:webHidden/>
              </w:rPr>
            </w:r>
            <w:r>
              <w:rPr>
                <w:noProof/>
                <w:webHidden/>
              </w:rPr>
              <w:fldChar w:fldCharType="separate"/>
            </w:r>
            <w:r w:rsidR="00054007">
              <w:rPr>
                <w:noProof/>
                <w:webHidden/>
              </w:rPr>
              <w:t>54</w:t>
            </w:r>
            <w:r>
              <w:rPr>
                <w:noProof/>
                <w:webHidden/>
              </w:rPr>
              <w:fldChar w:fldCharType="end"/>
            </w:r>
          </w:hyperlink>
        </w:p>
        <w:p w14:paraId="1E9433E8" w14:textId="42B39F03" w:rsidR="009A3CD4" w:rsidRDefault="009A3CD4">
          <w:pPr>
            <w:pStyle w:val="TOC2"/>
            <w:tabs>
              <w:tab w:val="left" w:pos="720"/>
              <w:tab w:val="right" w:leader="dot" w:pos="9016"/>
            </w:tabs>
            <w:rPr>
              <w:rFonts w:eastAsiaTheme="minorEastAsia"/>
              <w:noProof/>
              <w:sz w:val="24"/>
              <w:szCs w:val="24"/>
              <w:lang w:eastAsia="en-IN" w:bidi="gu-IN"/>
            </w:rPr>
          </w:pPr>
          <w:hyperlink w:anchor="_Toc197434195"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Responsibilities</w:t>
            </w:r>
            <w:r>
              <w:rPr>
                <w:noProof/>
                <w:webHidden/>
              </w:rPr>
              <w:tab/>
            </w:r>
            <w:r>
              <w:rPr>
                <w:noProof/>
                <w:webHidden/>
              </w:rPr>
              <w:fldChar w:fldCharType="begin"/>
            </w:r>
            <w:r>
              <w:rPr>
                <w:noProof/>
                <w:webHidden/>
              </w:rPr>
              <w:instrText xml:space="preserve"> PAGEREF _Toc197434195 \h </w:instrText>
            </w:r>
            <w:r>
              <w:rPr>
                <w:noProof/>
                <w:webHidden/>
              </w:rPr>
            </w:r>
            <w:r>
              <w:rPr>
                <w:noProof/>
                <w:webHidden/>
              </w:rPr>
              <w:fldChar w:fldCharType="separate"/>
            </w:r>
            <w:r w:rsidR="00054007">
              <w:rPr>
                <w:noProof/>
                <w:webHidden/>
              </w:rPr>
              <w:t>54</w:t>
            </w:r>
            <w:r>
              <w:rPr>
                <w:noProof/>
                <w:webHidden/>
              </w:rPr>
              <w:fldChar w:fldCharType="end"/>
            </w:r>
          </w:hyperlink>
        </w:p>
        <w:p w14:paraId="36981AA2" w14:textId="04AF4F86" w:rsidR="009A3CD4" w:rsidRDefault="009A3CD4">
          <w:pPr>
            <w:pStyle w:val="TOC2"/>
            <w:tabs>
              <w:tab w:val="left" w:pos="720"/>
              <w:tab w:val="right" w:leader="dot" w:pos="9016"/>
            </w:tabs>
            <w:rPr>
              <w:rFonts w:eastAsiaTheme="minorEastAsia"/>
              <w:noProof/>
              <w:sz w:val="24"/>
              <w:szCs w:val="24"/>
              <w:lang w:eastAsia="en-IN" w:bidi="gu-IN"/>
            </w:rPr>
          </w:pPr>
          <w:hyperlink w:anchor="_Toc197434196"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Recall Process (U.S. - FDA Compliance)</w:t>
            </w:r>
            <w:r>
              <w:rPr>
                <w:noProof/>
                <w:webHidden/>
              </w:rPr>
              <w:tab/>
            </w:r>
            <w:r>
              <w:rPr>
                <w:noProof/>
                <w:webHidden/>
              </w:rPr>
              <w:fldChar w:fldCharType="begin"/>
            </w:r>
            <w:r>
              <w:rPr>
                <w:noProof/>
                <w:webHidden/>
              </w:rPr>
              <w:instrText xml:space="preserve"> PAGEREF _Toc197434196 \h </w:instrText>
            </w:r>
            <w:r>
              <w:rPr>
                <w:noProof/>
                <w:webHidden/>
              </w:rPr>
            </w:r>
            <w:r>
              <w:rPr>
                <w:noProof/>
                <w:webHidden/>
              </w:rPr>
              <w:fldChar w:fldCharType="separate"/>
            </w:r>
            <w:r w:rsidR="00054007">
              <w:rPr>
                <w:noProof/>
                <w:webHidden/>
              </w:rPr>
              <w:t>55</w:t>
            </w:r>
            <w:r>
              <w:rPr>
                <w:noProof/>
                <w:webHidden/>
              </w:rPr>
              <w:fldChar w:fldCharType="end"/>
            </w:r>
          </w:hyperlink>
        </w:p>
        <w:p w14:paraId="04427A0B" w14:textId="616F6A82" w:rsidR="009A3CD4" w:rsidRDefault="009A3CD4">
          <w:pPr>
            <w:pStyle w:val="TOC2"/>
            <w:tabs>
              <w:tab w:val="left" w:pos="720"/>
              <w:tab w:val="right" w:leader="dot" w:pos="9016"/>
            </w:tabs>
            <w:rPr>
              <w:rFonts w:eastAsiaTheme="minorEastAsia"/>
              <w:noProof/>
              <w:sz w:val="24"/>
              <w:szCs w:val="24"/>
              <w:lang w:eastAsia="en-IN" w:bidi="gu-IN"/>
            </w:rPr>
          </w:pPr>
          <w:hyperlink w:anchor="_Toc197434197"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Health Canada Recall Procedure</w:t>
            </w:r>
            <w:r>
              <w:rPr>
                <w:noProof/>
                <w:webHidden/>
              </w:rPr>
              <w:tab/>
            </w:r>
            <w:r>
              <w:rPr>
                <w:noProof/>
                <w:webHidden/>
              </w:rPr>
              <w:fldChar w:fldCharType="begin"/>
            </w:r>
            <w:r>
              <w:rPr>
                <w:noProof/>
                <w:webHidden/>
              </w:rPr>
              <w:instrText xml:space="preserve"> PAGEREF _Toc197434197 \h </w:instrText>
            </w:r>
            <w:r>
              <w:rPr>
                <w:noProof/>
                <w:webHidden/>
              </w:rPr>
            </w:r>
            <w:r>
              <w:rPr>
                <w:noProof/>
                <w:webHidden/>
              </w:rPr>
              <w:fldChar w:fldCharType="separate"/>
            </w:r>
            <w:r w:rsidR="00054007">
              <w:rPr>
                <w:noProof/>
                <w:webHidden/>
              </w:rPr>
              <w:t>55</w:t>
            </w:r>
            <w:r>
              <w:rPr>
                <w:noProof/>
                <w:webHidden/>
              </w:rPr>
              <w:fldChar w:fldCharType="end"/>
            </w:r>
          </w:hyperlink>
        </w:p>
        <w:p w14:paraId="0550AC86" w14:textId="1EC303D4" w:rsidR="009A3CD4" w:rsidRDefault="009A3CD4">
          <w:pPr>
            <w:pStyle w:val="TOC2"/>
            <w:tabs>
              <w:tab w:val="left" w:pos="720"/>
              <w:tab w:val="right" w:leader="dot" w:pos="9016"/>
            </w:tabs>
            <w:rPr>
              <w:rFonts w:eastAsiaTheme="minorEastAsia"/>
              <w:noProof/>
              <w:sz w:val="24"/>
              <w:szCs w:val="24"/>
              <w:lang w:eastAsia="en-IN" w:bidi="gu-IN"/>
            </w:rPr>
          </w:pPr>
          <w:hyperlink w:anchor="_Toc197434198"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Mock Recall Program</w:t>
            </w:r>
            <w:r>
              <w:rPr>
                <w:noProof/>
                <w:webHidden/>
              </w:rPr>
              <w:tab/>
            </w:r>
            <w:r>
              <w:rPr>
                <w:noProof/>
                <w:webHidden/>
              </w:rPr>
              <w:fldChar w:fldCharType="begin"/>
            </w:r>
            <w:r>
              <w:rPr>
                <w:noProof/>
                <w:webHidden/>
              </w:rPr>
              <w:instrText xml:space="preserve"> PAGEREF _Toc197434198 \h </w:instrText>
            </w:r>
            <w:r>
              <w:rPr>
                <w:noProof/>
                <w:webHidden/>
              </w:rPr>
            </w:r>
            <w:r>
              <w:rPr>
                <w:noProof/>
                <w:webHidden/>
              </w:rPr>
              <w:fldChar w:fldCharType="separate"/>
            </w:r>
            <w:r w:rsidR="00054007">
              <w:rPr>
                <w:noProof/>
                <w:webHidden/>
              </w:rPr>
              <w:t>56</w:t>
            </w:r>
            <w:r>
              <w:rPr>
                <w:noProof/>
                <w:webHidden/>
              </w:rPr>
              <w:fldChar w:fldCharType="end"/>
            </w:r>
          </w:hyperlink>
        </w:p>
        <w:p w14:paraId="02F750D3" w14:textId="711B2A10" w:rsidR="009A3CD4" w:rsidRDefault="009A3CD4">
          <w:pPr>
            <w:pStyle w:val="TOC2"/>
            <w:tabs>
              <w:tab w:val="left" w:pos="720"/>
              <w:tab w:val="right" w:leader="dot" w:pos="9016"/>
            </w:tabs>
            <w:rPr>
              <w:rFonts w:eastAsiaTheme="minorEastAsia"/>
              <w:noProof/>
              <w:sz w:val="24"/>
              <w:szCs w:val="24"/>
              <w:lang w:eastAsia="en-IN" w:bidi="gu-IN"/>
            </w:rPr>
          </w:pPr>
          <w:hyperlink w:anchor="_Toc197434199"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Monitoring and KPIs</w:t>
            </w:r>
            <w:r>
              <w:rPr>
                <w:noProof/>
                <w:webHidden/>
              </w:rPr>
              <w:tab/>
            </w:r>
            <w:r>
              <w:rPr>
                <w:noProof/>
                <w:webHidden/>
              </w:rPr>
              <w:fldChar w:fldCharType="begin"/>
            </w:r>
            <w:r>
              <w:rPr>
                <w:noProof/>
                <w:webHidden/>
              </w:rPr>
              <w:instrText xml:space="preserve"> PAGEREF _Toc197434199 \h </w:instrText>
            </w:r>
            <w:r>
              <w:rPr>
                <w:noProof/>
                <w:webHidden/>
              </w:rPr>
            </w:r>
            <w:r>
              <w:rPr>
                <w:noProof/>
                <w:webHidden/>
              </w:rPr>
              <w:fldChar w:fldCharType="separate"/>
            </w:r>
            <w:r w:rsidR="00054007">
              <w:rPr>
                <w:noProof/>
                <w:webHidden/>
              </w:rPr>
              <w:t>56</w:t>
            </w:r>
            <w:r>
              <w:rPr>
                <w:noProof/>
                <w:webHidden/>
              </w:rPr>
              <w:fldChar w:fldCharType="end"/>
            </w:r>
          </w:hyperlink>
        </w:p>
        <w:p w14:paraId="64E44E58" w14:textId="6B19B375" w:rsidR="009A3CD4" w:rsidRDefault="009A3CD4">
          <w:pPr>
            <w:pStyle w:val="TOC2"/>
            <w:tabs>
              <w:tab w:val="left" w:pos="720"/>
              <w:tab w:val="right" w:leader="dot" w:pos="9016"/>
            </w:tabs>
            <w:rPr>
              <w:rFonts w:eastAsiaTheme="minorEastAsia"/>
              <w:noProof/>
              <w:sz w:val="24"/>
              <w:szCs w:val="24"/>
              <w:lang w:eastAsia="en-IN" w:bidi="gu-IN"/>
            </w:rPr>
          </w:pPr>
          <w:hyperlink w:anchor="_Toc197434200"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Review &amp; Amendment</w:t>
            </w:r>
            <w:r>
              <w:rPr>
                <w:noProof/>
                <w:webHidden/>
              </w:rPr>
              <w:tab/>
            </w:r>
            <w:r>
              <w:rPr>
                <w:noProof/>
                <w:webHidden/>
              </w:rPr>
              <w:fldChar w:fldCharType="begin"/>
            </w:r>
            <w:r>
              <w:rPr>
                <w:noProof/>
                <w:webHidden/>
              </w:rPr>
              <w:instrText xml:space="preserve"> PAGEREF _Toc197434200 \h </w:instrText>
            </w:r>
            <w:r>
              <w:rPr>
                <w:noProof/>
                <w:webHidden/>
              </w:rPr>
            </w:r>
            <w:r>
              <w:rPr>
                <w:noProof/>
                <w:webHidden/>
              </w:rPr>
              <w:fldChar w:fldCharType="separate"/>
            </w:r>
            <w:r w:rsidR="00054007">
              <w:rPr>
                <w:noProof/>
                <w:webHidden/>
              </w:rPr>
              <w:t>56</w:t>
            </w:r>
            <w:r>
              <w:rPr>
                <w:noProof/>
                <w:webHidden/>
              </w:rPr>
              <w:fldChar w:fldCharType="end"/>
            </w:r>
          </w:hyperlink>
        </w:p>
        <w:p w14:paraId="259E7FCE" w14:textId="173A6D2B" w:rsidR="009A3CD4" w:rsidRDefault="009A3CD4">
          <w:pPr>
            <w:pStyle w:val="TOC1"/>
            <w:tabs>
              <w:tab w:val="left" w:pos="720"/>
              <w:tab w:val="right" w:leader="dot" w:pos="9016"/>
            </w:tabs>
            <w:rPr>
              <w:rFonts w:eastAsiaTheme="minorEastAsia"/>
              <w:noProof/>
              <w:sz w:val="24"/>
              <w:szCs w:val="24"/>
              <w:lang w:eastAsia="en-IN" w:bidi="gu-IN"/>
            </w:rPr>
          </w:pPr>
          <w:hyperlink w:anchor="_Toc197434201" w:history="1">
            <w:r w:rsidRPr="00517D68">
              <w:rPr>
                <w:rStyle w:val="Hyperlink"/>
                <w:rFonts w:cstheme="minorHAnsi"/>
                <w:b/>
                <w:bCs/>
                <w:noProof/>
              </w:rPr>
              <w:t>11.</w:t>
            </w:r>
            <w:r>
              <w:rPr>
                <w:rFonts w:eastAsiaTheme="minorEastAsia"/>
                <w:noProof/>
                <w:sz w:val="24"/>
                <w:szCs w:val="24"/>
                <w:lang w:eastAsia="en-IN" w:bidi="gu-IN"/>
              </w:rPr>
              <w:tab/>
            </w:r>
            <w:r w:rsidRPr="00517D68">
              <w:rPr>
                <w:rStyle w:val="Hyperlink"/>
                <w:rFonts w:cstheme="minorHAnsi"/>
                <w:b/>
                <w:bCs/>
                <w:noProof/>
              </w:rPr>
              <w:t>Employee and Buyer Performance Review</w:t>
            </w:r>
            <w:r>
              <w:rPr>
                <w:noProof/>
                <w:webHidden/>
              </w:rPr>
              <w:tab/>
            </w:r>
            <w:r>
              <w:rPr>
                <w:noProof/>
                <w:webHidden/>
              </w:rPr>
              <w:fldChar w:fldCharType="begin"/>
            </w:r>
            <w:r>
              <w:rPr>
                <w:noProof/>
                <w:webHidden/>
              </w:rPr>
              <w:instrText xml:space="preserve"> PAGEREF _Toc197434201 \h </w:instrText>
            </w:r>
            <w:r>
              <w:rPr>
                <w:noProof/>
                <w:webHidden/>
              </w:rPr>
            </w:r>
            <w:r>
              <w:rPr>
                <w:noProof/>
                <w:webHidden/>
              </w:rPr>
              <w:fldChar w:fldCharType="separate"/>
            </w:r>
            <w:r w:rsidR="00054007">
              <w:rPr>
                <w:noProof/>
                <w:webHidden/>
              </w:rPr>
              <w:t>57</w:t>
            </w:r>
            <w:r>
              <w:rPr>
                <w:noProof/>
                <w:webHidden/>
              </w:rPr>
              <w:fldChar w:fldCharType="end"/>
            </w:r>
          </w:hyperlink>
        </w:p>
        <w:p w14:paraId="4C99D9A7" w14:textId="79DBC243" w:rsidR="009A3CD4" w:rsidRDefault="009A3CD4">
          <w:pPr>
            <w:pStyle w:val="TOC2"/>
            <w:tabs>
              <w:tab w:val="left" w:pos="720"/>
              <w:tab w:val="right" w:leader="dot" w:pos="9016"/>
            </w:tabs>
            <w:rPr>
              <w:rFonts w:eastAsiaTheme="minorEastAsia"/>
              <w:noProof/>
              <w:sz w:val="24"/>
              <w:szCs w:val="24"/>
              <w:lang w:eastAsia="en-IN" w:bidi="gu-IN"/>
            </w:rPr>
          </w:pPr>
          <w:hyperlink w:anchor="_Toc197434202"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_Toc197434202 \h </w:instrText>
            </w:r>
            <w:r>
              <w:rPr>
                <w:noProof/>
                <w:webHidden/>
              </w:rPr>
            </w:r>
            <w:r>
              <w:rPr>
                <w:noProof/>
                <w:webHidden/>
              </w:rPr>
              <w:fldChar w:fldCharType="separate"/>
            </w:r>
            <w:r w:rsidR="00054007">
              <w:rPr>
                <w:noProof/>
                <w:webHidden/>
              </w:rPr>
              <w:t>57</w:t>
            </w:r>
            <w:r>
              <w:rPr>
                <w:noProof/>
                <w:webHidden/>
              </w:rPr>
              <w:fldChar w:fldCharType="end"/>
            </w:r>
          </w:hyperlink>
        </w:p>
        <w:p w14:paraId="453FB103" w14:textId="0529980C" w:rsidR="009A3CD4" w:rsidRDefault="009A3CD4">
          <w:pPr>
            <w:pStyle w:val="TOC2"/>
            <w:tabs>
              <w:tab w:val="left" w:pos="720"/>
              <w:tab w:val="right" w:leader="dot" w:pos="9016"/>
            </w:tabs>
            <w:rPr>
              <w:rFonts w:eastAsiaTheme="minorEastAsia"/>
              <w:noProof/>
              <w:sz w:val="24"/>
              <w:szCs w:val="24"/>
              <w:lang w:eastAsia="en-IN" w:bidi="gu-IN"/>
            </w:rPr>
          </w:pPr>
          <w:hyperlink w:anchor="_Toc197434203"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Purpose</w:t>
            </w:r>
            <w:r>
              <w:rPr>
                <w:noProof/>
                <w:webHidden/>
              </w:rPr>
              <w:tab/>
            </w:r>
            <w:r>
              <w:rPr>
                <w:noProof/>
                <w:webHidden/>
              </w:rPr>
              <w:fldChar w:fldCharType="begin"/>
            </w:r>
            <w:r>
              <w:rPr>
                <w:noProof/>
                <w:webHidden/>
              </w:rPr>
              <w:instrText xml:space="preserve"> PAGEREF _Toc197434203 \h </w:instrText>
            </w:r>
            <w:r>
              <w:rPr>
                <w:noProof/>
                <w:webHidden/>
              </w:rPr>
            </w:r>
            <w:r>
              <w:rPr>
                <w:noProof/>
                <w:webHidden/>
              </w:rPr>
              <w:fldChar w:fldCharType="separate"/>
            </w:r>
            <w:r w:rsidR="00054007">
              <w:rPr>
                <w:noProof/>
                <w:webHidden/>
              </w:rPr>
              <w:t>57</w:t>
            </w:r>
            <w:r>
              <w:rPr>
                <w:noProof/>
                <w:webHidden/>
              </w:rPr>
              <w:fldChar w:fldCharType="end"/>
            </w:r>
          </w:hyperlink>
        </w:p>
        <w:p w14:paraId="377695A9" w14:textId="400BEB59" w:rsidR="009A3CD4" w:rsidRDefault="009A3CD4">
          <w:pPr>
            <w:pStyle w:val="TOC2"/>
            <w:tabs>
              <w:tab w:val="left" w:pos="720"/>
              <w:tab w:val="right" w:leader="dot" w:pos="9016"/>
            </w:tabs>
            <w:rPr>
              <w:rFonts w:eastAsiaTheme="minorEastAsia"/>
              <w:noProof/>
              <w:sz w:val="24"/>
              <w:szCs w:val="24"/>
              <w:lang w:eastAsia="en-IN" w:bidi="gu-IN"/>
            </w:rPr>
          </w:pPr>
          <w:hyperlink w:anchor="_Toc197434204"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_Toc197434204 \h </w:instrText>
            </w:r>
            <w:r>
              <w:rPr>
                <w:noProof/>
                <w:webHidden/>
              </w:rPr>
            </w:r>
            <w:r>
              <w:rPr>
                <w:noProof/>
                <w:webHidden/>
              </w:rPr>
              <w:fldChar w:fldCharType="separate"/>
            </w:r>
            <w:r w:rsidR="00054007">
              <w:rPr>
                <w:noProof/>
                <w:webHidden/>
              </w:rPr>
              <w:t>57</w:t>
            </w:r>
            <w:r>
              <w:rPr>
                <w:noProof/>
                <w:webHidden/>
              </w:rPr>
              <w:fldChar w:fldCharType="end"/>
            </w:r>
          </w:hyperlink>
        </w:p>
        <w:p w14:paraId="5B583881" w14:textId="4004AE81" w:rsidR="009A3CD4" w:rsidRDefault="009A3CD4">
          <w:pPr>
            <w:pStyle w:val="TOC2"/>
            <w:tabs>
              <w:tab w:val="left" w:pos="720"/>
              <w:tab w:val="right" w:leader="dot" w:pos="9016"/>
            </w:tabs>
            <w:rPr>
              <w:rFonts w:eastAsiaTheme="minorEastAsia"/>
              <w:noProof/>
              <w:sz w:val="24"/>
              <w:szCs w:val="24"/>
              <w:lang w:eastAsia="en-IN" w:bidi="gu-IN"/>
            </w:rPr>
          </w:pPr>
          <w:hyperlink w:anchor="_Toc197434205"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Objectives</w:t>
            </w:r>
            <w:r>
              <w:rPr>
                <w:noProof/>
                <w:webHidden/>
              </w:rPr>
              <w:tab/>
            </w:r>
            <w:r>
              <w:rPr>
                <w:noProof/>
                <w:webHidden/>
              </w:rPr>
              <w:fldChar w:fldCharType="begin"/>
            </w:r>
            <w:r>
              <w:rPr>
                <w:noProof/>
                <w:webHidden/>
              </w:rPr>
              <w:instrText xml:space="preserve"> PAGEREF _Toc197434205 \h </w:instrText>
            </w:r>
            <w:r>
              <w:rPr>
                <w:noProof/>
                <w:webHidden/>
              </w:rPr>
            </w:r>
            <w:r>
              <w:rPr>
                <w:noProof/>
                <w:webHidden/>
              </w:rPr>
              <w:fldChar w:fldCharType="separate"/>
            </w:r>
            <w:r w:rsidR="00054007">
              <w:rPr>
                <w:noProof/>
                <w:webHidden/>
              </w:rPr>
              <w:t>57</w:t>
            </w:r>
            <w:r>
              <w:rPr>
                <w:noProof/>
                <w:webHidden/>
              </w:rPr>
              <w:fldChar w:fldCharType="end"/>
            </w:r>
          </w:hyperlink>
        </w:p>
        <w:p w14:paraId="627C8AF9" w14:textId="45BB2B7A" w:rsidR="009A3CD4" w:rsidRDefault="009A3CD4">
          <w:pPr>
            <w:pStyle w:val="TOC2"/>
            <w:tabs>
              <w:tab w:val="left" w:pos="720"/>
              <w:tab w:val="right" w:leader="dot" w:pos="9016"/>
            </w:tabs>
            <w:rPr>
              <w:rFonts w:eastAsiaTheme="minorEastAsia"/>
              <w:noProof/>
              <w:sz w:val="24"/>
              <w:szCs w:val="24"/>
              <w:lang w:eastAsia="en-IN" w:bidi="gu-IN"/>
            </w:rPr>
          </w:pPr>
          <w:hyperlink w:anchor="_Toc197434206"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Terminology</w:t>
            </w:r>
            <w:r>
              <w:rPr>
                <w:noProof/>
                <w:webHidden/>
              </w:rPr>
              <w:tab/>
            </w:r>
            <w:r>
              <w:rPr>
                <w:noProof/>
                <w:webHidden/>
              </w:rPr>
              <w:fldChar w:fldCharType="begin"/>
            </w:r>
            <w:r>
              <w:rPr>
                <w:noProof/>
                <w:webHidden/>
              </w:rPr>
              <w:instrText xml:space="preserve"> PAGEREF _Toc197434206 \h </w:instrText>
            </w:r>
            <w:r>
              <w:rPr>
                <w:noProof/>
                <w:webHidden/>
              </w:rPr>
            </w:r>
            <w:r>
              <w:rPr>
                <w:noProof/>
                <w:webHidden/>
              </w:rPr>
              <w:fldChar w:fldCharType="separate"/>
            </w:r>
            <w:r w:rsidR="00054007">
              <w:rPr>
                <w:noProof/>
                <w:webHidden/>
              </w:rPr>
              <w:t>57</w:t>
            </w:r>
            <w:r>
              <w:rPr>
                <w:noProof/>
                <w:webHidden/>
              </w:rPr>
              <w:fldChar w:fldCharType="end"/>
            </w:r>
          </w:hyperlink>
        </w:p>
        <w:p w14:paraId="5EEC51B0" w14:textId="19DCBFA7" w:rsidR="009A3CD4" w:rsidRDefault="009A3CD4">
          <w:pPr>
            <w:pStyle w:val="TOC2"/>
            <w:tabs>
              <w:tab w:val="left" w:pos="720"/>
              <w:tab w:val="right" w:leader="dot" w:pos="9016"/>
            </w:tabs>
            <w:rPr>
              <w:rFonts w:eastAsiaTheme="minorEastAsia"/>
              <w:noProof/>
              <w:sz w:val="24"/>
              <w:szCs w:val="24"/>
              <w:lang w:eastAsia="en-IN" w:bidi="gu-IN"/>
            </w:rPr>
          </w:pPr>
          <w:hyperlink w:anchor="_Toc197434207"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Roles and Responsibilities</w:t>
            </w:r>
            <w:r>
              <w:rPr>
                <w:noProof/>
                <w:webHidden/>
              </w:rPr>
              <w:tab/>
            </w:r>
            <w:r>
              <w:rPr>
                <w:noProof/>
                <w:webHidden/>
              </w:rPr>
              <w:fldChar w:fldCharType="begin"/>
            </w:r>
            <w:r>
              <w:rPr>
                <w:noProof/>
                <w:webHidden/>
              </w:rPr>
              <w:instrText xml:space="preserve"> PAGEREF _Toc197434207 \h </w:instrText>
            </w:r>
            <w:r>
              <w:rPr>
                <w:noProof/>
                <w:webHidden/>
              </w:rPr>
            </w:r>
            <w:r>
              <w:rPr>
                <w:noProof/>
                <w:webHidden/>
              </w:rPr>
              <w:fldChar w:fldCharType="separate"/>
            </w:r>
            <w:r w:rsidR="00054007">
              <w:rPr>
                <w:noProof/>
                <w:webHidden/>
              </w:rPr>
              <w:t>57</w:t>
            </w:r>
            <w:r>
              <w:rPr>
                <w:noProof/>
                <w:webHidden/>
              </w:rPr>
              <w:fldChar w:fldCharType="end"/>
            </w:r>
          </w:hyperlink>
        </w:p>
        <w:p w14:paraId="2B06C7F9" w14:textId="5C4748A0" w:rsidR="009A3CD4" w:rsidRDefault="009A3CD4">
          <w:pPr>
            <w:pStyle w:val="TOC2"/>
            <w:tabs>
              <w:tab w:val="left" w:pos="720"/>
              <w:tab w:val="right" w:leader="dot" w:pos="9016"/>
            </w:tabs>
            <w:rPr>
              <w:rFonts w:eastAsiaTheme="minorEastAsia"/>
              <w:noProof/>
              <w:sz w:val="24"/>
              <w:szCs w:val="24"/>
              <w:lang w:eastAsia="en-IN" w:bidi="gu-IN"/>
            </w:rPr>
          </w:pPr>
          <w:hyperlink w:anchor="_Toc197434208"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Employee Performance Review Process</w:t>
            </w:r>
            <w:r>
              <w:rPr>
                <w:noProof/>
                <w:webHidden/>
              </w:rPr>
              <w:tab/>
            </w:r>
            <w:r>
              <w:rPr>
                <w:noProof/>
                <w:webHidden/>
              </w:rPr>
              <w:fldChar w:fldCharType="begin"/>
            </w:r>
            <w:r>
              <w:rPr>
                <w:noProof/>
                <w:webHidden/>
              </w:rPr>
              <w:instrText xml:space="preserve"> PAGEREF _Toc197434208 \h </w:instrText>
            </w:r>
            <w:r>
              <w:rPr>
                <w:noProof/>
                <w:webHidden/>
              </w:rPr>
            </w:r>
            <w:r>
              <w:rPr>
                <w:noProof/>
                <w:webHidden/>
              </w:rPr>
              <w:fldChar w:fldCharType="separate"/>
            </w:r>
            <w:r w:rsidR="00054007">
              <w:rPr>
                <w:noProof/>
                <w:webHidden/>
              </w:rPr>
              <w:t>58</w:t>
            </w:r>
            <w:r>
              <w:rPr>
                <w:noProof/>
                <w:webHidden/>
              </w:rPr>
              <w:fldChar w:fldCharType="end"/>
            </w:r>
          </w:hyperlink>
        </w:p>
        <w:p w14:paraId="3E3258AD" w14:textId="3DDE238E" w:rsidR="009A3CD4" w:rsidRDefault="009A3CD4">
          <w:pPr>
            <w:pStyle w:val="TOC2"/>
            <w:tabs>
              <w:tab w:val="left" w:pos="720"/>
              <w:tab w:val="right" w:leader="dot" w:pos="9016"/>
            </w:tabs>
            <w:rPr>
              <w:rFonts w:eastAsiaTheme="minorEastAsia"/>
              <w:noProof/>
              <w:sz w:val="24"/>
              <w:szCs w:val="24"/>
              <w:lang w:eastAsia="en-IN" w:bidi="gu-IN"/>
            </w:rPr>
          </w:pPr>
          <w:hyperlink w:anchor="_Toc197434209"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Buyer/Vendor Performance Review Process</w:t>
            </w:r>
            <w:r>
              <w:rPr>
                <w:noProof/>
                <w:webHidden/>
              </w:rPr>
              <w:tab/>
            </w:r>
            <w:r>
              <w:rPr>
                <w:noProof/>
                <w:webHidden/>
              </w:rPr>
              <w:fldChar w:fldCharType="begin"/>
            </w:r>
            <w:r>
              <w:rPr>
                <w:noProof/>
                <w:webHidden/>
              </w:rPr>
              <w:instrText xml:space="preserve"> PAGEREF _Toc197434209 \h </w:instrText>
            </w:r>
            <w:r>
              <w:rPr>
                <w:noProof/>
                <w:webHidden/>
              </w:rPr>
            </w:r>
            <w:r>
              <w:rPr>
                <w:noProof/>
                <w:webHidden/>
              </w:rPr>
              <w:fldChar w:fldCharType="separate"/>
            </w:r>
            <w:r w:rsidR="00054007">
              <w:rPr>
                <w:noProof/>
                <w:webHidden/>
              </w:rPr>
              <w:t>58</w:t>
            </w:r>
            <w:r>
              <w:rPr>
                <w:noProof/>
                <w:webHidden/>
              </w:rPr>
              <w:fldChar w:fldCharType="end"/>
            </w:r>
          </w:hyperlink>
        </w:p>
        <w:p w14:paraId="2C80A7AF" w14:textId="35F4B2EE" w:rsidR="009A3CD4" w:rsidRDefault="009A3CD4">
          <w:pPr>
            <w:pStyle w:val="TOC2"/>
            <w:tabs>
              <w:tab w:val="left" w:pos="720"/>
              <w:tab w:val="right" w:leader="dot" w:pos="9016"/>
            </w:tabs>
            <w:rPr>
              <w:rFonts w:eastAsiaTheme="minorEastAsia"/>
              <w:noProof/>
              <w:sz w:val="24"/>
              <w:szCs w:val="24"/>
              <w:lang w:eastAsia="en-IN" w:bidi="gu-IN"/>
            </w:rPr>
          </w:pPr>
          <w:hyperlink w:anchor="_Toc197434210"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Documentation and Record-Keeping</w:t>
            </w:r>
            <w:r>
              <w:rPr>
                <w:noProof/>
                <w:webHidden/>
              </w:rPr>
              <w:tab/>
            </w:r>
            <w:r>
              <w:rPr>
                <w:noProof/>
                <w:webHidden/>
              </w:rPr>
              <w:fldChar w:fldCharType="begin"/>
            </w:r>
            <w:r>
              <w:rPr>
                <w:noProof/>
                <w:webHidden/>
              </w:rPr>
              <w:instrText xml:space="preserve"> PAGEREF _Toc197434210 \h </w:instrText>
            </w:r>
            <w:r>
              <w:rPr>
                <w:noProof/>
                <w:webHidden/>
              </w:rPr>
            </w:r>
            <w:r>
              <w:rPr>
                <w:noProof/>
                <w:webHidden/>
              </w:rPr>
              <w:fldChar w:fldCharType="separate"/>
            </w:r>
            <w:r w:rsidR="00054007">
              <w:rPr>
                <w:noProof/>
                <w:webHidden/>
              </w:rPr>
              <w:t>59</w:t>
            </w:r>
            <w:r>
              <w:rPr>
                <w:noProof/>
                <w:webHidden/>
              </w:rPr>
              <w:fldChar w:fldCharType="end"/>
            </w:r>
          </w:hyperlink>
        </w:p>
        <w:p w14:paraId="5EADBF50" w14:textId="7DEBFEE8" w:rsidR="009A3CD4" w:rsidRDefault="009A3CD4">
          <w:pPr>
            <w:pStyle w:val="TOC2"/>
            <w:tabs>
              <w:tab w:val="left" w:pos="720"/>
              <w:tab w:val="right" w:leader="dot" w:pos="9016"/>
            </w:tabs>
            <w:rPr>
              <w:rFonts w:eastAsiaTheme="minorEastAsia"/>
              <w:noProof/>
              <w:sz w:val="24"/>
              <w:szCs w:val="24"/>
              <w:lang w:eastAsia="en-IN" w:bidi="gu-IN"/>
            </w:rPr>
          </w:pPr>
          <w:hyperlink w:anchor="_Toc197434211"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Monitoring and Improvement</w:t>
            </w:r>
            <w:r>
              <w:rPr>
                <w:noProof/>
                <w:webHidden/>
              </w:rPr>
              <w:tab/>
            </w:r>
            <w:r>
              <w:rPr>
                <w:noProof/>
                <w:webHidden/>
              </w:rPr>
              <w:fldChar w:fldCharType="begin"/>
            </w:r>
            <w:r>
              <w:rPr>
                <w:noProof/>
                <w:webHidden/>
              </w:rPr>
              <w:instrText xml:space="preserve"> PAGEREF _Toc197434211 \h </w:instrText>
            </w:r>
            <w:r>
              <w:rPr>
                <w:noProof/>
                <w:webHidden/>
              </w:rPr>
            </w:r>
            <w:r>
              <w:rPr>
                <w:noProof/>
                <w:webHidden/>
              </w:rPr>
              <w:fldChar w:fldCharType="separate"/>
            </w:r>
            <w:r w:rsidR="00054007">
              <w:rPr>
                <w:noProof/>
                <w:webHidden/>
              </w:rPr>
              <w:t>59</w:t>
            </w:r>
            <w:r>
              <w:rPr>
                <w:noProof/>
                <w:webHidden/>
              </w:rPr>
              <w:fldChar w:fldCharType="end"/>
            </w:r>
          </w:hyperlink>
        </w:p>
        <w:p w14:paraId="4A9138A1" w14:textId="2B00A436" w:rsidR="009A3CD4" w:rsidRDefault="009A3CD4">
          <w:pPr>
            <w:pStyle w:val="TOC2"/>
            <w:tabs>
              <w:tab w:val="left" w:pos="720"/>
              <w:tab w:val="right" w:leader="dot" w:pos="9016"/>
            </w:tabs>
            <w:rPr>
              <w:rFonts w:eastAsiaTheme="minorEastAsia"/>
              <w:noProof/>
              <w:sz w:val="24"/>
              <w:szCs w:val="24"/>
              <w:lang w:eastAsia="en-IN" w:bidi="gu-IN"/>
            </w:rPr>
          </w:pPr>
          <w:hyperlink w:anchor="_Toc197434212"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Review Cycle</w:t>
            </w:r>
            <w:r>
              <w:rPr>
                <w:noProof/>
                <w:webHidden/>
              </w:rPr>
              <w:tab/>
            </w:r>
            <w:r>
              <w:rPr>
                <w:noProof/>
                <w:webHidden/>
              </w:rPr>
              <w:fldChar w:fldCharType="begin"/>
            </w:r>
            <w:r>
              <w:rPr>
                <w:noProof/>
                <w:webHidden/>
              </w:rPr>
              <w:instrText xml:space="preserve"> PAGEREF _Toc197434212 \h </w:instrText>
            </w:r>
            <w:r>
              <w:rPr>
                <w:noProof/>
                <w:webHidden/>
              </w:rPr>
            </w:r>
            <w:r>
              <w:rPr>
                <w:noProof/>
                <w:webHidden/>
              </w:rPr>
              <w:fldChar w:fldCharType="separate"/>
            </w:r>
            <w:r w:rsidR="00054007">
              <w:rPr>
                <w:noProof/>
                <w:webHidden/>
              </w:rPr>
              <w:t>59</w:t>
            </w:r>
            <w:r>
              <w:rPr>
                <w:noProof/>
                <w:webHidden/>
              </w:rPr>
              <w:fldChar w:fldCharType="end"/>
            </w:r>
          </w:hyperlink>
        </w:p>
        <w:p w14:paraId="403646CA" w14:textId="25C14EEE" w:rsidR="009A3CD4" w:rsidRDefault="009A3CD4">
          <w:pPr>
            <w:pStyle w:val="TOC1"/>
            <w:tabs>
              <w:tab w:val="left" w:pos="480"/>
              <w:tab w:val="right" w:leader="dot" w:pos="9016"/>
            </w:tabs>
            <w:rPr>
              <w:rFonts w:eastAsiaTheme="minorEastAsia"/>
              <w:noProof/>
              <w:sz w:val="24"/>
              <w:szCs w:val="24"/>
              <w:lang w:eastAsia="en-IN" w:bidi="gu-IN"/>
            </w:rPr>
          </w:pPr>
          <w:hyperlink w:anchor="_Toc197434213" w:history="1">
            <w:r w:rsidRPr="00517D68">
              <w:rPr>
                <w:rStyle w:val="Hyperlink"/>
                <w:rFonts w:ascii="Wingdings" w:hAnsi="Wingdings" w:cstheme="minorHAnsi"/>
                <w:bCs/>
                <w:noProof/>
              </w:rPr>
              <w:t></w:t>
            </w:r>
            <w:r>
              <w:rPr>
                <w:rFonts w:eastAsiaTheme="minorEastAsia"/>
                <w:noProof/>
                <w:sz w:val="24"/>
                <w:szCs w:val="24"/>
                <w:lang w:eastAsia="en-IN" w:bidi="gu-IN"/>
              </w:rPr>
              <w:tab/>
            </w:r>
            <w:r w:rsidRPr="00517D68">
              <w:rPr>
                <w:rStyle w:val="Hyperlink"/>
                <w:rFonts w:cstheme="minorHAnsi"/>
                <w:b/>
                <w:bCs/>
                <w:noProof/>
              </w:rPr>
              <w:t>Governance</w:t>
            </w:r>
            <w:r>
              <w:rPr>
                <w:noProof/>
                <w:webHidden/>
              </w:rPr>
              <w:tab/>
            </w:r>
            <w:r>
              <w:rPr>
                <w:noProof/>
                <w:webHidden/>
              </w:rPr>
              <w:fldChar w:fldCharType="begin"/>
            </w:r>
            <w:r>
              <w:rPr>
                <w:noProof/>
                <w:webHidden/>
              </w:rPr>
              <w:instrText xml:space="preserve"> PAGEREF _Toc197434213 \h </w:instrText>
            </w:r>
            <w:r>
              <w:rPr>
                <w:noProof/>
                <w:webHidden/>
              </w:rPr>
            </w:r>
            <w:r>
              <w:rPr>
                <w:noProof/>
                <w:webHidden/>
              </w:rPr>
              <w:fldChar w:fldCharType="separate"/>
            </w:r>
            <w:r w:rsidR="00054007">
              <w:rPr>
                <w:noProof/>
                <w:webHidden/>
              </w:rPr>
              <w:t>60</w:t>
            </w:r>
            <w:r>
              <w:rPr>
                <w:noProof/>
                <w:webHidden/>
              </w:rPr>
              <w:fldChar w:fldCharType="end"/>
            </w:r>
          </w:hyperlink>
        </w:p>
        <w:p w14:paraId="7D46861A" w14:textId="37852902" w:rsidR="009A3CD4" w:rsidRDefault="009A3CD4">
          <w:pPr>
            <w:pStyle w:val="TOC1"/>
            <w:tabs>
              <w:tab w:val="left" w:pos="720"/>
              <w:tab w:val="right" w:leader="dot" w:pos="9016"/>
            </w:tabs>
            <w:rPr>
              <w:rFonts w:eastAsiaTheme="minorEastAsia"/>
              <w:noProof/>
              <w:sz w:val="24"/>
              <w:szCs w:val="24"/>
              <w:lang w:eastAsia="en-IN" w:bidi="gu-IN"/>
            </w:rPr>
          </w:pPr>
          <w:hyperlink w:anchor="_Toc197434214" w:history="1">
            <w:r w:rsidRPr="00517D68">
              <w:rPr>
                <w:rStyle w:val="Hyperlink"/>
                <w:rFonts w:cstheme="minorHAnsi"/>
                <w:b/>
                <w:bCs/>
                <w:noProof/>
              </w:rPr>
              <w:t>12.</w:t>
            </w:r>
            <w:r>
              <w:rPr>
                <w:rFonts w:eastAsiaTheme="minorEastAsia"/>
                <w:noProof/>
                <w:sz w:val="24"/>
                <w:szCs w:val="24"/>
                <w:lang w:eastAsia="en-IN" w:bidi="gu-IN"/>
              </w:rPr>
              <w:tab/>
            </w:r>
            <w:r w:rsidRPr="00517D68">
              <w:rPr>
                <w:rStyle w:val="Hyperlink"/>
                <w:rFonts w:cstheme="minorHAnsi"/>
                <w:b/>
                <w:bCs/>
                <w:noProof/>
              </w:rPr>
              <w:t>CSR (Corporate Socially Responsible)</w:t>
            </w:r>
            <w:r>
              <w:rPr>
                <w:noProof/>
                <w:webHidden/>
              </w:rPr>
              <w:tab/>
            </w:r>
            <w:r>
              <w:rPr>
                <w:noProof/>
                <w:webHidden/>
              </w:rPr>
              <w:fldChar w:fldCharType="begin"/>
            </w:r>
            <w:r>
              <w:rPr>
                <w:noProof/>
                <w:webHidden/>
              </w:rPr>
              <w:instrText xml:space="preserve"> PAGEREF _Toc197434214 \h </w:instrText>
            </w:r>
            <w:r>
              <w:rPr>
                <w:noProof/>
                <w:webHidden/>
              </w:rPr>
            </w:r>
            <w:r>
              <w:rPr>
                <w:noProof/>
                <w:webHidden/>
              </w:rPr>
              <w:fldChar w:fldCharType="separate"/>
            </w:r>
            <w:r w:rsidR="00054007">
              <w:rPr>
                <w:noProof/>
                <w:webHidden/>
              </w:rPr>
              <w:t>60</w:t>
            </w:r>
            <w:r>
              <w:rPr>
                <w:noProof/>
                <w:webHidden/>
              </w:rPr>
              <w:fldChar w:fldCharType="end"/>
            </w:r>
          </w:hyperlink>
        </w:p>
        <w:p w14:paraId="159381AB" w14:textId="5C51DA08" w:rsidR="009A3CD4" w:rsidRDefault="009A3CD4">
          <w:pPr>
            <w:pStyle w:val="TOC2"/>
            <w:tabs>
              <w:tab w:val="left" w:pos="720"/>
              <w:tab w:val="right" w:leader="dot" w:pos="9016"/>
            </w:tabs>
            <w:rPr>
              <w:rFonts w:eastAsiaTheme="minorEastAsia"/>
              <w:noProof/>
              <w:sz w:val="24"/>
              <w:szCs w:val="24"/>
              <w:lang w:eastAsia="en-IN" w:bidi="gu-IN"/>
            </w:rPr>
          </w:pPr>
          <w:hyperlink w:anchor="_Toc197434215"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_Toc197434215 \h </w:instrText>
            </w:r>
            <w:r>
              <w:rPr>
                <w:noProof/>
                <w:webHidden/>
              </w:rPr>
            </w:r>
            <w:r>
              <w:rPr>
                <w:noProof/>
                <w:webHidden/>
              </w:rPr>
              <w:fldChar w:fldCharType="separate"/>
            </w:r>
            <w:r w:rsidR="00054007">
              <w:rPr>
                <w:noProof/>
                <w:webHidden/>
              </w:rPr>
              <w:t>60</w:t>
            </w:r>
            <w:r>
              <w:rPr>
                <w:noProof/>
                <w:webHidden/>
              </w:rPr>
              <w:fldChar w:fldCharType="end"/>
            </w:r>
          </w:hyperlink>
        </w:p>
        <w:p w14:paraId="56E23817" w14:textId="19ABA43C" w:rsidR="009A3CD4" w:rsidRDefault="009A3CD4">
          <w:pPr>
            <w:pStyle w:val="TOC2"/>
            <w:tabs>
              <w:tab w:val="left" w:pos="720"/>
              <w:tab w:val="right" w:leader="dot" w:pos="9016"/>
            </w:tabs>
            <w:rPr>
              <w:rFonts w:eastAsiaTheme="minorEastAsia"/>
              <w:noProof/>
              <w:sz w:val="24"/>
              <w:szCs w:val="24"/>
              <w:lang w:eastAsia="en-IN" w:bidi="gu-IN"/>
            </w:rPr>
          </w:pPr>
          <w:hyperlink w:anchor="_Toc197434216"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Purpose</w:t>
            </w:r>
            <w:r>
              <w:rPr>
                <w:noProof/>
                <w:webHidden/>
              </w:rPr>
              <w:tab/>
            </w:r>
            <w:r>
              <w:rPr>
                <w:noProof/>
                <w:webHidden/>
              </w:rPr>
              <w:fldChar w:fldCharType="begin"/>
            </w:r>
            <w:r>
              <w:rPr>
                <w:noProof/>
                <w:webHidden/>
              </w:rPr>
              <w:instrText xml:space="preserve"> PAGEREF _Toc197434216 \h </w:instrText>
            </w:r>
            <w:r>
              <w:rPr>
                <w:noProof/>
                <w:webHidden/>
              </w:rPr>
            </w:r>
            <w:r>
              <w:rPr>
                <w:noProof/>
                <w:webHidden/>
              </w:rPr>
              <w:fldChar w:fldCharType="separate"/>
            </w:r>
            <w:r w:rsidR="00054007">
              <w:rPr>
                <w:noProof/>
                <w:webHidden/>
              </w:rPr>
              <w:t>60</w:t>
            </w:r>
            <w:r>
              <w:rPr>
                <w:noProof/>
                <w:webHidden/>
              </w:rPr>
              <w:fldChar w:fldCharType="end"/>
            </w:r>
          </w:hyperlink>
        </w:p>
        <w:p w14:paraId="3F8EA252" w14:textId="6A85CD04" w:rsidR="009A3CD4" w:rsidRDefault="009A3CD4">
          <w:pPr>
            <w:pStyle w:val="TOC2"/>
            <w:tabs>
              <w:tab w:val="left" w:pos="720"/>
              <w:tab w:val="right" w:leader="dot" w:pos="9016"/>
            </w:tabs>
            <w:rPr>
              <w:rFonts w:eastAsiaTheme="minorEastAsia"/>
              <w:noProof/>
              <w:sz w:val="24"/>
              <w:szCs w:val="24"/>
              <w:lang w:eastAsia="en-IN" w:bidi="gu-IN"/>
            </w:rPr>
          </w:pPr>
          <w:hyperlink w:anchor="_Toc197434217"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_Toc197434217 \h </w:instrText>
            </w:r>
            <w:r>
              <w:rPr>
                <w:noProof/>
                <w:webHidden/>
              </w:rPr>
            </w:r>
            <w:r>
              <w:rPr>
                <w:noProof/>
                <w:webHidden/>
              </w:rPr>
              <w:fldChar w:fldCharType="separate"/>
            </w:r>
            <w:r w:rsidR="00054007">
              <w:rPr>
                <w:noProof/>
                <w:webHidden/>
              </w:rPr>
              <w:t>60</w:t>
            </w:r>
            <w:r>
              <w:rPr>
                <w:noProof/>
                <w:webHidden/>
              </w:rPr>
              <w:fldChar w:fldCharType="end"/>
            </w:r>
          </w:hyperlink>
        </w:p>
        <w:p w14:paraId="5DF60711" w14:textId="4FA7060F" w:rsidR="009A3CD4" w:rsidRDefault="009A3CD4">
          <w:pPr>
            <w:pStyle w:val="TOC2"/>
            <w:tabs>
              <w:tab w:val="left" w:pos="720"/>
              <w:tab w:val="right" w:leader="dot" w:pos="9016"/>
            </w:tabs>
            <w:rPr>
              <w:rFonts w:eastAsiaTheme="minorEastAsia"/>
              <w:noProof/>
              <w:sz w:val="24"/>
              <w:szCs w:val="24"/>
              <w:lang w:eastAsia="en-IN" w:bidi="gu-IN"/>
            </w:rPr>
          </w:pPr>
          <w:hyperlink w:anchor="_Toc197434218"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Terminology Overview</w:t>
            </w:r>
            <w:r>
              <w:rPr>
                <w:noProof/>
                <w:webHidden/>
              </w:rPr>
              <w:tab/>
            </w:r>
            <w:r>
              <w:rPr>
                <w:noProof/>
                <w:webHidden/>
              </w:rPr>
              <w:fldChar w:fldCharType="begin"/>
            </w:r>
            <w:r>
              <w:rPr>
                <w:noProof/>
                <w:webHidden/>
              </w:rPr>
              <w:instrText xml:space="preserve"> PAGEREF _Toc197434218 \h </w:instrText>
            </w:r>
            <w:r>
              <w:rPr>
                <w:noProof/>
                <w:webHidden/>
              </w:rPr>
            </w:r>
            <w:r>
              <w:rPr>
                <w:noProof/>
                <w:webHidden/>
              </w:rPr>
              <w:fldChar w:fldCharType="separate"/>
            </w:r>
            <w:r w:rsidR="00054007">
              <w:rPr>
                <w:noProof/>
                <w:webHidden/>
              </w:rPr>
              <w:t>61</w:t>
            </w:r>
            <w:r>
              <w:rPr>
                <w:noProof/>
                <w:webHidden/>
              </w:rPr>
              <w:fldChar w:fldCharType="end"/>
            </w:r>
          </w:hyperlink>
        </w:p>
        <w:p w14:paraId="427A0ADE" w14:textId="0300BADC" w:rsidR="009A3CD4" w:rsidRDefault="009A3CD4">
          <w:pPr>
            <w:pStyle w:val="TOC2"/>
            <w:tabs>
              <w:tab w:val="left" w:pos="720"/>
              <w:tab w:val="right" w:leader="dot" w:pos="9016"/>
            </w:tabs>
            <w:rPr>
              <w:rFonts w:eastAsiaTheme="minorEastAsia"/>
              <w:noProof/>
              <w:sz w:val="24"/>
              <w:szCs w:val="24"/>
              <w:lang w:eastAsia="en-IN" w:bidi="gu-IN"/>
            </w:rPr>
          </w:pPr>
          <w:hyperlink w:anchor="_Toc197434219"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Responsibilities</w:t>
            </w:r>
            <w:r>
              <w:rPr>
                <w:noProof/>
                <w:webHidden/>
              </w:rPr>
              <w:tab/>
            </w:r>
            <w:r>
              <w:rPr>
                <w:noProof/>
                <w:webHidden/>
              </w:rPr>
              <w:fldChar w:fldCharType="begin"/>
            </w:r>
            <w:r>
              <w:rPr>
                <w:noProof/>
                <w:webHidden/>
              </w:rPr>
              <w:instrText xml:space="preserve"> PAGEREF _Toc197434219 \h </w:instrText>
            </w:r>
            <w:r>
              <w:rPr>
                <w:noProof/>
                <w:webHidden/>
              </w:rPr>
            </w:r>
            <w:r>
              <w:rPr>
                <w:noProof/>
                <w:webHidden/>
              </w:rPr>
              <w:fldChar w:fldCharType="separate"/>
            </w:r>
            <w:r w:rsidR="00054007">
              <w:rPr>
                <w:noProof/>
                <w:webHidden/>
              </w:rPr>
              <w:t>61</w:t>
            </w:r>
            <w:r>
              <w:rPr>
                <w:noProof/>
                <w:webHidden/>
              </w:rPr>
              <w:fldChar w:fldCharType="end"/>
            </w:r>
          </w:hyperlink>
        </w:p>
        <w:p w14:paraId="5EFFAB82" w14:textId="69EE46C6" w:rsidR="009A3CD4" w:rsidRDefault="009A3CD4">
          <w:pPr>
            <w:pStyle w:val="TOC2"/>
            <w:tabs>
              <w:tab w:val="left" w:pos="720"/>
              <w:tab w:val="right" w:leader="dot" w:pos="9016"/>
            </w:tabs>
            <w:rPr>
              <w:rFonts w:eastAsiaTheme="minorEastAsia"/>
              <w:noProof/>
              <w:sz w:val="24"/>
              <w:szCs w:val="24"/>
              <w:lang w:eastAsia="en-IN" w:bidi="gu-IN"/>
            </w:rPr>
          </w:pPr>
          <w:hyperlink w:anchor="_Toc197434220"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CSR Implementation Process</w:t>
            </w:r>
            <w:r>
              <w:rPr>
                <w:noProof/>
                <w:webHidden/>
              </w:rPr>
              <w:tab/>
            </w:r>
            <w:r>
              <w:rPr>
                <w:noProof/>
                <w:webHidden/>
              </w:rPr>
              <w:fldChar w:fldCharType="begin"/>
            </w:r>
            <w:r>
              <w:rPr>
                <w:noProof/>
                <w:webHidden/>
              </w:rPr>
              <w:instrText xml:space="preserve"> PAGEREF _Toc197434220 \h </w:instrText>
            </w:r>
            <w:r>
              <w:rPr>
                <w:noProof/>
                <w:webHidden/>
              </w:rPr>
            </w:r>
            <w:r>
              <w:rPr>
                <w:noProof/>
                <w:webHidden/>
              </w:rPr>
              <w:fldChar w:fldCharType="separate"/>
            </w:r>
            <w:r w:rsidR="00054007">
              <w:rPr>
                <w:noProof/>
                <w:webHidden/>
              </w:rPr>
              <w:t>61</w:t>
            </w:r>
            <w:r>
              <w:rPr>
                <w:noProof/>
                <w:webHidden/>
              </w:rPr>
              <w:fldChar w:fldCharType="end"/>
            </w:r>
          </w:hyperlink>
        </w:p>
        <w:p w14:paraId="1163714C" w14:textId="1D22AFF1" w:rsidR="009A3CD4" w:rsidRDefault="009A3CD4">
          <w:pPr>
            <w:pStyle w:val="TOC2"/>
            <w:tabs>
              <w:tab w:val="left" w:pos="720"/>
              <w:tab w:val="right" w:leader="dot" w:pos="9016"/>
            </w:tabs>
            <w:rPr>
              <w:rFonts w:eastAsiaTheme="minorEastAsia"/>
              <w:noProof/>
              <w:sz w:val="24"/>
              <w:szCs w:val="24"/>
              <w:lang w:eastAsia="en-IN" w:bidi="gu-IN"/>
            </w:rPr>
          </w:pPr>
          <w:hyperlink w:anchor="_Toc197434221"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Monitoring and KPIs</w:t>
            </w:r>
            <w:r>
              <w:rPr>
                <w:noProof/>
                <w:webHidden/>
              </w:rPr>
              <w:tab/>
            </w:r>
            <w:r>
              <w:rPr>
                <w:noProof/>
                <w:webHidden/>
              </w:rPr>
              <w:fldChar w:fldCharType="begin"/>
            </w:r>
            <w:r>
              <w:rPr>
                <w:noProof/>
                <w:webHidden/>
              </w:rPr>
              <w:instrText xml:space="preserve"> PAGEREF _Toc197434221 \h </w:instrText>
            </w:r>
            <w:r>
              <w:rPr>
                <w:noProof/>
                <w:webHidden/>
              </w:rPr>
            </w:r>
            <w:r>
              <w:rPr>
                <w:noProof/>
                <w:webHidden/>
              </w:rPr>
              <w:fldChar w:fldCharType="separate"/>
            </w:r>
            <w:r w:rsidR="00054007">
              <w:rPr>
                <w:noProof/>
                <w:webHidden/>
              </w:rPr>
              <w:t>62</w:t>
            </w:r>
            <w:r>
              <w:rPr>
                <w:noProof/>
                <w:webHidden/>
              </w:rPr>
              <w:fldChar w:fldCharType="end"/>
            </w:r>
          </w:hyperlink>
        </w:p>
        <w:p w14:paraId="2EFE26A2" w14:textId="4A4C0F0A" w:rsidR="009A3CD4" w:rsidRDefault="009A3CD4">
          <w:pPr>
            <w:pStyle w:val="TOC2"/>
            <w:tabs>
              <w:tab w:val="left" w:pos="720"/>
              <w:tab w:val="right" w:leader="dot" w:pos="9016"/>
            </w:tabs>
            <w:rPr>
              <w:rFonts w:eastAsiaTheme="minorEastAsia"/>
              <w:noProof/>
              <w:sz w:val="24"/>
              <w:szCs w:val="24"/>
              <w:lang w:eastAsia="en-IN" w:bidi="gu-IN"/>
            </w:rPr>
          </w:pPr>
          <w:hyperlink w:anchor="_Toc197434222"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Review &amp; Amendment</w:t>
            </w:r>
            <w:r>
              <w:rPr>
                <w:noProof/>
                <w:webHidden/>
              </w:rPr>
              <w:tab/>
            </w:r>
            <w:r>
              <w:rPr>
                <w:noProof/>
                <w:webHidden/>
              </w:rPr>
              <w:fldChar w:fldCharType="begin"/>
            </w:r>
            <w:r>
              <w:rPr>
                <w:noProof/>
                <w:webHidden/>
              </w:rPr>
              <w:instrText xml:space="preserve"> PAGEREF _Toc197434222 \h </w:instrText>
            </w:r>
            <w:r>
              <w:rPr>
                <w:noProof/>
                <w:webHidden/>
              </w:rPr>
            </w:r>
            <w:r>
              <w:rPr>
                <w:noProof/>
                <w:webHidden/>
              </w:rPr>
              <w:fldChar w:fldCharType="separate"/>
            </w:r>
            <w:r w:rsidR="00054007">
              <w:rPr>
                <w:noProof/>
                <w:webHidden/>
              </w:rPr>
              <w:t>62</w:t>
            </w:r>
            <w:r>
              <w:rPr>
                <w:noProof/>
                <w:webHidden/>
              </w:rPr>
              <w:fldChar w:fldCharType="end"/>
            </w:r>
          </w:hyperlink>
        </w:p>
        <w:p w14:paraId="671CED44" w14:textId="3D02DEE4" w:rsidR="009A3CD4" w:rsidRDefault="009A3CD4">
          <w:pPr>
            <w:pStyle w:val="TOC1"/>
            <w:tabs>
              <w:tab w:val="left" w:pos="720"/>
              <w:tab w:val="right" w:leader="dot" w:pos="9016"/>
            </w:tabs>
            <w:rPr>
              <w:rFonts w:eastAsiaTheme="minorEastAsia"/>
              <w:noProof/>
              <w:sz w:val="24"/>
              <w:szCs w:val="24"/>
              <w:lang w:eastAsia="en-IN" w:bidi="gu-IN"/>
            </w:rPr>
          </w:pPr>
          <w:hyperlink w:anchor="_Toc197434223" w:history="1">
            <w:r w:rsidRPr="00517D68">
              <w:rPr>
                <w:rStyle w:val="Hyperlink"/>
                <w:rFonts w:cstheme="minorHAnsi"/>
                <w:b/>
                <w:bCs/>
                <w:noProof/>
              </w:rPr>
              <w:t>13.</w:t>
            </w:r>
            <w:r>
              <w:rPr>
                <w:rFonts w:eastAsiaTheme="minorEastAsia"/>
                <w:noProof/>
                <w:sz w:val="24"/>
                <w:szCs w:val="24"/>
                <w:lang w:eastAsia="en-IN" w:bidi="gu-IN"/>
              </w:rPr>
              <w:tab/>
            </w:r>
            <w:r w:rsidRPr="00517D68">
              <w:rPr>
                <w:rStyle w:val="Hyperlink"/>
                <w:rFonts w:cstheme="minorHAnsi"/>
                <w:b/>
                <w:bCs/>
                <w:noProof/>
              </w:rPr>
              <w:t>Governance of Sensitive Transactions</w:t>
            </w:r>
            <w:r>
              <w:rPr>
                <w:noProof/>
                <w:webHidden/>
              </w:rPr>
              <w:tab/>
            </w:r>
            <w:r>
              <w:rPr>
                <w:noProof/>
                <w:webHidden/>
              </w:rPr>
              <w:fldChar w:fldCharType="begin"/>
            </w:r>
            <w:r>
              <w:rPr>
                <w:noProof/>
                <w:webHidden/>
              </w:rPr>
              <w:instrText xml:space="preserve"> PAGEREF _Toc197434223 \h </w:instrText>
            </w:r>
            <w:r>
              <w:rPr>
                <w:noProof/>
                <w:webHidden/>
              </w:rPr>
            </w:r>
            <w:r>
              <w:rPr>
                <w:noProof/>
                <w:webHidden/>
              </w:rPr>
              <w:fldChar w:fldCharType="separate"/>
            </w:r>
            <w:r w:rsidR="00054007">
              <w:rPr>
                <w:noProof/>
                <w:webHidden/>
              </w:rPr>
              <w:t>63</w:t>
            </w:r>
            <w:r>
              <w:rPr>
                <w:noProof/>
                <w:webHidden/>
              </w:rPr>
              <w:fldChar w:fldCharType="end"/>
            </w:r>
          </w:hyperlink>
        </w:p>
        <w:p w14:paraId="5BC7306E" w14:textId="1B0ACA0A" w:rsidR="009A3CD4" w:rsidRDefault="009A3CD4">
          <w:pPr>
            <w:pStyle w:val="TOC2"/>
            <w:tabs>
              <w:tab w:val="left" w:pos="720"/>
              <w:tab w:val="right" w:leader="dot" w:pos="9016"/>
            </w:tabs>
            <w:rPr>
              <w:rFonts w:eastAsiaTheme="minorEastAsia"/>
              <w:noProof/>
              <w:sz w:val="24"/>
              <w:szCs w:val="24"/>
              <w:lang w:eastAsia="en-IN" w:bidi="gu-IN"/>
            </w:rPr>
          </w:pPr>
          <w:hyperlink w:anchor="_Toc197434224"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_Toc197434224 \h </w:instrText>
            </w:r>
            <w:r>
              <w:rPr>
                <w:noProof/>
                <w:webHidden/>
              </w:rPr>
            </w:r>
            <w:r>
              <w:rPr>
                <w:noProof/>
                <w:webHidden/>
              </w:rPr>
              <w:fldChar w:fldCharType="separate"/>
            </w:r>
            <w:r w:rsidR="00054007">
              <w:rPr>
                <w:noProof/>
                <w:webHidden/>
              </w:rPr>
              <w:t>63</w:t>
            </w:r>
            <w:r>
              <w:rPr>
                <w:noProof/>
                <w:webHidden/>
              </w:rPr>
              <w:fldChar w:fldCharType="end"/>
            </w:r>
          </w:hyperlink>
        </w:p>
        <w:p w14:paraId="0399C6EE" w14:textId="76124610" w:rsidR="009A3CD4" w:rsidRDefault="009A3CD4">
          <w:pPr>
            <w:pStyle w:val="TOC2"/>
            <w:tabs>
              <w:tab w:val="left" w:pos="720"/>
              <w:tab w:val="right" w:leader="dot" w:pos="9016"/>
            </w:tabs>
            <w:rPr>
              <w:rFonts w:eastAsiaTheme="minorEastAsia"/>
              <w:noProof/>
              <w:sz w:val="24"/>
              <w:szCs w:val="24"/>
              <w:lang w:eastAsia="en-IN" w:bidi="gu-IN"/>
            </w:rPr>
          </w:pPr>
          <w:hyperlink w:anchor="_Toc197434225"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Purpose</w:t>
            </w:r>
            <w:r>
              <w:rPr>
                <w:noProof/>
                <w:webHidden/>
              </w:rPr>
              <w:tab/>
            </w:r>
            <w:r>
              <w:rPr>
                <w:noProof/>
                <w:webHidden/>
              </w:rPr>
              <w:fldChar w:fldCharType="begin"/>
            </w:r>
            <w:r>
              <w:rPr>
                <w:noProof/>
                <w:webHidden/>
              </w:rPr>
              <w:instrText xml:space="preserve"> PAGEREF _Toc197434225 \h </w:instrText>
            </w:r>
            <w:r>
              <w:rPr>
                <w:noProof/>
                <w:webHidden/>
              </w:rPr>
            </w:r>
            <w:r>
              <w:rPr>
                <w:noProof/>
                <w:webHidden/>
              </w:rPr>
              <w:fldChar w:fldCharType="separate"/>
            </w:r>
            <w:r w:rsidR="00054007">
              <w:rPr>
                <w:noProof/>
                <w:webHidden/>
              </w:rPr>
              <w:t>63</w:t>
            </w:r>
            <w:r>
              <w:rPr>
                <w:noProof/>
                <w:webHidden/>
              </w:rPr>
              <w:fldChar w:fldCharType="end"/>
            </w:r>
          </w:hyperlink>
        </w:p>
        <w:p w14:paraId="3D713935" w14:textId="217D957C" w:rsidR="009A3CD4" w:rsidRDefault="009A3CD4">
          <w:pPr>
            <w:pStyle w:val="TOC2"/>
            <w:tabs>
              <w:tab w:val="left" w:pos="720"/>
              <w:tab w:val="right" w:leader="dot" w:pos="9016"/>
            </w:tabs>
            <w:rPr>
              <w:rFonts w:eastAsiaTheme="minorEastAsia"/>
              <w:noProof/>
              <w:sz w:val="24"/>
              <w:szCs w:val="24"/>
              <w:lang w:eastAsia="en-IN" w:bidi="gu-IN"/>
            </w:rPr>
          </w:pPr>
          <w:hyperlink w:anchor="_Toc197434226"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_Toc197434226 \h </w:instrText>
            </w:r>
            <w:r>
              <w:rPr>
                <w:noProof/>
                <w:webHidden/>
              </w:rPr>
            </w:r>
            <w:r>
              <w:rPr>
                <w:noProof/>
                <w:webHidden/>
              </w:rPr>
              <w:fldChar w:fldCharType="separate"/>
            </w:r>
            <w:r w:rsidR="00054007">
              <w:rPr>
                <w:noProof/>
                <w:webHidden/>
              </w:rPr>
              <w:t>63</w:t>
            </w:r>
            <w:r>
              <w:rPr>
                <w:noProof/>
                <w:webHidden/>
              </w:rPr>
              <w:fldChar w:fldCharType="end"/>
            </w:r>
          </w:hyperlink>
        </w:p>
        <w:p w14:paraId="3BAC6831" w14:textId="47982D8D" w:rsidR="009A3CD4" w:rsidRDefault="009A3CD4">
          <w:pPr>
            <w:pStyle w:val="TOC2"/>
            <w:tabs>
              <w:tab w:val="left" w:pos="720"/>
              <w:tab w:val="right" w:leader="dot" w:pos="9016"/>
            </w:tabs>
            <w:rPr>
              <w:rFonts w:eastAsiaTheme="minorEastAsia"/>
              <w:noProof/>
              <w:sz w:val="24"/>
              <w:szCs w:val="24"/>
              <w:lang w:eastAsia="en-IN" w:bidi="gu-IN"/>
            </w:rPr>
          </w:pPr>
          <w:hyperlink w:anchor="_Toc197434227"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Terminology Overview</w:t>
            </w:r>
            <w:r>
              <w:rPr>
                <w:noProof/>
                <w:webHidden/>
              </w:rPr>
              <w:tab/>
            </w:r>
            <w:r>
              <w:rPr>
                <w:noProof/>
                <w:webHidden/>
              </w:rPr>
              <w:fldChar w:fldCharType="begin"/>
            </w:r>
            <w:r>
              <w:rPr>
                <w:noProof/>
                <w:webHidden/>
              </w:rPr>
              <w:instrText xml:space="preserve"> PAGEREF _Toc197434227 \h </w:instrText>
            </w:r>
            <w:r>
              <w:rPr>
                <w:noProof/>
                <w:webHidden/>
              </w:rPr>
            </w:r>
            <w:r>
              <w:rPr>
                <w:noProof/>
                <w:webHidden/>
              </w:rPr>
              <w:fldChar w:fldCharType="separate"/>
            </w:r>
            <w:r w:rsidR="00054007">
              <w:rPr>
                <w:noProof/>
                <w:webHidden/>
              </w:rPr>
              <w:t>63</w:t>
            </w:r>
            <w:r>
              <w:rPr>
                <w:noProof/>
                <w:webHidden/>
              </w:rPr>
              <w:fldChar w:fldCharType="end"/>
            </w:r>
          </w:hyperlink>
        </w:p>
        <w:p w14:paraId="6025F3A5" w14:textId="234CA7C6" w:rsidR="009A3CD4" w:rsidRDefault="009A3CD4">
          <w:pPr>
            <w:pStyle w:val="TOC2"/>
            <w:tabs>
              <w:tab w:val="left" w:pos="720"/>
              <w:tab w:val="right" w:leader="dot" w:pos="9016"/>
            </w:tabs>
            <w:rPr>
              <w:rFonts w:eastAsiaTheme="minorEastAsia"/>
              <w:noProof/>
              <w:sz w:val="24"/>
              <w:szCs w:val="24"/>
              <w:lang w:eastAsia="en-IN" w:bidi="gu-IN"/>
            </w:rPr>
          </w:pPr>
          <w:hyperlink w:anchor="_Toc197434228"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Definition of Sensitive Transactions Sensitive transactions include:</w:t>
            </w:r>
            <w:r>
              <w:rPr>
                <w:noProof/>
                <w:webHidden/>
              </w:rPr>
              <w:tab/>
            </w:r>
            <w:r>
              <w:rPr>
                <w:noProof/>
                <w:webHidden/>
              </w:rPr>
              <w:fldChar w:fldCharType="begin"/>
            </w:r>
            <w:r>
              <w:rPr>
                <w:noProof/>
                <w:webHidden/>
              </w:rPr>
              <w:instrText xml:space="preserve"> PAGEREF _Toc197434228 \h </w:instrText>
            </w:r>
            <w:r>
              <w:rPr>
                <w:noProof/>
                <w:webHidden/>
              </w:rPr>
            </w:r>
            <w:r>
              <w:rPr>
                <w:noProof/>
                <w:webHidden/>
              </w:rPr>
              <w:fldChar w:fldCharType="separate"/>
            </w:r>
            <w:r w:rsidR="00054007">
              <w:rPr>
                <w:noProof/>
                <w:webHidden/>
              </w:rPr>
              <w:t>63</w:t>
            </w:r>
            <w:r>
              <w:rPr>
                <w:noProof/>
                <w:webHidden/>
              </w:rPr>
              <w:fldChar w:fldCharType="end"/>
            </w:r>
          </w:hyperlink>
        </w:p>
        <w:p w14:paraId="2B00E499" w14:textId="2C319CA7" w:rsidR="009A3CD4" w:rsidRDefault="009A3CD4">
          <w:pPr>
            <w:pStyle w:val="TOC2"/>
            <w:tabs>
              <w:tab w:val="left" w:pos="720"/>
              <w:tab w:val="right" w:leader="dot" w:pos="9016"/>
            </w:tabs>
            <w:rPr>
              <w:rFonts w:eastAsiaTheme="minorEastAsia"/>
              <w:noProof/>
              <w:sz w:val="24"/>
              <w:szCs w:val="24"/>
              <w:lang w:eastAsia="en-IN" w:bidi="gu-IN"/>
            </w:rPr>
          </w:pPr>
          <w:hyperlink w:anchor="_Toc197434229"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Roles and Responsibilities</w:t>
            </w:r>
            <w:r>
              <w:rPr>
                <w:noProof/>
                <w:webHidden/>
              </w:rPr>
              <w:tab/>
            </w:r>
            <w:r>
              <w:rPr>
                <w:noProof/>
                <w:webHidden/>
              </w:rPr>
              <w:fldChar w:fldCharType="begin"/>
            </w:r>
            <w:r>
              <w:rPr>
                <w:noProof/>
                <w:webHidden/>
              </w:rPr>
              <w:instrText xml:space="preserve"> PAGEREF _Toc197434229 \h </w:instrText>
            </w:r>
            <w:r>
              <w:rPr>
                <w:noProof/>
                <w:webHidden/>
              </w:rPr>
            </w:r>
            <w:r>
              <w:rPr>
                <w:noProof/>
                <w:webHidden/>
              </w:rPr>
              <w:fldChar w:fldCharType="separate"/>
            </w:r>
            <w:r w:rsidR="00054007">
              <w:rPr>
                <w:noProof/>
                <w:webHidden/>
              </w:rPr>
              <w:t>63</w:t>
            </w:r>
            <w:r>
              <w:rPr>
                <w:noProof/>
                <w:webHidden/>
              </w:rPr>
              <w:fldChar w:fldCharType="end"/>
            </w:r>
          </w:hyperlink>
        </w:p>
        <w:p w14:paraId="5C4E8B63" w14:textId="4A8AB3B4" w:rsidR="009A3CD4" w:rsidRDefault="009A3CD4">
          <w:pPr>
            <w:pStyle w:val="TOC2"/>
            <w:tabs>
              <w:tab w:val="left" w:pos="720"/>
              <w:tab w:val="right" w:leader="dot" w:pos="9016"/>
            </w:tabs>
            <w:rPr>
              <w:rFonts w:eastAsiaTheme="minorEastAsia"/>
              <w:noProof/>
              <w:sz w:val="24"/>
              <w:szCs w:val="24"/>
              <w:lang w:eastAsia="en-IN" w:bidi="gu-IN"/>
            </w:rPr>
          </w:pPr>
          <w:hyperlink w:anchor="_Toc197434230"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Approval Process for Sensitive Transactions</w:t>
            </w:r>
            <w:r>
              <w:rPr>
                <w:noProof/>
                <w:webHidden/>
              </w:rPr>
              <w:tab/>
            </w:r>
            <w:r>
              <w:rPr>
                <w:noProof/>
                <w:webHidden/>
              </w:rPr>
              <w:fldChar w:fldCharType="begin"/>
            </w:r>
            <w:r>
              <w:rPr>
                <w:noProof/>
                <w:webHidden/>
              </w:rPr>
              <w:instrText xml:space="preserve"> PAGEREF _Toc197434230 \h </w:instrText>
            </w:r>
            <w:r>
              <w:rPr>
                <w:noProof/>
                <w:webHidden/>
              </w:rPr>
            </w:r>
            <w:r>
              <w:rPr>
                <w:noProof/>
                <w:webHidden/>
              </w:rPr>
              <w:fldChar w:fldCharType="separate"/>
            </w:r>
            <w:r w:rsidR="00054007">
              <w:rPr>
                <w:noProof/>
                <w:webHidden/>
              </w:rPr>
              <w:t>64</w:t>
            </w:r>
            <w:r>
              <w:rPr>
                <w:noProof/>
                <w:webHidden/>
              </w:rPr>
              <w:fldChar w:fldCharType="end"/>
            </w:r>
          </w:hyperlink>
        </w:p>
        <w:p w14:paraId="4C462B95" w14:textId="5F0ED706" w:rsidR="009A3CD4" w:rsidRDefault="009A3CD4">
          <w:pPr>
            <w:pStyle w:val="TOC2"/>
            <w:tabs>
              <w:tab w:val="left" w:pos="720"/>
              <w:tab w:val="right" w:leader="dot" w:pos="9016"/>
            </w:tabs>
            <w:rPr>
              <w:rFonts w:eastAsiaTheme="minorEastAsia"/>
              <w:noProof/>
              <w:sz w:val="24"/>
              <w:szCs w:val="24"/>
              <w:lang w:eastAsia="en-IN" w:bidi="gu-IN"/>
            </w:rPr>
          </w:pPr>
          <w:hyperlink w:anchor="_Toc197434231"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Record-Keeping &amp; Compliance</w:t>
            </w:r>
            <w:r>
              <w:rPr>
                <w:noProof/>
                <w:webHidden/>
              </w:rPr>
              <w:tab/>
            </w:r>
            <w:r>
              <w:rPr>
                <w:noProof/>
                <w:webHidden/>
              </w:rPr>
              <w:fldChar w:fldCharType="begin"/>
            </w:r>
            <w:r>
              <w:rPr>
                <w:noProof/>
                <w:webHidden/>
              </w:rPr>
              <w:instrText xml:space="preserve"> PAGEREF _Toc197434231 \h </w:instrText>
            </w:r>
            <w:r>
              <w:rPr>
                <w:noProof/>
                <w:webHidden/>
              </w:rPr>
            </w:r>
            <w:r>
              <w:rPr>
                <w:noProof/>
                <w:webHidden/>
              </w:rPr>
              <w:fldChar w:fldCharType="separate"/>
            </w:r>
            <w:r w:rsidR="00054007">
              <w:rPr>
                <w:noProof/>
                <w:webHidden/>
              </w:rPr>
              <w:t>64</w:t>
            </w:r>
            <w:r>
              <w:rPr>
                <w:noProof/>
                <w:webHidden/>
              </w:rPr>
              <w:fldChar w:fldCharType="end"/>
            </w:r>
          </w:hyperlink>
        </w:p>
        <w:p w14:paraId="3B02CC12" w14:textId="7A07FF52" w:rsidR="009A3CD4" w:rsidRDefault="009A3CD4">
          <w:pPr>
            <w:pStyle w:val="TOC2"/>
            <w:tabs>
              <w:tab w:val="left" w:pos="720"/>
              <w:tab w:val="right" w:leader="dot" w:pos="9016"/>
            </w:tabs>
            <w:rPr>
              <w:rFonts w:eastAsiaTheme="minorEastAsia"/>
              <w:noProof/>
              <w:sz w:val="24"/>
              <w:szCs w:val="24"/>
              <w:lang w:eastAsia="en-IN" w:bidi="gu-IN"/>
            </w:rPr>
          </w:pPr>
          <w:hyperlink w:anchor="_Toc197434232"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Reporting Violations</w:t>
            </w:r>
            <w:r>
              <w:rPr>
                <w:noProof/>
                <w:webHidden/>
              </w:rPr>
              <w:tab/>
            </w:r>
            <w:r>
              <w:rPr>
                <w:noProof/>
                <w:webHidden/>
              </w:rPr>
              <w:fldChar w:fldCharType="begin"/>
            </w:r>
            <w:r>
              <w:rPr>
                <w:noProof/>
                <w:webHidden/>
              </w:rPr>
              <w:instrText xml:space="preserve"> PAGEREF _Toc197434232 \h </w:instrText>
            </w:r>
            <w:r>
              <w:rPr>
                <w:noProof/>
                <w:webHidden/>
              </w:rPr>
            </w:r>
            <w:r>
              <w:rPr>
                <w:noProof/>
                <w:webHidden/>
              </w:rPr>
              <w:fldChar w:fldCharType="separate"/>
            </w:r>
            <w:r w:rsidR="00054007">
              <w:rPr>
                <w:noProof/>
                <w:webHidden/>
              </w:rPr>
              <w:t>64</w:t>
            </w:r>
            <w:r>
              <w:rPr>
                <w:noProof/>
                <w:webHidden/>
              </w:rPr>
              <w:fldChar w:fldCharType="end"/>
            </w:r>
          </w:hyperlink>
        </w:p>
        <w:p w14:paraId="755B9951" w14:textId="2CE23CAD" w:rsidR="009A3CD4" w:rsidRDefault="009A3CD4">
          <w:pPr>
            <w:pStyle w:val="TOC2"/>
            <w:tabs>
              <w:tab w:val="left" w:pos="720"/>
              <w:tab w:val="right" w:leader="dot" w:pos="9016"/>
            </w:tabs>
            <w:rPr>
              <w:rFonts w:eastAsiaTheme="minorEastAsia"/>
              <w:noProof/>
              <w:sz w:val="24"/>
              <w:szCs w:val="24"/>
              <w:lang w:eastAsia="en-IN" w:bidi="gu-IN"/>
            </w:rPr>
          </w:pPr>
          <w:hyperlink w:anchor="_Toc197434233"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Monitoring and KPIs</w:t>
            </w:r>
            <w:r>
              <w:rPr>
                <w:noProof/>
                <w:webHidden/>
              </w:rPr>
              <w:tab/>
            </w:r>
            <w:r>
              <w:rPr>
                <w:noProof/>
                <w:webHidden/>
              </w:rPr>
              <w:fldChar w:fldCharType="begin"/>
            </w:r>
            <w:r>
              <w:rPr>
                <w:noProof/>
                <w:webHidden/>
              </w:rPr>
              <w:instrText xml:space="preserve"> PAGEREF _Toc197434233 \h </w:instrText>
            </w:r>
            <w:r>
              <w:rPr>
                <w:noProof/>
                <w:webHidden/>
              </w:rPr>
            </w:r>
            <w:r>
              <w:rPr>
                <w:noProof/>
                <w:webHidden/>
              </w:rPr>
              <w:fldChar w:fldCharType="separate"/>
            </w:r>
            <w:r w:rsidR="00054007">
              <w:rPr>
                <w:noProof/>
                <w:webHidden/>
              </w:rPr>
              <w:t>64</w:t>
            </w:r>
            <w:r>
              <w:rPr>
                <w:noProof/>
                <w:webHidden/>
              </w:rPr>
              <w:fldChar w:fldCharType="end"/>
            </w:r>
          </w:hyperlink>
        </w:p>
        <w:p w14:paraId="56159CE7" w14:textId="3CC89293" w:rsidR="009A3CD4" w:rsidRDefault="009A3CD4">
          <w:pPr>
            <w:pStyle w:val="TOC2"/>
            <w:tabs>
              <w:tab w:val="left" w:pos="720"/>
              <w:tab w:val="right" w:leader="dot" w:pos="9016"/>
            </w:tabs>
            <w:rPr>
              <w:rFonts w:eastAsiaTheme="minorEastAsia"/>
              <w:noProof/>
              <w:sz w:val="24"/>
              <w:szCs w:val="24"/>
              <w:lang w:eastAsia="en-IN" w:bidi="gu-IN"/>
            </w:rPr>
          </w:pPr>
          <w:hyperlink w:anchor="_Toc197434234"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Review &amp; Amendment</w:t>
            </w:r>
            <w:r>
              <w:rPr>
                <w:noProof/>
                <w:webHidden/>
              </w:rPr>
              <w:tab/>
            </w:r>
            <w:r>
              <w:rPr>
                <w:noProof/>
                <w:webHidden/>
              </w:rPr>
              <w:fldChar w:fldCharType="begin"/>
            </w:r>
            <w:r>
              <w:rPr>
                <w:noProof/>
                <w:webHidden/>
              </w:rPr>
              <w:instrText xml:space="preserve"> PAGEREF _Toc197434234 \h </w:instrText>
            </w:r>
            <w:r>
              <w:rPr>
                <w:noProof/>
                <w:webHidden/>
              </w:rPr>
            </w:r>
            <w:r>
              <w:rPr>
                <w:noProof/>
                <w:webHidden/>
              </w:rPr>
              <w:fldChar w:fldCharType="separate"/>
            </w:r>
            <w:r w:rsidR="00054007">
              <w:rPr>
                <w:noProof/>
                <w:webHidden/>
              </w:rPr>
              <w:t>65</w:t>
            </w:r>
            <w:r>
              <w:rPr>
                <w:noProof/>
                <w:webHidden/>
              </w:rPr>
              <w:fldChar w:fldCharType="end"/>
            </w:r>
          </w:hyperlink>
        </w:p>
        <w:p w14:paraId="16313A17" w14:textId="5D6152BB" w:rsidR="009A3CD4" w:rsidRDefault="009A3CD4">
          <w:pPr>
            <w:pStyle w:val="TOC1"/>
            <w:tabs>
              <w:tab w:val="left" w:pos="720"/>
              <w:tab w:val="right" w:leader="dot" w:pos="9016"/>
            </w:tabs>
            <w:rPr>
              <w:rFonts w:eastAsiaTheme="minorEastAsia"/>
              <w:noProof/>
              <w:sz w:val="24"/>
              <w:szCs w:val="24"/>
              <w:lang w:eastAsia="en-IN" w:bidi="gu-IN"/>
            </w:rPr>
          </w:pPr>
          <w:hyperlink w:anchor="_Toc197434235" w:history="1">
            <w:r w:rsidRPr="00517D68">
              <w:rPr>
                <w:rStyle w:val="Hyperlink"/>
                <w:rFonts w:cstheme="minorHAnsi"/>
                <w:b/>
                <w:bCs/>
                <w:noProof/>
              </w:rPr>
              <w:t>14.</w:t>
            </w:r>
            <w:r>
              <w:rPr>
                <w:rFonts w:eastAsiaTheme="minorEastAsia"/>
                <w:noProof/>
                <w:sz w:val="24"/>
                <w:szCs w:val="24"/>
                <w:lang w:eastAsia="en-IN" w:bidi="gu-IN"/>
              </w:rPr>
              <w:tab/>
            </w:r>
            <w:r w:rsidRPr="00517D68">
              <w:rPr>
                <w:rStyle w:val="Hyperlink"/>
                <w:rFonts w:cstheme="minorHAnsi"/>
                <w:b/>
                <w:bCs/>
                <w:noProof/>
              </w:rPr>
              <w:t>Data Sharing and Consent Management with External Parties</w:t>
            </w:r>
            <w:r>
              <w:rPr>
                <w:noProof/>
                <w:webHidden/>
              </w:rPr>
              <w:tab/>
            </w:r>
            <w:r>
              <w:rPr>
                <w:noProof/>
                <w:webHidden/>
              </w:rPr>
              <w:fldChar w:fldCharType="begin"/>
            </w:r>
            <w:r>
              <w:rPr>
                <w:noProof/>
                <w:webHidden/>
              </w:rPr>
              <w:instrText xml:space="preserve"> PAGEREF _Toc197434235 \h </w:instrText>
            </w:r>
            <w:r>
              <w:rPr>
                <w:noProof/>
                <w:webHidden/>
              </w:rPr>
            </w:r>
            <w:r>
              <w:rPr>
                <w:noProof/>
                <w:webHidden/>
              </w:rPr>
              <w:fldChar w:fldCharType="separate"/>
            </w:r>
            <w:r w:rsidR="00054007">
              <w:rPr>
                <w:noProof/>
                <w:webHidden/>
              </w:rPr>
              <w:t>66</w:t>
            </w:r>
            <w:r>
              <w:rPr>
                <w:noProof/>
                <w:webHidden/>
              </w:rPr>
              <w:fldChar w:fldCharType="end"/>
            </w:r>
          </w:hyperlink>
        </w:p>
        <w:p w14:paraId="798E349B" w14:textId="662A3EE8" w:rsidR="009A3CD4" w:rsidRDefault="009A3CD4">
          <w:pPr>
            <w:pStyle w:val="TOC2"/>
            <w:tabs>
              <w:tab w:val="left" w:pos="720"/>
              <w:tab w:val="right" w:leader="dot" w:pos="9016"/>
            </w:tabs>
            <w:rPr>
              <w:rFonts w:eastAsiaTheme="minorEastAsia"/>
              <w:noProof/>
              <w:sz w:val="24"/>
              <w:szCs w:val="24"/>
              <w:lang w:eastAsia="en-IN" w:bidi="gu-IN"/>
            </w:rPr>
          </w:pPr>
          <w:hyperlink w:anchor="_Toc197434236"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_Toc197434236 \h </w:instrText>
            </w:r>
            <w:r>
              <w:rPr>
                <w:noProof/>
                <w:webHidden/>
              </w:rPr>
            </w:r>
            <w:r>
              <w:rPr>
                <w:noProof/>
                <w:webHidden/>
              </w:rPr>
              <w:fldChar w:fldCharType="separate"/>
            </w:r>
            <w:r w:rsidR="00054007">
              <w:rPr>
                <w:noProof/>
                <w:webHidden/>
              </w:rPr>
              <w:t>66</w:t>
            </w:r>
            <w:r>
              <w:rPr>
                <w:noProof/>
                <w:webHidden/>
              </w:rPr>
              <w:fldChar w:fldCharType="end"/>
            </w:r>
          </w:hyperlink>
        </w:p>
        <w:p w14:paraId="5F851D9C" w14:textId="37BC742C" w:rsidR="009A3CD4" w:rsidRDefault="009A3CD4">
          <w:pPr>
            <w:pStyle w:val="TOC2"/>
            <w:tabs>
              <w:tab w:val="left" w:pos="720"/>
              <w:tab w:val="right" w:leader="dot" w:pos="9016"/>
            </w:tabs>
            <w:rPr>
              <w:rFonts w:eastAsiaTheme="minorEastAsia"/>
              <w:noProof/>
              <w:sz w:val="24"/>
              <w:szCs w:val="24"/>
              <w:lang w:eastAsia="en-IN" w:bidi="gu-IN"/>
            </w:rPr>
          </w:pPr>
          <w:hyperlink w:anchor="_Toc197434237"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Purpose</w:t>
            </w:r>
            <w:r>
              <w:rPr>
                <w:noProof/>
                <w:webHidden/>
              </w:rPr>
              <w:tab/>
            </w:r>
            <w:r>
              <w:rPr>
                <w:noProof/>
                <w:webHidden/>
              </w:rPr>
              <w:fldChar w:fldCharType="begin"/>
            </w:r>
            <w:r>
              <w:rPr>
                <w:noProof/>
                <w:webHidden/>
              </w:rPr>
              <w:instrText xml:space="preserve"> PAGEREF _Toc197434237 \h </w:instrText>
            </w:r>
            <w:r>
              <w:rPr>
                <w:noProof/>
                <w:webHidden/>
              </w:rPr>
            </w:r>
            <w:r>
              <w:rPr>
                <w:noProof/>
                <w:webHidden/>
              </w:rPr>
              <w:fldChar w:fldCharType="separate"/>
            </w:r>
            <w:r w:rsidR="00054007">
              <w:rPr>
                <w:noProof/>
                <w:webHidden/>
              </w:rPr>
              <w:t>66</w:t>
            </w:r>
            <w:r>
              <w:rPr>
                <w:noProof/>
                <w:webHidden/>
              </w:rPr>
              <w:fldChar w:fldCharType="end"/>
            </w:r>
          </w:hyperlink>
        </w:p>
        <w:p w14:paraId="10CDDAE4" w14:textId="451C0BA2" w:rsidR="009A3CD4" w:rsidRDefault="009A3CD4">
          <w:pPr>
            <w:pStyle w:val="TOC2"/>
            <w:tabs>
              <w:tab w:val="left" w:pos="720"/>
              <w:tab w:val="right" w:leader="dot" w:pos="9016"/>
            </w:tabs>
            <w:rPr>
              <w:rFonts w:eastAsiaTheme="minorEastAsia"/>
              <w:noProof/>
              <w:sz w:val="24"/>
              <w:szCs w:val="24"/>
              <w:lang w:eastAsia="en-IN" w:bidi="gu-IN"/>
            </w:rPr>
          </w:pPr>
          <w:hyperlink w:anchor="_Toc197434238"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_Toc197434238 \h </w:instrText>
            </w:r>
            <w:r>
              <w:rPr>
                <w:noProof/>
                <w:webHidden/>
              </w:rPr>
            </w:r>
            <w:r>
              <w:rPr>
                <w:noProof/>
                <w:webHidden/>
              </w:rPr>
              <w:fldChar w:fldCharType="separate"/>
            </w:r>
            <w:r w:rsidR="00054007">
              <w:rPr>
                <w:noProof/>
                <w:webHidden/>
              </w:rPr>
              <w:t>66</w:t>
            </w:r>
            <w:r>
              <w:rPr>
                <w:noProof/>
                <w:webHidden/>
              </w:rPr>
              <w:fldChar w:fldCharType="end"/>
            </w:r>
          </w:hyperlink>
        </w:p>
        <w:p w14:paraId="445321E9" w14:textId="2808C9A5" w:rsidR="009A3CD4" w:rsidRDefault="009A3CD4">
          <w:pPr>
            <w:pStyle w:val="TOC2"/>
            <w:tabs>
              <w:tab w:val="left" w:pos="720"/>
              <w:tab w:val="right" w:leader="dot" w:pos="9016"/>
            </w:tabs>
            <w:rPr>
              <w:rFonts w:eastAsiaTheme="minorEastAsia"/>
              <w:noProof/>
              <w:sz w:val="24"/>
              <w:szCs w:val="24"/>
              <w:lang w:eastAsia="en-IN" w:bidi="gu-IN"/>
            </w:rPr>
          </w:pPr>
          <w:hyperlink w:anchor="_Toc197434239"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Terminology Overview</w:t>
            </w:r>
            <w:r>
              <w:rPr>
                <w:noProof/>
                <w:webHidden/>
              </w:rPr>
              <w:tab/>
            </w:r>
            <w:r>
              <w:rPr>
                <w:noProof/>
                <w:webHidden/>
              </w:rPr>
              <w:fldChar w:fldCharType="begin"/>
            </w:r>
            <w:r>
              <w:rPr>
                <w:noProof/>
                <w:webHidden/>
              </w:rPr>
              <w:instrText xml:space="preserve"> PAGEREF _Toc197434239 \h </w:instrText>
            </w:r>
            <w:r>
              <w:rPr>
                <w:noProof/>
                <w:webHidden/>
              </w:rPr>
            </w:r>
            <w:r>
              <w:rPr>
                <w:noProof/>
                <w:webHidden/>
              </w:rPr>
              <w:fldChar w:fldCharType="separate"/>
            </w:r>
            <w:r w:rsidR="00054007">
              <w:rPr>
                <w:noProof/>
                <w:webHidden/>
              </w:rPr>
              <w:t>66</w:t>
            </w:r>
            <w:r>
              <w:rPr>
                <w:noProof/>
                <w:webHidden/>
              </w:rPr>
              <w:fldChar w:fldCharType="end"/>
            </w:r>
          </w:hyperlink>
        </w:p>
        <w:p w14:paraId="4448D39E" w14:textId="6B981D3A" w:rsidR="009A3CD4" w:rsidRDefault="009A3CD4">
          <w:pPr>
            <w:pStyle w:val="TOC2"/>
            <w:tabs>
              <w:tab w:val="left" w:pos="720"/>
              <w:tab w:val="right" w:leader="dot" w:pos="9016"/>
            </w:tabs>
            <w:rPr>
              <w:rFonts w:eastAsiaTheme="minorEastAsia"/>
              <w:noProof/>
              <w:sz w:val="24"/>
              <w:szCs w:val="24"/>
              <w:lang w:eastAsia="en-IN" w:bidi="gu-IN"/>
            </w:rPr>
          </w:pPr>
          <w:hyperlink w:anchor="_Toc197434240"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Roles &amp; Responsibilities</w:t>
            </w:r>
            <w:r>
              <w:rPr>
                <w:noProof/>
                <w:webHidden/>
              </w:rPr>
              <w:tab/>
            </w:r>
            <w:r>
              <w:rPr>
                <w:noProof/>
                <w:webHidden/>
              </w:rPr>
              <w:fldChar w:fldCharType="begin"/>
            </w:r>
            <w:r>
              <w:rPr>
                <w:noProof/>
                <w:webHidden/>
              </w:rPr>
              <w:instrText xml:space="preserve"> PAGEREF _Toc197434240 \h </w:instrText>
            </w:r>
            <w:r>
              <w:rPr>
                <w:noProof/>
                <w:webHidden/>
              </w:rPr>
            </w:r>
            <w:r>
              <w:rPr>
                <w:noProof/>
                <w:webHidden/>
              </w:rPr>
              <w:fldChar w:fldCharType="separate"/>
            </w:r>
            <w:r w:rsidR="00054007">
              <w:rPr>
                <w:noProof/>
                <w:webHidden/>
              </w:rPr>
              <w:t>66</w:t>
            </w:r>
            <w:r>
              <w:rPr>
                <w:noProof/>
                <w:webHidden/>
              </w:rPr>
              <w:fldChar w:fldCharType="end"/>
            </w:r>
          </w:hyperlink>
        </w:p>
        <w:p w14:paraId="38EB246C" w14:textId="11450D27" w:rsidR="009A3CD4" w:rsidRDefault="009A3CD4">
          <w:pPr>
            <w:pStyle w:val="TOC2"/>
            <w:tabs>
              <w:tab w:val="left" w:pos="720"/>
              <w:tab w:val="right" w:leader="dot" w:pos="9016"/>
            </w:tabs>
            <w:rPr>
              <w:rFonts w:eastAsiaTheme="minorEastAsia"/>
              <w:noProof/>
              <w:sz w:val="24"/>
              <w:szCs w:val="24"/>
              <w:lang w:eastAsia="en-IN" w:bidi="gu-IN"/>
            </w:rPr>
          </w:pPr>
          <w:hyperlink w:anchor="_Toc197434241"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Internal Controls to Restrict Access</w:t>
            </w:r>
            <w:r>
              <w:rPr>
                <w:noProof/>
                <w:webHidden/>
              </w:rPr>
              <w:tab/>
            </w:r>
            <w:r>
              <w:rPr>
                <w:noProof/>
                <w:webHidden/>
              </w:rPr>
              <w:fldChar w:fldCharType="begin"/>
            </w:r>
            <w:r>
              <w:rPr>
                <w:noProof/>
                <w:webHidden/>
              </w:rPr>
              <w:instrText xml:space="preserve"> PAGEREF _Toc197434241 \h </w:instrText>
            </w:r>
            <w:r>
              <w:rPr>
                <w:noProof/>
                <w:webHidden/>
              </w:rPr>
            </w:r>
            <w:r>
              <w:rPr>
                <w:noProof/>
                <w:webHidden/>
              </w:rPr>
              <w:fldChar w:fldCharType="separate"/>
            </w:r>
            <w:r w:rsidR="00054007">
              <w:rPr>
                <w:noProof/>
                <w:webHidden/>
              </w:rPr>
              <w:t>67</w:t>
            </w:r>
            <w:r>
              <w:rPr>
                <w:noProof/>
                <w:webHidden/>
              </w:rPr>
              <w:fldChar w:fldCharType="end"/>
            </w:r>
          </w:hyperlink>
        </w:p>
        <w:p w14:paraId="2FE11CC6" w14:textId="6C90F3EA" w:rsidR="009A3CD4" w:rsidRDefault="009A3CD4">
          <w:pPr>
            <w:pStyle w:val="TOC2"/>
            <w:tabs>
              <w:tab w:val="left" w:pos="720"/>
              <w:tab w:val="right" w:leader="dot" w:pos="9016"/>
            </w:tabs>
            <w:rPr>
              <w:rFonts w:eastAsiaTheme="minorEastAsia"/>
              <w:noProof/>
              <w:sz w:val="24"/>
              <w:szCs w:val="24"/>
              <w:lang w:eastAsia="en-IN" w:bidi="gu-IN"/>
            </w:rPr>
          </w:pPr>
          <w:hyperlink w:anchor="_Toc197434242"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Stakeholder Consent Management</w:t>
            </w:r>
            <w:r>
              <w:rPr>
                <w:noProof/>
                <w:webHidden/>
              </w:rPr>
              <w:tab/>
            </w:r>
            <w:r>
              <w:rPr>
                <w:noProof/>
                <w:webHidden/>
              </w:rPr>
              <w:fldChar w:fldCharType="begin"/>
            </w:r>
            <w:r>
              <w:rPr>
                <w:noProof/>
                <w:webHidden/>
              </w:rPr>
              <w:instrText xml:space="preserve"> PAGEREF _Toc197434242 \h </w:instrText>
            </w:r>
            <w:r>
              <w:rPr>
                <w:noProof/>
                <w:webHidden/>
              </w:rPr>
            </w:r>
            <w:r>
              <w:rPr>
                <w:noProof/>
                <w:webHidden/>
              </w:rPr>
              <w:fldChar w:fldCharType="separate"/>
            </w:r>
            <w:r w:rsidR="00054007">
              <w:rPr>
                <w:noProof/>
                <w:webHidden/>
              </w:rPr>
              <w:t>67</w:t>
            </w:r>
            <w:r>
              <w:rPr>
                <w:noProof/>
                <w:webHidden/>
              </w:rPr>
              <w:fldChar w:fldCharType="end"/>
            </w:r>
          </w:hyperlink>
        </w:p>
        <w:p w14:paraId="6A19B417" w14:textId="2B6F4AFD" w:rsidR="009A3CD4" w:rsidRDefault="009A3CD4">
          <w:pPr>
            <w:pStyle w:val="TOC2"/>
            <w:tabs>
              <w:tab w:val="left" w:pos="720"/>
              <w:tab w:val="right" w:leader="dot" w:pos="9016"/>
            </w:tabs>
            <w:rPr>
              <w:rFonts w:eastAsiaTheme="minorEastAsia"/>
              <w:noProof/>
              <w:sz w:val="24"/>
              <w:szCs w:val="24"/>
              <w:lang w:eastAsia="en-IN" w:bidi="gu-IN"/>
            </w:rPr>
          </w:pPr>
          <w:hyperlink w:anchor="_Toc197434243"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Monitoring and Compliance</w:t>
            </w:r>
            <w:r>
              <w:rPr>
                <w:noProof/>
                <w:webHidden/>
              </w:rPr>
              <w:tab/>
            </w:r>
            <w:r>
              <w:rPr>
                <w:noProof/>
                <w:webHidden/>
              </w:rPr>
              <w:fldChar w:fldCharType="begin"/>
            </w:r>
            <w:r>
              <w:rPr>
                <w:noProof/>
                <w:webHidden/>
              </w:rPr>
              <w:instrText xml:space="preserve"> PAGEREF _Toc197434243 \h </w:instrText>
            </w:r>
            <w:r>
              <w:rPr>
                <w:noProof/>
                <w:webHidden/>
              </w:rPr>
            </w:r>
            <w:r>
              <w:rPr>
                <w:noProof/>
                <w:webHidden/>
              </w:rPr>
              <w:fldChar w:fldCharType="separate"/>
            </w:r>
            <w:r w:rsidR="00054007">
              <w:rPr>
                <w:noProof/>
                <w:webHidden/>
              </w:rPr>
              <w:t>68</w:t>
            </w:r>
            <w:r>
              <w:rPr>
                <w:noProof/>
                <w:webHidden/>
              </w:rPr>
              <w:fldChar w:fldCharType="end"/>
            </w:r>
          </w:hyperlink>
        </w:p>
        <w:p w14:paraId="771EC03A" w14:textId="7FD1A572" w:rsidR="009A3CD4" w:rsidRDefault="009A3CD4">
          <w:pPr>
            <w:pStyle w:val="TOC2"/>
            <w:tabs>
              <w:tab w:val="left" w:pos="720"/>
              <w:tab w:val="right" w:leader="dot" w:pos="9016"/>
            </w:tabs>
            <w:rPr>
              <w:rFonts w:eastAsiaTheme="minorEastAsia"/>
              <w:noProof/>
              <w:sz w:val="24"/>
              <w:szCs w:val="24"/>
              <w:lang w:eastAsia="en-IN" w:bidi="gu-IN"/>
            </w:rPr>
          </w:pPr>
          <w:hyperlink w:anchor="_Toc197434244"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Key Metrics for Success</w:t>
            </w:r>
            <w:r>
              <w:rPr>
                <w:noProof/>
                <w:webHidden/>
              </w:rPr>
              <w:tab/>
            </w:r>
            <w:r>
              <w:rPr>
                <w:noProof/>
                <w:webHidden/>
              </w:rPr>
              <w:fldChar w:fldCharType="begin"/>
            </w:r>
            <w:r>
              <w:rPr>
                <w:noProof/>
                <w:webHidden/>
              </w:rPr>
              <w:instrText xml:space="preserve"> PAGEREF _Toc197434244 \h </w:instrText>
            </w:r>
            <w:r>
              <w:rPr>
                <w:noProof/>
                <w:webHidden/>
              </w:rPr>
            </w:r>
            <w:r>
              <w:rPr>
                <w:noProof/>
                <w:webHidden/>
              </w:rPr>
              <w:fldChar w:fldCharType="separate"/>
            </w:r>
            <w:r w:rsidR="00054007">
              <w:rPr>
                <w:noProof/>
                <w:webHidden/>
              </w:rPr>
              <w:t>68</w:t>
            </w:r>
            <w:r>
              <w:rPr>
                <w:noProof/>
                <w:webHidden/>
              </w:rPr>
              <w:fldChar w:fldCharType="end"/>
            </w:r>
          </w:hyperlink>
        </w:p>
        <w:p w14:paraId="71C16428" w14:textId="26D5AD04" w:rsidR="009A3CD4" w:rsidRDefault="009A3CD4">
          <w:pPr>
            <w:pStyle w:val="TOC2"/>
            <w:tabs>
              <w:tab w:val="left" w:pos="720"/>
              <w:tab w:val="right" w:leader="dot" w:pos="9016"/>
            </w:tabs>
            <w:rPr>
              <w:rFonts w:eastAsiaTheme="minorEastAsia"/>
              <w:noProof/>
              <w:sz w:val="24"/>
              <w:szCs w:val="24"/>
              <w:lang w:eastAsia="en-IN" w:bidi="gu-IN"/>
            </w:rPr>
          </w:pPr>
          <w:hyperlink w:anchor="_Toc197434245"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Review and Amendment</w:t>
            </w:r>
            <w:r>
              <w:rPr>
                <w:noProof/>
                <w:webHidden/>
              </w:rPr>
              <w:tab/>
            </w:r>
            <w:r>
              <w:rPr>
                <w:noProof/>
                <w:webHidden/>
              </w:rPr>
              <w:fldChar w:fldCharType="begin"/>
            </w:r>
            <w:r>
              <w:rPr>
                <w:noProof/>
                <w:webHidden/>
              </w:rPr>
              <w:instrText xml:space="preserve"> PAGEREF _Toc197434245 \h </w:instrText>
            </w:r>
            <w:r>
              <w:rPr>
                <w:noProof/>
                <w:webHidden/>
              </w:rPr>
            </w:r>
            <w:r>
              <w:rPr>
                <w:noProof/>
                <w:webHidden/>
              </w:rPr>
              <w:fldChar w:fldCharType="separate"/>
            </w:r>
            <w:r w:rsidR="00054007">
              <w:rPr>
                <w:noProof/>
                <w:webHidden/>
              </w:rPr>
              <w:t>68</w:t>
            </w:r>
            <w:r>
              <w:rPr>
                <w:noProof/>
                <w:webHidden/>
              </w:rPr>
              <w:fldChar w:fldCharType="end"/>
            </w:r>
          </w:hyperlink>
        </w:p>
        <w:p w14:paraId="232C52BC" w14:textId="3CCA6A9A" w:rsidR="009A3CD4" w:rsidRDefault="009A3CD4">
          <w:pPr>
            <w:pStyle w:val="TOC1"/>
            <w:tabs>
              <w:tab w:val="left" w:pos="720"/>
              <w:tab w:val="right" w:leader="dot" w:pos="9016"/>
            </w:tabs>
            <w:rPr>
              <w:rFonts w:eastAsiaTheme="minorEastAsia"/>
              <w:noProof/>
              <w:sz w:val="24"/>
              <w:szCs w:val="24"/>
              <w:lang w:eastAsia="en-IN" w:bidi="gu-IN"/>
            </w:rPr>
          </w:pPr>
          <w:hyperlink w:anchor="_Toc197434246" w:history="1">
            <w:r w:rsidRPr="00517D68">
              <w:rPr>
                <w:rStyle w:val="Hyperlink"/>
                <w:rFonts w:cstheme="minorHAnsi"/>
                <w:b/>
                <w:bCs/>
                <w:noProof/>
              </w:rPr>
              <w:t>15.</w:t>
            </w:r>
            <w:r>
              <w:rPr>
                <w:rFonts w:eastAsiaTheme="minorEastAsia"/>
                <w:noProof/>
                <w:sz w:val="24"/>
                <w:szCs w:val="24"/>
                <w:lang w:eastAsia="en-IN" w:bidi="gu-IN"/>
              </w:rPr>
              <w:tab/>
            </w:r>
            <w:r w:rsidRPr="00517D68">
              <w:rPr>
                <w:rStyle w:val="Hyperlink"/>
                <w:rFonts w:cstheme="minorHAnsi"/>
                <w:b/>
                <w:bCs/>
                <w:noProof/>
              </w:rPr>
              <w:t>Records Retention, Access, and Compliance Guideline</w:t>
            </w:r>
            <w:r>
              <w:rPr>
                <w:noProof/>
                <w:webHidden/>
              </w:rPr>
              <w:tab/>
            </w:r>
            <w:r>
              <w:rPr>
                <w:noProof/>
                <w:webHidden/>
              </w:rPr>
              <w:fldChar w:fldCharType="begin"/>
            </w:r>
            <w:r>
              <w:rPr>
                <w:noProof/>
                <w:webHidden/>
              </w:rPr>
              <w:instrText xml:space="preserve"> PAGEREF _Toc197434246 \h </w:instrText>
            </w:r>
            <w:r>
              <w:rPr>
                <w:noProof/>
                <w:webHidden/>
              </w:rPr>
            </w:r>
            <w:r>
              <w:rPr>
                <w:noProof/>
                <w:webHidden/>
              </w:rPr>
              <w:fldChar w:fldCharType="separate"/>
            </w:r>
            <w:r w:rsidR="00054007">
              <w:rPr>
                <w:noProof/>
                <w:webHidden/>
              </w:rPr>
              <w:t>69</w:t>
            </w:r>
            <w:r>
              <w:rPr>
                <w:noProof/>
                <w:webHidden/>
              </w:rPr>
              <w:fldChar w:fldCharType="end"/>
            </w:r>
          </w:hyperlink>
        </w:p>
        <w:p w14:paraId="766EC80A" w14:textId="0F5B6F43" w:rsidR="009A3CD4" w:rsidRDefault="009A3CD4">
          <w:pPr>
            <w:pStyle w:val="TOC2"/>
            <w:tabs>
              <w:tab w:val="left" w:pos="720"/>
              <w:tab w:val="right" w:leader="dot" w:pos="9016"/>
            </w:tabs>
            <w:rPr>
              <w:rFonts w:eastAsiaTheme="minorEastAsia"/>
              <w:noProof/>
              <w:sz w:val="24"/>
              <w:szCs w:val="24"/>
              <w:lang w:eastAsia="en-IN" w:bidi="gu-IN"/>
            </w:rPr>
          </w:pPr>
          <w:hyperlink w:anchor="_Toc197434247"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_Toc197434247 \h </w:instrText>
            </w:r>
            <w:r>
              <w:rPr>
                <w:noProof/>
                <w:webHidden/>
              </w:rPr>
            </w:r>
            <w:r>
              <w:rPr>
                <w:noProof/>
                <w:webHidden/>
              </w:rPr>
              <w:fldChar w:fldCharType="separate"/>
            </w:r>
            <w:r w:rsidR="00054007">
              <w:rPr>
                <w:noProof/>
                <w:webHidden/>
              </w:rPr>
              <w:t>69</w:t>
            </w:r>
            <w:r>
              <w:rPr>
                <w:noProof/>
                <w:webHidden/>
              </w:rPr>
              <w:fldChar w:fldCharType="end"/>
            </w:r>
          </w:hyperlink>
        </w:p>
        <w:p w14:paraId="12FD2E5B" w14:textId="3350F290" w:rsidR="009A3CD4" w:rsidRDefault="009A3CD4">
          <w:pPr>
            <w:pStyle w:val="TOC2"/>
            <w:tabs>
              <w:tab w:val="left" w:pos="720"/>
              <w:tab w:val="right" w:leader="dot" w:pos="9016"/>
            </w:tabs>
            <w:rPr>
              <w:rFonts w:eastAsiaTheme="minorEastAsia"/>
              <w:noProof/>
              <w:sz w:val="24"/>
              <w:szCs w:val="24"/>
              <w:lang w:eastAsia="en-IN" w:bidi="gu-IN"/>
            </w:rPr>
          </w:pPr>
          <w:hyperlink w:anchor="_Toc197434248"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Purpose</w:t>
            </w:r>
            <w:r>
              <w:rPr>
                <w:noProof/>
                <w:webHidden/>
              </w:rPr>
              <w:tab/>
            </w:r>
            <w:r>
              <w:rPr>
                <w:noProof/>
                <w:webHidden/>
              </w:rPr>
              <w:fldChar w:fldCharType="begin"/>
            </w:r>
            <w:r>
              <w:rPr>
                <w:noProof/>
                <w:webHidden/>
              </w:rPr>
              <w:instrText xml:space="preserve"> PAGEREF _Toc197434248 \h </w:instrText>
            </w:r>
            <w:r>
              <w:rPr>
                <w:noProof/>
                <w:webHidden/>
              </w:rPr>
            </w:r>
            <w:r>
              <w:rPr>
                <w:noProof/>
                <w:webHidden/>
              </w:rPr>
              <w:fldChar w:fldCharType="separate"/>
            </w:r>
            <w:r w:rsidR="00054007">
              <w:rPr>
                <w:noProof/>
                <w:webHidden/>
              </w:rPr>
              <w:t>69</w:t>
            </w:r>
            <w:r>
              <w:rPr>
                <w:noProof/>
                <w:webHidden/>
              </w:rPr>
              <w:fldChar w:fldCharType="end"/>
            </w:r>
          </w:hyperlink>
        </w:p>
        <w:p w14:paraId="15E82351" w14:textId="2EDE594E" w:rsidR="009A3CD4" w:rsidRDefault="009A3CD4">
          <w:pPr>
            <w:pStyle w:val="TOC2"/>
            <w:tabs>
              <w:tab w:val="left" w:pos="720"/>
              <w:tab w:val="right" w:leader="dot" w:pos="9016"/>
            </w:tabs>
            <w:rPr>
              <w:rFonts w:eastAsiaTheme="minorEastAsia"/>
              <w:noProof/>
              <w:sz w:val="24"/>
              <w:szCs w:val="24"/>
              <w:lang w:eastAsia="en-IN" w:bidi="gu-IN"/>
            </w:rPr>
          </w:pPr>
          <w:hyperlink w:anchor="_Toc197434249"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_Toc197434249 \h </w:instrText>
            </w:r>
            <w:r>
              <w:rPr>
                <w:noProof/>
                <w:webHidden/>
              </w:rPr>
            </w:r>
            <w:r>
              <w:rPr>
                <w:noProof/>
                <w:webHidden/>
              </w:rPr>
              <w:fldChar w:fldCharType="separate"/>
            </w:r>
            <w:r w:rsidR="00054007">
              <w:rPr>
                <w:noProof/>
                <w:webHidden/>
              </w:rPr>
              <w:t>69</w:t>
            </w:r>
            <w:r>
              <w:rPr>
                <w:noProof/>
                <w:webHidden/>
              </w:rPr>
              <w:fldChar w:fldCharType="end"/>
            </w:r>
          </w:hyperlink>
        </w:p>
        <w:p w14:paraId="059F8E21" w14:textId="722D19BE" w:rsidR="009A3CD4" w:rsidRDefault="009A3CD4">
          <w:pPr>
            <w:pStyle w:val="TOC2"/>
            <w:tabs>
              <w:tab w:val="left" w:pos="720"/>
              <w:tab w:val="right" w:leader="dot" w:pos="9016"/>
            </w:tabs>
            <w:rPr>
              <w:rFonts w:eastAsiaTheme="minorEastAsia"/>
              <w:noProof/>
              <w:sz w:val="24"/>
              <w:szCs w:val="24"/>
              <w:lang w:eastAsia="en-IN" w:bidi="gu-IN"/>
            </w:rPr>
          </w:pPr>
          <w:hyperlink w:anchor="_Toc197434250"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Terminology Overview</w:t>
            </w:r>
            <w:r>
              <w:rPr>
                <w:noProof/>
                <w:webHidden/>
              </w:rPr>
              <w:tab/>
            </w:r>
            <w:r>
              <w:rPr>
                <w:noProof/>
                <w:webHidden/>
              </w:rPr>
              <w:fldChar w:fldCharType="begin"/>
            </w:r>
            <w:r>
              <w:rPr>
                <w:noProof/>
                <w:webHidden/>
              </w:rPr>
              <w:instrText xml:space="preserve"> PAGEREF _Toc197434250 \h </w:instrText>
            </w:r>
            <w:r>
              <w:rPr>
                <w:noProof/>
                <w:webHidden/>
              </w:rPr>
            </w:r>
            <w:r>
              <w:rPr>
                <w:noProof/>
                <w:webHidden/>
              </w:rPr>
              <w:fldChar w:fldCharType="separate"/>
            </w:r>
            <w:r w:rsidR="00054007">
              <w:rPr>
                <w:noProof/>
                <w:webHidden/>
              </w:rPr>
              <w:t>69</w:t>
            </w:r>
            <w:r>
              <w:rPr>
                <w:noProof/>
                <w:webHidden/>
              </w:rPr>
              <w:fldChar w:fldCharType="end"/>
            </w:r>
          </w:hyperlink>
        </w:p>
        <w:p w14:paraId="551C4833" w14:textId="36877503" w:rsidR="009A3CD4" w:rsidRDefault="009A3CD4">
          <w:pPr>
            <w:pStyle w:val="TOC2"/>
            <w:tabs>
              <w:tab w:val="left" w:pos="720"/>
              <w:tab w:val="right" w:leader="dot" w:pos="9016"/>
            </w:tabs>
            <w:rPr>
              <w:rFonts w:eastAsiaTheme="minorEastAsia"/>
              <w:noProof/>
              <w:sz w:val="24"/>
              <w:szCs w:val="24"/>
              <w:lang w:eastAsia="en-IN" w:bidi="gu-IN"/>
            </w:rPr>
          </w:pPr>
          <w:hyperlink w:anchor="_Toc197434251"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Roles &amp; Responsibilities</w:t>
            </w:r>
            <w:r>
              <w:rPr>
                <w:noProof/>
                <w:webHidden/>
              </w:rPr>
              <w:tab/>
            </w:r>
            <w:r>
              <w:rPr>
                <w:noProof/>
                <w:webHidden/>
              </w:rPr>
              <w:fldChar w:fldCharType="begin"/>
            </w:r>
            <w:r>
              <w:rPr>
                <w:noProof/>
                <w:webHidden/>
              </w:rPr>
              <w:instrText xml:space="preserve"> PAGEREF _Toc197434251 \h </w:instrText>
            </w:r>
            <w:r>
              <w:rPr>
                <w:noProof/>
                <w:webHidden/>
              </w:rPr>
            </w:r>
            <w:r>
              <w:rPr>
                <w:noProof/>
                <w:webHidden/>
              </w:rPr>
              <w:fldChar w:fldCharType="separate"/>
            </w:r>
            <w:r w:rsidR="00054007">
              <w:rPr>
                <w:noProof/>
                <w:webHidden/>
              </w:rPr>
              <w:t>69</w:t>
            </w:r>
            <w:r>
              <w:rPr>
                <w:noProof/>
                <w:webHidden/>
              </w:rPr>
              <w:fldChar w:fldCharType="end"/>
            </w:r>
          </w:hyperlink>
        </w:p>
        <w:p w14:paraId="390ABFEB" w14:textId="02AA706D" w:rsidR="009A3CD4" w:rsidRDefault="009A3CD4">
          <w:pPr>
            <w:pStyle w:val="TOC2"/>
            <w:tabs>
              <w:tab w:val="left" w:pos="720"/>
              <w:tab w:val="right" w:leader="dot" w:pos="9016"/>
            </w:tabs>
            <w:rPr>
              <w:rFonts w:eastAsiaTheme="minorEastAsia"/>
              <w:noProof/>
              <w:sz w:val="24"/>
              <w:szCs w:val="24"/>
              <w:lang w:eastAsia="en-IN" w:bidi="gu-IN"/>
            </w:rPr>
          </w:pPr>
          <w:hyperlink w:anchor="_Toc197434252"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GMP Records Management Procedure</w:t>
            </w:r>
            <w:r>
              <w:rPr>
                <w:noProof/>
                <w:webHidden/>
              </w:rPr>
              <w:tab/>
            </w:r>
            <w:r>
              <w:rPr>
                <w:noProof/>
                <w:webHidden/>
              </w:rPr>
              <w:fldChar w:fldCharType="begin"/>
            </w:r>
            <w:r>
              <w:rPr>
                <w:noProof/>
                <w:webHidden/>
              </w:rPr>
              <w:instrText xml:space="preserve"> PAGEREF _Toc197434252 \h </w:instrText>
            </w:r>
            <w:r>
              <w:rPr>
                <w:noProof/>
                <w:webHidden/>
              </w:rPr>
            </w:r>
            <w:r>
              <w:rPr>
                <w:noProof/>
                <w:webHidden/>
              </w:rPr>
              <w:fldChar w:fldCharType="separate"/>
            </w:r>
            <w:r w:rsidR="00054007">
              <w:rPr>
                <w:noProof/>
                <w:webHidden/>
              </w:rPr>
              <w:t>70</w:t>
            </w:r>
            <w:r>
              <w:rPr>
                <w:noProof/>
                <w:webHidden/>
              </w:rPr>
              <w:fldChar w:fldCharType="end"/>
            </w:r>
          </w:hyperlink>
        </w:p>
        <w:p w14:paraId="6C7169B8" w14:textId="3E771678" w:rsidR="009A3CD4" w:rsidRDefault="009A3CD4">
          <w:pPr>
            <w:pStyle w:val="TOC2"/>
            <w:tabs>
              <w:tab w:val="left" w:pos="720"/>
              <w:tab w:val="right" w:leader="dot" w:pos="9016"/>
            </w:tabs>
            <w:rPr>
              <w:rFonts w:eastAsiaTheme="minorEastAsia"/>
              <w:noProof/>
              <w:sz w:val="24"/>
              <w:szCs w:val="24"/>
              <w:lang w:eastAsia="en-IN" w:bidi="gu-IN"/>
            </w:rPr>
          </w:pPr>
          <w:hyperlink w:anchor="_Toc197434253"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Monitoring and Compliance</w:t>
            </w:r>
            <w:r>
              <w:rPr>
                <w:noProof/>
                <w:webHidden/>
              </w:rPr>
              <w:tab/>
            </w:r>
            <w:r>
              <w:rPr>
                <w:noProof/>
                <w:webHidden/>
              </w:rPr>
              <w:fldChar w:fldCharType="begin"/>
            </w:r>
            <w:r>
              <w:rPr>
                <w:noProof/>
                <w:webHidden/>
              </w:rPr>
              <w:instrText xml:space="preserve"> PAGEREF _Toc197434253 \h </w:instrText>
            </w:r>
            <w:r>
              <w:rPr>
                <w:noProof/>
                <w:webHidden/>
              </w:rPr>
            </w:r>
            <w:r>
              <w:rPr>
                <w:noProof/>
                <w:webHidden/>
              </w:rPr>
              <w:fldChar w:fldCharType="separate"/>
            </w:r>
            <w:r w:rsidR="00054007">
              <w:rPr>
                <w:noProof/>
                <w:webHidden/>
              </w:rPr>
              <w:t>71</w:t>
            </w:r>
            <w:r>
              <w:rPr>
                <w:noProof/>
                <w:webHidden/>
              </w:rPr>
              <w:fldChar w:fldCharType="end"/>
            </w:r>
          </w:hyperlink>
        </w:p>
        <w:p w14:paraId="55F19F65" w14:textId="6762B560" w:rsidR="009A3CD4" w:rsidRDefault="009A3CD4">
          <w:pPr>
            <w:pStyle w:val="TOC2"/>
            <w:tabs>
              <w:tab w:val="left" w:pos="720"/>
              <w:tab w:val="right" w:leader="dot" w:pos="9016"/>
            </w:tabs>
            <w:rPr>
              <w:rFonts w:eastAsiaTheme="minorEastAsia"/>
              <w:noProof/>
              <w:sz w:val="24"/>
              <w:szCs w:val="24"/>
              <w:lang w:eastAsia="en-IN" w:bidi="gu-IN"/>
            </w:rPr>
          </w:pPr>
          <w:hyperlink w:anchor="_Toc197434254"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Key Metrics for Success</w:t>
            </w:r>
            <w:r>
              <w:rPr>
                <w:noProof/>
                <w:webHidden/>
              </w:rPr>
              <w:tab/>
            </w:r>
            <w:r>
              <w:rPr>
                <w:noProof/>
                <w:webHidden/>
              </w:rPr>
              <w:fldChar w:fldCharType="begin"/>
            </w:r>
            <w:r>
              <w:rPr>
                <w:noProof/>
                <w:webHidden/>
              </w:rPr>
              <w:instrText xml:space="preserve"> PAGEREF _Toc197434254 \h </w:instrText>
            </w:r>
            <w:r>
              <w:rPr>
                <w:noProof/>
                <w:webHidden/>
              </w:rPr>
            </w:r>
            <w:r>
              <w:rPr>
                <w:noProof/>
                <w:webHidden/>
              </w:rPr>
              <w:fldChar w:fldCharType="separate"/>
            </w:r>
            <w:r w:rsidR="00054007">
              <w:rPr>
                <w:noProof/>
                <w:webHidden/>
              </w:rPr>
              <w:t>71</w:t>
            </w:r>
            <w:r>
              <w:rPr>
                <w:noProof/>
                <w:webHidden/>
              </w:rPr>
              <w:fldChar w:fldCharType="end"/>
            </w:r>
          </w:hyperlink>
        </w:p>
        <w:p w14:paraId="317CC0BB" w14:textId="1B4BEB26" w:rsidR="009A3CD4" w:rsidRDefault="009A3CD4">
          <w:pPr>
            <w:pStyle w:val="TOC2"/>
            <w:tabs>
              <w:tab w:val="left" w:pos="720"/>
              <w:tab w:val="right" w:leader="dot" w:pos="9016"/>
            </w:tabs>
            <w:rPr>
              <w:rFonts w:eastAsiaTheme="minorEastAsia"/>
              <w:noProof/>
              <w:sz w:val="24"/>
              <w:szCs w:val="24"/>
              <w:lang w:eastAsia="en-IN" w:bidi="gu-IN"/>
            </w:rPr>
          </w:pPr>
          <w:hyperlink w:anchor="_Toc197434255"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Review and Continuous Improvement</w:t>
            </w:r>
            <w:r>
              <w:rPr>
                <w:noProof/>
                <w:webHidden/>
              </w:rPr>
              <w:tab/>
            </w:r>
            <w:r>
              <w:rPr>
                <w:noProof/>
                <w:webHidden/>
              </w:rPr>
              <w:fldChar w:fldCharType="begin"/>
            </w:r>
            <w:r>
              <w:rPr>
                <w:noProof/>
                <w:webHidden/>
              </w:rPr>
              <w:instrText xml:space="preserve"> PAGEREF _Toc197434255 \h </w:instrText>
            </w:r>
            <w:r>
              <w:rPr>
                <w:noProof/>
                <w:webHidden/>
              </w:rPr>
            </w:r>
            <w:r>
              <w:rPr>
                <w:noProof/>
                <w:webHidden/>
              </w:rPr>
              <w:fldChar w:fldCharType="separate"/>
            </w:r>
            <w:r w:rsidR="00054007">
              <w:rPr>
                <w:noProof/>
                <w:webHidden/>
              </w:rPr>
              <w:t>71</w:t>
            </w:r>
            <w:r>
              <w:rPr>
                <w:noProof/>
                <w:webHidden/>
              </w:rPr>
              <w:fldChar w:fldCharType="end"/>
            </w:r>
          </w:hyperlink>
        </w:p>
        <w:p w14:paraId="19FA9403" w14:textId="7CB38641" w:rsidR="009A3CD4" w:rsidRDefault="009A3CD4">
          <w:pPr>
            <w:pStyle w:val="TOC1"/>
            <w:tabs>
              <w:tab w:val="left" w:pos="720"/>
              <w:tab w:val="right" w:leader="dot" w:pos="9016"/>
            </w:tabs>
            <w:rPr>
              <w:rFonts w:eastAsiaTheme="minorEastAsia"/>
              <w:noProof/>
              <w:sz w:val="24"/>
              <w:szCs w:val="24"/>
              <w:lang w:eastAsia="en-IN" w:bidi="gu-IN"/>
            </w:rPr>
          </w:pPr>
          <w:hyperlink w:anchor="_Toc197434256" w:history="1">
            <w:r w:rsidRPr="00517D68">
              <w:rPr>
                <w:rStyle w:val="Hyperlink"/>
                <w:rFonts w:cstheme="minorHAnsi"/>
                <w:b/>
                <w:bCs/>
                <w:noProof/>
              </w:rPr>
              <w:t>16.</w:t>
            </w:r>
            <w:r>
              <w:rPr>
                <w:rFonts w:eastAsiaTheme="minorEastAsia"/>
                <w:noProof/>
                <w:sz w:val="24"/>
                <w:szCs w:val="24"/>
                <w:lang w:eastAsia="en-IN" w:bidi="gu-IN"/>
              </w:rPr>
              <w:tab/>
            </w:r>
            <w:r w:rsidRPr="00517D68">
              <w:rPr>
                <w:rStyle w:val="Hyperlink"/>
                <w:rFonts w:cstheme="minorHAnsi"/>
                <w:b/>
                <w:bCs/>
                <w:noProof/>
              </w:rPr>
              <w:t>Anti-Competitive Practices</w:t>
            </w:r>
            <w:r>
              <w:rPr>
                <w:noProof/>
                <w:webHidden/>
              </w:rPr>
              <w:tab/>
            </w:r>
            <w:r>
              <w:rPr>
                <w:noProof/>
                <w:webHidden/>
              </w:rPr>
              <w:fldChar w:fldCharType="begin"/>
            </w:r>
            <w:r>
              <w:rPr>
                <w:noProof/>
                <w:webHidden/>
              </w:rPr>
              <w:instrText xml:space="preserve"> PAGEREF _Toc197434256 \h </w:instrText>
            </w:r>
            <w:r>
              <w:rPr>
                <w:noProof/>
                <w:webHidden/>
              </w:rPr>
            </w:r>
            <w:r>
              <w:rPr>
                <w:noProof/>
                <w:webHidden/>
              </w:rPr>
              <w:fldChar w:fldCharType="separate"/>
            </w:r>
            <w:r w:rsidR="00054007">
              <w:rPr>
                <w:noProof/>
                <w:webHidden/>
              </w:rPr>
              <w:t>72</w:t>
            </w:r>
            <w:r>
              <w:rPr>
                <w:noProof/>
                <w:webHidden/>
              </w:rPr>
              <w:fldChar w:fldCharType="end"/>
            </w:r>
          </w:hyperlink>
        </w:p>
        <w:p w14:paraId="3D0CF4E8" w14:textId="3F988016" w:rsidR="009A3CD4" w:rsidRDefault="009A3CD4">
          <w:pPr>
            <w:pStyle w:val="TOC2"/>
            <w:tabs>
              <w:tab w:val="left" w:pos="720"/>
              <w:tab w:val="right" w:leader="dot" w:pos="9016"/>
            </w:tabs>
            <w:rPr>
              <w:rFonts w:eastAsiaTheme="minorEastAsia"/>
              <w:noProof/>
              <w:sz w:val="24"/>
              <w:szCs w:val="24"/>
              <w:lang w:eastAsia="en-IN" w:bidi="gu-IN"/>
            </w:rPr>
          </w:pPr>
          <w:hyperlink w:anchor="_Toc197434257"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_Toc197434257 \h </w:instrText>
            </w:r>
            <w:r>
              <w:rPr>
                <w:noProof/>
                <w:webHidden/>
              </w:rPr>
            </w:r>
            <w:r>
              <w:rPr>
                <w:noProof/>
                <w:webHidden/>
              </w:rPr>
              <w:fldChar w:fldCharType="separate"/>
            </w:r>
            <w:r w:rsidR="00054007">
              <w:rPr>
                <w:noProof/>
                <w:webHidden/>
              </w:rPr>
              <w:t>72</w:t>
            </w:r>
            <w:r>
              <w:rPr>
                <w:noProof/>
                <w:webHidden/>
              </w:rPr>
              <w:fldChar w:fldCharType="end"/>
            </w:r>
          </w:hyperlink>
        </w:p>
        <w:p w14:paraId="351C3C80" w14:textId="5AE44CA0" w:rsidR="009A3CD4" w:rsidRDefault="009A3CD4">
          <w:pPr>
            <w:pStyle w:val="TOC2"/>
            <w:tabs>
              <w:tab w:val="left" w:pos="720"/>
              <w:tab w:val="right" w:leader="dot" w:pos="9016"/>
            </w:tabs>
            <w:rPr>
              <w:rFonts w:eastAsiaTheme="minorEastAsia"/>
              <w:noProof/>
              <w:sz w:val="24"/>
              <w:szCs w:val="24"/>
              <w:lang w:eastAsia="en-IN" w:bidi="gu-IN"/>
            </w:rPr>
          </w:pPr>
          <w:hyperlink w:anchor="_Toc197434258"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Purpose</w:t>
            </w:r>
            <w:r>
              <w:rPr>
                <w:noProof/>
                <w:webHidden/>
              </w:rPr>
              <w:tab/>
            </w:r>
            <w:r>
              <w:rPr>
                <w:noProof/>
                <w:webHidden/>
              </w:rPr>
              <w:fldChar w:fldCharType="begin"/>
            </w:r>
            <w:r>
              <w:rPr>
                <w:noProof/>
                <w:webHidden/>
              </w:rPr>
              <w:instrText xml:space="preserve"> PAGEREF _Toc197434258 \h </w:instrText>
            </w:r>
            <w:r>
              <w:rPr>
                <w:noProof/>
                <w:webHidden/>
              </w:rPr>
            </w:r>
            <w:r>
              <w:rPr>
                <w:noProof/>
                <w:webHidden/>
              </w:rPr>
              <w:fldChar w:fldCharType="separate"/>
            </w:r>
            <w:r w:rsidR="00054007">
              <w:rPr>
                <w:noProof/>
                <w:webHidden/>
              </w:rPr>
              <w:t>72</w:t>
            </w:r>
            <w:r>
              <w:rPr>
                <w:noProof/>
                <w:webHidden/>
              </w:rPr>
              <w:fldChar w:fldCharType="end"/>
            </w:r>
          </w:hyperlink>
        </w:p>
        <w:p w14:paraId="1749DAA3" w14:textId="10E352FE" w:rsidR="009A3CD4" w:rsidRDefault="009A3CD4">
          <w:pPr>
            <w:pStyle w:val="TOC2"/>
            <w:tabs>
              <w:tab w:val="left" w:pos="720"/>
              <w:tab w:val="right" w:leader="dot" w:pos="9016"/>
            </w:tabs>
            <w:rPr>
              <w:rFonts w:eastAsiaTheme="minorEastAsia"/>
              <w:noProof/>
              <w:sz w:val="24"/>
              <w:szCs w:val="24"/>
              <w:lang w:eastAsia="en-IN" w:bidi="gu-IN"/>
            </w:rPr>
          </w:pPr>
          <w:hyperlink w:anchor="_Toc197434259"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_Toc197434259 \h </w:instrText>
            </w:r>
            <w:r>
              <w:rPr>
                <w:noProof/>
                <w:webHidden/>
              </w:rPr>
            </w:r>
            <w:r>
              <w:rPr>
                <w:noProof/>
                <w:webHidden/>
              </w:rPr>
              <w:fldChar w:fldCharType="separate"/>
            </w:r>
            <w:r w:rsidR="00054007">
              <w:rPr>
                <w:noProof/>
                <w:webHidden/>
              </w:rPr>
              <w:t>72</w:t>
            </w:r>
            <w:r>
              <w:rPr>
                <w:noProof/>
                <w:webHidden/>
              </w:rPr>
              <w:fldChar w:fldCharType="end"/>
            </w:r>
          </w:hyperlink>
        </w:p>
        <w:p w14:paraId="0755546B" w14:textId="4D26C72B" w:rsidR="009A3CD4" w:rsidRDefault="009A3CD4">
          <w:pPr>
            <w:pStyle w:val="TOC2"/>
            <w:tabs>
              <w:tab w:val="left" w:pos="720"/>
              <w:tab w:val="right" w:leader="dot" w:pos="9016"/>
            </w:tabs>
            <w:rPr>
              <w:rFonts w:eastAsiaTheme="minorEastAsia"/>
              <w:noProof/>
              <w:sz w:val="24"/>
              <w:szCs w:val="24"/>
              <w:lang w:eastAsia="en-IN" w:bidi="gu-IN"/>
            </w:rPr>
          </w:pPr>
          <w:hyperlink w:anchor="_Toc197434260"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Terminology Overview</w:t>
            </w:r>
            <w:r>
              <w:rPr>
                <w:noProof/>
                <w:webHidden/>
              </w:rPr>
              <w:tab/>
            </w:r>
            <w:r>
              <w:rPr>
                <w:noProof/>
                <w:webHidden/>
              </w:rPr>
              <w:fldChar w:fldCharType="begin"/>
            </w:r>
            <w:r>
              <w:rPr>
                <w:noProof/>
                <w:webHidden/>
              </w:rPr>
              <w:instrText xml:space="preserve"> PAGEREF _Toc197434260 \h </w:instrText>
            </w:r>
            <w:r>
              <w:rPr>
                <w:noProof/>
                <w:webHidden/>
              </w:rPr>
            </w:r>
            <w:r>
              <w:rPr>
                <w:noProof/>
                <w:webHidden/>
              </w:rPr>
              <w:fldChar w:fldCharType="separate"/>
            </w:r>
            <w:r w:rsidR="00054007">
              <w:rPr>
                <w:noProof/>
                <w:webHidden/>
              </w:rPr>
              <w:t>72</w:t>
            </w:r>
            <w:r>
              <w:rPr>
                <w:noProof/>
                <w:webHidden/>
              </w:rPr>
              <w:fldChar w:fldCharType="end"/>
            </w:r>
          </w:hyperlink>
        </w:p>
        <w:p w14:paraId="6F943EFF" w14:textId="7A07D0E6" w:rsidR="009A3CD4" w:rsidRDefault="009A3CD4">
          <w:pPr>
            <w:pStyle w:val="TOC2"/>
            <w:tabs>
              <w:tab w:val="left" w:pos="720"/>
              <w:tab w:val="right" w:leader="dot" w:pos="9016"/>
            </w:tabs>
            <w:rPr>
              <w:rFonts w:eastAsiaTheme="minorEastAsia"/>
              <w:noProof/>
              <w:sz w:val="24"/>
              <w:szCs w:val="24"/>
              <w:lang w:eastAsia="en-IN" w:bidi="gu-IN"/>
            </w:rPr>
          </w:pPr>
          <w:hyperlink w:anchor="_Toc197434261"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Responsibilities</w:t>
            </w:r>
            <w:r>
              <w:rPr>
                <w:noProof/>
                <w:webHidden/>
              </w:rPr>
              <w:tab/>
            </w:r>
            <w:r>
              <w:rPr>
                <w:noProof/>
                <w:webHidden/>
              </w:rPr>
              <w:fldChar w:fldCharType="begin"/>
            </w:r>
            <w:r>
              <w:rPr>
                <w:noProof/>
                <w:webHidden/>
              </w:rPr>
              <w:instrText xml:space="preserve"> PAGEREF _Toc197434261 \h </w:instrText>
            </w:r>
            <w:r>
              <w:rPr>
                <w:noProof/>
                <w:webHidden/>
              </w:rPr>
            </w:r>
            <w:r>
              <w:rPr>
                <w:noProof/>
                <w:webHidden/>
              </w:rPr>
              <w:fldChar w:fldCharType="separate"/>
            </w:r>
            <w:r w:rsidR="00054007">
              <w:rPr>
                <w:noProof/>
                <w:webHidden/>
              </w:rPr>
              <w:t>72</w:t>
            </w:r>
            <w:r>
              <w:rPr>
                <w:noProof/>
                <w:webHidden/>
              </w:rPr>
              <w:fldChar w:fldCharType="end"/>
            </w:r>
          </w:hyperlink>
        </w:p>
        <w:p w14:paraId="2541AA55" w14:textId="4D28DF30" w:rsidR="009A3CD4" w:rsidRDefault="009A3CD4">
          <w:pPr>
            <w:pStyle w:val="TOC2"/>
            <w:tabs>
              <w:tab w:val="left" w:pos="720"/>
              <w:tab w:val="right" w:leader="dot" w:pos="9016"/>
            </w:tabs>
            <w:rPr>
              <w:rFonts w:eastAsiaTheme="minorEastAsia"/>
              <w:noProof/>
              <w:sz w:val="24"/>
              <w:szCs w:val="24"/>
              <w:lang w:eastAsia="en-IN" w:bidi="gu-IN"/>
            </w:rPr>
          </w:pPr>
          <w:hyperlink w:anchor="_Toc197434262"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Anti-Competitive Risk Prevention Process</w:t>
            </w:r>
            <w:r>
              <w:rPr>
                <w:noProof/>
                <w:webHidden/>
              </w:rPr>
              <w:tab/>
            </w:r>
            <w:r>
              <w:rPr>
                <w:noProof/>
                <w:webHidden/>
              </w:rPr>
              <w:fldChar w:fldCharType="begin"/>
            </w:r>
            <w:r>
              <w:rPr>
                <w:noProof/>
                <w:webHidden/>
              </w:rPr>
              <w:instrText xml:space="preserve"> PAGEREF _Toc197434262 \h </w:instrText>
            </w:r>
            <w:r>
              <w:rPr>
                <w:noProof/>
                <w:webHidden/>
              </w:rPr>
            </w:r>
            <w:r>
              <w:rPr>
                <w:noProof/>
                <w:webHidden/>
              </w:rPr>
              <w:fldChar w:fldCharType="separate"/>
            </w:r>
            <w:r w:rsidR="00054007">
              <w:rPr>
                <w:noProof/>
                <w:webHidden/>
              </w:rPr>
              <w:t>73</w:t>
            </w:r>
            <w:r>
              <w:rPr>
                <w:noProof/>
                <w:webHidden/>
              </w:rPr>
              <w:fldChar w:fldCharType="end"/>
            </w:r>
          </w:hyperlink>
        </w:p>
        <w:p w14:paraId="633055B8" w14:textId="0CDE356D" w:rsidR="009A3CD4" w:rsidRDefault="009A3CD4">
          <w:pPr>
            <w:pStyle w:val="TOC2"/>
            <w:tabs>
              <w:tab w:val="left" w:pos="720"/>
              <w:tab w:val="right" w:leader="dot" w:pos="9016"/>
            </w:tabs>
            <w:rPr>
              <w:rFonts w:eastAsiaTheme="minorEastAsia"/>
              <w:noProof/>
              <w:sz w:val="24"/>
              <w:szCs w:val="24"/>
              <w:lang w:eastAsia="en-IN" w:bidi="gu-IN"/>
            </w:rPr>
          </w:pPr>
          <w:hyperlink w:anchor="_Toc197434263"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Monitoring and KPIs</w:t>
            </w:r>
            <w:r>
              <w:rPr>
                <w:noProof/>
                <w:webHidden/>
              </w:rPr>
              <w:tab/>
            </w:r>
            <w:r>
              <w:rPr>
                <w:noProof/>
                <w:webHidden/>
              </w:rPr>
              <w:fldChar w:fldCharType="begin"/>
            </w:r>
            <w:r>
              <w:rPr>
                <w:noProof/>
                <w:webHidden/>
              </w:rPr>
              <w:instrText xml:space="preserve"> PAGEREF _Toc197434263 \h </w:instrText>
            </w:r>
            <w:r>
              <w:rPr>
                <w:noProof/>
                <w:webHidden/>
              </w:rPr>
            </w:r>
            <w:r>
              <w:rPr>
                <w:noProof/>
                <w:webHidden/>
              </w:rPr>
              <w:fldChar w:fldCharType="separate"/>
            </w:r>
            <w:r w:rsidR="00054007">
              <w:rPr>
                <w:noProof/>
                <w:webHidden/>
              </w:rPr>
              <w:t>73</w:t>
            </w:r>
            <w:r>
              <w:rPr>
                <w:noProof/>
                <w:webHidden/>
              </w:rPr>
              <w:fldChar w:fldCharType="end"/>
            </w:r>
          </w:hyperlink>
        </w:p>
        <w:p w14:paraId="505561B0" w14:textId="7808DB5F" w:rsidR="009A3CD4" w:rsidRDefault="009A3CD4">
          <w:pPr>
            <w:pStyle w:val="TOC2"/>
            <w:tabs>
              <w:tab w:val="left" w:pos="720"/>
              <w:tab w:val="right" w:leader="dot" w:pos="9016"/>
            </w:tabs>
            <w:rPr>
              <w:rFonts w:eastAsiaTheme="minorEastAsia"/>
              <w:noProof/>
              <w:sz w:val="24"/>
              <w:szCs w:val="24"/>
              <w:lang w:eastAsia="en-IN" w:bidi="gu-IN"/>
            </w:rPr>
          </w:pPr>
          <w:hyperlink w:anchor="_Toc197434264"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Review &amp; Amendment</w:t>
            </w:r>
            <w:r>
              <w:rPr>
                <w:noProof/>
                <w:webHidden/>
              </w:rPr>
              <w:tab/>
            </w:r>
            <w:r>
              <w:rPr>
                <w:noProof/>
                <w:webHidden/>
              </w:rPr>
              <w:fldChar w:fldCharType="begin"/>
            </w:r>
            <w:r>
              <w:rPr>
                <w:noProof/>
                <w:webHidden/>
              </w:rPr>
              <w:instrText xml:space="preserve"> PAGEREF _Toc197434264 \h </w:instrText>
            </w:r>
            <w:r>
              <w:rPr>
                <w:noProof/>
                <w:webHidden/>
              </w:rPr>
            </w:r>
            <w:r>
              <w:rPr>
                <w:noProof/>
                <w:webHidden/>
              </w:rPr>
              <w:fldChar w:fldCharType="separate"/>
            </w:r>
            <w:r w:rsidR="00054007">
              <w:rPr>
                <w:noProof/>
                <w:webHidden/>
              </w:rPr>
              <w:t>73</w:t>
            </w:r>
            <w:r>
              <w:rPr>
                <w:noProof/>
                <w:webHidden/>
              </w:rPr>
              <w:fldChar w:fldCharType="end"/>
            </w:r>
          </w:hyperlink>
        </w:p>
        <w:p w14:paraId="769181B7" w14:textId="2AE03117" w:rsidR="009A3CD4" w:rsidRDefault="009A3CD4">
          <w:pPr>
            <w:pStyle w:val="TOC1"/>
            <w:tabs>
              <w:tab w:val="left" w:pos="720"/>
              <w:tab w:val="right" w:leader="dot" w:pos="9016"/>
            </w:tabs>
            <w:rPr>
              <w:rFonts w:eastAsiaTheme="minorEastAsia"/>
              <w:noProof/>
              <w:sz w:val="24"/>
              <w:szCs w:val="24"/>
              <w:lang w:eastAsia="en-IN" w:bidi="gu-IN"/>
            </w:rPr>
          </w:pPr>
          <w:hyperlink w:anchor="_Toc197434265" w:history="1">
            <w:r w:rsidRPr="00517D68">
              <w:rPr>
                <w:rStyle w:val="Hyperlink"/>
                <w:rFonts w:cstheme="minorHAnsi"/>
                <w:b/>
                <w:bCs/>
                <w:noProof/>
              </w:rPr>
              <w:t>17.</w:t>
            </w:r>
            <w:r>
              <w:rPr>
                <w:rFonts w:eastAsiaTheme="minorEastAsia"/>
                <w:noProof/>
                <w:sz w:val="24"/>
                <w:szCs w:val="24"/>
                <w:lang w:eastAsia="en-IN" w:bidi="gu-IN"/>
              </w:rPr>
              <w:tab/>
            </w:r>
            <w:r w:rsidRPr="00517D68">
              <w:rPr>
                <w:rStyle w:val="Hyperlink"/>
                <w:rFonts w:cstheme="minorHAnsi"/>
                <w:b/>
                <w:bCs/>
                <w:noProof/>
              </w:rPr>
              <w:t>Plan for Responding to Confidential Information Incidents</w:t>
            </w:r>
            <w:r>
              <w:rPr>
                <w:noProof/>
                <w:webHidden/>
              </w:rPr>
              <w:tab/>
            </w:r>
            <w:r>
              <w:rPr>
                <w:noProof/>
                <w:webHidden/>
              </w:rPr>
              <w:fldChar w:fldCharType="begin"/>
            </w:r>
            <w:r>
              <w:rPr>
                <w:noProof/>
                <w:webHidden/>
              </w:rPr>
              <w:instrText xml:space="preserve"> PAGEREF _Toc197434265 \h </w:instrText>
            </w:r>
            <w:r>
              <w:rPr>
                <w:noProof/>
                <w:webHidden/>
              </w:rPr>
            </w:r>
            <w:r>
              <w:rPr>
                <w:noProof/>
                <w:webHidden/>
              </w:rPr>
              <w:fldChar w:fldCharType="separate"/>
            </w:r>
            <w:r w:rsidR="00054007">
              <w:rPr>
                <w:noProof/>
                <w:webHidden/>
              </w:rPr>
              <w:t>74</w:t>
            </w:r>
            <w:r>
              <w:rPr>
                <w:noProof/>
                <w:webHidden/>
              </w:rPr>
              <w:fldChar w:fldCharType="end"/>
            </w:r>
          </w:hyperlink>
        </w:p>
        <w:p w14:paraId="472A2F15" w14:textId="174212EF" w:rsidR="009A3CD4" w:rsidRDefault="009A3CD4">
          <w:pPr>
            <w:pStyle w:val="TOC2"/>
            <w:tabs>
              <w:tab w:val="left" w:pos="720"/>
              <w:tab w:val="right" w:leader="dot" w:pos="9016"/>
            </w:tabs>
            <w:rPr>
              <w:rFonts w:eastAsiaTheme="minorEastAsia"/>
              <w:noProof/>
              <w:sz w:val="24"/>
              <w:szCs w:val="24"/>
              <w:lang w:eastAsia="en-IN" w:bidi="gu-IN"/>
            </w:rPr>
          </w:pPr>
          <w:hyperlink w:anchor="_Toc197434266"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_Toc197434266 \h </w:instrText>
            </w:r>
            <w:r>
              <w:rPr>
                <w:noProof/>
                <w:webHidden/>
              </w:rPr>
            </w:r>
            <w:r>
              <w:rPr>
                <w:noProof/>
                <w:webHidden/>
              </w:rPr>
              <w:fldChar w:fldCharType="separate"/>
            </w:r>
            <w:r w:rsidR="00054007">
              <w:rPr>
                <w:noProof/>
                <w:webHidden/>
              </w:rPr>
              <w:t>74</w:t>
            </w:r>
            <w:r>
              <w:rPr>
                <w:noProof/>
                <w:webHidden/>
              </w:rPr>
              <w:fldChar w:fldCharType="end"/>
            </w:r>
          </w:hyperlink>
        </w:p>
        <w:p w14:paraId="385D1E28" w14:textId="2B7F8359" w:rsidR="009A3CD4" w:rsidRDefault="009A3CD4">
          <w:pPr>
            <w:pStyle w:val="TOC2"/>
            <w:tabs>
              <w:tab w:val="left" w:pos="720"/>
              <w:tab w:val="right" w:leader="dot" w:pos="9016"/>
            </w:tabs>
            <w:rPr>
              <w:rFonts w:eastAsiaTheme="minorEastAsia"/>
              <w:noProof/>
              <w:sz w:val="24"/>
              <w:szCs w:val="24"/>
              <w:lang w:eastAsia="en-IN" w:bidi="gu-IN"/>
            </w:rPr>
          </w:pPr>
          <w:hyperlink w:anchor="_Toc197434267"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Purpose</w:t>
            </w:r>
            <w:r>
              <w:rPr>
                <w:noProof/>
                <w:webHidden/>
              </w:rPr>
              <w:tab/>
            </w:r>
            <w:r>
              <w:rPr>
                <w:noProof/>
                <w:webHidden/>
              </w:rPr>
              <w:fldChar w:fldCharType="begin"/>
            </w:r>
            <w:r>
              <w:rPr>
                <w:noProof/>
                <w:webHidden/>
              </w:rPr>
              <w:instrText xml:space="preserve"> PAGEREF _Toc197434267 \h </w:instrText>
            </w:r>
            <w:r>
              <w:rPr>
                <w:noProof/>
                <w:webHidden/>
              </w:rPr>
            </w:r>
            <w:r>
              <w:rPr>
                <w:noProof/>
                <w:webHidden/>
              </w:rPr>
              <w:fldChar w:fldCharType="separate"/>
            </w:r>
            <w:r w:rsidR="00054007">
              <w:rPr>
                <w:noProof/>
                <w:webHidden/>
              </w:rPr>
              <w:t>74</w:t>
            </w:r>
            <w:r>
              <w:rPr>
                <w:noProof/>
                <w:webHidden/>
              </w:rPr>
              <w:fldChar w:fldCharType="end"/>
            </w:r>
          </w:hyperlink>
        </w:p>
        <w:p w14:paraId="675AC317" w14:textId="5BD9D3B1" w:rsidR="009A3CD4" w:rsidRDefault="009A3CD4">
          <w:pPr>
            <w:pStyle w:val="TOC2"/>
            <w:tabs>
              <w:tab w:val="left" w:pos="720"/>
              <w:tab w:val="right" w:leader="dot" w:pos="9016"/>
            </w:tabs>
            <w:rPr>
              <w:rFonts w:eastAsiaTheme="minorEastAsia"/>
              <w:noProof/>
              <w:sz w:val="24"/>
              <w:szCs w:val="24"/>
              <w:lang w:eastAsia="en-IN" w:bidi="gu-IN"/>
            </w:rPr>
          </w:pPr>
          <w:hyperlink w:anchor="_Toc197434268"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_Toc197434268 \h </w:instrText>
            </w:r>
            <w:r>
              <w:rPr>
                <w:noProof/>
                <w:webHidden/>
              </w:rPr>
            </w:r>
            <w:r>
              <w:rPr>
                <w:noProof/>
                <w:webHidden/>
              </w:rPr>
              <w:fldChar w:fldCharType="separate"/>
            </w:r>
            <w:r w:rsidR="00054007">
              <w:rPr>
                <w:noProof/>
                <w:webHidden/>
              </w:rPr>
              <w:t>74</w:t>
            </w:r>
            <w:r>
              <w:rPr>
                <w:noProof/>
                <w:webHidden/>
              </w:rPr>
              <w:fldChar w:fldCharType="end"/>
            </w:r>
          </w:hyperlink>
        </w:p>
        <w:p w14:paraId="1FFB2C0A" w14:textId="30DA4ECC" w:rsidR="009A3CD4" w:rsidRDefault="009A3CD4">
          <w:pPr>
            <w:pStyle w:val="TOC2"/>
            <w:tabs>
              <w:tab w:val="left" w:pos="720"/>
              <w:tab w:val="right" w:leader="dot" w:pos="9016"/>
            </w:tabs>
            <w:rPr>
              <w:rFonts w:eastAsiaTheme="minorEastAsia"/>
              <w:noProof/>
              <w:sz w:val="24"/>
              <w:szCs w:val="24"/>
              <w:lang w:eastAsia="en-IN" w:bidi="gu-IN"/>
            </w:rPr>
          </w:pPr>
          <w:hyperlink w:anchor="_Toc197434269"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Terminology Overview</w:t>
            </w:r>
            <w:r>
              <w:rPr>
                <w:noProof/>
                <w:webHidden/>
              </w:rPr>
              <w:tab/>
            </w:r>
            <w:r>
              <w:rPr>
                <w:noProof/>
                <w:webHidden/>
              </w:rPr>
              <w:fldChar w:fldCharType="begin"/>
            </w:r>
            <w:r>
              <w:rPr>
                <w:noProof/>
                <w:webHidden/>
              </w:rPr>
              <w:instrText xml:space="preserve"> PAGEREF _Toc197434269 \h </w:instrText>
            </w:r>
            <w:r>
              <w:rPr>
                <w:noProof/>
                <w:webHidden/>
              </w:rPr>
            </w:r>
            <w:r>
              <w:rPr>
                <w:noProof/>
                <w:webHidden/>
              </w:rPr>
              <w:fldChar w:fldCharType="separate"/>
            </w:r>
            <w:r w:rsidR="00054007">
              <w:rPr>
                <w:noProof/>
                <w:webHidden/>
              </w:rPr>
              <w:t>74</w:t>
            </w:r>
            <w:r>
              <w:rPr>
                <w:noProof/>
                <w:webHidden/>
              </w:rPr>
              <w:fldChar w:fldCharType="end"/>
            </w:r>
          </w:hyperlink>
        </w:p>
        <w:p w14:paraId="01D53794" w14:textId="22E7EF32" w:rsidR="009A3CD4" w:rsidRDefault="009A3CD4">
          <w:pPr>
            <w:pStyle w:val="TOC2"/>
            <w:tabs>
              <w:tab w:val="left" w:pos="720"/>
              <w:tab w:val="right" w:leader="dot" w:pos="9016"/>
            </w:tabs>
            <w:rPr>
              <w:rFonts w:eastAsiaTheme="minorEastAsia"/>
              <w:noProof/>
              <w:sz w:val="24"/>
              <w:szCs w:val="24"/>
              <w:lang w:eastAsia="en-IN" w:bidi="gu-IN"/>
            </w:rPr>
          </w:pPr>
          <w:hyperlink w:anchor="_Toc197434270"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Roles &amp; Responsibilities</w:t>
            </w:r>
            <w:r>
              <w:rPr>
                <w:noProof/>
                <w:webHidden/>
              </w:rPr>
              <w:tab/>
            </w:r>
            <w:r>
              <w:rPr>
                <w:noProof/>
                <w:webHidden/>
              </w:rPr>
              <w:fldChar w:fldCharType="begin"/>
            </w:r>
            <w:r>
              <w:rPr>
                <w:noProof/>
                <w:webHidden/>
              </w:rPr>
              <w:instrText xml:space="preserve"> PAGEREF _Toc197434270 \h </w:instrText>
            </w:r>
            <w:r>
              <w:rPr>
                <w:noProof/>
                <w:webHidden/>
              </w:rPr>
            </w:r>
            <w:r>
              <w:rPr>
                <w:noProof/>
                <w:webHidden/>
              </w:rPr>
              <w:fldChar w:fldCharType="separate"/>
            </w:r>
            <w:r w:rsidR="00054007">
              <w:rPr>
                <w:noProof/>
                <w:webHidden/>
              </w:rPr>
              <w:t>74</w:t>
            </w:r>
            <w:r>
              <w:rPr>
                <w:noProof/>
                <w:webHidden/>
              </w:rPr>
              <w:fldChar w:fldCharType="end"/>
            </w:r>
          </w:hyperlink>
        </w:p>
        <w:p w14:paraId="6BC1E83A" w14:textId="67FAFA78" w:rsidR="009A3CD4" w:rsidRDefault="009A3CD4">
          <w:pPr>
            <w:pStyle w:val="TOC2"/>
            <w:tabs>
              <w:tab w:val="left" w:pos="720"/>
              <w:tab w:val="right" w:leader="dot" w:pos="9016"/>
            </w:tabs>
            <w:rPr>
              <w:rFonts w:eastAsiaTheme="minorEastAsia"/>
              <w:noProof/>
              <w:sz w:val="24"/>
              <w:szCs w:val="24"/>
              <w:lang w:eastAsia="en-IN" w:bidi="gu-IN"/>
            </w:rPr>
          </w:pPr>
          <w:hyperlink w:anchor="_Toc197434271"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Incident Response Lifecycle</w:t>
            </w:r>
            <w:r>
              <w:rPr>
                <w:noProof/>
                <w:webHidden/>
              </w:rPr>
              <w:tab/>
            </w:r>
            <w:r>
              <w:rPr>
                <w:noProof/>
                <w:webHidden/>
              </w:rPr>
              <w:fldChar w:fldCharType="begin"/>
            </w:r>
            <w:r>
              <w:rPr>
                <w:noProof/>
                <w:webHidden/>
              </w:rPr>
              <w:instrText xml:space="preserve"> PAGEREF _Toc197434271 \h </w:instrText>
            </w:r>
            <w:r>
              <w:rPr>
                <w:noProof/>
                <w:webHidden/>
              </w:rPr>
            </w:r>
            <w:r>
              <w:rPr>
                <w:noProof/>
                <w:webHidden/>
              </w:rPr>
              <w:fldChar w:fldCharType="separate"/>
            </w:r>
            <w:r w:rsidR="00054007">
              <w:rPr>
                <w:noProof/>
                <w:webHidden/>
              </w:rPr>
              <w:t>75</w:t>
            </w:r>
            <w:r>
              <w:rPr>
                <w:noProof/>
                <w:webHidden/>
              </w:rPr>
              <w:fldChar w:fldCharType="end"/>
            </w:r>
          </w:hyperlink>
        </w:p>
        <w:p w14:paraId="08F6F382" w14:textId="7FFC030F" w:rsidR="009A3CD4" w:rsidRDefault="009A3CD4">
          <w:pPr>
            <w:pStyle w:val="TOC2"/>
            <w:tabs>
              <w:tab w:val="left" w:pos="720"/>
              <w:tab w:val="right" w:leader="dot" w:pos="9016"/>
            </w:tabs>
            <w:rPr>
              <w:rFonts w:eastAsiaTheme="minorEastAsia"/>
              <w:noProof/>
              <w:sz w:val="24"/>
              <w:szCs w:val="24"/>
              <w:lang w:eastAsia="en-IN" w:bidi="gu-IN"/>
            </w:rPr>
          </w:pPr>
          <w:hyperlink w:anchor="_Toc197434272"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Prevention &amp; Awareness</w:t>
            </w:r>
            <w:r>
              <w:rPr>
                <w:noProof/>
                <w:webHidden/>
              </w:rPr>
              <w:tab/>
            </w:r>
            <w:r>
              <w:rPr>
                <w:noProof/>
                <w:webHidden/>
              </w:rPr>
              <w:fldChar w:fldCharType="begin"/>
            </w:r>
            <w:r>
              <w:rPr>
                <w:noProof/>
                <w:webHidden/>
              </w:rPr>
              <w:instrText xml:space="preserve"> PAGEREF _Toc197434272 \h </w:instrText>
            </w:r>
            <w:r>
              <w:rPr>
                <w:noProof/>
                <w:webHidden/>
              </w:rPr>
            </w:r>
            <w:r>
              <w:rPr>
                <w:noProof/>
                <w:webHidden/>
              </w:rPr>
              <w:fldChar w:fldCharType="separate"/>
            </w:r>
            <w:r w:rsidR="00054007">
              <w:rPr>
                <w:noProof/>
                <w:webHidden/>
              </w:rPr>
              <w:t>75</w:t>
            </w:r>
            <w:r>
              <w:rPr>
                <w:noProof/>
                <w:webHidden/>
              </w:rPr>
              <w:fldChar w:fldCharType="end"/>
            </w:r>
          </w:hyperlink>
        </w:p>
        <w:p w14:paraId="04E88524" w14:textId="79E2E4A3" w:rsidR="009A3CD4" w:rsidRDefault="009A3CD4">
          <w:pPr>
            <w:pStyle w:val="TOC2"/>
            <w:tabs>
              <w:tab w:val="left" w:pos="720"/>
              <w:tab w:val="right" w:leader="dot" w:pos="9016"/>
            </w:tabs>
            <w:rPr>
              <w:rFonts w:eastAsiaTheme="minorEastAsia"/>
              <w:noProof/>
              <w:sz w:val="24"/>
              <w:szCs w:val="24"/>
              <w:lang w:eastAsia="en-IN" w:bidi="gu-IN"/>
            </w:rPr>
          </w:pPr>
          <w:hyperlink w:anchor="_Toc197434273"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Documentation &amp; Recordkeeping</w:t>
            </w:r>
            <w:r>
              <w:rPr>
                <w:noProof/>
                <w:webHidden/>
              </w:rPr>
              <w:tab/>
            </w:r>
            <w:r>
              <w:rPr>
                <w:noProof/>
                <w:webHidden/>
              </w:rPr>
              <w:fldChar w:fldCharType="begin"/>
            </w:r>
            <w:r>
              <w:rPr>
                <w:noProof/>
                <w:webHidden/>
              </w:rPr>
              <w:instrText xml:space="preserve"> PAGEREF _Toc197434273 \h </w:instrText>
            </w:r>
            <w:r>
              <w:rPr>
                <w:noProof/>
                <w:webHidden/>
              </w:rPr>
            </w:r>
            <w:r>
              <w:rPr>
                <w:noProof/>
                <w:webHidden/>
              </w:rPr>
              <w:fldChar w:fldCharType="separate"/>
            </w:r>
            <w:r w:rsidR="00054007">
              <w:rPr>
                <w:noProof/>
                <w:webHidden/>
              </w:rPr>
              <w:t>76</w:t>
            </w:r>
            <w:r>
              <w:rPr>
                <w:noProof/>
                <w:webHidden/>
              </w:rPr>
              <w:fldChar w:fldCharType="end"/>
            </w:r>
          </w:hyperlink>
        </w:p>
        <w:p w14:paraId="6748716B" w14:textId="57486F86" w:rsidR="009A3CD4" w:rsidRDefault="009A3CD4">
          <w:pPr>
            <w:pStyle w:val="TOC2"/>
            <w:tabs>
              <w:tab w:val="left" w:pos="720"/>
              <w:tab w:val="right" w:leader="dot" w:pos="9016"/>
            </w:tabs>
            <w:rPr>
              <w:rFonts w:eastAsiaTheme="minorEastAsia"/>
              <w:noProof/>
              <w:sz w:val="24"/>
              <w:szCs w:val="24"/>
              <w:lang w:eastAsia="en-IN" w:bidi="gu-IN"/>
            </w:rPr>
          </w:pPr>
          <w:hyperlink w:anchor="_Toc197434274"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Escalation Matrix</w:t>
            </w:r>
            <w:r>
              <w:rPr>
                <w:noProof/>
                <w:webHidden/>
              </w:rPr>
              <w:tab/>
            </w:r>
            <w:r>
              <w:rPr>
                <w:noProof/>
                <w:webHidden/>
              </w:rPr>
              <w:fldChar w:fldCharType="begin"/>
            </w:r>
            <w:r>
              <w:rPr>
                <w:noProof/>
                <w:webHidden/>
              </w:rPr>
              <w:instrText xml:space="preserve"> PAGEREF _Toc197434274 \h </w:instrText>
            </w:r>
            <w:r>
              <w:rPr>
                <w:noProof/>
                <w:webHidden/>
              </w:rPr>
            </w:r>
            <w:r>
              <w:rPr>
                <w:noProof/>
                <w:webHidden/>
              </w:rPr>
              <w:fldChar w:fldCharType="separate"/>
            </w:r>
            <w:r w:rsidR="00054007">
              <w:rPr>
                <w:noProof/>
                <w:webHidden/>
              </w:rPr>
              <w:t>76</w:t>
            </w:r>
            <w:r>
              <w:rPr>
                <w:noProof/>
                <w:webHidden/>
              </w:rPr>
              <w:fldChar w:fldCharType="end"/>
            </w:r>
          </w:hyperlink>
        </w:p>
        <w:p w14:paraId="613410AD" w14:textId="302E4F99" w:rsidR="009A3CD4" w:rsidRDefault="009A3CD4">
          <w:pPr>
            <w:pStyle w:val="TOC2"/>
            <w:tabs>
              <w:tab w:val="left" w:pos="720"/>
              <w:tab w:val="right" w:leader="dot" w:pos="9016"/>
            </w:tabs>
            <w:rPr>
              <w:rFonts w:eastAsiaTheme="minorEastAsia"/>
              <w:noProof/>
              <w:sz w:val="24"/>
              <w:szCs w:val="24"/>
              <w:lang w:eastAsia="en-IN" w:bidi="gu-IN"/>
            </w:rPr>
          </w:pPr>
          <w:hyperlink w:anchor="_Toc197434275"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Monitoring and KPIs</w:t>
            </w:r>
            <w:r>
              <w:rPr>
                <w:noProof/>
                <w:webHidden/>
              </w:rPr>
              <w:tab/>
            </w:r>
            <w:r>
              <w:rPr>
                <w:noProof/>
                <w:webHidden/>
              </w:rPr>
              <w:fldChar w:fldCharType="begin"/>
            </w:r>
            <w:r>
              <w:rPr>
                <w:noProof/>
                <w:webHidden/>
              </w:rPr>
              <w:instrText xml:space="preserve"> PAGEREF _Toc197434275 \h </w:instrText>
            </w:r>
            <w:r>
              <w:rPr>
                <w:noProof/>
                <w:webHidden/>
              </w:rPr>
            </w:r>
            <w:r>
              <w:rPr>
                <w:noProof/>
                <w:webHidden/>
              </w:rPr>
              <w:fldChar w:fldCharType="separate"/>
            </w:r>
            <w:r w:rsidR="00054007">
              <w:rPr>
                <w:noProof/>
                <w:webHidden/>
              </w:rPr>
              <w:t>76</w:t>
            </w:r>
            <w:r>
              <w:rPr>
                <w:noProof/>
                <w:webHidden/>
              </w:rPr>
              <w:fldChar w:fldCharType="end"/>
            </w:r>
          </w:hyperlink>
        </w:p>
        <w:p w14:paraId="2570B1E3" w14:textId="3836625F" w:rsidR="009A3CD4" w:rsidRDefault="009A3CD4">
          <w:pPr>
            <w:pStyle w:val="TOC2"/>
            <w:tabs>
              <w:tab w:val="left" w:pos="720"/>
              <w:tab w:val="right" w:leader="dot" w:pos="9016"/>
            </w:tabs>
            <w:rPr>
              <w:rFonts w:eastAsiaTheme="minorEastAsia"/>
              <w:noProof/>
              <w:sz w:val="24"/>
              <w:szCs w:val="24"/>
              <w:lang w:eastAsia="en-IN" w:bidi="gu-IN"/>
            </w:rPr>
          </w:pPr>
          <w:hyperlink w:anchor="_Toc197434276"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Review &amp; Continuous Improvement</w:t>
            </w:r>
            <w:r>
              <w:rPr>
                <w:noProof/>
                <w:webHidden/>
              </w:rPr>
              <w:tab/>
            </w:r>
            <w:r>
              <w:rPr>
                <w:noProof/>
                <w:webHidden/>
              </w:rPr>
              <w:fldChar w:fldCharType="begin"/>
            </w:r>
            <w:r>
              <w:rPr>
                <w:noProof/>
                <w:webHidden/>
              </w:rPr>
              <w:instrText xml:space="preserve"> PAGEREF _Toc197434276 \h </w:instrText>
            </w:r>
            <w:r>
              <w:rPr>
                <w:noProof/>
                <w:webHidden/>
              </w:rPr>
            </w:r>
            <w:r>
              <w:rPr>
                <w:noProof/>
                <w:webHidden/>
              </w:rPr>
              <w:fldChar w:fldCharType="separate"/>
            </w:r>
            <w:r w:rsidR="00054007">
              <w:rPr>
                <w:noProof/>
                <w:webHidden/>
              </w:rPr>
              <w:t>76</w:t>
            </w:r>
            <w:r>
              <w:rPr>
                <w:noProof/>
                <w:webHidden/>
              </w:rPr>
              <w:fldChar w:fldCharType="end"/>
            </w:r>
          </w:hyperlink>
        </w:p>
        <w:p w14:paraId="6F6520A9" w14:textId="5CE3E52A" w:rsidR="009A3CD4" w:rsidRDefault="009A3CD4">
          <w:pPr>
            <w:pStyle w:val="TOC1"/>
            <w:tabs>
              <w:tab w:val="left" w:pos="720"/>
              <w:tab w:val="right" w:leader="dot" w:pos="9016"/>
            </w:tabs>
            <w:rPr>
              <w:rFonts w:eastAsiaTheme="minorEastAsia"/>
              <w:noProof/>
              <w:sz w:val="24"/>
              <w:szCs w:val="24"/>
              <w:lang w:eastAsia="en-IN" w:bidi="gu-IN"/>
            </w:rPr>
          </w:pPr>
          <w:hyperlink w:anchor="_Toc197434277" w:history="1">
            <w:r w:rsidRPr="00517D68">
              <w:rPr>
                <w:rStyle w:val="Hyperlink"/>
                <w:rFonts w:cstheme="minorHAnsi"/>
                <w:b/>
                <w:bCs/>
                <w:noProof/>
              </w:rPr>
              <w:t>18.</w:t>
            </w:r>
            <w:r>
              <w:rPr>
                <w:rFonts w:eastAsiaTheme="minorEastAsia"/>
                <w:noProof/>
                <w:sz w:val="24"/>
                <w:szCs w:val="24"/>
                <w:lang w:eastAsia="en-IN" w:bidi="gu-IN"/>
              </w:rPr>
              <w:tab/>
            </w:r>
            <w:r w:rsidRPr="00517D68">
              <w:rPr>
                <w:rStyle w:val="Hyperlink"/>
                <w:rFonts w:cstheme="minorHAnsi"/>
                <w:b/>
                <w:bCs/>
                <w:noProof/>
              </w:rPr>
              <w:t>Stakeholder Engagement Practices</w:t>
            </w:r>
            <w:r>
              <w:rPr>
                <w:noProof/>
                <w:webHidden/>
              </w:rPr>
              <w:tab/>
            </w:r>
            <w:r>
              <w:rPr>
                <w:noProof/>
                <w:webHidden/>
              </w:rPr>
              <w:fldChar w:fldCharType="begin"/>
            </w:r>
            <w:r>
              <w:rPr>
                <w:noProof/>
                <w:webHidden/>
              </w:rPr>
              <w:instrText xml:space="preserve"> PAGEREF _Toc197434277 \h </w:instrText>
            </w:r>
            <w:r>
              <w:rPr>
                <w:noProof/>
                <w:webHidden/>
              </w:rPr>
            </w:r>
            <w:r>
              <w:rPr>
                <w:noProof/>
                <w:webHidden/>
              </w:rPr>
              <w:fldChar w:fldCharType="separate"/>
            </w:r>
            <w:r w:rsidR="00054007">
              <w:rPr>
                <w:noProof/>
                <w:webHidden/>
              </w:rPr>
              <w:t>77</w:t>
            </w:r>
            <w:r>
              <w:rPr>
                <w:noProof/>
                <w:webHidden/>
              </w:rPr>
              <w:fldChar w:fldCharType="end"/>
            </w:r>
          </w:hyperlink>
        </w:p>
        <w:p w14:paraId="15A2F360" w14:textId="53BF0087" w:rsidR="009A3CD4" w:rsidRDefault="009A3CD4">
          <w:pPr>
            <w:pStyle w:val="TOC2"/>
            <w:tabs>
              <w:tab w:val="left" w:pos="720"/>
              <w:tab w:val="right" w:leader="dot" w:pos="9016"/>
            </w:tabs>
            <w:rPr>
              <w:rFonts w:eastAsiaTheme="minorEastAsia"/>
              <w:noProof/>
              <w:sz w:val="24"/>
              <w:szCs w:val="24"/>
              <w:lang w:eastAsia="en-IN" w:bidi="gu-IN"/>
            </w:rPr>
          </w:pPr>
          <w:hyperlink w:anchor="_Toc197434278"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_Toc197434278 \h </w:instrText>
            </w:r>
            <w:r>
              <w:rPr>
                <w:noProof/>
                <w:webHidden/>
              </w:rPr>
            </w:r>
            <w:r>
              <w:rPr>
                <w:noProof/>
                <w:webHidden/>
              </w:rPr>
              <w:fldChar w:fldCharType="separate"/>
            </w:r>
            <w:r w:rsidR="00054007">
              <w:rPr>
                <w:noProof/>
                <w:webHidden/>
              </w:rPr>
              <w:t>77</w:t>
            </w:r>
            <w:r>
              <w:rPr>
                <w:noProof/>
                <w:webHidden/>
              </w:rPr>
              <w:fldChar w:fldCharType="end"/>
            </w:r>
          </w:hyperlink>
        </w:p>
        <w:p w14:paraId="275F66A5" w14:textId="241EE865" w:rsidR="009A3CD4" w:rsidRDefault="009A3CD4">
          <w:pPr>
            <w:pStyle w:val="TOC2"/>
            <w:tabs>
              <w:tab w:val="left" w:pos="720"/>
              <w:tab w:val="right" w:leader="dot" w:pos="9016"/>
            </w:tabs>
            <w:rPr>
              <w:rFonts w:eastAsiaTheme="minorEastAsia"/>
              <w:noProof/>
              <w:sz w:val="24"/>
              <w:szCs w:val="24"/>
              <w:lang w:eastAsia="en-IN" w:bidi="gu-IN"/>
            </w:rPr>
          </w:pPr>
          <w:hyperlink w:anchor="_Toc197434279"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Purpose</w:t>
            </w:r>
            <w:r>
              <w:rPr>
                <w:noProof/>
                <w:webHidden/>
              </w:rPr>
              <w:tab/>
            </w:r>
            <w:r>
              <w:rPr>
                <w:noProof/>
                <w:webHidden/>
              </w:rPr>
              <w:fldChar w:fldCharType="begin"/>
            </w:r>
            <w:r>
              <w:rPr>
                <w:noProof/>
                <w:webHidden/>
              </w:rPr>
              <w:instrText xml:space="preserve"> PAGEREF _Toc197434279 \h </w:instrText>
            </w:r>
            <w:r>
              <w:rPr>
                <w:noProof/>
                <w:webHidden/>
              </w:rPr>
            </w:r>
            <w:r>
              <w:rPr>
                <w:noProof/>
                <w:webHidden/>
              </w:rPr>
              <w:fldChar w:fldCharType="separate"/>
            </w:r>
            <w:r w:rsidR="00054007">
              <w:rPr>
                <w:noProof/>
                <w:webHidden/>
              </w:rPr>
              <w:t>77</w:t>
            </w:r>
            <w:r>
              <w:rPr>
                <w:noProof/>
                <w:webHidden/>
              </w:rPr>
              <w:fldChar w:fldCharType="end"/>
            </w:r>
          </w:hyperlink>
        </w:p>
        <w:p w14:paraId="11F18755" w14:textId="5E93C5DB" w:rsidR="009A3CD4" w:rsidRDefault="009A3CD4">
          <w:pPr>
            <w:pStyle w:val="TOC2"/>
            <w:tabs>
              <w:tab w:val="left" w:pos="720"/>
              <w:tab w:val="right" w:leader="dot" w:pos="9016"/>
            </w:tabs>
            <w:rPr>
              <w:rFonts w:eastAsiaTheme="minorEastAsia"/>
              <w:noProof/>
              <w:sz w:val="24"/>
              <w:szCs w:val="24"/>
              <w:lang w:eastAsia="en-IN" w:bidi="gu-IN"/>
            </w:rPr>
          </w:pPr>
          <w:hyperlink w:anchor="_Toc197434280"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_Toc197434280 \h </w:instrText>
            </w:r>
            <w:r>
              <w:rPr>
                <w:noProof/>
                <w:webHidden/>
              </w:rPr>
            </w:r>
            <w:r>
              <w:rPr>
                <w:noProof/>
                <w:webHidden/>
              </w:rPr>
              <w:fldChar w:fldCharType="separate"/>
            </w:r>
            <w:r w:rsidR="00054007">
              <w:rPr>
                <w:noProof/>
                <w:webHidden/>
              </w:rPr>
              <w:t>77</w:t>
            </w:r>
            <w:r>
              <w:rPr>
                <w:noProof/>
                <w:webHidden/>
              </w:rPr>
              <w:fldChar w:fldCharType="end"/>
            </w:r>
          </w:hyperlink>
        </w:p>
        <w:p w14:paraId="79E194FA" w14:textId="1ABC4200" w:rsidR="009A3CD4" w:rsidRDefault="009A3CD4">
          <w:pPr>
            <w:pStyle w:val="TOC2"/>
            <w:tabs>
              <w:tab w:val="left" w:pos="720"/>
              <w:tab w:val="right" w:leader="dot" w:pos="9016"/>
            </w:tabs>
            <w:rPr>
              <w:rFonts w:eastAsiaTheme="minorEastAsia"/>
              <w:noProof/>
              <w:sz w:val="24"/>
              <w:szCs w:val="24"/>
              <w:lang w:eastAsia="en-IN" w:bidi="gu-IN"/>
            </w:rPr>
          </w:pPr>
          <w:hyperlink w:anchor="_Toc197434281"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Terminology Overview</w:t>
            </w:r>
            <w:r>
              <w:rPr>
                <w:noProof/>
                <w:webHidden/>
              </w:rPr>
              <w:tab/>
            </w:r>
            <w:r>
              <w:rPr>
                <w:noProof/>
                <w:webHidden/>
              </w:rPr>
              <w:fldChar w:fldCharType="begin"/>
            </w:r>
            <w:r>
              <w:rPr>
                <w:noProof/>
                <w:webHidden/>
              </w:rPr>
              <w:instrText xml:space="preserve"> PAGEREF _Toc197434281 \h </w:instrText>
            </w:r>
            <w:r>
              <w:rPr>
                <w:noProof/>
                <w:webHidden/>
              </w:rPr>
            </w:r>
            <w:r>
              <w:rPr>
                <w:noProof/>
                <w:webHidden/>
              </w:rPr>
              <w:fldChar w:fldCharType="separate"/>
            </w:r>
            <w:r w:rsidR="00054007">
              <w:rPr>
                <w:noProof/>
                <w:webHidden/>
              </w:rPr>
              <w:t>77</w:t>
            </w:r>
            <w:r>
              <w:rPr>
                <w:noProof/>
                <w:webHidden/>
              </w:rPr>
              <w:fldChar w:fldCharType="end"/>
            </w:r>
          </w:hyperlink>
        </w:p>
        <w:p w14:paraId="5E1D3780" w14:textId="0C9B132E" w:rsidR="009A3CD4" w:rsidRDefault="009A3CD4">
          <w:pPr>
            <w:pStyle w:val="TOC2"/>
            <w:tabs>
              <w:tab w:val="left" w:pos="720"/>
              <w:tab w:val="right" w:leader="dot" w:pos="9016"/>
            </w:tabs>
            <w:rPr>
              <w:rFonts w:eastAsiaTheme="minorEastAsia"/>
              <w:noProof/>
              <w:sz w:val="24"/>
              <w:szCs w:val="24"/>
              <w:lang w:eastAsia="en-IN" w:bidi="gu-IN"/>
            </w:rPr>
          </w:pPr>
          <w:hyperlink w:anchor="_Toc197434282"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Responsibilities</w:t>
            </w:r>
            <w:r>
              <w:rPr>
                <w:noProof/>
                <w:webHidden/>
              </w:rPr>
              <w:tab/>
            </w:r>
            <w:r>
              <w:rPr>
                <w:noProof/>
                <w:webHidden/>
              </w:rPr>
              <w:fldChar w:fldCharType="begin"/>
            </w:r>
            <w:r>
              <w:rPr>
                <w:noProof/>
                <w:webHidden/>
              </w:rPr>
              <w:instrText xml:space="preserve"> PAGEREF _Toc197434282 \h </w:instrText>
            </w:r>
            <w:r>
              <w:rPr>
                <w:noProof/>
                <w:webHidden/>
              </w:rPr>
            </w:r>
            <w:r>
              <w:rPr>
                <w:noProof/>
                <w:webHidden/>
              </w:rPr>
              <w:fldChar w:fldCharType="separate"/>
            </w:r>
            <w:r w:rsidR="00054007">
              <w:rPr>
                <w:noProof/>
                <w:webHidden/>
              </w:rPr>
              <w:t>77</w:t>
            </w:r>
            <w:r>
              <w:rPr>
                <w:noProof/>
                <w:webHidden/>
              </w:rPr>
              <w:fldChar w:fldCharType="end"/>
            </w:r>
          </w:hyperlink>
        </w:p>
        <w:p w14:paraId="21E70CEF" w14:textId="6CC700DC" w:rsidR="009A3CD4" w:rsidRDefault="009A3CD4">
          <w:pPr>
            <w:pStyle w:val="TOC2"/>
            <w:tabs>
              <w:tab w:val="left" w:pos="720"/>
              <w:tab w:val="right" w:leader="dot" w:pos="9016"/>
            </w:tabs>
            <w:rPr>
              <w:rFonts w:eastAsiaTheme="minorEastAsia"/>
              <w:noProof/>
              <w:sz w:val="24"/>
              <w:szCs w:val="24"/>
              <w:lang w:eastAsia="en-IN" w:bidi="gu-IN"/>
            </w:rPr>
          </w:pPr>
          <w:hyperlink w:anchor="_Toc197434283"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Stakeholder Engagement Process</w:t>
            </w:r>
            <w:r>
              <w:rPr>
                <w:noProof/>
                <w:webHidden/>
              </w:rPr>
              <w:tab/>
            </w:r>
            <w:r>
              <w:rPr>
                <w:noProof/>
                <w:webHidden/>
              </w:rPr>
              <w:fldChar w:fldCharType="begin"/>
            </w:r>
            <w:r>
              <w:rPr>
                <w:noProof/>
                <w:webHidden/>
              </w:rPr>
              <w:instrText xml:space="preserve"> PAGEREF _Toc197434283 \h </w:instrText>
            </w:r>
            <w:r>
              <w:rPr>
                <w:noProof/>
                <w:webHidden/>
              </w:rPr>
            </w:r>
            <w:r>
              <w:rPr>
                <w:noProof/>
                <w:webHidden/>
              </w:rPr>
              <w:fldChar w:fldCharType="separate"/>
            </w:r>
            <w:r w:rsidR="00054007">
              <w:rPr>
                <w:noProof/>
                <w:webHidden/>
              </w:rPr>
              <w:t>78</w:t>
            </w:r>
            <w:r>
              <w:rPr>
                <w:noProof/>
                <w:webHidden/>
              </w:rPr>
              <w:fldChar w:fldCharType="end"/>
            </w:r>
          </w:hyperlink>
        </w:p>
        <w:p w14:paraId="37E7E1B9" w14:textId="211E7203" w:rsidR="009A3CD4" w:rsidRDefault="009A3CD4">
          <w:pPr>
            <w:pStyle w:val="TOC2"/>
            <w:tabs>
              <w:tab w:val="left" w:pos="720"/>
              <w:tab w:val="right" w:leader="dot" w:pos="9016"/>
            </w:tabs>
            <w:rPr>
              <w:rFonts w:eastAsiaTheme="minorEastAsia"/>
              <w:noProof/>
              <w:sz w:val="24"/>
              <w:szCs w:val="24"/>
              <w:lang w:eastAsia="en-IN" w:bidi="gu-IN"/>
            </w:rPr>
          </w:pPr>
          <w:hyperlink w:anchor="_Toc197434284"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Monitoring and KPIs</w:t>
            </w:r>
            <w:r>
              <w:rPr>
                <w:noProof/>
                <w:webHidden/>
              </w:rPr>
              <w:tab/>
            </w:r>
            <w:r>
              <w:rPr>
                <w:noProof/>
                <w:webHidden/>
              </w:rPr>
              <w:fldChar w:fldCharType="begin"/>
            </w:r>
            <w:r>
              <w:rPr>
                <w:noProof/>
                <w:webHidden/>
              </w:rPr>
              <w:instrText xml:space="preserve"> PAGEREF _Toc197434284 \h </w:instrText>
            </w:r>
            <w:r>
              <w:rPr>
                <w:noProof/>
                <w:webHidden/>
              </w:rPr>
            </w:r>
            <w:r>
              <w:rPr>
                <w:noProof/>
                <w:webHidden/>
              </w:rPr>
              <w:fldChar w:fldCharType="separate"/>
            </w:r>
            <w:r w:rsidR="00054007">
              <w:rPr>
                <w:noProof/>
                <w:webHidden/>
              </w:rPr>
              <w:t>78</w:t>
            </w:r>
            <w:r>
              <w:rPr>
                <w:noProof/>
                <w:webHidden/>
              </w:rPr>
              <w:fldChar w:fldCharType="end"/>
            </w:r>
          </w:hyperlink>
        </w:p>
        <w:p w14:paraId="55CB5930" w14:textId="6DC9A363" w:rsidR="009A3CD4" w:rsidRDefault="009A3CD4">
          <w:pPr>
            <w:pStyle w:val="TOC2"/>
            <w:tabs>
              <w:tab w:val="left" w:pos="720"/>
              <w:tab w:val="right" w:leader="dot" w:pos="9016"/>
            </w:tabs>
            <w:rPr>
              <w:rFonts w:eastAsiaTheme="minorEastAsia"/>
              <w:noProof/>
              <w:sz w:val="24"/>
              <w:szCs w:val="24"/>
              <w:lang w:eastAsia="en-IN" w:bidi="gu-IN"/>
            </w:rPr>
          </w:pPr>
          <w:hyperlink w:anchor="_Toc197434285"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Review &amp; Amendment</w:t>
            </w:r>
            <w:r>
              <w:rPr>
                <w:noProof/>
                <w:webHidden/>
              </w:rPr>
              <w:tab/>
            </w:r>
            <w:r>
              <w:rPr>
                <w:noProof/>
                <w:webHidden/>
              </w:rPr>
              <w:fldChar w:fldCharType="begin"/>
            </w:r>
            <w:r>
              <w:rPr>
                <w:noProof/>
                <w:webHidden/>
              </w:rPr>
              <w:instrText xml:space="preserve"> PAGEREF _Toc197434285 \h </w:instrText>
            </w:r>
            <w:r>
              <w:rPr>
                <w:noProof/>
                <w:webHidden/>
              </w:rPr>
            </w:r>
            <w:r>
              <w:rPr>
                <w:noProof/>
                <w:webHidden/>
              </w:rPr>
              <w:fldChar w:fldCharType="separate"/>
            </w:r>
            <w:r w:rsidR="00054007">
              <w:rPr>
                <w:noProof/>
                <w:webHidden/>
              </w:rPr>
              <w:t>78</w:t>
            </w:r>
            <w:r>
              <w:rPr>
                <w:noProof/>
                <w:webHidden/>
              </w:rPr>
              <w:fldChar w:fldCharType="end"/>
            </w:r>
          </w:hyperlink>
        </w:p>
        <w:p w14:paraId="75295E40" w14:textId="3F54CDB7" w:rsidR="009A3CD4" w:rsidRDefault="009A3CD4">
          <w:pPr>
            <w:pStyle w:val="TOC1"/>
            <w:tabs>
              <w:tab w:val="left" w:pos="720"/>
              <w:tab w:val="right" w:leader="dot" w:pos="9016"/>
            </w:tabs>
            <w:rPr>
              <w:rFonts w:eastAsiaTheme="minorEastAsia"/>
              <w:noProof/>
              <w:sz w:val="24"/>
              <w:szCs w:val="24"/>
              <w:lang w:eastAsia="en-IN" w:bidi="gu-IN"/>
            </w:rPr>
          </w:pPr>
          <w:hyperlink w:anchor="_Toc197434286" w:history="1">
            <w:r w:rsidRPr="00517D68">
              <w:rPr>
                <w:rStyle w:val="Hyperlink"/>
                <w:rFonts w:cstheme="minorHAnsi"/>
                <w:b/>
                <w:bCs/>
                <w:noProof/>
              </w:rPr>
              <w:t>19.</w:t>
            </w:r>
            <w:r>
              <w:rPr>
                <w:rFonts w:eastAsiaTheme="minorEastAsia"/>
                <w:noProof/>
                <w:sz w:val="24"/>
                <w:szCs w:val="24"/>
                <w:lang w:eastAsia="en-IN" w:bidi="gu-IN"/>
              </w:rPr>
              <w:tab/>
            </w:r>
            <w:r w:rsidRPr="00517D68">
              <w:rPr>
                <w:rStyle w:val="Hyperlink"/>
                <w:rFonts w:cstheme="minorHAnsi"/>
                <w:b/>
                <w:bCs/>
                <w:noProof/>
              </w:rPr>
              <w:t>Internal Audit Procedure for Ethics and Compliance Systems</w:t>
            </w:r>
            <w:r>
              <w:rPr>
                <w:noProof/>
                <w:webHidden/>
              </w:rPr>
              <w:tab/>
            </w:r>
            <w:r>
              <w:rPr>
                <w:noProof/>
                <w:webHidden/>
              </w:rPr>
              <w:fldChar w:fldCharType="begin"/>
            </w:r>
            <w:r>
              <w:rPr>
                <w:noProof/>
                <w:webHidden/>
              </w:rPr>
              <w:instrText xml:space="preserve"> PAGEREF _Toc197434286 \h </w:instrText>
            </w:r>
            <w:r>
              <w:rPr>
                <w:noProof/>
                <w:webHidden/>
              </w:rPr>
            </w:r>
            <w:r>
              <w:rPr>
                <w:noProof/>
                <w:webHidden/>
              </w:rPr>
              <w:fldChar w:fldCharType="separate"/>
            </w:r>
            <w:r w:rsidR="00054007">
              <w:rPr>
                <w:noProof/>
                <w:webHidden/>
              </w:rPr>
              <w:t>79</w:t>
            </w:r>
            <w:r>
              <w:rPr>
                <w:noProof/>
                <w:webHidden/>
              </w:rPr>
              <w:fldChar w:fldCharType="end"/>
            </w:r>
          </w:hyperlink>
        </w:p>
        <w:p w14:paraId="4F11B8F5" w14:textId="3CAA6BD7" w:rsidR="009A3CD4" w:rsidRDefault="009A3CD4">
          <w:pPr>
            <w:pStyle w:val="TOC2"/>
            <w:tabs>
              <w:tab w:val="left" w:pos="720"/>
              <w:tab w:val="right" w:leader="dot" w:pos="9016"/>
            </w:tabs>
            <w:rPr>
              <w:rFonts w:eastAsiaTheme="minorEastAsia"/>
              <w:noProof/>
              <w:sz w:val="24"/>
              <w:szCs w:val="24"/>
              <w:lang w:eastAsia="en-IN" w:bidi="gu-IN"/>
            </w:rPr>
          </w:pPr>
          <w:hyperlink w:anchor="_Toc197434287"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Introduction</w:t>
            </w:r>
            <w:r>
              <w:rPr>
                <w:noProof/>
                <w:webHidden/>
              </w:rPr>
              <w:tab/>
            </w:r>
            <w:r>
              <w:rPr>
                <w:noProof/>
                <w:webHidden/>
              </w:rPr>
              <w:fldChar w:fldCharType="begin"/>
            </w:r>
            <w:r>
              <w:rPr>
                <w:noProof/>
                <w:webHidden/>
              </w:rPr>
              <w:instrText xml:space="preserve"> PAGEREF _Toc197434287 \h </w:instrText>
            </w:r>
            <w:r>
              <w:rPr>
                <w:noProof/>
                <w:webHidden/>
              </w:rPr>
            </w:r>
            <w:r>
              <w:rPr>
                <w:noProof/>
                <w:webHidden/>
              </w:rPr>
              <w:fldChar w:fldCharType="separate"/>
            </w:r>
            <w:r w:rsidR="00054007">
              <w:rPr>
                <w:noProof/>
                <w:webHidden/>
              </w:rPr>
              <w:t>79</w:t>
            </w:r>
            <w:r>
              <w:rPr>
                <w:noProof/>
                <w:webHidden/>
              </w:rPr>
              <w:fldChar w:fldCharType="end"/>
            </w:r>
          </w:hyperlink>
        </w:p>
        <w:p w14:paraId="75F164A5" w14:textId="70202566" w:rsidR="009A3CD4" w:rsidRDefault="009A3CD4">
          <w:pPr>
            <w:pStyle w:val="TOC2"/>
            <w:tabs>
              <w:tab w:val="left" w:pos="720"/>
              <w:tab w:val="right" w:leader="dot" w:pos="9016"/>
            </w:tabs>
            <w:rPr>
              <w:rFonts w:eastAsiaTheme="minorEastAsia"/>
              <w:noProof/>
              <w:sz w:val="24"/>
              <w:szCs w:val="24"/>
              <w:lang w:eastAsia="en-IN" w:bidi="gu-IN"/>
            </w:rPr>
          </w:pPr>
          <w:hyperlink w:anchor="_Toc197434288"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Purpose</w:t>
            </w:r>
            <w:r>
              <w:rPr>
                <w:noProof/>
                <w:webHidden/>
              </w:rPr>
              <w:tab/>
            </w:r>
            <w:r>
              <w:rPr>
                <w:noProof/>
                <w:webHidden/>
              </w:rPr>
              <w:fldChar w:fldCharType="begin"/>
            </w:r>
            <w:r>
              <w:rPr>
                <w:noProof/>
                <w:webHidden/>
              </w:rPr>
              <w:instrText xml:space="preserve"> PAGEREF _Toc197434288 \h </w:instrText>
            </w:r>
            <w:r>
              <w:rPr>
                <w:noProof/>
                <w:webHidden/>
              </w:rPr>
            </w:r>
            <w:r>
              <w:rPr>
                <w:noProof/>
                <w:webHidden/>
              </w:rPr>
              <w:fldChar w:fldCharType="separate"/>
            </w:r>
            <w:r w:rsidR="00054007">
              <w:rPr>
                <w:noProof/>
                <w:webHidden/>
              </w:rPr>
              <w:t>79</w:t>
            </w:r>
            <w:r>
              <w:rPr>
                <w:noProof/>
                <w:webHidden/>
              </w:rPr>
              <w:fldChar w:fldCharType="end"/>
            </w:r>
          </w:hyperlink>
        </w:p>
        <w:p w14:paraId="48AEFF62" w14:textId="0362EE86" w:rsidR="009A3CD4" w:rsidRDefault="009A3CD4">
          <w:pPr>
            <w:pStyle w:val="TOC2"/>
            <w:tabs>
              <w:tab w:val="left" w:pos="720"/>
              <w:tab w:val="right" w:leader="dot" w:pos="9016"/>
            </w:tabs>
            <w:rPr>
              <w:rFonts w:eastAsiaTheme="minorEastAsia"/>
              <w:noProof/>
              <w:sz w:val="24"/>
              <w:szCs w:val="24"/>
              <w:lang w:eastAsia="en-IN" w:bidi="gu-IN"/>
            </w:rPr>
          </w:pPr>
          <w:hyperlink w:anchor="_Toc197434289"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Scope</w:t>
            </w:r>
            <w:r>
              <w:rPr>
                <w:noProof/>
                <w:webHidden/>
              </w:rPr>
              <w:tab/>
            </w:r>
            <w:r>
              <w:rPr>
                <w:noProof/>
                <w:webHidden/>
              </w:rPr>
              <w:fldChar w:fldCharType="begin"/>
            </w:r>
            <w:r>
              <w:rPr>
                <w:noProof/>
                <w:webHidden/>
              </w:rPr>
              <w:instrText xml:space="preserve"> PAGEREF _Toc197434289 \h </w:instrText>
            </w:r>
            <w:r>
              <w:rPr>
                <w:noProof/>
                <w:webHidden/>
              </w:rPr>
            </w:r>
            <w:r>
              <w:rPr>
                <w:noProof/>
                <w:webHidden/>
              </w:rPr>
              <w:fldChar w:fldCharType="separate"/>
            </w:r>
            <w:r w:rsidR="00054007">
              <w:rPr>
                <w:noProof/>
                <w:webHidden/>
              </w:rPr>
              <w:t>79</w:t>
            </w:r>
            <w:r>
              <w:rPr>
                <w:noProof/>
                <w:webHidden/>
              </w:rPr>
              <w:fldChar w:fldCharType="end"/>
            </w:r>
          </w:hyperlink>
        </w:p>
        <w:p w14:paraId="7C882CBD" w14:textId="1A55DBF4" w:rsidR="009A3CD4" w:rsidRDefault="009A3CD4">
          <w:pPr>
            <w:pStyle w:val="TOC2"/>
            <w:tabs>
              <w:tab w:val="left" w:pos="720"/>
              <w:tab w:val="right" w:leader="dot" w:pos="9016"/>
            </w:tabs>
            <w:rPr>
              <w:rFonts w:eastAsiaTheme="minorEastAsia"/>
              <w:noProof/>
              <w:sz w:val="24"/>
              <w:szCs w:val="24"/>
              <w:lang w:eastAsia="en-IN" w:bidi="gu-IN"/>
            </w:rPr>
          </w:pPr>
          <w:hyperlink w:anchor="_Toc197434290"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Terminology Overview</w:t>
            </w:r>
            <w:r>
              <w:rPr>
                <w:noProof/>
                <w:webHidden/>
              </w:rPr>
              <w:tab/>
            </w:r>
            <w:r>
              <w:rPr>
                <w:noProof/>
                <w:webHidden/>
              </w:rPr>
              <w:fldChar w:fldCharType="begin"/>
            </w:r>
            <w:r>
              <w:rPr>
                <w:noProof/>
                <w:webHidden/>
              </w:rPr>
              <w:instrText xml:space="preserve"> PAGEREF _Toc197434290 \h </w:instrText>
            </w:r>
            <w:r>
              <w:rPr>
                <w:noProof/>
                <w:webHidden/>
              </w:rPr>
            </w:r>
            <w:r>
              <w:rPr>
                <w:noProof/>
                <w:webHidden/>
              </w:rPr>
              <w:fldChar w:fldCharType="separate"/>
            </w:r>
            <w:r w:rsidR="00054007">
              <w:rPr>
                <w:noProof/>
                <w:webHidden/>
              </w:rPr>
              <w:t>79</w:t>
            </w:r>
            <w:r>
              <w:rPr>
                <w:noProof/>
                <w:webHidden/>
              </w:rPr>
              <w:fldChar w:fldCharType="end"/>
            </w:r>
          </w:hyperlink>
        </w:p>
        <w:p w14:paraId="0F293C35" w14:textId="42324B8B" w:rsidR="009A3CD4" w:rsidRDefault="009A3CD4">
          <w:pPr>
            <w:pStyle w:val="TOC2"/>
            <w:tabs>
              <w:tab w:val="left" w:pos="720"/>
              <w:tab w:val="right" w:leader="dot" w:pos="9016"/>
            </w:tabs>
            <w:rPr>
              <w:rFonts w:eastAsiaTheme="minorEastAsia"/>
              <w:noProof/>
              <w:sz w:val="24"/>
              <w:szCs w:val="24"/>
              <w:lang w:eastAsia="en-IN" w:bidi="gu-IN"/>
            </w:rPr>
          </w:pPr>
          <w:hyperlink w:anchor="_Toc197434291"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Accountable Entities</w:t>
            </w:r>
            <w:r>
              <w:rPr>
                <w:noProof/>
                <w:webHidden/>
              </w:rPr>
              <w:tab/>
            </w:r>
            <w:r>
              <w:rPr>
                <w:noProof/>
                <w:webHidden/>
              </w:rPr>
              <w:fldChar w:fldCharType="begin"/>
            </w:r>
            <w:r>
              <w:rPr>
                <w:noProof/>
                <w:webHidden/>
              </w:rPr>
              <w:instrText xml:space="preserve"> PAGEREF _Toc197434291 \h </w:instrText>
            </w:r>
            <w:r>
              <w:rPr>
                <w:noProof/>
                <w:webHidden/>
              </w:rPr>
            </w:r>
            <w:r>
              <w:rPr>
                <w:noProof/>
                <w:webHidden/>
              </w:rPr>
              <w:fldChar w:fldCharType="separate"/>
            </w:r>
            <w:r w:rsidR="00054007">
              <w:rPr>
                <w:noProof/>
                <w:webHidden/>
              </w:rPr>
              <w:t>79</w:t>
            </w:r>
            <w:r>
              <w:rPr>
                <w:noProof/>
                <w:webHidden/>
              </w:rPr>
              <w:fldChar w:fldCharType="end"/>
            </w:r>
          </w:hyperlink>
        </w:p>
        <w:p w14:paraId="3BF7864F" w14:textId="0605CDEB" w:rsidR="009A3CD4" w:rsidRDefault="009A3CD4">
          <w:pPr>
            <w:pStyle w:val="TOC2"/>
            <w:tabs>
              <w:tab w:val="left" w:pos="720"/>
              <w:tab w:val="right" w:leader="dot" w:pos="9016"/>
            </w:tabs>
            <w:rPr>
              <w:rFonts w:eastAsiaTheme="minorEastAsia"/>
              <w:noProof/>
              <w:sz w:val="24"/>
              <w:szCs w:val="24"/>
              <w:lang w:eastAsia="en-IN" w:bidi="gu-IN"/>
            </w:rPr>
          </w:pPr>
          <w:hyperlink w:anchor="_Toc197434292"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Audit Methodology &amp; Tools</w:t>
            </w:r>
            <w:r>
              <w:rPr>
                <w:noProof/>
                <w:webHidden/>
              </w:rPr>
              <w:tab/>
            </w:r>
            <w:r>
              <w:rPr>
                <w:noProof/>
                <w:webHidden/>
              </w:rPr>
              <w:fldChar w:fldCharType="begin"/>
            </w:r>
            <w:r>
              <w:rPr>
                <w:noProof/>
                <w:webHidden/>
              </w:rPr>
              <w:instrText xml:space="preserve"> PAGEREF _Toc197434292 \h </w:instrText>
            </w:r>
            <w:r>
              <w:rPr>
                <w:noProof/>
                <w:webHidden/>
              </w:rPr>
            </w:r>
            <w:r>
              <w:rPr>
                <w:noProof/>
                <w:webHidden/>
              </w:rPr>
              <w:fldChar w:fldCharType="separate"/>
            </w:r>
            <w:r w:rsidR="00054007">
              <w:rPr>
                <w:noProof/>
                <w:webHidden/>
              </w:rPr>
              <w:t>80</w:t>
            </w:r>
            <w:r>
              <w:rPr>
                <w:noProof/>
                <w:webHidden/>
              </w:rPr>
              <w:fldChar w:fldCharType="end"/>
            </w:r>
          </w:hyperlink>
        </w:p>
        <w:p w14:paraId="21E8625D" w14:textId="0E270E48" w:rsidR="009A3CD4" w:rsidRDefault="009A3CD4">
          <w:pPr>
            <w:pStyle w:val="TOC2"/>
            <w:tabs>
              <w:tab w:val="left" w:pos="720"/>
              <w:tab w:val="right" w:leader="dot" w:pos="9016"/>
            </w:tabs>
            <w:rPr>
              <w:rFonts w:eastAsiaTheme="minorEastAsia"/>
              <w:noProof/>
              <w:sz w:val="24"/>
              <w:szCs w:val="24"/>
              <w:lang w:eastAsia="en-IN" w:bidi="gu-IN"/>
            </w:rPr>
          </w:pPr>
          <w:hyperlink w:anchor="_Toc197434293"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Documentation &amp; Recordkeeping</w:t>
            </w:r>
            <w:r>
              <w:rPr>
                <w:noProof/>
                <w:webHidden/>
              </w:rPr>
              <w:tab/>
            </w:r>
            <w:r>
              <w:rPr>
                <w:noProof/>
                <w:webHidden/>
              </w:rPr>
              <w:fldChar w:fldCharType="begin"/>
            </w:r>
            <w:r>
              <w:rPr>
                <w:noProof/>
                <w:webHidden/>
              </w:rPr>
              <w:instrText xml:space="preserve"> PAGEREF _Toc197434293 \h </w:instrText>
            </w:r>
            <w:r>
              <w:rPr>
                <w:noProof/>
                <w:webHidden/>
              </w:rPr>
            </w:r>
            <w:r>
              <w:rPr>
                <w:noProof/>
                <w:webHidden/>
              </w:rPr>
              <w:fldChar w:fldCharType="separate"/>
            </w:r>
            <w:r w:rsidR="00054007">
              <w:rPr>
                <w:noProof/>
                <w:webHidden/>
              </w:rPr>
              <w:t>80</w:t>
            </w:r>
            <w:r>
              <w:rPr>
                <w:noProof/>
                <w:webHidden/>
              </w:rPr>
              <w:fldChar w:fldCharType="end"/>
            </w:r>
          </w:hyperlink>
        </w:p>
        <w:p w14:paraId="6B123F35" w14:textId="56DED59F" w:rsidR="009A3CD4" w:rsidRDefault="009A3CD4">
          <w:pPr>
            <w:pStyle w:val="TOC2"/>
            <w:tabs>
              <w:tab w:val="left" w:pos="720"/>
              <w:tab w:val="right" w:leader="dot" w:pos="9016"/>
            </w:tabs>
            <w:rPr>
              <w:rFonts w:eastAsiaTheme="minorEastAsia"/>
              <w:noProof/>
              <w:sz w:val="24"/>
              <w:szCs w:val="24"/>
              <w:lang w:eastAsia="en-IN" w:bidi="gu-IN"/>
            </w:rPr>
          </w:pPr>
          <w:hyperlink w:anchor="_Toc197434294"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Reporting &amp; Corrective Action</w:t>
            </w:r>
            <w:r>
              <w:rPr>
                <w:noProof/>
                <w:webHidden/>
              </w:rPr>
              <w:tab/>
            </w:r>
            <w:r>
              <w:rPr>
                <w:noProof/>
                <w:webHidden/>
              </w:rPr>
              <w:fldChar w:fldCharType="begin"/>
            </w:r>
            <w:r>
              <w:rPr>
                <w:noProof/>
                <w:webHidden/>
              </w:rPr>
              <w:instrText xml:space="preserve"> PAGEREF _Toc197434294 \h </w:instrText>
            </w:r>
            <w:r>
              <w:rPr>
                <w:noProof/>
                <w:webHidden/>
              </w:rPr>
            </w:r>
            <w:r>
              <w:rPr>
                <w:noProof/>
                <w:webHidden/>
              </w:rPr>
              <w:fldChar w:fldCharType="separate"/>
            </w:r>
            <w:r w:rsidR="00054007">
              <w:rPr>
                <w:noProof/>
                <w:webHidden/>
              </w:rPr>
              <w:t>80</w:t>
            </w:r>
            <w:r>
              <w:rPr>
                <w:noProof/>
                <w:webHidden/>
              </w:rPr>
              <w:fldChar w:fldCharType="end"/>
            </w:r>
          </w:hyperlink>
        </w:p>
        <w:p w14:paraId="360FC1A6" w14:textId="0D692F77" w:rsidR="009A3CD4" w:rsidRDefault="009A3CD4">
          <w:pPr>
            <w:pStyle w:val="TOC2"/>
            <w:tabs>
              <w:tab w:val="left" w:pos="720"/>
              <w:tab w:val="right" w:leader="dot" w:pos="9016"/>
            </w:tabs>
            <w:rPr>
              <w:rFonts w:eastAsiaTheme="minorEastAsia"/>
              <w:noProof/>
              <w:sz w:val="24"/>
              <w:szCs w:val="24"/>
              <w:lang w:eastAsia="en-IN" w:bidi="gu-IN"/>
            </w:rPr>
          </w:pPr>
          <w:hyperlink w:anchor="_Toc197434295"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Review &amp; Continuous Improvement</w:t>
            </w:r>
            <w:r>
              <w:rPr>
                <w:noProof/>
                <w:webHidden/>
              </w:rPr>
              <w:tab/>
            </w:r>
            <w:r>
              <w:rPr>
                <w:noProof/>
                <w:webHidden/>
              </w:rPr>
              <w:fldChar w:fldCharType="begin"/>
            </w:r>
            <w:r>
              <w:rPr>
                <w:noProof/>
                <w:webHidden/>
              </w:rPr>
              <w:instrText xml:space="preserve"> PAGEREF _Toc197434295 \h </w:instrText>
            </w:r>
            <w:r>
              <w:rPr>
                <w:noProof/>
                <w:webHidden/>
              </w:rPr>
            </w:r>
            <w:r>
              <w:rPr>
                <w:noProof/>
                <w:webHidden/>
              </w:rPr>
              <w:fldChar w:fldCharType="separate"/>
            </w:r>
            <w:r w:rsidR="00054007">
              <w:rPr>
                <w:noProof/>
                <w:webHidden/>
              </w:rPr>
              <w:t>80</w:t>
            </w:r>
            <w:r>
              <w:rPr>
                <w:noProof/>
                <w:webHidden/>
              </w:rPr>
              <w:fldChar w:fldCharType="end"/>
            </w:r>
          </w:hyperlink>
        </w:p>
        <w:p w14:paraId="1584DEA4" w14:textId="3D1747AB" w:rsidR="009A3CD4" w:rsidRDefault="009A3CD4">
          <w:pPr>
            <w:pStyle w:val="TOC1"/>
            <w:tabs>
              <w:tab w:val="right" w:leader="dot" w:pos="9016"/>
            </w:tabs>
            <w:rPr>
              <w:rFonts w:eastAsiaTheme="minorEastAsia"/>
              <w:noProof/>
              <w:sz w:val="24"/>
              <w:szCs w:val="24"/>
              <w:lang w:eastAsia="en-IN" w:bidi="gu-IN"/>
            </w:rPr>
          </w:pPr>
          <w:hyperlink w:anchor="_Toc197434296" w:history="1">
            <w:r w:rsidRPr="00517D68">
              <w:rPr>
                <w:rStyle w:val="Hyperlink"/>
                <w:rFonts w:cstheme="minorHAnsi"/>
                <w:b/>
                <w:bCs/>
                <w:noProof/>
              </w:rPr>
              <w:t>SOP Manual Review Mechanism</w:t>
            </w:r>
            <w:r>
              <w:rPr>
                <w:noProof/>
                <w:webHidden/>
              </w:rPr>
              <w:tab/>
            </w:r>
            <w:r>
              <w:rPr>
                <w:noProof/>
                <w:webHidden/>
              </w:rPr>
              <w:fldChar w:fldCharType="begin"/>
            </w:r>
            <w:r>
              <w:rPr>
                <w:noProof/>
                <w:webHidden/>
              </w:rPr>
              <w:instrText xml:space="preserve"> PAGEREF _Toc197434296 \h </w:instrText>
            </w:r>
            <w:r>
              <w:rPr>
                <w:noProof/>
                <w:webHidden/>
              </w:rPr>
            </w:r>
            <w:r>
              <w:rPr>
                <w:noProof/>
                <w:webHidden/>
              </w:rPr>
              <w:fldChar w:fldCharType="separate"/>
            </w:r>
            <w:r w:rsidR="00054007">
              <w:rPr>
                <w:noProof/>
                <w:webHidden/>
              </w:rPr>
              <w:t>81</w:t>
            </w:r>
            <w:r>
              <w:rPr>
                <w:noProof/>
                <w:webHidden/>
              </w:rPr>
              <w:fldChar w:fldCharType="end"/>
            </w:r>
          </w:hyperlink>
        </w:p>
        <w:p w14:paraId="255DEB2F" w14:textId="4DD922C8" w:rsidR="009A3CD4" w:rsidRDefault="009A3CD4">
          <w:pPr>
            <w:pStyle w:val="TOC2"/>
            <w:tabs>
              <w:tab w:val="left" w:pos="720"/>
              <w:tab w:val="right" w:leader="dot" w:pos="9016"/>
            </w:tabs>
            <w:rPr>
              <w:rFonts w:eastAsiaTheme="minorEastAsia"/>
              <w:noProof/>
              <w:sz w:val="24"/>
              <w:szCs w:val="24"/>
              <w:lang w:eastAsia="en-IN" w:bidi="gu-IN"/>
            </w:rPr>
          </w:pPr>
          <w:hyperlink w:anchor="_Toc197434297"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Frequency:</w:t>
            </w:r>
            <w:r>
              <w:rPr>
                <w:noProof/>
                <w:webHidden/>
              </w:rPr>
              <w:tab/>
            </w:r>
            <w:r>
              <w:rPr>
                <w:noProof/>
                <w:webHidden/>
              </w:rPr>
              <w:fldChar w:fldCharType="begin"/>
            </w:r>
            <w:r>
              <w:rPr>
                <w:noProof/>
                <w:webHidden/>
              </w:rPr>
              <w:instrText xml:space="preserve"> PAGEREF _Toc197434297 \h </w:instrText>
            </w:r>
            <w:r>
              <w:rPr>
                <w:noProof/>
                <w:webHidden/>
              </w:rPr>
            </w:r>
            <w:r>
              <w:rPr>
                <w:noProof/>
                <w:webHidden/>
              </w:rPr>
              <w:fldChar w:fldCharType="separate"/>
            </w:r>
            <w:r w:rsidR="00054007">
              <w:rPr>
                <w:noProof/>
                <w:webHidden/>
              </w:rPr>
              <w:t>81</w:t>
            </w:r>
            <w:r>
              <w:rPr>
                <w:noProof/>
                <w:webHidden/>
              </w:rPr>
              <w:fldChar w:fldCharType="end"/>
            </w:r>
          </w:hyperlink>
        </w:p>
        <w:p w14:paraId="1F1426FE" w14:textId="1F2264D0" w:rsidR="009A3CD4" w:rsidRDefault="009A3CD4">
          <w:pPr>
            <w:pStyle w:val="TOC2"/>
            <w:tabs>
              <w:tab w:val="left" w:pos="720"/>
              <w:tab w:val="right" w:leader="dot" w:pos="9016"/>
            </w:tabs>
            <w:rPr>
              <w:rFonts w:eastAsiaTheme="minorEastAsia"/>
              <w:noProof/>
              <w:sz w:val="24"/>
              <w:szCs w:val="24"/>
              <w:lang w:eastAsia="en-IN" w:bidi="gu-IN"/>
            </w:rPr>
          </w:pPr>
          <w:hyperlink w:anchor="_Toc197434298" w:history="1">
            <w:r w:rsidRPr="00517D68">
              <w:rPr>
                <w:rStyle w:val="Hyperlink"/>
                <w:rFonts w:ascii="Wingdings" w:hAnsi="Wingdings" w:cstheme="minorHAnsi"/>
                <w:b/>
                <w:noProof/>
              </w:rPr>
              <w:t></w:t>
            </w:r>
            <w:r>
              <w:rPr>
                <w:rFonts w:eastAsiaTheme="minorEastAsia"/>
                <w:noProof/>
                <w:sz w:val="24"/>
                <w:szCs w:val="24"/>
                <w:lang w:eastAsia="en-IN" w:bidi="gu-IN"/>
              </w:rPr>
              <w:tab/>
            </w:r>
            <w:r w:rsidRPr="00517D68">
              <w:rPr>
                <w:rStyle w:val="Hyperlink"/>
                <w:rFonts w:cstheme="minorHAnsi"/>
                <w:b/>
                <w:bCs/>
                <w:noProof/>
              </w:rPr>
              <w:t>Review History</w:t>
            </w:r>
            <w:r>
              <w:rPr>
                <w:noProof/>
                <w:webHidden/>
              </w:rPr>
              <w:tab/>
            </w:r>
            <w:r>
              <w:rPr>
                <w:noProof/>
                <w:webHidden/>
              </w:rPr>
              <w:fldChar w:fldCharType="begin"/>
            </w:r>
            <w:r>
              <w:rPr>
                <w:noProof/>
                <w:webHidden/>
              </w:rPr>
              <w:instrText xml:space="preserve"> PAGEREF _Toc197434298 \h </w:instrText>
            </w:r>
            <w:r>
              <w:rPr>
                <w:noProof/>
                <w:webHidden/>
              </w:rPr>
            </w:r>
            <w:r>
              <w:rPr>
                <w:noProof/>
                <w:webHidden/>
              </w:rPr>
              <w:fldChar w:fldCharType="separate"/>
            </w:r>
            <w:r w:rsidR="00054007">
              <w:rPr>
                <w:noProof/>
                <w:webHidden/>
              </w:rPr>
              <w:t>81</w:t>
            </w:r>
            <w:r>
              <w:rPr>
                <w:noProof/>
                <w:webHidden/>
              </w:rPr>
              <w:fldChar w:fldCharType="end"/>
            </w:r>
          </w:hyperlink>
        </w:p>
        <w:p w14:paraId="78E05204" w14:textId="6328AB99" w:rsidR="00BA1D70" w:rsidRPr="00717124" w:rsidRDefault="00BA1D70" w:rsidP="006737E1">
          <w:pPr>
            <w:jc w:val="both"/>
            <w:rPr>
              <w:rFonts w:cstheme="minorHAnsi"/>
            </w:rPr>
          </w:pPr>
          <w:r w:rsidRPr="00717124">
            <w:rPr>
              <w:rFonts w:cstheme="minorHAnsi"/>
              <w:b/>
              <w:bCs/>
              <w:lang w:val="en-GB"/>
            </w:rPr>
            <w:fldChar w:fldCharType="end"/>
          </w:r>
        </w:p>
      </w:sdtContent>
    </w:sdt>
    <w:p w14:paraId="061BCAFB" w14:textId="77777777" w:rsidR="00BA1D70" w:rsidRPr="00717124" w:rsidRDefault="00BA1D70" w:rsidP="006737E1">
      <w:pPr>
        <w:jc w:val="both"/>
        <w:rPr>
          <w:rFonts w:cstheme="minorHAnsi"/>
        </w:rPr>
      </w:pPr>
    </w:p>
    <w:p w14:paraId="7C5DBF03" w14:textId="4D7C4F1F" w:rsidR="00904E70" w:rsidRPr="00717124" w:rsidRDefault="00904E70" w:rsidP="006737E1">
      <w:pPr>
        <w:jc w:val="both"/>
        <w:rPr>
          <w:rFonts w:cstheme="minorHAnsi"/>
        </w:rPr>
      </w:pPr>
    </w:p>
    <w:p w14:paraId="20273016" w14:textId="10DFFF9C" w:rsidR="00F22FA5" w:rsidRPr="00717124" w:rsidRDefault="00F22FA5" w:rsidP="006737E1">
      <w:pPr>
        <w:pStyle w:val="Heading1"/>
        <w:numPr>
          <w:ilvl w:val="0"/>
          <w:numId w:val="3"/>
        </w:numPr>
        <w:jc w:val="both"/>
        <w:rPr>
          <w:rFonts w:asciiTheme="minorHAnsi" w:hAnsiTheme="minorHAnsi" w:cstheme="minorHAnsi"/>
          <w:b/>
          <w:bCs/>
          <w:sz w:val="32"/>
          <w:szCs w:val="32"/>
        </w:rPr>
      </w:pPr>
      <w:bookmarkStart w:id="1" w:name="_Toc197434061"/>
      <w:r w:rsidRPr="00717124">
        <w:rPr>
          <w:rFonts w:asciiTheme="minorHAnsi" w:hAnsiTheme="minorHAnsi" w:cstheme="minorHAnsi"/>
          <w:b/>
          <w:bCs/>
          <w:sz w:val="32"/>
          <w:szCs w:val="32"/>
        </w:rPr>
        <w:lastRenderedPageBreak/>
        <w:t>Introduction</w:t>
      </w:r>
      <w:bookmarkEnd w:id="1"/>
    </w:p>
    <w:p w14:paraId="2E21E9B4" w14:textId="77777777" w:rsidR="00AF4307" w:rsidRPr="00717124" w:rsidRDefault="00AF4307" w:rsidP="006737E1">
      <w:pPr>
        <w:jc w:val="both"/>
        <w:rPr>
          <w:rFonts w:cstheme="minorHAnsi"/>
          <w:sz w:val="24"/>
          <w:szCs w:val="24"/>
        </w:rPr>
      </w:pPr>
      <w:r w:rsidRPr="00717124">
        <w:rPr>
          <w:rFonts w:cstheme="minorHAnsi"/>
          <w:sz w:val="24"/>
          <w:szCs w:val="24"/>
        </w:rPr>
        <w:t>At Arminak Solutions LLC dba KBL Cosmetics, we are committed to delivering high-quality, innovative, and sustainable cosmetic manufacturing solutions. Our turnkey, private label, and contract manufacturing services are backed by strict adherence to quality, safety, and environmental standards.</w:t>
      </w:r>
    </w:p>
    <w:p w14:paraId="2D665CB0" w14:textId="7628F348" w:rsidR="00F22FA5" w:rsidRPr="00717124" w:rsidRDefault="00AF4307" w:rsidP="006737E1">
      <w:pPr>
        <w:jc w:val="both"/>
        <w:rPr>
          <w:rFonts w:cstheme="minorHAnsi"/>
          <w:sz w:val="24"/>
          <w:szCs w:val="24"/>
        </w:rPr>
      </w:pPr>
      <w:r w:rsidRPr="00717124">
        <w:rPr>
          <w:rFonts w:cstheme="minorHAnsi"/>
          <w:sz w:val="24"/>
          <w:szCs w:val="24"/>
        </w:rPr>
        <w:t>This Standard Operating Procedure (SOP) Manual serves as the foundational framework for ensuring consistency across all operational practices at our Corona, California facility. It defines standardized protocols to promote regulatory compliance, production excellence, and continuous improvement. This manual reinforces our belief that precision, responsibility, and collaboration drive excellence across every batch, every fill, and every customer interaction</w:t>
      </w:r>
      <w:r w:rsidR="00F22FA5" w:rsidRPr="00717124">
        <w:rPr>
          <w:rFonts w:cstheme="minorHAnsi"/>
          <w:sz w:val="24"/>
          <w:szCs w:val="24"/>
        </w:rPr>
        <w:t>.</w:t>
      </w:r>
    </w:p>
    <w:p w14:paraId="4719B809" w14:textId="247E483D" w:rsidR="00F22FA5" w:rsidRPr="00717124" w:rsidRDefault="00F22FA5" w:rsidP="006737E1">
      <w:pPr>
        <w:pStyle w:val="Heading1"/>
        <w:numPr>
          <w:ilvl w:val="0"/>
          <w:numId w:val="4"/>
        </w:numPr>
        <w:jc w:val="both"/>
        <w:rPr>
          <w:rFonts w:asciiTheme="minorHAnsi" w:hAnsiTheme="minorHAnsi" w:cstheme="minorHAnsi"/>
          <w:b/>
          <w:bCs/>
          <w:sz w:val="32"/>
          <w:szCs w:val="32"/>
        </w:rPr>
      </w:pPr>
      <w:bookmarkStart w:id="2" w:name="_Toc197434062"/>
      <w:r w:rsidRPr="00717124">
        <w:rPr>
          <w:rFonts w:asciiTheme="minorHAnsi" w:hAnsiTheme="minorHAnsi" w:cstheme="minorHAnsi"/>
          <w:b/>
          <w:bCs/>
          <w:sz w:val="32"/>
          <w:szCs w:val="32"/>
        </w:rPr>
        <w:t>Objective of the SOP Manual</w:t>
      </w:r>
      <w:bookmarkEnd w:id="2"/>
    </w:p>
    <w:p w14:paraId="6372ECD2" w14:textId="4B1AF638" w:rsidR="00F22FA5" w:rsidRPr="00717124" w:rsidRDefault="00AF4307" w:rsidP="006737E1">
      <w:pPr>
        <w:ind w:left="360"/>
        <w:jc w:val="both"/>
        <w:rPr>
          <w:rFonts w:cstheme="minorHAnsi"/>
          <w:sz w:val="24"/>
          <w:szCs w:val="24"/>
        </w:rPr>
      </w:pPr>
      <w:r w:rsidRPr="00717124">
        <w:rPr>
          <w:rFonts w:cstheme="minorHAnsi"/>
          <w:sz w:val="24"/>
          <w:szCs w:val="24"/>
        </w:rPr>
        <w:t>This SOP Manual has been developed to</w:t>
      </w:r>
      <w:r w:rsidR="00F22FA5" w:rsidRPr="00717124">
        <w:rPr>
          <w:rFonts w:cstheme="minorHAnsi"/>
          <w:sz w:val="24"/>
          <w:szCs w:val="24"/>
        </w:rPr>
        <w:t>:</w:t>
      </w:r>
    </w:p>
    <w:p w14:paraId="7978A1B8" w14:textId="77777777" w:rsidR="00AF4307" w:rsidRPr="00717124" w:rsidRDefault="00AF4307" w:rsidP="006737E1">
      <w:pPr>
        <w:pStyle w:val="ListParagraph"/>
        <w:numPr>
          <w:ilvl w:val="0"/>
          <w:numId w:val="5"/>
        </w:numPr>
        <w:jc w:val="both"/>
        <w:rPr>
          <w:rFonts w:cstheme="minorHAnsi"/>
          <w:sz w:val="24"/>
          <w:szCs w:val="24"/>
        </w:rPr>
      </w:pPr>
      <w:r w:rsidRPr="00717124">
        <w:rPr>
          <w:rFonts w:cstheme="minorHAnsi"/>
          <w:sz w:val="24"/>
          <w:szCs w:val="24"/>
        </w:rPr>
        <w:t>Establish a unified approach to key operational procedures.</w:t>
      </w:r>
    </w:p>
    <w:p w14:paraId="0D622067" w14:textId="77777777" w:rsidR="00AF4307" w:rsidRPr="00717124" w:rsidRDefault="00AF4307" w:rsidP="006737E1">
      <w:pPr>
        <w:pStyle w:val="ListParagraph"/>
        <w:numPr>
          <w:ilvl w:val="0"/>
          <w:numId w:val="5"/>
        </w:numPr>
        <w:jc w:val="both"/>
        <w:rPr>
          <w:rFonts w:cstheme="minorHAnsi"/>
          <w:sz w:val="24"/>
          <w:szCs w:val="24"/>
        </w:rPr>
      </w:pPr>
      <w:r w:rsidRPr="00717124">
        <w:rPr>
          <w:rFonts w:cstheme="minorHAnsi"/>
          <w:sz w:val="24"/>
          <w:szCs w:val="24"/>
        </w:rPr>
        <w:t>Ensure compliance with local, federal, and international cosmetic regulations.</w:t>
      </w:r>
    </w:p>
    <w:p w14:paraId="73DF8B37" w14:textId="77777777" w:rsidR="00AF4307" w:rsidRPr="00717124" w:rsidRDefault="00AF4307" w:rsidP="006737E1">
      <w:pPr>
        <w:pStyle w:val="ListParagraph"/>
        <w:numPr>
          <w:ilvl w:val="0"/>
          <w:numId w:val="5"/>
        </w:numPr>
        <w:jc w:val="both"/>
        <w:rPr>
          <w:rFonts w:cstheme="minorHAnsi"/>
          <w:sz w:val="24"/>
          <w:szCs w:val="24"/>
        </w:rPr>
      </w:pPr>
      <w:r w:rsidRPr="00717124">
        <w:rPr>
          <w:rFonts w:cstheme="minorHAnsi"/>
          <w:sz w:val="24"/>
          <w:szCs w:val="24"/>
        </w:rPr>
        <w:t>Promote operational efficiency while minimizing health, safety, and environmental risks.</w:t>
      </w:r>
    </w:p>
    <w:p w14:paraId="51A12BB7" w14:textId="77777777" w:rsidR="00AF4307" w:rsidRPr="00717124" w:rsidRDefault="00AF4307" w:rsidP="006737E1">
      <w:pPr>
        <w:pStyle w:val="ListParagraph"/>
        <w:numPr>
          <w:ilvl w:val="0"/>
          <w:numId w:val="5"/>
        </w:numPr>
        <w:jc w:val="both"/>
        <w:rPr>
          <w:rFonts w:cstheme="minorHAnsi"/>
          <w:sz w:val="24"/>
          <w:szCs w:val="24"/>
        </w:rPr>
      </w:pPr>
      <w:r w:rsidRPr="00717124">
        <w:rPr>
          <w:rFonts w:cstheme="minorHAnsi"/>
          <w:sz w:val="24"/>
          <w:szCs w:val="24"/>
        </w:rPr>
        <w:t>Foster a culture of quality, responsibility, and sustainability.</w:t>
      </w:r>
    </w:p>
    <w:p w14:paraId="40B5FB99" w14:textId="1D79602D" w:rsidR="00F22FA5" w:rsidRPr="00717124" w:rsidRDefault="00AF4307" w:rsidP="006737E1">
      <w:pPr>
        <w:pStyle w:val="ListParagraph"/>
        <w:numPr>
          <w:ilvl w:val="0"/>
          <w:numId w:val="5"/>
        </w:numPr>
        <w:jc w:val="both"/>
        <w:rPr>
          <w:rFonts w:cstheme="minorHAnsi"/>
          <w:sz w:val="24"/>
          <w:szCs w:val="24"/>
        </w:rPr>
      </w:pPr>
      <w:r w:rsidRPr="00717124">
        <w:rPr>
          <w:rFonts w:cstheme="minorHAnsi"/>
          <w:sz w:val="24"/>
          <w:szCs w:val="24"/>
        </w:rPr>
        <w:t>Enable every team member to operate with clarity, purpose, and accountability</w:t>
      </w:r>
      <w:r w:rsidR="00F22FA5" w:rsidRPr="00717124">
        <w:rPr>
          <w:rFonts w:cstheme="minorHAnsi"/>
          <w:sz w:val="24"/>
          <w:szCs w:val="24"/>
        </w:rPr>
        <w:t>.</w:t>
      </w:r>
    </w:p>
    <w:p w14:paraId="6AC7BFAC" w14:textId="64B964F9" w:rsidR="00F22FA5" w:rsidRPr="00717124" w:rsidRDefault="00AF4307" w:rsidP="006737E1">
      <w:pPr>
        <w:pStyle w:val="Heading1"/>
        <w:numPr>
          <w:ilvl w:val="0"/>
          <w:numId w:val="4"/>
        </w:numPr>
        <w:jc w:val="both"/>
        <w:rPr>
          <w:rFonts w:asciiTheme="minorHAnsi" w:hAnsiTheme="minorHAnsi" w:cstheme="minorHAnsi"/>
          <w:b/>
          <w:bCs/>
          <w:sz w:val="32"/>
          <w:szCs w:val="32"/>
        </w:rPr>
      </w:pPr>
      <w:bookmarkStart w:id="3" w:name="_Toc197434063"/>
      <w:r w:rsidRPr="00717124">
        <w:rPr>
          <w:rFonts w:asciiTheme="minorHAnsi" w:hAnsiTheme="minorHAnsi" w:cstheme="minorHAnsi"/>
          <w:b/>
          <w:bCs/>
          <w:sz w:val="32"/>
          <w:szCs w:val="32"/>
        </w:rPr>
        <w:t>Expected Benefits of SOP Implementation</w:t>
      </w:r>
      <w:bookmarkEnd w:id="3"/>
    </w:p>
    <w:p w14:paraId="44A24F63" w14:textId="77777777" w:rsidR="00F22FA5" w:rsidRPr="00717124" w:rsidRDefault="00F22FA5" w:rsidP="006737E1">
      <w:pPr>
        <w:jc w:val="both"/>
        <w:rPr>
          <w:rFonts w:cstheme="minorHAnsi"/>
          <w:sz w:val="24"/>
          <w:szCs w:val="24"/>
        </w:rPr>
      </w:pPr>
    </w:p>
    <w:tbl>
      <w:tblPr>
        <w:tblStyle w:val="TableGrid"/>
        <w:tblW w:w="5000" w:type="pct"/>
        <w:tblLook w:val="04A0" w:firstRow="1" w:lastRow="0" w:firstColumn="1" w:lastColumn="0" w:noHBand="0" w:noVBand="1"/>
      </w:tblPr>
      <w:tblGrid>
        <w:gridCol w:w="2712"/>
        <w:gridCol w:w="6304"/>
      </w:tblGrid>
      <w:tr w:rsidR="00AF4307" w:rsidRPr="00717124" w14:paraId="348C3E70" w14:textId="77777777" w:rsidTr="00AF4307">
        <w:tc>
          <w:tcPr>
            <w:tcW w:w="1504" w:type="pct"/>
            <w:vAlign w:val="center"/>
            <w:hideMark/>
          </w:tcPr>
          <w:p w14:paraId="778828B8" w14:textId="77777777" w:rsidR="00AF4307" w:rsidRPr="00717124" w:rsidRDefault="00AF4307" w:rsidP="006737E1">
            <w:pPr>
              <w:spacing w:after="160" w:line="259" w:lineRule="auto"/>
              <w:jc w:val="both"/>
              <w:rPr>
                <w:rFonts w:cstheme="minorHAnsi"/>
                <w:b/>
                <w:bCs/>
                <w:sz w:val="24"/>
                <w:szCs w:val="24"/>
              </w:rPr>
            </w:pPr>
            <w:r w:rsidRPr="00717124">
              <w:rPr>
                <w:rFonts w:cstheme="minorHAnsi"/>
                <w:b/>
                <w:bCs/>
                <w:sz w:val="24"/>
                <w:szCs w:val="24"/>
              </w:rPr>
              <w:t>Benefit Area</w:t>
            </w:r>
          </w:p>
        </w:tc>
        <w:tc>
          <w:tcPr>
            <w:tcW w:w="3496" w:type="pct"/>
            <w:vAlign w:val="center"/>
            <w:hideMark/>
          </w:tcPr>
          <w:p w14:paraId="3D8F1102" w14:textId="77777777" w:rsidR="00AF4307" w:rsidRPr="00717124" w:rsidRDefault="00AF4307" w:rsidP="006737E1">
            <w:pPr>
              <w:spacing w:after="160" w:line="259" w:lineRule="auto"/>
              <w:jc w:val="both"/>
              <w:rPr>
                <w:rFonts w:cstheme="minorHAnsi"/>
                <w:b/>
                <w:bCs/>
                <w:sz w:val="24"/>
                <w:szCs w:val="24"/>
              </w:rPr>
            </w:pPr>
            <w:r w:rsidRPr="00717124">
              <w:rPr>
                <w:rFonts w:cstheme="minorHAnsi"/>
                <w:b/>
                <w:bCs/>
                <w:sz w:val="24"/>
                <w:szCs w:val="24"/>
              </w:rPr>
              <w:t>Description</w:t>
            </w:r>
          </w:p>
        </w:tc>
      </w:tr>
      <w:tr w:rsidR="00AF4307" w:rsidRPr="00717124" w14:paraId="08A6CC42" w14:textId="77777777" w:rsidTr="00AF4307">
        <w:tc>
          <w:tcPr>
            <w:tcW w:w="1504" w:type="pct"/>
            <w:vAlign w:val="center"/>
            <w:hideMark/>
          </w:tcPr>
          <w:p w14:paraId="034417D2" w14:textId="77777777" w:rsidR="00AF4307" w:rsidRPr="00717124" w:rsidRDefault="00AF4307" w:rsidP="006737E1">
            <w:pPr>
              <w:spacing w:after="160" w:line="259" w:lineRule="auto"/>
              <w:jc w:val="both"/>
              <w:rPr>
                <w:rFonts w:cstheme="minorHAnsi"/>
                <w:sz w:val="24"/>
                <w:szCs w:val="24"/>
              </w:rPr>
            </w:pPr>
            <w:r w:rsidRPr="00717124">
              <w:rPr>
                <w:rFonts w:cstheme="minorHAnsi"/>
                <w:sz w:val="24"/>
                <w:szCs w:val="24"/>
              </w:rPr>
              <w:t>Operational Consistency</w:t>
            </w:r>
          </w:p>
        </w:tc>
        <w:tc>
          <w:tcPr>
            <w:tcW w:w="3496" w:type="pct"/>
            <w:vAlign w:val="center"/>
            <w:hideMark/>
          </w:tcPr>
          <w:p w14:paraId="6652918D" w14:textId="77777777" w:rsidR="00AF4307" w:rsidRPr="00717124" w:rsidRDefault="00AF4307" w:rsidP="006737E1">
            <w:pPr>
              <w:spacing w:after="160" w:line="259" w:lineRule="auto"/>
              <w:jc w:val="both"/>
              <w:rPr>
                <w:rFonts w:cstheme="minorHAnsi"/>
                <w:sz w:val="24"/>
                <w:szCs w:val="24"/>
              </w:rPr>
            </w:pPr>
            <w:r w:rsidRPr="00717124">
              <w:rPr>
                <w:rFonts w:cstheme="minorHAnsi"/>
                <w:sz w:val="24"/>
                <w:szCs w:val="24"/>
              </w:rPr>
              <w:t>Ensures standardized execution of manufacturing activities.</w:t>
            </w:r>
          </w:p>
        </w:tc>
      </w:tr>
      <w:tr w:rsidR="00AF4307" w:rsidRPr="00717124" w14:paraId="71575248" w14:textId="77777777" w:rsidTr="00AF4307">
        <w:tc>
          <w:tcPr>
            <w:tcW w:w="1504" w:type="pct"/>
            <w:vAlign w:val="center"/>
            <w:hideMark/>
          </w:tcPr>
          <w:p w14:paraId="01F6B807" w14:textId="77777777" w:rsidR="00AF4307" w:rsidRPr="00717124" w:rsidRDefault="00AF4307" w:rsidP="006737E1">
            <w:pPr>
              <w:spacing w:after="160" w:line="259" w:lineRule="auto"/>
              <w:jc w:val="both"/>
              <w:rPr>
                <w:rFonts w:cstheme="minorHAnsi"/>
                <w:sz w:val="24"/>
                <w:szCs w:val="24"/>
              </w:rPr>
            </w:pPr>
            <w:r w:rsidRPr="00717124">
              <w:rPr>
                <w:rFonts w:cstheme="minorHAnsi"/>
                <w:sz w:val="24"/>
                <w:szCs w:val="24"/>
              </w:rPr>
              <w:t>Regulatory Compliance</w:t>
            </w:r>
          </w:p>
        </w:tc>
        <w:tc>
          <w:tcPr>
            <w:tcW w:w="3496" w:type="pct"/>
            <w:vAlign w:val="center"/>
            <w:hideMark/>
          </w:tcPr>
          <w:p w14:paraId="70FE92EC" w14:textId="77777777" w:rsidR="00AF4307" w:rsidRPr="00717124" w:rsidRDefault="00AF4307" w:rsidP="006737E1">
            <w:pPr>
              <w:spacing w:after="160" w:line="259" w:lineRule="auto"/>
              <w:jc w:val="both"/>
              <w:rPr>
                <w:rFonts w:cstheme="minorHAnsi"/>
                <w:sz w:val="24"/>
                <w:szCs w:val="24"/>
              </w:rPr>
            </w:pPr>
            <w:r w:rsidRPr="00717124">
              <w:rPr>
                <w:rFonts w:cstheme="minorHAnsi"/>
                <w:sz w:val="24"/>
                <w:szCs w:val="24"/>
              </w:rPr>
              <w:t>Aligns with FDA, GMP, ISO, and relevant legal standards.</w:t>
            </w:r>
          </w:p>
        </w:tc>
      </w:tr>
      <w:tr w:rsidR="00AF4307" w:rsidRPr="00717124" w14:paraId="34797EE2" w14:textId="77777777" w:rsidTr="00AF4307">
        <w:tc>
          <w:tcPr>
            <w:tcW w:w="1504" w:type="pct"/>
            <w:vAlign w:val="center"/>
            <w:hideMark/>
          </w:tcPr>
          <w:p w14:paraId="3DFC9050" w14:textId="77777777" w:rsidR="00AF4307" w:rsidRPr="00717124" w:rsidRDefault="00AF4307" w:rsidP="006737E1">
            <w:pPr>
              <w:spacing w:after="160" w:line="259" w:lineRule="auto"/>
              <w:jc w:val="both"/>
              <w:rPr>
                <w:rFonts w:cstheme="minorHAnsi"/>
                <w:sz w:val="24"/>
                <w:szCs w:val="24"/>
              </w:rPr>
            </w:pPr>
            <w:r w:rsidRPr="00717124">
              <w:rPr>
                <w:rFonts w:cstheme="minorHAnsi"/>
                <w:sz w:val="24"/>
                <w:szCs w:val="24"/>
              </w:rPr>
              <w:t>Product Quality</w:t>
            </w:r>
          </w:p>
        </w:tc>
        <w:tc>
          <w:tcPr>
            <w:tcW w:w="3496" w:type="pct"/>
            <w:vAlign w:val="center"/>
            <w:hideMark/>
          </w:tcPr>
          <w:p w14:paraId="1D392628" w14:textId="77777777" w:rsidR="00AF4307" w:rsidRPr="00717124" w:rsidRDefault="00AF4307" w:rsidP="006737E1">
            <w:pPr>
              <w:spacing w:after="160" w:line="259" w:lineRule="auto"/>
              <w:jc w:val="both"/>
              <w:rPr>
                <w:rFonts w:cstheme="minorHAnsi"/>
                <w:sz w:val="24"/>
                <w:szCs w:val="24"/>
              </w:rPr>
            </w:pPr>
            <w:r w:rsidRPr="00717124">
              <w:rPr>
                <w:rFonts w:cstheme="minorHAnsi"/>
                <w:sz w:val="24"/>
                <w:szCs w:val="24"/>
              </w:rPr>
              <w:t>Maintains consistent product safety and performance.</w:t>
            </w:r>
          </w:p>
        </w:tc>
      </w:tr>
      <w:tr w:rsidR="00AF4307" w:rsidRPr="00717124" w14:paraId="30BB9899" w14:textId="77777777" w:rsidTr="00AF4307">
        <w:tc>
          <w:tcPr>
            <w:tcW w:w="1504" w:type="pct"/>
            <w:vAlign w:val="center"/>
            <w:hideMark/>
          </w:tcPr>
          <w:p w14:paraId="34058057" w14:textId="77777777" w:rsidR="00AF4307" w:rsidRPr="00717124" w:rsidRDefault="00AF4307" w:rsidP="006737E1">
            <w:pPr>
              <w:spacing w:after="160" w:line="259" w:lineRule="auto"/>
              <w:jc w:val="both"/>
              <w:rPr>
                <w:rFonts w:cstheme="minorHAnsi"/>
                <w:sz w:val="24"/>
                <w:szCs w:val="24"/>
              </w:rPr>
            </w:pPr>
            <w:r w:rsidRPr="00717124">
              <w:rPr>
                <w:rFonts w:cstheme="minorHAnsi"/>
                <w:sz w:val="24"/>
                <w:szCs w:val="24"/>
              </w:rPr>
              <w:t>Risk Mitigation</w:t>
            </w:r>
          </w:p>
        </w:tc>
        <w:tc>
          <w:tcPr>
            <w:tcW w:w="3496" w:type="pct"/>
            <w:vAlign w:val="center"/>
            <w:hideMark/>
          </w:tcPr>
          <w:p w14:paraId="52195415" w14:textId="77777777" w:rsidR="00AF4307" w:rsidRPr="00717124" w:rsidRDefault="00AF4307" w:rsidP="006737E1">
            <w:pPr>
              <w:spacing w:after="160" w:line="259" w:lineRule="auto"/>
              <w:jc w:val="both"/>
              <w:rPr>
                <w:rFonts w:cstheme="minorHAnsi"/>
                <w:sz w:val="24"/>
                <w:szCs w:val="24"/>
              </w:rPr>
            </w:pPr>
            <w:r w:rsidRPr="00717124">
              <w:rPr>
                <w:rFonts w:cstheme="minorHAnsi"/>
                <w:sz w:val="24"/>
                <w:szCs w:val="24"/>
              </w:rPr>
              <w:t>Reduces operational errors and workplace incidents.</w:t>
            </w:r>
          </w:p>
        </w:tc>
      </w:tr>
      <w:tr w:rsidR="00AF4307" w:rsidRPr="00717124" w14:paraId="6684E61F" w14:textId="77777777" w:rsidTr="00AF4307">
        <w:tc>
          <w:tcPr>
            <w:tcW w:w="1504" w:type="pct"/>
            <w:vAlign w:val="center"/>
            <w:hideMark/>
          </w:tcPr>
          <w:p w14:paraId="27D9FFCC" w14:textId="77777777" w:rsidR="00AF4307" w:rsidRPr="00717124" w:rsidRDefault="00AF4307" w:rsidP="006737E1">
            <w:pPr>
              <w:spacing w:after="160" w:line="259" w:lineRule="auto"/>
              <w:jc w:val="both"/>
              <w:rPr>
                <w:rFonts w:cstheme="minorHAnsi"/>
                <w:sz w:val="24"/>
                <w:szCs w:val="24"/>
              </w:rPr>
            </w:pPr>
            <w:r w:rsidRPr="00717124">
              <w:rPr>
                <w:rFonts w:cstheme="minorHAnsi"/>
                <w:sz w:val="24"/>
                <w:szCs w:val="24"/>
              </w:rPr>
              <w:t>Team Empowerment</w:t>
            </w:r>
          </w:p>
        </w:tc>
        <w:tc>
          <w:tcPr>
            <w:tcW w:w="3496" w:type="pct"/>
            <w:vAlign w:val="center"/>
            <w:hideMark/>
          </w:tcPr>
          <w:p w14:paraId="71370342" w14:textId="77777777" w:rsidR="00AF4307" w:rsidRPr="00717124" w:rsidRDefault="00AF4307" w:rsidP="006737E1">
            <w:pPr>
              <w:spacing w:after="160" w:line="259" w:lineRule="auto"/>
              <w:jc w:val="both"/>
              <w:rPr>
                <w:rFonts w:cstheme="minorHAnsi"/>
                <w:sz w:val="24"/>
                <w:szCs w:val="24"/>
              </w:rPr>
            </w:pPr>
            <w:r w:rsidRPr="00717124">
              <w:rPr>
                <w:rFonts w:cstheme="minorHAnsi"/>
                <w:sz w:val="24"/>
                <w:szCs w:val="24"/>
              </w:rPr>
              <w:t>Provides clear, actionable guidelines to all employees.</w:t>
            </w:r>
          </w:p>
        </w:tc>
      </w:tr>
    </w:tbl>
    <w:p w14:paraId="5205C478" w14:textId="77777777" w:rsidR="00291F20" w:rsidRPr="00717124" w:rsidRDefault="00291F20" w:rsidP="006737E1">
      <w:pPr>
        <w:jc w:val="both"/>
        <w:rPr>
          <w:rFonts w:cstheme="minorHAnsi"/>
          <w:sz w:val="24"/>
          <w:szCs w:val="24"/>
        </w:rPr>
      </w:pPr>
    </w:p>
    <w:p w14:paraId="14B315D7" w14:textId="77777777" w:rsidR="00FF5DC7" w:rsidRDefault="00FF5DC7">
      <w:pPr>
        <w:rPr>
          <w:rFonts w:eastAsiaTheme="majorEastAsia" w:cstheme="minorHAnsi"/>
          <w:b/>
          <w:bCs/>
          <w:color w:val="2F5496" w:themeColor="accent1" w:themeShade="BF"/>
          <w:sz w:val="32"/>
          <w:szCs w:val="32"/>
        </w:rPr>
      </w:pPr>
      <w:r>
        <w:rPr>
          <w:rFonts w:cstheme="minorHAnsi"/>
          <w:b/>
          <w:bCs/>
          <w:sz w:val="32"/>
          <w:szCs w:val="32"/>
        </w:rPr>
        <w:br w:type="page"/>
      </w:r>
    </w:p>
    <w:p w14:paraId="1FC8792D" w14:textId="055E7B76" w:rsidR="00F22FA5" w:rsidRPr="00717124" w:rsidRDefault="00747C3F" w:rsidP="006737E1">
      <w:pPr>
        <w:pStyle w:val="Heading1"/>
        <w:numPr>
          <w:ilvl w:val="0"/>
          <w:numId w:val="4"/>
        </w:numPr>
        <w:jc w:val="both"/>
        <w:rPr>
          <w:rFonts w:asciiTheme="minorHAnsi" w:hAnsiTheme="minorHAnsi" w:cstheme="minorHAnsi"/>
          <w:b/>
          <w:bCs/>
          <w:sz w:val="32"/>
          <w:szCs w:val="32"/>
        </w:rPr>
      </w:pPr>
      <w:bookmarkStart w:id="4" w:name="_Toc197434064"/>
      <w:r w:rsidRPr="00717124">
        <w:rPr>
          <w:rFonts w:asciiTheme="minorHAnsi" w:hAnsiTheme="minorHAnsi" w:cstheme="minorHAnsi"/>
          <w:b/>
          <w:bCs/>
          <w:sz w:val="32"/>
          <w:szCs w:val="32"/>
        </w:rPr>
        <w:lastRenderedPageBreak/>
        <w:t>S</w:t>
      </w:r>
      <w:r w:rsidR="0094222F" w:rsidRPr="00717124">
        <w:rPr>
          <w:rFonts w:asciiTheme="minorHAnsi" w:hAnsiTheme="minorHAnsi" w:cstheme="minorHAnsi"/>
          <w:b/>
          <w:bCs/>
          <w:sz w:val="32"/>
          <w:szCs w:val="32"/>
        </w:rPr>
        <w:t>co</w:t>
      </w:r>
      <w:r w:rsidR="00F22FA5" w:rsidRPr="00717124">
        <w:rPr>
          <w:rFonts w:asciiTheme="minorHAnsi" w:hAnsiTheme="minorHAnsi" w:cstheme="minorHAnsi"/>
          <w:b/>
          <w:bCs/>
          <w:sz w:val="32"/>
          <w:szCs w:val="32"/>
        </w:rPr>
        <w:t>pe</w:t>
      </w:r>
      <w:bookmarkEnd w:id="4"/>
    </w:p>
    <w:p w14:paraId="2C9B98CC" w14:textId="33156DEE" w:rsidR="00747C3F" w:rsidRPr="00717124" w:rsidRDefault="00AF4307" w:rsidP="006737E1">
      <w:pPr>
        <w:ind w:left="360"/>
        <w:jc w:val="both"/>
        <w:rPr>
          <w:rFonts w:cstheme="minorHAnsi"/>
          <w:sz w:val="24"/>
          <w:szCs w:val="24"/>
        </w:rPr>
      </w:pPr>
      <w:r w:rsidRPr="00717124">
        <w:rPr>
          <w:rFonts w:cstheme="minorHAnsi"/>
          <w:sz w:val="24"/>
          <w:szCs w:val="24"/>
        </w:rPr>
        <w:t>This manual applies to all internal departments, vendors, service providers, and partners associated with Arminak Solutions LLC dba KBL Cosmetics. It includes operations related to R&amp;D, manufacturing, quality control, packaging, warehousing, maintenance, safety, and sustainability</w:t>
      </w:r>
      <w:r w:rsidR="00F22FA5" w:rsidRPr="00717124">
        <w:rPr>
          <w:rFonts w:cstheme="minorHAnsi"/>
          <w:sz w:val="24"/>
          <w:szCs w:val="24"/>
        </w:rPr>
        <w:t>.</w:t>
      </w:r>
    </w:p>
    <w:p w14:paraId="216631EC" w14:textId="77777777" w:rsidR="006737E1" w:rsidRPr="00717124" w:rsidRDefault="006737E1" w:rsidP="006737E1">
      <w:pPr>
        <w:ind w:left="360"/>
        <w:jc w:val="both"/>
        <w:rPr>
          <w:rFonts w:cstheme="minorHAnsi"/>
          <w:sz w:val="24"/>
          <w:szCs w:val="24"/>
        </w:rPr>
      </w:pPr>
    </w:p>
    <w:tbl>
      <w:tblPr>
        <w:tblStyle w:val="TableGrid"/>
        <w:tblW w:w="5000" w:type="pct"/>
        <w:tblLook w:val="04A0" w:firstRow="1" w:lastRow="0" w:firstColumn="1" w:lastColumn="0" w:noHBand="0" w:noVBand="1"/>
      </w:tblPr>
      <w:tblGrid>
        <w:gridCol w:w="4209"/>
        <w:gridCol w:w="4807"/>
      </w:tblGrid>
      <w:tr w:rsidR="00747C3F" w:rsidRPr="00717124" w14:paraId="79D61BE3" w14:textId="77777777" w:rsidTr="00191F47">
        <w:tc>
          <w:tcPr>
            <w:tcW w:w="2334" w:type="pct"/>
            <w:vAlign w:val="center"/>
          </w:tcPr>
          <w:p w14:paraId="670A3376" w14:textId="0A5CB4DF" w:rsidR="00747C3F" w:rsidRPr="00717124" w:rsidRDefault="00747C3F" w:rsidP="006737E1">
            <w:pPr>
              <w:jc w:val="both"/>
              <w:rPr>
                <w:rFonts w:cstheme="minorHAnsi"/>
                <w:b/>
                <w:bCs/>
                <w:sz w:val="24"/>
                <w:szCs w:val="24"/>
              </w:rPr>
            </w:pPr>
            <w:r w:rsidRPr="00717124">
              <w:rPr>
                <w:rFonts w:cstheme="minorHAnsi"/>
                <w:b/>
                <w:bCs/>
                <w:sz w:val="24"/>
                <w:szCs w:val="24"/>
              </w:rPr>
              <w:t>Facility</w:t>
            </w:r>
          </w:p>
        </w:tc>
        <w:tc>
          <w:tcPr>
            <w:tcW w:w="2666" w:type="pct"/>
            <w:vAlign w:val="center"/>
          </w:tcPr>
          <w:p w14:paraId="0D6514A8" w14:textId="47FCB9B9" w:rsidR="00747C3F" w:rsidRPr="00717124" w:rsidRDefault="00747C3F" w:rsidP="006737E1">
            <w:pPr>
              <w:jc w:val="both"/>
              <w:rPr>
                <w:rFonts w:cstheme="minorHAnsi"/>
                <w:b/>
                <w:bCs/>
                <w:sz w:val="24"/>
                <w:szCs w:val="24"/>
              </w:rPr>
            </w:pPr>
            <w:r w:rsidRPr="00717124">
              <w:rPr>
                <w:rFonts w:cstheme="minorHAnsi"/>
                <w:b/>
                <w:bCs/>
                <w:sz w:val="24"/>
                <w:szCs w:val="24"/>
              </w:rPr>
              <w:t>Address</w:t>
            </w:r>
          </w:p>
        </w:tc>
      </w:tr>
      <w:tr w:rsidR="00747C3F" w:rsidRPr="00717124" w14:paraId="3E450F4B" w14:textId="77777777" w:rsidTr="00191F47">
        <w:tc>
          <w:tcPr>
            <w:tcW w:w="2334" w:type="pct"/>
            <w:vAlign w:val="center"/>
          </w:tcPr>
          <w:p w14:paraId="44E2845E" w14:textId="42F37010" w:rsidR="00747C3F" w:rsidRPr="00717124" w:rsidRDefault="00747C3F" w:rsidP="006737E1">
            <w:pPr>
              <w:jc w:val="both"/>
              <w:rPr>
                <w:rFonts w:cstheme="minorHAnsi"/>
                <w:b/>
                <w:bCs/>
                <w:sz w:val="24"/>
                <w:szCs w:val="24"/>
              </w:rPr>
            </w:pPr>
            <w:r w:rsidRPr="00717124">
              <w:rPr>
                <w:rFonts w:cstheme="minorHAnsi"/>
                <w:b/>
                <w:bCs/>
                <w:sz w:val="24"/>
                <w:szCs w:val="24"/>
              </w:rPr>
              <w:t>Manufacturing Plant</w:t>
            </w:r>
          </w:p>
        </w:tc>
        <w:tc>
          <w:tcPr>
            <w:tcW w:w="2666" w:type="pct"/>
            <w:vAlign w:val="center"/>
          </w:tcPr>
          <w:p w14:paraId="40FCD35B" w14:textId="05D0F3BA" w:rsidR="00747C3F" w:rsidRPr="00717124" w:rsidRDefault="00AF4307" w:rsidP="006737E1">
            <w:pPr>
              <w:jc w:val="both"/>
              <w:rPr>
                <w:rFonts w:cstheme="minorHAnsi"/>
                <w:sz w:val="24"/>
                <w:szCs w:val="24"/>
              </w:rPr>
            </w:pPr>
            <w:r w:rsidRPr="00717124">
              <w:rPr>
                <w:rFonts w:cstheme="minorHAnsi"/>
                <w:sz w:val="24"/>
                <w:szCs w:val="24"/>
              </w:rPr>
              <w:t>475 N Sheridan St, Corona, CA 92880</w:t>
            </w:r>
            <w:r w:rsidR="00747C3F" w:rsidRPr="00717124">
              <w:rPr>
                <w:rFonts w:cstheme="minorHAnsi"/>
                <w:sz w:val="24"/>
                <w:szCs w:val="24"/>
              </w:rPr>
              <w:t>.</w:t>
            </w:r>
          </w:p>
        </w:tc>
      </w:tr>
    </w:tbl>
    <w:p w14:paraId="7346A578" w14:textId="2854B3AC" w:rsidR="00BA1D70" w:rsidRPr="00717124" w:rsidRDefault="00BA1D70" w:rsidP="006737E1">
      <w:pPr>
        <w:jc w:val="both"/>
        <w:rPr>
          <w:rFonts w:cstheme="minorHAnsi"/>
        </w:rPr>
      </w:pPr>
    </w:p>
    <w:p w14:paraId="36059CA4" w14:textId="1AF18601" w:rsidR="00500F43" w:rsidRPr="00717124" w:rsidRDefault="00500F43" w:rsidP="00717124">
      <w:pPr>
        <w:pStyle w:val="Heading1"/>
        <w:numPr>
          <w:ilvl w:val="0"/>
          <w:numId w:val="3"/>
        </w:numPr>
        <w:jc w:val="both"/>
        <w:rPr>
          <w:rFonts w:asciiTheme="minorHAnsi" w:hAnsiTheme="minorHAnsi" w:cstheme="minorHAnsi"/>
          <w:b/>
          <w:bCs/>
          <w:sz w:val="32"/>
          <w:szCs w:val="32"/>
        </w:rPr>
      </w:pPr>
      <w:bookmarkStart w:id="5" w:name="_Toc197434065"/>
      <w:r w:rsidRPr="00717124">
        <w:rPr>
          <w:rFonts w:asciiTheme="minorHAnsi" w:hAnsiTheme="minorHAnsi" w:cstheme="minorHAnsi"/>
          <w:b/>
          <w:bCs/>
          <w:sz w:val="32"/>
          <w:szCs w:val="32"/>
        </w:rPr>
        <w:t xml:space="preserve">“ESG at Our Core: Framing </w:t>
      </w:r>
      <w:r w:rsidR="00BC4695" w:rsidRPr="00717124">
        <w:rPr>
          <w:rFonts w:asciiTheme="minorHAnsi" w:hAnsiTheme="minorHAnsi" w:cstheme="minorHAnsi"/>
          <w:b/>
          <w:bCs/>
          <w:sz w:val="32"/>
          <w:szCs w:val="32"/>
        </w:rPr>
        <w:t xml:space="preserve">Arminak Solutions LLC </w:t>
      </w:r>
      <w:r w:rsidRPr="00717124">
        <w:rPr>
          <w:rFonts w:asciiTheme="minorHAnsi" w:hAnsiTheme="minorHAnsi" w:cstheme="minorHAnsi"/>
          <w:b/>
          <w:bCs/>
          <w:sz w:val="32"/>
          <w:szCs w:val="32"/>
        </w:rPr>
        <w:t>Talent Journey”</w:t>
      </w:r>
      <w:bookmarkEnd w:id="5"/>
    </w:p>
    <w:p w14:paraId="52EBCBF5" w14:textId="1FBB7B3B" w:rsidR="00BA1D70" w:rsidRPr="00717124" w:rsidRDefault="00500F43" w:rsidP="00A579C8">
      <w:pPr>
        <w:spacing w:after="0"/>
        <w:ind w:left="360"/>
        <w:jc w:val="both"/>
        <w:rPr>
          <w:rFonts w:cstheme="minorHAnsi"/>
          <w:sz w:val="24"/>
          <w:szCs w:val="24"/>
        </w:rPr>
      </w:pPr>
      <w:r w:rsidRPr="00717124">
        <w:rPr>
          <w:rFonts w:cstheme="minorHAnsi"/>
          <w:sz w:val="24"/>
          <w:szCs w:val="24"/>
        </w:rPr>
        <w:t xml:space="preserve">This Standard Operating Procedure (SOP) has been tailored for </w:t>
      </w:r>
      <w:r w:rsidR="00BC4695" w:rsidRPr="00717124">
        <w:rPr>
          <w:rFonts w:cstheme="minorHAnsi"/>
          <w:sz w:val="24"/>
          <w:szCs w:val="24"/>
        </w:rPr>
        <w:t xml:space="preserve">Arminak Solutions LLC </w:t>
      </w:r>
      <w:r w:rsidRPr="00717124">
        <w:rPr>
          <w:rFonts w:cstheme="minorHAnsi"/>
          <w:sz w:val="24"/>
          <w:szCs w:val="24"/>
        </w:rPr>
        <w:t xml:space="preserve">—a WBENC-certified, women-owned private-label cosmetics manufacturer operating an ISO 9001-certified, state-of-the-art facility in Corona, CA. Built on the Environmental, Social, and Governance (ESG) framework, this SOP guides our hiring practices to support </w:t>
      </w:r>
      <w:r w:rsidR="00BC4695" w:rsidRPr="00717124">
        <w:rPr>
          <w:rFonts w:cstheme="minorHAnsi"/>
          <w:sz w:val="24"/>
          <w:szCs w:val="24"/>
        </w:rPr>
        <w:t>Arminak Solutions LLC</w:t>
      </w:r>
      <w:r w:rsidRPr="00717124">
        <w:rPr>
          <w:rFonts w:cstheme="minorHAnsi"/>
          <w:sz w:val="24"/>
          <w:szCs w:val="24"/>
        </w:rPr>
        <w:t xml:space="preserve"> commitment to sustainability, inclusion, and ethical excellence. It’s organized into three core sections—Environment, Social, and Governance—each addressing critical topics that drive long-term value creation and stakeholder trust at KBL Cosmetics.</w:t>
      </w:r>
    </w:p>
    <w:p w14:paraId="5C835E52" w14:textId="77777777" w:rsidR="00BC4695" w:rsidRPr="00717124" w:rsidRDefault="00BC4695">
      <w:pPr>
        <w:rPr>
          <w:rFonts w:eastAsiaTheme="majorEastAsia" w:cstheme="minorHAnsi"/>
          <w:b/>
          <w:bCs/>
          <w:color w:val="2F5496" w:themeColor="accent1" w:themeShade="BF"/>
          <w:sz w:val="32"/>
          <w:szCs w:val="32"/>
        </w:rPr>
      </w:pPr>
      <w:r w:rsidRPr="00717124">
        <w:rPr>
          <w:rFonts w:cstheme="minorHAnsi"/>
          <w:b/>
          <w:bCs/>
          <w:sz w:val="32"/>
          <w:szCs w:val="32"/>
        </w:rPr>
        <w:br w:type="page"/>
      </w:r>
    </w:p>
    <w:p w14:paraId="1946B381" w14:textId="7E4FF553" w:rsidR="00500F43" w:rsidRPr="00717124" w:rsidRDefault="00500F43" w:rsidP="00500F43">
      <w:pPr>
        <w:pStyle w:val="Heading1"/>
        <w:numPr>
          <w:ilvl w:val="0"/>
          <w:numId w:val="3"/>
        </w:numPr>
        <w:jc w:val="both"/>
        <w:rPr>
          <w:rFonts w:asciiTheme="minorHAnsi" w:hAnsiTheme="minorHAnsi" w:cstheme="minorHAnsi"/>
          <w:b/>
          <w:bCs/>
          <w:sz w:val="32"/>
          <w:szCs w:val="32"/>
        </w:rPr>
      </w:pPr>
      <w:bookmarkStart w:id="6" w:name="_Toc197434066"/>
      <w:r w:rsidRPr="00717124">
        <w:rPr>
          <w:rFonts w:asciiTheme="minorHAnsi" w:hAnsiTheme="minorHAnsi" w:cstheme="minorHAnsi"/>
          <w:b/>
          <w:bCs/>
          <w:sz w:val="32"/>
          <w:szCs w:val="32"/>
        </w:rPr>
        <w:lastRenderedPageBreak/>
        <w:t>Environmental</w:t>
      </w:r>
      <w:bookmarkEnd w:id="6"/>
    </w:p>
    <w:p w14:paraId="23A7BC28" w14:textId="64981116" w:rsidR="00717124" w:rsidRPr="00717124" w:rsidRDefault="00500F43" w:rsidP="00500F43">
      <w:pPr>
        <w:spacing w:after="0"/>
        <w:jc w:val="both"/>
        <w:rPr>
          <w:rFonts w:cstheme="minorHAnsi"/>
          <w:sz w:val="24"/>
          <w:szCs w:val="24"/>
        </w:rPr>
      </w:pPr>
      <w:r w:rsidRPr="00717124">
        <w:rPr>
          <w:rFonts w:cstheme="minorHAnsi"/>
          <w:sz w:val="24"/>
          <w:szCs w:val="24"/>
        </w:rPr>
        <w:t>The Environmental pillar drives us to minimize the ecological footprint of every recruitment activity.</w:t>
      </w:r>
      <w:r w:rsidR="00BC4695" w:rsidRPr="00717124">
        <w:rPr>
          <w:rFonts w:cstheme="minorHAnsi"/>
          <w:sz w:val="24"/>
          <w:szCs w:val="24"/>
        </w:rPr>
        <w:t xml:space="preserve"> </w:t>
      </w:r>
      <w:r w:rsidRPr="00717124">
        <w:rPr>
          <w:rFonts w:cstheme="minorHAnsi"/>
          <w:sz w:val="24"/>
          <w:szCs w:val="24"/>
        </w:rPr>
        <w:t>It ensures we prioritize low-impact options like virtual interviews and digital materials.</w:t>
      </w:r>
      <w:r w:rsidRPr="00717124">
        <w:rPr>
          <w:rFonts w:cstheme="minorHAnsi"/>
          <w:sz w:val="24"/>
          <w:szCs w:val="24"/>
        </w:rPr>
        <w:br/>
        <w:t xml:space="preserve">By embedding resource-efficient practices, we align hiring with </w:t>
      </w:r>
      <w:r w:rsidR="00BC4695" w:rsidRPr="00717124">
        <w:rPr>
          <w:rFonts w:cstheme="minorHAnsi"/>
          <w:sz w:val="24"/>
          <w:szCs w:val="24"/>
        </w:rPr>
        <w:t>Arminak Solution</w:t>
      </w:r>
      <w:r w:rsidRPr="00717124">
        <w:rPr>
          <w:rFonts w:cstheme="minorHAnsi"/>
          <w:sz w:val="24"/>
          <w:szCs w:val="24"/>
        </w:rPr>
        <w:t>’s broader sustainability goals—such as our ISO-aligned EMS and organic/GMP compliance.</w:t>
      </w:r>
      <w:r w:rsidR="00BC4695" w:rsidRPr="00717124">
        <w:rPr>
          <w:rFonts w:cstheme="minorHAnsi"/>
          <w:sz w:val="24"/>
          <w:szCs w:val="24"/>
        </w:rPr>
        <w:t xml:space="preserve"> </w:t>
      </w:r>
      <w:r w:rsidRPr="00717124">
        <w:rPr>
          <w:rFonts w:cstheme="minorHAnsi"/>
          <w:sz w:val="24"/>
          <w:szCs w:val="24"/>
        </w:rPr>
        <w:t>This focus helps us measure and reduce carbon intensity and supports responsible sourcing of promotional materials. Ultimately, it reinforces our commitment to responsible stewardship of natural resources across our beauty and personal-care operations.</w:t>
      </w:r>
    </w:p>
    <w:p w14:paraId="38D458AD" w14:textId="77777777" w:rsidR="00717124" w:rsidRPr="00717124" w:rsidRDefault="00717124" w:rsidP="00500F43">
      <w:pPr>
        <w:spacing w:after="0"/>
        <w:jc w:val="both"/>
        <w:rPr>
          <w:rFonts w:cstheme="minorHAnsi"/>
          <w:sz w:val="24"/>
          <w:szCs w:val="24"/>
        </w:rPr>
      </w:pPr>
    </w:p>
    <w:p w14:paraId="4D8AFA4E" w14:textId="77777777" w:rsidR="00500F43" w:rsidRPr="00717124" w:rsidRDefault="00500F43" w:rsidP="00717124">
      <w:pPr>
        <w:numPr>
          <w:ilvl w:val="0"/>
          <w:numId w:val="76"/>
        </w:numPr>
        <w:spacing w:after="100" w:afterAutospacing="1" w:line="240" w:lineRule="auto"/>
        <w:rPr>
          <w:rFonts w:cstheme="minorHAnsi"/>
          <w:sz w:val="24"/>
          <w:szCs w:val="24"/>
        </w:rPr>
      </w:pPr>
      <w:r w:rsidRPr="00717124">
        <w:rPr>
          <w:rFonts w:cstheme="minorHAnsi"/>
          <w:sz w:val="24"/>
          <w:szCs w:val="24"/>
        </w:rPr>
        <w:t>Climate Change Strategy</w:t>
      </w:r>
    </w:p>
    <w:p w14:paraId="67B15B59" w14:textId="77777777" w:rsidR="00500F43" w:rsidRPr="00717124" w:rsidRDefault="00500F43" w:rsidP="00717124">
      <w:pPr>
        <w:numPr>
          <w:ilvl w:val="0"/>
          <w:numId w:val="76"/>
        </w:numPr>
        <w:spacing w:after="100" w:afterAutospacing="1" w:line="240" w:lineRule="auto"/>
        <w:rPr>
          <w:rFonts w:cstheme="minorHAnsi"/>
          <w:sz w:val="24"/>
          <w:szCs w:val="24"/>
        </w:rPr>
      </w:pPr>
      <w:r w:rsidRPr="00717124">
        <w:rPr>
          <w:rFonts w:cstheme="minorHAnsi"/>
          <w:sz w:val="24"/>
          <w:szCs w:val="24"/>
        </w:rPr>
        <w:t>Biodiversity</w:t>
      </w:r>
    </w:p>
    <w:p w14:paraId="1A0A5D72" w14:textId="77777777" w:rsidR="00500F43" w:rsidRPr="00717124" w:rsidRDefault="00500F43" w:rsidP="00717124">
      <w:pPr>
        <w:numPr>
          <w:ilvl w:val="0"/>
          <w:numId w:val="76"/>
        </w:numPr>
        <w:spacing w:after="100" w:afterAutospacing="1" w:line="240" w:lineRule="auto"/>
        <w:rPr>
          <w:rFonts w:cstheme="minorHAnsi"/>
          <w:sz w:val="24"/>
          <w:szCs w:val="24"/>
        </w:rPr>
      </w:pPr>
      <w:r w:rsidRPr="00717124">
        <w:rPr>
          <w:rFonts w:cstheme="minorHAnsi"/>
          <w:sz w:val="24"/>
          <w:szCs w:val="24"/>
        </w:rPr>
        <w:t>Water Efficiency</w:t>
      </w:r>
    </w:p>
    <w:p w14:paraId="1AAF9869" w14:textId="77777777" w:rsidR="00500F43" w:rsidRPr="00717124" w:rsidRDefault="00500F43" w:rsidP="00717124">
      <w:pPr>
        <w:numPr>
          <w:ilvl w:val="0"/>
          <w:numId w:val="76"/>
        </w:numPr>
        <w:spacing w:after="100" w:afterAutospacing="1" w:line="240" w:lineRule="auto"/>
        <w:rPr>
          <w:rFonts w:cstheme="minorHAnsi"/>
          <w:sz w:val="24"/>
          <w:szCs w:val="24"/>
        </w:rPr>
      </w:pPr>
      <w:r w:rsidRPr="00717124">
        <w:rPr>
          <w:rFonts w:cstheme="minorHAnsi"/>
          <w:sz w:val="24"/>
          <w:szCs w:val="24"/>
        </w:rPr>
        <w:t>Energy Efficiency</w:t>
      </w:r>
    </w:p>
    <w:p w14:paraId="5D76BE3F" w14:textId="77777777" w:rsidR="00500F43" w:rsidRPr="00717124" w:rsidRDefault="00500F43" w:rsidP="00717124">
      <w:pPr>
        <w:numPr>
          <w:ilvl w:val="0"/>
          <w:numId w:val="76"/>
        </w:numPr>
        <w:spacing w:after="100" w:afterAutospacing="1" w:line="240" w:lineRule="auto"/>
        <w:rPr>
          <w:rFonts w:cstheme="minorHAnsi"/>
          <w:sz w:val="24"/>
          <w:szCs w:val="24"/>
        </w:rPr>
      </w:pPr>
      <w:r w:rsidRPr="00717124">
        <w:rPr>
          <w:rFonts w:cstheme="minorHAnsi"/>
          <w:sz w:val="24"/>
          <w:szCs w:val="24"/>
        </w:rPr>
        <w:t>Carbon Intensity</w:t>
      </w:r>
    </w:p>
    <w:p w14:paraId="19BE1D01" w14:textId="0717B9FB" w:rsidR="009E1A74" w:rsidRPr="00717124" w:rsidRDefault="00500F43" w:rsidP="00717124">
      <w:pPr>
        <w:numPr>
          <w:ilvl w:val="0"/>
          <w:numId w:val="76"/>
        </w:numPr>
        <w:spacing w:after="100" w:afterAutospacing="1" w:line="240" w:lineRule="auto"/>
        <w:rPr>
          <w:rFonts w:cstheme="minorHAnsi"/>
          <w:sz w:val="24"/>
          <w:szCs w:val="24"/>
        </w:rPr>
      </w:pPr>
      <w:r w:rsidRPr="00717124">
        <w:rPr>
          <w:rFonts w:cstheme="minorHAnsi"/>
          <w:sz w:val="24"/>
          <w:szCs w:val="24"/>
        </w:rPr>
        <w:t>Environmental Management System</w:t>
      </w:r>
      <w:bookmarkEnd w:id="0"/>
    </w:p>
    <w:p w14:paraId="2671458D" w14:textId="5BA2B674" w:rsidR="0032764B" w:rsidRPr="00717124" w:rsidRDefault="0032764B" w:rsidP="005454F6">
      <w:pPr>
        <w:pStyle w:val="Heading1"/>
        <w:numPr>
          <w:ilvl w:val="0"/>
          <w:numId w:val="33"/>
        </w:numPr>
        <w:ind w:left="426"/>
        <w:jc w:val="both"/>
        <w:rPr>
          <w:rFonts w:asciiTheme="minorHAnsi" w:hAnsiTheme="minorHAnsi" w:cstheme="minorHAnsi"/>
          <w:b/>
          <w:bCs/>
          <w:u w:val="single"/>
        </w:rPr>
      </w:pPr>
      <w:bookmarkStart w:id="7" w:name="_Toc197434067"/>
      <w:r w:rsidRPr="00717124">
        <w:rPr>
          <w:rFonts w:asciiTheme="minorHAnsi" w:hAnsiTheme="minorHAnsi" w:cstheme="minorHAnsi"/>
          <w:b/>
          <w:bCs/>
          <w:u w:val="single"/>
        </w:rPr>
        <w:t>Water</w:t>
      </w:r>
      <w:r w:rsidR="00A45122" w:rsidRPr="00717124">
        <w:rPr>
          <w:rFonts w:asciiTheme="minorHAnsi" w:hAnsiTheme="minorHAnsi" w:cstheme="minorHAnsi"/>
          <w:b/>
          <w:bCs/>
          <w:u w:val="single"/>
        </w:rPr>
        <w:t xml:space="preserve"> </w:t>
      </w:r>
      <w:r w:rsidRPr="00717124">
        <w:rPr>
          <w:rFonts w:asciiTheme="minorHAnsi" w:hAnsiTheme="minorHAnsi" w:cstheme="minorHAnsi"/>
          <w:b/>
          <w:bCs/>
          <w:u w:val="single"/>
        </w:rPr>
        <w:t>and Wastewater Management</w:t>
      </w:r>
      <w:bookmarkEnd w:id="7"/>
    </w:p>
    <w:p w14:paraId="22679903" w14:textId="77777777" w:rsidR="002F54E1" w:rsidRPr="00717124" w:rsidRDefault="002F54E1" w:rsidP="006737E1">
      <w:pPr>
        <w:pStyle w:val="Heading2"/>
        <w:numPr>
          <w:ilvl w:val="0"/>
          <w:numId w:val="7"/>
        </w:numPr>
        <w:jc w:val="both"/>
        <w:rPr>
          <w:rFonts w:asciiTheme="minorHAnsi" w:hAnsiTheme="minorHAnsi" w:cstheme="minorHAnsi"/>
          <w:b/>
          <w:bCs/>
          <w:sz w:val="28"/>
          <w:szCs w:val="28"/>
        </w:rPr>
      </w:pPr>
      <w:bookmarkStart w:id="8" w:name="_Toc197434068"/>
      <w:r w:rsidRPr="00717124">
        <w:rPr>
          <w:rFonts w:asciiTheme="minorHAnsi" w:hAnsiTheme="minorHAnsi" w:cstheme="minorHAnsi"/>
          <w:b/>
          <w:bCs/>
          <w:sz w:val="28"/>
          <w:szCs w:val="28"/>
        </w:rPr>
        <w:t>Introduction</w:t>
      </w:r>
      <w:bookmarkEnd w:id="8"/>
    </w:p>
    <w:p w14:paraId="35BAAB49" w14:textId="7387B3C4" w:rsidR="002F54E1" w:rsidRPr="00717124" w:rsidRDefault="0032764B" w:rsidP="006737E1">
      <w:pPr>
        <w:jc w:val="both"/>
        <w:rPr>
          <w:rFonts w:cstheme="minorHAnsi"/>
          <w:sz w:val="24"/>
          <w:szCs w:val="24"/>
        </w:rPr>
      </w:pPr>
      <w:r w:rsidRPr="00717124">
        <w:rPr>
          <w:rFonts w:cstheme="minorHAnsi"/>
          <w:sz w:val="24"/>
          <w:szCs w:val="24"/>
        </w:rPr>
        <w:t>At Arminak Solutions LLC dba KBL Cosmetics, we recognize that water is a critical natural resource and a key input in cosmetic manufacturing. Our facility in Corona, California is committed to sustainable water use, protection of natural water systems, and compliance with environmental regulations. This SOP outlines our efforts to responsibly manage water consumption, prevent pollution, and implement advanced water-saving and wastewater treatment technologies. These measures align with our company’s broader sustainability mission and regulatory expectations</w:t>
      </w:r>
      <w:r w:rsidR="002F54E1" w:rsidRPr="00717124">
        <w:rPr>
          <w:rFonts w:cstheme="minorHAnsi"/>
          <w:sz w:val="24"/>
          <w:szCs w:val="24"/>
        </w:rPr>
        <w:t>.</w:t>
      </w:r>
    </w:p>
    <w:p w14:paraId="0DDB81AC" w14:textId="77777777" w:rsidR="002F54E1" w:rsidRPr="00717124" w:rsidRDefault="002F54E1" w:rsidP="006737E1">
      <w:pPr>
        <w:pStyle w:val="Heading2"/>
        <w:numPr>
          <w:ilvl w:val="0"/>
          <w:numId w:val="7"/>
        </w:numPr>
        <w:jc w:val="both"/>
        <w:rPr>
          <w:rFonts w:asciiTheme="minorHAnsi" w:hAnsiTheme="minorHAnsi" w:cstheme="minorHAnsi"/>
          <w:b/>
          <w:bCs/>
          <w:sz w:val="28"/>
          <w:szCs w:val="28"/>
        </w:rPr>
      </w:pPr>
      <w:bookmarkStart w:id="9" w:name="_Toc197434069"/>
      <w:r w:rsidRPr="00717124">
        <w:rPr>
          <w:rFonts w:asciiTheme="minorHAnsi" w:hAnsiTheme="minorHAnsi" w:cstheme="minorHAnsi"/>
          <w:b/>
          <w:bCs/>
          <w:sz w:val="28"/>
          <w:szCs w:val="28"/>
        </w:rPr>
        <w:t>Purpose</w:t>
      </w:r>
      <w:bookmarkEnd w:id="9"/>
    </w:p>
    <w:p w14:paraId="390A59F5" w14:textId="77777777" w:rsidR="002F54E1" w:rsidRPr="00717124" w:rsidRDefault="002F54E1" w:rsidP="006737E1">
      <w:pPr>
        <w:spacing w:after="0"/>
        <w:jc w:val="both"/>
        <w:rPr>
          <w:rFonts w:cstheme="minorHAnsi"/>
          <w:sz w:val="24"/>
          <w:szCs w:val="24"/>
        </w:rPr>
      </w:pPr>
      <w:r w:rsidRPr="00717124">
        <w:rPr>
          <w:rFonts w:cstheme="minorHAnsi"/>
          <w:sz w:val="24"/>
          <w:szCs w:val="24"/>
        </w:rPr>
        <w:t>The primary objectives of this SOP are to:</w:t>
      </w:r>
    </w:p>
    <w:p w14:paraId="3D15DE0A" w14:textId="77777777" w:rsidR="0032764B" w:rsidRPr="00717124" w:rsidRDefault="0032764B" w:rsidP="006737E1">
      <w:pPr>
        <w:numPr>
          <w:ilvl w:val="0"/>
          <w:numId w:val="9"/>
        </w:numPr>
        <w:spacing w:after="0"/>
        <w:jc w:val="both"/>
        <w:rPr>
          <w:rFonts w:cstheme="minorHAnsi"/>
          <w:sz w:val="24"/>
          <w:szCs w:val="24"/>
        </w:rPr>
      </w:pPr>
      <w:r w:rsidRPr="00717124">
        <w:rPr>
          <w:rFonts w:cstheme="minorHAnsi"/>
          <w:sz w:val="24"/>
          <w:szCs w:val="24"/>
        </w:rPr>
        <w:t>Reduce water consumption and maximize reuse within operations.</w:t>
      </w:r>
    </w:p>
    <w:p w14:paraId="0AF3F223" w14:textId="77777777" w:rsidR="0032764B" w:rsidRPr="00717124" w:rsidRDefault="0032764B" w:rsidP="006737E1">
      <w:pPr>
        <w:numPr>
          <w:ilvl w:val="0"/>
          <w:numId w:val="9"/>
        </w:numPr>
        <w:spacing w:after="0"/>
        <w:jc w:val="both"/>
        <w:rPr>
          <w:rFonts w:cstheme="minorHAnsi"/>
          <w:sz w:val="24"/>
          <w:szCs w:val="24"/>
        </w:rPr>
      </w:pPr>
      <w:r w:rsidRPr="00717124">
        <w:rPr>
          <w:rFonts w:cstheme="minorHAnsi"/>
          <w:sz w:val="24"/>
          <w:szCs w:val="24"/>
        </w:rPr>
        <w:t>Ensure compliance with environmental water discharge regulations.</w:t>
      </w:r>
    </w:p>
    <w:p w14:paraId="4B9CEDA6" w14:textId="77777777" w:rsidR="0032764B" w:rsidRPr="00717124" w:rsidRDefault="0032764B" w:rsidP="006737E1">
      <w:pPr>
        <w:numPr>
          <w:ilvl w:val="0"/>
          <w:numId w:val="9"/>
        </w:numPr>
        <w:spacing w:after="0"/>
        <w:jc w:val="both"/>
        <w:rPr>
          <w:rFonts w:cstheme="minorHAnsi"/>
          <w:sz w:val="24"/>
          <w:szCs w:val="24"/>
        </w:rPr>
      </w:pPr>
      <w:r w:rsidRPr="00717124">
        <w:rPr>
          <w:rFonts w:cstheme="minorHAnsi"/>
          <w:sz w:val="24"/>
          <w:szCs w:val="24"/>
        </w:rPr>
        <w:t>Improve efficiency through adoption of advanced recycling and cooling systems.</w:t>
      </w:r>
    </w:p>
    <w:p w14:paraId="5E55D757" w14:textId="77777777" w:rsidR="0032764B" w:rsidRPr="00717124" w:rsidRDefault="0032764B" w:rsidP="006737E1">
      <w:pPr>
        <w:numPr>
          <w:ilvl w:val="0"/>
          <w:numId w:val="9"/>
        </w:numPr>
        <w:spacing w:after="0"/>
        <w:jc w:val="both"/>
        <w:rPr>
          <w:rFonts w:cstheme="minorHAnsi"/>
          <w:sz w:val="24"/>
          <w:szCs w:val="24"/>
        </w:rPr>
      </w:pPr>
      <w:r w:rsidRPr="00717124">
        <w:rPr>
          <w:rFonts w:cstheme="minorHAnsi"/>
          <w:sz w:val="24"/>
          <w:szCs w:val="24"/>
        </w:rPr>
        <w:t>Protect local groundwater and natural ecosystems from contamination.</w:t>
      </w:r>
    </w:p>
    <w:p w14:paraId="747301E4" w14:textId="1CE179A3" w:rsidR="002F54E1" w:rsidRPr="00717124" w:rsidRDefault="0032764B" w:rsidP="006737E1">
      <w:pPr>
        <w:numPr>
          <w:ilvl w:val="0"/>
          <w:numId w:val="9"/>
        </w:numPr>
        <w:spacing w:after="0"/>
        <w:jc w:val="both"/>
        <w:rPr>
          <w:rFonts w:cstheme="minorHAnsi"/>
          <w:sz w:val="24"/>
          <w:szCs w:val="24"/>
        </w:rPr>
      </w:pPr>
      <w:r w:rsidRPr="00717124">
        <w:rPr>
          <w:rFonts w:cstheme="minorHAnsi"/>
          <w:sz w:val="24"/>
          <w:szCs w:val="24"/>
        </w:rPr>
        <w:t>Encourage innovation and accountability in water stewardship</w:t>
      </w:r>
      <w:r w:rsidR="002F54E1" w:rsidRPr="00717124">
        <w:rPr>
          <w:rFonts w:cstheme="minorHAnsi"/>
          <w:sz w:val="24"/>
          <w:szCs w:val="24"/>
        </w:rPr>
        <w:t>.</w:t>
      </w:r>
    </w:p>
    <w:p w14:paraId="24F99302" w14:textId="77777777" w:rsidR="002F54E1" w:rsidRPr="00717124" w:rsidRDefault="002F54E1" w:rsidP="006737E1">
      <w:pPr>
        <w:pStyle w:val="Heading2"/>
        <w:numPr>
          <w:ilvl w:val="0"/>
          <w:numId w:val="7"/>
        </w:numPr>
        <w:jc w:val="both"/>
        <w:rPr>
          <w:rFonts w:asciiTheme="minorHAnsi" w:hAnsiTheme="minorHAnsi" w:cstheme="minorHAnsi"/>
          <w:b/>
          <w:bCs/>
          <w:sz w:val="28"/>
          <w:szCs w:val="28"/>
        </w:rPr>
      </w:pPr>
      <w:bookmarkStart w:id="10" w:name="_Toc197434070"/>
      <w:r w:rsidRPr="00717124">
        <w:rPr>
          <w:rFonts w:asciiTheme="minorHAnsi" w:hAnsiTheme="minorHAnsi" w:cstheme="minorHAnsi"/>
          <w:b/>
          <w:bCs/>
          <w:sz w:val="28"/>
          <w:szCs w:val="28"/>
        </w:rPr>
        <w:t>Scope</w:t>
      </w:r>
      <w:bookmarkEnd w:id="10"/>
    </w:p>
    <w:p w14:paraId="603938C7" w14:textId="637E0A9F" w:rsidR="00C31E6E" w:rsidRPr="00717124" w:rsidRDefault="0032764B" w:rsidP="006737E1">
      <w:pPr>
        <w:jc w:val="both"/>
        <w:rPr>
          <w:rFonts w:cstheme="minorHAnsi"/>
          <w:sz w:val="24"/>
          <w:szCs w:val="24"/>
        </w:rPr>
      </w:pPr>
      <w:r w:rsidRPr="00717124">
        <w:rPr>
          <w:rFonts w:cstheme="minorHAnsi"/>
          <w:sz w:val="24"/>
          <w:szCs w:val="24"/>
        </w:rPr>
        <w:t>This SOP applies to all Manufacturing and mixing operations, Utility and cooling systems, Wastewater treatment areas, Housekeeping and sanitation, Administrative and landscaping areas operated by Arminak Solutions LLC dba KBL Cosmetics. This SOP is applicable to operators, engineers, maintenance personnel, and third-party water monitoring and treatment partners</w:t>
      </w:r>
      <w:r w:rsidR="00C31E6E" w:rsidRPr="00717124">
        <w:rPr>
          <w:rFonts w:cstheme="minorHAnsi"/>
          <w:sz w:val="24"/>
          <w:szCs w:val="24"/>
        </w:rPr>
        <w:t>.</w:t>
      </w:r>
    </w:p>
    <w:p w14:paraId="54123E82" w14:textId="1080DB9C" w:rsidR="002F54E1" w:rsidRPr="00717124" w:rsidRDefault="002F54E1" w:rsidP="006737E1">
      <w:pPr>
        <w:pStyle w:val="Heading2"/>
        <w:numPr>
          <w:ilvl w:val="0"/>
          <w:numId w:val="7"/>
        </w:numPr>
        <w:jc w:val="both"/>
        <w:rPr>
          <w:rFonts w:asciiTheme="minorHAnsi" w:hAnsiTheme="minorHAnsi" w:cstheme="minorHAnsi"/>
          <w:b/>
          <w:bCs/>
          <w:sz w:val="28"/>
          <w:szCs w:val="28"/>
        </w:rPr>
      </w:pPr>
      <w:bookmarkStart w:id="11" w:name="_Toc197434071"/>
      <w:r w:rsidRPr="00717124">
        <w:rPr>
          <w:rFonts w:asciiTheme="minorHAnsi" w:hAnsiTheme="minorHAnsi" w:cstheme="minorHAnsi"/>
          <w:b/>
          <w:bCs/>
          <w:sz w:val="28"/>
          <w:szCs w:val="28"/>
        </w:rPr>
        <w:lastRenderedPageBreak/>
        <w:t xml:space="preserve">Terminology </w:t>
      </w:r>
      <w:r w:rsidR="0032764B" w:rsidRPr="00717124">
        <w:rPr>
          <w:rFonts w:asciiTheme="minorHAnsi" w:hAnsiTheme="minorHAnsi" w:cstheme="minorHAnsi"/>
          <w:b/>
          <w:bCs/>
          <w:sz w:val="28"/>
          <w:szCs w:val="28"/>
        </w:rPr>
        <w:t>Overview</w:t>
      </w:r>
      <w:bookmarkEnd w:id="11"/>
    </w:p>
    <w:tbl>
      <w:tblPr>
        <w:tblStyle w:val="TableGrid"/>
        <w:tblW w:w="5000" w:type="pct"/>
        <w:tblLook w:val="04A0" w:firstRow="1" w:lastRow="0" w:firstColumn="1" w:lastColumn="0" w:noHBand="0" w:noVBand="1"/>
      </w:tblPr>
      <w:tblGrid>
        <w:gridCol w:w="1212"/>
        <w:gridCol w:w="7804"/>
      </w:tblGrid>
      <w:tr w:rsidR="0032764B" w:rsidRPr="00717124" w14:paraId="6F44D4D3" w14:textId="77777777" w:rsidTr="00191F47">
        <w:tc>
          <w:tcPr>
            <w:tcW w:w="672" w:type="pct"/>
            <w:vAlign w:val="center"/>
            <w:hideMark/>
          </w:tcPr>
          <w:p w14:paraId="7A65CCB7" w14:textId="77777777" w:rsidR="0032764B" w:rsidRPr="00717124" w:rsidRDefault="0032764B" w:rsidP="006737E1">
            <w:pPr>
              <w:spacing w:line="259" w:lineRule="auto"/>
              <w:jc w:val="both"/>
              <w:rPr>
                <w:rFonts w:cstheme="minorHAnsi"/>
                <w:b/>
                <w:bCs/>
                <w:sz w:val="24"/>
                <w:szCs w:val="24"/>
              </w:rPr>
            </w:pPr>
            <w:r w:rsidRPr="00717124">
              <w:rPr>
                <w:rFonts w:cstheme="minorHAnsi"/>
                <w:b/>
                <w:bCs/>
                <w:sz w:val="24"/>
                <w:szCs w:val="24"/>
              </w:rPr>
              <w:t>Term</w:t>
            </w:r>
          </w:p>
        </w:tc>
        <w:tc>
          <w:tcPr>
            <w:tcW w:w="4328" w:type="pct"/>
            <w:vAlign w:val="center"/>
            <w:hideMark/>
          </w:tcPr>
          <w:p w14:paraId="2E6B8E74" w14:textId="77777777" w:rsidR="0032764B" w:rsidRPr="00717124" w:rsidRDefault="0032764B" w:rsidP="006737E1">
            <w:pPr>
              <w:spacing w:line="259" w:lineRule="auto"/>
              <w:jc w:val="both"/>
              <w:rPr>
                <w:rFonts w:cstheme="minorHAnsi"/>
                <w:b/>
                <w:bCs/>
                <w:sz w:val="24"/>
                <w:szCs w:val="24"/>
              </w:rPr>
            </w:pPr>
            <w:r w:rsidRPr="00717124">
              <w:rPr>
                <w:rFonts w:cstheme="minorHAnsi"/>
                <w:b/>
                <w:bCs/>
                <w:sz w:val="24"/>
                <w:szCs w:val="24"/>
              </w:rPr>
              <w:t>Definition</w:t>
            </w:r>
          </w:p>
        </w:tc>
      </w:tr>
      <w:tr w:rsidR="0032764B" w:rsidRPr="00717124" w14:paraId="19C65536" w14:textId="77777777" w:rsidTr="00191F47">
        <w:tc>
          <w:tcPr>
            <w:tcW w:w="672" w:type="pct"/>
            <w:vAlign w:val="center"/>
            <w:hideMark/>
          </w:tcPr>
          <w:p w14:paraId="3EA596F1"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ZLD</w:t>
            </w:r>
          </w:p>
        </w:tc>
        <w:tc>
          <w:tcPr>
            <w:tcW w:w="4328" w:type="pct"/>
            <w:vAlign w:val="center"/>
            <w:hideMark/>
          </w:tcPr>
          <w:p w14:paraId="719C71CA"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Zero Liquid Discharge - A system that ensures all wastewater is treated and reused.</w:t>
            </w:r>
          </w:p>
        </w:tc>
      </w:tr>
      <w:tr w:rsidR="0032764B" w:rsidRPr="00717124" w14:paraId="312FD369" w14:textId="77777777" w:rsidTr="00191F47">
        <w:tc>
          <w:tcPr>
            <w:tcW w:w="672" w:type="pct"/>
            <w:vAlign w:val="center"/>
            <w:hideMark/>
          </w:tcPr>
          <w:p w14:paraId="68BFB1C9"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ETP</w:t>
            </w:r>
          </w:p>
        </w:tc>
        <w:tc>
          <w:tcPr>
            <w:tcW w:w="4328" w:type="pct"/>
            <w:vAlign w:val="center"/>
            <w:hideMark/>
          </w:tcPr>
          <w:p w14:paraId="1D145C90"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Effluent Treatment Plant - A facility designed to treat industrial wastewater before reuse or discharge.</w:t>
            </w:r>
          </w:p>
        </w:tc>
      </w:tr>
      <w:tr w:rsidR="0032764B" w:rsidRPr="00717124" w14:paraId="27DBC41D" w14:textId="77777777" w:rsidTr="00191F47">
        <w:tc>
          <w:tcPr>
            <w:tcW w:w="672" w:type="pct"/>
            <w:vAlign w:val="center"/>
            <w:hideMark/>
          </w:tcPr>
          <w:p w14:paraId="12CE277B"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RWH</w:t>
            </w:r>
          </w:p>
        </w:tc>
        <w:tc>
          <w:tcPr>
            <w:tcW w:w="4328" w:type="pct"/>
            <w:vAlign w:val="center"/>
            <w:hideMark/>
          </w:tcPr>
          <w:p w14:paraId="09CD6657"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Rainwater Harvesting - A method of collecting and storing rainwater for non-potable uses.</w:t>
            </w:r>
          </w:p>
        </w:tc>
      </w:tr>
      <w:tr w:rsidR="0032764B" w:rsidRPr="00717124" w14:paraId="7FB67826" w14:textId="77777777" w:rsidTr="00191F47">
        <w:tc>
          <w:tcPr>
            <w:tcW w:w="672" w:type="pct"/>
            <w:vAlign w:val="center"/>
            <w:hideMark/>
          </w:tcPr>
          <w:p w14:paraId="34FF6254"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TDS</w:t>
            </w:r>
          </w:p>
        </w:tc>
        <w:tc>
          <w:tcPr>
            <w:tcW w:w="4328" w:type="pct"/>
            <w:vAlign w:val="center"/>
            <w:hideMark/>
          </w:tcPr>
          <w:p w14:paraId="446C0988"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Total Dissolved Solids - A measure of inorganic salts and small amounts of organic matter in water.</w:t>
            </w:r>
          </w:p>
        </w:tc>
      </w:tr>
      <w:tr w:rsidR="0032764B" w:rsidRPr="00717124" w14:paraId="2CAFDEAD" w14:textId="77777777" w:rsidTr="00191F47">
        <w:tc>
          <w:tcPr>
            <w:tcW w:w="672" w:type="pct"/>
            <w:vAlign w:val="center"/>
            <w:hideMark/>
          </w:tcPr>
          <w:p w14:paraId="162C5087"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BOD/COD</w:t>
            </w:r>
          </w:p>
        </w:tc>
        <w:tc>
          <w:tcPr>
            <w:tcW w:w="4328" w:type="pct"/>
            <w:vAlign w:val="center"/>
            <w:hideMark/>
          </w:tcPr>
          <w:p w14:paraId="3D1A154C"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Biological/Chemical Oxygen Demand - Indicators of the level of pollution in wastewater.</w:t>
            </w:r>
          </w:p>
        </w:tc>
      </w:tr>
    </w:tbl>
    <w:p w14:paraId="536B5C42" w14:textId="77777777" w:rsidR="007F14A1" w:rsidRPr="00717124" w:rsidRDefault="007F14A1" w:rsidP="006737E1">
      <w:pPr>
        <w:jc w:val="both"/>
        <w:rPr>
          <w:rFonts w:cstheme="minorHAnsi"/>
        </w:rPr>
      </w:pPr>
    </w:p>
    <w:p w14:paraId="44C559D7" w14:textId="3ADF03B7" w:rsidR="0032764B" w:rsidRPr="00717124" w:rsidRDefault="0032764B" w:rsidP="006737E1">
      <w:pPr>
        <w:pStyle w:val="Heading2"/>
        <w:numPr>
          <w:ilvl w:val="0"/>
          <w:numId w:val="7"/>
        </w:numPr>
        <w:jc w:val="both"/>
        <w:rPr>
          <w:rFonts w:asciiTheme="minorHAnsi" w:hAnsiTheme="minorHAnsi" w:cstheme="minorHAnsi"/>
          <w:b/>
          <w:bCs/>
          <w:sz w:val="28"/>
          <w:szCs w:val="28"/>
        </w:rPr>
      </w:pPr>
      <w:bookmarkStart w:id="12" w:name="_Toc197434072"/>
      <w:r w:rsidRPr="00717124">
        <w:rPr>
          <w:rFonts w:asciiTheme="minorHAnsi" w:hAnsiTheme="minorHAnsi" w:cstheme="minorHAnsi"/>
          <w:b/>
          <w:bCs/>
          <w:sz w:val="28"/>
          <w:szCs w:val="28"/>
        </w:rPr>
        <w:t>Water Recycling Technology</w:t>
      </w:r>
      <w:bookmarkEnd w:id="12"/>
    </w:p>
    <w:p w14:paraId="048B48C4" w14:textId="77777777" w:rsidR="0032764B" w:rsidRPr="00717124" w:rsidRDefault="0032764B" w:rsidP="005454F6">
      <w:pPr>
        <w:pStyle w:val="ListParagraph"/>
        <w:numPr>
          <w:ilvl w:val="1"/>
          <w:numId w:val="40"/>
        </w:numPr>
        <w:spacing w:before="240"/>
        <w:jc w:val="both"/>
        <w:rPr>
          <w:rFonts w:cstheme="minorHAnsi"/>
          <w:b/>
          <w:bCs/>
          <w:sz w:val="24"/>
          <w:szCs w:val="24"/>
        </w:rPr>
      </w:pPr>
      <w:r w:rsidRPr="00717124">
        <w:rPr>
          <w:rFonts w:cstheme="minorHAnsi"/>
          <w:b/>
          <w:bCs/>
          <w:sz w:val="24"/>
          <w:szCs w:val="24"/>
        </w:rPr>
        <w:t xml:space="preserve">Primary &amp; Secondary Treatment </w:t>
      </w:r>
    </w:p>
    <w:p w14:paraId="23827633" w14:textId="77777777" w:rsidR="0032764B" w:rsidRPr="00717124" w:rsidRDefault="0032764B"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 xml:space="preserve">Install membrane-based multimedia filters for solid removal. </w:t>
      </w:r>
    </w:p>
    <w:p w14:paraId="460146A9" w14:textId="77777777" w:rsidR="0032764B" w:rsidRPr="00717124" w:rsidRDefault="0032764B"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 xml:space="preserve">Use reverse osmosis and UV disinfection for secondary treatment. </w:t>
      </w:r>
    </w:p>
    <w:p w14:paraId="62145C74" w14:textId="37FB7D43" w:rsidR="0032764B" w:rsidRPr="00717124" w:rsidRDefault="0032764B"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Conduct periodic backwashing and membrane cleaning.</w:t>
      </w:r>
    </w:p>
    <w:p w14:paraId="0F263E7D" w14:textId="77777777" w:rsidR="00BA7176" w:rsidRPr="00717124" w:rsidRDefault="00BA7176" w:rsidP="006737E1">
      <w:pPr>
        <w:numPr>
          <w:ilvl w:val="0"/>
          <w:numId w:val="8"/>
        </w:numPr>
        <w:spacing w:after="0" w:line="240" w:lineRule="auto"/>
        <w:jc w:val="both"/>
        <w:rPr>
          <w:rFonts w:cstheme="minorHAnsi"/>
          <w:sz w:val="24"/>
          <w:szCs w:val="24"/>
        </w:rPr>
      </w:pPr>
      <w:r w:rsidRPr="00717124">
        <w:rPr>
          <w:rFonts w:cstheme="minorHAnsi"/>
          <w:sz w:val="24"/>
          <w:szCs w:val="24"/>
        </w:rPr>
        <w:t>Inspect and clean membranes quarterly to prevent fouling.</w:t>
      </w:r>
    </w:p>
    <w:p w14:paraId="49380CB6" w14:textId="0C65E859" w:rsidR="00BA7176" w:rsidRPr="00717124" w:rsidRDefault="00BA7176" w:rsidP="006737E1">
      <w:pPr>
        <w:numPr>
          <w:ilvl w:val="0"/>
          <w:numId w:val="8"/>
        </w:numPr>
        <w:spacing w:after="0" w:line="240" w:lineRule="auto"/>
        <w:jc w:val="both"/>
        <w:rPr>
          <w:rFonts w:cstheme="minorHAnsi"/>
          <w:sz w:val="24"/>
          <w:szCs w:val="24"/>
        </w:rPr>
      </w:pPr>
      <w:r w:rsidRPr="00717124">
        <w:rPr>
          <w:rFonts w:cstheme="minorHAnsi"/>
          <w:sz w:val="24"/>
          <w:szCs w:val="24"/>
        </w:rPr>
        <w:t>Monitor water quality parameters such as turbidity, TDS, and microbial load.</w:t>
      </w:r>
    </w:p>
    <w:p w14:paraId="65CE8A18" w14:textId="619B5FDC" w:rsidR="00BA7176" w:rsidRPr="00717124" w:rsidRDefault="00BA7176" w:rsidP="006737E1">
      <w:pPr>
        <w:numPr>
          <w:ilvl w:val="0"/>
          <w:numId w:val="8"/>
        </w:numPr>
        <w:spacing w:after="0" w:line="240" w:lineRule="auto"/>
        <w:jc w:val="both"/>
        <w:rPr>
          <w:rFonts w:cstheme="minorHAnsi"/>
          <w:sz w:val="24"/>
          <w:szCs w:val="24"/>
        </w:rPr>
      </w:pPr>
      <w:r w:rsidRPr="00717124">
        <w:rPr>
          <w:rFonts w:cstheme="minorHAnsi"/>
          <w:sz w:val="24"/>
          <w:szCs w:val="24"/>
        </w:rPr>
        <w:t>Maintain a cleaning-in-place (CIP) schedule for all filtration units</w:t>
      </w:r>
    </w:p>
    <w:p w14:paraId="37DE300D" w14:textId="77777777" w:rsidR="0032764B" w:rsidRPr="00717124" w:rsidRDefault="0032764B" w:rsidP="005454F6">
      <w:pPr>
        <w:pStyle w:val="ListParagraph"/>
        <w:numPr>
          <w:ilvl w:val="1"/>
          <w:numId w:val="40"/>
        </w:numPr>
        <w:spacing w:before="240"/>
        <w:jc w:val="both"/>
        <w:rPr>
          <w:rFonts w:cstheme="minorHAnsi"/>
          <w:b/>
          <w:bCs/>
          <w:sz w:val="24"/>
          <w:szCs w:val="24"/>
        </w:rPr>
      </w:pPr>
      <w:r w:rsidRPr="00717124">
        <w:rPr>
          <w:rFonts w:cstheme="minorHAnsi"/>
          <w:b/>
          <w:bCs/>
          <w:sz w:val="24"/>
          <w:szCs w:val="24"/>
        </w:rPr>
        <w:t xml:space="preserve">Treated Water Reuse </w:t>
      </w:r>
    </w:p>
    <w:p w14:paraId="17FAD17D" w14:textId="77777777" w:rsidR="0032764B" w:rsidRPr="00717124" w:rsidRDefault="0032764B"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 xml:space="preserve">Reuse treated water for cleaning, gardening, toilet flushing, and cooling tower makeup. </w:t>
      </w:r>
    </w:p>
    <w:p w14:paraId="7D6D31CB" w14:textId="77777777" w:rsidR="0032764B" w:rsidRPr="00717124" w:rsidRDefault="0032764B"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 xml:space="preserve">Maintain separate pipelines for treated and potable water. </w:t>
      </w:r>
    </w:p>
    <w:p w14:paraId="422BB5B1" w14:textId="10BB5309" w:rsidR="0032764B" w:rsidRPr="00717124" w:rsidRDefault="0032764B"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Install meters to monitor water reuse rate.</w:t>
      </w:r>
    </w:p>
    <w:p w14:paraId="4C19E251" w14:textId="77777777" w:rsidR="00BA7176" w:rsidRPr="00717124" w:rsidRDefault="00BA7176" w:rsidP="006737E1">
      <w:pPr>
        <w:numPr>
          <w:ilvl w:val="0"/>
          <w:numId w:val="8"/>
        </w:numPr>
        <w:spacing w:after="0" w:line="240" w:lineRule="auto"/>
        <w:jc w:val="both"/>
        <w:rPr>
          <w:rFonts w:cstheme="minorHAnsi"/>
          <w:sz w:val="24"/>
          <w:szCs w:val="24"/>
        </w:rPr>
      </w:pPr>
      <w:r w:rsidRPr="00717124">
        <w:rPr>
          <w:rFonts w:cstheme="minorHAnsi"/>
          <w:sz w:val="24"/>
          <w:szCs w:val="24"/>
        </w:rPr>
        <w:t>Label all reused water pipelines clearly to avoid misconnection.</w:t>
      </w:r>
    </w:p>
    <w:p w14:paraId="180C0A4E" w14:textId="4208E294" w:rsidR="00BA7176" w:rsidRPr="00717124" w:rsidRDefault="00BA7176" w:rsidP="006737E1">
      <w:pPr>
        <w:numPr>
          <w:ilvl w:val="0"/>
          <w:numId w:val="8"/>
        </w:numPr>
        <w:spacing w:after="0" w:line="240" w:lineRule="auto"/>
        <w:jc w:val="both"/>
        <w:rPr>
          <w:rFonts w:cstheme="minorHAnsi"/>
          <w:sz w:val="24"/>
          <w:szCs w:val="24"/>
        </w:rPr>
      </w:pPr>
      <w:r w:rsidRPr="00717124">
        <w:rPr>
          <w:rFonts w:cstheme="minorHAnsi"/>
          <w:sz w:val="24"/>
          <w:szCs w:val="24"/>
        </w:rPr>
        <w:t>Ensure treated water is tested monthly for hygiene compliance.</w:t>
      </w:r>
    </w:p>
    <w:p w14:paraId="73F36141" w14:textId="2BC36968" w:rsidR="000B7AEC" w:rsidRPr="00717124" w:rsidRDefault="00BA7176" w:rsidP="000B7AEC">
      <w:pPr>
        <w:numPr>
          <w:ilvl w:val="0"/>
          <w:numId w:val="8"/>
        </w:numPr>
        <w:spacing w:after="0" w:line="240" w:lineRule="auto"/>
        <w:jc w:val="both"/>
        <w:rPr>
          <w:rFonts w:cstheme="minorHAnsi"/>
          <w:sz w:val="24"/>
          <w:szCs w:val="24"/>
        </w:rPr>
      </w:pPr>
      <w:r w:rsidRPr="00717124">
        <w:rPr>
          <w:rFonts w:cstheme="minorHAnsi"/>
          <w:sz w:val="24"/>
          <w:szCs w:val="24"/>
        </w:rPr>
        <w:t>Integrate the reused water into EMS for performance tracking.</w:t>
      </w:r>
    </w:p>
    <w:p w14:paraId="7797EF4C" w14:textId="77777777" w:rsidR="000B7AEC" w:rsidRPr="00717124" w:rsidRDefault="000B7AEC" w:rsidP="006737E1">
      <w:pPr>
        <w:spacing w:after="0" w:line="240" w:lineRule="auto"/>
        <w:ind w:left="720"/>
        <w:jc w:val="both"/>
        <w:rPr>
          <w:rFonts w:cstheme="minorHAnsi"/>
          <w:sz w:val="24"/>
          <w:szCs w:val="24"/>
        </w:rPr>
      </w:pPr>
    </w:p>
    <w:tbl>
      <w:tblPr>
        <w:tblStyle w:val="TableGrid"/>
        <w:tblW w:w="5000" w:type="pct"/>
        <w:tblLook w:val="04A0" w:firstRow="1" w:lastRow="0" w:firstColumn="1" w:lastColumn="0" w:noHBand="0" w:noVBand="1"/>
      </w:tblPr>
      <w:tblGrid>
        <w:gridCol w:w="2201"/>
        <w:gridCol w:w="2348"/>
        <w:gridCol w:w="2348"/>
        <w:gridCol w:w="2119"/>
      </w:tblGrid>
      <w:tr w:rsidR="007C4178" w:rsidRPr="00717124" w14:paraId="57D6A041" w14:textId="77777777" w:rsidTr="00191F47">
        <w:tc>
          <w:tcPr>
            <w:tcW w:w="1221" w:type="pct"/>
            <w:vAlign w:val="center"/>
            <w:hideMark/>
          </w:tcPr>
          <w:p w14:paraId="21E62231" w14:textId="77777777" w:rsidR="0032764B" w:rsidRPr="00717124" w:rsidRDefault="0032764B" w:rsidP="006737E1">
            <w:pPr>
              <w:spacing w:line="259" w:lineRule="auto"/>
              <w:jc w:val="both"/>
              <w:rPr>
                <w:rFonts w:cstheme="minorHAnsi"/>
                <w:b/>
                <w:bCs/>
                <w:sz w:val="24"/>
                <w:szCs w:val="24"/>
              </w:rPr>
            </w:pPr>
            <w:r w:rsidRPr="00717124">
              <w:rPr>
                <w:rFonts w:cstheme="minorHAnsi"/>
                <w:b/>
                <w:bCs/>
                <w:sz w:val="24"/>
                <w:szCs w:val="24"/>
              </w:rPr>
              <w:t>System</w:t>
            </w:r>
          </w:p>
        </w:tc>
        <w:tc>
          <w:tcPr>
            <w:tcW w:w="1302" w:type="pct"/>
            <w:vAlign w:val="center"/>
            <w:hideMark/>
          </w:tcPr>
          <w:p w14:paraId="14BA71F1" w14:textId="77777777" w:rsidR="0032764B" w:rsidRPr="00717124" w:rsidRDefault="0032764B" w:rsidP="006737E1">
            <w:pPr>
              <w:spacing w:line="259" w:lineRule="auto"/>
              <w:jc w:val="both"/>
              <w:rPr>
                <w:rFonts w:cstheme="minorHAnsi"/>
                <w:b/>
                <w:bCs/>
                <w:sz w:val="24"/>
                <w:szCs w:val="24"/>
              </w:rPr>
            </w:pPr>
            <w:r w:rsidRPr="00717124">
              <w:rPr>
                <w:rFonts w:cstheme="minorHAnsi"/>
                <w:b/>
                <w:bCs/>
                <w:sz w:val="24"/>
                <w:szCs w:val="24"/>
              </w:rPr>
              <w:t>Technology Used</w:t>
            </w:r>
          </w:p>
        </w:tc>
        <w:tc>
          <w:tcPr>
            <w:tcW w:w="1302" w:type="pct"/>
            <w:vAlign w:val="center"/>
            <w:hideMark/>
          </w:tcPr>
          <w:p w14:paraId="4FB1F09C" w14:textId="77777777" w:rsidR="0032764B" w:rsidRPr="00717124" w:rsidRDefault="0032764B" w:rsidP="006737E1">
            <w:pPr>
              <w:spacing w:line="259" w:lineRule="auto"/>
              <w:jc w:val="both"/>
              <w:rPr>
                <w:rFonts w:cstheme="minorHAnsi"/>
                <w:b/>
                <w:bCs/>
                <w:sz w:val="24"/>
                <w:szCs w:val="24"/>
              </w:rPr>
            </w:pPr>
            <w:r w:rsidRPr="00717124">
              <w:rPr>
                <w:rFonts w:cstheme="minorHAnsi"/>
                <w:b/>
                <w:bCs/>
                <w:sz w:val="24"/>
                <w:szCs w:val="24"/>
              </w:rPr>
              <w:t>Reuse Application</w:t>
            </w:r>
          </w:p>
        </w:tc>
        <w:tc>
          <w:tcPr>
            <w:tcW w:w="1175" w:type="pct"/>
            <w:vAlign w:val="center"/>
            <w:hideMark/>
          </w:tcPr>
          <w:p w14:paraId="78686424" w14:textId="77777777" w:rsidR="0032764B" w:rsidRPr="00717124" w:rsidRDefault="0032764B" w:rsidP="006737E1">
            <w:pPr>
              <w:spacing w:line="259" w:lineRule="auto"/>
              <w:jc w:val="both"/>
              <w:rPr>
                <w:rFonts w:cstheme="minorHAnsi"/>
                <w:b/>
                <w:bCs/>
                <w:sz w:val="24"/>
                <w:szCs w:val="24"/>
              </w:rPr>
            </w:pPr>
            <w:r w:rsidRPr="00717124">
              <w:rPr>
                <w:rFonts w:cstheme="minorHAnsi"/>
                <w:b/>
                <w:bCs/>
                <w:sz w:val="24"/>
                <w:szCs w:val="24"/>
              </w:rPr>
              <w:t>Recovery Efficiency</w:t>
            </w:r>
          </w:p>
        </w:tc>
      </w:tr>
      <w:tr w:rsidR="007C4178" w:rsidRPr="00717124" w14:paraId="275BE948" w14:textId="77777777" w:rsidTr="00191F47">
        <w:tc>
          <w:tcPr>
            <w:tcW w:w="1221" w:type="pct"/>
            <w:vAlign w:val="center"/>
            <w:hideMark/>
          </w:tcPr>
          <w:p w14:paraId="5FCEBC19"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Primary Filtration</w:t>
            </w:r>
          </w:p>
        </w:tc>
        <w:tc>
          <w:tcPr>
            <w:tcW w:w="1302" w:type="pct"/>
            <w:vAlign w:val="center"/>
            <w:hideMark/>
          </w:tcPr>
          <w:p w14:paraId="1912E6CC"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Multimedia Filters</w:t>
            </w:r>
          </w:p>
        </w:tc>
        <w:tc>
          <w:tcPr>
            <w:tcW w:w="1302" w:type="pct"/>
            <w:vAlign w:val="center"/>
            <w:hideMark/>
          </w:tcPr>
          <w:p w14:paraId="052CE02D"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Solid Removal</w:t>
            </w:r>
          </w:p>
        </w:tc>
        <w:tc>
          <w:tcPr>
            <w:tcW w:w="1175" w:type="pct"/>
            <w:vAlign w:val="center"/>
            <w:hideMark/>
          </w:tcPr>
          <w:p w14:paraId="25A0DD70"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80%</w:t>
            </w:r>
          </w:p>
        </w:tc>
      </w:tr>
      <w:tr w:rsidR="007C4178" w:rsidRPr="00717124" w14:paraId="2F324DDE" w14:textId="77777777" w:rsidTr="00191F47">
        <w:tc>
          <w:tcPr>
            <w:tcW w:w="1221" w:type="pct"/>
            <w:vAlign w:val="center"/>
            <w:hideMark/>
          </w:tcPr>
          <w:p w14:paraId="0C112F99"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Secondary Treatment</w:t>
            </w:r>
          </w:p>
        </w:tc>
        <w:tc>
          <w:tcPr>
            <w:tcW w:w="1302" w:type="pct"/>
            <w:vAlign w:val="center"/>
            <w:hideMark/>
          </w:tcPr>
          <w:p w14:paraId="0A5BBC27"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RO + UV</w:t>
            </w:r>
          </w:p>
        </w:tc>
        <w:tc>
          <w:tcPr>
            <w:tcW w:w="1302" w:type="pct"/>
            <w:vAlign w:val="center"/>
            <w:hideMark/>
          </w:tcPr>
          <w:p w14:paraId="7C4DE727"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Cooling Tower Makeup</w:t>
            </w:r>
          </w:p>
        </w:tc>
        <w:tc>
          <w:tcPr>
            <w:tcW w:w="1175" w:type="pct"/>
            <w:vAlign w:val="center"/>
            <w:hideMark/>
          </w:tcPr>
          <w:p w14:paraId="53A9ABD8"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90%</w:t>
            </w:r>
          </w:p>
        </w:tc>
      </w:tr>
      <w:tr w:rsidR="007C4178" w:rsidRPr="00717124" w14:paraId="4B779EAC" w14:textId="77777777" w:rsidTr="00191F47">
        <w:tc>
          <w:tcPr>
            <w:tcW w:w="1221" w:type="pct"/>
            <w:vAlign w:val="center"/>
            <w:hideMark/>
          </w:tcPr>
          <w:p w14:paraId="37E213AB"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Recycled Wastewater</w:t>
            </w:r>
          </w:p>
        </w:tc>
        <w:tc>
          <w:tcPr>
            <w:tcW w:w="1302" w:type="pct"/>
            <w:vAlign w:val="center"/>
            <w:hideMark/>
          </w:tcPr>
          <w:p w14:paraId="77194EAD"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Ultrafiltration</w:t>
            </w:r>
          </w:p>
        </w:tc>
        <w:tc>
          <w:tcPr>
            <w:tcW w:w="1302" w:type="pct"/>
            <w:vAlign w:val="center"/>
            <w:hideMark/>
          </w:tcPr>
          <w:p w14:paraId="20EC2E99"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Cleaning, Irrigation</w:t>
            </w:r>
          </w:p>
        </w:tc>
        <w:tc>
          <w:tcPr>
            <w:tcW w:w="1175" w:type="pct"/>
            <w:vAlign w:val="center"/>
            <w:hideMark/>
          </w:tcPr>
          <w:p w14:paraId="1FC45EDA"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85%</w:t>
            </w:r>
          </w:p>
        </w:tc>
      </w:tr>
    </w:tbl>
    <w:p w14:paraId="470EFF48" w14:textId="1500C95A" w:rsidR="0032764B" w:rsidRPr="00717124" w:rsidRDefault="0032764B" w:rsidP="006737E1">
      <w:pPr>
        <w:jc w:val="both"/>
        <w:rPr>
          <w:rFonts w:cstheme="minorHAnsi"/>
        </w:rPr>
      </w:pPr>
    </w:p>
    <w:p w14:paraId="25643BFC" w14:textId="4BA42DD4" w:rsidR="0032764B" w:rsidRPr="00717124" w:rsidRDefault="0032764B" w:rsidP="006737E1">
      <w:pPr>
        <w:pStyle w:val="Heading2"/>
        <w:numPr>
          <w:ilvl w:val="0"/>
          <w:numId w:val="7"/>
        </w:numPr>
        <w:jc w:val="both"/>
        <w:rPr>
          <w:rFonts w:asciiTheme="minorHAnsi" w:hAnsiTheme="minorHAnsi" w:cstheme="minorHAnsi"/>
          <w:b/>
          <w:bCs/>
          <w:sz w:val="28"/>
          <w:szCs w:val="28"/>
        </w:rPr>
      </w:pPr>
      <w:bookmarkStart w:id="13" w:name="_Toc197434073"/>
      <w:r w:rsidRPr="00717124">
        <w:rPr>
          <w:rFonts w:asciiTheme="minorHAnsi" w:hAnsiTheme="minorHAnsi" w:cstheme="minorHAnsi"/>
          <w:b/>
          <w:bCs/>
          <w:sz w:val="28"/>
          <w:szCs w:val="28"/>
        </w:rPr>
        <w:lastRenderedPageBreak/>
        <w:t>Efficient Cooling Systems</w:t>
      </w:r>
      <w:bookmarkEnd w:id="13"/>
    </w:p>
    <w:p w14:paraId="13206FAF" w14:textId="46CC6ED6" w:rsidR="0032764B" w:rsidRPr="00717124" w:rsidRDefault="0032764B" w:rsidP="005454F6">
      <w:pPr>
        <w:pStyle w:val="ListParagraph"/>
        <w:numPr>
          <w:ilvl w:val="1"/>
          <w:numId w:val="41"/>
        </w:numPr>
        <w:spacing w:before="240"/>
        <w:jc w:val="both"/>
        <w:rPr>
          <w:rFonts w:cstheme="minorHAnsi"/>
          <w:b/>
          <w:bCs/>
          <w:sz w:val="24"/>
          <w:szCs w:val="24"/>
        </w:rPr>
      </w:pPr>
      <w:r w:rsidRPr="00717124">
        <w:rPr>
          <w:rFonts w:cstheme="minorHAnsi"/>
          <w:b/>
          <w:bCs/>
          <w:sz w:val="24"/>
          <w:szCs w:val="24"/>
        </w:rPr>
        <w:t xml:space="preserve">Closed Loop Systems </w:t>
      </w:r>
    </w:p>
    <w:p w14:paraId="79DC34DF"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Replace open-loop chillers with closed-loop water-cooled systems to reduce evaporative water losses.</w:t>
      </w:r>
    </w:p>
    <w:p w14:paraId="72294846"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Install insulated pipelines to maintain thermal efficiency and prevent leakage.</w:t>
      </w:r>
    </w:p>
    <w:p w14:paraId="115DE953" w14:textId="14D60923" w:rsidR="0032764B"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Conduct monthly inspections to ensure proper flow rates and cooling efficiency</w:t>
      </w:r>
      <w:r w:rsidR="0032764B" w:rsidRPr="00717124">
        <w:rPr>
          <w:rFonts w:cstheme="minorHAnsi"/>
          <w:sz w:val="24"/>
          <w:szCs w:val="24"/>
        </w:rPr>
        <w:t>.</w:t>
      </w:r>
    </w:p>
    <w:p w14:paraId="41091738" w14:textId="77777777" w:rsidR="0032764B" w:rsidRPr="00717124" w:rsidRDefault="0032764B" w:rsidP="005454F6">
      <w:pPr>
        <w:pStyle w:val="ListParagraph"/>
        <w:numPr>
          <w:ilvl w:val="1"/>
          <w:numId w:val="41"/>
        </w:numPr>
        <w:spacing w:before="240"/>
        <w:jc w:val="both"/>
        <w:rPr>
          <w:rFonts w:cstheme="minorHAnsi"/>
          <w:b/>
          <w:bCs/>
          <w:sz w:val="24"/>
          <w:szCs w:val="24"/>
        </w:rPr>
      </w:pPr>
      <w:r w:rsidRPr="00717124">
        <w:rPr>
          <w:rFonts w:cstheme="minorHAnsi"/>
          <w:b/>
          <w:bCs/>
          <w:sz w:val="24"/>
          <w:szCs w:val="24"/>
        </w:rPr>
        <w:t xml:space="preserve">Cooling Tower Optimization </w:t>
      </w:r>
    </w:p>
    <w:p w14:paraId="7AE27995"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Retrofit existing cooling towers with drift eliminators to minimize water droplet loss.</w:t>
      </w:r>
    </w:p>
    <w:p w14:paraId="12E7B974"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Install variable frequency drives (VFDs) to optimize fan speed based on load demand.</w:t>
      </w:r>
    </w:p>
    <w:p w14:paraId="5069AE87"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Automate blowdown controls and maintain conductivity set points for optimal bleed-off.</w:t>
      </w:r>
    </w:p>
    <w:p w14:paraId="5ACCC029" w14:textId="513DF194" w:rsidR="0032764B"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Monitor water consumption through integrated water meters</w:t>
      </w:r>
      <w:r w:rsidR="0032764B" w:rsidRPr="00717124">
        <w:rPr>
          <w:rFonts w:cstheme="minorHAnsi"/>
          <w:sz w:val="24"/>
          <w:szCs w:val="24"/>
        </w:rPr>
        <w:t>.</w:t>
      </w:r>
    </w:p>
    <w:p w14:paraId="4A262401" w14:textId="77777777" w:rsidR="0032764B" w:rsidRPr="00717124" w:rsidRDefault="0032764B" w:rsidP="005454F6">
      <w:pPr>
        <w:pStyle w:val="ListParagraph"/>
        <w:numPr>
          <w:ilvl w:val="1"/>
          <w:numId w:val="41"/>
        </w:numPr>
        <w:spacing w:before="240"/>
        <w:jc w:val="both"/>
        <w:rPr>
          <w:rFonts w:cstheme="minorHAnsi"/>
          <w:b/>
          <w:bCs/>
          <w:sz w:val="24"/>
          <w:szCs w:val="24"/>
        </w:rPr>
      </w:pPr>
      <w:r w:rsidRPr="00717124">
        <w:rPr>
          <w:rFonts w:cstheme="minorHAnsi"/>
          <w:b/>
          <w:bCs/>
          <w:sz w:val="24"/>
          <w:szCs w:val="24"/>
        </w:rPr>
        <w:t xml:space="preserve">Heat Exchange Efficiency </w:t>
      </w:r>
    </w:p>
    <w:p w14:paraId="3BABB4F0"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Upgrade from shell-and-tube to high-efficiency plate-type heat exchangers.</w:t>
      </w:r>
    </w:p>
    <w:p w14:paraId="0F4067A2"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Perform chemical descaling every six months to maintain efficiency.</w:t>
      </w:r>
    </w:p>
    <w:p w14:paraId="7BF4C8C5" w14:textId="2758A861" w:rsidR="0032764B"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Document efficiency metrics using EMS dashboards</w:t>
      </w:r>
      <w:r w:rsidR="0032764B" w:rsidRPr="00717124">
        <w:rPr>
          <w:rFonts w:cstheme="minorHAnsi"/>
          <w:sz w:val="24"/>
          <w:szCs w:val="24"/>
        </w:rPr>
        <w:t>.</w:t>
      </w:r>
    </w:p>
    <w:p w14:paraId="0E246570" w14:textId="77777777" w:rsidR="007C4178" w:rsidRPr="00717124" w:rsidRDefault="007C4178" w:rsidP="006737E1">
      <w:pPr>
        <w:spacing w:after="0" w:line="240" w:lineRule="auto"/>
        <w:ind w:left="720"/>
        <w:jc w:val="both"/>
        <w:rPr>
          <w:rFonts w:cstheme="minorHAnsi"/>
          <w:sz w:val="24"/>
          <w:szCs w:val="24"/>
        </w:rPr>
      </w:pPr>
    </w:p>
    <w:tbl>
      <w:tblPr>
        <w:tblStyle w:val="TableGrid"/>
        <w:tblW w:w="5000" w:type="pct"/>
        <w:tblLook w:val="04A0" w:firstRow="1" w:lastRow="0" w:firstColumn="1" w:lastColumn="0" w:noHBand="0" w:noVBand="1"/>
      </w:tblPr>
      <w:tblGrid>
        <w:gridCol w:w="2935"/>
        <w:gridCol w:w="3814"/>
        <w:gridCol w:w="2267"/>
      </w:tblGrid>
      <w:tr w:rsidR="0032764B" w:rsidRPr="00717124" w14:paraId="19954580" w14:textId="77777777" w:rsidTr="00191F47">
        <w:tc>
          <w:tcPr>
            <w:tcW w:w="1628" w:type="pct"/>
            <w:vAlign w:val="center"/>
            <w:hideMark/>
          </w:tcPr>
          <w:p w14:paraId="78C732A3" w14:textId="77777777" w:rsidR="0032764B" w:rsidRPr="00717124" w:rsidRDefault="0032764B" w:rsidP="006737E1">
            <w:pPr>
              <w:spacing w:line="259" w:lineRule="auto"/>
              <w:jc w:val="both"/>
              <w:rPr>
                <w:rFonts w:cstheme="minorHAnsi"/>
                <w:b/>
                <w:bCs/>
                <w:sz w:val="24"/>
                <w:szCs w:val="24"/>
              </w:rPr>
            </w:pPr>
            <w:r w:rsidRPr="00717124">
              <w:rPr>
                <w:rFonts w:cstheme="minorHAnsi"/>
                <w:b/>
                <w:bCs/>
                <w:sz w:val="24"/>
                <w:szCs w:val="24"/>
              </w:rPr>
              <w:t>Equipment</w:t>
            </w:r>
          </w:p>
        </w:tc>
        <w:tc>
          <w:tcPr>
            <w:tcW w:w="2115" w:type="pct"/>
            <w:vAlign w:val="center"/>
            <w:hideMark/>
          </w:tcPr>
          <w:p w14:paraId="0CEE87D6" w14:textId="77777777" w:rsidR="0032764B" w:rsidRPr="00717124" w:rsidRDefault="0032764B" w:rsidP="006737E1">
            <w:pPr>
              <w:spacing w:line="259" w:lineRule="auto"/>
              <w:jc w:val="both"/>
              <w:rPr>
                <w:rFonts w:cstheme="minorHAnsi"/>
                <w:b/>
                <w:bCs/>
                <w:sz w:val="24"/>
                <w:szCs w:val="24"/>
              </w:rPr>
            </w:pPr>
            <w:r w:rsidRPr="00717124">
              <w:rPr>
                <w:rFonts w:cstheme="minorHAnsi"/>
                <w:b/>
                <w:bCs/>
                <w:sz w:val="24"/>
                <w:szCs w:val="24"/>
              </w:rPr>
              <w:t>Upgrade Type</w:t>
            </w:r>
          </w:p>
        </w:tc>
        <w:tc>
          <w:tcPr>
            <w:tcW w:w="1257" w:type="pct"/>
            <w:vAlign w:val="center"/>
            <w:hideMark/>
          </w:tcPr>
          <w:p w14:paraId="35DDD085" w14:textId="77777777" w:rsidR="0032764B" w:rsidRPr="00717124" w:rsidRDefault="0032764B" w:rsidP="006737E1">
            <w:pPr>
              <w:spacing w:line="259" w:lineRule="auto"/>
              <w:jc w:val="both"/>
              <w:rPr>
                <w:rFonts w:cstheme="minorHAnsi"/>
                <w:b/>
                <w:bCs/>
                <w:sz w:val="24"/>
                <w:szCs w:val="24"/>
              </w:rPr>
            </w:pPr>
            <w:r w:rsidRPr="00717124">
              <w:rPr>
                <w:rFonts w:cstheme="minorHAnsi"/>
                <w:b/>
                <w:bCs/>
                <w:sz w:val="24"/>
                <w:szCs w:val="24"/>
              </w:rPr>
              <w:t>Expected Savings</w:t>
            </w:r>
          </w:p>
        </w:tc>
      </w:tr>
      <w:tr w:rsidR="0032764B" w:rsidRPr="00717124" w14:paraId="0047E48E" w14:textId="77777777" w:rsidTr="00191F47">
        <w:tc>
          <w:tcPr>
            <w:tcW w:w="1628" w:type="pct"/>
            <w:vAlign w:val="center"/>
            <w:hideMark/>
          </w:tcPr>
          <w:p w14:paraId="0E980869"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Chillers</w:t>
            </w:r>
          </w:p>
        </w:tc>
        <w:tc>
          <w:tcPr>
            <w:tcW w:w="2115" w:type="pct"/>
            <w:vAlign w:val="center"/>
            <w:hideMark/>
          </w:tcPr>
          <w:p w14:paraId="79874D80"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Closed-Loop Water-Cooled</w:t>
            </w:r>
          </w:p>
        </w:tc>
        <w:tc>
          <w:tcPr>
            <w:tcW w:w="1257" w:type="pct"/>
            <w:vAlign w:val="center"/>
            <w:hideMark/>
          </w:tcPr>
          <w:p w14:paraId="56B531E4" w14:textId="412B5257" w:rsidR="0032764B" w:rsidRPr="00717124" w:rsidRDefault="007F14A1" w:rsidP="006737E1">
            <w:pPr>
              <w:spacing w:line="259" w:lineRule="auto"/>
              <w:jc w:val="both"/>
              <w:rPr>
                <w:rFonts w:cstheme="minorHAnsi"/>
                <w:sz w:val="24"/>
                <w:szCs w:val="24"/>
              </w:rPr>
            </w:pPr>
            <w:r w:rsidRPr="00717124">
              <w:rPr>
                <w:rFonts w:cstheme="minorHAnsi"/>
                <w:sz w:val="24"/>
                <w:szCs w:val="24"/>
              </w:rPr>
              <w:t>1</w:t>
            </w:r>
            <w:r w:rsidR="0032764B" w:rsidRPr="00717124">
              <w:rPr>
                <w:rFonts w:cstheme="minorHAnsi"/>
                <w:sz w:val="24"/>
                <w:szCs w:val="24"/>
              </w:rPr>
              <w:t>5%</w:t>
            </w:r>
          </w:p>
        </w:tc>
      </w:tr>
      <w:tr w:rsidR="0032764B" w:rsidRPr="00717124" w14:paraId="5BAE3075" w14:textId="77777777" w:rsidTr="00191F47">
        <w:tc>
          <w:tcPr>
            <w:tcW w:w="1628" w:type="pct"/>
            <w:vAlign w:val="center"/>
            <w:hideMark/>
          </w:tcPr>
          <w:p w14:paraId="6117BE33"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Cooling Towers</w:t>
            </w:r>
          </w:p>
        </w:tc>
        <w:tc>
          <w:tcPr>
            <w:tcW w:w="2115" w:type="pct"/>
            <w:vAlign w:val="center"/>
            <w:hideMark/>
          </w:tcPr>
          <w:p w14:paraId="66E8A795"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Drift Eliminators + VFD</w:t>
            </w:r>
          </w:p>
        </w:tc>
        <w:tc>
          <w:tcPr>
            <w:tcW w:w="1257" w:type="pct"/>
            <w:vAlign w:val="center"/>
            <w:hideMark/>
          </w:tcPr>
          <w:p w14:paraId="0671ED6D" w14:textId="215CEDB9" w:rsidR="0032764B" w:rsidRPr="00717124" w:rsidRDefault="007F14A1" w:rsidP="006737E1">
            <w:pPr>
              <w:spacing w:line="259" w:lineRule="auto"/>
              <w:jc w:val="both"/>
              <w:rPr>
                <w:rFonts w:cstheme="minorHAnsi"/>
                <w:sz w:val="24"/>
                <w:szCs w:val="24"/>
              </w:rPr>
            </w:pPr>
            <w:r w:rsidRPr="00717124">
              <w:rPr>
                <w:rFonts w:cstheme="minorHAnsi"/>
                <w:sz w:val="24"/>
                <w:szCs w:val="24"/>
              </w:rPr>
              <w:t>2</w:t>
            </w:r>
            <w:r w:rsidR="0032764B" w:rsidRPr="00717124">
              <w:rPr>
                <w:rFonts w:cstheme="minorHAnsi"/>
                <w:sz w:val="24"/>
                <w:szCs w:val="24"/>
              </w:rPr>
              <w:t>0%</w:t>
            </w:r>
          </w:p>
        </w:tc>
      </w:tr>
      <w:tr w:rsidR="0032764B" w:rsidRPr="00717124" w14:paraId="15B54C0F" w14:textId="77777777" w:rsidTr="00191F47">
        <w:tc>
          <w:tcPr>
            <w:tcW w:w="1628" w:type="pct"/>
            <w:vAlign w:val="center"/>
            <w:hideMark/>
          </w:tcPr>
          <w:p w14:paraId="4485EBBE"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Heat Exchangers</w:t>
            </w:r>
          </w:p>
        </w:tc>
        <w:tc>
          <w:tcPr>
            <w:tcW w:w="2115" w:type="pct"/>
            <w:vAlign w:val="center"/>
            <w:hideMark/>
          </w:tcPr>
          <w:p w14:paraId="60B1BFCC"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Plate-Type</w:t>
            </w:r>
          </w:p>
        </w:tc>
        <w:tc>
          <w:tcPr>
            <w:tcW w:w="1257" w:type="pct"/>
            <w:vAlign w:val="center"/>
            <w:hideMark/>
          </w:tcPr>
          <w:p w14:paraId="1E17E4E8" w14:textId="1D062B9F" w:rsidR="0032764B" w:rsidRPr="00717124" w:rsidRDefault="0032764B" w:rsidP="006737E1">
            <w:pPr>
              <w:spacing w:line="259" w:lineRule="auto"/>
              <w:jc w:val="both"/>
              <w:rPr>
                <w:rFonts w:cstheme="minorHAnsi"/>
                <w:sz w:val="24"/>
                <w:szCs w:val="24"/>
              </w:rPr>
            </w:pPr>
            <w:r w:rsidRPr="00717124">
              <w:rPr>
                <w:rFonts w:cstheme="minorHAnsi"/>
                <w:sz w:val="24"/>
                <w:szCs w:val="24"/>
              </w:rPr>
              <w:t>1</w:t>
            </w:r>
            <w:r w:rsidR="007F14A1" w:rsidRPr="00717124">
              <w:rPr>
                <w:rFonts w:cstheme="minorHAnsi"/>
                <w:sz w:val="24"/>
                <w:szCs w:val="24"/>
              </w:rPr>
              <w:t>0</w:t>
            </w:r>
            <w:r w:rsidRPr="00717124">
              <w:rPr>
                <w:rFonts w:cstheme="minorHAnsi"/>
                <w:sz w:val="24"/>
                <w:szCs w:val="24"/>
              </w:rPr>
              <w:t>%</w:t>
            </w:r>
          </w:p>
        </w:tc>
      </w:tr>
    </w:tbl>
    <w:p w14:paraId="6733A2A1" w14:textId="4D31416C" w:rsidR="0032764B" w:rsidRPr="00717124" w:rsidRDefault="0032764B" w:rsidP="006737E1">
      <w:pPr>
        <w:jc w:val="both"/>
        <w:rPr>
          <w:rFonts w:cstheme="minorHAnsi"/>
        </w:rPr>
      </w:pPr>
    </w:p>
    <w:p w14:paraId="42F2E9C2" w14:textId="277B2B45" w:rsidR="0032764B" w:rsidRPr="00717124" w:rsidRDefault="0032764B" w:rsidP="006737E1">
      <w:pPr>
        <w:pStyle w:val="Heading2"/>
        <w:numPr>
          <w:ilvl w:val="0"/>
          <w:numId w:val="7"/>
        </w:numPr>
        <w:jc w:val="both"/>
        <w:rPr>
          <w:rFonts w:asciiTheme="minorHAnsi" w:hAnsiTheme="minorHAnsi" w:cstheme="minorHAnsi"/>
          <w:b/>
          <w:bCs/>
          <w:sz w:val="28"/>
          <w:szCs w:val="28"/>
        </w:rPr>
      </w:pPr>
      <w:bookmarkStart w:id="14" w:name="_Toc197434074"/>
      <w:r w:rsidRPr="00717124">
        <w:rPr>
          <w:rFonts w:asciiTheme="minorHAnsi" w:hAnsiTheme="minorHAnsi" w:cstheme="minorHAnsi"/>
          <w:b/>
          <w:bCs/>
          <w:sz w:val="28"/>
          <w:szCs w:val="28"/>
        </w:rPr>
        <w:t>Rainwater Harvesting System</w:t>
      </w:r>
      <w:bookmarkEnd w:id="14"/>
    </w:p>
    <w:p w14:paraId="61C1410D" w14:textId="77777777" w:rsidR="0032764B" w:rsidRPr="00717124" w:rsidRDefault="0032764B" w:rsidP="005454F6">
      <w:pPr>
        <w:pStyle w:val="ListParagraph"/>
        <w:numPr>
          <w:ilvl w:val="1"/>
          <w:numId w:val="42"/>
        </w:numPr>
        <w:spacing w:before="240"/>
        <w:jc w:val="both"/>
        <w:rPr>
          <w:rFonts w:cstheme="minorHAnsi"/>
          <w:b/>
          <w:bCs/>
          <w:sz w:val="24"/>
          <w:szCs w:val="24"/>
        </w:rPr>
      </w:pPr>
      <w:r w:rsidRPr="00717124">
        <w:rPr>
          <w:rFonts w:cstheme="minorHAnsi"/>
          <w:b/>
          <w:bCs/>
          <w:sz w:val="24"/>
          <w:szCs w:val="24"/>
        </w:rPr>
        <w:t xml:space="preserve">Rainwater Capture </w:t>
      </w:r>
    </w:p>
    <w:p w14:paraId="6D53AE0E"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Install sloped roofing structures for optimal water collection.</w:t>
      </w:r>
    </w:p>
    <w:p w14:paraId="3F4DE1C3"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Fit gutters with stainless steel mesh filters to trap leaves and debris.</w:t>
      </w:r>
    </w:p>
    <w:p w14:paraId="7BFE8732" w14:textId="1C9C9D5E" w:rsidR="0032764B"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Design collection points with high-capacity PVC downspouts</w:t>
      </w:r>
      <w:r w:rsidR="0032764B" w:rsidRPr="00717124">
        <w:rPr>
          <w:rFonts w:cstheme="minorHAnsi"/>
          <w:sz w:val="24"/>
          <w:szCs w:val="24"/>
        </w:rPr>
        <w:t>.</w:t>
      </w:r>
    </w:p>
    <w:p w14:paraId="79F30CFE" w14:textId="40F242C0" w:rsidR="0032764B" w:rsidRPr="00717124" w:rsidRDefault="00D97DC6" w:rsidP="005454F6">
      <w:pPr>
        <w:pStyle w:val="ListParagraph"/>
        <w:numPr>
          <w:ilvl w:val="1"/>
          <w:numId w:val="42"/>
        </w:numPr>
        <w:spacing w:before="240"/>
        <w:jc w:val="both"/>
        <w:rPr>
          <w:rFonts w:cstheme="minorHAnsi"/>
          <w:b/>
          <w:bCs/>
          <w:sz w:val="24"/>
          <w:szCs w:val="24"/>
        </w:rPr>
      </w:pPr>
      <w:r w:rsidRPr="00717124">
        <w:rPr>
          <w:rFonts w:cstheme="minorHAnsi"/>
          <w:b/>
          <w:bCs/>
          <w:sz w:val="24"/>
          <w:szCs w:val="24"/>
        </w:rPr>
        <w:t>Storage and Distribution</w:t>
      </w:r>
    </w:p>
    <w:p w14:paraId="1A09F5DA"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Use HDPE storage tanks fitted with overflow outlets and sealed covers.</w:t>
      </w:r>
    </w:p>
    <w:p w14:paraId="79AADCCC"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Divert first flush runoff to prevent debris and pollutants from entering tanks.</w:t>
      </w:r>
    </w:p>
    <w:p w14:paraId="73FCF954"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Connect tanks to internal utility pipelines for cleaning and landscape applications.</w:t>
      </w:r>
    </w:p>
    <w:p w14:paraId="6E95938E" w14:textId="601A8213" w:rsidR="0032764B"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Conduct monthly volume checks and ensure pump integration is maintained</w:t>
      </w:r>
      <w:r w:rsidR="0032764B" w:rsidRPr="00717124">
        <w:rPr>
          <w:rFonts w:cstheme="minorHAnsi"/>
          <w:sz w:val="24"/>
          <w:szCs w:val="24"/>
        </w:rPr>
        <w:t>.</w:t>
      </w:r>
    </w:p>
    <w:p w14:paraId="6F758633" w14:textId="77777777" w:rsidR="007C4178" w:rsidRPr="00717124" w:rsidRDefault="0032764B" w:rsidP="005454F6">
      <w:pPr>
        <w:pStyle w:val="ListParagraph"/>
        <w:numPr>
          <w:ilvl w:val="1"/>
          <w:numId w:val="42"/>
        </w:numPr>
        <w:spacing w:before="240"/>
        <w:jc w:val="both"/>
        <w:rPr>
          <w:rFonts w:cstheme="minorHAnsi"/>
          <w:b/>
          <w:bCs/>
          <w:sz w:val="24"/>
          <w:szCs w:val="24"/>
        </w:rPr>
      </w:pPr>
      <w:r w:rsidRPr="00717124">
        <w:rPr>
          <w:rFonts w:cstheme="minorHAnsi"/>
          <w:b/>
          <w:bCs/>
          <w:sz w:val="24"/>
          <w:szCs w:val="24"/>
        </w:rPr>
        <w:t xml:space="preserve">Preventive Maintenance </w:t>
      </w:r>
    </w:p>
    <w:p w14:paraId="52D2B094"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Clean gutter systems and filters after every significant rain event.</w:t>
      </w:r>
    </w:p>
    <w:p w14:paraId="2322EFEF"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Inspect diverters and tanks bi-annually.</w:t>
      </w:r>
    </w:p>
    <w:p w14:paraId="7B4A9B4E" w14:textId="63ED56AC" w:rsidR="0032764B"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lastRenderedPageBreak/>
        <w:t>Replace damaged screens or pipe fittings immediately</w:t>
      </w:r>
      <w:r w:rsidR="0032764B" w:rsidRPr="00717124">
        <w:rPr>
          <w:rFonts w:cstheme="minorHAnsi"/>
          <w:sz w:val="24"/>
          <w:szCs w:val="24"/>
        </w:rPr>
        <w:t>.</w:t>
      </w:r>
    </w:p>
    <w:p w14:paraId="68D1A198" w14:textId="77777777" w:rsidR="007C4178" w:rsidRPr="00717124" w:rsidRDefault="007C4178" w:rsidP="006737E1">
      <w:pPr>
        <w:spacing w:after="0" w:line="240" w:lineRule="auto"/>
        <w:ind w:left="720"/>
        <w:jc w:val="both"/>
        <w:rPr>
          <w:rFonts w:cstheme="minorHAnsi"/>
        </w:rPr>
      </w:pPr>
    </w:p>
    <w:tbl>
      <w:tblPr>
        <w:tblStyle w:val="TableGrid"/>
        <w:tblW w:w="5000" w:type="pct"/>
        <w:tblLook w:val="04A0" w:firstRow="1" w:lastRow="0" w:firstColumn="1" w:lastColumn="0" w:noHBand="0" w:noVBand="1"/>
      </w:tblPr>
      <w:tblGrid>
        <w:gridCol w:w="2493"/>
        <w:gridCol w:w="1616"/>
        <w:gridCol w:w="1908"/>
        <w:gridCol w:w="2999"/>
      </w:tblGrid>
      <w:tr w:rsidR="007C4178" w:rsidRPr="00717124" w14:paraId="617FBBCC" w14:textId="77777777" w:rsidTr="00191F47">
        <w:tc>
          <w:tcPr>
            <w:tcW w:w="1383" w:type="pct"/>
            <w:vAlign w:val="center"/>
            <w:hideMark/>
          </w:tcPr>
          <w:p w14:paraId="7834EEC0" w14:textId="77777777" w:rsidR="0032764B" w:rsidRPr="00717124" w:rsidRDefault="0032764B" w:rsidP="006737E1">
            <w:pPr>
              <w:spacing w:line="259" w:lineRule="auto"/>
              <w:jc w:val="both"/>
              <w:rPr>
                <w:rFonts w:cstheme="minorHAnsi"/>
                <w:b/>
                <w:bCs/>
                <w:sz w:val="24"/>
                <w:szCs w:val="24"/>
              </w:rPr>
            </w:pPr>
            <w:r w:rsidRPr="00717124">
              <w:rPr>
                <w:rFonts w:cstheme="minorHAnsi"/>
                <w:b/>
                <w:bCs/>
                <w:sz w:val="24"/>
                <w:szCs w:val="24"/>
              </w:rPr>
              <w:t>Component</w:t>
            </w:r>
          </w:p>
        </w:tc>
        <w:tc>
          <w:tcPr>
            <w:tcW w:w="896" w:type="pct"/>
            <w:vAlign w:val="center"/>
            <w:hideMark/>
          </w:tcPr>
          <w:p w14:paraId="21B83FDA" w14:textId="77777777" w:rsidR="0032764B" w:rsidRPr="00717124" w:rsidRDefault="0032764B" w:rsidP="006737E1">
            <w:pPr>
              <w:spacing w:line="259" w:lineRule="auto"/>
              <w:jc w:val="both"/>
              <w:rPr>
                <w:rFonts w:cstheme="minorHAnsi"/>
                <w:b/>
                <w:bCs/>
                <w:sz w:val="24"/>
                <w:szCs w:val="24"/>
              </w:rPr>
            </w:pPr>
            <w:r w:rsidRPr="00717124">
              <w:rPr>
                <w:rFonts w:cstheme="minorHAnsi"/>
                <w:b/>
                <w:bCs/>
                <w:sz w:val="24"/>
                <w:szCs w:val="24"/>
              </w:rPr>
              <w:t>Material</w:t>
            </w:r>
          </w:p>
        </w:tc>
        <w:tc>
          <w:tcPr>
            <w:tcW w:w="1058" w:type="pct"/>
            <w:vAlign w:val="center"/>
            <w:hideMark/>
          </w:tcPr>
          <w:p w14:paraId="34764AAA" w14:textId="77777777" w:rsidR="0032764B" w:rsidRPr="00717124" w:rsidRDefault="0032764B" w:rsidP="006737E1">
            <w:pPr>
              <w:spacing w:line="259" w:lineRule="auto"/>
              <w:jc w:val="both"/>
              <w:rPr>
                <w:rFonts w:cstheme="minorHAnsi"/>
                <w:b/>
                <w:bCs/>
                <w:sz w:val="24"/>
                <w:szCs w:val="24"/>
              </w:rPr>
            </w:pPr>
            <w:r w:rsidRPr="00717124">
              <w:rPr>
                <w:rFonts w:cstheme="minorHAnsi"/>
                <w:b/>
                <w:bCs/>
                <w:sz w:val="24"/>
                <w:szCs w:val="24"/>
              </w:rPr>
              <w:t>Capacity</w:t>
            </w:r>
          </w:p>
        </w:tc>
        <w:tc>
          <w:tcPr>
            <w:tcW w:w="1663" w:type="pct"/>
            <w:vAlign w:val="center"/>
            <w:hideMark/>
          </w:tcPr>
          <w:p w14:paraId="391B25A3" w14:textId="77777777" w:rsidR="0032764B" w:rsidRPr="00717124" w:rsidRDefault="0032764B" w:rsidP="006737E1">
            <w:pPr>
              <w:spacing w:line="259" w:lineRule="auto"/>
              <w:jc w:val="both"/>
              <w:rPr>
                <w:rFonts w:cstheme="minorHAnsi"/>
                <w:b/>
                <w:bCs/>
                <w:sz w:val="24"/>
                <w:szCs w:val="24"/>
              </w:rPr>
            </w:pPr>
            <w:r w:rsidRPr="00717124">
              <w:rPr>
                <w:rFonts w:cstheme="minorHAnsi"/>
                <w:b/>
                <w:bCs/>
                <w:sz w:val="24"/>
                <w:szCs w:val="24"/>
              </w:rPr>
              <w:t>Use Application</w:t>
            </w:r>
          </w:p>
        </w:tc>
      </w:tr>
      <w:tr w:rsidR="007C4178" w:rsidRPr="00717124" w14:paraId="25871D2E" w14:textId="77777777" w:rsidTr="00191F47">
        <w:tc>
          <w:tcPr>
            <w:tcW w:w="1383" w:type="pct"/>
            <w:vAlign w:val="center"/>
            <w:hideMark/>
          </w:tcPr>
          <w:p w14:paraId="7C547C4A"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Gutters</w:t>
            </w:r>
          </w:p>
        </w:tc>
        <w:tc>
          <w:tcPr>
            <w:tcW w:w="896" w:type="pct"/>
            <w:vAlign w:val="center"/>
            <w:hideMark/>
          </w:tcPr>
          <w:p w14:paraId="50311466"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PVC</w:t>
            </w:r>
          </w:p>
        </w:tc>
        <w:tc>
          <w:tcPr>
            <w:tcW w:w="1058" w:type="pct"/>
            <w:vAlign w:val="center"/>
            <w:hideMark/>
          </w:tcPr>
          <w:p w14:paraId="05E86E17"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w:t>
            </w:r>
          </w:p>
        </w:tc>
        <w:tc>
          <w:tcPr>
            <w:tcW w:w="1663" w:type="pct"/>
            <w:vAlign w:val="center"/>
            <w:hideMark/>
          </w:tcPr>
          <w:p w14:paraId="40D42473"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Rooftop Collection</w:t>
            </w:r>
          </w:p>
        </w:tc>
      </w:tr>
      <w:tr w:rsidR="007C4178" w:rsidRPr="00717124" w14:paraId="532221CF" w14:textId="77777777" w:rsidTr="00191F47">
        <w:tc>
          <w:tcPr>
            <w:tcW w:w="1383" w:type="pct"/>
            <w:vAlign w:val="center"/>
            <w:hideMark/>
          </w:tcPr>
          <w:p w14:paraId="4B77398A"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Storage Tanks</w:t>
            </w:r>
          </w:p>
        </w:tc>
        <w:tc>
          <w:tcPr>
            <w:tcW w:w="896" w:type="pct"/>
            <w:vAlign w:val="center"/>
            <w:hideMark/>
          </w:tcPr>
          <w:p w14:paraId="37E73614"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HDPE</w:t>
            </w:r>
          </w:p>
        </w:tc>
        <w:tc>
          <w:tcPr>
            <w:tcW w:w="1058" w:type="pct"/>
            <w:vAlign w:val="center"/>
            <w:hideMark/>
          </w:tcPr>
          <w:p w14:paraId="3C127A07"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10,000 L</w:t>
            </w:r>
          </w:p>
        </w:tc>
        <w:tc>
          <w:tcPr>
            <w:tcW w:w="1663" w:type="pct"/>
            <w:vAlign w:val="center"/>
            <w:hideMark/>
          </w:tcPr>
          <w:p w14:paraId="2BE03370"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Cleaning, Gardening</w:t>
            </w:r>
          </w:p>
        </w:tc>
      </w:tr>
      <w:tr w:rsidR="007C4178" w:rsidRPr="00717124" w14:paraId="4A189F9F" w14:textId="77777777" w:rsidTr="00191F47">
        <w:tc>
          <w:tcPr>
            <w:tcW w:w="1383" w:type="pct"/>
            <w:vAlign w:val="center"/>
            <w:hideMark/>
          </w:tcPr>
          <w:p w14:paraId="5F77DF09"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Diverters</w:t>
            </w:r>
          </w:p>
        </w:tc>
        <w:tc>
          <w:tcPr>
            <w:tcW w:w="896" w:type="pct"/>
            <w:vAlign w:val="center"/>
            <w:hideMark/>
          </w:tcPr>
          <w:p w14:paraId="14B43822"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SS304</w:t>
            </w:r>
          </w:p>
        </w:tc>
        <w:tc>
          <w:tcPr>
            <w:tcW w:w="1058" w:type="pct"/>
            <w:vAlign w:val="center"/>
            <w:hideMark/>
          </w:tcPr>
          <w:p w14:paraId="60DA3E5A"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Inline</w:t>
            </w:r>
          </w:p>
        </w:tc>
        <w:tc>
          <w:tcPr>
            <w:tcW w:w="1663" w:type="pct"/>
            <w:vAlign w:val="center"/>
            <w:hideMark/>
          </w:tcPr>
          <w:p w14:paraId="2F96DFE8"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Contamination Control</w:t>
            </w:r>
          </w:p>
        </w:tc>
      </w:tr>
    </w:tbl>
    <w:p w14:paraId="2DB07686" w14:textId="3FF58969" w:rsidR="0032764B" w:rsidRPr="00717124" w:rsidRDefault="0032764B" w:rsidP="006737E1">
      <w:pPr>
        <w:jc w:val="both"/>
        <w:rPr>
          <w:rFonts w:cstheme="minorHAnsi"/>
        </w:rPr>
      </w:pPr>
    </w:p>
    <w:p w14:paraId="65BFAB66" w14:textId="4E0872A2" w:rsidR="0032764B" w:rsidRPr="00717124" w:rsidRDefault="0032764B" w:rsidP="006737E1">
      <w:pPr>
        <w:pStyle w:val="Heading2"/>
        <w:numPr>
          <w:ilvl w:val="0"/>
          <w:numId w:val="7"/>
        </w:numPr>
        <w:jc w:val="both"/>
        <w:rPr>
          <w:rFonts w:asciiTheme="minorHAnsi" w:hAnsiTheme="minorHAnsi" w:cstheme="minorHAnsi"/>
          <w:b/>
          <w:bCs/>
          <w:sz w:val="28"/>
          <w:szCs w:val="28"/>
        </w:rPr>
      </w:pPr>
      <w:bookmarkStart w:id="15" w:name="_Toc197434075"/>
      <w:r w:rsidRPr="00717124">
        <w:rPr>
          <w:rFonts w:asciiTheme="minorHAnsi" w:hAnsiTheme="minorHAnsi" w:cstheme="minorHAnsi"/>
          <w:b/>
          <w:bCs/>
          <w:sz w:val="28"/>
          <w:szCs w:val="28"/>
        </w:rPr>
        <w:t>Control Measures to Prevent Contamination of Groundwater</w:t>
      </w:r>
      <w:bookmarkEnd w:id="15"/>
    </w:p>
    <w:p w14:paraId="41C53A0B" w14:textId="35F2176F" w:rsidR="007C4178" w:rsidRPr="00717124" w:rsidRDefault="00D97DC6" w:rsidP="005454F6">
      <w:pPr>
        <w:pStyle w:val="ListParagraph"/>
        <w:numPr>
          <w:ilvl w:val="1"/>
          <w:numId w:val="43"/>
        </w:numPr>
        <w:spacing w:before="240"/>
        <w:jc w:val="both"/>
        <w:rPr>
          <w:rFonts w:cstheme="minorHAnsi"/>
          <w:b/>
          <w:bCs/>
          <w:sz w:val="24"/>
          <w:szCs w:val="24"/>
        </w:rPr>
      </w:pPr>
      <w:r w:rsidRPr="00717124">
        <w:rPr>
          <w:rFonts w:cstheme="minorHAnsi"/>
          <w:b/>
          <w:bCs/>
          <w:sz w:val="24"/>
          <w:szCs w:val="24"/>
        </w:rPr>
        <w:t>Containment and Structural Safety</w:t>
      </w:r>
    </w:p>
    <w:p w14:paraId="4A07EF77"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Line all underground tanks and sumps with chemical-resistant coatings.</w:t>
      </w:r>
    </w:p>
    <w:p w14:paraId="015E068C"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Provide secondary containment bunds around hazardous storage zones.</w:t>
      </w:r>
    </w:p>
    <w:p w14:paraId="051F5527" w14:textId="25928751" w:rsidR="0032764B"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Conduct structural audits of chemical storage and handling areas every quarter</w:t>
      </w:r>
      <w:r w:rsidR="0032764B" w:rsidRPr="00717124">
        <w:rPr>
          <w:rFonts w:cstheme="minorHAnsi"/>
          <w:sz w:val="24"/>
          <w:szCs w:val="24"/>
        </w:rPr>
        <w:t>.</w:t>
      </w:r>
    </w:p>
    <w:p w14:paraId="6DF235FE" w14:textId="29680C87" w:rsidR="007C4178" w:rsidRPr="00717124" w:rsidRDefault="00D97DC6" w:rsidP="005454F6">
      <w:pPr>
        <w:pStyle w:val="ListParagraph"/>
        <w:numPr>
          <w:ilvl w:val="1"/>
          <w:numId w:val="43"/>
        </w:numPr>
        <w:spacing w:before="240"/>
        <w:jc w:val="both"/>
        <w:rPr>
          <w:rFonts w:cstheme="minorHAnsi"/>
          <w:b/>
          <w:bCs/>
          <w:sz w:val="24"/>
          <w:szCs w:val="24"/>
        </w:rPr>
      </w:pPr>
      <w:r w:rsidRPr="00717124">
        <w:rPr>
          <w:rFonts w:cstheme="minorHAnsi"/>
          <w:b/>
          <w:bCs/>
          <w:sz w:val="24"/>
          <w:szCs w:val="24"/>
        </w:rPr>
        <w:t>Testing and Monitoring</w:t>
      </w:r>
    </w:p>
    <w:p w14:paraId="0BD1B7D7"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Perform quarterly groundwater and soil quality sampling using certified third-party labs.</w:t>
      </w:r>
    </w:p>
    <w:p w14:paraId="65312AF6"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Record and maintain borewell test results in digital compliance logs.</w:t>
      </w:r>
    </w:p>
    <w:p w14:paraId="1E127EA1" w14:textId="2399FAA4" w:rsidR="0032764B"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Install groundwater level sensors for long-term trend analysis</w:t>
      </w:r>
      <w:r w:rsidR="0032764B" w:rsidRPr="00717124">
        <w:rPr>
          <w:rFonts w:cstheme="minorHAnsi"/>
          <w:sz w:val="24"/>
          <w:szCs w:val="24"/>
        </w:rPr>
        <w:t>.</w:t>
      </w:r>
    </w:p>
    <w:p w14:paraId="2E0CB7E0" w14:textId="7258358D" w:rsidR="007C4178" w:rsidRPr="00717124" w:rsidRDefault="00D97DC6" w:rsidP="005454F6">
      <w:pPr>
        <w:pStyle w:val="ListParagraph"/>
        <w:numPr>
          <w:ilvl w:val="1"/>
          <w:numId w:val="43"/>
        </w:numPr>
        <w:spacing w:before="240"/>
        <w:jc w:val="both"/>
        <w:rPr>
          <w:rFonts w:cstheme="minorHAnsi"/>
          <w:b/>
          <w:bCs/>
          <w:sz w:val="24"/>
          <w:szCs w:val="24"/>
        </w:rPr>
      </w:pPr>
      <w:r w:rsidRPr="00717124">
        <w:rPr>
          <w:rFonts w:cstheme="minorHAnsi"/>
          <w:b/>
          <w:bCs/>
          <w:sz w:val="24"/>
          <w:szCs w:val="24"/>
        </w:rPr>
        <w:t>Spill Control and Training</w:t>
      </w:r>
    </w:p>
    <w:p w14:paraId="213614C1"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Deploy mobile spill kits in all chemical processing and storage zones.</w:t>
      </w:r>
    </w:p>
    <w:p w14:paraId="42E4438A" w14:textId="77777777" w:rsidR="00D97DC6"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Conduct bi-annual spill simulation drills.</w:t>
      </w:r>
    </w:p>
    <w:p w14:paraId="4690A893" w14:textId="03A743E4" w:rsidR="0032764B" w:rsidRPr="00717124" w:rsidRDefault="00D97DC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Train employees on spill prevention, emergency response, and reporting protocols</w:t>
      </w:r>
      <w:r w:rsidR="0032764B" w:rsidRPr="00717124">
        <w:rPr>
          <w:rFonts w:cstheme="minorHAnsi"/>
          <w:sz w:val="24"/>
          <w:szCs w:val="24"/>
        </w:rPr>
        <w:t>.</w:t>
      </w:r>
    </w:p>
    <w:p w14:paraId="369FF12F" w14:textId="7FF356D3" w:rsidR="0032764B" w:rsidRPr="00717124" w:rsidRDefault="0032764B" w:rsidP="006737E1">
      <w:pPr>
        <w:spacing w:after="0"/>
        <w:jc w:val="both"/>
        <w:rPr>
          <w:rFonts w:cstheme="minorHAnsi"/>
        </w:rPr>
      </w:pPr>
    </w:p>
    <w:p w14:paraId="30F4737D" w14:textId="142CF1A2" w:rsidR="0032764B" w:rsidRPr="00717124" w:rsidRDefault="0032764B" w:rsidP="006737E1">
      <w:pPr>
        <w:pStyle w:val="Heading2"/>
        <w:numPr>
          <w:ilvl w:val="0"/>
          <w:numId w:val="7"/>
        </w:numPr>
        <w:jc w:val="both"/>
        <w:rPr>
          <w:rFonts w:asciiTheme="minorHAnsi" w:hAnsiTheme="minorHAnsi" w:cstheme="minorHAnsi"/>
          <w:b/>
          <w:bCs/>
          <w:sz w:val="28"/>
          <w:szCs w:val="28"/>
        </w:rPr>
      </w:pPr>
      <w:bookmarkStart w:id="16" w:name="_Toc197434076"/>
      <w:r w:rsidRPr="00717124">
        <w:rPr>
          <w:rFonts w:asciiTheme="minorHAnsi" w:hAnsiTheme="minorHAnsi" w:cstheme="minorHAnsi"/>
          <w:b/>
          <w:bCs/>
          <w:sz w:val="28"/>
          <w:szCs w:val="28"/>
        </w:rPr>
        <w:t>Regular Wastewater Monitoring by Third Party</w:t>
      </w:r>
      <w:bookmarkEnd w:id="16"/>
    </w:p>
    <w:p w14:paraId="48210B87" w14:textId="77777777" w:rsidR="00C80D52" w:rsidRPr="00717124" w:rsidRDefault="0032764B" w:rsidP="005454F6">
      <w:pPr>
        <w:pStyle w:val="ListParagraph"/>
        <w:numPr>
          <w:ilvl w:val="1"/>
          <w:numId w:val="44"/>
        </w:numPr>
        <w:spacing w:before="240"/>
        <w:jc w:val="both"/>
        <w:rPr>
          <w:rFonts w:cstheme="minorHAnsi"/>
          <w:b/>
          <w:bCs/>
          <w:sz w:val="24"/>
          <w:szCs w:val="24"/>
        </w:rPr>
      </w:pPr>
      <w:r w:rsidRPr="00717124">
        <w:rPr>
          <w:rFonts w:cstheme="minorHAnsi"/>
          <w:b/>
          <w:bCs/>
          <w:sz w:val="24"/>
          <w:szCs w:val="24"/>
        </w:rPr>
        <w:t xml:space="preserve">Sampling &amp; Analysis </w:t>
      </w:r>
    </w:p>
    <w:p w14:paraId="59B18D71" w14:textId="77777777" w:rsidR="00C80D52" w:rsidRPr="00717124" w:rsidRDefault="0032764B"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 xml:space="preserve">Engage certified environmental laboratories for monthly sampling. </w:t>
      </w:r>
    </w:p>
    <w:p w14:paraId="2CFF4CF7" w14:textId="20723D97" w:rsidR="0032764B" w:rsidRPr="00717124" w:rsidRDefault="0032764B"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Test for pH, BOD, COD, TDS, oil &amp; grease.</w:t>
      </w:r>
    </w:p>
    <w:p w14:paraId="21DDB46E" w14:textId="77777777" w:rsidR="00C80D52" w:rsidRPr="00717124" w:rsidRDefault="0032764B" w:rsidP="005454F6">
      <w:pPr>
        <w:pStyle w:val="ListParagraph"/>
        <w:numPr>
          <w:ilvl w:val="1"/>
          <w:numId w:val="44"/>
        </w:numPr>
        <w:spacing w:before="240"/>
        <w:jc w:val="both"/>
        <w:rPr>
          <w:rFonts w:cstheme="minorHAnsi"/>
          <w:b/>
          <w:bCs/>
          <w:sz w:val="24"/>
          <w:szCs w:val="24"/>
        </w:rPr>
      </w:pPr>
      <w:r w:rsidRPr="00717124">
        <w:rPr>
          <w:rFonts w:cstheme="minorHAnsi"/>
          <w:b/>
          <w:bCs/>
          <w:sz w:val="24"/>
          <w:szCs w:val="24"/>
        </w:rPr>
        <w:t xml:space="preserve">Regulatory Compliance </w:t>
      </w:r>
    </w:p>
    <w:p w14:paraId="6BFC4D6A" w14:textId="77777777" w:rsidR="00C80D52" w:rsidRPr="00717124" w:rsidRDefault="0032764B"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 xml:space="preserve">Align results with EPA, local, and ISO discharge standards. </w:t>
      </w:r>
    </w:p>
    <w:p w14:paraId="59386F4E" w14:textId="4CD6EAD8" w:rsidR="0032764B" w:rsidRPr="00717124" w:rsidRDefault="0032764B"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Share test reports with environmental authorities as required.</w:t>
      </w:r>
    </w:p>
    <w:p w14:paraId="2692A32E" w14:textId="77777777" w:rsidR="00C80D52" w:rsidRPr="00717124" w:rsidRDefault="0032764B" w:rsidP="005454F6">
      <w:pPr>
        <w:pStyle w:val="ListParagraph"/>
        <w:numPr>
          <w:ilvl w:val="1"/>
          <w:numId w:val="44"/>
        </w:numPr>
        <w:spacing w:before="240"/>
        <w:jc w:val="both"/>
        <w:rPr>
          <w:rFonts w:cstheme="minorHAnsi"/>
          <w:b/>
          <w:bCs/>
          <w:sz w:val="24"/>
          <w:szCs w:val="24"/>
        </w:rPr>
      </w:pPr>
      <w:r w:rsidRPr="00717124">
        <w:rPr>
          <w:rFonts w:cstheme="minorHAnsi"/>
          <w:b/>
          <w:bCs/>
          <w:sz w:val="24"/>
          <w:szCs w:val="24"/>
        </w:rPr>
        <w:t xml:space="preserve">Calibration &amp; Maintenance </w:t>
      </w:r>
    </w:p>
    <w:p w14:paraId="3EF2BEB6" w14:textId="77777777" w:rsidR="00C80D52" w:rsidRPr="00717124" w:rsidRDefault="0032764B"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 xml:space="preserve">Calibrate flow meters and sensors quarterly. </w:t>
      </w:r>
    </w:p>
    <w:p w14:paraId="6512D96D" w14:textId="455ABCF7" w:rsidR="0032764B" w:rsidRPr="00717124" w:rsidRDefault="0032764B"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Maintain logbooks for testing and equipment checks.</w:t>
      </w:r>
    </w:p>
    <w:p w14:paraId="45101A95" w14:textId="77777777" w:rsidR="00717124" w:rsidRPr="00717124" w:rsidRDefault="00717124" w:rsidP="00717124">
      <w:pPr>
        <w:spacing w:after="0" w:line="240" w:lineRule="auto"/>
        <w:ind w:left="720"/>
        <w:jc w:val="both"/>
        <w:rPr>
          <w:rFonts w:cstheme="minorHAnsi"/>
          <w:sz w:val="24"/>
          <w:szCs w:val="24"/>
        </w:rPr>
      </w:pPr>
    </w:p>
    <w:p w14:paraId="420C73B6" w14:textId="77777777" w:rsidR="00C80D52" w:rsidRPr="00717124" w:rsidRDefault="00C80D52" w:rsidP="006737E1">
      <w:pPr>
        <w:spacing w:after="0" w:line="240" w:lineRule="auto"/>
        <w:ind w:left="720"/>
        <w:jc w:val="both"/>
        <w:rPr>
          <w:rFonts w:cstheme="minorHAnsi"/>
        </w:rPr>
      </w:pPr>
    </w:p>
    <w:tbl>
      <w:tblPr>
        <w:tblStyle w:val="TableGrid"/>
        <w:tblW w:w="5000" w:type="pct"/>
        <w:tblLook w:val="04A0" w:firstRow="1" w:lastRow="0" w:firstColumn="1" w:lastColumn="0" w:noHBand="0" w:noVBand="1"/>
      </w:tblPr>
      <w:tblGrid>
        <w:gridCol w:w="2935"/>
        <w:gridCol w:w="2642"/>
        <w:gridCol w:w="3439"/>
      </w:tblGrid>
      <w:tr w:rsidR="00C80D52" w:rsidRPr="00717124" w14:paraId="646DEB22" w14:textId="77777777" w:rsidTr="00191F47">
        <w:tc>
          <w:tcPr>
            <w:tcW w:w="1628" w:type="pct"/>
            <w:vAlign w:val="center"/>
            <w:hideMark/>
          </w:tcPr>
          <w:p w14:paraId="1F2C1F7D" w14:textId="77777777" w:rsidR="0032764B" w:rsidRPr="00717124" w:rsidRDefault="0032764B" w:rsidP="006737E1">
            <w:pPr>
              <w:spacing w:line="259" w:lineRule="auto"/>
              <w:jc w:val="both"/>
              <w:rPr>
                <w:rFonts w:cstheme="minorHAnsi"/>
                <w:b/>
                <w:bCs/>
                <w:sz w:val="24"/>
                <w:szCs w:val="24"/>
              </w:rPr>
            </w:pPr>
            <w:r w:rsidRPr="00717124">
              <w:rPr>
                <w:rFonts w:cstheme="minorHAnsi"/>
                <w:b/>
                <w:bCs/>
                <w:sz w:val="24"/>
                <w:szCs w:val="24"/>
              </w:rPr>
              <w:lastRenderedPageBreak/>
              <w:t>Parameter</w:t>
            </w:r>
          </w:p>
        </w:tc>
        <w:tc>
          <w:tcPr>
            <w:tcW w:w="1465" w:type="pct"/>
            <w:vAlign w:val="center"/>
            <w:hideMark/>
          </w:tcPr>
          <w:p w14:paraId="7AC0BFAB" w14:textId="77777777" w:rsidR="0032764B" w:rsidRPr="00717124" w:rsidRDefault="0032764B" w:rsidP="006737E1">
            <w:pPr>
              <w:spacing w:line="259" w:lineRule="auto"/>
              <w:jc w:val="both"/>
              <w:rPr>
                <w:rFonts w:cstheme="minorHAnsi"/>
                <w:b/>
                <w:bCs/>
                <w:sz w:val="24"/>
                <w:szCs w:val="24"/>
              </w:rPr>
            </w:pPr>
            <w:r w:rsidRPr="00717124">
              <w:rPr>
                <w:rFonts w:cstheme="minorHAnsi"/>
                <w:b/>
                <w:bCs/>
                <w:sz w:val="24"/>
                <w:szCs w:val="24"/>
              </w:rPr>
              <w:t>Frequency</w:t>
            </w:r>
          </w:p>
        </w:tc>
        <w:tc>
          <w:tcPr>
            <w:tcW w:w="1907" w:type="pct"/>
            <w:vAlign w:val="center"/>
            <w:hideMark/>
          </w:tcPr>
          <w:p w14:paraId="4F860B57" w14:textId="77777777" w:rsidR="0032764B" w:rsidRPr="00717124" w:rsidRDefault="0032764B" w:rsidP="006737E1">
            <w:pPr>
              <w:spacing w:line="259" w:lineRule="auto"/>
              <w:jc w:val="both"/>
              <w:rPr>
                <w:rFonts w:cstheme="minorHAnsi"/>
                <w:b/>
                <w:bCs/>
                <w:sz w:val="24"/>
                <w:szCs w:val="24"/>
              </w:rPr>
            </w:pPr>
            <w:r w:rsidRPr="00717124">
              <w:rPr>
                <w:rFonts w:cstheme="minorHAnsi"/>
                <w:b/>
                <w:bCs/>
                <w:sz w:val="24"/>
                <w:szCs w:val="24"/>
              </w:rPr>
              <w:t>Standard Reference</w:t>
            </w:r>
          </w:p>
        </w:tc>
      </w:tr>
      <w:tr w:rsidR="00C80D52" w:rsidRPr="00717124" w14:paraId="0C47A293" w14:textId="77777777" w:rsidTr="00191F47">
        <w:tc>
          <w:tcPr>
            <w:tcW w:w="1628" w:type="pct"/>
            <w:vAlign w:val="center"/>
            <w:hideMark/>
          </w:tcPr>
          <w:p w14:paraId="67E27215"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BOD/COD</w:t>
            </w:r>
          </w:p>
        </w:tc>
        <w:tc>
          <w:tcPr>
            <w:tcW w:w="1465" w:type="pct"/>
            <w:vAlign w:val="center"/>
            <w:hideMark/>
          </w:tcPr>
          <w:p w14:paraId="753F7DB2"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Monthly</w:t>
            </w:r>
          </w:p>
        </w:tc>
        <w:tc>
          <w:tcPr>
            <w:tcW w:w="1907" w:type="pct"/>
            <w:vAlign w:val="center"/>
            <w:hideMark/>
          </w:tcPr>
          <w:p w14:paraId="1FC60F5A"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EPA/ISO Guidelines</w:t>
            </w:r>
          </w:p>
        </w:tc>
      </w:tr>
      <w:tr w:rsidR="00C80D52" w:rsidRPr="00717124" w14:paraId="5FF07EAB" w14:textId="77777777" w:rsidTr="00191F47">
        <w:tc>
          <w:tcPr>
            <w:tcW w:w="1628" w:type="pct"/>
            <w:vAlign w:val="center"/>
            <w:hideMark/>
          </w:tcPr>
          <w:p w14:paraId="3334A1B1"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TDS</w:t>
            </w:r>
          </w:p>
        </w:tc>
        <w:tc>
          <w:tcPr>
            <w:tcW w:w="1465" w:type="pct"/>
            <w:vAlign w:val="center"/>
            <w:hideMark/>
          </w:tcPr>
          <w:p w14:paraId="052BD74D"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Monthly</w:t>
            </w:r>
          </w:p>
        </w:tc>
        <w:tc>
          <w:tcPr>
            <w:tcW w:w="1907" w:type="pct"/>
            <w:vAlign w:val="center"/>
            <w:hideMark/>
          </w:tcPr>
          <w:p w14:paraId="7DEF49D5"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Local Norms</w:t>
            </w:r>
          </w:p>
        </w:tc>
      </w:tr>
      <w:tr w:rsidR="00C80D52" w:rsidRPr="00717124" w14:paraId="6776A4EA" w14:textId="77777777" w:rsidTr="00191F47">
        <w:tc>
          <w:tcPr>
            <w:tcW w:w="1628" w:type="pct"/>
            <w:vAlign w:val="center"/>
            <w:hideMark/>
          </w:tcPr>
          <w:p w14:paraId="28383D90"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Flow Rate</w:t>
            </w:r>
          </w:p>
        </w:tc>
        <w:tc>
          <w:tcPr>
            <w:tcW w:w="1465" w:type="pct"/>
            <w:vAlign w:val="center"/>
            <w:hideMark/>
          </w:tcPr>
          <w:p w14:paraId="109E962E"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Weekly</w:t>
            </w:r>
          </w:p>
        </w:tc>
        <w:tc>
          <w:tcPr>
            <w:tcW w:w="1907" w:type="pct"/>
            <w:vAlign w:val="center"/>
            <w:hideMark/>
          </w:tcPr>
          <w:p w14:paraId="2EF42686" w14:textId="77777777" w:rsidR="0032764B" w:rsidRPr="00717124" w:rsidRDefault="0032764B" w:rsidP="006737E1">
            <w:pPr>
              <w:spacing w:line="259" w:lineRule="auto"/>
              <w:jc w:val="both"/>
              <w:rPr>
                <w:rFonts w:cstheme="minorHAnsi"/>
                <w:sz w:val="24"/>
                <w:szCs w:val="24"/>
              </w:rPr>
            </w:pPr>
            <w:r w:rsidRPr="00717124">
              <w:rPr>
                <w:rFonts w:cstheme="minorHAnsi"/>
                <w:sz w:val="24"/>
                <w:szCs w:val="24"/>
              </w:rPr>
              <w:t>Internal SOP</w:t>
            </w:r>
          </w:p>
        </w:tc>
      </w:tr>
    </w:tbl>
    <w:p w14:paraId="45BD4FF0" w14:textId="77777777" w:rsidR="0032764B" w:rsidRPr="00717124" w:rsidRDefault="0032764B" w:rsidP="006737E1">
      <w:pPr>
        <w:jc w:val="both"/>
        <w:rPr>
          <w:rFonts w:cstheme="minorHAnsi"/>
        </w:rPr>
      </w:pPr>
    </w:p>
    <w:p w14:paraId="065D1E06" w14:textId="44A418EB" w:rsidR="00681DA6" w:rsidRPr="00717124" w:rsidRDefault="00681DA6" w:rsidP="006737E1">
      <w:pPr>
        <w:pStyle w:val="Heading2"/>
        <w:numPr>
          <w:ilvl w:val="0"/>
          <w:numId w:val="7"/>
        </w:numPr>
        <w:jc w:val="both"/>
        <w:rPr>
          <w:rFonts w:asciiTheme="minorHAnsi" w:hAnsiTheme="minorHAnsi" w:cstheme="minorHAnsi"/>
          <w:b/>
          <w:bCs/>
          <w:sz w:val="28"/>
          <w:szCs w:val="28"/>
        </w:rPr>
      </w:pPr>
      <w:bookmarkStart w:id="17" w:name="_Toc197434077"/>
      <w:r w:rsidRPr="00717124">
        <w:rPr>
          <w:rFonts w:asciiTheme="minorHAnsi" w:hAnsiTheme="minorHAnsi" w:cstheme="minorHAnsi"/>
          <w:b/>
          <w:bCs/>
          <w:sz w:val="28"/>
          <w:szCs w:val="28"/>
        </w:rPr>
        <w:t>Roles &amp; Responsibilities</w:t>
      </w:r>
      <w:bookmarkEnd w:id="17"/>
    </w:p>
    <w:tbl>
      <w:tblPr>
        <w:tblStyle w:val="TableGrid"/>
        <w:tblW w:w="5000" w:type="pct"/>
        <w:tblLook w:val="04A0" w:firstRow="1" w:lastRow="0" w:firstColumn="1" w:lastColumn="0" w:noHBand="0" w:noVBand="1"/>
      </w:tblPr>
      <w:tblGrid>
        <w:gridCol w:w="2238"/>
        <w:gridCol w:w="6778"/>
      </w:tblGrid>
      <w:tr w:rsidR="00681DA6" w:rsidRPr="00717124" w14:paraId="1F42933A" w14:textId="77777777" w:rsidTr="00191F47">
        <w:tc>
          <w:tcPr>
            <w:tcW w:w="1241" w:type="pct"/>
            <w:vAlign w:val="center"/>
            <w:hideMark/>
          </w:tcPr>
          <w:p w14:paraId="3D558DBE" w14:textId="77777777" w:rsidR="00681DA6" w:rsidRPr="00717124" w:rsidRDefault="00681DA6" w:rsidP="006737E1">
            <w:pPr>
              <w:spacing w:line="259" w:lineRule="auto"/>
              <w:jc w:val="both"/>
              <w:rPr>
                <w:rFonts w:cstheme="minorHAnsi"/>
                <w:sz w:val="24"/>
                <w:szCs w:val="24"/>
              </w:rPr>
            </w:pPr>
            <w:r w:rsidRPr="00717124">
              <w:rPr>
                <w:rFonts w:cstheme="minorHAnsi"/>
                <w:b/>
                <w:bCs/>
                <w:sz w:val="24"/>
                <w:szCs w:val="24"/>
              </w:rPr>
              <w:t>Role</w:t>
            </w:r>
          </w:p>
        </w:tc>
        <w:tc>
          <w:tcPr>
            <w:tcW w:w="3759" w:type="pct"/>
            <w:vAlign w:val="center"/>
            <w:hideMark/>
          </w:tcPr>
          <w:p w14:paraId="162B8965" w14:textId="77777777" w:rsidR="00681DA6" w:rsidRPr="00717124" w:rsidRDefault="00681DA6" w:rsidP="006737E1">
            <w:pPr>
              <w:spacing w:line="259" w:lineRule="auto"/>
              <w:jc w:val="both"/>
              <w:rPr>
                <w:rFonts w:cstheme="minorHAnsi"/>
                <w:sz w:val="24"/>
                <w:szCs w:val="24"/>
              </w:rPr>
            </w:pPr>
            <w:r w:rsidRPr="00717124">
              <w:rPr>
                <w:rFonts w:cstheme="minorHAnsi"/>
                <w:b/>
                <w:bCs/>
                <w:sz w:val="24"/>
                <w:szCs w:val="24"/>
              </w:rPr>
              <w:t>Responsibilities</w:t>
            </w:r>
          </w:p>
        </w:tc>
      </w:tr>
      <w:tr w:rsidR="00681DA6" w:rsidRPr="00717124" w14:paraId="068BA5F3" w14:textId="77777777" w:rsidTr="00191F47">
        <w:tc>
          <w:tcPr>
            <w:tcW w:w="1241" w:type="pct"/>
            <w:vAlign w:val="center"/>
            <w:hideMark/>
          </w:tcPr>
          <w:p w14:paraId="5816E000"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EHS Manager</w:t>
            </w:r>
          </w:p>
        </w:tc>
        <w:tc>
          <w:tcPr>
            <w:tcW w:w="3759" w:type="pct"/>
            <w:vAlign w:val="center"/>
            <w:hideMark/>
          </w:tcPr>
          <w:p w14:paraId="009C483B"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Oversees water management, compliance reporting, and external lab coordination.</w:t>
            </w:r>
          </w:p>
        </w:tc>
      </w:tr>
      <w:tr w:rsidR="00681DA6" w:rsidRPr="00717124" w14:paraId="43DF9D41" w14:textId="77777777" w:rsidTr="00191F47">
        <w:tc>
          <w:tcPr>
            <w:tcW w:w="1241" w:type="pct"/>
            <w:vAlign w:val="center"/>
            <w:hideMark/>
          </w:tcPr>
          <w:p w14:paraId="366A1CB1"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Maintenance Lead</w:t>
            </w:r>
          </w:p>
        </w:tc>
        <w:tc>
          <w:tcPr>
            <w:tcW w:w="3759" w:type="pct"/>
            <w:vAlign w:val="center"/>
            <w:hideMark/>
          </w:tcPr>
          <w:p w14:paraId="1FDB873B"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Ensures upkeep of ETP, cooling systems, and pipelines.</w:t>
            </w:r>
          </w:p>
        </w:tc>
      </w:tr>
      <w:tr w:rsidR="00681DA6" w:rsidRPr="00717124" w14:paraId="14EAE51A" w14:textId="77777777" w:rsidTr="00191F47">
        <w:tc>
          <w:tcPr>
            <w:tcW w:w="1241" w:type="pct"/>
            <w:vAlign w:val="center"/>
            <w:hideMark/>
          </w:tcPr>
          <w:p w14:paraId="74A090A4"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Procurement Team</w:t>
            </w:r>
          </w:p>
        </w:tc>
        <w:tc>
          <w:tcPr>
            <w:tcW w:w="3759" w:type="pct"/>
            <w:vAlign w:val="center"/>
            <w:hideMark/>
          </w:tcPr>
          <w:p w14:paraId="4ED9CF1A"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Sources water-efficient technologies and eco-certified materials.</w:t>
            </w:r>
          </w:p>
        </w:tc>
      </w:tr>
      <w:tr w:rsidR="00681DA6" w:rsidRPr="00717124" w14:paraId="25C0DB57" w14:textId="77777777" w:rsidTr="00191F47">
        <w:tc>
          <w:tcPr>
            <w:tcW w:w="1241" w:type="pct"/>
            <w:vAlign w:val="center"/>
            <w:hideMark/>
          </w:tcPr>
          <w:p w14:paraId="1263C2F5"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Utility Technician</w:t>
            </w:r>
          </w:p>
        </w:tc>
        <w:tc>
          <w:tcPr>
            <w:tcW w:w="3759" w:type="pct"/>
            <w:vAlign w:val="center"/>
            <w:hideMark/>
          </w:tcPr>
          <w:p w14:paraId="183AE070"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Monitors meter readings and RWH systems.</w:t>
            </w:r>
          </w:p>
        </w:tc>
      </w:tr>
      <w:tr w:rsidR="00681DA6" w:rsidRPr="00717124" w14:paraId="0948E658" w14:textId="77777777" w:rsidTr="00191F47">
        <w:tc>
          <w:tcPr>
            <w:tcW w:w="1241" w:type="pct"/>
            <w:vAlign w:val="center"/>
            <w:hideMark/>
          </w:tcPr>
          <w:p w14:paraId="72AB6A59"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Training Officer</w:t>
            </w:r>
          </w:p>
        </w:tc>
        <w:tc>
          <w:tcPr>
            <w:tcW w:w="3759" w:type="pct"/>
            <w:vAlign w:val="center"/>
            <w:hideMark/>
          </w:tcPr>
          <w:p w14:paraId="351BDF0E"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Conducts awareness sessions and skill training for conservation initiatives.</w:t>
            </w:r>
          </w:p>
        </w:tc>
      </w:tr>
    </w:tbl>
    <w:p w14:paraId="4CB971AB" w14:textId="665CDA5E" w:rsidR="00681DA6" w:rsidRPr="00717124" w:rsidRDefault="00681DA6" w:rsidP="006737E1">
      <w:pPr>
        <w:jc w:val="both"/>
        <w:rPr>
          <w:rFonts w:cstheme="minorHAnsi"/>
        </w:rPr>
      </w:pPr>
    </w:p>
    <w:p w14:paraId="014A93B4" w14:textId="25F51817" w:rsidR="00681DA6" w:rsidRPr="00717124" w:rsidRDefault="00681DA6" w:rsidP="006737E1">
      <w:pPr>
        <w:pStyle w:val="Heading2"/>
        <w:numPr>
          <w:ilvl w:val="0"/>
          <w:numId w:val="7"/>
        </w:numPr>
        <w:jc w:val="both"/>
        <w:rPr>
          <w:rFonts w:asciiTheme="minorHAnsi" w:hAnsiTheme="minorHAnsi" w:cstheme="minorHAnsi"/>
          <w:b/>
          <w:bCs/>
          <w:sz w:val="28"/>
          <w:szCs w:val="28"/>
        </w:rPr>
      </w:pPr>
      <w:bookmarkStart w:id="18" w:name="_Toc197434078"/>
      <w:r w:rsidRPr="00717124">
        <w:rPr>
          <w:rFonts w:asciiTheme="minorHAnsi" w:hAnsiTheme="minorHAnsi" w:cstheme="minorHAnsi"/>
          <w:b/>
          <w:bCs/>
          <w:sz w:val="28"/>
          <w:szCs w:val="28"/>
        </w:rPr>
        <w:t>Monitoring &amp; KPIs</w:t>
      </w:r>
      <w:bookmarkEnd w:id="18"/>
    </w:p>
    <w:tbl>
      <w:tblPr>
        <w:tblStyle w:val="TableGrid"/>
        <w:tblW w:w="4197" w:type="pct"/>
        <w:tblLook w:val="04A0" w:firstRow="1" w:lastRow="0" w:firstColumn="1" w:lastColumn="0" w:noHBand="0" w:noVBand="1"/>
      </w:tblPr>
      <w:tblGrid>
        <w:gridCol w:w="3354"/>
        <w:gridCol w:w="1579"/>
        <w:gridCol w:w="2635"/>
      </w:tblGrid>
      <w:tr w:rsidR="00681DA6" w:rsidRPr="00717124" w14:paraId="7CC1B868" w14:textId="77777777" w:rsidTr="006B603B">
        <w:tc>
          <w:tcPr>
            <w:tcW w:w="2216" w:type="pct"/>
            <w:vAlign w:val="center"/>
            <w:hideMark/>
          </w:tcPr>
          <w:p w14:paraId="2511070E" w14:textId="77777777" w:rsidR="00681DA6" w:rsidRPr="00717124" w:rsidRDefault="00681DA6" w:rsidP="006737E1">
            <w:pPr>
              <w:spacing w:line="259" w:lineRule="auto"/>
              <w:jc w:val="both"/>
              <w:rPr>
                <w:rFonts w:cstheme="minorHAnsi"/>
                <w:sz w:val="24"/>
                <w:szCs w:val="24"/>
              </w:rPr>
            </w:pPr>
            <w:r w:rsidRPr="00717124">
              <w:rPr>
                <w:rFonts w:cstheme="minorHAnsi"/>
                <w:b/>
                <w:bCs/>
                <w:sz w:val="24"/>
                <w:szCs w:val="24"/>
              </w:rPr>
              <w:t>Metric</w:t>
            </w:r>
          </w:p>
        </w:tc>
        <w:tc>
          <w:tcPr>
            <w:tcW w:w="1043" w:type="pct"/>
            <w:vAlign w:val="center"/>
            <w:hideMark/>
          </w:tcPr>
          <w:p w14:paraId="19487370" w14:textId="77777777" w:rsidR="00681DA6" w:rsidRPr="00717124" w:rsidRDefault="00681DA6" w:rsidP="006737E1">
            <w:pPr>
              <w:spacing w:line="259" w:lineRule="auto"/>
              <w:jc w:val="both"/>
              <w:rPr>
                <w:rFonts w:cstheme="minorHAnsi"/>
                <w:sz w:val="24"/>
                <w:szCs w:val="24"/>
              </w:rPr>
            </w:pPr>
            <w:r w:rsidRPr="00717124">
              <w:rPr>
                <w:rFonts w:cstheme="minorHAnsi"/>
                <w:b/>
                <w:bCs/>
                <w:sz w:val="24"/>
                <w:szCs w:val="24"/>
              </w:rPr>
              <w:t>Frequency</w:t>
            </w:r>
          </w:p>
        </w:tc>
        <w:tc>
          <w:tcPr>
            <w:tcW w:w="1741" w:type="pct"/>
            <w:vAlign w:val="center"/>
            <w:hideMark/>
          </w:tcPr>
          <w:p w14:paraId="0B815C61" w14:textId="77777777" w:rsidR="00681DA6" w:rsidRPr="00717124" w:rsidRDefault="00681DA6" w:rsidP="006737E1">
            <w:pPr>
              <w:spacing w:line="259" w:lineRule="auto"/>
              <w:jc w:val="both"/>
              <w:rPr>
                <w:rFonts w:cstheme="minorHAnsi"/>
                <w:sz w:val="24"/>
                <w:szCs w:val="24"/>
              </w:rPr>
            </w:pPr>
            <w:r w:rsidRPr="00717124">
              <w:rPr>
                <w:rFonts w:cstheme="minorHAnsi"/>
                <w:b/>
                <w:bCs/>
                <w:sz w:val="24"/>
                <w:szCs w:val="24"/>
              </w:rPr>
              <w:t>Responsible Team</w:t>
            </w:r>
          </w:p>
        </w:tc>
      </w:tr>
      <w:tr w:rsidR="00915037" w:rsidRPr="00717124" w14:paraId="23742201" w14:textId="77777777" w:rsidTr="006B603B">
        <w:tc>
          <w:tcPr>
            <w:tcW w:w="2216" w:type="pct"/>
            <w:vAlign w:val="center"/>
            <w:hideMark/>
          </w:tcPr>
          <w:p w14:paraId="2ECC7B0F" w14:textId="77777777" w:rsidR="00915037" w:rsidRPr="00717124" w:rsidRDefault="00915037" w:rsidP="006737E1">
            <w:pPr>
              <w:spacing w:line="259" w:lineRule="auto"/>
              <w:jc w:val="both"/>
              <w:rPr>
                <w:rFonts w:cstheme="minorHAnsi"/>
                <w:sz w:val="24"/>
                <w:szCs w:val="24"/>
              </w:rPr>
            </w:pPr>
            <w:r w:rsidRPr="00717124">
              <w:rPr>
                <w:rFonts w:cstheme="minorHAnsi"/>
                <w:sz w:val="24"/>
                <w:szCs w:val="24"/>
              </w:rPr>
              <w:t>Total Water Consumption</w:t>
            </w:r>
          </w:p>
        </w:tc>
        <w:tc>
          <w:tcPr>
            <w:tcW w:w="1043" w:type="pct"/>
            <w:hideMark/>
          </w:tcPr>
          <w:p w14:paraId="7599C7B0" w14:textId="45C8B0A2" w:rsidR="00915037" w:rsidRPr="00717124" w:rsidRDefault="00915037" w:rsidP="006737E1">
            <w:pPr>
              <w:spacing w:line="259" w:lineRule="auto"/>
              <w:jc w:val="both"/>
              <w:rPr>
                <w:rFonts w:cstheme="minorHAnsi"/>
                <w:sz w:val="24"/>
                <w:szCs w:val="24"/>
              </w:rPr>
            </w:pPr>
            <w:r w:rsidRPr="00717124">
              <w:rPr>
                <w:rFonts w:cstheme="minorHAnsi"/>
                <w:sz w:val="24"/>
                <w:szCs w:val="24"/>
              </w:rPr>
              <w:t>Annually</w:t>
            </w:r>
          </w:p>
        </w:tc>
        <w:tc>
          <w:tcPr>
            <w:tcW w:w="1741" w:type="pct"/>
            <w:vAlign w:val="center"/>
            <w:hideMark/>
          </w:tcPr>
          <w:p w14:paraId="278E9197" w14:textId="77777777" w:rsidR="00915037" w:rsidRPr="00717124" w:rsidRDefault="00915037" w:rsidP="006737E1">
            <w:pPr>
              <w:spacing w:line="259" w:lineRule="auto"/>
              <w:jc w:val="both"/>
              <w:rPr>
                <w:rFonts w:cstheme="minorHAnsi"/>
                <w:sz w:val="24"/>
                <w:szCs w:val="24"/>
              </w:rPr>
            </w:pPr>
            <w:r w:rsidRPr="00717124">
              <w:rPr>
                <w:rFonts w:cstheme="minorHAnsi"/>
                <w:sz w:val="24"/>
                <w:szCs w:val="24"/>
              </w:rPr>
              <w:t>EHS Team</w:t>
            </w:r>
          </w:p>
        </w:tc>
      </w:tr>
      <w:tr w:rsidR="00915037" w:rsidRPr="00717124" w14:paraId="55A164F9" w14:textId="77777777" w:rsidTr="006B603B">
        <w:tc>
          <w:tcPr>
            <w:tcW w:w="2216" w:type="pct"/>
            <w:vAlign w:val="center"/>
            <w:hideMark/>
          </w:tcPr>
          <w:p w14:paraId="3949332A" w14:textId="77777777" w:rsidR="00915037" w:rsidRPr="00717124" w:rsidRDefault="00915037" w:rsidP="006737E1">
            <w:pPr>
              <w:spacing w:line="259" w:lineRule="auto"/>
              <w:jc w:val="both"/>
              <w:rPr>
                <w:rFonts w:cstheme="minorHAnsi"/>
                <w:sz w:val="24"/>
                <w:szCs w:val="24"/>
              </w:rPr>
            </w:pPr>
            <w:r w:rsidRPr="00717124">
              <w:rPr>
                <w:rFonts w:cstheme="minorHAnsi"/>
                <w:sz w:val="24"/>
                <w:szCs w:val="24"/>
              </w:rPr>
              <w:t>Treated Wastewater Volume</w:t>
            </w:r>
          </w:p>
        </w:tc>
        <w:tc>
          <w:tcPr>
            <w:tcW w:w="1043" w:type="pct"/>
            <w:hideMark/>
          </w:tcPr>
          <w:p w14:paraId="483CB1F1" w14:textId="3E22B0C4" w:rsidR="00915037" w:rsidRPr="00717124" w:rsidRDefault="00915037" w:rsidP="006737E1">
            <w:pPr>
              <w:spacing w:line="259" w:lineRule="auto"/>
              <w:jc w:val="both"/>
              <w:rPr>
                <w:rFonts w:cstheme="minorHAnsi"/>
                <w:sz w:val="24"/>
                <w:szCs w:val="24"/>
              </w:rPr>
            </w:pPr>
            <w:r w:rsidRPr="00717124">
              <w:rPr>
                <w:rFonts w:cstheme="minorHAnsi"/>
                <w:sz w:val="24"/>
                <w:szCs w:val="24"/>
              </w:rPr>
              <w:t>Annually</w:t>
            </w:r>
          </w:p>
        </w:tc>
        <w:tc>
          <w:tcPr>
            <w:tcW w:w="1741" w:type="pct"/>
            <w:vAlign w:val="center"/>
            <w:hideMark/>
          </w:tcPr>
          <w:p w14:paraId="5B8342AA" w14:textId="77777777" w:rsidR="00915037" w:rsidRPr="00717124" w:rsidRDefault="00915037" w:rsidP="006737E1">
            <w:pPr>
              <w:spacing w:line="259" w:lineRule="auto"/>
              <w:jc w:val="both"/>
              <w:rPr>
                <w:rFonts w:cstheme="minorHAnsi"/>
                <w:sz w:val="24"/>
                <w:szCs w:val="24"/>
              </w:rPr>
            </w:pPr>
            <w:r w:rsidRPr="00717124">
              <w:rPr>
                <w:rFonts w:cstheme="minorHAnsi"/>
                <w:sz w:val="24"/>
                <w:szCs w:val="24"/>
              </w:rPr>
              <w:t>Utility Staff</w:t>
            </w:r>
          </w:p>
        </w:tc>
      </w:tr>
      <w:tr w:rsidR="00681DA6" w:rsidRPr="00717124" w14:paraId="5AE3B2BC" w14:textId="77777777" w:rsidTr="006B603B">
        <w:tc>
          <w:tcPr>
            <w:tcW w:w="2216" w:type="pct"/>
            <w:vAlign w:val="center"/>
            <w:hideMark/>
          </w:tcPr>
          <w:p w14:paraId="2BAB8FE8"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BOD/COD Levels</w:t>
            </w:r>
          </w:p>
        </w:tc>
        <w:tc>
          <w:tcPr>
            <w:tcW w:w="1043" w:type="pct"/>
            <w:vAlign w:val="center"/>
            <w:hideMark/>
          </w:tcPr>
          <w:p w14:paraId="6FBC7CE3" w14:textId="007A9F4F" w:rsidR="00681DA6" w:rsidRPr="00717124" w:rsidRDefault="00915037" w:rsidP="006737E1">
            <w:pPr>
              <w:spacing w:line="259" w:lineRule="auto"/>
              <w:jc w:val="both"/>
              <w:rPr>
                <w:rFonts w:cstheme="minorHAnsi"/>
                <w:sz w:val="24"/>
                <w:szCs w:val="24"/>
              </w:rPr>
            </w:pPr>
            <w:r w:rsidRPr="00717124">
              <w:rPr>
                <w:rFonts w:cstheme="minorHAnsi"/>
                <w:sz w:val="24"/>
                <w:szCs w:val="24"/>
              </w:rPr>
              <w:t>Quarterly</w:t>
            </w:r>
          </w:p>
        </w:tc>
        <w:tc>
          <w:tcPr>
            <w:tcW w:w="1741" w:type="pct"/>
            <w:vAlign w:val="center"/>
            <w:hideMark/>
          </w:tcPr>
          <w:p w14:paraId="2D1006DA"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External Lab</w:t>
            </w:r>
          </w:p>
        </w:tc>
      </w:tr>
      <w:tr w:rsidR="00681DA6" w:rsidRPr="00717124" w14:paraId="14619A71" w14:textId="77777777" w:rsidTr="006B603B">
        <w:tc>
          <w:tcPr>
            <w:tcW w:w="2216" w:type="pct"/>
            <w:vAlign w:val="center"/>
            <w:hideMark/>
          </w:tcPr>
          <w:p w14:paraId="6C4CB275"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Reuse Ratio (Fresh vs. Treated)</w:t>
            </w:r>
          </w:p>
        </w:tc>
        <w:tc>
          <w:tcPr>
            <w:tcW w:w="1043" w:type="pct"/>
            <w:vAlign w:val="center"/>
            <w:hideMark/>
          </w:tcPr>
          <w:p w14:paraId="55671C60" w14:textId="1C6EC718" w:rsidR="00681DA6" w:rsidRPr="00717124" w:rsidRDefault="00915037" w:rsidP="006737E1">
            <w:pPr>
              <w:spacing w:line="259" w:lineRule="auto"/>
              <w:jc w:val="both"/>
              <w:rPr>
                <w:rFonts w:cstheme="minorHAnsi"/>
                <w:sz w:val="24"/>
                <w:szCs w:val="24"/>
              </w:rPr>
            </w:pPr>
            <w:r w:rsidRPr="00717124">
              <w:rPr>
                <w:rFonts w:cstheme="minorHAnsi"/>
                <w:sz w:val="24"/>
                <w:szCs w:val="24"/>
              </w:rPr>
              <w:t>Annually</w:t>
            </w:r>
          </w:p>
        </w:tc>
        <w:tc>
          <w:tcPr>
            <w:tcW w:w="1741" w:type="pct"/>
            <w:vAlign w:val="center"/>
            <w:hideMark/>
          </w:tcPr>
          <w:p w14:paraId="6FB8820A"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Data Analytics</w:t>
            </w:r>
          </w:p>
        </w:tc>
      </w:tr>
      <w:tr w:rsidR="00681DA6" w:rsidRPr="00717124" w14:paraId="7267608A" w14:textId="77777777" w:rsidTr="006B603B">
        <w:tc>
          <w:tcPr>
            <w:tcW w:w="2216" w:type="pct"/>
            <w:vAlign w:val="center"/>
            <w:hideMark/>
          </w:tcPr>
          <w:p w14:paraId="7F6EAE99"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Rainwater Harvested</w:t>
            </w:r>
          </w:p>
        </w:tc>
        <w:tc>
          <w:tcPr>
            <w:tcW w:w="1043" w:type="pct"/>
            <w:vAlign w:val="center"/>
            <w:hideMark/>
          </w:tcPr>
          <w:p w14:paraId="542D23B5"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Annually</w:t>
            </w:r>
          </w:p>
        </w:tc>
        <w:tc>
          <w:tcPr>
            <w:tcW w:w="1741" w:type="pct"/>
            <w:vAlign w:val="center"/>
            <w:hideMark/>
          </w:tcPr>
          <w:p w14:paraId="62BFC7F8" w14:textId="77777777" w:rsidR="00681DA6" w:rsidRPr="00717124" w:rsidRDefault="00681DA6" w:rsidP="006737E1">
            <w:pPr>
              <w:spacing w:line="259" w:lineRule="auto"/>
              <w:jc w:val="both"/>
              <w:rPr>
                <w:rFonts w:cstheme="minorHAnsi"/>
                <w:sz w:val="24"/>
                <w:szCs w:val="24"/>
              </w:rPr>
            </w:pPr>
            <w:r w:rsidRPr="00717124">
              <w:rPr>
                <w:rFonts w:cstheme="minorHAnsi"/>
                <w:sz w:val="24"/>
                <w:szCs w:val="24"/>
              </w:rPr>
              <w:t>Maintenance Team</w:t>
            </w:r>
          </w:p>
        </w:tc>
      </w:tr>
    </w:tbl>
    <w:p w14:paraId="02EF7A1C" w14:textId="133230AD" w:rsidR="00681DA6" w:rsidRPr="00717124" w:rsidRDefault="00681DA6" w:rsidP="006737E1">
      <w:pPr>
        <w:jc w:val="both"/>
        <w:rPr>
          <w:rFonts w:cstheme="minorHAnsi"/>
        </w:rPr>
      </w:pPr>
    </w:p>
    <w:p w14:paraId="382C2DE8" w14:textId="0133BD93" w:rsidR="00681DA6" w:rsidRPr="00717124" w:rsidRDefault="00681DA6" w:rsidP="006737E1">
      <w:pPr>
        <w:pStyle w:val="Heading2"/>
        <w:numPr>
          <w:ilvl w:val="0"/>
          <w:numId w:val="7"/>
        </w:numPr>
        <w:jc w:val="both"/>
        <w:rPr>
          <w:rFonts w:asciiTheme="minorHAnsi" w:hAnsiTheme="minorHAnsi" w:cstheme="minorHAnsi"/>
          <w:b/>
          <w:bCs/>
          <w:sz w:val="28"/>
          <w:szCs w:val="28"/>
        </w:rPr>
      </w:pPr>
      <w:bookmarkStart w:id="19" w:name="_Toc197434079"/>
      <w:r w:rsidRPr="00717124">
        <w:rPr>
          <w:rFonts w:asciiTheme="minorHAnsi" w:hAnsiTheme="minorHAnsi" w:cstheme="minorHAnsi"/>
          <w:b/>
          <w:bCs/>
          <w:sz w:val="28"/>
          <w:szCs w:val="28"/>
        </w:rPr>
        <w:t>Employee Engagement &amp; Awareness</w:t>
      </w:r>
      <w:bookmarkEnd w:id="19"/>
    </w:p>
    <w:p w14:paraId="7B1E5EEF" w14:textId="77777777" w:rsidR="00924B91" w:rsidRPr="00717124" w:rsidRDefault="00924B91" w:rsidP="005454F6">
      <w:pPr>
        <w:pStyle w:val="ListParagraph"/>
        <w:numPr>
          <w:ilvl w:val="1"/>
          <w:numId w:val="45"/>
        </w:numPr>
        <w:spacing w:before="240"/>
        <w:jc w:val="both"/>
        <w:rPr>
          <w:rFonts w:cstheme="minorHAnsi"/>
          <w:b/>
          <w:bCs/>
          <w:sz w:val="24"/>
          <w:szCs w:val="24"/>
        </w:rPr>
      </w:pPr>
      <w:r w:rsidRPr="00717124">
        <w:rPr>
          <w:rFonts w:cstheme="minorHAnsi"/>
          <w:b/>
          <w:bCs/>
          <w:sz w:val="24"/>
          <w:szCs w:val="24"/>
        </w:rPr>
        <w:t>Training and Development</w:t>
      </w:r>
    </w:p>
    <w:p w14:paraId="572CDEF9" w14:textId="20EFA856" w:rsidR="00924B91" w:rsidRPr="00717124" w:rsidRDefault="00924B91"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Conduct annual awareness training sessions on water conservation and pollution prevention.</w:t>
      </w:r>
    </w:p>
    <w:p w14:paraId="6F72E2E0" w14:textId="67AD93AE" w:rsidR="00924B91" w:rsidRPr="00717124" w:rsidRDefault="00924B91"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Integrate water SOP training into new employee onboarding.</w:t>
      </w:r>
    </w:p>
    <w:p w14:paraId="53ACC994" w14:textId="77777777" w:rsidR="00924B91" w:rsidRPr="00717124" w:rsidRDefault="00924B91" w:rsidP="005454F6">
      <w:pPr>
        <w:pStyle w:val="ListParagraph"/>
        <w:numPr>
          <w:ilvl w:val="1"/>
          <w:numId w:val="45"/>
        </w:numPr>
        <w:spacing w:before="240"/>
        <w:jc w:val="both"/>
        <w:rPr>
          <w:rFonts w:cstheme="minorHAnsi"/>
          <w:b/>
          <w:bCs/>
          <w:sz w:val="24"/>
          <w:szCs w:val="24"/>
        </w:rPr>
      </w:pPr>
      <w:r w:rsidRPr="00717124">
        <w:rPr>
          <w:rFonts w:cstheme="minorHAnsi"/>
          <w:b/>
          <w:bCs/>
          <w:sz w:val="24"/>
          <w:szCs w:val="24"/>
        </w:rPr>
        <w:t>Engagement Initiatives</w:t>
      </w:r>
    </w:p>
    <w:p w14:paraId="26BE1F1D" w14:textId="001D2295" w:rsidR="00924B91" w:rsidRPr="00717124" w:rsidRDefault="00924B91"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Organize “World Water Day” campaigns and in-house conservation contests.</w:t>
      </w:r>
    </w:p>
    <w:p w14:paraId="66BC6809" w14:textId="44D11BFA" w:rsidR="00924B91" w:rsidRPr="00717124" w:rsidRDefault="00924B91"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Deploy signage and visual reminders in high-use water zones.</w:t>
      </w:r>
    </w:p>
    <w:p w14:paraId="681EF4B5" w14:textId="77777777" w:rsidR="00924B91" w:rsidRPr="00717124" w:rsidRDefault="00924B91" w:rsidP="005454F6">
      <w:pPr>
        <w:pStyle w:val="ListParagraph"/>
        <w:numPr>
          <w:ilvl w:val="1"/>
          <w:numId w:val="45"/>
        </w:numPr>
        <w:spacing w:before="240"/>
        <w:jc w:val="both"/>
        <w:rPr>
          <w:rFonts w:cstheme="minorHAnsi"/>
          <w:b/>
          <w:bCs/>
          <w:sz w:val="24"/>
          <w:szCs w:val="24"/>
        </w:rPr>
      </w:pPr>
      <w:r w:rsidRPr="00717124">
        <w:rPr>
          <w:rFonts w:cstheme="minorHAnsi"/>
          <w:b/>
          <w:bCs/>
          <w:sz w:val="24"/>
          <w:szCs w:val="24"/>
        </w:rPr>
        <w:t>Suggestion &amp; Feedback</w:t>
      </w:r>
    </w:p>
    <w:p w14:paraId="069EC263" w14:textId="447DFA32" w:rsidR="00924B91" w:rsidRPr="00717124" w:rsidRDefault="00924B91"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Install water conservation suggestion boxes across facilities.</w:t>
      </w:r>
    </w:p>
    <w:p w14:paraId="0093961A" w14:textId="01E316EC" w:rsidR="00681DA6" w:rsidRPr="00717124" w:rsidRDefault="00924B91"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Include water usage performance in monthly sustainability bulletins</w:t>
      </w:r>
      <w:r w:rsidR="00BC4695" w:rsidRPr="00717124">
        <w:rPr>
          <w:rFonts w:cstheme="minorHAnsi"/>
          <w:sz w:val="24"/>
          <w:szCs w:val="24"/>
        </w:rPr>
        <w:t>.</w:t>
      </w:r>
    </w:p>
    <w:p w14:paraId="2B92912C" w14:textId="77777777" w:rsidR="00BC4695" w:rsidRPr="00717124" w:rsidRDefault="00BC4695" w:rsidP="00BC4695">
      <w:pPr>
        <w:spacing w:after="0" w:line="240" w:lineRule="auto"/>
        <w:ind w:left="720"/>
        <w:jc w:val="both"/>
        <w:rPr>
          <w:rFonts w:cstheme="minorHAnsi"/>
          <w:sz w:val="24"/>
          <w:szCs w:val="24"/>
        </w:rPr>
      </w:pPr>
    </w:p>
    <w:p w14:paraId="38F209BC" w14:textId="610A7A8D" w:rsidR="00681DA6" w:rsidRPr="00717124" w:rsidRDefault="00681DA6" w:rsidP="006737E1">
      <w:pPr>
        <w:pStyle w:val="Heading2"/>
        <w:numPr>
          <w:ilvl w:val="0"/>
          <w:numId w:val="7"/>
        </w:numPr>
        <w:jc w:val="both"/>
        <w:rPr>
          <w:rFonts w:asciiTheme="minorHAnsi" w:hAnsiTheme="minorHAnsi" w:cstheme="minorHAnsi"/>
          <w:b/>
          <w:bCs/>
          <w:sz w:val="28"/>
          <w:szCs w:val="28"/>
        </w:rPr>
      </w:pPr>
      <w:bookmarkStart w:id="20" w:name="_Toc197434080"/>
      <w:r w:rsidRPr="00717124">
        <w:rPr>
          <w:rFonts w:asciiTheme="minorHAnsi" w:hAnsiTheme="minorHAnsi" w:cstheme="minorHAnsi"/>
          <w:b/>
          <w:bCs/>
          <w:sz w:val="28"/>
          <w:szCs w:val="28"/>
        </w:rPr>
        <w:lastRenderedPageBreak/>
        <w:t>Review &amp; Amendment</w:t>
      </w:r>
      <w:bookmarkEnd w:id="20"/>
    </w:p>
    <w:p w14:paraId="386C442B" w14:textId="77777777" w:rsidR="00681DA6" w:rsidRPr="00717124" w:rsidRDefault="00681DA6" w:rsidP="006737E1">
      <w:pPr>
        <w:ind w:firstLine="360"/>
        <w:jc w:val="both"/>
        <w:rPr>
          <w:rFonts w:cstheme="minorHAnsi"/>
          <w:b/>
          <w:bCs/>
          <w:sz w:val="24"/>
          <w:szCs w:val="24"/>
        </w:rPr>
      </w:pPr>
      <w:r w:rsidRPr="00717124">
        <w:rPr>
          <w:rFonts w:cstheme="minorHAnsi"/>
          <w:b/>
          <w:bCs/>
          <w:sz w:val="24"/>
          <w:szCs w:val="24"/>
        </w:rPr>
        <w:t>This SOP shall be reviewed:</w:t>
      </w:r>
    </w:p>
    <w:p w14:paraId="2C8006E1" w14:textId="77777777" w:rsidR="00681DA6" w:rsidRPr="00717124" w:rsidRDefault="00681DA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Annually by the EHS &amp; Sustainability Team,</w:t>
      </w:r>
    </w:p>
    <w:p w14:paraId="4694B6BC" w14:textId="77777777" w:rsidR="00681DA6" w:rsidRPr="00717124" w:rsidRDefault="00681DA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When new technology is adopted or water regulations change,</w:t>
      </w:r>
    </w:p>
    <w:p w14:paraId="47B21750" w14:textId="652A7952" w:rsidR="009E1A74" w:rsidRPr="00717124" w:rsidRDefault="00681DA6" w:rsidP="006737E1">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After significant audit findings or incidents.</w:t>
      </w:r>
    </w:p>
    <w:p w14:paraId="297D22D2" w14:textId="40AD9892" w:rsidR="009E1A74" w:rsidRPr="00717124" w:rsidRDefault="009E1A74" w:rsidP="009E1A74">
      <w:pPr>
        <w:spacing w:after="0" w:line="240" w:lineRule="auto"/>
        <w:jc w:val="both"/>
        <w:rPr>
          <w:rFonts w:cstheme="minorHAnsi"/>
          <w:sz w:val="24"/>
          <w:szCs w:val="24"/>
        </w:rPr>
      </w:pPr>
    </w:p>
    <w:p w14:paraId="3626E716" w14:textId="24D7E75A" w:rsidR="006B4A87" w:rsidRPr="00717124" w:rsidRDefault="006B4A87" w:rsidP="006B4A87">
      <w:pPr>
        <w:pStyle w:val="Heading2"/>
        <w:numPr>
          <w:ilvl w:val="0"/>
          <w:numId w:val="7"/>
        </w:numPr>
        <w:ind w:left="720"/>
        <w:jc w:val="both"/>
        <w:rPr>
          <w:rFonts w:asciiTheme="minorHAnsi" w:hAnsiTheme="minorHAnsi" w:cstheme="minorHAnsi"/>
          <w:b/>
          <w:bCs/>
          <w:sz w:val="28"/>
          <w:szCs w:val="28"/>
        </w:rPr>
      </w:pPr>
      <w:bookmarkStart w:id="21" w:name="_Toc197434081"/>
      <w:r w:rsidRPr="00717124">
        <w:rPr>
          <w:rFonts w:asciiTheme="minorHAnsi" w:hAnsiTheme="minorHAnsi" w:cstheme="minorHAnsi"/>
          <w:b/>
          <w:bCs/>
          <w:sz w:val="28"/>
          <w:szCs w:val="28"/>
        </w:rPr>
        <w:t>Water Consumption and Rainwater Harvesting Form</w:t>
      </w:r>
      <w:bookmarkEnd w:id="21"/>
      <w:r w:rsidRPr="00717124">
        <w:rPr>
          <w:rFonts w:asciiTheme="minorHAnsi" w:hAnsiTheme="minorHAnsi" w:cstheme="minorHAnsi"/>
          <w:b/>
          <w:bCs/>
          <w:sz w:val="28"/>
          <w:szCs w:val="28"/>
        </w:rPr>
        <w:t xml:space="preserve"> </w:t>
      </w:r>
    </w:p>
    <w:p w14:paraId="1E80D065" w14:textId="6DFB5BC7" w:rsidR="009E1A74" w:rsidRPr="00717124" w:rsidRDefault="009E1A74" w:rsidP="009E1A74">
      <w:pPr>
        <w:spacing w:after="0" w:line="240" w:lineRule="auto"/>
        <w:jc w:val="both"/>
        <w:rPr>
          <w:rFonts w:cstheme="minorHAnsi"/>
          <w:sz w:val="24"/>
          <w:szCs w:val="24"/>
        </w:rPr>
      </w:pPr>
    </w:p>
    <w:tbl>
      <w:tblPr>
        <w:tblW w:w="5000" w:type="pct"/>
        <w:tblLook w:val="04A0" w:firstRow="1" w:lastRow="0" w:firstColumn="1" w:lastColumn="0" w:noHBand="0" w:noVBand="1"/>
      </w:tblPr>
      <w:tblGrid>
        <w:gridCol w:w="1661"/>
        <w:gridCol w:w="1585"/>
        <w:gridCol w:w="1255"/>
        <w:gridCol w:w="1527"/>
        <w:gridCol w:w="1527"/>
        <w:gridCol w:w="1461"/>
      </w:tblGrid>
      <w:tr w:rsidR="00BC4695" w:rsidRPr="00717124" w14:paraId="0504461B" w14:textId="77777777" w:rsidTr="00717124">
        <w:trPr>
          <w:trHeight w:val="450"/>
        </w:trPr>
        <w:tc>
          <w:tcPr>
            <w:tcW w:w="5000" w:type="pct"/>
            <w:gridSpan w:val="6"/>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A6CC9B" w14:textId="3B5E25AA" w:rsidR="00BC4695" w:rsidRPr="00717124" w:rsidRDefault="00BC4695" w:rsidP="000B7AEC">
            <w:pPr>
              <w:spacing w:after="0" w:line="240" w:lineRule="auto"/>
              <w:jc w:val="center"/>
              <w:rPr>
                <w:rFonts w:eastAsia="Times New Roman" w:cstheme="minorHAnsi"/>
                <w:b/>
                <w:bCs/>
                <w:color w:val="000000"/>
                <w:kern w:val="0"/>
                <w:sz w:val="28"/>
                <w:szCs w:val="28"/>
                <w:lang w:val="en-US"/>
                <w14:ligatures w14:val="none"/>
              </w:rPr>
            </w:pPr>
            <w:r w:rsidRPr="00717124">
              <w:rPr>
                <w:rFonts w:eastAsia="Times New Roman" w:cstheme="minorHAnsi"/>
                <w:b/>
                <w:bCs/>
                <w:color w:val="000000"/>
                <w:kern w:val="0"/>
                <w:sz w:val="28"/>
                <w:szCs w:val="28"/>
                <w:lang w:val="en-US"/>
                <w14:ligatures w14:val="none"/>
              </w:rPr>
              <w:t>Annual Water Management and Wastewater Metrics</w:t>
            </w:r>
          </w:p>
        </w:tc>
      </w:tr>
      <w:tr w:rsidR="00BC4695" w:rsidRPr="00717124" w14:paraId="7289A7C0" w14:textId="77777777" w:rsidTr="00717124">
        <w:trPr>
          <w:trHeight w:val="450"/>
        </w:trPr>
        <w:tc>
          <w:tcPr>
            <w:tcW w:w="5000" w:type="pct"/>
            <w:gridSpan w:val="6"/>
            <w:vMerge/>
            <w:tcBorders>
              <w:top w:val="single" w:sz="4" w:space="0" w:color="auto"/>
              <w:left w:val="single" w:sz="4" w:space="0" w:color="auto"/>
              <w:bottom w:val="single" w:sz="4" w:space="0" w:color="auto"/>
              <w:right w:val="single" w:sz="4" w:space="0" w:color="auto"/>
            </w:tcBorders>
            <w:vAlign w:val="center"/>
            <w:hideMark/>
          </w:tcPr>
          <w:p w14:paraId="10022D96" w14:textId="77777777" w:rsidR="00BC4695" w:rsidRPr="00717124" w:rsidRDefault="00BC4695" w:rsidP="000B7AEC">
            <w:pPr>
              <w:spacing w:after="0" w:line="240" w:lineRule="auto"/>
              <w:rPr>
                <w:rFonts w:eastAsia="Times New Roman" w:cstheme="minorHAnsi"/>
                <w:b/>
                <w:bCs/>
                <w:color w:val="000000"/>
                <w:kern w:val="0"/>
                <w:sz w:val="20"/>
                <w:szCs w:val="20"/>
                <w:lang w:val="en-US"/>
                <w14:ligatures w14:val="none"/>
              </w:rPr>
            </w:pPr>
          </w:p>
        </w:tc>
      </w:tr>
      <w:tr w:rsidR="00BC4695" w:rsidRPr="00717124" w14:paraId="2DA98CCE" w14:textId="77777777" w:rsidTr="00717124">
        <w:trPr>
          <w:trHeight w:val="1139"/>
        </w:trPr>
        <w:tc>
          <w:tcPr>
            <w:tcW w:w="921" w:type="pct"/>
            <w:tcBorders>
              <w:top w:val="nil"/>
              <w:left w:val="single" w:sz="4" w:space="0" w:color="auto"/>
              <w:bottom w:val="single" w:sz="4" w:space="0" w:color="auto"/>
              <w:right w:val="single" w:sz="4" w:space="0" w:color="auto"/>
            </w:tcBorders>
            <w:shd w:val="clear" w:color="auto" w:fill="auto"/>
            <w:vAlign w:val="center"/>
            <w:hideMark/>
          </w:tcPr>
          <w:p w14:paraId="25F566D7" w14:textId="77777777" w:rsidR="00BC4695" w:rsidRPr="00717124" w:rsidRDefault="00BC4695" w:rsidP="000B7AEC">
            <w:pPr>
              <w:spacing w:after="0" w:line="240" w:lineRule="auto"/>
              <w:jc w:val="center"/>
              <w:rPr>
                <w:rFonts w:eastAsia="Times New Roman" w:cstheme="minorHAnsi"/>
                <w:b/>
                <w:bCs/>
                <w:color w:val="000000"/>
                <w:kern w:val="0"/>
                <w:sz w:val="20"/>
                <w:szCs w:val="20"/>
                <w:lang w:val="en-US"/>
                <w14:ligatures w14:val="none"/>
              </w:rPr>
            </w:pPr>
            <w:r w:rsidRPr="00717124">
              <w:rPr>
                <w:rFonts w:eastAsia="Times New Roman" w:cstheme="minorHAnsi"/>
                <w:b/>
                <w:bCs/>
                <w:color w:val="000000"/>
                <w:kern w:val="0"/>
                <w:sz w:val="20"/>
                <w:szCs w:val="20"/>
                <w:lang w:val="en-US"/>
                <w14:ligatures w14:val="none"/>
              </w:rPr>
              <w:t>Month</w:t>
            </w:r>
          </w:p>
        </w:tc>
        <w:tc>
          <w:tcPr>
            <w:tcW w:w="879" w:type="pct"/>
            <w:tcBorders>
              <w:top w:val="nil"/>
              <w:left w:val="nil"/>
              <w:bottom w:val="single" w:sz="4" w:space="0" w:color="auto"/>
              <w:right w:val="single" w:sz="4" w:space="0" w:color="auto"/>
            </w:tcBorders>
            <w:shd w:val="clear" w:color="auto" w:fill="auto"/>
            <w:vAlign w:val="center"/>
            <w:hideMark/>
          </w:tcPr>
          <w:p w14:paraId="527703C5" w14:textId="77777777" w:rsidR="00BC4695" w:rsidRPr="00717124" w:rsidRDefault="00BC4695" w:rsidP="000B7AEC">
            <w:pPr>
              <w:spacing w:after="0" w:line="240" w:lineRule="auto"/>
              <w:jc w:val="center"/>
              <w:rPr>
                <w:rFonts w:eastAsia="Times New Roman" w:cstheme="minorHAnsi"/>
                <w:b/>
                <w:bCs/>
                <w:color w:val="000000"/>
                <w:kern w:val="0"/>
                <w:sz w:val="20"/>
                <w:szCs w:val="20"/>
                <w:lang w:val="en-US"/>
                <w14:ligatures w14:val="none"/>
              </w:rPr>
            </w:pPr>
            <w:r w:rsidRPr="00717124">
              <w:rPr>
                <w:rFonts w:eastAsia="Times New Roman" w:cstheme="minorHAnsi"/>
                <w:b/>
                <w:bCs/>
                <w:color w:val="000000"/>
                <w:kern w:val="0"/>
                <w:sz w:val="20"/>
                <w:szCs w:val="20"/>
                <w:lang w:val="en-US"/>
                <w14:ligatures w14:val="none"/>
              </w:rPr>
              <w:t>Total Water Consumption (L)</w:t>
            </w:r>
          </w:p>
        </w:tc>
        <w:tc>
          <w:tcPr>
            <w:tcW w:w="696" w:type="pct"/>
            <w:tcBorders>
              <w:top w:val="nil"/>
              <w:left w:val="nil"/>
              <w:bottom w:val="single" w:sz="4" w:space="0" w:color="auto"/>
              <w:right w:val="single" w:sz="4" w:space="0" w:color="auto"/>
            </w:tcBorders>
            <w:shd w:val="clear" w:color="auto" w:fill="auto"/>
            <w:vAlign w:val="center"/>
            <w:hideMark/>
          </w:tcPr>
          <w:p w14:paraId="3AD88937" w14:textId="77777777" w:rsidR="00BC4695" w:rsidRPr="00717124" w:rsidRDefault="00BC4695" w:rsidP="000B7AEC">
            <w:pPr>
              <w:spacing w:after="0" w:line="240" w:lineRule="auto"/>
              <w:jc w:val="center"/>
              <w:rPr>
                <w:rFonts w:eastAsia="Times New Roman" w:cstheme="minorHAnsi"/>
                <w:b/>
                <w:bCs/>
                <w:color w:val="000000"/>
                <w:kern w:val="0"/>
                <w:sz w:val="20"/>
                <w:szCs w:val="20"/>
                <w:lang w:val="en-US"/>
                <w14:ligatures w14:val="none"/>
              </w:rPr>
            </w:pPr>
            <w:r w:rsidRPr="00717124">
              <w:rPr>
                <w:rFonts w:eastAsia="Times New Roman" w:cstheme="minorHAnsi"/>
                <w:b/>
                <w:bCs/>
                <w:color w:val="000000"/>
                <w:kern w:val="0"/>
                <w:sz w:val="20"/>
                <w:szCs w:val="20"/>
                <w:lang w:val="en-US"/>
                <w14:ligatures w14:val="none"/>
              </w:rPr>
              <w:t>Reuse Ratio (%)</w:t>
            </w:r>
          </w:p>
        </w:tc>
        <w:tc>
          <w:tcPr>
            <w:tcW w:w="847" w:type="pct"/>
            <w:tcBorders>
              <w:top w:val="nil"/>
              <w:left w:val="nil"/>
              <w:bottom w:val="single" w:sz="4" w:space="0" w:color="auto"/>
              <w:right w:val="single" w:sz="4" w:space="0" w:color="auto"/>
            </w:tcBorders>
            <w:shd w:val="clear" w:color="auto" w:fill="auto"/>
            <w:vAlign w:val="center"/>
            <w:hideMark/>
          </w:tcPr>
          <w:p w14:paraId="2014C4FF" w14:textId="77777777" w:rsidR="00BC4695" w:rsidRPr="00717124" w:rsidRDefault="00BC4695" w:rsidP="000B7AEC">
            <w:pPr>
              <w:spacing w:after="0" w:line="240" w:lineRule="auto"/>
              <w:jc w:val="center"/>
              <w:rPr>
                <w:rFonts w:eastAsia="Times New Roman" w:cstheme="minorHAnsi"/>
                <w:b/>
                <w:bCs/>
                <w:color w:val="000000"/>
                <w:kern w:val="0"/>
                <w:sz w:val="20"/>
                <w:szCs w:val="20"/>
                <w:lang w:val="en-US"/>
                <w14:ligatures w14:val="none"/>
              </w:rPr>
            </w:pPr>
            <w:r w:rsidRPr="00717124">
              <w:rPr>
                <w:rFonts w:eastAsia="Times New Roman" w:cstheme="minorHAnsi"/>
                <w:b/>
                <w:bCs/>
                <w:color w:val="000000"/>
                <w:kern w:val="0"/>
                <w:sz w:val="20"/>
                <w:szCs w:val="20"/>
                <w:lang w:val="en-US"/>
                <w14:ligatures w14:val="none"/>
              </w:rPr>
              <w:t>Treated Wastewater Volume (L)</w:t>
            </w:r>
          </w:p>
        </w:tc>
        <w:tc>
          <w:tcPr>
            <w:tcW w:w="847" w:type="pct"/>
            <w:tcBorders>
              <w:top w:val="nil"/>
              <w:left w:val="nil"/>
              <w:bottom w:val="single" w:sz="4" w:space="0" w:color="auto"/>
              <w:right w:val="single" w:sz="4" w:space="0" w:color="auto"/>
            </w:tcBorders>
            <w:shd w:val="clear" w:color="auto" w:fill="auto"/>
            <w:vAlign w:val="center"/>
            <w:hideMark/>
          </w:tcPr>
          <w:p w14:paraId="57D61F16" w14:textId="77777777" w:rsidR="00BC4695" w:rsidRPr="00717124" w:rsidRDefault="00BC4695" w:rsidP="000B7AEC">
            <w:pPr>
              <w:spacing w:after="0" w:line="240" w:lineRule="auto"/>
              <w:jc w:val="center"/>
              <w:rPr>
                <w:rFonts w:eastAsia="Times New Roman" w:cstheme="minorHAnsi"/>
                <w:b/>
                <w:bCs/>
                <w:color w:val="000000"/>
                <w:kern w:val="0"/>
                <w:sz w:val="20"/>
                <w:szCs w:val="20"/>
                <w:lang w:val="en-US"/>
                <w14:ligatures w14:val="none"/>
              </w:rPr>
            </w:pPr>
            <w:r w:rsidRPr="00717124">
              <w:rPr>
                <w:rFonts w:eastAsia="Times New Roman" w:cstheme="minorHAnsi"/>
                <w:b/>
                <w:bCs/>
                <w:color w:val="000000"/>
                <w:kern w:val="0"/>
                <w:sz w:val="20"/>
                <w:szCs w:val="20"/>
                <w:lang w:val="en-US"/>
                <w14:ligatures w14:val="none"/>
              </w:rPr>
              <w:t>Rainwater Harvested (L)</w:t>
            </w:r>
          </w:p>
        </w:tc>
        <w:tc>
          <w:tcPr>
            <w:tcW w:w="810" w:type="pct"/>
            <w:tcBorders>
              <w:top w:val="nil"/>
              <w:left w:val="nil"/>
              <w:bottom w:val="single" w:sz="4" w:space="0" w:color="auto"/>
              <w:right w:val="single" w:sz="4" w:space="0" w:color="auto"/>
            </w:tcBorders>
            <w:shd w:val="clear" w:color="auto" w:fill="auto"/>
            <w:vAlign w:val="center"/>
            <w:hideMark/>
          </w:tcPr>
          <w:p w14:paraId="4C736E86" w14:textId="77777777" w:rsidR="00BC4695" w:rsidRPr="00717124" w:rsidRDefault="00BC4695" w:rsidP="000B7AEC">
            <w:pPr>
              <w:spacing w:after="0" w:line="240" w:lineRule="auto"/>
              <w:jc w:val="center"/>
              <w:rPr>
                <w:rFonts w:eastAsia="Times New Roman" w:cstheme="minorHAnsi"/>
                <w:b/>
                <w:bCs/>
                <w:color w:val="000000"/>
                <w:kern w:val="0"/>
                <w:sz w:val="20"/>
                <w:szCs w:val="20"/>
                <w:lang w:val="en-US"/>
                <w14:ligatures w14:val="none"/>
              </w:rPr>
            </w:pPr>
            <w:r w:rsidRPr="00717124">
              <w:rPr>
                <w:rFonts w:eastAsia="Times New Roman" w:cstheme="minorHAnsi"/>
                <w:b/>
                <w:bCs/>
                <w:color w:val="000000"/>
                <w:kern w:val="0"/>
                <w:sz w:val="20"/>
                <w:szCs w:val="20"/>
                <w:lang w:val="en-US"/>
                <w14:ligatures w14:val="none"/>
              </w:rPr>
              <w:t>Groundwater Level (m)</w:t>
            </w:r>
          </w:p>
        </w:tc>
      </w:tr>
      <w:tr w:rsidR="00BC4695" w:rsidRPr="00717124" w14:paraId="76739467" w14:textId="77777777" w:rsidTr="00717124">
        <w:trPr>
          <w:trHeight w:val="284"/>
        </w:trPr>
        <w:tc>
          <w:tcPr>
            <w:tcW w:w="921" w:type="pct"/>
            <w:tcBorders>
              <w:top w:val="nil"/>
              <w:left w:val="single" w:sz="4" w:space="0" w:color="auto"/>
              <w:bottom w:val="single" w:sz="4" w:space="0" w:color="auto"/>
              <w:right w:val="single" w:sz="4" w:space="0" w:color="auto"/>
            </w:tcBorders>
            <w:shd w:val="clear" w:color="auto" w:fill="auto"/>
            <w:vAlign w:val="center"/>
            <w:hideMark/>
          </w:tcPr>
          <w:p w14:paraId="5C8B7F2B"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January</w:t>
            </w:r>
          </w:p>
        </w:tc>
        <w:tc>
          <w:tcPr>
            <w:tcW w:w="879" w:type="pct"/>
            <w:tcBorders>
              <w:top w:val="nil"/>
              <w:left w:val="nil"/>
              <w:bottom w:val="single" w:sz="4" w:space="0" w:color="auto"/>
              <w:right w:val="single" w:sz="4" w:space="0" w:color="auto"/>
            </w:tcBorders>
            <w:shd w:val="clear" w:color="auto" w:fill="auto"/>
            <w:vAlign w:val="center"/>
            <w:hideMark/>
          </w:tcPr>
          <w:p w14:paraId="6E9A87A2"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696" w:type="pct"/>
            <w:tcBorders>
              <w:top w:val="nil"/>
              <w:left w:val="nil"/>
              <w:bottom w:val="single" w:sz="4" w:space="0" w:color="auto"/>
              <w:right w:val="single" w:sz="4" w:space="0" w:color="auto"/>
            </w:tcBorders>
            <w:shd w:val="clear" w:color="auto" w:fill="auto"/>
            <w:vAlign w:val="center"/>
            <w:hideMark/>
          </w:tcPr>
          <w:p w14:paraId="39524B16"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251760F0"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0CEE97C7"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10" w:type="pct"/>
            <w:tcBorders>
              <w:top w:val="nil"/>
              <w:left w:val="nil"/>
              <w:bottom w:val="single" w:sz="4" w:space="0" w:color="auto"/>
              <w:right w:val="single" w:sz="4" w:space="0" w:color="auto"/>
            </w:tcBorders>
            <w:shd w:val="clear" w:color="auto" w:fill="auto"/>
            <w:vAlign w:val="center"/>
            <w:hideMark/>
          </w:tcPr>
          <w:p w14:paraId="384176CC"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r>
      <w:tr w:rsidR="00BC4695" w:rsidRPr="00717124" w14:paraId="4EAA617D" w14:textId="77777777" w:rsidTr="00717124">
        <w:trPr>
          <w:trHeight w:val="284"/>
        </w:trPr>
        <w:tc>
          <w:tcPr>
            <w:tcW w:w="921" w:type="pct"/>
            <w:tcBorders>
              <w:top w:val="nil"/>
              <w:left w:val="single" w:sz="4" w:space="0" w:color="auto"/>
              <w:bottom w:val="single" w:sz="4" w:space="0" w:color="auto"/>
              <w:right w:val="single" w:sz="4" w:space="0" w:color="auto"/>
            </w:tcBorders>
            <w:shd w:val="clear" w:color="auto" w:fill="auto"/>
            <w:vAlign w:val="center"/>
            <w:hideMark/>
          </w:tcPr>
          <w:p w14:paraId="4B112310"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February</w:t>
            </w:r>
          </w:p>
        </w:tc>
        <w:tc>
          <w:tcPr>
            <w:tcW w:w="879" w:type="pct"/>
            <w:tcBorders>
              <w:top w:val="nil"/>
              <w:left w:val="nil"/>
              <w:bottom w:val="single" w:sz="4" w:space="0" w:color="auto"/>
              <w:right w:val="single" w:sz="4" w:space="0" w:color="auto"/>
            </w:tcBorders>
            <w:shd w:val="clear" w:color="auto" w:fill="auto"/>
            <w:vAlign w:val="center"/>
            <w:hideMark/>
          </w:tcPr>
          <w:p w14:paraId="6B7AE929"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696" w:type="pct"/>
            <w:tcBorders>
              <w:top w:val="nil"/>
              <w:left w:val="nil"/>
              <w:bottom w:val="single" w:sz="4" w:space="0" w:color="auto"/>
              <w:right w:val="single" w:sz="4" w:space="0" w:color="auto"/>
            </w:tcBorders>
            <w:shd w:val="clear" w:color="auto" w:fill="auto"/>
            <w:vAlign w:val="center"/>
            <w:hideMark/>
          </w:tcPr>
          <w:p w14:paraId="654FCD9E"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41900CD3"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4E48E01B"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10" w:type="pct"/>
            <w:tcBorders>
              <w:top w:val="nil"/>
              <w:left w:val="nil"/>
              <w:bottom w:val="single" w:sz="4" w:space="0" w:color="auto"/>
              <w:right w:val="single" w:sz="4" w:space="0" w:color="auto"/>
            </w:tcBorders>
            <w:shd w:val="clear" w:color="auto" w:fill="auto"/>
            <w:vAlign w:val="center"/>
            <w:hideMark/>
          </w:tcPr>
          <w:p w14:paraId="5CCA4366"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r>
      <w:tr w:rsidR="00BC4695" w:rsidRPr="00717124" w14:paraId="20AE0277" w14:textId="77777777" w:rsidTr="00717124">
        <w:trPr>
          <w:trHeight w:val="284"/>
        </w:trPr>
        <w:tc>
          <w:tcPr>
            <w:tcW w:w="921" w:type="pct"/>
            <w:tcBorders>
              <w:top w:val="nil"/>
              <w:left w:val="single" w:sz="4" w:space="0" w:color="auto"/>
              <w:bottom w:val="single" w:sz="4" w:space="0" w:color="auto"/>
              <w:right w:val="single" w:sz="4" w:space="0" w:color="auto"/>
            </w:tcBorders>
            <w:shd w:val="clear" w:color="auto" w:fill="auto"/>
            <w:vAlign w:val="center"/>
            <w:hideMark/>
          </w:tcPr>
          <w:p w14:paraId="796AE1C2"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March</w:t>
            </w:r>
          </w:p>
        </w:tc>
        <w:tc>
          <w:tcPr>
            <w:tcW w:w="879" w:type="pct"/>
            <w:tcBorders>
              <w:top w:val="nil"/>
              <w:left w:val="nil"/>
              <w:bottom w:val="single" w:sz="4" w:space="0" w:color="auto"/>
              <w:right w:val="single" w:sz="4" w:space="0" w:color="auto"/>
            </w:tcBorders>
            <w:shd w:val="clear" w:color="auto" w:fill="auto"/>
            <w:vAlign w:val="center"/>
            <w:hideMark/>
          </w:tcPr>
          <w:p w14:paraId="1463B828"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696" w:type="pct"/>
            <w:tcBorders>
              <w:top w:val="nil"/>
              <w:left w:val="nil"/>
              <w:bottom w:val="single" w:sz="4" w:space="0" w:color="auto"/>
              <w:right w:val="single" w:sz="4" w:space="0" w:color="auto"/>
            </w:tcBorders>
            <w:shd w:val="clear" w:color="auto" w:fill="auto"/>
            <w:vAlign w:val="center"/>
            <w:hideMark/>
          </w:tcPr>
          <w:p w14:paraId="509C8091"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1EFD10B2"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6D764438"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10" w:type="pct"/>
            <w:tcBorders>
              <w:top w:val="nil"/>
              <w:left w:val="nil"/>
              <w:bottom w:val="single" w:sz="4" w:space="0" w:color="auto"/>
              <w:right w:val="single" w:sz="4" w:space="0" w:color="auto"/>
            </w:tcBorders>
            <w:shd w:val="clear" w:color="auto" w:fill="auto"/>
            <w:vAlign w:val="center"/>
            <w:hideMark/>
          </w:tcPr>
          <w:p w14:paraId="6D240417"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r>
      <w:tr w:rsidR="00BC4695" w:rsidRPr="00717124" w14:paraId="05461D9B" w14:textId="77777777" w:rsidTr="00717124">
        <w:trPr>
          <w:trHeight w:val="284"/>
        </w:trPr>
        <w:tc>
          <w:tcPr>
            <w:tcW w:w="921" w:type="pct"/>
            <w:tcBorders>
              <w:top w:val="nil"/>
              <w:left w:val="single" w:sz="4" w:space="0" w:color="auto"/>
              <w:bottom w:val="single" w:sz="4" w:space="0" w:color="auto"/>
              <w:right w:val="single" w:sz="4" w:space="0" w:color="auto"/>
            </w:tcBorders>
            <w:shd w:val="clear" w:color="auto" w:fill="auto"/>
            <w:vAlign w:val="center"/>
            <w:hideMark/>
          </w:tcPr>
          <w:p w14:paraId="4EA142A1"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April</w:t>
            </w:r>
          </w:p>
        </w:tc>
        <w:tc>
          <w:tcPr>
            <w:tcW w:w="879" w:type="pct"/>
            <w:tcBorders>
              <w:top w:val="nil"/>
              <w:left w:val="nil"/>
              <w:bottom w:val="single" w:sz="4" w:space="0" w:color="auto"/>
              <w:right w:val="single" w:sz="4" w:space="0" w:color="auto"/>
            </w:tcBorders>
            <w:shd w:val="clear" w:color="auto" w:fill="auto"/>
            <w:vAlign w:val="center"/>
            <w:hideMark/>
          </w:tcPr>
          <w:p w14:paraId="1B860B8F"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696" w:type="pct"/>
            <w:tcBorders>
              <w:top w:val="nil"/>
              <w:left w:val="nil"/>
              <w:bottom w:val="single" w:sz="4" w:space="0" w:color="auto"/>
              <w:right w:val="single" w:sz="4" w:space="0" w:color="auto"/>
            </w:tcBorders>
            <w:shd w:val="clear" w:color="auto" w:fill="auto"/>
            <w:vAlign w:val="center"/>
            <w:hideMark/>
          </w:tcPr>
          <w:p w14:paraId="0076241A"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4F53A0EF"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5651C019"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10" w:type="pct"/>
            <w:tcBorders>
              <w:top w:val="nil"/>
              <w:left w:val="nil"/>
              <w:bottom w:val="single" w:sz="4" w:space="0" w:color="auto"/>
              <w:right w:val="single" w:sz="4" w:space="0" w:color="auto"/>
            </w:tcBorders>
            <w:shd w:val="clear" w:color="auto" w:fill="auto"/>
            <w:vAlign w:val="center"/>
            <w:hideMark/>
          </w:tcPr>
          <w:p w14:paraId="19436B22"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r>
      <w:tr w:rsidR="00BC4695" w:rsidRPr="00717124" w14:paraId="5B9B33D4" w14:textId="77777777" w:rsidTr="00717124">
        <w:trPr>
          <w:trHeight w:val="284"/>
        </w:trPr>
        <w:tc>
          <w:tcPr>
            <w:tcW w:w="921" w:type="pct"/>
            <w:tcBorders>
              <w:top w:val="nil"/>
              <w:left w:val="single" w:sz="4" w:space="0" w:color="auto"/>
              <w:bottom w:val="single" w:sz="4" w:space="0" w:color="auto"/>
              <w:right w:val="single" w:sz="4" w:space="0" w:color="auto"/>
            </w:tcBorders>
            <w:shd w:val="clear" w:color="auto" w:fill="auto"/>
            <w:vAlign w:val="center"/>
            <w:hideMark/>
          </w:tcPr>
          <w:p w14:paraId="6DEA797B"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May</w:t>
            </w:r>
          </w:p>
        </w:tc>
        <w:tc>
          <w:tcPr>
            <w:tcW w:w="879" w:type="pct"/>
            <w:tcBorders>
              <w:top w:val="nil"/>
              <w:left w:val="nil"/>
              <w:bottom w:val="single" w:sz="4" w:space="0" w:color="auto"/>
              <w:right w:val="single" w:sz="4" w:space="0" w:color="auto"/>
            </w:tcBorders>
            <w:shd w:val="clear" w:color="auto" w:fill="auto"/>
            <w:vAlign w:val="center"/>
            <w:hideMark/>
          </w:tcPr>
          <w:p w14:paraId="57434A09"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696" w:type="pct"/>
            <w:tcBorders>
              <w:top w:val="nil"/>
              <w:left w:val="nil"/>
              <w:bottom w:val="single" w:sz="4" w:space="0" w:color="auto"/>
              <w:right w:val="single" w:sz="4" w:space="0" w:color="auto"/>
            </w:tcBorders>
            <w:shd w:val="clear" w:color="auto" w:fill="auto"/>
            <w:vAlign w:val="center"/>
            <w:hideMark/>
          </w:tcPr>
          <w:p w14:paraId="4B7C19E7"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72FA9C90"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135544DD"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10" w:type="pct"/>
            <w:tcBorders>
              <w:top w:val="nil"/>
              <w:left w:val="nil"/>
              <w:bottom w:val="single" w:sz="4" w:space="0" w:color="auto"/>
              <w:right w:val="single" w:sz="4" w:space="0" w:color="auto"/>
            </w:tcBorders>
            <w:shd w:val="clear" w:color="auto" w:fill="auto"/>
            <w:vAlign w:val="center"/>
            <w:hideMark/>
          </w:tcPr>
          <w:p w14:paraId="493F9233"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r>
      <w:tr w:rsidR="00BC4695" w:rsidRPr="00717124" w14:paraId="38233ABE" w14:textId="77777777" w:rsidTr="00717124">
        <w:trPr>
          <w:trHeight w:val="284"/>
        </w:trPr>
        <w:tc>
          <w:tcPr>
            <w:tcW w:w="921" w:type="pct"/>
            <w:tcBorders>
              <w:top w:val="nil"/>
              <w:left w:val="single" w:sz="4" w:space="0" w:color="auto"/>
              <w:bottom w:val="single" w:sz="4" w:space="0" w:color="auto"/>
              <w:right w:val="single" w:sz="4" w:space="0" w:color="auto"/>
            </w:tcBorders>
            <w:shd w:val="clear" w:color="auto" w:fill="auto"/>
            <w:vAlign w:val="center"/>
            <w:hideMark/>
          </w:tcPr>
          <w:p w14:paraId="6C203211"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June</w:t>
            </w:r>
          </w:p>
        </w:tc>
        <w:tc>
          <w:tcPr>
            <w:tcW w:w="879" w:type="pct"/>
            <w:tcBorders>
              <w:top w:val="nil"/>
              <w:left w:val="nil"/>
              <w:bottom w:val="single" w:sz="4" w:space="0" w:color="auto"/>
              <w:right w:val="single" w:sz="4" w:space="0" w:color="auto"/>
            </w:tcBorders>
            <w:shd w:val="clear" w:color="auto" w:fill="auto"/>
            <w:vAlign w:val="center"/>
            <w:hideMark/>
          </w:tcPr>
          <w:p w14:paraId="2A2D9F27"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696" w:type="pct"/>
            <w:tcBorders>
              <w:top w:val="nil"/>
              <w:left w:val="nil"/>
              <w:bottom w:val="single" w:sz="4" w:space="0" w:color="auto"/>
              <w:right w:val="single" w:sz="4" w:space="0" w:color="auto"/>
            </w:tcBorders>
            <w:shd w:val="clear" w:color="auto" w:fill="auto"/>
            <w:vAlign w:val="center"/>
            <w:hideMark/>
          </w:tcPr>
          <w:p w14:paraId="333F6114"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217C01CD"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2D5DDE87"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10" w:type="pct"/>
            <w:tcBorders>
              <w:top w:val="nil"/>
              <w:left w:val="nil"/>
              <w:bottom w:val="single" w:sz="4" w:space="0" w:color="auto"/>
              <w:right w:val="single" w:sz="4" w:space="0" w:color="auto"/>
            </w:tcBorders>
            <w:shd w:val="clear" w:color="auto" w:fill="auto"/>
            <w:vAlign w:val="center"/>
            <w:hideMark/>
          </w:tcPr>
          <w:p w14:paraId="052EBEB5"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r>
      <w:tr w:rsidR="00BC4695" w:rsidRPr="00717124" w14:paraId="323E0A37" w14:textId="77777777" w:rsidTr="00717124">
        <w:trPr>
          <w:trHeight w:val="284"/>
        </w:trPr>
        <w:tc>
          <w:tcPr>
            <w:tcW w:w="921" w:type="pct"/>
            <w:tcBorders>
              <w:top w:val="nil"/>
              <w:left w:val="single" w:sz="4" w:space="0" w:color="auto"/>
              <w:bottom w:val="single" w:sz="4" w:space="0" w:color="auto"/>
              <w:right w:val="single" w:sz="4" w:space="0" w:color="auto"/>
            </w:tcBorders>
            <w:shd w:val="clear" w:color="auto" w:fill="auto"/>
            <w:vAlign w:val="center"/>
            <w:hideMark/>
          </w:tcPr>
          <w:p w14:paraId="3A916C5B"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July</w:t>
            </w:r>
          </w:p>
        </w:tc>
        <w:tc>
          <w:tcPr>
            <w:tcW w:w="879" w:type="pct"/>
            <w:tcBorders>
              <w:top w:val="nil"/>
              <w:left w:val="nil"/>
              <w:bottom w:val="single" w:sz="4" w:space="0" w:color="auto"/>
              <w:right w:val="single" w:sz="4" w:space="0" w:color="auto"/>
            </w:tcBorders>
            <w:shd w:val="clear" w:color="auto" w:fill="auto"/>
            <w:vAlign w:val="center"/>
            <w:hideMark/>
          </w:tcPr>
          <w:p w14:paraId="77F6B705"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696" w:type="pct"/>
            <w:tcBorders>
              <w:top w:val="nil"/>
              <w:left w:val="nil"/>
              <w:bottom w:val="single" w:sz="4" w:space="0" w:color="auto"/>
              <w:right w:val="single" w:sz="4" w:space="0" w:color="auto"/>
            </w:tcBorders>
            <w:shd w:val="clear" w:color="auto" w:fill="auto"/>
            <w:vAlign w:val="center"/>
            <w:hideMark/>
          </w:tcPr>
          <w:p w14:paraId="4ED84476"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59C73044"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499392E5"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10" w:type="pct"/>
            <w:tcBorders>
              <w:top w:val="nil"/>
              <w:left w:val="nil"/>
              <w:bottom w:val="single" w:sz="4" w:space="0" w:color="auto"/>
              <w:right w:val="single" w:sz="4" w:space="0" w:color="auto"/>
            </w:tcBorders>
            <w:shd w:val="clear" w:color="auto" w:fill="auto"/>
            <w:vAlign w:val="center"/>
            <w:hideMark/>
          </w:tcPr>
          <w:p w14:paraId="3D772E23"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r>
      <w:tr w:rsidR="00BC4695" w:rsidRPr="00717124" w14:paraId="582AB204" w14:textId="77777777" w:rsidTr="00717124">
        <w:trPr>
          <w:trHeight w:val="284"/>
        </w:trPr>
        <w:tc>
          <w:tcPr>
            <w:tcW w:w="921" w:type="pct"/>
            <w:tcBorders>
              <w:top w:val="nil"/>
              <w:left w:val="single" w:sz="4" w:space="0" w:color="auto"/>
              <w:bottom w:val="single" w:sz="4" w:space="0" w:color="auto"/>
              <w:right w:val="single" w:sz="4" w:space="0" w:color="auto"/>
            </w:tcBorders>
            <w:shd w:val="clear" w:color="auto" w:fill="auto"/>
            <w:vAlign w:val="center"/>
            <w:hideMark/>
          </w:tcPr>
          <w:p w14:paraId="111AB21B"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August</w:t>
            </w:r>
          </w:p>
        </w:tc>
        <w:tc>
          <w:tcPr>
            <w:tcW w:w="879" w:type="pct"/>
            <w:tcBorders>
              <w:top w:val="nil"/>
              <w:left w:val="nil"/>
              <w:bottom w:val="single" w:sz="4" w:space="0" w:color="auto"/>
              <w:right w:val="single" w:sz="4" w:space="0" w:color="auto"/>
            </w:tcBorders>
            <w:shd w:val="clear" w:color="auto" w:fill="auto"/>
            <w:vAlign w:val="center"/>
            <w:hideMark/>
          </w:tcPr>
          <w:p w14:paraId="482F6C48"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696" w:type="pct"/>
            <w:tcBorders>
              <w:top w:val="nil"/>
              <w:left w:val="nil"/>
              <w:bottom w:val="single" w:sz="4" w:space="0" w:color="auto"/>
              <w:right w:val="single" w:sz="4" w:space="0" w:color="auto"/>
            </w:tcBorders>
            <w:shd w:val="clear" w:color="auto" w:fill="auto"/>
            <w:vAlign w:val="center"/>
            <w:hideMark/>
          </w:tcPr>
          <w:p w14:paraId="5E59E204"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3940A7D1"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0072DA24"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10" w:type="pct"/>
            <w:tcBorders>
              <w:top w:val="nil"/>
              <w:left w:val="nil"/>
              <w:bottom w:val="single" w:sz="4" w:space="0" w:color="auto"/>
              <w:right w:val="single" w:sz="4" w:space="0" w:color="auto"/>
            </w:tcBorders>
            <w:shd w:val="clear" w:color="auto" w:fill="auto"/>
            <w:vAlign w:val="center"/>
            <w:hideMark/>
          </w:tcPr>
          <w:p w14:paraId="5127490E"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r>
      <w:tr w:rsidR="00BC4695" w:rsidRPr="00717124" w14:paraId="64E7A2EC" w14:textId="77777777" w:rsidTr="00717124">
        <w:trPr>
          <w:trHeight w:val="284"/>
        </w:trPr>
        <w:tc>
          <w:tcPr>
            <w:tcW w:w="921" w:type="pct"/>
            <w:tcBorders>
              <w:top w:val="nil"/>
              <w:left w:val="single" w:sz="4" w:space="0" w:color="auto"/>
              <w:bottom w:val="single" w:sz="4" w:space="0" w:color="auto"/>
              <w:right w:val="single" w:sz="4" w:space="0" w:color="auto"/>
            </w:tcBorders>
            <w:shd w:val="clear" w:color="auto" w:fill="auto"/>
            <w:vAlign w:val="center"/>
            <w:hideMark/>
          </w:tcPr>
          <w:p w14:paraId="78FC28AE"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September</w:t>
            </w:r>
          </w:p>
        </w:tc>
        <w:tc>
          <w:tcPr>
            <w:tcW w:w="879" w:type="pct"/>
            <w:tcBorders>
              <w:top w:val="nil"/>
              <w:left w:val="nil"/>
              <w:bottom w:val="single" w:sz="4" w:space="0" w:color="auto"/>
              <w:right w:val="single" w:sz="4" w:space="0" w:color="auto"/>
            </w:tcBorders>
            <w:shd w:val="clear" w:color="auto" w:fill="auto"/>
            <w:vAlign w:val="center"/>
            <w:hideMark/>
          </w:tcPr>
          <w:p w14:paraId="7CB18442"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696" w:type="pct"/>
            <w:tcBorders>
              <w:top w:val="nil"/>
              <w:left w:val="nil"/>
              <w:bottom w:val="single" w:sz="4" w:space="0" w:color="auto"/>
              <w:right w:val="single" w:sz="4" w:space="0" w:color="auto"/>
            </w:tcBorders>
            <w:shd w:val="clear" w:color="auto" w:fill="auto"/>
            <w:vAlign w:val="center"/>
            <w:hideMark/>
          </w:tcPr>
          <w:p w14:paraId="412BCB4B"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4822C4B4"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78E0F9AA"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10" w:type="pct"/>
            <w:tcBorders>
              <w:top w:val="nil"/>
              <w:left w:val="nil"/>
              <w:bottom w:val="single" w:sz="4" w:space="0" w:color="auto"/>
              <w:right w:val="single" w:sz="4" w:space="0" w:color="auto"/>
            </w:tcBorders>
            <w:shd w:val="clear" w:color="auto" w:fill="auto"/>
            <w:vAlign w:val="center"/>
            <w:hideMark/>
          </w:tcPr>
          <w:p w14:paraId="69D6EB83"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r>
      <w:tr w:rsidR="00BC4695" w:rsidRPr="00717124" w14:paraId="0D9707D2" w14:textId="77777777" w:rsidTr="00717124">
        <w:trPr>
          <w:trHeight w:val="284"/>
        </w:trPr>
        <w:tc>
          <w:tcPr>
            <w:tcW w:w="921" w:type="pct"/>
            <w:tcBorders>
              <w:top w:val="nil"/>
              <w:left w:val="single" w:sz="4" w:space="0" w:color="auto"/>
              <w:bottom w:val="single" w:sz="4" w:space="0" w:color="auto"/>
              <w:right w:val="single" w:sz="4" w:space="0" w:color="auto"/>
            </w:tcBorders>
            <w:shd w:val="clear" w:color="auto" w:fill="auto"/>
            <w:vAlign w:val="center"/>
            <w:hideMark/>
          </w:tcPr>
          <w:p w14:paraId="256216F8"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October</w:t>
            </w:r>
          </w:p>
        </w:tc>
        <w:tc>
          <w:tcPr>
            <w:tcW w:w="879" w:type="pct"/>
            <w:tcBorders>
              <w:top w:val="nil"/>
              <w:left w:val="nil"/>
              <w:bottom w:val="single" w:sz="4" w:space="0" w:color="auto"/>
              <w:right w:val="single" w:sz="4" w:space="0" w:color="auto"/>
            </w:tcBorders>
            <w:shd w:val="clear" w:color="auto" w:fill="auto"/>
            <w:vAlign w:val="center"/>
            <w:hideMark/>
          </w:tcPr>
          <w:p w14:paraId="3F17FCC3"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696" w:type="pct"/>
            <w:tcBorders>
              <w:top w:val="nil"/>
              <w:left w:val="nil"/>
              <w:bottom w:val="single" w:sz="4" w:space="0" w:color="auto"/>
              <w:right w:val="single" w:sz="4" w:space="0" w:color="auto"/>
            </w:tcBorders>
            <w:shd w:val="clear" w:color="auto" w:fill="auto"/>
            <w:vAlign w:val="center"/>
            <w:hideMark/>
          </w:tcPr>
          <w:p w14:paraId="1648A86C"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7C71FA11"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3B935F47"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10" w:type="pct"/>
            <w:tcBorders>
              <w:top w:val="nil"/>
              <w:left w:val="nil"/>
              <w:bottom w:val="single" w:sz="4" w:space="0" w:color="auto"/>
              <w:right w:val="single" w:sz="4" w:space="0" w:color="auto"/>
            </w:tcBorders>
            <w:shd w:val="clear" w:color="auto" w:fill="auto"/>
            <w:vAlign w:val="center"/>
            <w:hideMark/>
          </w:tcPr>
          <w:p w14:paraId="1FBAFF6F"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r>
      <w:tr w:rsidR="00BC4695" w:rsidRPr="00717124" w14:paraId="487EB164" w14:textId="77777777" w:rsidTr="00717124">
        <w:trPr>
          <w:trHeight w:val="284"/>
        </w:trPr>
        <w:tc>
          <w:tcPr>
            <w:tcW w:w="921" w:type="pct"/>
            <w:tcBorders>
              <w:top w:val="nil"/>
              <w:left w:val="single" w:sz="4" w:space="0" w:color="auto"/>
              <w:bottom w:val="single" w:sz="4" w:space="0" w:color="auto"/>
              <w:right w:val="single" w:sz="4" w:space="0" w:color="auto"/>
            </w:tcBorders>
            <w:shd w:val="clear" w:color="auto" w:fill="auto"/>
            <w:vAlign w:val="center"/>
            <w:hideMark/>
          </w:tcPr>
          <w:p w14:paraId="7613CB84"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November</w:t>
            </w:r>
          </w:p>
        </w:tc>
        <w:tc>
          <w:tcPr>
            <w:tcW w:w="879" w:type="pct"/>
            <w:tcBorders>
              <w:top w:val="nil"/>
              <w:left w:val="nil"/>
              <w:bottom w:val="single" w:sz="4" w:space="0" w:color="auto"/>
              <w:right w:val="single" w:sz="4" w:space="0" w:color="auto"/>
            </w:tcBorders>
            <w:shd w:val="clear" w:color="auto" w:fill="auto"/>
            <w:vAlign w:val="center"/>
            <w:hideMark/>
          </w:tcPr>
          <w:p w14:paraId="70738B0D"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696" w:type="pct"/>
            <w:tcBorders>
              <w:top w:val="nil"/>
              <w:left w:val="nil"/>
              <w:bottom w:val="single" w:sz="4" w:space="0" w:color="auto"/>
              <w:right w:val="single" w:sz="4" w:space="0" w:color="auto"/>
            </w:tcBorders>
            <w:shd w:val="clear" w:color="auto" w:fill="auto"/>
            <w:vAlign w:val="center"/>
            <w:hideMark/>
          </w:tcPr>
          <w:p w14:paraId="1BAA548E"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707A958A"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29C7B3B0"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10" w:type="pct"/>
            <w:tcBorders>
              <w:top w:val="nil"/>
              <w:left w:val="nil"/>
              <w:bottom w:val="single" w:sz="4" w:space="0" w:color="auto"/>
              <w:right w:val="single" w:sz="4" w:space="0" w:color="auto"/>
            </w:tcBorders>
            <w:shd w:val="clear" w:color="auto" w:fill="auto"/>
            <w:vAlign w:val="center"/>
            <w:hideMark/>
          </w:tcPr>
          <w:p w14:paraId="6D4537C8"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r>
      <w:tr w:rsidR="00BC4695" w:rsidRPr="00717124" w14:paraId="7257D450" w14:textId="77777777" w:rsidTr="00717124">
        <w:trPr>
          <w:trHeight w:val="284"/>
        </w:trPr>
        <w:tc>
          <w:tcPr>
            <w:tcW w:w="921" w:type="pct"/>
            <w:tcBorders>
              <w:top w:val="nil"/>
              <w:left w:val="single" w:sz="4" w:space="0" w:color="auto"/>
              <w:bottom w:val="single" w:sz="4" w:space="0" w:color="auto"/>
              <w:right w:val="single" w:sz="4" w:space="0" w:color="auto"/>
            </w:tcBorders>
            <w:shd w:val="clear" w:color="auto" w:fill="auto"/>
            <w:vAlign w:val="center"/>
            <w:hideMark/>
          </w:tcPr>
          <w:p w14:paraId="3F681EE6"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December</w:t>
            </w:r>
          </w:p>
        </w:tc>
        <w:tc>
          <w:tcPr>
            <w:tcW w:w="879" w:type="pct"/>
            <w:tcBorders>
              <w:top w:val="nil"/>
              <w:left w:val="nil"/>
              <w:bottom w:val="single" w:sz="4" w:space="0" w:color="auto"/>
              <w:right w:val="single" w:sz="4" w:space="0" w:color="auto"/>
            </w:tcBorders>
            <w:shd w:val="clear" w:color="auto" w:fill="auto"/>
            <w:vAlign w:val="center"/>
            <w:hideMark/>
          </w:tcPr>
          <w:p w14:paraId="187621AB"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696" w:type="pct"/>
            <w:tcBorders>
              <w:top w:val="nil"/>
              <w:left w:val="nil"/>
              <w:bottom w:val="single" w:sz="4" w:space="0" w:color="auto"/>
              <w:right w:val="single" w:sz="4" w:space="0" w:color="auto"/>
            </w:tcBorders>
            <w:shd w:val="clear" w:color="auto" w:fill="auto"/>
            <w:vAlign w:val="center"/>
            <w:hideMark/>
          </w:tcPr>
          <w:p w14:paraId="06F654DF"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3322A7E2"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538F5DC5"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10" w:type="pct"/>
            <w:tcBorders>
              <w:top w:val="nil"/>
              <w:left w:val="nil"/>
              <w:bottom w:val="single" w:sz="4" w:space="0" w:color="auto"/>
              <w:right w:val="single" w:sz="4" w:space="0" w:color="auto"/>
            </w:tcBorders>
            <w:shd w:val="clear" w:color="auto" w:fill="auto"/>
            <w:vAlign w:val="center"/>
            <w:hideMark/>
          </w:tcPr>
          <w:p w14:paraId="3E0D3226"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r>
      <w:tr w:rsidR="00BC4695" w:rsidRPr="00717124" w14:paraId="0EA202E1" w14:textId="77777777" w:rsidTr="00717124">
        <w:trPr>
          <w:trHeight w:val="284"/>
        </w:trPr>
        <w:tc>
          <w:tcPr>
            <w:tcW w:w="921" w:type="pct"/>
            <w:tcBorders>
              <w:top w:val="nil"/>
              <w:left w:val="single" w:sz="4" w:space="0" w:color="auto"/>
              <w:bottom w:val="single" w:sz="4" w:space="0" w:color="auto"/>
              <w:right w:val="single" w:sz="4" w:space="0" w:color="auto"/>
            </w:tcBorders>
            <w:shd w:val="clear" w:color="auto" w:fill="auto"/>
            <w:vAlign w:val="center"/>
            <w:hideMark/>
          </w:tcPr>
          <w:p w14:paraId="2E78FFFE" w14:textId="77777777" w:rsidR="00BC4695" w:rsidRPr="00717124" w:rsidRDefault="00BC4695" w:rsidP="000B7AEC">
            <w:pPr>
              <w:spacing w:after="0" w:line="240" w:lineRule="auto"/>
              <w:rPr>
                <w:rFonts w:eastAsia="Times New Roman" w:cstheme="minorHAnsi"/>
                <w:b/>
                <w:bCs/>
                <w:color w:val="000000"/>
                <w:kern w:val="0"/>
                <w:sz w:val="20"/>
                <w:szCs w:val="20"/>
                <w:lang w:val="en-US"/>
                <w14:ligatures w14:val="none"/>
              </w:rPr>
            </w:pPr>
            <w:r w:rsidRPr="00717124">
              <w:rPr>
                <w:rFonts w:eastAsia="Times New Roman" w:cstheme="minorHAnsi"/>
                <w:b/>
                <w:bCs/>
                <w:color w:val="000000"/>
                <w:kern w:val="0"/>
                <w:sz w:val="20"/>
                <w:szCs w:val="20"/>
                <w:lang w:val="en-US"/>
                <w14:ligatures w14:val="none"/>
              </w:rPr>
              <w:t>Total/Average</w:t>
            </w:r>
          </w:p>
        </w:tc>
        <w:tc>
          <w:tcPr>
            <w:tcW w:w="879" w:type="pct"/>
            <w:tcBorders>
              <w:top w:val="nil"/>
              <w:left w:val="nil"/>
              <w:bottom w:val="single" w:sz="4" w:space="0" w:color="auto"/>
              <w:right w:val="single" w:sz="4" w:space="0" w:color="auto"/>
            </w:tcBorders>
            <w:shd w:val="clear" w:color="auto" w:fill="auto"/>
            <w:vAlign w:val="center"/>
            <w:hideMark/>
          </w:tcPr>
          <w:p w14:paraId="730181B8"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696" w:type="pct"/>
            <w:tcBorders>
              <w:top w:val="nil"/>
              <w:left w:val="nil"/>
              <w:bottom w:val="single" w:sz="4" w:space="0" w:color="auto"/>
              <w:right w:val="single" w:sz="4" w:space="0" w:color="auto"/>
            </w:tcBorders>
            <w:shd w:val="clear" w:color="auto" w:fill="auto"/>
            <w:vAlign w:val="center"/>
            <w:hideMark/>
          </w:tcPr>
          <w:p w14:paraId="1BDA76DE"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270EE26A"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47" w:type="pct"/>
            <w:tcBorders>
              <w:top w:val="nil"/>
              <w:left w:val="nil"/>
              <w:bottom w:val="single" w:sz="4" w:space="0" w:color="auto"/>
              <w:right w:val="single" w:sz="4" w:space="0" w:color="auto"/>
            </w:tcBorders>
            <w:shd w:val="clear" w:color="auto" w:fill="auto"/>
            <w:vAlign w:val="center"/>
            <w:hideMark/>
          </w:tcPr>
          <w:p w14:paraId="0110C617"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c>
          <w:tcPr>
            <w:tcW w:w="810" w:type="pct"/>
            <w:tcBorders>
              <w:top w:val="nil"/>
              <w:left w:val="nil"/>
              <w:bottom w:val="single" w:sz="4" w:space="0" w:color="auto"/>
              <w:right w:val="single" w:sz="4" w:space="0" w:color="auto"/>
            </w:tcBorders>
            <w:shd w:val="clear" w:color="auto" w:fill="auto"/>
            <w:vAlign w:val="center"/>
            <w:hideMark/>
          </w:tcPr>
          <w:p w14:paraId="7B8C2210" w14:textId="77777777" w:rsidR="00BC4695" w:rsidRPr="00717124" w:rsidRDefault="00BC4695" w:rsidP="000B7AEC">
            <w:pPr>
              <w:spacing w:after="0" w:line="240" w:lineRule="auto"/>
              <w:rPr>
                <w:rFonts w:eastAsia="Times New Roman" w:cstheme="minorHAnsi"/>
                <w:color w:val="000000"/>
                <w:kern w:val="0"/>
                <w:sz w:val="20"/>
                <w:szCs w:val="20"/>
                <w:lang w:val="en-US"/>
                <w14:ligatures w14:val="none"/>
              </w:rPr>
            </w:pPr>
            <w:r w:rsidRPr="00717124">
              <w:rPr>
                <w:rFonts w:eastAsia="Times New Roman" w:cstheme="minorHAnsi"/>
                <w:color w:val="000000"/>
                <w:kern w:val="0"/>
                <w:sz w:val="20"/>
                <w:szCs w:val="20"/>
                <w:lang w:val="en-US"/>
                <w14:ligatures w14:val="none"/>
              </w:rPr>
              <w:t> </w:t>
            </w:r>
          </w:p>
        </w:tc>
      </w:tr>
    </w:tbl>
    <w:p w14:paraId="12996941" w14:textId="77777777" w:rsidR="002F54E1" w:rsidRPr="00717124" w:rsidRDefault="002F54E1" w:rsidP="006737E1">
      <w:pPr>
        <w:jc w:val="both"/>
        <w:rPr>
          <w:rFonts w:cstheme="minorHAnsi"/>
          <w:sz w:val="24"/>
          <w:szCs w:val="24"/>
        </w:rPr>
      </w:pPr>
    </w:p>
    <w:p w14:paraId="187737CE" w14:textId="77777777" w:rsidR="00224D7D" w:rsidRPr="00717124" w:rsidRDefault="00224D7D" w:rsidP="006737E1">
      <w:pPr>
        <w:jc w:val="both"/>
        <w:rPr>
          <w:rFonts w:cstheme="minorHAnsi"/>
          <w:sz w:val="24"/>
          <w:szCs w:val="24"/>
        </w:rPr>
      </w:pPr>
    </w:p>
    <w:p w14:paraId="411F7667" w14:textId="77777777" w:rsidR="00834201" w:rsidRPr="00717124" w:rsidRDefault="00834201" w:rsidP="006737E1">
      <w:pPr>
        <w:jc w:val="both"/>
        <w:rPr>
          <w:rFonts w:cstheme="minorHAnsi"/>
        </w:rPr>
      </w:pPr>
      <w:r w:rsidRPr="00717124">
        <w:rPr>
          <w:rFonts w:cstheme="minorHAnsi"/>
        </w:rPr>
        <w:br w:type="page"/>
      </w:r>
    </w:p>
    <w:p w14:paraId="7AFE4D55" w14:textId="77777777" w:rsidR="009314F8" w:rsidRPr="00717124" w:rsidRDefault="009314F8" w:rsidP="005454F6">
      <w:pPr>
        <w:pStyle w:val="Heading1"/>
        <w:numPr>
          <w:ilvl w:val="0"/>
          <w:numId w:val="33"/>
        </w:numPr>
        <w:ind w:left="426"/>
        <w:jc w:val="both"/>
        <w:rPr>
          <w:rFonts w:asciiTheme="minorHAnsi" w:hAnsiTheme="minorHAnsi" w:cstheme="minorHAnsi"/>
          <w:b/>
          <w:bCs/>
          <w:u w:val="single"/>
        </w:rPr>
      </w:pPr>
      <w:bookmarkStart w:id="22" w:name="_Toc197434082"/>
      <w:r w:rsidRPr="00717124">
        <w:rPr>
          <w:rFonts w:asciiTheme="minorHAnsi" w:hAnsiTheme="minorHAnsi" w:cstheme="minorHAnsi"/>
          <w:b/>
          <w:bCs/>
          <w:u w:val="single"/>
        </w:rPr>
        <w:lastRenderedPageBreak/>
        <w:t>Air Pollution Prevention</w:t>
      </w:r>
      <w:bookmarkEnd w:id="22"/>
    </w:p>
    <w:p w14:paraId="7BE09D4E" w14:textId="72FFBE42" w:rsidR="00716BE1" w:rsidRPr="00717124" w:rsidRDefault="00716BE1" w:rsidP="006737E1">
      <w:pPr>
        <w:pStyle w:val="Heading2"/>
        <w:numPr>
          <w:ilvl w:val="0"/>
          <w:numId w:val="7"/>
        </w:numPr>
        <w:jc w:val="both"/>
        <w:rPr>
          <w:rFonts w:asciiTheme="minorHAnsi" w:hAnsiTheme="minorHAnsi" w:cstheme="minorHAnsi"/>
          <w:b/>
          <w:bCs/>
          <w:sz w:val="28"/>
          <w:szCs w:val="28"/>
        </w:rPr>
      </w:pPr>
      <w:bookmarkStart w:id="23" w:name="_Toc197434083"/>
      <w:r w:rsidRPr="00717124">
        <w:rPr>
          <w:rFonts w:asciiTheme="minorHAnsi" w:hAnsiTheme="minorHAnsi" w:cstheme="minorHAnsi"/>
          <w:b/>
          <w:bCs/>
          <w:sz w:val="28"/>
          <w:szCs w:val="28"/>
        </w:rPr>
        <w:t>Introduction</w:t>
      </w:r>
      <w:bookmarkEnd w:id="23"/>
    </w:p>
    <w:p w14:paraId="0AD0F30E" w14:textId="7C4F5A47" w:rsidR="00716BE1" w:rsidRPr="00717124" w:rsidRDefault="00871A80" w:rsidP="006737E1">
      <w:pPr>
        <w:spacing w:after="0"/>
        <w:jc w:val="both"/>
        <w:rPr>
          <w:rFonts w:cstheme="minorHAnsi"/>
          <w:sz w:val="24"/>
          <w:szCs w:val="24"/>
        </w:rPr>
      </w:pPr>
      <w:r w:rsidRPr="00717124">
        <w:rPr>
          <w:rFonts w:cstheme="minorHAnsi"/>
          <w:sz w:val="24"/>
          <w:szCs w:val="24"/>
        </w:rPr>
        <w:t>At Arminak Solutions LLC dba KBL Cosmetics, we recognize the potential impact of air pollutants and airborne particulates generated during manufacturing processes. This SOP is established to guide efforts in minimizing air emissions, managing indoor and outdoor air quality, and complying with all applicable air pollution control regulations at our Corona, California facility</w:t>
      </w:r>
      <w:r w:rsidR="00716BE1" w:rsidRPr="00717124">
        <w:rPr>
          <w:rFonts w:cstheme="minorHAnsi"/>
          <w:sz w:val="24"/>
          <w:szCs w:val="24"/>
        </w:rPr>
        <w:t>.</w:t>
      </w:r>
    </w:p>
    <w:p w14:paraId="2EC0AD99" w14:textId="77777777" w:rsidR="00EE5CB7" w:rsidRPr="00717124" w:rsidRDefault="00EE5CB7" w:rsidP="006737E1">
      <w:pPr>
        <w:jc w:val="both"/>
        <w:rPr>
          <w:rFonts w:cstheme="minorHAnsi"/>
          <w:sz w:val="24"/>
          <w:szCs w:val="24"/>
        </w:rPr>
      </w:pPr>
    </w:p>
    <w:p w14:paraId="5212206D" w14:textId="0BB347DD" w:rsidR="00716BE1" w:rsidRPr="00717124" w:rsidRDefault="00716BE1" w:rsidP="006737E1">
      <w:pPr>
        <w:pStyle w:val="Heading2"/>
        <w:numPr>
          <w:ilvl w:val="0"/>
          <w:numId w:val="7"/>
        </w:numPr>
        <w:jc w:val="both"/>
        <w:rPr>
          <w:rFonts w:asciiTheme="minorHAnsi" w:hAnsiTheme="minorHAnsi" w:cstheme="minorHAnsi"/>
          <w:b/>
          <w:bCs/>
          <w:sz w:val="28"/>
          <w:szCs w:val="28"/>
        </w:rPr>
      </w:pPr>
      <w:bookmarkStart w:id="24" w:name="_Toc197434084"/>
      <w:r w:rsidRPr="00717124">
        <w:rPr>
          <w:rFonts w:asciiTheme="minorHAnsi" w:hAnsiTheme="minorHAnsi" w:cstheme="minorHAnsi"/>
          <w:b/>
          <w:bCs/>
          <w:sz w:val="28"/>
          <w:szCs w:val="28"/>
        </w:rPr>
        <w:t>Objectives</w:t>
      </w:r>
      <w:bookmarkEnd w:id="24"/>
    </w:p>
    <w:p w14:paraId="73AA6D1E" w14:textId="77777777" w:rsidR="00871A80" w:rsidRPr="00717124" w:rsidRDefault="00871A80" w:rsidP="006737E1">
      <w:pPr>
        <w:pStyle w:val="ListParagraph"/>
        <w:numPr>
          <w:ilvl w:val="0"/>
          <w:numId w:val="10"/>
        </w:numPr>
        <w:jc w:val="both"/>
        <w:rPr>
          <w:rFonts w:cstheme="minorHAnsi"/>
          <w:sz w:val="24"/>
          <w:szCs w:val="24"/>
        </w:rPr>
      </w:pPr>
      <w:r w:rsidRPr="00717124">
        <w:rPr>
          <w:rFonts w:cstheme="minorHAnsi"/>
          <w:sz w:val="24"/>
          <w:szCs w:val="24"/>
        </w:rPr>
        <w:t>Minimize emissions from manufacturing and utility systems.</w:t>
      </w:r>
    </w:p>
    <w:p w14:paraId="6C291986" w14:textId="7002AF06" w:rsidR="00871A80" w:rsidRPr="00717124" w:rsidRDefault="00871A80" w:rsidP="006737E1">
      <w:pPr>
        <w:pStyle w:val="ListParagraph"/>
        <w:numPr>
          <w:ilvl w:val="0"/>
          <w:numId w:val="10"/>
        </w:numPr>
        <w:jc w:val="both"/>
        <w:rPr>
          <w:rFonts w:cstheme="minorHAnsi"/>
          <w:sz w:val="24"/>
          <w:szCs w:val="24"/>
        </w:rPr>
      </w:pPr>
      <w:r w:rsidRPr="00717124">
        <w:rPr>
          <w:rFonts w:cstheme="minorHAnsi"/>
          <w:sz w:val="24"/>
          <w:szCs w:val="24"/>
        </w:rPr>
        <w:t>Ensure regulatory compliance with federal, state, and local air quality standards.</w:t>
      </w:r>
    </w:p>
    <w:p w14:paraId="7FC50CCE" w14:textId="7A199EB2" w:rsidR="00871A80" w:rsidRPr="00717124" w:rsidRDefault="00871A80" w:rsidP="006737E1">
      <w:pPr>
        <w:pStyle w:val="ListParagraph"/>
        <w:numPr>
          <w:ilvl w:val="0"/>
          <w:numId w:val="10"/>
        </w:numPr>
        <w:jc w:val="both"/>
        <w:rPr>
          <w:rFonts w:cstheme="minorHAnsi"/>
          <w:sz w:val="24"/>
          <w:szCs w:val="24"/>
        </w:rPr>
      </w:pPr>
      <w:r w:rsidRPr="00717124">
        <w:rPr>
          <w:rFonts w:cstheme="minorHAnsi"/>
          <w:sz w:val="24"/>
          <w:szCs w:val="24"/>
        </w:rPr>
        <w:t>Protect employee health and nearby communities from airborne pollutants.</w:t>
      </w:r>
    </w:p>
    <w:p w14:paraId="45894707" w14:textId="0413D54C" w:rsidR="00871A80" w:rsidRPr="00717124" w:rsidRDefault="00871A80" w:rsidP="006737E1">
      <w:pPr>
        <w:pStyle w:val="ListParagraph"/>
        <w:numPr>
          <w:ilvl w:val="0"/>
          <w:numId w:val="10"/>
        </w:numPr>
        <w:jc w:val="both"/>
        <w:rPr>
          <w:rFonts w:cstheme="minorHAnsi"/>
          <w:sz w:val="24"/>
          <w:szCs w:val="24"/>
        </w:rPr>
      </w:pPr>
      <w:r w:rsidRPr="00717124">
        <w:rPr>
          <w:rFonts w:cstheme="minorHAnsi"/>
          <w:sz w:val="24"/>
          <w:szCs w:val="24"/>
        </w:rPr>
        <w:t>Implement emission control technologies and best practices.</w:t>
      </w:r>
    </w:p>
    <w:p w14:paraId="21AE9E81" w14:textId="47056D12" w:rsidR="00716BE1" w:rsidRPr="00717124" w:rsidRDefault="00871A80" w:rsidP="006737E1">
      <w:pPr>
        <w:pStyle w:val="ListParagraph"/>
        <w:numPr>
          <w:ilvl w:val="0"/>
          <w:numId w:val="10"/>
        </w:numPr>
        <w:jc w:val="both"/>
        <w:rPr>
          <w:rFonts w:cstheme="minorHAnsi"/>
          <w:sz w:val="24"/>
          <w:szCs w:val="24"/>
        </w:rPr>
      </w:pPr>
      <w:r w:rsidRPr="00717124">
        <w:rPr>
          <w:rFonts w:cstheme="minorHAnsi"/>
          <w:sz w:val="24"/>
          <w:szCs w:val="24"/>
        </w:rPr>
        <w:t>Monitor air quality parameters and improve through continuous innovation</w:t>
      </w:r>
      <w:r w:rsidR="00716BE1" w:rsidRPr="00717124">
        <w:rPr>
          <w:rFonts w:cstheme="minorHAnsi"/>
          <w:sz w:val="24"/>
          <w:szCs w:val="24"/>
        </w:rPr>
        <w:t>.</w:t>
      </w:r>
    </w:p>
    <w:p w14:paraId="43728D3D" w14:textId="77777777" w:rsidR="007C3CC8" w:rsidRPr="00717124" w:rsidRDefault="007C3CC8" w:rsidP="006737E1">
      <w:pPr>
        <w:pStyle w:val="ListParagraph"/>
        <w:jc w:val="both"/>
        <w:rPr>
          <w:rFonts w:cstheme="minorHAnsi"/>
          <w:sz w:val="24"/>
          <w:szCs w:val="24"/>
        </w:rPr>
      </w:pPr>
    </w:p>
    <w:p w14:paraId="527F1A93" w14:textId="07F2755F" w:rsidR="00716BE1" w:rsidRPr="00717124" w:rsidRDefault="00716BE1" w:rsidP="006737E1">
      <w:pPr>
        <w:pStyle w:val="Heading2"/>
        <w:numPr>
          <w:ilvl w:val="0"/>
          <w:numId w:val="7"/>
        </w:numPr>
        <w:jc w:val="both"/>
        <w:rPr>
          <w:rFonts w:asciiTheme="minorHAnsi" w:hAnsiTheme="minorHAnsi" w:cstheme="minorHAnsi"/>
          <w:b/>
          <w:bCs/>
          <w:sz w:val="28"/>
          <w:szCs w:val="28"/>
        </w:rPr>
      </w:pPr>
      <w:bookmarkStart w:id="25" w:name="_Toc197434085"/>
      <w:r w:rsidRPr="00717124">
        <w:rPr>
          <w:rFonts w:asciiTheme="minorHAnsi" w:hAnsiTheme="minorHAnsi" w:cstheme="minorHAnsi"/>
          <w:b/>
          <w:bCs/>
          <w:sz w:val="28"/>
          <w:szCs w:val="28"/>
        </w:rPr>
        <w:t>Scope</w:t>
      </w:r>
      <w:bookmarkEnd w:id="25"/>
    </w:p>
    <w:p w14:paraId="3EC1A8DF" w14:textId="25D07CDA" w:rsidR="009B7156" w:rsidRPr="00717124" w:rsidRDefault="00871A80" w:rsidP="006737E1">
      <w:pPr>
        <w:spacing w:after="0"/>
        <w:jc w:val="both"/>
        <w:rPr>
          <w:rFonts w:cstheme="minorHAnsi"/>
          <w:sz w:val="24"/>
          <w:szCs w:val="24"/>
        </w:rPr>
      </w:pPr>
      <w:r w:rsidRPr="00717124">
        <w:rPr>
          <w:rFonts w:cstheme="minorHAnsi"/>
          <w:sz w:val="24"/>
          <w:szCs w:val="24"/>
        </w:rPr>
        <w:t>This SOP applies to all operations, equipment, HVAC systems, production lines, storage zones, and external vendors involved in activities that may emit airborne contaminants. It covers emissions from manufacturing processes, solvent use, transportation, exhaust systems, and air handling units.</w:t>
      </w:r>
    </w:p>
    <w:p w14:paraId="4BFC30BC" w14:textId="77777777" w:rsidR="009314F8" w:rsidRPr="00717124" w:rsidRDefault="009314F8" w:rsidP="006737E1">
      <w:pPr>
        <w:jc w:val="both"/>
        <w:rPr>
          <w:rFonts w:cstheme="minorHAnsi"/>
          <w:sz w:val="24"/>
          <w:szCs w:val="24"/>
        </w:rPr>
      </w:pPr>
    </w:p>
    <w:p w14:paraId="0B3570A3" w14:textId="143F83AF" w:rsidR="009B7156" w:rsidRPr="00717124" w:rsidRDefault="009B7156" w:rsidP="006737E1">
      <w:pPr>
        <w:pStyle w:val="Heading2"/>
        <w:numPr>
          <w:ilvl w:val="0"/>
          <w:numId w:val="7"/>
        </w:numPr>
        <w:jc w:val="both"/>
        <w:rPr>
          <w:rFonts w:asciiTheme="minorHAnsi" w:hAnsiTheme="minorHAnsi" w:cstheme="minorHAnsi"/>
          <w:b/>
          <w:bCs/>
          <w:sz w:val="28"/>
          <w:szCs w:val="28"/>
        </w:rPr>
      </w:pPr>
      <w:bookmarkStart w:id="26" w:name="_Toc197434086"/>
      <w:r w:rsidRPr="00717124">
        <w:rPr>
          <w:rFonts w:asciiTheme="minorHAnsi" w:hAnsiTheme="minorHAnsi" w:cstheme="minorHAnsi"/>
          <w:b/>
          <w:bCs/>
          <w:sz w:val="28"/>
          <w:szCs w:val="28"/>
        </w:rPr>
        <w:t>Terminology</w:t>
      </w:r>
      <w:bookmarkEnd w:id="26"/>
    </w:p>
    <w:tbl>
      <w:tblPr>
        <w:tblStyle w:val="TableGrid"/>
        <w:tblW w:w="5000" w:type="pct"/>
        <w:tblLook w:val="04A0" w:firstRow="1" w:lastRow="0" w:firstColumn="1" w:lastColumn="0" w:noHBand="0" w:noVBand="1"/>
      </w:tblPr>
      <w:tblGrid>
        <w:gridCol w:w="2263"/>
        <w:gridCol w:w="6753"/>
      </w:tblGrid>
      <w:tr w:rsidR="009B7156" w:rsidRPr="00717124" w14:paraId="62262BEF" w14:textId="77777777" w:rsidTr="00191F47">
        <w:tc>
          <w:tcPr>
            <w:tcW w:w="1255" w:type="pct"/>
            <w:vAlign w:val="center"/>
          </w:tcPr>
          <w:p w14:paraId="540F9CE4" w14:textId="77777777" w:rsidR="009B7156" w:rsidRPr="00717124" w:rsidRDefault="009B7156" w:rsidP="006737E1">
            <w:pPr>
              <w:jc w:val="both"/>
              <w:rPr>
                <w:rFonts w:cstheme="minorHAnsi"/>
                <w:b/>
                <w:bCs/>
                <w:sz w:val="24"/>
                <w:szCs w:val="24"/>
              </w:rPr>
            </w:pPr>
            <w:r w:rsidRPr="00717124">
              <w:rPr>
                <w:rFonts w:cstheme="minorHAnsi"/>
                <w:b/>
                <w:bCs/>
                <w:sz w:val="24"/>
                <w:szCs w:val="24"/>
              </w:rPr>
              <w:t>Term</w:t>
            </w:r>
          </w:p>
        </w:tc>
        <w:tc>
          <w:tcPr>
            <w:tcW w:w="3745" w:type="pct"/>
            <w:vAlign w:val="center"/>
          </w:tcPr>
          <w:p w14:paraId="7602BD54" w14:textId="77777777" w:rsidR="009B7156" w:rsidRPr="00717124" w:rsidRDefault="009B7156" w:rsidP="006737E1">
            <w:pPr>
              <w:jc w:val="both"/>
              <w:rPr>
                <w:rFonts w:cstheme="minorHAnsi"/>
                <w:b/>
                <w:bCs/>
                <w:sz w:val="24"/>
                <w:szCs w:val="24"/>
              </w:rPr>
            </w:pPr>
            <w:r w:rsidRPr="00717124">
              <w:rPr>
                <w:rFonts w:cstheme="minorHAnsi"/>
                <w:b/>
                <w:bCs/>
                <w:sz w:val="24"/>
                <w:szCs w:val="24"/>
              </w:rPr>
              <w:t>Description</w:t>
            </w:r>
          </w:p>
        </w:tc>
      </w:tr>
      <w:tr w:rsidR="009B7156" w:rsidRPr="00717124" w14:paraId="4EEFEEB4" w14:textId="77777777" w:rsidTr="00191F47">
        <w:tc>
          <w:tcPr>
            <w:tcW w:w="1255" w:type="pct"/>
            <w:vAlign w:val="center"/>
          </w:tcPr>
          <w:p w14:paraId="6D7069BB" w14:textId="66384EFB" w:rsidR="009B7156" w:rsidRPr="00717124" w:rsidRDefault="009B7156" w:rsidP="006737E1">
            <w:pPr>
              <w:jc w:val="both"/>
              <w:rPr>
                <w:rFonts w:cstheme="minorHAnsi"/>
                <w:b/>
                <w:bCs/>
                <w:sz w:val="24"/>
                <w:szCs w:val="24"/>
              </w:rPr>
            </w:pPr>
            <w:r w:rsidRPr="00717124">
              <w:rPr>
                <w:rFonts w:cstheme="minorHAnsi"/>
                <w:b/>
                <w:bCs/>
                <w:sz w:val="24"/>
                <w:szCs w:val="24"/>
              </w:rPr>
              <w:t>Particulate Matter</w:t>
            </w:r>
          </w:p>
        </w:tc>
        <w:tc>
          <w:tcPr>
            <w:tcW w:w="3745" w:type="pct"/>
          </w:tcPr>
          <w:p w14:paraId="0C951915" w14:textId="2398BA5F" w:rsidR="009B7156" w:rsidRPr="00717124" w:rsidRDefault="009B7156" w:rsidP="006737E1">
            <w:pPr>
              <w:jc w:val="both"/>
              <w:rPr>
                <w:rFonts w:cstheme="minorHAnsi"/>
                <w:sz w:val="24"/>
                <w:szCs w:val="24"/>
              </w:rPr>
            </w:pPr>
            <w:r w:rsidRPr="00717124">
              <w:rPr>
                <w:rFonts w:cstheme="minorHAnsi"/>
                <w:sz w:val="24"/>
                <w:szCs w:val="24"/>
              </w:rPr>
              <w:t>Microscopic solid or liquid particles suspended in air, such as dust, dirt, soot, or smoke.</w:t>
            </w:r>
          </w:p>
        </w:tc>
      </w:tr>
      <w:tr w:rsidR="009B7156" w:rsidRPr="00717124" w14:paraId="71857BBF" w14:textId="77777777" w:rsidTr="00191F47">
        <w:tc>
          <w:tcPr>
            <w:tcW w:w="1255" w:type="pct"/>
            <w:vAlign w:val="center"/>
          </w:tcPr>
          <w:p w14:paraId="65A55272" w14:textId="52FED54C" w:rsidR="009B7156" w:rsidRPr="00717124" w:rsidRDefault="009B7156" w:rsidP="006737E1">
            <w:pPr>
              <w:jc w:val="both"/>
              <w:rPr>
                <w:rFonts w:cstheme="minorHAnsi"/>
                <w:b/>
                <w:bCs/>
                <w:sz w:val="24"/>
                <w:szCs w:val="24"/>
              </w:rPr>
            </w:pPr>
            <w:r w:rsidRPr="00717124">
              <w:rPr>
                <w:rFonts w:cstheme="minorHAnsi"/>
                <w:b/>
                <w:bCs/>
                <w:sz w:val="24"/>
                <w:szCs w:val="24"/>
              </w:rPr>
              <w:t>VOC</w:t>
            </w:r>
          </w:p>
        </w:tc>
        <w:tc>
          <w:tcPr>
            <w:tcW w:w="3745" w:type="pct"/>
          </w:tcPr>
          <w:p w14:paraId="1258BE34" w14:textId="2ABA3256" w:rsidR="009B7156" w:rsidRPr="00717124" w:rsidRDefault="009B7156" w:rsidP="006737E1">
            <w:pPr>
              <w:jc w:val="both"/>
              <w:rPr>
                <w:rFonts w:cstheme="minorHAnsi"/>
                <w:sz w:val="24"/>
                <w:szCs w:val="24"/>
              </w:rPr>
            </w:pPr>
            <w:r w:rsidRPr="00717124">
              <w:rPr>
                <w:rFonts w:cstheme="minorHAnsi"/>
                <w:sz w:val="24"/>
                <w:szCs w:val="24"/>
              </w:rPr>
              <w:t>Volatile Organic Compounds are organic chemicals that easily become vapors or gases. Common in solvents, paints, and fuels.</w:t>
            </w:r>
          </w:p>
        </w:tc>
      </w:tr>
      <w:tr w:rsidR="009B7156" w:rsidRPr="00717124" w14:paraId="636719FD" w14:textId="77777777" w:rsidTr="00191F47">
        <w:tc>
          <w:tcPr>
            <w:tcW w:w="1255" w:type="pct"/>
            <w:vAlign w:val="center"/>
          </w:tcPr>
          <w:p w14:paraId="28E94AB2" w14:textId="663BB7D4" w:rsidR="009B7156" w:rsidRPr="00717124" w:rsidRDefault="009B7156" w:rsidP="006737E1">
            <w:pPr>
              <w:jc w:val="both"/>
              <w:rPr>
                <w:rFonts w:cstheme="minorHAnsi"/>
                <w:b/>
                <w:bCs/>
                <w:sz w:val="24"/>
                <w:szCs w:val="24"/>
              </w:rPr>
            </w:pPr>
            <w:r w:rsidRPr="00717124">
              <w:rPr>
                <w:rFonts w:cstheme="minorHAnsi"/>
                <w:b/>
                <w:bCs/>
              </w:rPr>
              <w:t>NOₓ / SO₂</w:t>
            </w:r>
          </w:p>
        </w:tc>
        <w:tc>
          <w:tcPr>
            <w:tcW w:w="3745" w:type="pct"/>
          </w:tcPr>
          <w:p w14:paraId="18E34F54" w14:textId="1323A0C9" w:rsidR="009B7156" w:rsidRPr="00717124" w:rsidRDefault="009B7156" w:rsidP="006737E1">
            <w:pPr>
              <w:jc w:val="both"/>
              <w:rPr>
                <w:rFonts w:cstheme="minorHAnsi"/>
                <w:sz w:val="24"/>
                <w:szCs w:val="24"/>
              </w:rPr>
            </w:pPr>
            <w:r w:rsidRPr="00717124">
              <w:rPr>
                <w:rFonts w:cstheme="minorHAnsi"/>
                <w:sz w:val="24"/>
                <w:szCs w:val="24"/>
              </w:rPr>
              <w:t>Nitrogen Oxides (NOₓ) and Sulfur Dioxide (SO₂) are combustion-related gases that contribute to smog and acid rain.</w:t>
            </w:r>
          </w:p>
        </w:tc>
      </w:tr>
      <w:tr w:rsidR="009B7156" w:rsidRPr="00717124" w14:paraId="268DDB09" w14:textId="77777777" w:rsidTr="00191F47">
        <w:tc>
          <w:tcPr>
            <w:tcW w:w="1255" w:type="pct"/>
            <w:vAlign w:val="center"/>
          </w:tcPr>
          <w:p w14:paraId="055CDBE6" w14:textId="204AF1A8" w:rsidR="009B7156" w:rsidRPr="00717124" w:rsidRDefault="00347C1B" w:rsidP="006737E1">
            <w:pPr>
              <w:jc w:val="both"/>
              <w:rPr>
                <w:rFonts w:cstheme="minorHAnsi"/>
                <w:b/>
                <w:bCs/>
                <w:sz w:val="24"/>
                <w:szCs w:val="24"/>
              </w:rPr>
            </w:pPr>
            <w:r w:rsidRPr="00717124">
              <w:rPr>
                <w:rFonts w:cstheme="minorHAnsi"/>
                <w:b/>
                <w:bCs/>
                <w:sz w:val="24"/>
                <w:szCs w:val="24"/>
              </w:rPr>
              <w:t>ESP</w:t>
            </w:r>
          </w:p>
        </w:tc>
        <w:tc>
          <w:tcPr>
            <w:tcW w:w="3745" w:type="pct"/>
            <w:vAlign w:val="center"/>
          </w:tcPr>
          <w:p w14:paraId="566CC9FD" w14:textId="3B72FE92" w:rsidR="009B7156" w:rsidRPr="00717124" w:rsidRDefault="00347C1B" w:rsidP="006737E1">
            <w:pPr>
              <w:jc w:val="both"/>
              <w:rPr>
                <w:rFonts w:cstheme="minorHAnsi"/>
                <w:sz w:val="24"/>
                <w:szCs w:val="24"/>
              </w:rPr>
            </w:pPr>
            <w:r w:rsidRPr="00717124">
              <w:rPr>
                <w:rFonts w:cstheme="minorHAnsi"/>
                <w:sz w:val="24"/>
                <w:szCs w:val="24"/>
              </w:rPr>
              <w:t>ESP is acronym for Electrostatic Precipitator</w:t>
            </w:r>
            <w:r w:rsidR="009B7156" w:rsidRPr="00717124">
              <w:rPr>
                <w:rFonts w:cstheme="minorHAnsi"/>
                <w:sz w:val="24"/>
                <w:szCs w:val="24"/>
              </w:rPr>
              <w:t xml:space="preserve"> </w:t>
            </w:r>
            <w:r w:rsidRPr="00717124">
              <w:rPr>
                <w:rFonts w:cstheme="minorHAnsi"/>
                <w:sz w:val="24"/>
                <w:szCs w:val="24"/>
              </w:rPr>
              <w:t>which is an equipment that uses electrical charge to remove fine particles from gas streams.</w:t>
            </w:r>
          </w:p>
        </w:tc>
      </w:tr>
      <w:tr w:rsidR="009B7156" w:rsidRPr="00717124" w14:paraId="76C498D2" w14:textId="77777777" w:rsidTr="00191F47">
        <w:tc>
          <w:tcPr>
            <w:tcW w:w="1255" w:type="pct"/>
            <w:vAlign w:val="center"/>
          </w:tcPr>
          <w:p w14:paraId="2B189FDE" w14:textId="0170F619" w:rsidR="009B7156" w:rsidRPr="00717124" w:rsidRDefault="00347C1B" w:rsidP="006737E1">
            <w:pPr>
              <w:jc w:val="both"/>
              <w:rPr>
                <w:rFonts w:cstheme="minorHAnsi"/>
                <w:b/>
                <w:bCs/>
                <w:sz w:val="24"/>
                <w:szCs w:val="24"/>
              </w:rPr>
            </w:pPr>
            <w:r w:rsidRPr="00717124">
              <w:rPr>
                <w:rFonts w:cstheme="minorHAnsi"/>
                <w:b/>
                <w:bCs/>
                <w:sz w:val="24"/>
                <w:szCs w:val="24"/>
              </w:rPr>
              <w:t>CEMS</w:t>
            </w:r>
          </w:p>
        </w:tc>
        <w:tc>
          <w:tcPr>
            <w:tcW w:w="3745" w:type="pct"/>
            <w:vAlign w:val="center"/>
          </w:tcPr>
          <w:p w14:paraId="6AB9D8F1" w14:textId="64668DED" w:rsidR="009B7156" w:rsidRPr="00717124" w:rsidRDefault="00347C1B" w:rsidP="006737E1">
            <w:pPr>
              <w:jc w:val="both"/>
              <w:rPr>
                <w:rFonts w:cstheme="minorHAnsi"/>
                <w:sz w:val="24"/>
                <w:szCs w:val="24"/>
              </w:rPr>
            </w:pPr>
            <w:r w:rsidRPr="00717124">
              <w:rPr>
                <w:rFonts w:cstheme="minorHAnsi"/>
                <w:sz w:val="24"/>
                <w:szCs w:val="24"/>
              </w:rPr>
              <w:t>Continuous Emissions Monitoring Systems are automated systems that monitor pollutant levels in stack emissions.</w:t>
            </w:r>
          </w:p>
        </w:tc>
      </w:tr>
      <w:tr w:rsidR="009B7156" w:rsidRPr="00717124" w14:paraId="3E51A8A1" w14:textId="77777777" w:rsidTr="00191F47">
        <w:tc>
          <w:tcPr>
            <w:tcW w:w="1255" w:type="pct"/>
            <w:vAlign w:val="center"/>
          </w:tcPr>
          <w:p w14:paraId="6F27B97B" w14:textId="2DB6B531" w:rsidR="009B7156" w:rsidRPr="00717124" w:rsidRDefault="00347C1B" w:rsidP="006737E1">
            <w:pPr>
              <w:jc w:val="both"/>
              <w:rPr>
                <w:rFonts w:cstheme="minorHAnsi"/>
                <w:b/>
                <w:bCs/>
                <w:sz w:val="24"/>
                <w:szCs w:val="24"/>
              </w:rPr>
            </w:pPr>
            <w:r w:rsidRPr="00717124">
              <w:rPr>
                <w:rFonts w:cstheme="minorHAnsi"/>
                <w:b/>
                <w:bCs/>
                <w:sz w:val="24"/>
                <w:szCs w:val="24"/>
              </w:rPr>
              <w:t>Fugitive Emissions</w:t>
            </w:r>
          </w:p>
        </w:tc>
        <w:tc>
          <w:tcPr>
            <w:tcW w:w="3745" w:type="pct"/>
            <w:vAlign w:val="center"/>
          </w:tcPr>
          <w:p w14:paraId="62039400" w14:textId="6BBABDED" w:rsidR="009B7156" w:rsidRPr="00717124" w:rsidRDefault="00347C1B" w:rsidP="006737E1">
            <w:pPr>
              <w:jc w:val="both"/>
              <w:rPr>
                <w:rFonts w:cstheme="minorHAnsi"/>
                <w:sz w:val="24"/>
                <w:szCs w:val="24"/>
              </w:rPr>
            </w:pPr>
            <w:r w:rsidRPr="00717124">
              <w:rPr>
                <w:rFonts w:cstheme="minorHAnsi"/>
                <w:sz w:val="24"/>
                <w:szCs w:val="24"/>
              </w:rPr>
              <w:t>Emissions not released through a stack or vent, such as dust from handling materials or leaks from equipment.</w:t>
            </w:r>
          </w:p>
        </w:tc>
      </w:tr>
      <w:tr w:rsidR="00347C1B" w:rsidRPr="00717124" w14:paraId="141C03CE" w14:textId="77777777" w:rsidTr="00191F47">
        <w:tc>
          <w:tcPr>
            <w:tcW w:w="1255" w:type="pct"/>
            <w:vAlign w:val="center"/>
          </w:tcPr>
          <w:p w14:paraId="457B88F6" w14:textId="2CEEEDAE" w:rsidR="00347C1B" w:rsidRPr="00717124" w:rsidRDefault="00347C1B" w:rsidP="006737E1">
            <w:pPr>
              <w:jc w:val="both"/>
              <w:rPr>
                <w:rFonts w:cstheme="minorHAnsi"/>
                <w:b/>
                <w:bCs/>
                <w:sz w:val="24"/>
                <w:szCs w:val="24"/>
              </w:rPr>
            </w:pPr>
            <w:r w:rsidRPr="00717124">
              <w:rPr>
                <w:rFonts w:cstheme="minorHAnsi"/>
                <w:b/>
                <w:bCs/>
                <w:sz w:val="24"/>
                <w:szCs w:val="24"/>
              </w:rPr>
              <w:t>Ambient Air Quality Monitoring</w:t>
            </w:r>
          </w:p>
        </w:tc>
        <w:tc>
          <w:tcPr>
            <w:tcW w:w="3745" w:type="pct"/>
            <w:vAlign w:val="center"/>
          </w:tcPr>
          <w:p w14:paraId="2F420DE6" w14:textId="3634CB1A" w:rsidR="00347C1B" w:rsidRPr="00717124" w:rsidRDefault="00347C1B" w:rsidP="006737E1">
            <w:pPr>
              <w:jc w:val="both"/>
              <w:rPr>
                <w:rFonts w:cstheme="minorHAnsi"/>
                <w:sz w:val="24"/>
                <w:szCs w:val="24"/>
              </w:rPr>
            </w:pPr>
            <w:r w:rsidRPr="00717124">
              <w:rPr>
                <w:rFonts w:cstheme="minorHAnsi"/>
                <w:sz w:val="24"/>
                <w:szCs w:val="24"/>
              </w:rPr>
              <w:t>The assessment of outdoor air quality by measuring key pollutants at fixed locations over time.</w:t>
            </w:r>
          </w:p>
        </w:tc>
      </w:tr>
    </w:tbl>
    <w:p w14:paraId="5AF5D026" w14:textId="5E5E7D4C" w:rsidR="009B7156" w:rsidRPr="00717124" w:rsidRDefault="009B7156" w:rsidP="006737E1">
      <w:pPr>
        <w:jc w:val="both"/>
        <w:rPr>
          <w:rFonts w:cstheme="minorHAnsi"/>
        </w:rPr>
      </w:pPr>
    </w:p>
    <w:p w14:paraId="23D71E33" w14:textId="6526796D" w:rsidR="00347C1B" w:rsidRPr="00717124" w:rsidRDefault="009314F8" w:rsidP="006737E1">
      <w:pPr>
        <w:pStyle w:val="Heading2"/>
        <w:numPr>
          <w:ilvl w:val="0"/>
          <w:numId w:val="7"/>
        </w:numPr>
        <w:jc w:val="both"/>
        <w:rPr>
          <w:rFonts w:asciiTheme="minorHAnsi" w:hAnsiTheme="minorHAnsi" w:cstheme="minorHAnsi"/>
          <w:b/>
          <w:bCs/>
          <w:sz w:val="28"/>
          <w:szCs w:val="28"/>
        </w:rPr>
      </w:pPr>
      <w:bookmarkStart w:id="27" w:name="_Toc197434087"/>
      <w:r w:rsidRPr="00717124">
        <w:rPr>
          <w:rFonts w:asciiTheme="minorHAnsi" w:hAnsiTheme="minorHAnsi" w:cstheme="minorHAnsi"/>
          <w:b/>
          <w:bCs/>
          <w:noProof/>
          <w:sz w:val="28"/>
          <w:szCs w:val="28"/>
        </w:rPr>
        <w:lastRenderedPageBreak/>
        <w:drawing>
          <wp:anchor distT="0" distB="0" distL="114300" distR="114300" simplePos="0" relativeHeight="251652608" behindDoc="1" locked="0" layoutInCell="1" allowOverlap="1" wp14:anchorId="2ED0CD3F" wp14:editId="19E03B5B">
            <wp:simplePos x="0" y="0"/>
            <wp:positionH relativeFrom="margin">
              <wp:align>left</wp:align>
            </wp:positionH>
            <wp:positionV relativeFrom="paragraph">
              <wp:posOffset>1926590</wp:posOffset>
            </wp:positionV>
            <wp:extent cx="5572125" cy="2990850"/>
            <wp:effectExtent l="0" t="0" r="9525" b="0"/>
            <wp:wrapTight wrapText="bothSides">
              <wp:wrapPolygon edited="0">
                <wp:start x="0" y="0"/>
                <wp:lineTo x="0" y="21462"/>
                <wp:lineTo x="21563" y="21462"/>
                <wp:lineTo x="21563" y="0"/>
                <wp:lineTo x="0" y="0"/>
              </wp:wrapPolygon>
            </wp:wrapTight>
            <wp:docPr id="1618524636"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347C1B" w:rsidRPr="00717124">
        <w:rPr>
          <w:rFonts w:asciiTheme="minorHAnsi" w:hAnsiTheme="minorHAnsi" w:cstheme="minorHAnsi"/>
          <w:b/>
          <w:bCs/>
          <w:sz w:val="28"/>
          <w:szCs w:val="28"/>
        </w:rPr>
        <w:t>Air Pollutants &amp; Contribution</w:t>
      </w:r>
      <w:bookmarkEnd w:id="27"/>
    </w:p>
    <w:tbl>
      <w:tblPr>
        <w:tblStyle w:val="TableGrid"/>
        <w:tblW w:w="5000" w:type="pct"/>
        <w:tblLook w:val="04A0" w:firstRow="1" w:lastRow="0" w:firstColumn="1" w:lastColumn="0" w:noHBand="0" w:noVBand="1"/>
      </w:tblPr>
      <w:tblGrid>
        <w:gridCol w:w="4815"/>
        <w:gridCol w:w="4201"/>
      </w:tblGrid>
      <w:tr w:rsidR="00347C1B" w:rsidRPr="00717124" w14:paraId="6733DB1D" w14:textId="77777777" w:rsidTr="00191F47">
        <w:tc>
          <w:tcPr>
            <w:tcW w:w="2670" w:type="pct"/>
            <w:vAlign w:val="center"/>
          </w:tcPr>
          <w:p w14:paraId="59A4548E" w14:textId="400241E7" w:rsidR="00347C1B" w:rsidRPr="00717124" w:rsidRDefault="00347C1B" w:rsidP="006737E1">
            <w:pPr>
              <w:jc w:val="both"/>
              <w:rPr>
                <w:rFonts w:cstheme="minorHAnsi"/>
                <w:b/>
                <w:bCs/>
                <w:sz w:val="24"/>
                <w:szCs w:val="24"/>
              </w:rPr>
            </w:pPr>
            <w:r w:rsidRPr="00717124">
              <w:rPr>
                <w:rFonts w:cstheme="minorHAnsi"/>
                <w:b/>
                <w:bCs/>
                <w:sz w:val="24"/>
                <w:szCs w:val="24"/>
              </w:rPr>
              <w:t>Source</w:t>
            </w:r>
          </w:p>
        </w:tc>
        <w:tc>
          <w:tcPr>
            <w:tcW w:w="2330" w:type="pct"/>
            <w:vAlign w:val="center"/>
          </w:tcPr>
          <w:p w14:paraId="104CA3C8" w14:textId="238BBB24" w:rsidR="00347C1B" w:rsidRPr="00717124" w:rsidRDefault="00347C1B" w:rsidP="006737E1">
            <w:pPr>
              <w:jc w:val="both"/>
              <w:rPr>
                <w:rFonts w:cstheme="minorHAnsi"/>
                <w:b/>
                <w:bCs/>
                <w:sz w:val="24"/>
                <w:szCs w:val="24"/>
              </w:rPr>
            </w:pPr>
            <w:r w:rsidRPr="00717124">
              <w:rPr>
                <w:rFonts w:cstheme="minorHAnsi"/>
                <w:b/>
                <w:bCs/>
                <w:sz w:val="24"/>
                <w:szCs w:val="24"/>
              </w:rPr>
              <w:t>Pollutants</w:t>
            </w:r>
          </w:p>
        </w:tc>
      </w:tr>
      <w:tr w:rsidR="00347C1B" w:rsidRPr="00717124" w14:paraId="4FC3B591" w14:textId="77777777" w:rsidTr="00191F47">
        <w:tc>
          <w:tcPr>
            <w:tcW w:w="2670" w:type="pct"/>
            <w:vAlign w:val="center"/>
          </w:tcPr>
          <w:p w14:paraId="4B69CEDC" w14:textId="05A6CA54" w:rsidR="00347C1B" w:rsidRPr="00717124" w:rsidRDefault="006E26CF" w:rsidP="006737E1">
            <w:pPr>
              <w:jc w:val="both"/>
              <w:rPr>
                <w:rFonts w:cstheme="minorHAnsi"/>
                <w:b/>
                <w:bCs/>
                <w:sz w:val="24"/>
                <w:szCs w:val="24"/>
              </w:rPr>
            </w:pPr>
            <w:r w:rsidRPr="00717124">
              <w:rPr>
                <w:rFonts w:cstheme="minorHAnsi"/>
                <w:b/>
                <w:bCs/>
                <w:sz w:val="24"/>
                <w:szCs w:val="24"/>
              </w:rPr>
              <w:t>Boilers &amp; Furnaces</w:t>
            </w:r>
          </w:p>
        </w:tc>
        <w:tc>
          <w:tcPr>
            <w:tcW w:w="2330" w:type="pct"/>
            <w:vAlign w:val="center"/>
          </w:tcPr>
          <w:p w14:paraId="3531BA45" w14:textId="17B7F8EC" w:rsidR="00347C1B" w:rsidRPr="00717124" w:rsidRDefault="006E26CF" w:rsidP="006737E1">
            <w:pPr>
              <w:jc w:val="both"/>
              <w:rPr>
                <w:rFonts w:cstheme="minorHAnsi"/>
                <w:sz w:val="24"/>
                <w:szCs w:val="24"/>
              </w:rPr>
            </w:pPr>
            <w:r w:rsidRPr="00717124">
              <w:rPr>
                <w:rFonts w:cstheme="minorHAnsi"/>
                <w:sz w:val="24"/>
                <w:szCs w:val="24"/>
              </w:rPr>
              <w:t>PM, SO₂, NOₓ, CO</w:t>
            </w:r>
          </w:p>
        </w:tc>
      </w:tr>
      <w:tr w:rsidR="00347C1B" w:rsidRPr="00717124" w14:paraId="0F6D860B" w14:textId="77777777" w:rsidTr="00191F47">
        <w:tc>
          <w:tcPr>
            <w:tcW w:w="2670" w:type="pct"/>
            <w:vAlign w:val="center"/>
          </w:tcPr>
          <w:p w14:paraId="221966FA" w14:textId="71852005" w:rsidR="00347C1B" w:rsidRPr="00717124" w:rsidRDefault="006E26CF" w:rsidP="006737E1">
            <w:pPr>
              <w:jc w:val="both"/>
              <w:rPr>
                <w:rFonts w:cstheme="minorHAnsi"/>
                <w:b/>
                <w:bCs/>
                <w:sz w:val="24"/>
                <w:szCs w:val="24"/>
              </w:rPr>
            </w:pPr>
            <w:r w:rsidRPr="00717124">
              <w:rPr>
                <w:rFonts w:cstheme="minorHAnsi"/>
                <w:b/>
                <w:bCs/>
                <w:sz w:val="24"/>
                <w:szCs w:val="24"/>
              </w:rPr>
              <w:t>Material Handling &amp; Conveying</w:t>
            </w:r>
          </w:p>
        </w:tc>
        <w:tc>
          <w:tcPr>
            <w:tcW w:w="2330" w:type="pct"/>
            <w:vAlign w:val="center"/>
          </w:tcPr>
          <w:p w14:paraId="43903C7E" w14:textId="1F8E5F52" w:rsidR="00347C1B" w:rsidRPr="00717124" w:rsidRDefault="006E26CF" w:rsidP="006737E1">
            <w:pPr>
              <w:jc w:val="both"/>
              <w:rPr>
                <w:rFonts w:cstheme="minorHAnsi"/>
                <w:sz w:val="24"/>
                <w:szCs w:val="24"/>
              </w:rPr>
            </w:pPr>
            <w:r w:rsidRPr="00717124">
              <w:rPr>
                <w:rFonts w:cstheme="minorHAnsi"/>
                <w:sz w:val="24"/>
                <w:szCs w:val="24"/>
              </w:rPr>
              <w:t>PM₁₀, PM₂.₅</w:t>
            </w:r>
          </w:p>
        </w:tc>
      </w:tr>
      <w:tr w:rsidR="00347C1B" w:rsidRPr="00717124" w14:paraId="1267F569" w14:textId="77777777" w:rsidTr="00191F47">
        <w:tc>
          <w:tcPr>
            <w:tcW w:w="2670" w:type="pct"/>
            <w:vAlign w:val="center"/>
          </w:tcPr>
          <w:p w14:paraId="77BC066B" w14:textId="3769B3CB" w:rsidR="00347C1B" w:rsidRPr="00717124" w:rsidRDefault="006E26CF" w:rsidP="006737E1">
            <w:pPr>
              <w:jc w:val="both"/>
              <w:rPr>
                <w:rFonts w:cstheme="minorHAnsi"/>
                <w:b/>
                <w:bCs/>
                <w:sz w:val="24"/>
                <w:szCs w:val="24"/>
              </w:rPr>
            </w:pPr>
            <w:r w:rsidRPr="00717124">
              <w:rPr>
                <w:rFonts w:cstheme="minorHAnsi"/>
                <w:b/>
                <w:bCs/>
                <w:sz w:val="24"/>
                <w:szCs w:val="24"/>
              </w:rPr>
              <w:t>Transportation &amp; Internal Traffic</w:t>
            </w:r>
          </w:p>
        </w:tc>
        <w:tc>
          <w:tcPr>
            <w:tcW w:w="2330" w:type="pct"/>
            <w:vAlign w:val="center"/>
          </w:tcPr>
          <w:p w14:paraId="034F4072" w14:textId="5BC846A3" w:rsidR="00347C1B" w:rsidRPr="00717124" w:rsidRDefault="006E26CF" w:rsidP="006737E1">
            <w:pPr>
              <w:jc w:val="both"/>
              <w:rPr>
                <w:rFonts w:cstheme="minorHAnsi"/>
                <w:sz w:val="24"/>
                <w:szCs w:val="24"/>
              </w:rPr>
            </w:pPr>
            <w:r w:rsidRPr="00717124">
              <w:rPr>
                <w:rFonts w:cstheme="minorHAnsi"/>
                <w:sz w:val="24"/>
                <w:szCs w:val="24"/>
              </w:rPr>
              <w:t>CO, NOₓ, Dust</w:t>
            </w:r>
          </w:p>
        </w:tc>
      </w:tr>
      <w:tr w:rsidR="00347C1B" w:rsidRPr="00717124" w14:paraId="27048BA2" w14:textId="77777777" w:rsidTr="00191F47">
        <w:tc>
          <w:tcPr>
            <w:tcW w:w="2670" w:type="pct"/>
            <w:vAlign w:val="center"/>
          </w:tcPr>
          <w:p w14:paraId="393E8621" w14:textId="00776EAD" w:rsidR="00347C1B" w:rsidRPr="00717124" w:rsidRDefault="006E26CF" w:rsidP="006737E1">
            <w:pPr>
              <w:jc w:val="both"/>
              <w:rPr>
                <w:rFonts w:cstheme="minorHAnsi"/>
                <w:b/>
                <w:bCs/>
                <w:sz w:val="24"/>
                <w:szCs w:val="24"/>
              </w:rPr>
            </w:pPr>
            <w:r w:rsidRPr="00717124">
              <w:rPr>
                <w:rFonts w:cstheme="minorHAnsi"/>
                <w:b/>
                <w:bCs/>
                <w:sz w:val="24"/>
                <w:szCs w:val="24"/>
              </w:rPr>
              <w:t>DG Sets &amp; Utility Operations</w:t>
            </w:r>
          </w:p>
        </w:tc>
        <w:tc>
          <w:tcPr>
            <w:tcW w:w="2330" w:type="pct"/>
            <w:vAlign w:val="center"/>
          </w:tcPr>
          <w:p w14:paraId="2EAC6752" w14:textId="0BCC6103" w:rsidR="00347C1B" w:rsidRPr="00717124" w:rsidRDefault="006E26CF" w:rsidP="006737E1">
            <w:pPr>
              <w:jc w:val="both"/>
              <w:rPr>
                <w:rFonts w:cstheme="minorHAnsi"/>
                <w:sz w:val="24"/>
                <w:szCs w:val="24"/>
              </w:rPr>
            </w:pPr>
            <w:r w:rsidRPr="00717124">
              <w:rPr>
                <w:rFonts w:cstheme="minorHAnsi"/>
                <w:sz w:val="24"/>
                <w:szCs w:val="24"/>
              </w:rPr>
              <w:t>CO, NOₓ, VOCs</w:t>
            </w:r>
          </w:p>
        </w:tc>
      </w:tr>
      <w:tr w:rsidR="00347C1B" w:rsidRPr="00717124" w14:paraId="3F7844B6" w14:textId="77777777" w:rsidTr="00191F47">
        <w:tc>
          <w:tcPr>
            <w:tcW w:w="2670" w:type="pct"/>
            <w:vAlign w:val="center"/>
          </w:tcPr>
          <w:p w14:paraId="746D8D55" w14:textId="2041B7E5" w:rsidR="00347C1B" w:rsidRPr="00717124" w:rsidRDefault="006E26CF" w:rsidP="006737E1">
            <w:pPr>
              <w:jc w:val="both"/>
              <w:rPr>
                <w:rFonts w:cstheme="minorHAnsi"/>
                <w:b/>
                <w:bCs/>
                <w:sz w:val="24"/>
                <w:szCs w:val="24"/>
              </w:rPr>
            </w:pPr>
            <w:r w:rsidRPr="00717124">
              <w:rPr>
                <w:rFonts w:cstheme="minorHAnsi"/>
                <w:b/>
                <w:bCs/>
                <w:sz w:val="24"/>
                <w:szCs w:val="24"/>
              </w:rPr>
              <w:t>Chemical Handling / VOC Emissions</w:t>
            </w:r>
          </w:p>
        </w:tc>
        <w:tc>
          <w:tcPr>
            <w:tcW w:w="2330" w:type="pct"/>
            <w:vAlign w:val="center"/>
          </w:tcPr>
          <w:p w14:paraId="29D3DAA9" w14:textId="0B27C2A9" w:rsidR="00347C1B" w:rsidRPr="00717124" w:rsidRDefault="006E26CF" w:rsidP="006737E1">
            <w:pPr>
              <w:jc w:val="both"/>
              <w:rPr>
                <w:rFonts w:cstheme="minorHAnsi"/>
                <w:sz w:val="24"/>
                <w:szCs w:val="24"/>
              </w:rPr>
            </w:pPr>
            <w:r w:rsidRPr="00717124">
              <w:rPr>
                <w:rFonts w:cstheme="minorHAnsi"/>
                <w:sz w:val="24"/>
                <w:szCs w:val="24"/>
              </w:rPr>
              <w:t>VOCs, Odor</w:t>
            </w:r>
          </w:p>
        </w:tc>
      </w:tr>
      <w:tr w:rsidR="00347C1B" w:rsidRPr="00717124" w14:paraId="5CDB0FFE" w14:textId="77777777" w:rsidTr="00191F47">
        <w:tc>
          <w:tcPr>
            <w:tcW w:w="2670" w:type="pct"/>
            <w:vAlign w:val="center"/>
          </w:tcPr>
          <w:p w14:paraId="03F0C041" w14:textId="3DE2D4C9" w:rsidR="00347C1B" w:rsidRPr="00717124" w:rsidRDefault="006E26CF" w:rsidP="006737E1">
            <w:pPr>
              <w:jc w:val="both"/>
              <w:rPr>
                <w:rFonts w:cstheme="minorHAnsi"/>
                <w:b/>
                <w:bCs/>
                <w:sz w:val="24"/>
                <w:szCs w:val="24"/>
              </w:rPr>
            </w:pPr>
            <w:r w:rsidRPr="00717124">
              <w:rPr>
                <w:rFonts w:cstheme="minorHAnsi"/>
                <w:b/>
                <w:bCs/>
                <w:sz w:val="24"/>
                <w:szCs w:val="24"/>
              </w:rPr>
              <w:t>Waste &amp; Wastewater Treatment Areas</w:t>
            </w:r>
          </w:p>
        </w:tc>
        <w:tc>
          <w:tcPr>
            <w:tcW w:w="2330" w:type="pct"/>
            <w:vAlign w:val="center"/>
          </w:tcPr>
          <w:p w14:paraId="460C31B0" w14:textId="62C22D7C" w:rsidR="00347C1B" w:rsidRPr="00717124" w:rsidRDefault="006E26CF" w:rsidP="006737E1">
            <w:pPr>
              <w:jc w:val="both"/>
              <w:rPr>
                <w:rFonts w:cstheme="minorHAnsi"/>
                <w:sz w:val="24"/>
                <w:szCs w:val="24"/>
              </w:rPr>
            </w:pPr>
            <w:r w:rsidRPr="00717124">
              <w:rPr>
                <w:rFonts w:cstheme="minorHAnsi"/>
                <w:sz w:val="24"/>
                <w:szCs w:val="24"/>
              </w:rPr>
              <w:t>VOCs, Odor</w:t>
            </w:r>
          </w:p>
        </w:tc>
      </w:tr>
      <w:tr w:rsidR="00347C1B" w:rsidRPr="00717124" w14:paraId="436F5E6D" w14:textId="77777777" w:rsidTr="00191F47">
        <w:tc>
          <w:tcPr>
            <w:tcW w:w="2670" w:type="pct"/>
            <w:vAlign w:val="center"/>
          </w:tcPr>
          <w:p w14:paraId="5B01620E" w14:textId="00EB5F9E" w:rsidR="00347C1B" w:rsidRPr="00717124" w:rsidRDefault="006E26CF" w:rsidP="006737E1">
            <w:pPr>
              <w:jc w:val="both"/>
              <w:rPr>
                <w:rFonts w:cstheme="minorHAnsi"/>
                <w:b/>
                <w:bCs/>
                <w:sz w:val="24"/>
                <w:szCs w:val="24"/>
              </w:rPr>
            </w:pPr>
            <w:r w:rsidRPr="00717124">
              <w:rPr>
                <w:rFonts w:cstheme="minorHAnsi"/>
                <w:b/>
                <w:bCs/>
                <w:sz w:val="24"/>
                <w:szCs w:val="24"/>
              </w:rPr>
              <w:t>Miscellaneous Fugitive Emissions</w:t>
            </w:r>
          </w:p>
        </w:tc>
        <w:tc>
          <w:tcPr>
            <w:tcW w:w="2330" w:type="pct"/>
            <w:vAlign w:val="center"/>
          </w:tcPr>
          <w:p w14:paraId="5F1BAAAB" w14:textId="29DD9FAE" w:rsidR="00347C1B" w:rsidRPr="00717124" w:rsidRDefault="006E26CF" w:rsidP="006737E1">
            <w:pPr>
              <w:jc w:val="both"/>
              <w:rPr>
                <w:rFonts w:cstheme="minorHAnsi"/>
                <w:sz w:val="24"/>
                <w:szCs w:val="24"/>
              </w:rPr>
            </w:pPr>
            <w:r w:rsidRPr="00717124">
              <w:rPr>
                <w:rFonts w:cstheme="minorHAnsi"/>
                <w:sz w:val="24"/>
                <w:szCs w:val="24"/>
              </w:rPr>
              <w:t>PM, VOCs, Metals</w:t>
            </w:r>
          </w:p>
        </w:tc>
      </w:tr>
    </w:tbl>
    <w:p w14:paraId="4292F1B8" w14:textId="328CF883" w:rsidR="001D7FA0" w:rsidRPr="00717124" w:rsidRDefault="001D7FA0" w:rsidP="006737E1">
      <w:pPr>
        <w:jc w:val="both"/>
        <w:rPr>
          <w:rFonts w:cstheme="minorHAnsi"/>
        </w:rPr>
      </w:pPr>
    </w:p>
    <w:p w14:paraId="08E2A37C" w14:textId="47EE584E" w:rsidR="001D7FA0" w:rsidRPr="00717124" w:rsidRDefault="001D7FA0" w:rsidP="006737E1">
      <w:pPr>
        <w:pStyle w:val="Heading2"/>
        <w:numPr>
          <w:ilvl w:val="0"/>
          <w:numId w:val="7"/>
        </w:numPr>
        <w:jc w:val="both"/>
        <w:rPr>
          <w:rFonts w:asciiTheme="minorHAnsi" w:hAnsiTheme="minorHAnsi" w:cstheme="minorHAnsi"/>
          <w:b/>
          <w:bCs/>
          <w:sz w:val="28"/>
          <w:szCs w:val="28"/>
        </w:rPr>
      </w:pPr>
      <w:bookmarkStart w:id="28" w:name="_Toc197434088"/>
      <w:r w:rsidRPr="00717124">
        <w:rPr>
          <w:rFonts w:asciiTheme="minorHAnsi" w:hAnsiTheme="minorHAnsi" w:cstheme="minorHAnsi"/>
          <w:b/>
          <w:bCs/>
          <w:sz w:val="28"/>
          <w:szCs w:val="28"/>
        </w:rPr>
        <w:t>Control Measures</w:t>
      </w:r>
      <w:bookmarkEnd w:id="28"/>
    </w:p>
    <w:p w14:paraId="4D47A791" w14:textId="77777777" w:rsidR="00837816" w:rsidRPr="00717124" w:rsidRDefault="00837816" w:rsidP="005454F6">
      <w:pPr>
        <w:pStyle w:val="ListParagraph"/>
        <w:numPr>
          <w:ilvl w:val="1"/>
          <w:numId w:val="46"/>
        </w:numPr>
        <w:spacing w:before="240"/>
        <w:jc w:val="both"/>
        <w:rPr>
          <w:rFonts w:cstheme="minorHAnsi"/>
          <w:b/>
          <w:bCs/>
          <w:sz w:val="24"/>
          <w:szCs w:val="24"/>
        </w:rPr>
      </w:pPr>
      <w:r w:rsidRPr="00717124">
        <w:rPr>
          <w:rFonts w:cstheme="minorHAnsi"/>
          <w:b/>
          <w:bCs/>
          <w:sz w:val="24"/>
          <w:szCs w:val="24"/>
        </w:rPr>
        <w:t>Leak Detection and Repair (LDAR) Program</w:t>
      </w:r>
    </w:p>
    <w:p w14:paraId="50F45099" w14:textId="6798DF0D" w:rsidR="00837816" w:rsidRPr="00717124" w:rsidRDefault="00837816" w:rsidP="006737E1">
      <w:pPr>
        <w:numPr>
          <w:ilvl w:val="0"/>
          <w:numId w:val="12"/>
        </w:numPr>
        <w:spacing w:after="0"/>
        <w:jc w:val="both"/>
        <w:rPr>
          <w:rFonts w:cstheme="minorHAnsi"/>
          <w:sz w:val="24"/>
          <w:szCs w:val="24"/>
        </w:rPr>
      </w:pPr>
      <w:r w:rsidRPr="00717124">
        <w:rPr>
          <w:rFonts w:cstheme="minorHAnsi"/>
          <w:sz w:val="24"/>
          <w:szCs w:val="24"/>
        </w:rPr>
        <w:t>Implement a formal LDAR program to systematically detect and repair fugitive emissions.</w:t>
      </w:r>
    </w:p>
    <w:p w14:paraId="47C4DF23" w14:textId="3A17EF15" w:rsidR="00837816" w:rsidRPr="00717124" w:rsidRDefault="00837816" w:rsidP="006737E1">
      <w:pPr>
        <w:numPr>
          <w:ilvl w:val="0"/>
          <w:numId w:val="12"/>
        </w:numPr>
        <w:spacing w:after="0"/>
        <w:jc w:val="both"/>
        <w:rPr>
          <w:rFonts w:cstheme="minorHAnsi"/>
          <w:sz w:val="24"/>
          <w:szCs w:val="24"/>
        </w:rPr>
      </w:pPr>
      <w:r w:rsidRPr="00717124">
        <w:rPr>
          <w:rFonts w:cstheme="minorHAnsi"/>
          <w:sz w:val="24"/>
          <w:szCs w:val="24"/>
        </w:rPr>
        <w:t>Conduct routine inspections using gas detection instruments such as flame ionization detectors or infrared cameras.</w:t>
      </w:r>
    </w:p>
    <w:p w14:paraId="66B12E95" w14:textId="6A1A0AD9" w:rsidR="00837816" w:rsidRPr="00717124" w:rsidRDefault="00837816" w:rsidP="006737E1">
      <w:pPr>
        <w:numPr>
          <w:ilvl w:val="0"/>
          <w:numId w:val="12"/>
        </w:numPr>
        <w:spacing w:after="0"/>
        <w:jc w:val="both"/>
        <w:rPr>
          <w:rFonts w:cstheme="minorHAnsi"/>
          <w:sz w:val="24"/>
          <w:szCs w:val="24"/>
        </w:rPr>
      </w:pPr>
      <w:r w:rsidRPr="00717124">
        <w:rPr>
          <w:rFonts w:cstheme="minorHAnsi"/>
          <w:sz w:val="24"/>
          <w:szCs w:val="24"/>
        </w:rPr>
        <w:t>Tag and track each identified leak using a digital log system.</w:t>
      </w:r>
    </w:p>
    <w:p w14:paraId="36550769" w14:textId="384C2B69" w:rsidR="00837816" w:rsidRPr="00717124" w:rsidRDefault="00837816" w:rsidP="006737E1">
      <w:pPr>
        <w:numPr>
          <w:ilvl w:val="0"/>
          <w:numId w:val="12"/>
        </w:numPr>
        <w:spacing w:after="0"/>
        <w:jc w:val="both"/>
        <w:rPr>
          <w:rFonts w:cstheme="minorHAnsi"/>
          <w:sz w:val="24"/>
          <w:szCs w:val="24"/>
        </w:rPr>
      </w:pPr>
      <w:r w:rsidRPr="00717124">
        <w:rPr>
          <w:rFonts w:cstheme="minorHAnsi"/>
          <w:sz w:val="24"/>
          <w:szCs w:val="24"/>
        </w:rPr>
        <w:t>Establish clear timelines for repairing leaks based on severity.</w:t>
      </w:r>
    </w:p>
    <w:p w14:paraId="6493D3DF" w14:textId="3637051E" w:rsidR="00837816" w:rsidRPr="00717124" w:rsidRDefault="00837816" w:rsidP="006737E1">
      <w:pPr>
        <w:numPr>
          <w:ilvl w:val="0"/>
          <w:numId w:val="12"/>
        </w:numPr>
        <w:spacing w:after="0"/>
        <w:jc w:val="both"/>
        <w:rPr>
          <w:rFonts w:cstheme="minorHAnsi"/>
          <w:sz w:val="24"/>
          <w:szCs w:val="24"/>
        </w:rPr>
      </w:pPr>
      <w:r w:rsidRPr="00717124">
        <w:rPr>
          <w:rFonts w:cstheme="minorHAnsi"/>
          <w:sz w:val="24"/>
          <w:szCs w:val="24"/>
        </w:rPr>
        <w:t>Maintain annual LDAR performance reports to evaluate emission reduction outcomes</w:t>
      </w:r>
    </w:p>
    <w:p w14:paraId="23952AC5" w14:textId="43EC8AC1" w:rsidR="001D7FA0" w:rsidRPr="00717124" w:rsidRDefault="00871A80" w:rsidP="005454F6">
      <w:pPr>
        <w:pStyle w:val="ListParagraph"/>
        <w:numPr>
          <w:ilvl w:val="1"/>
          <w:numId w:val="46"/>
        </w:numPr>
        <w:spacing w:before="240"/>
        <w:jc w:val="both"/>
        <w:rPr>
          <w:rFonts w:cstheme="minorHAnsi"/>
          <w:b/>
          <w:bCs/>
          <w:sz w:val="24"/>
          <w:szCs w:val="24"/>
        </w:rPr>
      </w:pPr>
      <w:r w:rsidRPr="00717124">
        <w:rPr>
          <w:rFonts w:cstheme="minorHAnsi"/>
          <w:b/>
          <w:bCs/>
          <w:sz w:val="24"/>
          <w:szCs w:val="24"/>
        </w:rPr>
        <w:t>Source Emission Control</w:t>
      </w:r>
    </w:p>
    <w:p w14:paraId="2D88E468" w14:textId="77777777" w:rsidR="00871A80" w:rsidRPr="00717124" w:rsidRDefault="00871A80" w:rsidP="006737E1">
      <w:pPr>
        <w:numPr>
          <w:ilvl w:val="0"/>
          <w:numId w:val="12"/>
        </w:numPr>
        <w:spacing w:after="0"/>
        <w:jc w:val="both"/>
        <w:rPr>
          <w:rFonts w:cstheme="minorHAnsi"/>
          <w:sz w:val="24"/>
          <w:szCs w:val="24"/>
        </w:rPr>
      </w:pPr>
      <w:r w:rsidRPr="00717124">
        <w:rPr>
          <w:rFonts w:cstheme="minorHAnsi"/>
          <w:sz w:val="24"/>
          <w:szCs w:val="24"/>
        </w:rPr>
        <w:t>Install fume extractors on all high-emission processes including mixing and filling.</w:t>
      </w:r>
    </w:p>
    <w:p w14:paraId="77AF4245" w14:textId="3270D3C5" w:rsidR="00871A80" w:rsidRPr="00717124" w:rsidRDefault="00871A80" w:rsidP="006737E1">
      <w:pPr>
        <w:numPr>
          <w:ilvl w:val="0"/>
          <w:numId w:val="12"/>
        </w:numPr>
        <w:spacing w:after="0"/>
        <w:jc w:val="both"/>
        <w:rPr>
          <w:rFonts w:cstheme="minorHAnsi"/>
          <w:sz w:val="24"/>
          <w:szCs w:val="24"/>
        </w:rPr>
      </w:pPr>
      <w:r w:rsidRPr="00717124">
        <w:rPr>
          <w:rFonts w:cstheme="minorHAnsi"/>
          <w:sz w:val="24"/>
          <w:szCs w:val="24"/>
        </w:rPr>
        <w:t>Use scrubbers and activated carbon filters for VOC capture.</w:t>
      </w:r>
    </w:p>
    <w:p w14:paraId="06227D57" w14:textId="5BCB3D8F" w:rsidR="001D7FA0" w:rsidRPr="00717124" w:rsidRDefault="00871A80" w:rsidP="006737E1">
      <w:pPr>
        <w:numPr>
          <w:ilvl w:val="0"/>
          <w:numId w:val="12"/>
        </w:numPr>
        <w:spacing w:after="0"/>
        <w:jc w:val="both"/>
        <w:rPr>
          <w:rFonts w:cstheme="minorHAnsi"/>
          <w:sz w:val="24"/>
          <w:szCs w:val="24"/>
        </w:rPr>
      </w:pPr>
      <w:r w:rsidRPr="00717124">
        <w:rPr>
          <w:rFonts w:cstheme="minorHAnsi"/>
          <w:sz w:val="24"/>
          <w:szCs w:val="24"/>
        </w:rPr>
        <w:t>Maintain sealed storage containers for volatile raw materials</w:t>
      </w:r>
      <w:r w:rsidR="001D7FA0" w:rsidRPr="00717124">
        <w:rPr>
          <w:rFonts w:cstheme="minorHAnsi"/>
          <w:sz w:val="24"/>
          <w:szCs w:val="24"/>
        </w:rPr>
        <w:t>.</w:t>
      </w:r>
    </w:p>
    <w:p w14:paraId="0CAE2ED5" w14:textId="3AA26EC4" w:rsidR="001D7FA0" w:rsidRPr="00717124" w:rsidRDefault="00871A80" w:rsidP="005454F6">
      <w:pPr>
        <w:pStyle w:val="ListParagraph"/>
        <w:numPr>
          <w:ilvl w:val="1"/>
          <w:numId w:val="46"/>
        </w:numPr>
        <w:spacing w:before="240"/>
        <w:jc w:val="both"/>
        <w:rPr>
          <w:rFonts w:cstheme="minorHAnsi"/>
          <w:b/>
          <w:bCs/>
          <w:sz w:val="24"/>
          <w:szCs w:val="24"/>
        </w:rPr>
      </w:pPr>
      <w:r w:rsidRPr="00717124">
        <w:rPr>
          <w:rFonts w:cstheme="minorHAnsi"/>
          <w:b/>
          <w:bCs/>
          <w:sz w:val="24"/>
          <w:szCs w:val="24"/>
        </w:rPr>
        <w:lastRenderedPageBreak/>
        <w:t>Ventilation and HVAC Management</w:t>
      </w:r>
    </w:p>
    <w:p w14:paraId="56D60F80" w14:textId="77777777" w:rsidR="00871A80" w:rsidRPr="00717124" w:rsidRDefault="00871A80" w:rsidP="006737E1">
      <w:pPr>
        <w:numPr>
          <w:ilvl w:val="0"/>
          <w:numId w:val="12"/>
        </w:numPr>
        <w:spacing w:after="0"/>
        <w:jc w:val="both"/>
        <w:rPr>
          <w:rFonts w:cstheme="minorHAnsi"/>
          <w:sz w:val="24"/>
          <w:szCs w:val="24"/>
        </w:rPr>
      </w:pPr>
      <w:r w:rsidRPr="00717124">
        <w:rPr>
          <w:rFonts w:cstheme="minorHAnsi"/>
          <w:sz w:val="24"/>
          <w:szCs w:val="24"/>
        </w:rPr>
        <w:t xml:space="preserve">Ensure air handling units are fitted with HEPA filters. </w:t>
      </w:r>
    </w:p>
    <w:p w14:paraId="6DF3E600" w14:textId="77777777" w:rsidR="00871A80" w:rsidRPr="00717124" w:rsidRDefault="00871A80" w:rsidP="006737E1">
      <w:pPr>
        <w:numPr>
          <w:ilvl w:val="0"/>
          <w:numId w:val="12"/>
        </w:numPr>
        <w:spacing w:after="0"/>
        <w:jc w:val="both"/>
        <w:rPr>
          <w:rFonts w:cstheme="minorHAnsi"/>
          <w:sz w:val="24"/>
          <w:szCs w:val="24"/>
        </w:rPr>
      </w:pPr>
      <w:r w:rsidRPr="00717124">
        <w:rPr>
          <w:rFonts w:cstheme="minorHAnsi"/>
          <w:sz w:val="24"/>
          <w:szCs w:val="24"/>
        </w:rPr>
        <w:t>Replace intake and exhaust filters as per maintenance schedule.</w:t>
      </w:r>
    </w:p>
    <w:p w14:paraId="70D2FDEC" w14:textId="527F051C" w:rsidR="00871A80" w:rsidRPr="00717124" w:rsidRDefault="00871A80" w:rsidP="006737E1">
      <w:pPr>
        <w:numPr>
          <w:ilvl w:val="0"/>
          <w:numId w:val="12"/>
        </w:numPr>
        <w:spacing w:after="0"/>
        <w:jc w:val="both"/>
        <w:rPr>
          <w:rFonts w:cstheme="minorHAnsi"/>
          <w:sz w:val="24"/>
          <w:szCs w:val="24"/>
        </w:rPr>
      </w:pPr>
      <w:r w:rsidRPr="00717124">
        <w:rPr>
          <w:rFonts w:cstheme="minorHAnsi"/>
          <w:sz w:val="24"/>
          <w:szCs w:val="24"/>
        </w:rPr>
        <w:t>Optimize air recirculation to minimize indoor pollutant buildup.</w:t>
      </w:r>
    </w:p>
    <w:p w14:paraId="4176FDA9" w14:textId="77777777" w:rsidR="00871A80" w:rsidRPr="00717124" w:rsidRDefault="00871A80" w:rsidP="005454F6">
      <w:pPr>
        <w:pStyle w:val="ListParagraph"/>
        <w:numPr>
          <w:ilvl w:val="1"/>
          <w:numId w:val="46"/>
        </w:numPr>
        <w:spacing w:before="240"/>
        <w:jc w:val="both"/>
        <w:rPr>
          <w:rFonts w:cstheme="minorHAnsi"/>
          <w:b/>
          <w:bCs/>
          <w:sz w:val="24"/>
          <w:szCs w:val="24"/>
        </w:rPr>
      </w:pPr>
      <w:r w:rsidRPr="00717124">
        <w:rPr>
          <w:rFonts w:cstheme="minorHAnsi"/>
          <w:b/>
          <w:bCs/>
          <w:sz w:val="24"/>
          <w:szCs w:val="24"/>
        </w:rPr>
        <w:t xml:space="preserve">Process Design Adjustments </w:t>
      </w:r>
    </w:p>
    <w:p w14:paraId="62FC032C" w14:textId="77777777" w:rsidR="00871A80" w:rsidRPr="00717124" w:rsidRDefault="00871A80" w:rsidP="006737E1">
      <w:pPr>
        <w:numPr>
          <w:ilvl w:val="0"/>
          <w:numId w:val="12"/>
        </w:numPr>
        <w:spacing w:after="0"/>
        <w:jc w:val="both"/>
        <w:rPr>
          <w:rFonts w:cstheme="minorHAnsi"/>
          <w:sz w:val="24"/>
          <w:szCs w:val="24"/>
        </w:rPr>
      </w:pPr>
      <w:r w:rsidRPr="00717124">
        <w:rPr>
          <w:rFonts w:cstheme="minorHAnsi"/>
          <w:sz w:val="24"/>
          <w:szCs w:val="24"/>
        </w:rPr>
        <w:t>Replace high-VOC solvents with low-emission alternatives.</w:t>
      </w:r>
    </w:p>
    <w:p w14:paraId="062DB13D" w14:textId="77777777" w:rsidR="00871A80" w:rsidRPr="00717124" w:rsidRDefault="00871A80" w:rsidP="006737E1">
      <w:pPr>
        <w:numPr>
          <w:ilvl w:val="0"/>
          <w:numId w:val="12"/>
        </w:numPr>
        <w:spacing w:after="0"/>
        <w:jc w:val="both"/>
        <w:rPr>
          <w:rFonts w:cstheme="minorHAnsi"/>
          <w:sz w:val="24"/>
          <w:szCs w:val="24"/>
        </w:rPr>
      </w:pPr>
      <w:r w:rsidRPr="00717124">
        <w:rPr>
          <w:rFonts w:cstheme="minorHAnsi"/>
          <w:sz w:val="24"/>
          <w:szCs w:val="24"/>
        </w:rPr>
        <w:t xml:space="preserve">Schedule production batches to minimize simultaneous emission sources. </w:t>
      </w:r>
    </w:p>
    <w:p w14:paraId="696449B5" w14:textId="73650996" w:rsidR="00871A80" w:rsidRPr="00717124" w:rsidRDefault="00871A80" w:rsidP="006737E1">
      <w:pPr>
        <w:numPr>
          <w:ilvl w:val="0"/>
          <w:numId w:val="12"/>
        </w:numPr>
        <w:spacing w:after="0"/>
        <w:jc w:val="both"/>
        <w:rPr>
          <w:rFonts w:cstheme="minorHAnsi"/>
          <w:sz w:val="24"/>
          <w:szCs w:val="24"/>
        </w:rPr>
      </w:pPr>
      <w:r w:rsidRPr="00717124">
        <w:rPr>
          <w:rFonts w:cstheme="minorHAnsi"/>
          <w:sz w:val="24"/>
          <w:szCs w:val="24"/>
        </w:rPr>
        <w:t>Conduct regular leak detection and repair (LDAR) audits.</w:t>
      </w:r>
    </w:p>
    <w:p w14:paraId="53046479" w14:textId="77777777" w:rsidR="00871A80" w:rsidRPr="00717124" w:rsidRDefault="00871A80" w:rsidP="006737E1">
      <w:pPr>
        <w:spacing w:after="0"/>
        <w:ind w:left="720"/>
        <w:jc w:val="both"/>
        <w:rPr>
          <w:rFonts w:cstheme="minorHAnsi"/>
          <w:b/>
          <w:bCs/>
          <w:sz w:val="24"/>
          <w:szCs w:val="24"/>
        </w:rPr>
      </w:pPr>
    </w:p>
    <w:p w14:paraId="476C9213" w14:textId="59003B58" w:rsidR="00871A80" w:rsidRPr="00717124" w:rsidRDefault="00871A80" w:rsidP="006737E1">
      <w:pPr>
        <w:pStyle w:val="Heading2"/>
        <w:numPr>
          <w:ilvl w:val="0"/>
          <w:numId w:val="7"/>
        </w:numPr>
        <w:jc w:val="both"/>
        <w:rPr>
          <w:rFonts w:asciiTheme="minorHAnsi" w:hAnsiTheme="minorHAnsi" w:cstheme="minorHAnsi"/>
          <w:b/>
          <w:bCs/>
          <w:sz w:val="28"/>
          <w:szCs w:val="28"/>
        </w:rPr>
      </w:pPr>
      <w:bookmarkStart w:id="29" w:name="_Toc197434089"/>
      <w:r w:rsidRPr="00717124">
        <w:rPr>
          <w:rFonts w:asciiTheme="minorHAnsi" w:hAnsiTheme="minorHAnsi" w:cstheme="minorHAnsi"/>
          <w:b/>
          <w:bCs/>
          <w:sz w:val="28"/>
          <w:szCs w:val="28"/>
        </w:rPr>
        <w:t>Periodical Analysis</w:t>
      </w:r>
      <w:bookmarkEnd w:id="29"/>
    </w:p>
    <w:tbl>
      <w:tblPr>
        <w:tblStyle w:val="TableGrid"/>
        <w:tblW w:w="5000" w:type="pct"/>
        <w:tblLook w:val="04A0" w:firstRow="1" w:lastRow="0" w:firstColumn="1" w:lastColumn="0" w:noHBand="0" w:noVBand="1"/>
      </w:tblPr>
      <w:tblGrid>
        <w:gridCol w:w="2330"/>
        <w:gridCol w:w="5435"/>
        <w:gridCol w:w="1251"/>
      </w:tblGrid>
      <w:tr w:rsidR="00871A80" w:rsidRPr="00717124" w14:paraId="31318CBB" w14:textId="77777777" w:rsidTr="00601802">
        <w:tc>
          <w:tcPr>
            <w:tcW w:w="1301" w:type="pct"/>
            <w:vAlign w:val="center"/>
            <w:hideMark/>
          </w:tcPr>
          <w:p w14:paraId="2B2CBD44" w14:textId="77777777" w:rsidR="00871A80" w:rsidRPr="00717124" w:rsidRDefault="00871A80" w:rsidP="006737E1">
            <w:pPr>
              <w:pStyle w:val="ListParagraph"/>
              <w:spacing w:line="259" w:lineRule="auto"/>
              <w:ind w:left="0"/>
              <w:jc w:val="both"/>
              <w:rPr>
                <w:rFonts w:cstheme="minorHAnsi"/>
                <w:b/>
                <w:bCs/>
                <w:sz w:val="24"/>
                <w:szCs w:val="24"/>
              </w:rPr>
            </w:pPr>
            <w:r w:rsidRPr="00717124">
              <w:rPr>
                <w:rFonts w:cstheme="minorHAnsi"/>
                <w:b/>
                <w:bCs/>
                <w:sz w:val="24"/>
                <w:szCs w:val="24"/>
              </w:rPr>
              <w:t>Category</w:t>
            </w:r>
          </w:p>
        </w:tc>
        <w:tc>
          <w:tcPr>
            <w:tcW w:w="3023" w:type="pct"/>
            <w:vAlign w:val="center"/>
            <w:hideMark/>
          </w:tcPr>
          <w:p w14:paraId="6E65B5CA" w14:textId="77777777" w:rsidR="00871A80" w:rsidRPr="00717124" w:rsidRDefault="00871A80" w:rsidP="006737E1">
            <w:pPr>
              <w:pStyle w:val="ListParagraph"/>
              <w:spacing w:line="259" w:lineRule="auto"/>
              <w:ind w:left="0"/>
              <w:jc w:val="both"/>
              <w:rPr>
                <w:rFonts w:cstheme="minorHAnsi"/>
                <w:b/>
                <w:bCs/>
                <w:sz w:val="24"/>
                <w:szCs w:val="24"/>
              </w:rPr>
            </w:pPr>
            <w:r w:rsidRPr="00717124">
              <w:rPr>
                <w:rFonts w:cstheme="minorHAnsi"/>
                <w:b/>
                <w:bCs/>
                <w:sz w:val="24"/>
                <w:szCs w:val="24"/>
              </w:rPr>
              <w:t>Method</w:t>
            </w:r>
          </w:p>
        </w:tc>
        <w:tc>
          <w:tcPr>
            <w:tcW w:w="677" w:type="pct"/>
            <w:vAlign w:val="center"/>
            <w:hideMark/>
          </w:tcPr>
          <w:p w14:paraId="4EFBE94A" w14:textId="77777777" w:rsidR="00871A80" w:rsidRPr="00717124" w:rsidRDefault="00871A80" w:rsidP="006737E1">
            <w:pPr>
              <w:pStyle w:val="ListParagraph"/>
              <w:spacing w:line="259" w:lineRule="auto"/>
              <w:ind w:left="0"/>
              <w:jc w:val="both"/>
              <w:rPr>
                <w:rFonts w:cstheme="minorHAnsi"/>
                <w:b/>
                <w:bCs/>
                <w:sz w:val="24"/>
                <w:szCs w:val="24"/>
              </w:rPr>
            </w:pPr>
            <w:r w:rsidRPr="00717124">
              <w:rPr>
                <w:rFonts w:cstheme="minorHAnsi"/>
                <w:b/>
                <w:bCs/>
                <w:sz w:val="24"/>
                <w:szCs w:val="24"/>
              </w:rPr>
              <w:t>Frequency</w:t>
            </w:r>
          </w:p>
        </w:tc>
      </w:tr>
      <w:tr w:rsidR="00871A80" w:rsidRPr="00717124" w14:paraId="0D480575" w14:textId="77777777" w:rsidTr="00601802">
        <w:tc>
          <w:tcPr>
            <w:tcW w:w="1301" w:type="pct"/>
            <w:vAlign w:val="center"/>
            <w:hideMark/>
          </w:tcPr>
          <w:p w14:paraId="54F0BB66" w14:textId="77777777" w:rsidR="00871A80" w:rsidRPr="00717124" w:rsidRDefault="00871A80" w:rsidP="006737E1">
            <w:pPr>
              <w:pStyle w:val="ListParagraph"/>
              <w:spacing w:line="259" w:lineRule="auto"/>
              <w:ind w:left="0"/>
              <w:jc w:val="both"/>
              <w:rPr>
                <w:rFonts w:cstheme="minorHAnsi"/>
                <w:sz w:val="24"/>
                <w:szCs w:val="24"/>
              </w:rPr>
            </w:pPr>
            <w:r w:rsidRPr="00717124">
              <w:rPr>
                <w:rFonts w:cstheme="minorHAnsi"/>
                <w:sz w:val="24"/>
                <w:szCs w:val="24"/>
              </w:rPr>
              <w:t>Air Quality Assessment</w:t>
            </w:r>
          </w:p>
        </w:tc>
        <w:tc>
          <w:tcPr>
            <w:tcW w:w="3023" w:type="pct"/>
            <w:vAlign w:val="center"/>
            <w:hideMark/>
          </w:tcPr>
          <w:p w14:paraId="32520D40" w14:textId="77777777" w:rsidR="00871A80" w:rsidRPr="00717124" w:rsidRDefault="00871A80" w:rsidP="006737E1">
            <w:pPr>
              <w:pStyle w:val="ListParagraph"/>
              <w:spacing w:line="259" w:lineRule="auto"/>
              <w:ind w:left="0"/>
              <w:jc w:val="both"/>
              <w:rPr>
                <w:rFonts w:cstheme="minorHAnsi"/>
                <w:sz w:val="24"/>
                <w:szCs w:val="24"/>
              </w:rPr>
            </w:pPr>
            <w:r w:rsidRPr="00717124">
              <w:rPr>
                <w:rFonts w:cstheme="minorHAnsi"/>
                <w:sz w:val="24"/>
                <w:szCs w:val="24"/>
              </w:rPr>
              <w:t>VOCs, PM2.5, PM10, CO2 testing using calibrated devices</w:t>
            </w:r>
          </w:p>
        </w:tc>
        <w:tc>
          <w:tcPr>
            <w:tcW w:w="677" w:type="pct"/>
            <w:vAlign w:val="center"/>
            <w:hideMark/>
          </w:tcPr>
          <w:p w14:paraId="10D317E2" w14:textId="77777777" w:rsidR="00871A80" w:rsidRPr="00717124" w:rsidRDefault="00871A80" w:rsidP="006737E1">
            <w:pPr>
              <w:pStyle w:val="ListParagraph"/>
              <w:spacing w:line="259" w:lineRule="auto"/>
              <w:ind w:left="0"/>
              <w:jc w:val="both"/>
              <w:rPr>
                <w:rFonts w:cstheme="minorHAnsi"/>
                <w:sz w:val="24"/>
                <w:szCs w:val="24"/>
              </w:rPr>
            </w:pPr>
            <w:r w:rsidRPr="00717124">
              <w:rPr>
                <w:rFonts w:cstheme="minorHAnsi"/>
                <w:sz w:val="24"/>
                <w:szCs w:val="24"/>
              </w:rPr>
              <w:t>Quarterly</w:t>
            </w:r>
          </w:p>
        </w:tc>
      </w:tr>
      <w:tr w:rsidR="00871A80" w:rsidRPr="00717124" w14:paraId="3D534E08" w14:textId="77777777" w:rsidTr="00601802">
        <w:tc>
          <w:tcPr>
            <w:tcW w:w="1301" w:type="pct"/>
            <w:vAlign w:val="center"/>
            <w:hideMark/>
          </w:tcPr>
          <w:p w14:paraId="1F061081" w14:textId="77777777" w:rsidR="00871A80" w:rsidRPr="00717124" w:rsidRDefault="00871A80" w:rsidP="006737E1">
            <w:pPr>
              <w:pStyle w:val="ListParagraph"/>
              <w:spacing w:line="259" w:lineRule="auto"/>
              <w:ind w:left="0"/>
              <w:jc w:val="both"/>
              <w:rPr>
                <w:rFonts w:cstheme="minorHAnsi"/>
                <w:sz w:val="24"/>
                <w:szCs w:val="24"/>
              </w:rPr>
            </w:pPr>
            <w:r w:rsidRPr="00717124">
              <w:rPr>
                <w:rFonts w:cstheme="minorHAnsi"/>
                <w:sz w:val="24"/>
                <w:szCs w:val="24"/>
              </w:rPr>
              <w:t>Stack Emission Testing</w:t>
            </w:r>
          </w:p>
        </w:tc>
        <w:tc>
          <w:tcPr>
            <w:tcW w:w="3023" w:type="pct"/>
            <w:vAlign w:val="center"/>
            <w:hideMark/>
          </w:tcPr>
          <w:p w14:paraId="46B3E4C7" w14:textId="77777777" w:rsidR="00871A80" w:rsidRPr="00717124" w:rsidRDefault="00871A80" w:rsidP="006737E1">
            <w:pPr>
              <w:pStyle w:val="ListParagraph"/>
              <w:spacing w:line="259" w:lineRule="auto"/>
              <w:ind w:left="0"/>
              <w:jc w:val="both"/>
              <w:rPr>
                <w:rFonts w:cstheme="minorHAnsi"/>
                <w:sz w:val="24"/>
                <w:szCs w:val="24"/>
              </w:rPr>
            </w:pPr>
            <w:r w:rsidRPr="00717124">
              <w:rPr>
                <w:rFonts w:cstheme="minorHAnsi"/>
                <w:sz w:val="24"/>
                <w:szCs w:val="24"/>
              </w:rPr>
              <w:t>AQMD-compliant stack monitoring</w:t>
            </w:r>
          </w:p>
        </w:tc>
        <w:tc>
          <w:tcPr>
            <w:tcW w:w="677" w:type="pct"/>
            <w:vAlign w:val="center"/>
            <w:hideMark/>
          </w:tcPr>
          <w:p w14:paraId="7E5C7DCE" w14:textId="77777777" w:rsidR="00871A80" w:rsidRPr="00717124" w:rsidRDefault="00871A80" w:rsidP="006737E1">
            <w:pPr>
              <w:pStyle w:val="ListParagraph"/>
              <w:spacing w:line="259" w:lineRule="auto"/>
              <w:ind w:left="0"/>
              <w:jc w:val="both"/>
              <w:rPr>
                <w:rFonts w:cstheme="minorHAnsi"/>
                <w:sz w:val="24"/>
                <w:szCs w:val="24"/>
              </w:rPr>
            </w:pPr>
            <w:r w:rsidRPr="00717124">
              <w:rPr>
                <w:rFonts w:cstheme="minorHAnsi"/>
                <w:sz w:val="24"/>
                <w:szCs w:val="24"/>
              </w:rPr>
              <w:t>Annually</w:t>
            </w:r>
          </w:p>
        </w:tc>
      </w:tr>
    </w:tbl>
    <w:p w14:paraId="617483FC" w14:textId="77777777" w:rsidR="00871A80" w:rsidRPr="00717124" w:rsidRDefault="00871A80" w:rsidP="006737E1">
      <w:pPr>
        <w:pStyle w:val="ListParagraph"/>
        <w:jc w:val="both"/>
        <w:rPr>
          <w:rFonts w:cstheme="minorHAnsi"/>
          <w:b/>
          <w:bCs/>
          <w:sz w:val="24"/>
          <w:szCs w:val="24"/>
        </w:rPr>
      </w:pPr>
    </w:p>
    <w:p w14:paraId="73BEBE25" w14:textId="74F6E856" w:rsidR="00871A80" w:rsidRPr="00717124" w:rsidRDefault="00871A80" w:rsidP="006737E1">
      <w:pPr>
        <w:pStyle w:val="Heading2"/>
        <w:numPr>
          <w:ilvl w:val="0"/>
          <w:numId w:val="11"/>
        </w:numPr>
        <w:jc w:val="both"/>
        <w:rPr>
          <w:rFonts w:asciiTheme="minorHAnsi" w:hAnsiTheme="minorHAnsi" w:cstheme="minorHAnsi"/>
          <w:b/>
          <w:bCs/>
          <w:sz w:val="28"/>
          <w:szCs w:val="28"/>
        </w:rPr>
      </w:pPr>
      <w:bookmarkStart w:id="30" w:name="_Toc197434090"/>
      <w:r w:rsidRPr="00717124">
        <w:rPr>
          <w:rFonts w:asciiTheme="minorHAnsi" w:hAnsiTheme="minorHAnsi" w:cstheme="minorHAnsi"/>
          <w:b/>
          <w:bCs/>
          <w:sz w:val="28"/>
          <w:szCs w:val="28"/>
        </w:rPr>
        <w:t>Technology Implemented</w:t>
      </w:r>
      <w:bookmarkEnd w:id="30"/>
    </w:p>
    <w:tbl>
      <w:tblPr>
        <w:tblStyle w:val="TableGrid"/>
        <w:tblW w:w="5000" w:type="pct"/>
        <w:tblLook w:val="04A0" w:firstRow="1" w:lastRow="0" w:firstColumn="1" w:lastColumn="0" w:noHBand="0" w:noVBand="1"/>
      </w:tblPr>
      <w:tblGrid>
        <w:gridCol w:w="2317"/>
        <w:gridCol w:w="2995"/>
        <w:gridCol w:w="3704"/>
      </w:tblGrid>
      <w:tr w:rsidR="00871A80" w:rsidRPr="00717124" w14:paraId="1618F10B" w14:textId="77777777" w:rsidTr="00191F47">
        <w:tc>
          <w:tcPr>
            <w:tcW w:w="1285" w:type="pct"/>
            <w:vAlign w:val="center"/>
            <w:hideMark/>
          </w:tcPr>
          <w:p w14:paraId="7791807B" w14:textId="77777777" w:rsidR="00871A80" w:rsidRPr="00717124" w:rsidRDefault="00871A80" w:rsidP="006737E1">
            <w:pPr>
              <w:pStyle w:val="ListParagraph"/>
              <w:spacing w:line="259" w:lineRule="auto"/>
              <w:ind w:left="0"/>
              <w:jc w:val="both"/>
              <w:rPr>
                <w:rFonts w:cstheme="minorHAnsi"/>
                <w:b/>
                <w:bCs/>
                <w:sz w:val="24"/>
                <w:szCs w:val="24"/>
              </w:rPr>
            </w:pPr>
            <w:r w:rsidRPr="00717124">
              <w:rPr>
                <w:rFonts w:cstheme="minorHAnsi"/>
                <w:b/>
                <w:bCs/>
                <w:sz w:val="24"/>
                <w:szCs w:val="24"/>
              </w:rPr>
              <w:t>Technology Area</w:t>
            </w:r>
          </w:p>
        </w:tc>
        <w:tc>
          <w:tcPr>
            <w:tcW w:w="1661" w:type="pct"/>
            <w:vAlign w:val="center"/>
            <w:hideMark/>
          </w:tcPr>
          <w:p w14:paraId="23FAF661" w14:textId="77777777" w:rsidR="00871A80" w:rsidRPr="00717124" w:rsidRDefault="00871A80" w:rsidP="006737E1">
            <w:pPr>
              <w:pStyle w:val="ListParagraph"/>
              <w:spacing w:line="259" w:lineRule="auto"/>
              <w:ind w:left="0"/>
              <w:jc w:val="both"/>
              <w:rPr>
                <w:rFonts w:cstheme="minorHAnsi"/>
                <w:b/>
                <w:bCs/>
                <w:sz w:val="24"/>
                <w:szCs w:val="24"/>
              </w:rPr>
            </w:pPr>
            <w:r w:rsidRPr="00717124">
              <w:rPr>
                <w:rFonts w:cstheme="minorHAnsi"/>
                <w:b/>
                <w:bCs/>
                <w:sz w:val="24"/>
                <w:szCs w:val="24"/>
              </w:rPr>
              <w:t>Implemented Solution</w:t>
            </w:r>
          </w:p>
        </w:tc>
        <w:tc>
          <w:tcPr>
            <w:tcW w:w="2054" w:type="pct"/>
            <w:vAlign w:val="center"/>
            <w:hideMark/>
          </w:tcPr>
          <w:p w14:paraId="6DCABF47" w14:textId="77777777" w:rsidR="00871A80" w:rsidRPr="00717124" w:rsidRDefault="00871A80" w:rsidP="006737E1">
            <w:pPr>
              <w:pStyle w:val="ListParagraph"/>
              <w:spacing w:line="259" w:lineRule="auto"/>
              <w:ind w:left="0"/>
              <w:jc w:val="both"/>
              <w:rPr>
                <w:rFonts w:cstheme="minorHAnsi"/>
                <w:b/>
                <w:bCs/>
                <w:sz w:val="24"/>
                <w:szCs w:val="24"/>
              </w:rPr>
            </w:pPr>
            <w:r w:rsidRPr="00717124">
              <w:rPr>
                <w:rFonts w:cstheme="minorHAnsi"/>
                <w:b/>
                <w:bCs/>
                <w:sz w:val="24"/>
                <w:szCs w:val="24"/>
              </w:rPr>
              <w:t>Benefit</w:t>
            </w:r>
          </w:p>
        </w:tc>
      </w:tr>
      <w:tr w:rsidR="00871A80" w:rsidRPr="00717124" w14:paraId="7475BF2B" w14:textId="77777777" w:rsidTr="00191F47">
        <w:tc>
          <w:tcPr>
            <w:tcW w:w="1285" w:type="pct"/>
            <w:vAlign w:val="center"/>
            <w:hideMark/>
          </w:tcPr>
          <w:p w14:paraId="55E3FC5A" w14:textId="77777777" w:rsidR="00871A80" w:rsidRPr="00717124" w:rsidRDefault="00871A80" w:rsidP="006737E1">
            <w:pPr>
              <w:pStyle w:val="ListParagraph"/>
              <w:spacing w:line="259" w:lineRule="auto"/>
              <w:ind w:left="0"/>
              <w:jc w:val="both"/>
              <w:rPr>
                <w:rFonts w:cstheme="minorHAnsi"/>
                <w:sz w:val="24"/>
                <w:szCs w:val="24"/>
              </w:rPr>
            </w:pPr>
            <w:r w:rsidRPr="00717124">
              <w:rPr>
                <w:rFonts w:cstheme="minorHAnsi"/>
                <w:sz w:val="24"/>
                <w:szCs w:val="24"/>
              </w:rPr>
              <w:t>Filtration Systems</w:t>
            </w:r>
          </w:p>
        </w:tc>
        <w:tc>
          <w:tcPr>
            <w:tcW w:w="1661" w:type="pct"/>
            <w:vAlign w:val="center"/>
            <w:hideMark/>
          </w:tcPr>
          <w:p w14:paraId="2654DBDE" w14:textId="77777777" w:rsidR="00871A80" w:rsidRPr="00717124" w:rsidRDefault="00871A80" w:rsidP="006737E1">
            <w:pPr>
              <w:pStyle w:val="ListParagraph"/>
              <w:spacing w:line="259" w:lineRule="auto"/>
              <w:ind w:left="0"/>
              <w:jc w:val="both"/>
              <w:rPr>
                <w:rFonts w:cstheme="minorHAnsi"/>
                <w:sz w:val="24"/>
                <w:szCs w:val="24"/>
              </w:rPr>
            </w:pPr>
            <w:r w:rsidRPr="00717124">
              <w:rPr>
                <w:rFonts w:cstheme="minorHAnsi"/>
                <w:sz w:val="24"/>
                <w:szCs w:val="24"/>
              </w:rPr>
              <w:t>Bag Filters, ESPs, Carbon Beds</w:t>
            </w:r>
          </w:p>
        </w:tc>
        <w:tc>
          <w:tcPr>
            <w:tcW w:w="2054" w:type="pct"/>
            <w:vAlign w:val="center"/>
            <w:hideMark/>
          </w:tcPr>
          <w:p w14:paraId="20839EF4" w14:textId="77777777" w:rsidR="00871A80" w:rsidRPr="00717124" w:rsidRDefault="00871A80" w:rsidP="006737E1">
            <w:pPr>
              <w:pStyle w:val="ListParagraph"/>
              <w:spacing w:line="259" w:lineRule="auto"/>
              <w:ind w:left="0"/>
              <w:jc w:val="both"/>
              <w:rPr>
                <w:rFonts w:cstheme="minorHAnsi"/>
                <w:sz w:val="24"/>
                <w:szCs w:val="24"/>
              </w:rPr>
            </w:pPr>
            <w:r w:rsidRPr="00717124">
              <w:rPr>
                <w:rFonts w:cstheme="minorHAnsi"/>
                <w:sz w:val="24"/>
                <w:szCs w:val="24"/>
              </w:rPr>
              <w:t>Effective particulate and VOC removal</w:t>
            </w:r>
          </w:p>
        </w:tc>
      </w:tr>
      <w:tr w:rsidR="00871A80" w:rsidRPr="00717124" w14:paraId="636913C4" w14:textId="77777777" w:rsidTr="00191F47">
        <w:tc>
          <w:tcPr>
            <w:tcW w:w="1285" w:type="pct"/>
            <w:vAlign w:val="center"/>
            <w:hideMark/>
          </w:tcPr>
          <w:p w14:paraId="6433CE3A" w14:textId="77777777" w:rsidR="00871A80" w:rsidRPr="00717124" w:rsidRDefault="00871A80" w:rsidP="006737E1">
            <w:pPr>
              <w:pStyle w:val="ListParagraph"/>
              <w:spacing w:line="259" w:lineRule="auto"/>
              <w:ind w:left="0"/>
              <w:jc w:val="both"/>
              <w:rPr>
                <w:rFonts w:cstheme="minorHAnsi"/>
                <w:sz w:val="24"/>
                <w:szCs w:val="24"/>
              </w:rPr>
            </w:pPr>
            <w:r w:rsidRPr="00717124">
              <w:rPr>
                <w:rFonts w:cstheme="minorHAnsi"/>
                <w:sz w:val="24"/>
                <w:szCs w:val="24"/>
              </w:rPr>
              <w:t>Monitoring Tools</w:t>
            </w:r>
          </w:p>
        </w:tc>
        <w:tc>
          <w:tcPr>
            <w:tcW w:w="1661" w:type="pct"/>
            <w:vAlign w:val="center"/>
            <w:hideMark/>
          </w:tcPr>
          <w:p w14:paraId="327B7FC8" w14:textId="77777777" w:rsidR="00871A80" w:rsidRPr="00717124" w:rsidRDefault="00871A80" w:rsidP="006737E1">
            <w:pPr>
              <w:pStyle w:val="ListParagraph"/>
              <w:spacing w:line="259" w:lineRule="auto"/>
              <w:ind w:left="0"/>
              <w:jc w:val="both"/>
              <w:rPr>
                <w:rFonts w:cstheme="minorHAnsi"/>
                <w:sz w:val="24"/>
                <w:szCs w:val="24"/>
              </w:rPr>
            </w:pPr>
            <w:r w:rsidRPr="00717124">
              <w:rPr>
                <w:rFonts w:cstheme="minorHAnsi"/>
                <w:sz w:val="24"/>
                <w:szCs w:val="24"/>
              </w:rPr>
              <w:t>CEMS integrated with EMS</w:t>
            </w:r>
          </w:p>
        </w:tc>
        <w:tc>
          <w:tcPr>
            <w:tcW w:w="2054" w:type="pct"/>
            <w:vAlign w:val="center"/>
            <w:hideMark/>
          </w:tcPr>
          <w:p w14:paraId="46E1E709" w14:textId="77777777" w:rsidR="00871A80" w:rsidRPr="00717124" w:rsidRDefault="00871A80" w:rsidP="006737E1">
            <w:pPr>
              <w:pStyle w:val="ListParagraph"/>
              <w:spacing w:line="259" w:lineRule="auto"/>
              <w:ind w:left="0"/>
              <w:jc w:val="both"/>
              <w:rPr>
                <w:rFonts w:cstheme="minorHAnsi"/>
                <w:sz w:val="24"/>
                <w:szCs w:val="24"/>
              </w:rPr>
            </w:pPr>
            <w:r w:rsidRPr="00717124">
              <w:rPr>
                <w:rFonts w:cstheme="minorHAnsi"/>
                <w:sz w:val="24"/>
                <w:szCs w:val="24"/>
              </w:rPr>
              <w:t>Real-time tracking of critical emissions</w:t>
            </w:r>
          </w:p>
        </w:tc>
      </w:tr>
      <w:tr w:rsidR="00871A80" w:rsidRPr="00717124" w14:paraId="730F0EA2" w14:textId="77777777" w:rsidTr="00191F47">
        <w:tc>
          <w:tcPr>
            <w:tcW w:w="1285" w:type="pct"/>
            <w:vAlign w:val="center"/>
            <w:hideMark/>
          </w:tcPr>
          <w:p w14:paraId="51283BB1" w14:textId="77777777" w:rsidR="00871A80" w:rsidRPr="00717124" w:rsidRDefault="00871A80" w:rsidP="006737E1">
            <w:pPr>
              <w:pStyle w:val="ListParagraph"/>
              <w:spacing w:line="259" w:lineRule="auto"/>
              <w:ind w:left="0"/>
              <w:jc w:val="both"/>
              <w:rPr>
                <w:rFonts w:cstheme="minorHAnsi"/>
                <w:sz w:val="24"/>
                <w:szCs w:val="24"/>
              </w:rPr>
            </w:pPr>
            <w:r w:rsidRPr="00717124">
              <w:rPr>
                <w:rFonts w:cstheme="minorHAnsi"/>
                <w:sz w:val="24"/>
                <w:szCs w:val="24"/>
              </w:rPr>
              <w:t>Energy-Efficient Controls</w:t>
            </w:r>
          </w:p>
        </w:tc>
        <w:tc>
          <w:tcPr>
            <w:tcW w:w="1661" w:type="pct"/>
            <w:vAlign w:val="center"/>
            <w:hideMark/>
          </w:tcPr>
          <w:p w14:paraId="0F86C7F3" w14:textId="77777777" w:rsidR="00871A80" w:rsidRPr="00717124" w:rsidRDefault="00871A80" w:rsidP="006737E1">
            <w:pPr>
              <w:pStyle w:val="ListParagraph"/>
              <w:spacing w:line="259" w:lineRule="auto"/>
              <w:ind w:left="0"/>
              <w:jc w:val="both"/>
              <w:rPr>
                <w:rFonts w:cstheme="minorHAnsi"/>
                <w:sz w:val="24"/>
                <w:szCs w:val="24"/>
              </w:rPr>
            </w:pPr>
            <w:r w:rsidRPr="00717124">
              <w:rPr>
                <w:rFonts w:cstheme="minorHAnsi"/>
                <w:sz w:val="24"/>
                <w:szCs w:val="24"/>
              </w:rPr>
              <w:t>VFDs, Demand-based Ventilation</w:t>
            </w:r>
          </w:p>
        </w:tc>
        <w:tc>
          <w:tcPr>
            <w:tcW w:w="2054" w:type="pct"/>
            <w:vAlign w:val="center"/>
            <w:hideMark/>
          </w:tcPr>
          <w:p w14:paraId="40B1762A" w14:textId="77777777" w:rsidR="00871A80" w:rsidRPr="00717124" w:rsidRDefault="00871A80" w:rsidP="006737E1">
            <w:pPr>
              <w:pStyle w:val="ListParagraph"/>
              <w:spacing w:line="259" w:lineRule="auto"/>
              <w:ind w:left="0"/>
              <w:jc w:val="both"/>
              <w:rPr>
                <w:rFonts w:cstheme="minorHAnsi"/>
                <w:sz w:val="24"/>
                <w:szCs w:val="24"/>
              </w:rPr>
            </w:pPr>
            <w:r w:rsidRPr="00717124">
              <w:rPr>
                <w:rFonts w:cstheme="minorHAnsi"/>
                <w:sz w:val="24"/>
                <w:szCs w:val="24"/>
              </w:rPr>
              <w:t>Reduced power use and optimized air flow</w:t>
            </w:r>
          </w:p>
        </w:tc>
      </w:tr>
    </w:tbl>
    <w:p w14:paraId="22C9CC3F" w14:textId="77777777" w:rsidR="00871A80" w:rsidRPr="00717124" w:rsidRDefault="00871A80" w:rsidP="006737E1">
      <w:pPr>
        <w:jc w:val="both"/>
        <w:rPr>
          <w:rFonts w:cstheme="minorHAnsi"/>
          <w:b/>
          <w:bCs/>
          <w:sz w:val="24"/>
          <w:szCs w:val="24"/>
        </w:rPr>
      </w:pPr>
    </w:p>
    <w:p w14:paraId="696757B7" w14:textId="5BDB5EB6" w:rsidR="009314F8" w:rsidRPr="00717124" w:rsidRDefault="009314F8" w:rsidP="006737E1">
      <w:pPr>
        <w:pStyle w:val="Heading2"/>
        <w:numPr>
          <w:ilvl w:val="0"/>
          <w:numId w:val="11"/>
        </w:numPr>
        <w:jc w:val="both"/>
        <w:rPr>
          <w:rFonts w:asciiTheme="minorHAnsi" w:hAnsiTheme="minorHAnsi" w:cstheme="minorHAnsi"/>
          <w:b/>
          <w:bCs/>
          <w:sz w:val="28"/>
          <w:szCs w:val="28"/>
        </w:rPr>
      </w:pPr>
      <w:bookmarkStart w:id="31" w:name="_Toc197434091"/>
      <w:r w:rsidRPr="00717124">
        <w:rPr>
          <w:rFonts w:asciiTheme="minorHAnsi" w:hAnsiTheme="minorHAnsi" w:cstheme="minorHAnsi"/>
          <w:b/>
          <w:bCs/>
          <w:sz w:val="28"/>
          <w:szCs w:val="28"/>
        </w:rPr>
        <w:t>Noise &amp; Odor Management</w:t>
      </w:r>
      <w:bookmarkEnd w:id="31"/>
    </w:p>
    <w:p w14:paraId="4B509CF6" w14:textId="77777777" w:rsidR="009314F8" w:rsidRPr="00717124" w:rsidRDefault="009314F8" w:rsidP="005454F6">
      <w:pPr>
        <w:pStyle w:val="ListParagraph"/>
        <w:numPr>
          <w:ilvl w:val="1"/>
          <w:numId w:val="48"/>
        </w:numPr>
        <w:spacing w:before="240"/>
        <w:jc w:val="both"/>
        <w:rPr>
          <w:rFonts w:cstheme="minorHAnsi"/>
          <w:b/>
          <w:bCs/>
          <w:sz w:val="24"/>
          <w:szCs w:val="24"/>
        </w:rPr>
      </w:pPr>
      <w:r w:rsidRPr="00717124">
        <w:rPr>
          <w:rFonts w:cstheme="minorHAnsi"/>
          <w:b/>
          <w:bCs/>
          <w:sz w:val="24"/>
          <w:szCs w:val="24"/>
        </w:rPr>
        <w:t xml:space="preserve">Odor Management </w:t>
      </w:r>
    </w:p>
    <w:p w14:paraId="61D41076" w14:textId="77777777" w:rsidR="009314F8" w:rsidRPr="00717124" w:rsidRDefault="009314F8" w:rsidP="006737E1">
      <w:pPr>
        <w:numPr>
          <w:ilvl w:val="0"/>
          <w:numId w:val="12"/>
        </w:numPr>
        <w:spacing w:after="0"/>
        <w:jc w:val="both"/>
        <w:rPr>
          <w:rFonts w:cstheme="minorHAnsi"/>
          <w:sz w:val="24"/>
          <w:szCs w:val="24"/>
        </w:rPr>
      </w:pPr>
      <w:r w:rsidRPr="00717124">
        <w:rPr>
          <w:rFonts w:cstheme="minorHAnsi"/>
          <w:sz w:val="24"/>
          <w:szCs w:val="24"/>
        </w:rPr>
        <w:t>Enclose all chemical mixing and formulation processes to contain volatile organic compounds (VOCs).</w:t>
      </w:r>
    </w:p>
    <w:p w14:paraId="3A5C20D0" w14:textId="77777777" w:rsidR="009314F8" w:rsidRPr="00717124" w:rsidRDefault="009314F8" w:rsidP="006737E1">
      <w:pPr>
        <w:numPr>
          <w:ilvl w:val="0"/>
          <w:numId w:val="12"/>
        </w:numPr>
        <w:spacing w:after="0"/>
        <w:jc w:val="both"/>
        <w:rPr>
          <w:rFonts w:cstheme="minorHAnsi"/>
          <w:sz w:val="24"/>
          <w:szCs w:val="24"/>
        </w:rPr>
      </w:pPr>
      <w:r w:rsidRPr="00717124">
        <w:rPr>
          <w:rFonts w:cstheme="minorHAnsi"/>
          <w:sz w:val="24"/>
          <w:szCs w:val="24"/>
        </w:rPr>
        <w:t xml:space="preserve">Use vapor balancing systems during chemical transfer to minimize odor release. </w:t>
      </w:r>
    </w:p>
    <w:p w14:paraId="2EEE6D96" w14:textId="76EBC498" w:rsidR="00EE5CB7" w:rsidRPr="00717124" w:rsidRDefault="009314F8" w:rsidP="006737E1">
      <w:pPr>
        <w:numPr>
          <w:ilvl w:val="0"/>
          <w:numId w:val="12"/>
        </w:numPr>
        <w:spacing w:after="0"/>
        <w:jc w:val="both"/>
        <w:rPr>
          <w:rFonts w:cstheme="minorHAnsi"/>
          <w:sz w:val="24"/>
          <w:szCs w:val="24"/>
        </w:rPr>
      </w:pPr>
      <w:r w:rsidRPr="00717124">
        <w:rPr>
          <w:rFonts w:cstheme="minorHAnsi"/>
          <w:sz w:val="24"/>
          <w:szCs w:val="24"/>
        </w:rPr>
        <w:t>Install local exhaust ventilation near strong odor sources and maintain filters regularly.</w:t>
      </w:r>
    </w:p>
    <w:p w14:paraId="784EF1E8" w14:textId="77777777" w:rsidR="00EE5CB7" w:rsidRPr="00717124" w:rsidRDefault="00EE5CB7" w:rsidP="006737E1">
      <w:pPr>
        <w:spacing w:after="0"/>
        <w:jc w:val="both"/>
        <w:rPr>
          <w:rFonts w:cstheme="minorHAnsi"/>
          <w:sz w:val="24"/>
          <w:szCs w:val="24"/>
        </w:rPr>
      </w:pPr>
    </w:p>
    <w:p w14:paraId="183722CA" w14:textId="77777777" w:rsidR="009314F8" w:rsidRPr="00717124" w:rsidRDefault="009314F8" w:rsidP="009A2F50">
      <w:pPr>
        <w:pStyle w:val="ListParagraph"/>
        <w:numPr>
          <w:ilvl w:val="1"/>
          <w:numId w:val="48"/>
        </w:numPr>
        <w:jc w:val="both"/>
        <w:rPr>
          <w:rFonts w:cstheme="minorHAnsi"/>
          <w:b/>
          <w:bCs/>
          <w:sz w:val="24"/>
          <w:szCs w:val="24"/>
        </w:rPr>
      </w:pPr>
      <w:r w:rsidRPr="00717124">
        <w:rPr>
          <w:rFonts w:cstheme="minorHAnsi"/>
          <w:b/>
          <w:bCs/>
          <w:sz w:val="24"/>
          <w:szCs w:val="24"/>
        </w:rPr>
        <w:t xml:space="preserve">Noise Control Measures </w:t>
      </w:r>
    </w:p>
    <w:p w14:paraId="6F768996" w14:textId="77777777" w:rsidR="009314F8" w:rsidRPr="00717124" w:rsidRDefault="009314F8" w:rsidP="006737E1">
      <w:pPr>
        <w:numPr>
          <w:ilvl w:val="0"/>
          <w:numId w:val="12"/>
        </w:numPr>
        <w:spacing w:after="0"/>
        <w:jc w:val="both"/>
        <w:rPr>
          <w:rFonts w:cstheme="minorHAnsi"/>
          <w:sz w:val="24"/>
          <w:szCs w:val="24"/>
        </w:rPr>
      </w:pPr>
      <w:r w:rsidRPr="00717124">
        <w:rPr>
          <w:rFonts w:cstheme="minorHAnsi"/>
          <w:sz w:val="24"/>
          <w:szCs w:val="24"/>
        </w:rPr>
        <w:t xml:space="preserve">Install sound-absorbing wall panels and acoustic insulation in high-noise areas such as utility rooms and production floors. </w:t>
      </w:r>
    </w:p>
    <w:p w14:paraId="6C15365C" w14:textId="77777777" w:rsidR="009314F8" w:rsidRPr="00717124" w:rsidRDefault="009314F8" w:rsidP="006737E1">
      <w:pPr>
        <w:numPr>
          <w:ilvl w:val="0"/>
          <w:numId w:val="12"/>
        </w:numPr>
        <w:spacing w:after="0"/>
        <w:jc w:val="both"/>
        <w:rPr>
          <w:rFonts w:cstheme="minorHAnsi"/>
          <w:sz w:val="24"/>
          <w:szCs w:val="24"/>
        </w:rPr>
      </w:pPr>
      <w:r w:rsidRPr="00717124">
        <w:rPr>
          <w:rFonts w:cstheme="minorHAnsi"/>
          <w:sz w:val="24"/>
          <w:szCs w:val="24"/>
        </w:rPr>
        <w:lastRenderedPageBreak/>
        <w:t xml:space="preserve">Map noise levels across the facility on a bi-annual basis and assess against OSHA standards. </w:t>
      </w:r>
    </w:p>
    <w:p w14:paraId="02A94238" w14:textId="77777777" w:rsidR="009314F8" w:rsidRPr="00717124" w:rsidRDefault="009314F8" w:rsidP="006737E1">
      <w:pPr>
        <w:numPr>
          <w:ilvl w:val="0"/>
          <w:numId w:val="12"/>
        </w:numPr>
        <w:spacing w:after="0"/>
        <w:jc w:val="both"/>
        <w:rPr>
          <w:rFonts w:cstheme="minorHAnsi"/>
          <w:sz w:val="24"/>
          <w:szCs w:val="24"/>
        </w:rPr>
      </w:pPr>
      <w:r w:rsidRPr="00717124">
        <w:rPr>
          <w:rFonts w:cstheme="minorHAnsi"/>
          <w:sz w:val="24"/>
          <w:szCs w:val="24"/>
        </w:rPr>
        <w:t>Provide hearing protection PPE to staff operating near high-decibel equipment and train them on proper usage.</w:t>
      </w:r>
    </w:p>
    <w:p w14:paraId="6E28A2A9" w14:textId="288B4A2C" w:rsidR="009314F8" w:rsidRPr="00717124" w:rsidRDefault="009314F8" w:rsidP="006737E1">
      <w:pPr>
        <w:numPr>
          <w:ilvl w:val="0"/>
          <w:numId w:val="12"/>
        </w:numPr>
        <w:spacing w:after="0"/>
        <w:jc w:val="both"/>
        <w:rPr>
          <w:rFonts w:cstheme="minorHAnsi"/>
          <w:sz w:val="24"/>
          <w:szCs w:val="24"/>
        </w:rPr>
      </w:pPr>
      <w:r w:rsidRPr="00717124">
        <w:rPr>
          <w:rFonts w:cstheme="minorHAnsi"/>
          <w:sz w:val="24"/>
          <w:szCs w:val="24"/>
        </w:rPr>
        <w:t>Schedule maintenance during non-peak hours to reduce operational noise impact.</w:t>
      </w:r>
    </w:p>
    <w:p w14:paraId="0EE4B176" w14:textId="77777777" w:rsidR="009314F8" w:rsidRPr="00717124" w:rsidRDefault="009314F8" w:rsidP="006737E1">
      <w:pPr>
        <w:spacing w:after="0"/>
        <w:ind w:left="720"/>
        <w:jc w:val="both"/>
        <w:rPr>
          <w:rFonts w:cstheme="minorHAnsi"/>
          <w:sz w:val="24"/>
          <w:szCs w:val="24"/>
        </w:rPr>
      </w:pPr>
    </w:p>
    <w:p w14:paraId="27F512C6" w14:textId="7287365D" w:rsidR="009314F8" w:rsidRPr="00717124" w:rsidRDefault="009314F8" w:rsidP="006737E1">
      <w:pPr>
        <w:pStyle w:val="Heading2"/>
        <w:numPr>
          <w:ilvl w:val="0"/>
          <w:numId w:val="11"/>
        </w:numPr>
        <w:jc w:val="both"/>
        <w:rPr>
          <w:rFonts w:asciiTheme="minorHAnsi" w:hAnsiTheme="minorHAnsi" w:cstheme="minorHAnsi"/>
          <w:b/>
          <w:bCs/>
          <w:sz w:val="28"/>
          <w:szCs w:val="28"/>
        </w:rPr>
      </w:pPr>
      <w:bookmarkStart w:id="32" w:name="_Toc197434092"/>
      <w:r w:rsidRPr="00717124">
        <w:rPr>
          <w:rFonts w:asciiTheme="minorHAnsi" w:hAnsiTheme="minorHAnsi" w:cstheme="minorHAnsi"/>
          <w:b/>
          <w:bCs/>
          <w:sz w:val="28"/>
          <w:szCs w:val="28"/>
        </w:rPr>
        <w:t>Roles &amp; Responsibilities</w:t>
      </w:r>
      <w:bookmarkEnd w:id="32"/>
    </w:p>
    <w:tbl>
      <w:tblPr>
        <w:tblStyle w:val="TableGrid"/>
        <w:tblW w:w="5000" w:type="pct"/>
        <w:tblLook w:val="04A0" w:firstRow="1" w:lastRow="0" w:firstColumn="1" w:lastColumn="0" w:noHBand="0" w:noVBand="1"/>
      </w:tblPr>
      <w:tblGrid>
        <w:gridCol w:w="2395"/>
        <w:gridCol w:w="6621"/>
      </w:tblGrid>
      <w:tr w:rsidR="009314F8" w:rsidRPr="00717124" w14:paraId="3C3FE8E4" w14:textId="77777777" w:rsidTr="00191F47">
        <w:tc>
          <w:tcPr>
            <w:tcW w:w="1328" w:type="pct"/>
            <w:vAlign w:val="center"/>
            <w:hideMark/>
          </w:tcPr>
          <w:p w14:paraId="7FDE06A0" w14:textId="77777777" w:rsidR="009314F8" w:rsidRPr="00717124" w:rsidRDefault="009314F8" w:rsidP="006737E1">
            <w:pPr>
              <w:spacing w:line="259" w:lineRule="auto"/>
              <w:jc w:val="both"/>
              <w:rPr>
                <w:rFonts w:cstheme="minorHAnsi"/>
                <w:b/>
                <w:bCs/>
                <w:sz w:val="24"/>
                <w:szCs w:val="24"/>
              </w:rPr>
            </w:pPr>
            <w:r w:rsidRPr="00717124">
              <w:rPr>
                <w:rFonts w:cstheme="minorHAnsi"/>
                <w:b/>
                <w:bCs/>
                <w:sz w:val="24"/>
                <w:szCs w:val="24"/>
              </w:rPr>
              <w:t>Role</w:t>
            </w:r>
          </w:p>
        </w:tc>
        <w:tc>
          <w:tcPr>
            <w:tcW w:w="3672" w:type="pct"/>
            <w:vAlign w:val="center"/>
            <w:hideMark/>
          </w:tcPr>
          <w:p w14:paraId="03B11A05" w14:textId="77777777" w:rsidR="009314F8" w:rsidRPr="00717124" w:rsidRDefault="009314F8" w:rsidP="006737E1">
            <w:pPr>
              <w:spacing w:line="259" w:lineRule="auto"/>
              <w:jc w:val="both"/>
              <w:rPr>
                <w:rFonts w:cstheme="minorHAnsi"/>
                <w:b/>
                <w:bCs/>
                <w:sz w:val="24"/>
                <w:szCs w:val="24"/>
              </w:rPr>
            </w:pPr>
            <w:r w:rsidRPr="00717124">
              <w:rPr>
                <w:rFonts w:cstheme="minorHAnsi"/>
                <w:b/>
                <w:bCs/>
                <w:sz w:val="24"/>
                <w:szCs w:val="24"/>
              </w:rPr>
              <w:t>Responsibilities</w:t>
            </w:r>
          </w:p>
        </w:tc>
      </w:tr>
      <w:tr w:rsidR="009314F8" w:rsidRPr="00717124" w14:paraId="0DAF57E0" w14:textId="77777777" w:rsidTr="00191F47">
        <w:tc>
          <w:tcPr>
            <w:tcW w:w="1328" w:type="pct"/>
            <w:vAlign w:val="center"/>
            <w:hideMark/>
          </w:tcPr>
          <w:p w14:paraId="7AD639B5"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EHS Manager</w:t>
            </w:r>
          </w:p>
        </w:tc>
        <w:tc>
          <w:tcPr>
            <w:tcW w:w="3672" w:type="pct"/>
            <w:vAlign w:val="center"/>
            <w:hideMark/>
          </w:tcPr>
          <w:p w14:paraId="0770CE84"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Lead air pollution control initiatives, regulatory liaison, and audit oversight.</w:t>
            </w:r>
          </w:p>
        </w:tc>
      </w:tr>
      <w:tr w:rsidR="009314F8" w:rsidRPr="00717124" w14:paraId="7384B42F" w14:textId="77777777" w:rsidTr="00191F47">
        <w:tc>
          <w:tcPr>
            <w:tcW w:w="1328" w:type="pct"/>
            <w:vAlign w:val="center"/>
            <w:hideMark/>
          </w:tcPr>
          <w:p w14:paraId="1ACAEF83"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Maintenance Supervisor</w:t>
            </w:r>
          </w:p>
        </w:tc>
        <w:tc>
          <w:tcPr>
            <w:tcW w:w="3672" w:type="pct"/>
            <w:vAlign w:val="center"/>
            <w:hideMark/>
          </w:tcPr>
          <w:p w14:paraId="765344D6"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Ensure upkeep of filtration and exhaust systems.</w:t>
            </w:r>
          </w:p>
        </w:tc>
      </w:tr>
      <w:tr w:rsidR="009314F8" w:rsidRPr="00717124" w14:paraId="1FC99CED" w14:textId="77777777" w:rsidTr="00191F47">
        <w:tc>
          <w:tcPr>
            <w:tcW w:w="1328" w:type="pct"/>
            <w:vAlign w:val="center"/>
            <w:hideMark/>
          </w:tcPr>
          <w:p w14:paraId="45016563"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Production Manager</w:t>
            </w:r>
          </w:p>
        </w:tc>
        <w:tc>
          <w:tcPr>
            <w:tcW w:w="3672" w:type="pct"/>
            <w:vAlign w:val="center"/>
            <w:hideMark/>
          </w:tcPr>
          <w:p w14:paraId="619B599C"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Implement batch scheduling and VOC substitution protocols.</w:t>
            </w:r>
          </w:p>
        </w:tc>
      </w:tr>
      <w:tr w:rsidR="009314F8" w:rsidRPr="00717124" w14:paraId="28907575" w14:textId="77777777" w:rsidTr="00191F47">
        <w:tc>
          <w:tcPr>
            <w:tcW w:w="1328" w:type="pct"/>
            <w:vAlign w:val="center"/>
            <w:hideMark/>
          </w:tcPr>
          <w:p w14:paraId="1495EF1E"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Facilities Engineer</w:t>
            </w:r>
          </w:p>
        </w:tc>
        <w:tc>
          <w:tcPr>
            <w:tcW w:w="3672" w:type="pct"/>
            <w:vAlign w:val="center"/>
            <w:hideMark/>
          </w:tcPr>
          <w:p w14:paraId="5702FC28"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Maintain HVAC integrity and equipment calibration.</w:t>
            </w:r>
          </w:p>
        </w:tc>
      </w:tr>
    </w:tbl>
    <w:p w14:paraId="1E715FB2" w14:textId="77777777" w:rsidR="00EE5CB7" w:rsidRPr="00717124" w:rsidRDefault="00EE5CB7" w:rsidP="006737E1">
      <w:pPr>
        <w:jc w:val="both"/>
        <w:rPr>
          <w:rFonts w:cstheme="minorHAnsi"/>
        </w:rPr>
      </w:pPr>
    </w:p>
    <w:p w14:paraId="48F6C4B2" w14:textId="07A34A98" w:rsidR="009314F8" w:rsidRPr="00717124" w:rsidRDefault="009314F8" w:rsidP="006737E1">
      <w:pPr>
        <w:pStyle w:val="Heading2"/>
        <w:numPr>
          <w:ilvl w:val="0"/>
          <w:numId w:val="11"/>
        </w:numPr>
        <w:jc w:val="both"/>
        <w:rPr>
          <w:rFonts w:asciiTheme="minorHAnsi" w:hAnsiTheme="minorHAnsi" w:cstheme="minorHAnsi"/>
          <w:b/>
          <w:bCs/>
          <w:sz w:val="28"/>
          <w:szCs w:val="28"/>
        </w:rPr>
      </w:pPr>
      <w:bookmarkStart w:id="33" w:name="_Toc197434093"/>
      <w:r w:rsidRPr="00717124">
        <w:rPr>
          <w:rFonts w:asciiTheme="minorHAnsi" w:hAnsiTheme="minorHAnsi" w:cstheme="minorHAnsi"/>
          <w:b/>
          <w:bCs/>
          <w:sz w:val="28"/>
          <w:szCs w:val="28"/>
        </w:rPr>
        <w:t>Monitoring &amp; KPIs</w:t>
      </w:r>
      <w:bookmarkEnd w:id="33"/>
    </w:p>
    <w:tbl>
      <w:tblPr>
        <w:tblStyle w:val="TableGrid"/>
        <w:tblW w:w="5000" w:type="pct"/>
        <w:tblLook w:val="04A0" w:firstRow="1" w:lastRow="0" w:firstColumn="1" w:lastColumn="0" w:noHBand="0" w:noVBand="1"/>
      </w:tblPr>
      <w:tblGrid>
        <w:gridCol w:w="4000"/>
        <w:gridCol w:w="1929"/>
        <w:gridCol w:w="3087"/>
      </w:tblGrid>
      <w:tr w:rsidR="009314F8" w:rsidRPr="00717124" w14:paraId="47643B9F" w14:textId="77777777" w:rsidTr="00191F47">
        <w:tc>
          <w:tcPr>
            <w:tcW w:w="2218" w:type="pct"/>
            <w:vAlign w:val="center"/>
            <w:hideMark/>
          </w:tcPr>
          <w:p w14:paraId="3DE4CD89" w14:textId="77777777" w:rsidR="009314F8" w:rsidRPr="00717124" w:rsidRDefault="009314F8" w:rsidP="006737E1">
            <w:pPr>
              <w:spacing w:line="259" w:lineRule="auto"/>
              <w:jc w:val="both"/>
              <w:rPr>
                <w:rFonts w:cstheme="minorHAnsi"/>
                <w:b/>
                <w:bCs/>
                <w:sz w:val="24"/>
                <w:szCs w:val="24"/>
              </w:rPr>
            </w:pPr>
            <w:r w:rsidRPr="00717124">
              <w:rPr>
                <w:rFonts w:cstheme="minorHAnsi"/>
                <w:b/>
                <w:bCs/>
                <w:sz w:val="24"/>
                <w:szCs w:val="24"/>
              </w:rPr>
              <w:t>Metric</w:t>
            </w:r>
          </w:p>
        </w:tc>
        <w:tc>
          <w:tcPr>
            <w:tcW w:w="1070" w:type="pct"/>
            <w:vAlign w:val="center"/>
            <w:hideMark/>
          </w:tcPr>
          <w:p w14:paraId="0DADD7B1" w14:textId="77777777" w:rsidR="009314F8" w:rsidRPr="00717124" w:rsidRDefault="009314F8" w:rsidP="006737E1">
            <w:pPr>
              <w:spacing w:line="259" w:lineRule="auto"/>
              <w:jc w:val="both"/>
              <w:rPr>
                <w:rFonts w:cstheme="minorHAnsi"/>
                <w:b/>
                <w:bCs/>
                <w:sz w:val="24"/>
                <w:szCs w:val="24"/>
              </w:rPr>
            </w:pPr>
            <w:r w:rsidRPr="00717124">
              <w:rPr>
                <w:rFonts w:cstheme="minorHAnsi"/>
                <w:b/>
                <w:bCs/>
                <w:sz w:val="24"/>
                <w:szCs w:val="24"/>
              </w:rPr>
              <w:t>Frequency</w:t>
            </w:r>
          </w:p>
        </w:tc>
        <w:tc>
          <w:tcPr>
            <w:tcW w:w="1712" w:type="pct"/>
            <w:vAlign w:val="center"/>
            <w:hideMark/>
          </w:tcPr>
          <w:p w14:paraId="61384963" w14:textId="77777777" w:rsidR="009314F8" w:rsidRPr="00717124" w:rsidRDefault="009314F8" w:rsidP="006737E1">
            <w:pPr>
              <w:spacing w:line="259" w:lineRule="auto"/>
              <w:jc w:val="both"/>
              <w:rPr>
                <w:rFonts w:cstheme="minorHAnsi"/>
                <w:b/>
                <w:bCs/>
                <w:sz w:val="24"/>
                <w:szCs w:val="24"/>
              </w:rPr>
            </w:pPr>
            <w:r w:rsidRPr="00717124">
              <w:rPr>
                <w:rFonts w:cstheme="minorHAnsi"/>
                <w:b/>
                <w:bCs/>
                <w:sz w:val="24"/>
                <w:szCs w:val="24"/>
              </w:rPr>
              <w:t>Responsible Team</w:t>
            </w:r>
          </w:p>
        </w:tc>
      </w:tr>
      <w:tr w:rsidR="009314F8" w:rsidRPr="00717124" w14:paraId="664EDB87" w14:textId="77777777" w:rsidTr="00191F47">
        <w:tc>
          <w:tcPr>
            <w:tcW w:w="2218" w:type="pct"/>
            <w:vAlign w:val="center"/>
            <w:hideMark/>
          </w:tcPr>
          <w:p w14:paraId="6B5028BD"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PM2.5/PM10 Levels</w:t>
            </w:r>
          </w:p>
        </w:tc>
        <w:tc>
          <w:tcPr>
            <w:tcW w:w="1070" w:type="pct"/>
            <w:vAlign w:val="center"/>
            <w:hideMark/>
          </w:tcPr>
          <w:p w14:paraId="7D37BCAA"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Quarterly</w:t>
            </w:r>
          </w:p>
        </w:tc>
        <w:tc>
          <w:tcPr>
            <w:tcW w:w="1712" w:type="pct"/>
            <w:vAlign w:val="center"/>
            <w:hideMark/>
          </w:tcPr>
          <w:p w14:paraId="5E4DB613"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EHS Team</w:t>
            </w:r>
          </w:p>
        </w:tc>
      </w:tr>
      <w:tr w:rsidR="009314F8" w:rsidRPr="00717124" w14:paraId="5DE530D2" w14:textId="77777777" w:rsidTr="00191F47">
        <w:tc>
          <w:tcPr>
            <w:tcW w:w="2218" w:type="pct"/>
            <w:vAlign w:val="center"/>
            <w:hideMark/>
          </w:tcPr>
          <w:p w14:paraId="7A48C812"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VOC Concentration</w:t>
            </w:r>
          </w:p>
        </w:tc>
        <w:tc>
          <w:tcPr>
            <w:tcW w:w="1070" w:type="pct"/>
            <w:vAlign w:val="center"/>
            <w:hideMark/>
          </w:tcPr>
          <w:p w14:paraId="5530484F"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Quarterly</w:t>
            </w:r>
          </w:p>
        </w:tc>
        <w:tc>
          <w:tcPr>
            <w:tcW w:w="1712" w:type="pct"/>
            <w:vAlign w:val="center"/>
            <w:hideMark/>
          </w:tcPr>
          <w:p w14:paraId="3852DC96"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EHS Team</w:t>
            </w:r>
          </w:p>
        </w:tc>
      </w:tr>
      <w:tr w:rsidR="009314F8" w:rsidRPr="00717124" w14:paraId="5671E1B6" w14:textId="77777777" w:rsidTr="00191F47">
        <w:tc>
          <w:tcPr>
            <w:tcW w:w="2218" w:type="pct"/>
            <w:vAlign w:val="center"/>
            <w:hideMark/>
          </w:tcPr>
          <w:p w14:paraId="3C8EC952"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Stack Emission Reports</w:t>
            </w:r>
          </w:p>
        </w:tc>
        <w:tc>
          <w:tcPr>
            <w:tcW w:w="1070" w:type="pct"/>
            <w:vAlign w:val="center"/>
            <w:hideMark/>
          </w:tcPr>
          <w:p w14:paraId="4CCE313F"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Annually</w:t>
            </w:r>
          </w:p>
        </w:tc>
        <w:tc>
          <w:tcPr>
            <w:tcW w:w="1712" w:type="pct"/>
            <w:vAlign w:val="center"/>
            <w:hideMark/>
          </w:tcPr>
          <w:p w14:paraId="1D440B4A"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External Lab</w:t>
            </w:r>
          </w:p>
        </w:tc>
      </w:tr>
      <w:tr w:rsidR="009314F8" w:rsidRPr="00717124" w14:paraId="5EEF21BB" w14:textId="77777777" w:rsidTr="00191F47">
        <w:tc>
          <w:tcPr>
            <w:tcW w:w="2218" w:type="pct"/>
            <w:vAlign w:val="center"/>
            <w:hideMark/>
          </w:tcPr>
          <w:p w14:paraId="69ECD610"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Odor Complaints</w:t>
            </w:r>
          </w:p>
        </w:tc>
        <w:tc>
          <w:tcPr>
            <w:tcW w:w="1070" w:type="pct"/>
            <w:vAlign w:val="center"/>
            <w:hideMark/>
          </w:tcPr>
          <w:p w14:paraId="3DDD0093"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Ongoing</w:t>
            </w:r>
          </w:p>
        </w:tc>
        <w:tc>
          <w:tcPr>
            <w:tcW w:w="1712" w:type="pct"/>
            <w:vAlign w:val="center"/>
            <w:hideMark/>
          </w:tcPr>
          <w:p w14:paraId="626BDC4B"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HR &amp; Facility</w:t>
            </w:r>
          </w:p>
        </w:tc>
      </w:tr>
      <w:tr w:rsidR="009314F8" w:rsidRPr="00717124" w14:paraId="606BC394" w14:textId="77777777" w:rsidTr="00191F47">
        <w:tc>
          <w:tcPr>
            <w:tcW w:w="2218" w:type="pct"/>
            <w:vAlign w:val="center"/>
            <w:hideMark/>
          </w:tcPr>
          <w:p w14:paraId="16EDDFC6"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Filter Maintenance Logs</w:t>
            </w:r>
          </w:p>
        </w:tc>
        <w:tc>
          <w:tcPr>
            <w:tcW w:w="1070" w:type="pct"/>
            <w:vAlign w:val="center"/>
            <w:hideMark/>
          </w:tcPr>
          <w:p w14:paraId="3EAE646E"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Monthly</w:t>
            </w:r>
          </w:p>
        </w:tc>
        <w:tc>
          <w:tcPr>
            <w:tcW w:w="1712" w:type="pct"/>
            <w:vAlign w:val="center"/>
            <w:hideMark/>
          </w:tcPr>
          <w:p w14:paraId="434F9DF6" w14:textId="77777777" w:rsidR="009314F8" w:rsidRPr="00717124" w:rsidRDefault="009314F8" w:rsidP="006737E1">
            <w:pPr>
              <w:spacing w:line="259" w:lineRule="auto"/>
              <w:jc w:val="both"/>
              <w:rPr>
                <w:rFonts w:cstheme="minorHAnsi"/>
                <w:sz w:val="24"/>
                <w:szCs w:val="24"/>
              </w:rPr>
            </w:pPr>
            <w:r w:rsidRPr="00717124">
              <w:rPr>
                <w:rFonts w:cstheme="minorHAnsi"/>
                <w:sz w:val="24"/>
                <w:szCs w:val="24"/>
              </w:rPr>
              <w:t>Maintenance</w:t>
            </w:r>
          </w:p>
        </w:tc>
      </w:tr>
    </w:tbl>
    <w:p w14:paraId="37D6EF79" w14:textId="77777777" w:rsidR="00EE5CB7" w:rsidRPr="00717124" w:rsidRDefault="00EE5CB7" w:rsidP="006737E1">
      <w:pPr>
        <w:jc w:val="both"/>
        <w:rPr>
          <w:rFonts w:cstheme="minorHAnsi"/>
        </w:rPr>
      </w:pPr>
    </w:p>
    <w:p w14:paraId="213ADD1C" w14:textId="6F415140" w:rsidR="009314F8" w:rsidRPr="00717124" w:rsidRDefault="009314F8" w:rsidP="006737E1">
      <w:pPr>
        <w:pStyle w:val="Heading2"/>
        <w:numPr>
          <w:ilvl w:val="0"/>
          <w:numId w:val="11"/>
        </w:numPr>
        <w:jc w:val="both"/>
        <w:rPr>
          <w:rFonts w:asciiTheme="minorHAnsi" w:hAnsiTheme="minorHAnsi" w:cstheme="minorHAnsi"/>
          <w:b/>
          <w:bCs/>
          <w:sz w:val="28"/>
          <w:szCs w:val="28"/>
        </w:rPr>
      </w:pPr>
      <w:bookmarkStart w:id="34" w:name="_Toc197434094"/>
      <w:r w:rsidRPr="00717124">
        <w:rPr>
          <w:rFonts w:asciiTheme="minorHAnsi" w:hAnsiTheme="minorHAnsi" w:cstheme="minorHAnsi"/>
          <w:b/>
          <w:bCs/>
          <w:sz w:val="28"/>
          <w:szCs w:val="28"/>
        </w:rPr>
        <w:t>Employee Engagement &amp; Awareness</w:t>
      </w:r>
      <w:bookmarkEnd w:id="34"/>
    </w:p>
    <w:p w14:paraId="410F1646" w14:textId="77777777" w:rsidR="009314F8" w:rsidRPr="00717124" w:rsidRDefault="009314F8" w:rsidP="005454F6">
      <w:pPr>
        <w:numPr>
          <w:ilvl w:val="0"/>
          <w:numId w:val="47"/>
        </w:numPr>
        <w:spacing w:before="240"/>
        <w:jc w:val="both"/>
        <w:rPr>
          <w:rFonts w:cstheme="minorHAnsi"/>
          <w:b/>
          <w:bCs/>
          <w:sz w:val="24"/>
          <w:szCs w:val="24"/>
        </w:rPr>
      </w:pPr>
      <w:r w:rsidRPr="00717124">
        <w:rPr>
          <w:rFonts w:cstheme="minorHAnsi"/>
          <w:b/>
          <w:bCs/>
          <w:sz w:val="24"/>
          <w:szCs w:val="24"/>
        </w:rPr>
        <w:t xml:space="preserve">Awareness Training </w:t>
      </w:r>
    </w:p>
    <w:p w14:paraId="76DED242" w14:textId="77777777" w:rsidR="009314F8" w:rsidRPr="00717124" w:rsidRDefault="009314F8" w:rsidP="006737E1">
      <w:pPr>
        <w:numPr>
          <w:ilvl w:val="0"/>
          <w:numId w:val="12"/>
        </w:numPr>
        <w:spacing w:after="0"/>
        <w:jc w:val="both"/>
        <w:rPr>
          <w:rFonts w:cstheme="minorHAnsi"/>
          <w:sz w:val="24"/>
          <w:szCs w:val="24"/>
        </w:rPr>
      </w:pPr>
      <w:r w:rsidRPr="00717124">
        <w:rPr>
          <w:rFonts w:cstheme="minorHAnsi"/>
          <w:sz w:val="24"/>
          <w:szCs w:val="24"/>
        </w:rPr>
        <w:t xml:space="preserve">Train staff on emission risks and personal protective equipment (PPE). </w:t>
      </w:r>
    </w:p>
    <w:p w14:paraId="6A413491" w14:textId="6EDEDD5B" w:rsidR="009314F8" w:rsidRPr="00717124" w:rsidRDefault="009314F8" w:rsidP="006737E1">
      <w:pPr>
        <w:numPr>
          <w:ilvl w:val="0"/>
          <w:numId w:val="12"/>
        </w:numPr>
        <w:spacing w:after="0"/>
        <w:jc w:val="both"/>
        <w:rPr>
          <w:rFonts w:cstheme="minorHAnsi"/>
          <w:sz w:val="24"/>
          <w:szCs w:val="24"/>
        </w:rPr>
      </w:pPr>
      <w:r w:rsidRPr="00717124">
        <w:rPr>
          <w:rFonts w:cstheme="minorHAnsi"/>
          <w:sz w:val="24"/>
          <w:szCs w:val="24"/>
        </w:rPr>
        <w:t>Include air quality responsibilities in onboarding.</w:t>
      </w:r>
    </w:p>
    <w:p w14:paraId="4184A33F" w14:textId="77777777" w:rsidR="009314F8" w:rsidRPr="00717124" w:rsidRDefault="009314F8" w:rsidP="005454F6">
      <w:pPr>
        <w:numPr>
          <w:ilvl w:val="0"/>
          <w:numId w:val="47"/>
        </w:numPr>
        <w:spacing w:before="240"/>
        <w:jc w:val="both"/>
        <w:rPr>
          <w:rFonts w:cstheme="minorHAnsi"/>
          <w:b/>
          <w:bCs/>
          <w:sz w:val="24"/>
          <w:szCs w:val="24"/>
        </w:rPr>
      </w:pPr>
      <w:r w:rsidRPr="00717124">
        <w:rPr>
          <w:rFonts w:cstheme="minorHAnsi"/>
          <w:b/>
          <w:bCs/>
          <w:sz w:val="24"/>
          <w:szCs w:val="24"/>
        </w:rPr>
        <w:t xml:space="preserve">Reporting Channels </w:t>
      </w:r>
    </w:p>
    <w:p w14:paraId="7D0A26DE" w14:textId="77777777" w:rsidR="009314F8" w:rsidRPr="00717124" w:rsidRDefault="009314F8" w:rsidP="006737E1">
      <w:pPr>
        <w:numPr>
          <w:ilvl w:val="0"/>
          <w:numId w:val="12"/>
        </w:numPr>
        <w:spacing w:after="0"/>
        <w:jc w:val="both"/>
        <w:rPr>
          <w:rFonts w:cstheme="minorHAnsi"/>
          <w:sz w:val="24"/>
          <w:szCs w:val="24"/>
        </w:rPr>
      </w:pPr>
      <w:r w:rsidRPr="00717124">
        <w:rPr>
          <w:rFonts w:cstheme="minorHAnsi"/>
          <w:sz w:val="24"/>
          <w:szCs w:val="24"/>
        </w:rPr>
        <w:t xml:space="preserve">Enable anonymous reporting of odor or air quality issues. </w:t>
      </w:r>
    </w:p>
    <w:p w14:paraId="2F1222E2" w14:textId="56E3AA1A" w:rsidR="00BC4695" w:rsidRPr="00717124" w:rsidRDefault="009314F8" w:rsidP="00717124">
      <w:pPr>
        <w:numPr>
          <w:ilvl w:val="0"/>
          <w:numId w:val="12"/>
        </w:numPr>
        <w:spacing w:after="0"/>
        <w:jc w:val="both"/>
        <w:rPr>
          <w:rFonts w:cstheme="minorHAnsi"/>
          <w:sz w:val="24"/>
          <w:szCs w:val="24"/>
        </w:rPr>
      </w:pPr>
      <w:r w:rsidRPr="00717124">
        <w:rPr>
          <w:rFonts w:cstheme="minorHAnsi"/>
          <w:sz w:val="24"/>
          <w:szCs w:val="24"/>
        </w:rPr>
        <w:t>Include air pollution prevention in monthly safety meetings.</w:t>
      </w:r>
    </w:p>
    <w:p w14:paraId="5AE10BFB" w14:textId="3391FFAA" w:rsidR="009314F8" w:rsidRPr="00717124" w:rsidRDefault="009314F8" w:rsidP="006737E1">
      <w:pPr>
        <w:pStyle w:val="Heading2"/>
        <w:numPr>
          <w:ilvl w:val="0"/>
          <w:numId w:val="11"/>
        </w:numPr>
        <w:jc w:val="both"/>
        <w:rPr>
          <w:rFonts w:asciiTheme="minorHAnsi" w:hAnsiTheme="minorHAnsi" w:cstheme="minorHAnsi"/>
          <w:b/>
          <w:bCs/>
          <w:sz w:val="28"/>
          <w:szCs w:val="28"/>
        </w:rPr>
      </w:pPr>
      <w:bookmarkStart w:id="35" w:name="_Toc197434095"/>
      <w:r w:rsidRPr="00717124">
        <w:rPr>
          <w:rFonts w:asciiTheme="minorHAnsi" w:hAnsiTheme="minorHAnsi" w:cstheme="minorHAnsi"/>
          <w:b/>
          <w:bCs/>
          <w:sz w:val="28"/>
          <w:szCs w:val="28"/>
        </w:rPr>
        <w:t>Review &amp; Amendment</w:t>
      </w:r>
      <w:bookmarkEnd w:id="35"/>
      <w:r w:rsidRPr="00717124">
        <w:rPr>
          <w:rFonts w:asciiTheme="minorHAnsi" w:hAnsiTheme="minorHAnsi" w:cstheme="minorHAnsi"/>
          <w:b/>
          <w:bCs/>
          <w:sz w:val="28"/>
          <w:szCs w:val="28"/>
        </w:rPr>
        <w:t xml:space="preserve"> </w:t>
      </w:r>
    </w:p>
    <w:p w14:paraId="75DA395C" w14:textId="77777777" w:rsidR="009314F8" w:rsidRPr="00717124" w:rsidRDefault="009314F8" w:rsidP="006737E1">
      <w:pPr>
        <w:ind w:left="360"/>
        <w:jc w:val="both"/>
        <w:rPr>
          <w:rFonts w:cstheme="minorHAnsi"/>
          <w:sz w:val="24"/>
          <w:szCs w:val="24"/>
        </w:rPr>
      </w:pPr>
      <w:r w:rsidRPr="00717124">
        <w:rPr>
          <w:rFonts w:cstheme="minorHAnsi"/>
          <w:sz w:val="24"/>
          <w:szCs w:val="24"/>
        </w:rPr>
        <w:t xml:space="preserve">This SOP shall be reviewed: </w:t>
      </w:r>
    </w:p>
    <w:p w14:paraId="11F4B369" w14:textId="77777777" w:rsidR="009314F8" w:rsidRPr="00717124" w:rsidRDefault="009314F8" w:rsidP="006737E1">
      <w:pPr>
        <w:numPr>
          <w:ilvl w:val="0"/>
          <w:numId w:val="12"/>
        </w:numPr>
        <w:spacing w:after="0"/>
        <w:jc w:val="both"/>
        <w:rPr>
          <w:rFonts w:cstheme="minorHAnsi"/>
          <w:sz w:val="24"/>
          <w:szCs w:val="24"/>
        </w:rPr>
      </w:pPr>
      <w:r w:rsidRPr="00717124">
        <w:rPr>
          <w:rFonts w:cstheme="minorHAnsi"/>
          <w:sz w:val="24"/>
          <w:szCs w:val="24"/>
        </w:rPr>
        <w:t>Annually by the EHS &amp; Sustainability Team,</w:t>
      </w:r>
    </w:p>
    <w:p w14:paraId="29023D70" w14:textId="77777777" w:rsidR="009314F8" w:rsidRPr="00717124" w:rsidRDefault="009314F8" w:rsidP="006737E1">
      <w:pPr>
        <w:numPr>
          <w:ilvl w:val="0"/>
          <w:numId w:val="12"/>
        </w:numPr>
        <w:spacing w:after="0"/>
        <w:jc w:val="both"/>
        <w:rPr>
          <w:rFonts w:cstheme="minorHAnsi"/>
          <w:sz w:val="24"/>
          <w:szCs w:val="24"/>
        </w:rPr>
      </w:pPr>
      <w:r w:rsidRPr="00717124">
        <w:rPr>
          <w:rFonts w:cstheme="minorHAnsi"/>
          <w:sz w:val="24"/>
          <w:szCs w:val="24"/>
        </w:rPr>
        <w:t>Upon significant facility expansion or equipment change,</w:t>
      </w:r>
    </w:p>
    <w:p w14:paraId="4A577F14" w14:textId="41E90C5A" w:rsidR="00BA650C" w:rsidRPr="00717124" w:rsidRDefault="009314F8" w:rsidP="00BA650C">
      <w:pPr>
        <w:numPr>
          <w:ilvl w:val="0"/>
          <w:numId w:val="12"/>
        </w:numPr>
        <w:spacing w:after="0"/>
        <w:jc w:val="both"/>
        <w:rPr>
          <w:rFonts w:cstheme="minorHAnsi"/>
          <w:sz w:val="24"/>
          <w:szCs w:val="24"/>
        </w:rPr>
      </w:pPr>
      <w:r w:rsidRPr="00717124">
        <w:rPr>
          <w:rFonts w:cstheme="minorHAnsi"/>
          <w:sz w:val="24"/>
          <w:szCs w:val="24"/>
        </w:rPr>
        <w:t>Following any breach in air emission standards or audit findings.</w:t>
      </w:r>
    </w:p>
    <w:p w14:paraId="248BA041" w14:textId="77777777" w:rsidR="00BA650C" w:rsidRPr="00717124" w:rsidRDefault="00BA650C" w:rsidP="00BA650C">
      <w:pPr>
        <w:spacing w:after="0"/>
        <w:ind w:left="720"/>
        <w:jc w:val="both"/>
        <w:rPr>
          <w:rFonts w:cstheme="minorHAnsi"/>
          <w:sz w:val="24"/>
          <w:szCs w:val="24"/>
        </w:rPr>
      </w:pPr>
    </w:p>
    <w:p w14:paraId="389F9DEA" w14:textId="5A5B4771" w:rsidR="00BA650C" w:rsidRPr="00717124" w:rsidRDefault="00BA650C" w:rsidP="00BA650C">
      <w:pPr>
        <w:pStyle w:val="Heading2"/>
        <w:numPr>
          <w:ilvl w:val="0"/>
          <w:numId w:val="11"/>
        </w:numPr>
        <w:jc w:val="both"/>
        <w:rPr>
          <w:rFonts w:asciiTheme="minorHAnsi" w:hAnsiTheme="minorHAnsi" w:cstheme="minorHAnsi"/>
          <w:b/>
          <w:bCs/>
          <w:sz w:val="28"/>
          <w:szCs w:val="28"/>
        </w:rPr>
      </w:pPr>
      <w:bookmarkStart w:id="36" w:name="_Toc197434096"/>
      <w:r w:rsidRPr="00717124">
        <w:rPr>
          <w:rFonts w:asciiTheme="minorHAnsi" w:hAnsiTheme="minorHAnsi" w:cstheme="minorHAnsi"/>
          <w:b/>
          <w:bCs/>
          <w:sz w:val="28"/>
          <w:szCs w:val="28"/>
        </w:rPr>
        <w:t>Air Quality Measurements and Emissions Form</w:t>
      </w:r>
      <w:bookmarkEnd w:id="36"/>
      <w:r w:rsidRPr="00717124">
        <w:rPr>
          <w:rFonts w:asciiTheme="minorHAnsi" w:hAnsiTheme="minorHAnsi" w:cstheme="minorHAnsi"/>
          <w:b/>
          <w:bCs/>
          <w:sz w:val="28"/>
          <w:szCs w:val="28"/>
        </w:rPr>
        <w:t xml:space="preserve"> </w:t>
      </w:r>
    </w:p>
    <w:tbl>
      <w:tblPr>
        <w:tblStyle w:val="TableGrid"/>
        <w:tblW w:w="5000" w:type="pct"/>
        <w:tblLook w:val="04A0" w:firstRow="1" w:lastRow="0" w:firstColumn="1" w:lastColumn="0" w:noHBand="0" w:noVBand="1"/>
      </w:tblPr>
      <w:tblGrid>
        <w:gridCol w:w="1527"/>
        <w:gridCol w:w="766"/>
        <w:gridCol w:w="763"/>
        <w:gridCol w:w="638"/>
        <w:gridCol w:w="945"/>
        <w:gridCol w:w="943"/>
        <w:gridCol w:w="884"/>
        <w:gridCol w:w="1024"/>
        <w:gridCol w:w="637"/>
        <w:gridCol w:w="889"/>
      </w:tblGrid>
      <w:tr w:rsidR="002B6627" w:rsidRPr="00717124" w14:paraId="70E2CAB4" w14:textId="77777777" w:rsidTr="00717124">
        <w:trPr>
          <w:trHeight w:val="450"/>
        </w:trPr>
        <w:tc>
          <w:tcPr>
            <w:tcW w:w="5000" w:type="pct"/>
            <w:gridSpan w:val="10"/>
            <w:vMerge w:val="restart"/>
            <w:noWrap/>
            <w:vAlign w:val="center"/>
            <w:hideMark/>
          </w:tcPr>
          <w:p w14:paraId="6922A362" w14:textId="003FE975" w:rsidR="002B6627" w:rsidRPr="00717124" w:rsidRDefault="002B6627" w:rsidP="00BC4695">
            <w:pPr>
              <w:jc w:val="center"/>
              <w:rPr>
                <w:rFonts w:eastAsia="Times New Roman" w:cstheme="minorHAnsi"/>
                <w:b/>
                <w:bCs/>
                <w:color w:val="000000"/>
                <w:kern w:val="0"/>
                <w:sz w:val="27"/>
                <w:szCs w:val="27"/>
                <w:lang w:val="en-US"/>
                <w14:ligatures w14:val="none"/>
              </w:rPr>
            </w:pPr>
            <w:r w:rsidRPr="00717124">
              <w:rPr>
                <w:rFonts w:eastAsia="Times New Roman" w:cstheme="minorHAnsi"/>
                <w:b/>
                <w:bCs/>
                <w:color w:val="000000"/>
                <w:kern w:val="0"/>
                <w:sz w:val="27"/>
                <w:szCs w:val="27"/>
                <w:lang w:val="en-US"/>
                <w14:ligatures w14:val="none"/>
              </w:rPr>
              <w:t>Annual Air Quality and Emissions Metrics</w:t>
            </w:r>
          </w:p>
        </w:tc>
      </w:tr>
      <w:tr w:rsidR="002B6627" w:rsidRPr="00717124" w14:paraId="5DF01175" w14:textId="77777777" w:rsidTr="00717124">
        <w:trPr>
          <w:trHeight w:val="450"/>
        </w:trPr>
        <w:tc>
          <w:tcPr>
            <w:tcW w:w="5000" w:type="pct"/>
            <w:gridSpan w:val="10"/>
            <w:vMerge/>
            <w:hideMark/>
          </w:tcPr>
          <w:p w14:paraId="47874F01" w14:textId="77777777" w:rsidR="002B6627" w:rsidRPr="00717124" w:rsidRDefault="002B6627" w:rsidP="002B6627">
            <w:pPr>
              <w:rPr>
                <w:rFonts w:eastAsia="Times New Roman" w:cstheme="minorHAnsi"/>
                <w:b/>
                <w:bCs/>
                <w:color w:val="000000"/>
                <w:kern w:val="0"/>
                <w:sz w:val="27"/>
                <w:szCs w:val="27"/>
                <w:lang w:val="en-US"/>
                <w14:ligatures w14:val="none"/>
              </w:rPr>
            </w:pPr>
          </w:p>
        </w:tc>
      </w:tr>
      <w:tr w:rsidR="002B6627" w:rsidRPr="00717124" w14:paraId="2ADFCD41" w14:textId="77777777" w:rsidTr="00717124">
        <w:trPr>
          <w:trHeight w:val="686"/>
        </w:trPr>
        <w:tc>
          <w:tcPr>
            <w:tcW w:w="847" w:type="pct"/>
            <w:vAlign w:val="center"/>
            <w:hideMark/>
          </w:tcPr>
          <w:p w14:paraId="5DDA8D65" w14:textId="77777777" w:rsidR="002B6627" w:rsidRPr="00717124" w:rsidRDefault="002B6627" w:rsidP="00BC4695">
            <w:pPr>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Month</w:t>
            </w:r>
          </w:p>
        </w:tc>
        <w:tc>
          <w:tcPr>
            <w:tcW w:w="425" w:type="pct"/>
            <w:vAlign w:val="center"/>
            <w:hideMark/>
          </w:tcPr>
          <w:p w14:paraId="246F3801" w14:textId="77777777" w:rsidR="002B6627" w:rsidRPr="00717124" w:rsidRDefault="002B6627" w:rsidP="00BC4695">
            <w:pPr>
              <w:jc w:val="center"/>
              <w:rPr>
                <w:rFonts w:eastAsia="Times New Roman" w:cstheme="minorHAnsi"/>
                <w:b/>
                <w:bCs/>
                <w:color w:val="000000"/>
                <w:kern w:val="0"/>
                <w:sz w:val="16"/>
                <w:szCs w:val="16"/>
                <w:lang w:val="en-US"/>
                <w14:ligatures w14:val="none"/>
              </w:rPr>
            </w:pPr>
            <w:r w:rsidRPr="00717124">
              <w:rPr>
                <w:rFonts w:eastAsia="Times New Roman" w:cstheme="minorHAnsi"/>
                <w:b/>
                <w:bCs/>
                <w:color w:val="000000"/>
                <w:kern w:val="0"/>
                <w:sz w:val="16"/>
                <w:szCs w:val="16"/>
                <w:lang w:val="en-US"/>
                <w14:ligatures w14:val="none"/>
              </w:rPr>
              <w:t>PM2.5 (µg/m³)</w:t>
            </w:r>
          </w:p>
        </w:tc>
        <w:tc>
          <w:tcPr>
            <w:tcW w:w="423" w:type="pct"/>
            <w:vAlign w:val="center"/>
            <w:hideMark/>
          </w:tcPr>
          <w:p w14:paraId="59C44FCF" w14:textId="77777777" w:rsidR="002B6627" w:rsidRPr="00717124" w:rsidRDefault="002B6627" w:rsidP="00BC4695">
            <w:pPr>
              <w:jc w:val="center"/>
              <w:rPr>
                <w:rFonts w:eastAsia="Times New Roman" w:cstheme="minorHAnsi"/>
                <w:b/>
                <w:bCs/>
                <w:color w:val="000000"/>
                <w:kern w:val="0"/>
                <w:sz w:val="16"/>
                <w:szCs w:val="16"/>
                <w:lang w:val="en-US"/>
                <w14:ligatures w14:val="none"/>
              </w:rPr>
            </w:pPr>
            <w:r w:rsidRPr="00717124">
              <w:rPr>
                <w:rFonts w:eastAsia="Times New Roman" w:cstheme="minorHAnsi"/>
                <w:b/>
                <w:bCs/>
                <w:color w:val="000000"/>
                <w:kern w:val="0"/>
                <w:sz w:val="16"/>
                <w:szCs w:val="16"/>
                <w:lang w:val="en-US"/>
                <w14:ligatures w14:val="none"/>
              </w:rPr>
              <w:t>PM10 (µg/m³)</w:t>
            </w:r>
          </w:p>
        </w:tc>
        <w:tc>
          <w:tcPr>
            <w:tcW w:w="354" w:type="pct"/>
            <w:vAlign w:val="center"/>
            <w:hideMark/>
          </w:tcPr>
          <w:p w14:paraId="5B36A30C" w14:textId="77777777" w:rsidR="002B6627" w:rsidRPr="00717124" w:rsidRDefault="002B6627" w:rsidP="00BC4695">
            <w:pPr>
              <w:jc w:val="center"/>
              <w:rPr>
                <w:rFonts w:eastAsia="Times New Roman" w:cstheme="minorHAnsi"/>
                <w:b/>
                <w:bCs/>
                <w:color w:val="000000"/>
                <w:kern w:val="0"/>
                <w:sz w:val="16"/>
                <w:szCs w:val="16"/>
                <w:lang w:val="en-US"/>
                <w14:ligatures w14:val="none"/>
              </w:rPr>
            </w:pPr>
            <w:r w:rsidRPr="00717124">
              <w:rPr>
                <w:rFonts w:eastAsia="Times New Roman" w:cstheme="minorHAnsi"/>
                <w:b/>
                <w:bCs/>
                <w:color w:val="000000"/>
                <w:kern w:val="0"/>
                <w:sz w:val="16"/>
                <w:szCs w:val="16"/>
                <w:lang w:val="en-US"/>
                <w14:ligatures w14:val="none"/>
              </w:rPr>
              <w:t>VOC (ppm)</w:t>
            </w:r>
          </w:p>
        </w:tc>
        <w:tc>
          <w:tcPr>
            <w:tcW w:w="524" w:type="pct"/>
            <w:vAlign w:val="center"/>
            <w:hideMark/>
          </w:tcPr>
          <w:p w14:paraId="5A19DDF2" w14:textId="77777777" w:rsidR="002B6627" w:rsidRPr="00717124" w:rsidRDefault="002B6627" w:rsidP="00BC4695">
            <w:pPr>
              <w:jc w:val="center"/>
              <w:rPr>
                <w:rFonts w:eastAsia="Times New Roman" w:cstheme="minorHAnsi"/>
                <w:b/>
                <w:bCs/>
                <w:color w:val="000000"/>
                <w:kern w:val="0"/>
                <w:sz w:val="16"/>
                <w:szCs w:val="16"/>
                <w:lang w:val="en-US"/>
                <w14:ligatures w14:val="none"/>
              </w:rPr>
            </w:pPr>
            <w:r w:rsidRPr="00717124">
              <w:rPr>
                <w:rFonts w:eastAsia="Times New Roman" w:cstheme="minorHAnsi"/>
                <w:b/>
                <w:bCs/>
                <w:color w:val="000000"/>
                <w:kern w:val="0"/>
                <w:sz w:val="16"/>
                <w:szCs w:val="16"/>
                <w:lang w:val="en-US"/>
                <w14:ligatures w14:val="none"/>
              </w:rPr>
              <w:t>NOₓ Emissions (mg/Nm³)</w:t>
            </w:r>
          </w:p>
        </w:tc>
        <w:tc>
          <w:tcPr>
            <w:tcW w:w="523" w:type="pct"/>
            <w:vAlign w:val="center"/>
            <w:hideMark/>
          </w:tcPr>
          <w:p w14:paraId="2D647DE8" w14:textId="77777777" w:rsidR="002B6627" w:rsidRPr="00717124" w:rsidRDefault="002B6627" w:rsidP="00BC4695">
            <w:pPr>
              <w:jc w:val="center"/>
              <w:rPr>
                <w:rFonts w:eastAsia="Times New Roman" w:cstheme="minorHAnsi"/>
                <w:b/>
                <w:bCs/>
                <w:color w:val="000000"/>
                <w:kern w:val="0"/>
                <w:sz w:val="16"/>
                <w:szCs w:val="16"/>
                <w:lang w:val="en-US"/>
                <w14:ligatures w14:val="none"/>
              </w:rPr>
            </w:pPr>
            <w:r w:rsidRPr="00717124">
              <w:rPr>
                <w:rFonts w:eastAsia="Times New Roman" w:cstheme="minorHAnsi"/>
                <w:b/>
                <w:bCs/>
                <w:color w:val="000000"/>
                <w:kern w:val="0"/>
                <w:sz w:val="16"/>
                <w:szCs w:val="16"/>
                <w:lang w:val="en-US"/>
                <w14:ligatures w14:val="none"/>
              </w:rPr>
              <w:t>SO₂ Emissions (mg/Nm³)</w:t>
            </w:r>
          </w:p>
        </w:tc>
        <w:tc>
          <w:tcPr>
            <w:tcW w:w="490" w:type="pct"/>
            <w:vAlign w:val="center"/>
            <w:hideMark/>
          </w:tcPr>
          <w:p w14:paraId="033F03D4" w14:textId="77777777" w:rsidR="002B6627" w:rsidRPr="00717124" w:rsidRDefault="002B6627" w:rsidP="00BC4695">
            <w:pPr>
              <w:jc w:val="center"/>
              <w:rPr>
                <w:rFonts w:eastAsia="Times New Roman" w:cstheme="minorHAnsi"/>
                <w:b/>
                <w:bCs/>
                <w:color w:val="000000"/>
                <w:kern w:val="0"/>
                <w:sz w:val="16"/>
                <w:szCs w:val="16"/>
                <w:lang w:val="en-US"/>
                <w14:ligatures w14:val="none"/>
              </w:rPr>
            </w:pPr>
            <w:r w:rsidRPr="00717124">
              <w:rPr>
                <w:rFonts w:eastAsia="Times New Roman" w:cstheme="minorHAnsi"/>
                <w:b/>
                <w:bCs/>
                <w:color w:val="000000"/>
                <w:kern w:val="0"/>
                <w:sz w:val="16"/>
                <w:szCs w:val="16"/>
                <w:lang w:val="en-US"/>
                <w14:ligatures w14:val="none"/>
              </w:rPr>
              <w:t>Leaks Detected (count)</w:t>
            </w:r>
          </w:p>
        </w:tc>
        <w:tc>
          <w:tcPr>
            <w:tcW w:w="568" w:type="pct"/>
            <w:vAlign w:val="center"/>
            <w:hideMark/>
          </w:tcPr>
          <w:p w14:paraId="238287A0" w14:textId="77777777" w:rsidR="002B6627" w:rsidRPr="00717124" w:rsidRDefault="002B6627" w:rsidP="00BC4695">
            <w:pPr>
              <w:jc w:val="center"/>
              <w:rPr>
                <w:rFonts w:eastAsia="Times New Roman" w:cstheme="minorHAnsi"/>
                <w:b/>
                <w:bCs/>
                <w:color w:val="000000"/>
                <w:kern w:val="0"/>
                <w:sz w:val="16"/>
                <w:szCs w:val="16"/>
                <w:lang w:val="en-US"/>
                <w14:ligatures w14:val="none"/>
              </w:rPr>
            </w:pPr>
            <w:r w:rsidRPr="00717124">
              <w:rPr>
                <w:rFonts w:eastAsia="Times New Roman" w:cstheme="minorHAnsi"/>
                <w:b/>
                <w:bCs/>
                <w:color w:val="000000"/>
                <w:kern w:val="0"/>
                <w:sz w:val="16"/>
                <w:szCs w:val="16"/>
                <w:lang w:val="en-US"/>
                <w14:ligatures w14:val="none"/>
              </w:rPr>
              <w:t>Odor Complaints (count)</w:t>
            </w:r>
          </w:p>
        </w:tc>
        <w:tc>
          <w:tcPr>
            <w:tcW w:w="353" w:type="pct"/>
            <w:vAlign w:val="center"/>
            <w:hideMark/>
          </w:tcPr>
          <w:p w14:paraId="6199D406" w14:textId="77777777" w:rsidR="002B6627" w:rsidRPr="00717124" w:rsidRDefault="002B6627" w:rsidP="00BC4695">
            <w:pPr>
              <w:jc w:val="center"/>
              <w:rPr>
                <w:rFonts w:eastAsia="Times New Roman" w:cstheme="minorHAnsi"/>
                <w:b/>
                <w:bCs/>
                <w:color w:val="000000"/>
                <w:kern w:val="0"/>
                <w:sz w:val="16"/>
                <w:szCs w:val="16"/>
                <w:lang w:val="en-US"/>
                <w14:ligatures w14:val="none"/>
              </w:rPr>
            </w:pPr>
            <w:r w:rsidRPr="00717124">
              <w:rPr>
                <w:rFonts w:eastAsia="Times New Roman" w:cstheme="minorHAnsi"/>
                <w:b/>
                <w:bCs/>
                <w:color w:val="000000"/>
                <w:kern w:val="0"/>
                <w:sz w:val="16"/>
                <w:szCs w:val="16"/>
                <w:lang w:val="en-US"/>
                <w14:ligatures w14:val="none"/>
              </w:rPr>
              <w:t>Noise Level (dB)</w:t>
            </w:r>
          </w:p>
        </w:tc>
        <w:tc>
          <w:tcPr>
            <w:tcW w:w="493" w:type="pct"/>
            <w:vAlign w:val="center"/>
            <w:hideMark/>
          </w:tcPr>
          <w:p w14:paraId="6567E549" w14:textId="77777777" w:rsidR="002B6627" w:rsidRPr="00717124" w:rsidRDefault="002B6627" w:rsidP="00BC4695">
            <w:pPr>
              <w:jc w:val="center"/>
              <w:rPr>
                <w:rFonts w:eastAsia="Times New Roman" w:cstheme="minorHAnsi"/>
                <w:b/>
                <w:bCs/>
                <w:color w:val="000000"/>
                <w:kern w:val="0"/>
                <w:sz w:val="16"/>
                <w:szCs w:val="16"/>
                <w:lang w:val="en-US"/>
                <w14:ligatures w14:val="none"/>
              </w:rPr>
            </w:pPr>
            <w:r w:rsidRPr="00717124">
              <w:rPr>
                <w:rFonts w:eastAsia="Times New Roman" w:cstheme="minorHAnsi"/>
                <w:b/>
                <w:bCs/>
                <w:color w:val="000000"/>
                <w:kern w:val="0"/>
                <w:sz w:val="16"/>
                <w:szCs w:val="16"/>
                <w:lang w:val="en-US"/>
                <w14:ligatures w14:val="none"/>
              </w:rPr>
              <w:t>Filters Replaced (count)</w:t>
            </w:r>
          </w:p>
        </w:tc>
      </w:tr>
      <w:tr w:rsidR="002B6627" w:rsidRPr="00717124" w14:paraId="25673683" w14:textId="77777777" w:rsidTr="00717124">
        <w:trPr>
          <w:trHeight w:val="300"/>
        </w:trPr>
        <w:tc>
          <w:tcPr>
            <w:tcW w:w="847" w:type="pct"/>
            <w:hideMark/>
          </w:tcPr>
          <w:p w14:paraId="66D211B9" w14:textId="77777777" w:rsidR="002B6627" w:rsidRPr="00717124" w:rsidRDefault="002B6627" w:rsidP="002B6627">
            <w:pPr>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January</w:t>
            </w:r>
          </w:p>
        </w:tc>
        <w:tc>
          <w:tcPr>
            <w:tcW w:w="425" w:type="pct"/>
            <w:hideMark/>
          </w:tcPr>
          <w:p w14:paraId="23FEE19E" w14:textId="77777777" w:rsidR="002B6627" w:rsidRPr="00717124" w:rsidRDefault="002B6627" w:rsidP="002B6627">
            <w:pPr>
              <w:rPr>
                <w:rFonts w:eastAsia="Times New Roman" w:cstheme="minorHAnsi"/>
                <w:color w:val="000000"/>
                <w:kern w:val="0"/>
                <w:lang w:val="en-US"/>
                <w14:ligatures w14:val="none"/>
              </w:rPr>
            </w:pPr>
          </w:p>
        </w:tc>
        <w:tc>
          <w:tcPr>
            <w:tcW w:w="423" w:type="pct"/>
            <w:hideMark/>
          </w:tcPr>
          <w:p w14:paraId="04222419" w14:textId="77777777" w:rsidR="002B6627" w:rsidRPr="00717124" w:rsidRDefault="002B6627" w:rsidP="002B6627">
            <w:pPr>
              <w:rPr>
                <w:rFonts w:eastAsia="Times New Roman" w:cstheme="minorHAnsi"/>
                <w:kern w:val="0"/>
                <w:sz w:val="20"/>
                <w:szCs w:val="20"/>
                <w:lang w:val="en-US"/>
                <w14:ligatures w14:val="none"/>
              </w:rPr>
            </w:pPr>
          </w:p>
        </w:tc>
        <w:tc>
          <w:tcPr>
            <w:tcW w:w="354" w:type="pct"/>
            <w:hideMark/>
          </w:tcPr>
          <w:p w14:paraId="2CCF8150" w14:textId="77777777" w:rsidR="002B6627" w:rsidRPr="00717124" w:rsidRDefault="002B6627" w:rsidP="002B6627">
            <w:pPr>
              <w:rPr>
                <w:rFonts w:eastAsia="Times New Roman" w:cstheme="minorHAnsi"/>
                <w:kern w:val="0"/>
                <w:sz w:val="20"/>
                <w:szCs w:val="20"/>
                <w:lang w:val="en-US"/>
                <w14:ligatures w14:val="none"/>
              </w:rPr>
            </w:pPr>
          </w:p>
        </w:tc>
        <w:tc>
          <w:tcPr>
            <w:tcW w:w="524" w:type="pct"/>
            <w:hideMark/>
          </w:tcPr>
          <w:p w14:paraId="2FA0B6AD" w14:textId="77777777" w:rsidR="002B6627" w:rsidRPr="00717124" w:rsidRDefault="002B6627" w:rsidP="002B6627">
            <w:pPr>
              <w:rPr>
                <w:rFonts w:eastAsia="Times New Roman" w:cstheme="minorHAnsi"/>
                <w:kern w:val="0"/>
                <w:sz w:val="20"/>
                <w:szCs w:val="20"/>
                <w:lang w:val="en-US"/>
                <w14:ligatures w14:val="none"/>
              </w:rPr>
            </w:pPr>
          </w:p>
        </w:tc>
        <w:tc>
          <w:tcPr>
            <w:tcW w:w="523" w:type="pct"/>
            <w:hideMark/>
          </w:tcPr>
          <w:p w14:paraId="438CD1CE" w14:textId="77777777" w:rsidR="002B6627" w:rsidRPr="00717124" w:rsidRDefault="002B6627" w:rsidP="002B6627">
            <w:pPr>
              <w:rPr>
                <w:rFonts w:eastAsia="Times New Roman" w:cstheme="minorHAnsi"/>
                <w:kern w:val="0"/>
                <w:sz w:val="20"/>
                <w:szCs w:val="20"/>
                <w:lang w:val="en-US"/>
                <w14:ligatures w14:val="none"/>
              </w:rPr>
            </w:pPr>
          </w:p>
        </w:tc>
        <w:tc>
          <w:tcPr>
            <w:tcW w:w="490" w:type="pct"/>
            <w:hideMark/>
          </w:tcPr>
          <w:p w14:paraId="0C59A634" w14:textId="77777777" w:rsidR="002B6627" w:rsidRPr="00717124" w:rsidRDefault="002B6627" w:rsidP="002B6627">
            <w:pPr>
              <w:rPr>
                <w:rFonts w:eastAsia="Times New Roman" w:cstheme="minorHAnsi"/>
                <w:kern w:val="0"/>
                <w:sz w:val="20"/>
                <w:szCs w:val="20"/>
                <w:lang w:val="en-US"/>
                <w14:ligatures w14:val="none"/>
              </w:rPr>
            </w:pPr>
          </w:p>
        </w:tc>
        <w:tc>
          <w:tcPr>
            <w:tcW w:w="568" w:type="pct"/>
            <w:hideMark/>
          </w:tcPr>
          <w:p w14:paraId="6649CE9D" w14:textId="77777777" w:rsidR="002B6627" w:rsidRPr="00717124" w:rsidRDefault="002B6627" w:rsidP="002B6627">
            <w:pPr>
              <w:rPr>
                <w:rFonts w:eastAsia="Times New Roman" w:cstheme="minorHAnsi"/>
                <w:kern w:val="0"/>
                <w:sz w:val="20"/>
                <w:szCs w:val="20"/>
                <w:lang w:val="en-US"/>
                <w14:ligatures w14:val="none"/>
              </w:rPr>
            </w:pPr>
          </w:p>
        </w:tc>
        <w:tc>
          <w:tcPr>
            <w:tcW w:w="353" w:type="pct"/>
            <w:hideMark/>
          </w:tcPr>
          <w:p w14:paraId="38883FF1" w14:textId="77777777" w:rsidR="002B6627" w:rsidRPr="00717124" w:rsidRDefault="002B6627" w:rsidP="002B6627">
            <w:pPr>
              <w:rPr>
                <w:rFonts w:eastAsia="Times New Roman" w:cstheme="minorHAnsi"/>
                <w:kern w:val="0"/>
                <w:sz w:val="20"/>
                <w:szCs w:val="20"/>
                <w:lang w:val="en-US"/>
                <w14:ligatures w14:val="none"/>
              </w:rPr>
            </w:pPr>
          </w:p>
        </w:tc>
        <w:tc>
          <w:tcPr>
            <w:tcW w:w="493" w:type="pct"/>
            <w:hideMark/>
          </w:tcPr>
          <w:p w14:paraId="5E09D166" w14:textId="77777777" w:rsidR="002B6627" w:rsidRPr="00717124" w:rsidRDefault="002B6627" w:rsidP="002B6627">
            <w:pPr>
              <w:rPr>
                <w:rFonts w:eastAsia="Times New Roman" w:cstheme="minorHAnsi"/>
                <w:kern w:val="0"/>
                <w:sz w:val="20"/>
                <w:szCs w:val="20"/>
                <w:lang w:val="en-US"/>
                <w14:ligatures w14:val="none"/>
              </w:rPr>
            </w:pPr>
          </w:p>
        </w:tc>
      </w:tr>
      <w:tr w:rsidR="002B6627" w:rsidRPr="00717124" w14:paraId="58C688E4" w14:textId="77777777" w:rsidTr="00717124">
        <w:trPr>
          <w:trHeight w:val="300"/>
        </w:trPr>
        <w:tc>
          <w:tcPr>
            <w:tcW w:w="847" w:type="pct"/>
            <w:hideMark/>
          </w:tcPr>
          <w:p w14:paraId="03A3073A" w14:textId="77777777" w:rsidR="002B6627" w:rsidRPr="00717124" w:rsidRDefault="002B6627" w:rsidP="002B6627">
            <w:pPr>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February</w:t>
            </w:r>
          </w:p>
        </w:tc>
        <w:tc>
          <w:tcPr>
            <w:tcW w:w="425" w:type="pct"/>
            <w:hideMark/>
          </w:tcPr>
          <w:p w14:paraId="2058E210" w14:textId="77777777" w:rsidR="002B6627" w:rsidRPr="00717124" w:rsidRDefault="002B6627" w:rsidP="002B6627">
            <w:pPr>
              <w:rPr>
                <w:rFonts w:eastAsia="Times New Roman" w:cstheme="minorHAnsi"/>
                <w:color w:val="000000"/>
                <w:kern w:val="0"/>
                <w:lang w:val="en-US"/>
                <w14:ligatures w14:val="none"/>
              </w:rPr>
            </w:pPr>
          </w:p>
        </w:tc>
        <w:tc>
          <w:tcPr>
            <w:tcW w:w="423" w:type="pct"/>
            <w:hideMark/>
          </w:tcPr>
          <w:p w14:paraId="0CE536D0" w14:textId="77777777" w:rsidR="002B6627" w:rsidRPr="00717124" w:rsidRDefault="002B6627" w:rsidP="002B6627">
            <w:pPr>
              <w:rPr>
                <w:rFonts w:eastAsia="Times New Roman" w:cstheme="minorHAnsi"/>
                <w:kern w:val="0"/>
                <w:sz w:val="20"/>
                <w:szCs w:val="20"/>
                <w:lang w:val="en-US"/>
                <w14:ligatures w14:val="none"/>
              </w:rPr>
            </w:pPr>
          </w:p>
        </w:tc>
        <w:tc>
          <w:tcPr>
            <w:tcW w:w="354" w:type="pct"/>
            <w:hideMark/>
          </w:tcPr>
          <w:p w14:paraId="5074897A" w14:textId="77777777" w:rsidR="002B6627" w:rsidRPr="00717124" w:rsidRDefault="002B6627" w:rsidP="002B6627">
            <w:pPr>
              <w:rPr>
                <w:rFonts w:eastAsia="Times New Roman" w:cstheme="minorHAnsi"/>
                <w:kern w:val="0"/>
                <w:sz w:val="20"/>
                <w:szCs w:val="20"/>
                <w:lang w:val="en-US"/>
                <w14:ligatures w14:val="none"/>
              </w:rPr>
            </w:pPr>
          </w:p>
        </w:tc>
        <w:tc>
          <w:tcPr>
            <w:tcW w:w="524" w:type="pct"/>
            <w:hideMark/>
          </w:tcPr>
          <w:p w14:paraId="21CAE4D7" w14:textId="77777777" w:rsidR="002B6627" w:rsidRPr="00717124" w:rsidRDefault="002B6627" w:rsidP="002B6627">
            <w:pPr>
              <w:rPr>
                <w:rFonts w:eastAsia="Times New Roman" w:cstheme="minorHAnsi"/>
                <w:kern w:val="0"/>
                <w:sz w:val="20"/>
                <w:szCs w:val="20"/>
                <w:lang w:val="en-US"/>
                <w14:ligatures w14:val="none"/>
              </w:rPr>
            </w:pPr>
          </w:p>
        </w:tc>
        <w:tc>
          <w:tcPr>
            <w:tcW w:w="523" w:type="pct"/>
            <w:hideMark/>
          </w:tcPr>
          <w:p w14:paraId="7FB9C592" w14:textId="77777777" w:rsidR="002B6627" w:rsidRPr="00717124" w:rsidRDefault="002B6627" w:rsidP="002B6627">
            <w:pPr>
              <w:rPr>
                <w:rFonts w:eastAsia="Times New Roman" w:cstheme="minorHAnsi"/>
                <w:kern w:val="0"/>
                <w:sz w:val="20"/>
                <w:szCs w:val="20"/>
                <w:lang w:val="en-US"/>
                <w14:ligatures w14:val="none"/>
              </w:rPr>
            </w:pPr>
          </w:p>
        </w:tc>
        <w:tc>
          <w:tcPr>
            <w:tcW w:w="490" w:type="pct"/>
            <w:hideMark/>
          </w:tcPr>
          <w:p w14:paraId="14DD7E75" w14:textId="77777777" w:rsidR="002B6627" w:rsidRPr="00717124" w:rsidRDefault="002B6627" w:rsidP="002B6627">
            <w:pPr>
              <w:rPr>
                <w:rFonts w:eastAsia="Times New Roman" w:cstheme="minorHAnsi"/>
                <w:kern w:val="0"/>
                <w:sz w:val="20"/>
                <w:szCs w:val="20"/>
                <w:lang w:val="en-US"/>
                <w14:ligatures w14:val="none"/>
              </w:rPr>
            </w:pPr>
          </w:p>
        </w:tc>
        <w:tc>
          <w:tcPr>
            <w:tcW w:w="568" w:type="pct"/>
            <w:hideMark/>
          </w:tcPr>
          <w:p w14:paraId="10491145" w14:textId="77777777" w:rsidR="002B6627" w:rsidRPr="00717124" w:rsidRDefault="002B6627" w:rsidP="002B6627">
            <w:pPr>
              <w:rPr>
                <w:rFonts w:eastAsia="Times New Roman" w:cstheme="minorHAnsi"/>
                <w:kern w:val="0"/>
                <w:sz w:val="20"/>
                <w:szCs w:val="20"/>
                <w:lang w:val="en-US"/>
                <w14:ligatures w14:val="none"/>
              </w:rPr>
            </w:pPr>
          </w:p>
        </w:tc>
        <w:tc>
          <w:tcPr>
            <w:tcW w:w="353" w:type="pct"/>
            <w:hideMark/>
          </w:tcPr>
          <w:p w14:paraId="5E283179" w14:textId="77777777" w:rsidR="002B6627" w:rsidRPr="00717124" w:rsidRDefault="002B6627" w:rsidP="002B6627">
            <w:pPr>
              <w:rPr>
                <w:rFonts w:eastAsia="Times New Roman" w:cstheme="minorHAnsi"/>
                <w:kern w:val="0"/>
                <w:sz w:val="20"/>
                <w:szCs w:val="20"/>
                <w:lang w:val="en-US"/>
                <w14:ligatures w14:val="none"/>
              </w:rPr>
            </w:pPr>
          </w:p>
        </w:tc>
        <w:tc>
          <w:tcPr>
            <w:tcW w:w="493" w:type="pct"/>
            <w:hideMark/>
          </w:tcPr>
          <w:p w14:paraId="46FECBA5" w14:textId="77777777" w:rsidR="002B6627" w:rsidRPr="00717124" w:rsidRDefault="002B6627" w:rsidP="002B6627">
            <w:pPr>
              <w:rPr>
                <w:rFonts w:eastAsia="Times New Roman" w:cstheme="minorHAnsi"/>
                <w:kern w:val="0"/>
                <w:sz w:val="20"/>
                <w:szCs w:val="20"/>
                <w:lang w:val="en-US"/>
                <w14:ligatures w14:val="none"/>
              </w:rPr>
            </w:pPr>
          </w:p>
        </w:tc>
      </w:tr>
      <w:tr w:rsidR="002B6627" w:rsidRPr="00717124" w14:paraId="6219AD73" w14:textId="77777777" w:rsidTr="00717124">
        <w:trPr>
          <w:trHeight w:val="300"/>
        </w:trPr>
        <w:tc>
          <w:tcPr>
            <w:tcW w:w="847" w:type="pct"/>
            <w:hideMark/>
          </w:tcPr>
          <w:p w14:paraId="537E6F4A" w14:textId="77777777" w:rsidR="002B6627" w:rsidRPr="00717124" w:rsidRDefault="002B6627" w:rsidP="002B6627">
            <w:pPr>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March</w:t>
            </w:r>
          </w:p>
        </w:tc>
        <w:tc>
          <w:tcPr>
            <w:tcW w:w="425" w:type="pct"/>
            <w:hideMark/>
          </w:tcPr>
          <w:p w14:paraId="34804944" w14:textId="77777777" w:rsidR="002B6627" w:rsidRPr="00717124" w:rsidRDefault="002B6627" w:rsidP="002B6627">
            <w:pPr>
              <w:rPr>
                <w:rFonts w:eastAsia="Times New Roman" w:cstheme="minorHAnsi"/>
                <w:color w:val="000000"/>
                <w:kern w:val="0"/>
                <w:lang w:val="en-US"/>
                <w14:ligatures w14:val="none"/>
              </w:rPr>
            </w:pPr>
          </w:p>
        </w:tc>
        <w:tc>
          <w:tcPr>
            <w:tcW w:w="423" w:type="pct"/>
            <w:hideMark/>
          </w:tcPr>
          <w:p w14:paraId="3887984F" w14:textId="77777777" w:rsidR="002B6627" w:rsidRPr="00717124" w:rsidRDefault="002B6627" w:rsidP="002B6627">
            <w:pPr>
              <w:rPr>
                <w:rFonts w:eastAsia="Times New Roman" w:cstheme="minorHAnsi"/>
                <w:kern w:val="0"/>
                <w:sz w:val="20"/>
                <w:szCs w:val="20"/>
                <w:lang w:val="en-US"/>
                <w14:ligatures w14:val="none"/>
              </w:rPr>
            </w:pPr>
          </w:p>
        </w:tc>
        <w:tc>
          <w:tcPr>
            <w:tcW w:w="354" w:type="pct"/>
            <w:hideMark/>
          </w:tcPr>
          <w:p w14:paraId="44EAEA09" w14:textId="77777777" w:rsidR="002B6627" w:rsidRPr="00717124" w:rsidRDefault="002B6627" w:rsidP="002B6627">
            <w:pPr>
              <w:rPr>
                <w:rFonts w:eastAsia="Times New Roman" w:cstheme="minorHAnsi"/>
                <w:kern w:val="0"/>
                <w:sz w:val="20"/>
                <w:szCs w:val="20"/>
                <w:lang w:val="en-US"/>
                <w14:ligatures w14:val="none"/>
              </w:rPr>
            </w:pPr>
          </w:p>
        </w:tc>
        <w:tc>
          <w:tcPr>
            <w:tcW w:w="524" w:type="pct"/>
            <w:hideMark/>
          </w:tcPr>
          <w:p w14:paraId="03214539" w14:textId="77777777" w:rsidR="002B6627" w:rsidRPr="00717124" w:rsidRDefault="002B6627" w:rsidP="002B6627">
            <w:pPr>
              <w:rPr>
                <w:rFonts w:eastAsia="Times New Roman" w:cstheme="minorHAnsi"/>
                <w:kern w:val="0"/>
                <w:sz w:val="20"/>
                <w:szCs w:val="20"/>
                <w:lang w:val="en-US"/>
                <w14:ligatures w14:val="none"/>
              </w:rPr>
            </w:pPr>
          </w:p>
        </w:tc>
        <w:tc>
          <w:tcPr>
            <w:tcW w:w="523" w:type="pct"/>
            <w:hideMark/>
          </w:tcPr>
          <w:p w14:paraId="2E69490A" w14:textId="77777777" w:rsidR="002B6627" w:rsidRPr="00717124" w:rsidRDefault="002B6627" w:rsidP="002B6627">
            <w:pPr>
              <w:rPr>
                <w:rFonts w:eastAsia="Times New Roman" w:cstheme="minorHAnsi"/>
                <w:kern w:val="0"/>
                <w:sz w:val="20"/>
                <w:szCs w:val="20"/>
                <w:lang w:val="en-US"/>
                <w14:ligatures w14:val="none"/>
              </w:rPr>
            </w:pPr>
          </w:p>
        </w:tc>
        <w:tc>
          <w:tcPr>
            <w:tcW w:w="490" w:type="pct"/>
            <w:hideMark/>
          </w:tcPr>
          <w:p w14:paraId="1823DA5B" w14:textId="77777777" w:rsidR="002B6627" w:rsidRPr="00717124" w:rsidRDefault="002B6627" w:rsidP="002B6627">
            <w:pPr>
              <w:rPr>
                <w:rFonts w:eastAsia="Times New Roman" w:cstheme="minorHAnsi"/>
                <w:kern w:val="0"/>
                <w:sz w:val="20"/>
                <w:szCs w:val="20"/>
                <w:lang w:val="en-US"/>
                <w14:ligatures w14:val="none"/>
              </w:rPr>
            </w:pPr>
          </w:p>
        </w:tc>
        <w:tc>
          <w:tcPr>
            <w:tcW w:w="568" w:type="pct"/>
            <w:hideMark/>
          </w:tcPr>
          <w:p w14:paraId="327C97BF" w14:textId="77777777" w:rsidR="002B6627" w:rsidRPr="00717124" w:rsidRDefault="002B6627" w:rsidP="002B6627">
            <w:pPr>
              <w:rPr>
                <w:rFonts w:eastAsia="Times New Roman" w:cstheme="minorHAnsi"/>
                <w:kern w:val="0"/>
                <w:sz w:val="20"/>
                <w:szCs w:val="20"/>
                <w:lang w:val="en-US"/>
                <w14:ligatures w14:val="none"/>
              </w:rPr>
            </w:pPr>
          </w:p>
        </w:tc>
        <w:tc>
          <w:tcPr>
            <w:tcW w:w="353" w:type="pct"/>
            <w:hideMark/>
          </w:tcPr>
          <w:p w14:paraId="70D64730" w14:textId="77777777" w:rsidR="002B6627" w:rsidRPr="00717124" w:rsidRDefault="002B6627" w:rsidP="002B6627">
            <w:pPr>
              <w:rPr>
                <w:rFonts w:eastAsia="Times New Roman" w:cstheme="minorHAnsi"/>
                <w:kern w:val="0"/>
                <w:sz w:val="20"/>
                <w:szCs w:val="20"/>
                <w:lang w:val="en-US"/>
                <w14:ligatures w14:val="none"/>
              </w:rPr>
            </w:pPr>
          </w:p>
        </w:tc>
        <w:tc>
          <w:tcPr>
            <w:tcW w:w="493" w:type="pct"/>
            <w:hideMark/>
          </w:tcPr>
          <w:p w14:paraId="6775DD3E" w14:textId="77777777" w:rsidR="002B6627" w:rsidRPr="00717124" w:rsidRDefault="002B6627" w:rsidP="002B6627">
            <w:pPr>
              <w:rPr>
                <w:rFonts w:eastAsia="Times New Roman" w:cstheme="minorHAnsi"/>
                <w:kern w:val="0"/>
                <w:sz w:val="20"/>
                <w:szCs w:val="20"/>
                <w:lang w:val="en-US"/>
                <w14:ligatures w14:val="none"/>
              </w:rPr>
            </w:pPr>
          </w:p>
        </w:tc>
      </w:tr>
      <w:tr w:rsidR="002B6627" w:rsidRPr="00717124" w14:paraId="1CD14B3F" w14:textId="77777777" w:rsidTr="00717124">
        <w:trPr>
          <w:trHeight w:val="300"/>
        </w:trPr>
        <w:tc>
          <w:tcPr>
            <w:tcW w:w="847" w:type="pct"/>
            <w:hideMark/>
          </w:tcPr>
          <w:p w14:paraId="0E2005D9" w14:textId="77777777" w:rsidR="002B6627" w:rsidRPr="00717124" w:rsidRDefault="002B6627" w:rsidP="002B6627">
            <w:pPr>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April</w:t>
            </w:r>
          </w:p>
        </w:tc>
        <w:tc>
          <w:tcPr>
            <w:tcW w:w="425" w:type="pct"/>
            <w:hideMark/>
          </w:tcPr>
          <w:p w14:paraId="7D8D0CFA" w14:textId="77777777" w:rsidR="002B6627" w:rsidRPr="00717124" w:rsidRDefault="002B6627" w:rsidP="002B6627">
            <w:pPr>
              <w:rPr>
                <w:rFonts w:eastAsia="Times New Roman" w:cstheme="minorHAnsi"/>
                <w:color w:val="000000"/>
                <w:kern w:val="0"/>
                <w:lang w:val="en-US"/>
                <w14:ligatures w14:val="none"/>
              </w:rPr>
            </w:pPr>
          </w:p>
        </w:tc>
        <w:tc>
          <w:tcPr>
            <w:tcW w:w="423" w:type="pct"/>
            <w:hideMark/>
          </w:tcPr>
          <w:p w14:paraId="2737C709" w14:textId="77777777" w:rsidR="002B6627" w:rsidRPr="00717124" w:rsidRDefault="002B6627" w:rsidP="002B6627">
            <w:pPr>
              <w:rPr>
                <w:rFonts w:eastAsia="Times New Roman" w:cstheme="minorHAnsi"/>
                <w:kern w:val="0"/>
                <w:sz w:val="20"/>
                <w:szCs w:val="20"/>
                <w:lang w:val="en-US"/>
                <w14:ligatures w14:val="none"/>
              </w:rPr>
            </w:pPr>
          </w:p>
        </w:tc>
        <w:tc>
          <w:tcPr>
            <w:tcW w:w="354" w:type="pct"/>
            <w:hideMark/>
          </w:tcPr>
          <w:p w14:paraId="21DB739F" w14:textId="77777777" w:rsidR="002B6627" w:rsidRPr="00717124" w:rsidRDefault="002B6627" w:rsidP="002B6627">
            <w:pPr>
              <w:rPr>
                <w:rFonts w:eastAsia="Times New Roman" w:cstheme="minorHAnsi"/>
                <w:kern w:val="0"/>
                <w:sz w:val="20"/>
                <w:szCs w:val="20"/>
                <w:lang w:val="en-US"/>
                <w14:ligatures w14:val="none"/>
              </w:rPr>
            </w:pPr>
          </w:p>
        </w:tc>
        <w:tc>
          <w:tcPr>
            <w:tcW w:w="524" w:type="pct"/>
            <w:hideMark/>
          </w:tcPr>
          <w:p w14:paraId="7AEF5BF2" w14:textId="77777777" w:rsidR="002B6627" w:rsidRPr="00717124" w:rsidRDefault="002B6627" w:rsidP="002B6627">
            <w:pPr>
              <w:rPr>
                <w:rFonts w:eastAsia="Times New Roman" w:cstheme="minorHAnsi"/>
                <w:kern w:val="0"/>
                <w:sz w:val="20"/>
                <w:szCs w:val="20"/>
                <w:lang w:val="en-US"/>
                <w14:ligatures w14:val="none"/>
              </w:rPr>
            </w:pPr>
          </w:p>
        </w:tc>
        <w:tc>
          <w:tcPr>
            <w:tcW w:w="523" w:type="pct"/>
            <w:hideMark/>
          </w:tcPr>
          <w:p w14:paraId="4BA7542A" w14:textId="77777777" w:rsidR="002B6627" w:rsidRPr="00717124" w:rsidRDefault="002B6627" w:rsidP="002B6627">
            <w:pPr>
              <w:rPr>
                <w:rFonts w:eastAsia="Times New Roman" w:cstheme="minorHAnsi"/>
                <w:kern w:val="0"/>
                <w:sz w:val="20"/>
                <w:szCs w:val="20"/>
                <w:lang w:val="en-US"/>
                <w14:ligatures w14:val="none"/>
              </w:rPr>
            </w:pPr>
          </w:p>
        </w:tc>
        <w:tc>
          <w:tcPr>
            <w:tcW w:w="490" w:type="pct"/>
            <w:hideMark/>
          </w:tcPr>
          <w:p w14:paraId="6D54B5D5" w14:textId="77777777" w:rsidR="002B6627" w:rsidRPr="00717124" w:rsidRDefault="002B6627" w:rsidP="002B6627">
            <w:pPr>
              <w:rPr>
                <w:rFonts w:eastAsia="Times New Roman" w:cstheme="minorHAnsi"/>
                <w:kern w:val="0"/>
                <w:sz w:val="20"/>
                <w:szCs w:val="20"/>
                <w:lang w:val="en-US"/>
                <w14:ligatures w14:val="none"/>
              </w:rPr>
            </w:pPr>
          </w:p>
        </w:tc>
        <w:tc>
          <w:tcPr>
            <w:tcW w:w="568" w:type="pct"/>
            <w:hideMark/>
          </w:tcPr>
          <w:p w14:paraId="65D09FC4" w14:textId="77777777" w:rsidR="002B6627" w:rsidRPr="00717124" w:rsidRDefault="002B6627" w:rsidP="002B6627">
            <w:pPr>
              <w:rPr>
                <w:rFonts w:eastAsia="Times New Roman" w:cstheme="minorHAnsi"/>
                <w:kern w:val="0"/>
                <w:sz w:val="20"/>
                <w:szCs w:val="20"/>
                <w:lang w:val="en-US"/>
                <w14:ligatures w14:val="none"/>
              </w:rPr>
            </w:pPr>
          </w:p>
        </w:tc>
        <w:tc>
          <w:tcPr>
            <w:tcW w:w="353" w:type="pct"/>
            <w:hideMark/>
          </w:tcPr>
          <w:p w14:paraId="0F8E17EB" w14:textId="77777777" w:rsidR="002B6627" w:rsidRPr="00717124" w:rsidRDefault="002B6627" w:rsidP="002B6627">
            <w:pPr>
              <w:rPr>
                <w:rFonts w:eastAsia="Times New Roman" w:cstheme="minorHAnsi"/>
                <w:kern w:val="0"/>
                <w:sz w:val="20"/>
                <w:szCs w:val="20"/>
                <w:lang w:val="en-US"/>
                <w14:ligatures w14:val="none"/>
              </w:rPr>
            </w:pPr>
          </w:p>
        </w:tc>
        <w:tc>
          <w:tcPr>
            <w:tcW w:w="493" w:type="pct"/>
            <w:hideMark/>
          </w:tcPr>
          <w:p w14:paraId="5938538F" w14:textId="77777777" w:rsidR="002B6627" w:rsidRPr="00717124" w:rsidRDefault="002B6627" w:rsidP="002B6627">
            <w:pPr>
              <w:rPr>
                <w:rFonts w:eastAsia="Times New Roman" w:cstheme="minorHAnsi"/>
                <w:kern w:val="0"/>
                <w:sz w:val="20"/>
                <w:szCs w:val="20"/>
                <w:lang w:val="en-US"/>
                <w14:ligatures w14:val="none"/>
              </w:rPr>
            </w:pPr>
          </w:p>
        </w:tc>
      </w:tr>
      <w:tr w:rsidR="002B6627" w:rsidRPr="00717124" w14:paraId="11787ED0" w14:textId="77777777" w:rsidTr="00717124">
        <w:trPr>
          <w:trHeight w:val="300"/>
        </w:trPr>
        <w:tc>
          <w:tcPr>
            <w:tcW w:w="847" w:type="pct"/>
            <w:hideMark/>
          </w:tcPr>
          <w:p w14:paraId="244075F2" w14:textId="77777777" w:rsidR="002B6627" w:rsidRPr="00717124" w:rsidRDefault="002B6627" w:rsidP="002B6627">
            <w:pPr>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May</w:t>
            </w:r>
          </w:p>
        </w:tc>
        <w:tc>
          <w:tcPr>
            <w:tcW w:w="425" w:type="pct"/>
            <w:hideMark/>
          </w:tcPr>
          <w:p w14:paraId="57F99862" w14:textId="77777777" w:rsidR="002B6627" w:rsidRPr="00717124" w:rsidRDefault="002B6627" w:rsidP="002B6627">
            <w:pPr>
              <w:rPr>
                <w:rFonts w:eastAsia="Times New Roman" w:cstheme="minorHAnsi"/>
                <w:color w:val="000000"/>
                <w:kern w:val="0"/>
                <w:lang w:val="en-US"/>
                <w14:ligatures w14:val="none"/>
              </w:rPr>
            </w:pPr>
          </w:p>
        </w:tc>
        <w:tc>
          <w:tcPr>
            <w:tcW w:w="423" w:type="pct"/>
            <w:hideMark/>
          </w:tcPr>
          <w:p w14:paraId="1D57CEC8" w14:textId="77777777" w:rsidR="002B6627" w:rsidRPr="00717124" w:rsidRDefault="002B6627" w:rsidP="002B6627">
            <w:pPr>
              <w:rPr>
                <w:rFonts w:eastAsia="Times New Roman" w:cstheme="minorHAnsi"/>
                <w:kern w:val="0"/>
                <w:sz w:val="20"/>
                <w:szCs w:val="20"/>
                <w:lang w:val="en-US"/>
                <w14:ligatures w14:val="none"/>
              </w:rPr>
            </w:pPr>
          </w:p>
        </w:tc>
        <w:tc>
          <w:tcPr>
            <w:tcW w:w="354" w:type="pct"/>
            <w:hideMark/>
          </w:tcPr>
          <w:p w14:paraId="4CA486B4" w14:textId="77777777" w:rsidR="002B6627" w:rsidRPr="00717124" w:rsidRDefault="002B6627" w:rsidP="002B6627">
            <w:pPr>
              <w:rPr>
                <w:rFonts w:eastAsia="Times New Roman" w:cstheme="minorHAnsi"/>
                <w:kern w:val="0"/>
                <w:sz w:val="20"/>
                <w:szCs w:val="20"/>
                <w:lang w:val="en-US"/>
                <w14:ligatures w14:val="none"/>
              </w:rPr>
            </w:pPr>
          </w:p>
        </w:tc>
        <w:tc>
          <w:tcPr>
            <w:tcW w:w="524" w:type="pct"/>
            <w:hideMark/>
          </w:tcPr>
          <w:p w14:paraId="5ED07C22" w14:textId="77777777" w:rsidR="002B6627" w:rsidRPr="00717124" w:rsidRDefault="002B6627" w:rsidP="002B6627">
            <w:pPr>
              <w:rPr>
                <w:rFonts w:eastAsia="Times New Roman" w:cstheme="minorHAnsi"/>
                <w:kern w:val="0"/>
                <w:sz w:val="20"/>
                <w:szCs w:val="20"/>
                <w:lang w:val="en-US"/>
                <w14:ligatures w14:val="none"/>
              </w:rPr>
            </w:pPr>
          </w:p>
        </w:tc>
        <w:tc>
          <w:tcPr>
            <w:tcW w:w="523" w:type="pct"/>
            <w:hideMark/>
          </w:tcPr>
          <w:p w14:paraId="7F370EE5" w14:textId="77777777" w:rsidR="002B6627" w:rsidRPr="00717124" w:rsidRDefault="002B6627" w:rsidP="002B6627">
            <w:pPr>
              <w:rPr>
                <w:rFonts w:eastAsia="Times New Roman" w:cstheme="minorHAnsi"/>
                <w:kern w:val="0"/>
                <w:sz w:val="20"/>
                <w:szCs w:val="20"/>
                <w:lang w:val="en-US"/>
                <w14:ligatures w14:val="none"/>
              </w:rPr>
            </w:pPr>
          </w:p>
        </w:tc>
        <w:tc>
          <w:tcPr>
            <w:tcW w:w="490" w:type="pct"/>
            <w:hideMark/>
          </w:tcPr>
          <w:p w14:paraId="7E4372A1" w14:textId="77777777" w:rsidR="002B6627" w:rsidRPr="00717124" w:rsidRDefault="002B6627" w:rsidP="002B6627">
            <w:pPr>
              <w:rPr>
                <w:rFonts w:eastAsia="Times New Roman" w:cstheme="minorHAnsi"/>
                <w:kern w:val="0"/>
                <w:sz w:val="20"/>
                <w:szCs w:val="20"/>
                <w:lang w:val="en-US"/>
                <w14:ligatures w14:val="none"/>
              </w:rPr>
            </w:pPr>
          </w:p>
        </w:tc>
        <w:tc>
          <w:tcPr>
            <w:tcW w:w="568" w:type="pct"/>
            <w:hideMark/>
          </w:tcPr>
          <w:p w14:paraId="7C918C09" w14:textId="77777777" w:rsidR="002B6627" w:rsidRPr="00717124" w:rsidRDefault="002B6627" w:rsidP="002B6627">
            <w:pPr>
              <w:rPr>
                <w:rFonts w:eastAsia="Times New Roman" w:cstheme="minorHAnsi"/>
                <w:kern w:val="0"/>
                <w:sz w:val="20"/>
                <w:szCs w:val="20"/>
                <w:lang w:val="en-US"/>
                <w14:ligatures w14:val="none"/>
              </w:rPr>
            </w:pPr>
          </w:p>
        </w:tc>
        <w:tc>
          <w:tcPr>
            <w:tcW w:w="353" w:type="pct"/>
            <w:hideMark/>
          </w:tcPr>
          <w:p w14:paraId="76B637B7" w14:textId="77777777" w:rsidR="002B6627" w:rsidRPr="00717124" w:rsidRDefault="002B6627" w:rsidP="002B6627">
            <w:pPr>
              <w:rPr>
                <w:rFonts w:eastAsia="Times New Roman" w:cstheme="minorHAnsi"/>
                <w:kern w:val="0"/>
                <w:sz w:val="20"/>
                <w:szCs w:val="20"/>
                <w:lang w:val="en-US"/>
                <w14:ligatures w14:val="none"/>
              </w:rPr>
            </w:pPr>
          </w:p>
        </w:tc>
        <w:tc>
          <w:tcPr>
            <w:tcW w:w="493" w:type="pct"/>
            <w:hideMark/>
          </w:tcPr>
          <w:p w14:paraId="478470D3" w14:textId="77777777" w:rsidR="002B6627" w:rsidRPr="00717124" w:rsidRDefault="002B6627" w:rsidP="002B6627">
            <w:pPr>
              <w:rPr>
                <w:rFonts w:eastAsia="Times New Roman" w:cstheme="minorHAnsi"/>
                <w:kern w:val="0"/>
                <w:sz w:val="20"/>
                <w:szCs w:val="20"/>
                <w:lang w:val="en-US"/>
                <w14:ligatures w14:val="none"/>
              </w:rPr>
            </w:pPr>
          </w:p>
        </w:tc>
      </w:tr>
      <w:tr w:rsidR="002B6627" w:rsidRPr="00717124" w14:paraId="0D73F86B" w14:textId="77777777" w:rsidTr="00717124">
        <w:trPr>
          <w:trHeight w:val="300"/>
        </w:trPr>
        <w:tc>
          <w:tcPr>
            <w:tcW w:w="847" w:type="pct"/>
            <w:hideMark/>
          </w:tcPr>
          <w:p w14:paraId="56A59CA5" w14:textId="77777777" w:rsidR="002B6627" w:rsidRPr="00717124" w:rsidRDefault="002B6627" w:rsidP="002B6627">
            <w:pPr>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June</w:t>
            </w:r>
          </w:p>
        </w:tc>
        <w:tc>
          <w:tcPr>
            <w:tcW w:w="425" w:type="pct"/>
            <w:hideMark/>
          </w:tcPr>
          <w:p w14:paraId="2A7750CA" w14:textId="77777777" w:rsidR="002B6627" w:rsidRPr="00717124" w:rsidRDefault="002B6627" w:rsidP="002B6627">
            <w:pPr>
              <w:rPr>
                <w:rFonts w:eastAsia="Times New Roman" w:cstheme="minorHAnsi"/>
                <w:color w:val="000000"/>
                <w:kern w:val="0"/>
                <w:lang w:val="en-US"/>
                <w14:ligatures w14:val="none"/>
              </w:rPr>
            </w:pPr>
          </w:p>
        </w:tc>
        <w:tc>
          <w:tcPr>
            <w:tcW w:w="423" w:type="pct"/>
            <w:hideMark/>
          </w:tcPr>
          <w:p w14:paraId="3E632FF9" w14:textId="77777777" w:rsidR="002B6627" w:rsidRPr="00717124" w:rsidRDefault="002B6627" w:rsidP="002B6627">
            <w:pPr>
              <w:rPr>
                <w:rFonts w:eastAsia="Times New Roman" w:cstheme="minorHAnsi"/>
                <w:kern w:val="0"/>
                <w:sz w:val="20"/>
                <w:szCs w:val="20"/>
                <w:lang w:val="en-US"/>
                <w14:ligatures w14:val="none"/>
              </w:rPr>
            </w:pPr>
          </w:p>
        </w:tc>
        <w:tc>
          <w:tcPr>
            <w:tcW w:w="354" w:type="pct"/>
            <w:hideMark/>
          </w:tcPr>
          <w:p w14:paraId="7E342E15" w14:textId="77777777" w:rsidR="002B6627" w:rsidRPr="00717124" w:rsidRDefault="002B6627" w:rsidP="002B6627">
            <w:pPr>
              <w:rPr>
                <w:rFonts w:eastAsia="Times New Roman" w:cstheme="minorHAnsi"/>
                <w:kern w:val="0"/>
                <w:sz w:val="20"/>
                <w:szCs w:val="20"/>
                <w:lang w:val="en-US"/>
                <w14:ligatures w14:val="none"/>
              </w:rPr>
            </w:pPr>
          </w:p>
        </w:tc>
        <w:tc>
          <w:tcPr>
            <w:tcW w:w="524" w:type="pct"/>
            <w:hideMark/>
          </w:tcPr>
          <w:p w14:paraId="32D8D889" w14:textId="77777777" w:rsidR="002B6627" w:rsidRPr="00717124" w:rsidRDefault="002B6627" w:rsidP="002B6627">
            <w:pPr>
              <w:rPr>
                <w:rFonts w:eastAsia="Times New Roman" w:cstheme="minorHAnsi"/>
                <w:kern w:val="0"/>
                <w:sz w:val="20"/>
                <w:szCs w:val="20"/>
                <w:lang w:val="en-US"/>
                <w14:ligatures w14:val="none"/>
              </w:rPr>
            </w:pPr>
          </w:p>
        </w:tc>
        <w:tc>
          <w:tcPr>
            <w:tcW w:w="523" w:type="pct"/>
            <w:hideMark/>
          </w:tcPr>
          <w:p w14:paraId="43F7D1D1" w14:textId="77777777" w:rsidR="002B6627" w:rsidRPr="00717124" w:rsidRDefault="002B6627" w:rsidP="002B6627">
            <w:pPr>
              <w:rPr>
                <w:rFonts w:eastAsia="Times New Roman" w:cstheme="minorHAnsi"/>
                <w:kern w:val="0"/>
                <w:sz w:val="20"/>
                <w:szCs w:val="20"/>
                <w:lang w:val="en-US"/>
                <w14:ligatures w14:val="none"/>
              </w:rPr>
            </w:pPr>
          </w:p>
        </w:tc>
        <w:tc>
          <w:tcPr>
            <w:tcW w:w="490" w:type="pct"/>
            <w:hideMark/>
          </w:tcPr>
          <w:p w14:paraId="153914CC" w14:textId="77777777" w:rsidR="002B6627" w:rsidRPr="00717124" w:rsidRDefault="002B6627" w:rsidP="002B6627">
            <w:pPr>
              <w:rPr>
                <w:rFonts w:eastAsia="Times New Roman" w:cstheme="minorHAnsi"/>
                <w:kern w:val="0"/>
                <w:sz w:val="20"/>
                <w:szCs w:val="20"/>
                <w:lang w:val="en-US"/>
                <w14:ligatures w14:val="none"/>
              </w:rPr>
            </w:pPr>
          </w:p>
        </w:tc>
        <w:tc>
          <w:tcPr>
            <w:tcW w:w="568" w:type="pct"/>
            <w:hideMark/>
          </w:tcPr>
          <w:p w14:paraId="49DF8FBB" w14:textId="77777777" w:rsidR="002B6627" w:rsidRPr="00717124" w:rsidRDefault="002B6627" w:rsidP="002B6627">
            <w:pPr>
              <w:rPr>
                <w:rFonts w:eastAsia="Times New Roman" w:cstheme="minorHAnsi"/>
                <w:kern w:val="0"/>
                <w:sz w:val="20"/>
                <w:szCs w:val="20"/>
                <w:lang w:val="en-US"/>
                <w14:ligatures w14:val="none"/>
              </w:rPr>
            </w:pPr>
          </w:p>
        </w:tc>
        <w:tc>
          <w:tcPr>
            <w:tcW w:w="353" w:type="pct"/>
            <w:hideMark/>
          </w:tcPr>
          <w:p w14:paraId="2099C690" w14:textId="77777777" w:rsidR="002B6627" w:rsidRPr="00717124" w:rsidRDefault="002B6627" w:rsidP="002B6627">
            <w:pPr>
              <w:rPr>
                <w:rFonts w:eastAsia="Times New Roman" w:cstheme="minorHAnsi"/>
                <w:kern w:val="0"/>
                <w:sz w:val="20"/>
                <w:szCs w:val="20"/>
                <w:lang w:val="en-US"/>
                <w14:ligatures w14:val="none"/>
              </w:rPr>
            </w:pPr>
          </w:p>
        </w:tc>
        <w:tc>
          <w:tcPr>
            <w:tcW w:w="493" w:type="pct"/>
            <w:hideMark/>
          </w:tcPr>
          <w:p w14:paraId="46633CAE" w14:textId="77777777" w:rsidR="002B6627" w:rsidRPr="00717124" w:rsidRDefault="002B6627" w:rsidP="002B6627">
            <w:pPr>
              <w:rPr>
                <w:rFonts w:eastAsia="Times New Roman" w:cstheme="minorHAnsi"/>
                <w:kern w:val="0"/>
                <w:sz w:val="20"/>
                <w:szCs w:val="20"/>
                <w:lang w:val="en-US"/>
                <w14:ligatures w14:val="none"/>
              </w:rPr>
            </w:pPr>
          </w:p>
        </w:tc>
      </w:tr>
      <w:tr w:rsidR="002B6627" w:rsidRPr="00717124" w14:paraId="0CF3BF7D" w14:textId="77777777" w:rsidTr="00717124">
        <w:trPr>
          <w:trHeight w:val="300"/>
        </w:trPr>
        <w:tc>
          <w:tcPr>
            <w:tcW w:w="847" w:type="pct"/>
            <w:hideMark/>
          </w:tcPr>
          <w:p w14:paraId="350DEB33" w14:textId="77777777" w:rsidR="002B6627" w:rsidRPr="00717124" w:rsidRDefault="002B6627" w:rsidP="002B6627">
            <w:pPr>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July</w:t>
            </w:r>
          </w:p>
        </w:tc>
        <w:tc>
          <w:tcPr>
            <w:tcW w:w="425" w:type="pct"/>
            <w:hideMark/>
          </w:tcPr>
          <w:p w14:paraId="7204E48F" w14:textId="77777777" w:rsidR="002B6627" w:rsidRPr="00717124" w:rsidRDefault="002B6627" w:rsidP="002B6627">
            <w:pPr>
              <w:rPr>
                <w:rFonts w:eastAsia="Times New Roman" w:cstheme="minorHAnsi"/>
                <w:color w:val="000000"/>
                <w:kern w:val="0"/>
                <w:lang w:val="en-US"/>
                <w14:ligatures w14:val="none"/>
              </w:rPr>
            </w:pPr>
          </w:p>
        </w:tc>
        <w:tc>
          <w:tcPr>
            <w:tcW w:w="423" w:type="pct"/>
            <w:hideMark/>
          </w:tcPr>
          <w:p w14:paraId="40C12468" w14:textId="77777777" w:rsidR="002B6627" w:rsidRPr="00717124" w:rsidRDefault="002B6627" w:rsidP="002B6627">
            <w:pPr>
              <w:rPr>
                <w:rFonts w:eastAsia="Times New Roman" w:cstheme="minorHAnsi"/>
                <w:kern w:val="0"/>
                <w:sz w:val="20"/>
                <w:szCs w:val="20"/>
                <w:lang w:val="en-US"/>
                <w14:ligatures w14:val="none"/>
              </w:rPr>
            </w:pPr>
          </w:p>
        </w:tc>
        <w:tc>
          <w:tcPr>
            <w:tcW w:w="354" w:type="pct"/>
            <w:hideMark/>
          </w:tcPr>
          <w:p w14:paraId="4C9E7755" w14:textId="77777777" w:rsidR="002B6627" w:rsidRPr="00717124" w:rsidRDefault="002B6627" w:rsidP="002B6627">
            <w:pPr>
              <w:rPr>
                <w:rFonts w:eastAsia="Times New Roman" w:cstheme="minorHAnsi"/>
                <w:kern w:val="0"/>
                <w:sz w:val="20"/>
                <w:szCs w:val="20"/>
                <w:lang w:val="en-US"/>
                <w14:ligatures w14:val="none"/>
              </w:rPr>
            </w:pPr>
          </w:p>
        </w:tc>
        <w:tc>
          <w:tcPr>
            <w:tcW w:w="524" w:type="pct"/>
            <w:hideMark/>
          </w:tcPr>
          <w:p w14:paraId="7654D1A4" w14:textId="77777777" w:rsidR="002B6627" w:rsidRPr="00717124" w:rsidRDefault="002B6627" w:rsidP="002B6627">
            <w:pPr>
              <w:rPr>
                <w:rFonts w:eastAsia="Times New Roman" w:cstheme="minorHAnsi"/>
                <w:kern w:val="0"/>
                <w:sz w:val="20"/>
                <w:szCs w:val="20"/>
                <w:lang w:val="en-US"/>
                <w14:ligatures w14:val="none"/>
              </w:rPr>
            </w:pPr>
          </w:p>
        </w:tc>
        <w:tc>
          <w:tcPr>
            <w:tcW w:w="523" w:type="pct"/>
            <w:hideMark/>
          </w:tcPr>
          <w:p w14:paraId="2EFB71A5" w14:textId="77777777" w:rsidR="002B6627" w:rsidRPr="00717124" w:rsidRDefault="002B6627" w:rsidP="002B6627">
            <w:pPr>
              <w:rPr>
                <w:rFonts w:eastAsia="Times New Roman" w:cstheme="minorHAnsi"/>
                <w:kern w:val="0"/>
                <w:sz w:val="20"/>
                <w:szCs w:val="20"/>
                <w:lang w:val="en-US"/>
                <w14:ligatures w14:val="none"/>
              </w:rPr>
            </w:pPr>
          </w:p>
        </w:tc>
        <w:tc>
          <w:tcPr>
            <w:tcW w:w="490" w:type="pct"/>
            <w:hideMark/>
          </w:tcPr>
          <w:p w14:paraId="7F43A486" w14:textId="77777777" w:rsidR="002B6627" w:rsidRPr="00717124" w:rsidRDefault="002B6627" w:rsidP="002B6627">
            <w:pPr>
              <w:rPr>
                <w:rFonts w:eastAsia="Times New Roman" w:cstheme="minorHAnsi"/>
                <w:kern w:val="0"/>
                <w:sz w:val="20"/>
                <w:szCs w:val="20"/>
                <w:lang w:val="en-US"/>
                <w14:ligatures w14:val="none"/>
              </w:rPr>
            </w:pPr>
          </w:p>
        </w:tc>
        <w:tc>
          <w:tcPr>
            <w:tcW w:w="568" w:type="pct"/>
            <w:hideMark/>
          </w:tcPr>
          <w:p w14:paraId="610BA3DC" w14:textId="77777777" w:rsidR="002B6627" w:rsidRPr="00717124" w:rsidRDefault="002B6627" w:rsidP="002B6627">
            <w:pPr>
              <w:rPr>
                <w:rFonts w:eastAsia="Times New Roman" w:cstheme="minorHAnsi"/>
                <w:kern w:val="0"/>
                <w:sz w:val="20"/>
                <w:szCs w:val="20"/>
                <w:lang w:val="en-US"/>
                <w14:ligatures w14:val="none"/>
              </w:rPr>
            </w:pPr>
          </w:p>
        </w:tc>
        <w:tc>
          <w:tcPr>
            <w:tcW w:w="353" w:type="pct"/>
            <w:hideMark/>
          </w:tcPr>
          <w:p w14:paraId="169A2071" w14:textId="77777777" w:rsidR="002B6627" w:rsidRPr="00717124" w:rsidRDefault="002B6627" w:rsidP="002B6627">
            <w:pPr>
              <w:rPr>
                <w:rFonts w:eastAsia="Times New Roman" w:cstheme="minorHAnsi"/>
                <w:kern w:val="0"/>
                <w:sz w:val="20"/>
                <w:szCs w:val="20"/>
                <w:lang w:val="en-US"/>
                <w14:ligatures w14:val="none"/>
              </w:rPr>
            </w:pPr>
          </w:p>
        </w:tc>
        <w:tc>
          <w:tcPr>
            <w:tcW w:w="493" w:type="pct"/>
            <w:hideMark/>
          </w:tcPr>
          <w:p w14:paraId="31DB49A5" w14:textId="77777777" w:rsidR="002B6627" w:rsidRPr="00717124" w:rsidRDefault="002B6627" w:rsidP="002B6627">
            <w:pPr>
              <w:rPr>
                <w:rFonts w:eastAsia="Times New Roman" w:cstheme="minorHAnsi"/>
                <w:kern w:val="0"/>
                <w:sz w:val="20"/>
                <w:szCs w:val="20"/>
                <w:lang w:val="en-US"/>
                <w14:ligatures w14:val="none"/>
              </w:rPr>
            </w:pPr>
          </w:p>
        </w:tc>
      </w:tr>
      <w:tr w:rsidR="002B6627" w:rsidRPr="00717124" w14:paraId="37C9F805" w14:textId="77777777" w:rsidTr="00717124">
        <w:trPr>
          <w:trHeight w:val="300"/>
        </w:trPr>
        <w:tc>
          <w:tcPr>
            <w:tcW w:w="847" w:type="pct"/>
            <w:hideMark/>
          </w:tcPr>
          <w:p w14:paraId="7E05C37F" w14:textId="77777777" w:rsidR="002B6627" w:rsidRPr="00717124" w:rsidRDefault="002B6627" w:rsidP="002B6627">
            <w:pPr>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August</w:t>
            </w:r>
          </w:p>
        </w:tc>
        <w:tc>
          <w:tcPr>
            <w:tcW w:w="425" w:type="pct"/>
            <w:hideMark/>
          </w:tcPr>
          <w:p w14:paraId="3E29DBF8" w14:textId="77777777" w:rsidR="002B6627" w:rsidRPr="00717124" w:rsidRDefault="002B6627" w:rsidP="002B6627">
            <w:pPr>
              <w:rPr>
                <w:rFonts w:eastAsia="Times New Roman" w:cstheme="minorHAnsi"/>
                <w:color w:val="000000"/>
                <w:kern w:val="0"/>
                <w:lang w:val="en-US"/>
                <w14:ligatures w14:val="none"/>
              </w:rPr>
            </w:pPr>
          </w:p>
        </w:tc>
        <w:tc>
          <w:tcPr>
            <w:tcW w:w="423" w:type="pct"/>
            <w:hideMark/>
          </w:tcPr>
          <w:p w14:paraId="66E8843F" w14:textId="77777777" w:rsidR="002B6627" w:rsidRPr="00717124" w:rsidRDefault="002B6627" w:rsidP="002B6627">
            <w:pPr>
              <w:rPr>
                <w:rFonts w:eastAsia="Times New Roman" w:cstheme="minorHAnsi"/>
                <w:kern w:val="0"/>
                <w:sz w:val="20"/>
                <w:szCs w:val="20"/>
                <w:lang w:val="en-US"/>
                <w14:ligatures w14:val="none"/>
              </w:rPr>
            </w:pPr>
          </w:p>
        </w:tc>
        <w:tc>
          <w:tcPr>
            <w:tcW w:w="354" w:type="pct"/>
            <w:hideMark/>
          </w:tcPr>
          <w:p w14:paraId="012645D9" w14:textId="77777777" w:rsidR="002B6627" w:rsidRPr="00717124" w:rsidRDefault="002B6627" w:rsidP="002B6627">
            <w:pPr>
              <w:rPr>
                <w:rFonts w:eastAsia="Times New Roman" w:cstheme="minorHAnsi"/>
                <w:kern w:val="0"/>
                <w:sz w:val="20"/>
                <w:szCs w:val="20"/>
                <w:lang w:val="en-US"/>
                <w14:ligatures w14:val="none"/>
              </w:rPr>
            </w:pPr>
          </w:p>
        </w:tc>
        <w:tc>
          <w:tcPr>
            <w:tcW w:w="524" w:type="pct"/>
            <w:hideMark/>
          </w:tcPr>
          <w:p w14:paraId="34524AF5" w14:textId="77777777" w:rsidR="002B6627" w:rsidRPr="00717124" w:rsidRDefault="002B6627" w:rsidP="002B6627">
            <w:pPr>
              <w:rPr>
                <w:rFonts w:eastAsia="Times New Roman" w:cstheme="minorHAnsi"/>
                <w:kern w:val="0"/>
                <w:sz w:val="20"/>
                <w:szCs w:val="20"/>
                <w:lang w:val="en-US"/>
                <w14:ligatures w14:val="none"/>
              </w:rPr>
            </w:pPr>
          </w:p>
        </w:tc>
        <w:tc>
          <w:tcPr>
            <w:tcW w:w="523" w:type="pct"/>
            <w:hideMark/>
          </w:tcPr>
          <w:p w14:paraId="54126A87" w14:textId="77777777" w:rsidR="002B6627" w:rsidRPr="00717124" w:rsidRDefault="002B6627" w:rsidP="002B6627">
            <w:pPr>
              <w:rPr>
                <w:rFonts w:eastAsia="Times New Roman" w:cstheme="minorHAnsi"/>
                <w:kern w:val="0"/>
                <w:sz w:val="20"/>
                <w:szCs w:val="20"/>
                <w:lang w:val="en-US"/>
                <w14:ligatures w14:val="none"/>
              </w:rPr>
            </w:pPr>
          </w:p>
        </w:tc>
        <w:tc>
          <w:tcPr>
            <w:tcW w:w="490" w:type="pct"/>
            <w:hideMark/>
          </w:tcPr>
          <w:p w14:paraId="618D93FF" w14:textId="77777777" w:rsidR="002B6627" w:rsidRPr="00717124" w:rsidRDefault="002B6627" w:rsidP="002B6627">
            <w:pPr>
              <w:rPr>
                <w:rFonts w:eastAsia="Times New Roman" w:cstheme="minorHAnsi"/>
                <w:kern w:val="0"/>
                <w:sz w:val="20"/>
                <w:szCs w:val="20"/>
                <w:lang w:val="en-US"/>
                <w14:ligatures w14:val="none"/>
              </w:rPr>
            </w:pPr>
          </w:p>
        </w:tc>
        <w:tc>
          <w:tcPr>
            <w:tcW w:w="568" w:type="pct"/>
            <w:hideMark/>
          </w:tcPr>
          <w:p w14:paraId="0F7382CB" w14:textId="77777777" w:rsidR="002B6627" w:rsidRPr="00717124" w:rsidRDefault="002B6627" w:rsidP="002B6627">
            <w:pPr>
              <w:rPr>
                <w:rFonts w:eastAsia="Times New Roman" w:cstheme="minorHAnsi"/>
                <w:kern w:val="0"/>
                <w:sz w:val="20"/>
                <w:szCs w:val="20"/>
                <w:lang w:val="en-US"/>
                <w14:ligatures w14:val="none"/>
              </w:rPr>
            </w:pPr>
          </w:p>
        </w:tc>
        <w:tc>
          <w:tcPr>
            <w:tcW w:w="353" w:type="pct"/>
            <w:hideMark/>
          </w:tcPr>
          <w:p w14:paraId="5D6D6176" w14:textId="77777777" w:rsidR="002B6627" w:rsidRPr="00717124" w:rsidRDefault="002B6627" w:rsidP="002B6627">
            <w:pPr>
              <w:rPr>
                <w:rFonts w:eastAsia="Times New Roman" w:cstheme="minorHAnsi"/>
                <w:kern w:val="0"/>
                <w:sz w:val="20"/>
                <w:szCs w:val="20"/>
                <w:lang w:val="en-US"/>
                <w14:ligatures w14:val="none"/>
              </w:rPr>
            </w:pPr>
          </w:p>
        </w:tc>
        <w:tc>
          <w:tcPr>
            <w:tcW w:w="493" w:type="pct"/>
            <w:hideMark/>
          </w:tcPr>
          <w:p w14:paraId="4840E327" w14:textId="77777777" w:rsidR="002B6627" w:rsidRPr="00717124" w:rsidRDefault="002B6627" w:rsidP="002B6627">
            <w:pPr>
              <w:rPr>
                <w:rFonts w:eastAsia="Times New Roman" w:cstheme="minorHAnsi"/>
                <w:kern w:val="0"/>
                <w:sz w:val="20"/>
                <w:szCs w:val="20"/>
                <w:lang w:val="en-US"/>
                <w14:ligatures w14:val="none"/>
              </w:rPr>
            </w:pPr>
          </w:p>
        </w:tc>
      </w:tr>
      <w:tr w:rsidR="002B6627" w:rsidRPr="00717124" w14:paraId="3337C759" w14:textId="77777777" w:rsidTr="00717124">
        <w:trPr>
          <w:trHeight w:val="300"/>
        </w:trPr>
        <w:tc>
          <w:tcPr>
            <w:tcW w:w="847" w:type="pct"/>
            <w:hideMark/>
          </w:tcPr>
          <w:p w14:paraId="5A3C9FF9" w14:textId="77777777" w:rsidR="002B6627" w:rsidRPr="00717124" w:rsidRDefault="002B6627" w:rsidP="002B6627">
            <w:pPr>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September</w:t>
            </w:r>
          </w:p>
        </w:tc>
        <w:tc>
          <w:tcPr>
            <w:tcW w:w="425" w:type="pct"/>
            <w:hideMark/>
          </w:tcPr>
          <w:p w14:paraId="62D1EA39" w14:textId="77777777" w:rsidR="002B6627" w:rsidRPr="00717124" w:rsidRDefault="002B6627" w:rsidP="002B6627">
            <w:pPr>
              <w:rPr>
                <w:rFonts w:eastAsia="Times New Roman" w:cstheme="minorHAnsi"/>
                <w:color w:val="000000"/>
                <w:kern w:val="0"/>
                <w:lang w:val="en-US"/>
                <w14:ligatures w14:val="none"/>
              </w:rPr>
            </w:pPr>
          </w:p>
        </w:tc>
        <w:tc>
          <w:tcPr>
            <w:tcW w:w="423" w:type="pct"/>
            <w:hideMark/>
          </w:tcPr>
          <w:p w14:paraId="2A137396" w14:textId="77777777" w:rsidR="002B6627" w:rsidRPr="00717124" w:rsidRDefault="002B6627" w:rsidP="002B6627">
            <w:pPr>
              <w:rPr>
                <w:rFonts w:eastAsia="Times New Roman" w:cstheme="minorHAnsi"/>
                <w:kern w:val="0"/>
                <w:sz w:val="20"/>
                <w:szCs w:val="20"/>
                <w:lang w:val="en-US"/>
                <w14:ligatures w14:val="none"/>
              </w:rPr>
            </w:pPr>
          </w:p>
        </w:tc>
        <w:tc>
          <w:tcPr>
            <w:tcW w:w="354" w:type="pct"/>
            <w:hideMark/>
          </w:tcPr>
          <w:p w14:paraId="47460407" w14:textId="77777777" w:rsidR="002B6627" w:rsidRPr="00717124" w:rsidRDefault="002B6627" w:rsidP="002B6627">
            <w:pPr>
              <w:rPr>
                <w:rFonts w:eastAsia="Times New Roman" w:cstheme="minorHAnsi"/>
                <w:kern w:val="0"/>
                <w:sz w:val="20"/>
                <w:szCs w:val="20"/>
                <w:lang w:val="en-US"/>
                <w14:ligatures w14:val="none"/>
              </w:rPr>
            </w:pPr>
          </w:p>
        </w:tc>
        <w:tc>
          <w:tcPr>
            <w:tcW w:w="524" w:type="pct"/>
            <w:hideMark/>
          </w:tcPr>
          <w:p w14:paraId="641565C5" w14:textId="77777777" w:rsidR="002B6627" w:rsidRPr="00717124" w:rsidRDefault="002B6627" w:rsidP="002B6627">
            <w:pPr>
              <w:rPr>
                <w:rFonts w:eastAsia="Times New Roman" w:cstheme="minorHAnsi"/>
                <w:kern w:val="0"/>
                <w:sz w:val="20"/>
                <w:szCs w:val="20"/>
                <w:lang w:val="en-US"/>
                <w14:ligatures w14:val="none"/>
              </w:rPr>
            </w:pPr>
          </w:p>
        </w:tc>
        <w:tc>
          <w:tcPr>
            <w:tcW w:w="523" w:type="pct"/>
            <w:hideMark/>
          </w:tcPr>
          <w:p w14:paraId="23EE1F9E" w14:textId="77777777" w:rsidR="002B6627" w:rsidRPr="00717124" w:rsidRDefault="002B6627" w:rsidP="002B6627">
            <w:pPr>
              <w:rPr>
                <w:rFonts w:eastAsia="Times New Roman" w:cstheme="minorHAnsi"/>
                <w:kern w:val="0"/>
                <w:sz w:val="20"/>
                <w:szCs w:val="20"/>
                <w:lang w:val="en-US"/>
                <w14:ligatures w14:val="none"/>
              </w:rPr>
            </w:pPr>
          </w:p>
        </w:tc>
        <w:tc>
          <w:tcPr>
            <w:tcW w:w="490" w:type="pct"/>
            <w:hideMark/>
          </w:tcPr>
          <w:p w14:paraId="013FBD34" w14:textId="77777777" w:rsidR="002B6627" w:rsidRPr="00717124" w:rsidRDefault="002B6627" w:rsidP="002B6627">
            <w:pPr>
              <w:rPr>
                <w:rFonts w:eastAsia="Times New Roman" w:cstheme="minorHAnsi"/>
                <w:kern w:val="0"/>
                <w:sz w:val="20"/>
                <w:szCs w:val="20"/>
                <w:lang w:val="en-US"/>
                <w14:ligatures w14:val="none"/>
              </w:rPr>
            </w:pPr>
          </w:p>
        </w:tc>
        <w:tc>
          <w:tcPr>
            <w:tcW w:w="568" w:type="pct"/>
            <w:hideMark/>
          </w:tcPr>
          <w:p w14:paraId="054A2E57" w14:textId="77777777" w:rsidR="002B6627" w:rsidRPr="00717124" w:rsidRDefault="002B6627" w:rsidP="002B6627">
            <w:pPr>
              <w:rPr>
                <w:rFonts w:eastAsia="Times New Roman" w:cstheme="minorHAnsi"/>
                <w:kern w:val="0"/>
                <w:sz w:val="20"/>
                <w:szCs w:val="20"/>
                <w:lang w:val="en-US"/>
                <w14:ligatures w14:val="none"/>
              </w:rPr>
            </w:pPr>
          </w:p>
        </w:tc>
        <w:tc>
          <w:tcPr>
            <w:tcW w:w="353" w:type="pct"/>
            <w:hideMark/>
          </w:tcPr>
          <w:p w14:paraId="09E066CC" w14:textId="77777777" w:rsidR="002B6627" w:rsidRPr="00717124" w:rsidRDefault="002B6627" w:rsidP="002B6627">
            <w:pPr>
              <w:rPr>
                <w:rFonts w:eastAsia="Times New Roman" w:cstheme="minorHAnsi"/>
                <w:kern w:val="0"/>
                <w:sz w:val="20"/>
                <w:szCs w:val="20"/>
                <w:lang w:val="en-US"/>
                <w14:ligatures w14:val="none"/>
              </w:rPr>
            </w:pPr>
          </w:p>
        </w:tc>
        <w:tc>
          <w:tcPr>
            <w:tcW w:w="493" w:type="pct"/>
            <w:hideMark/>
          </w:tcPr>
          <w:p w14:paraId="00D45F03" w14:textId="77777777" w:rsidR="002B6627" w:rsidRPr="00717124" w:rsidRDefault="002B6627" w:rsidP="002B6627">
            <w:pPr>
              <w:rPr>
                <w:rFonts w:eastAsia="Times New Roman" w:cstheme="minorHAnsi"/>
                <w:kern w:val="0"/>
                <w:sz w:val="20"/>
                <w:szCs w:val="20"/>
                <w:lang w:val="en-US"/>
                <w14:ligatures w14:val="none"/>
              </w:rPr>
            </w:pPr>
          </w:p>
        </w:tc>
      </w:tr>
      <w:tr w:rsidR="002B6627" w:rsidRPr="00717124" w14:paraId="3C47004B" w14:textId="77777777" w:rsidTr="00717124">
        <w:trPr>
          <w:trHeight w:val="300"/>
        </w:trPr>
        <w:tc>
          <w:tcPr>
            <w:tcW w:w="847" w:type="pct"/>
            <w:hideMark/>
          </w:tcPr>
          <w:p w14:paraId="7DE7819D" w14:textId="77777777" w:rsidR="002B6627" w:rsidRPr="00717124" w:rsidRDefault="002B6627" w:rsidP="002B6627">
            <w:pPr>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October</w:t>
            </w:r>
          </w:p>
        </w:tc>
        <w:tc>
          <w:tcPr>
            <w:tcW w:w="425" w:type="pct"/>
            <w:hideMark/>
          </w:tcPr>
          <w:p w14:paraId="35644D89" w14:textId="77777777" w:rsidR="002B6627" w:rsidRPr="00717124" w:rsidRDefault="002B6627" w:rsidP="002B6627">
            <w:pPr>
              <w:rPr>
                <w:rFonts w:eastAsia="Times New Roman" w:cstheme="minorHAnsi"/>
                <w:color w:val="000000"/>
                <w:kern w:val="0"/>
                <w:lang w:val="en-US"/>
                <w14:ligatures w14:val="none"/>
              </w:rPr>
            </w:pPr>
          </w:p>
        </w:tc>
        <w:tc>
          <w:tcPr>
            <w:tcW w:w="423" w:type="pct"/>
            <w:hideMark/>
          </w:tcPr>
          <w:p w14:paraId="63FF5104" w14:textId="77777777" w:rsidR="002B6627" w:rsidRPr="00717124" w:rsidRDefault="002B6627" w:rsidP="002B6627">
            <w:pPr>
              <w:rPr>
                <w:rFonts w:eastAsia="Times New Roman" w:cstheme="minorHAnsi"/>
                <w:kern w:val="0"/>
                <w:sz w:val="20"/>
                <w:szCs w:val="20"/>
                <w:lang w:val="en-US"/>
                <w14:ligatures w14:val="none"/>
              </w:rPr>
            </w:pPr>
          </w:p>
        </w:tc>
        <w:tc>
          <w:tcPr>
            <w:tcW w:w="354" w:type="pct"/>
            <w:hideMark/>
          </w:tcPr>
          <w:p w14:paraId="54D3F4E5" w14:textId="77777777" w:rsidR="002B6627" w:rsidRPr="00717124" w:rsidRDefault="002B6627" w:rsidP="002B6627">
            <w:pPr>
              <w:rPr>
                <w:rFonts w:eastAsia="Times New Roman" w:cstheme="minorHAnsi"/>
                <w:kern w:val="0"/>
                <w:sz w:val="20"/>
                <w:szCs w:val="20"/>
                <w:lang w:val="en-US"/>
                <w14:ligatures w14:val="none"/>
              </w:rPr>
            </w:pPr>
          </w:p>
        </w:tc>
        <w:tc>
          <w:tcPr>
            <w:tcW w:w="524" w:type="pct"/>
            <w:hideMark/>
          </w:tcPr>
          <w:p w14:paraId="6266EB5A" w14:textId="77777777" w:rsidR="002B6627" w:rsidRPr="00717124" w:rsidRDefault="002B6627" w:rsidP="002B6627">
            <w:pPr>
              <w:rPr>
                <w:rFonts w:eastAsia="Times New Roman" w:cstheme="minorHAnsi"/>
                <w:kern w:val="0"/>
                <w:sz w:val="20"/>
                <w:szCs w:val="20"/>
                <w:lang w:val="en-US"/>
                <w14:ligatures w14:val="none"/>
              </w:rPr>
            </w:pPr>
          </w:p>
        </w:tc>
        <w:tc>
          <w:tcPr>
            <w:tcW w:w="523" w:type="pct"/>
            <w:hideMark/>
          </w:tcPr>
          <w:p w14:paraId="215FC6B2" w14:textId="77777777" w:rsidR="002B6627" w:rsidRPr="00717124" w:rsidRDefault="002B6627" w:rsidP="002B6627">
            <w:pPr>
              <w:rPr>
                <w:rFonts w:eastAsia="Times New Roman" w:cstheme="minorHAnsi"/>
                <w:kern w:val="0"/>
                <w:sz w:val="20"/>
                <w:szCs w:val="20"/>
                <w:lang w:val="en-US"/>
                <w14:ligatures w14:val="none"/>
              </w:rPr>
            </w:pPr>
          </w:p>
        </w:tc>
        <w:tc>
          <w:tcPr>
            <w:tcW w:w="490" w:type="pct"/>
            <w:hideMark/>
          </w:tcPr>
          <w:p w14:paraId="72565CD3" w14:textId="77777777" w:rsidR="002B6627" w:rsidRPr="00717124" w:rsidRDefault="002B6627" w:rsidP="002B6627">
            <w:pPr>
              <w:rPr>
                <w:rFonts w:eastAsia="Times New Roman" w:cstheme="minorHAnsi"/>
                <w:kern w:val="0"/>
                <w:sz w:val="20"/>
                <w:szCs w:val="20"/>
                <w:lang w:val="en-US"/>
                <w14:ligatures w14:val="none"/>
              </w:rPr>
            </w:pPr>
          </w:p>
        </w:tc>
        <w:tc>
          <w:tcPr>
            <w:tcW w:w="568" w:type="pct"/>
            <w:hideMark/>
          </w:tcPr>
          <w:p w14:paraId="7633F366" w14:textId="77777777" w:rsidR="002B6627" w:rsidRPr="00717124" w:rsidRDefault="002B6627" w:rsidP="002B6627">
            <w:pPr>
              <w:rPr>
                <w:rFonts w:eastAsia="Times New Roman" w:cstheme="minorHAnsi"/>
                <w:kern w:val="0"/>
                <w:sz w:val="20"/>
                <w:szCs w:val="20"/>
                <w:lang w:val="en-US"/>
                <w14:ligatures w14:val="none"/>
              </w:rPr>
            </w:pPr>
          </w:p>
        </w:tc>
        <w:tc>
          <w:tcPr>
            <w:tcW w:w="353" w:type="pct"/>
            <w:hideMark/>
          </w:tcPr>
          <w:p w14:paraId="420D8DDC" w14:textId="77777777" w:rsidR="002B6627" w:rsidRPr="00717124" w:rsidRDefault="002B6627" w:rsidP="002B6627">
            <w:pPr>
              <w:rPr>
                <w:rFonts w:eastAsia="Times New Roman" w:cstheme="minorHAnsi"/>
                <w:kern w:val="0"/>
                <w:sz w:val="20"/>
                <w:szCs w:val="20"/>
                <w:lang w:val="en-US"/>
                <w14:ligatures w14:val="none"/>
              </w:rPr>
            </w:pPr>
          </w:p>
        </w:tc>
        <w:tc>
          <w:tcPr>
            <w:tcW w:w="493" w:type="pct"/>
            <w:hideMark/>
          </w:tcPr>
          <w:p w14:paraId="1D0809DD" w14:textId="77777777" w:rsidR="002B6627" w:rsidRPr="00717124" w:rsidRDefault="002B6627" w:rsidP="002B6627">
            <w:pPr>
              <w:rPr>
                <w:rFonts w:eastAsia="Times New Roman" w:cstheme="minorHAnsi"/>
                <w:kern w:val="0"/>
                <w:sz w:val="20"/>
                <w:szCs w:val="20"/>
                <w:lang w:val="en-US"/>
                <w14:ligatures w14:val="none"/>
              </w:rPr>
            </w:pPr>
          </w:p>
        </w:tc>
      </w:tr>
      <w:tr w:rsidR="002B6627" w:rsidRPr="00717124" w14:paraId="0EC96079" w14:textId="77777777" w:rsidTr="00717124">
        <w:trPr>
          <w:trHeight w:val="300"/>
        </w:trPr>
        <w:tc>
          <w:tcPr>
            <w:tcW w:w="847" w:type="pct"/>
            <w:hideMark/>
          </w:tcPr>
          <w:p w14:paraId="0AE306FB" w14:textId="77777777" w:rsidR="002B6627" w:rsidRPr="00717124" w:rsidRDefault="002B6627" w:rsidP="002B6627">
            <w:pPr>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November</w:t>
            </w:r>
          </w:p>
        </w:tc>
        <w:tc>
          <w:tcPr>
            <w:tcW w:w="425" w:type="pct"/>
            <w:hideMark/>
          </w:tcPr>
          <w:p w14:paraId="428F7478" w14:textId="77777777" w:rsidR="002B6627" w:rsidRPr="00717124" w:rsidRDefault="002B6627" w:rsidP="002B6627">
            <w:pPr>
              <w:rPr>
                <w:rFonts w:eastAsia="Times New Roman" w:cstheme="minorHAnsi"/>
                <w:color w:val="000000"/>
                <w:kern w:val="0"/>
                <w:lang w:val="en-US"/>
                <w14:ligatures w14:val="none"/>
              </w:rPr>
            </w:pPr>
          </w:p>
        </w:tc>
        <w:tc>
          <w:tcPr>
            <w:tcW w:w="423" w:type="pct"/>
            <w:hideMark/>
          </w:tcPr>
          <w:p w14:paraId="1473FCA8" w14:textId="77777777" w:rsidR="002B6627" w:rsidRPr="00717124" w:rsidRDefault="002B6627" w:rsidP="002B6627">
            <w:pPr>
              <w:rPr>
                <w:rFonts w:eastAsia="Times New Roman" w:cstheme="minorHAnsi"/>
                <w:kern w:val="0"/>
                <w:sz w:val="20"/>
                <w:szCs w:val="20"/>
                <w:lang w:val="en-US"/>
                <w14:ligatures w14:val="none"/>
              </w:rPr>
            </w:pPr>
          </w:p>
        </w:tc>
        <w:tc>
          <w:tcPr>
            <w:tcW w:w="354" w:type="pct"/>
            <w:hideMark/>
          </w:tcPr>
          <w:p w14:paraId="40B0836F" w14:textId="77777777" w:rsidR="002B6627" w:rsidRPr="00717124" w:rsidRDefault="002B6627" w:rsidP="002B6627">
            <w:pPr>
              <w:rPr>
                <w:rFonts w:eastAsia="Times New Roman" w:cstheme="minorHAnsi"/>
                <w:kern w:val="0"/>
                <w:sz w:val="20"/>
                <w:szCs w:val="20"/>
                <w:lang w:val="en-US"/>
                <w14:ligatures w14:val="none"/>
              </w:rPr>
            </w:pPr>
          </w:p>
        </w:tc>
        <w:tc>
          <w:tcPr>
            <w:tcW w:w="524" w:type="pct"/>
            <w:hideMark/>
          </w:tcPr>
          <w:p w14:paraId="4EAF2153" w14:textId="77777777" w:rsidR="002B6627" w:rsidRPr="00717124" w:rsidRDefault="002B6627" w:rsidP="002B6627">
            <w:pPr>
              <w:rPr>
                <w:rFonts w:eastAsia="Times New Roman" w:cstheme="minorHAnsi"/>
                <w:kern w:val="0"/>
                <w:sz w:val="20"/>
                <w:szCs w:val="20"/>
                <w:lang w:val="en-US"/>
                <w14:ligatures w14:val="none"/>
              </w:rPr>
            </w:pPr>
          </w:p>
        </w:tc>
        <w:tc>
          <w:tcPr>
            <w:tcW w:w="523" w:type="pct"/>
            <w:hideMark/>
          </w:tcPr>
          <w:p w14:paraId="2F9E4B7D" w14:textId="77777777" w:rsidR="002B6627" w:rsidRPr="00717124" w:rsidRDefault="002B6627" w:rsidP="002B6627">
            <w:pPr>
              <w:rPr>
                <w:rFonts w:eastAsia="Times New Roman" w:cstheme="minorHAnsi"/>
                <w:kern w:val="0"/>
                <w:sz w:val="20"/>
                <w:szCs w:val="20"/>
                <w:lang w:val="en-US"/>
                <w14:ligatures w14:val="none"/>
              </w:rPr>
            </w:pPr>
          </w:p>
        </w:tc>
        <w:tc>
          <w:tcPr>
            <w:tcW w:w="490" w:type="pct"/>
            <w:hideMark/>
          </w:tcPr>
          <w:p w14:paraId="66C2C82F" w14:textId="77777777" w:rsidR="002B6627" w:rsidRPr="00717124" w:rsidRDefault="002B6627" w:rsidP="002B6627">
            <w:pPr>
              <w:rPr>
                <w:rFonts w:eastAsia="Times New Roman" w:cstheme="minorHAnsi"/>
                <w:kern w:val="0"/>
                <w:sz w:val="20"/>
                <w:szCs w:val="20"/>
                <w:lang w:val="en-US"/>
                <w14:ligatures w14:val="none"/>
              </w:rPr>
            </w:pPr>
          </w:p>
        </w:tc>
        <w:tc>
          <w:tcPr>
            <w:tcW w:w="568" w:type="pct"/>
            <w:hideMark/>
          </w:tcPr>
          <w:p w14:paraId="5986A1BE" w14:textId="77777777" w:rsidR="002B6627" w:rsidRPr="00717124" w:rsidRDefault="002B6627" w:rsidP="002B6627">
            <w:pPr>
              <w:rPr>
                <w:rFonts w:eastAsia="Times New Roman" w:cstheme="minorHAnsi"/>
                <w:kern w:val="0"/>
                <w:sz w:val="20"/>
                <w:szCs w:val="20"/>
                <w:lang w:val="en-US"/>
                <w14:ligatures w14:val="none"/>
              </w:rPr>
            </w:pPr>
          </w:p>
        </w:tc>
        <w:tc>
          <w:tcPr>
            <w:tcW w:w="353" w:type="pct"/>
            <w:hideMark/>
          </w:tcPr>
          <w:p w14:paraId="1CF7DABB" w14:textId="77777777" w:rsidR="002B6627" w:rsidRPr="00717124" w:rsidRDefault="002B6627" w:rsidP="002B6627">
            <w:pPr>
              <w:rPr>
                <w:rFonts w:eastAsia="Times New Roman" w:cstheme="minorHAnsi"/>
                <w:kern w:val="0"/>
                <w:sz w:val="20"/>
                <w:szCs w:val="20"/>
                <w:lang w:val="en-US"/>
                <w14:ligatures w14:val="none"/>
              </w:rPr>
            </w:pPr>
          </w:p>
        </w:tc>
        <w:tc>
          <w:tcPr>
            <w:tcW w:w="493" w:type="pct"/>
            <w:hideMark/>
          </w:tcPr>
          <w:p w14:paraId="6B8EF034" w14:textId="77777777" w:rsidR="002B6627" w:rsidRPr="00717124" w:rsidRDefault="002B6627" w:rsidP="002B6627">
            <w:pPr>
              <w:rPr>
                <w:rFonts w:eastAsia="Times New Roman" w:cstheme="minorHAnsi"/>
                <w:kern w:val="0"/>
                <w:sz w:val="20"/>
                <w:szCs w:val="20"/>
                <w:lang w:val="en-US"/>
                <w14:ligatures w14:val="none"/>
              </w:rPr>
            </w:pPr>
          </w:p>
        </w:tc>
      </w:tr>
      <w:tr w:rsidR="002B6627" w:rsidRPr="00717124" w14:paraId="1375C919" w14:textId="77777777" w:rsidTr="00717124">
        <w:trPr>
          <w:trHeight w:val="300"/>
        </w:trPr>
        <w:tc>
          <w:tcPr>
            <w:tcW w:w="847" w:type="pct"/>
            <w:hideMark/>
          </w:tcPr>
          <w:p w14:paraId="5E86A95E" w14:textId="77777777" w:rsidR="002B6627" w:rsidRPr="00717124" w:rsidRDefault="002B6627" w:rsidP="002B6627">
            <w:pPr>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December</w:t>
            </w:r>
          </w:p>
        </w:tc>
        <w:tc>
          <w:tcPr>
            <w:tcW w:w="425" w:type="pct"/>
            <w:hideMark/>
          </w:tcPr>
          <w:p w14:paraId="6F1C69D1" w14:textId="77777777" w:rsidR="002B6627" w:rsidRPr="00717124" w:rsidRDefault="002B6627" w:rsidP="002B6627">
            <w:pPr>
              <w:rPr>
                <w:rFonts w:eastAsia="Times New Roman" w:cstheme="minorHAnsi"/>
                <w:color w:val="000000"/>
                <w:kern w:val="0"/>
                <w:lang w:val="en-US"/>
                <w14:ligatures w14:val="none"/>
              </w:rPr>
            </w:pPr>
          </w:p>
        </w:tc>
        <w:tc>
          <w:tcPr>
            <w:tcW w:w="423" w:type="pct"/>
            <w:hideMark/>
          </w:tcPr>
          <w:p w14:paraId="30145BA1" w14:textId="77777777" w:rsidR="002B6627" w:rsidRPr="00717124" w:rsidRDefault="002B6627" w:rsidP="002B6627">
            <w:pPr>
              <w:rPr>
                <w:rFonts w:eastAsia="Times New Roman" w:cstheme="minorHAnsi"/>
                <w:kern w:val="0"/>
                <w:sz w:val="20"/>
                <w:szCs w:val="20"/>
                <w:lang w:val="en-US"/>
                <w14:ligatures w14:val="none"/>
              </w:rPr>
            </w:pPr>
          </w:p>
        </w:tc>
        <w:tc>
          <w:tcPr>
            <w:tcW w:w="354" w:type="pct"/>
            <w:hideMark/>
          </w:tcPr>
          <w:p w14:paraId="180C0E20" w14:textId="77777777" w:rsidR="002B6627" w:rsidRPr="00717124" w:rsidRDefault="002B6627" w:rsidP="002B6627">
            <w:pPr>
              <w:rPr>
                <w:rFonts w:eastAsia="Times New Roman" w:cstheme="minorHAnsi"/>
                <w:kern w:val="0"/>
                <w:sz w:val="20"/>
                <w:szCs w:val="20"/>
                <w:lang w:val="en-US"/>
                <w14:ligatures w14:val="none"/>
              </w:rPr>
            </w:pPr>
          </w:p>
        </w:tc>
        <w:tc>
          <w:tcPr>
            <w:tcW w:w="524" w:type="pct"/>
            <w:hideMark/>
          </w:tcPr>
          <w:p w14:paraId="2186A4EA" w14:textId="77777777" w:rsidR="002B6627" w:rsidRPr="00717124" w:rsidRDefault="002B6627" w:rsidP="002B6627">
            <w:pPr>
              <w:rPr>
                <w:rFonts w:eastAsia="Times New Roman" w:cstheme="minorHAnsi"/>
                <w:kern w:val="0"/>
                <w:sz w:val="20"/>
                <w:szCs w:val="20"/>
                <w:lang w:val="en-US"/>
                <w14:ligatures w14:val="none"/>
              </w:rPr>
            </w:pPr>
          </w:p>
        </w:tc>
        <w:tc>
          <w:tcPr>
            <w:tcW w:w="523" w:type="pct"/>
            <w:hideMark/>
          </w:tcPr>
          <w:p w14:paraId="45715CD4" w14:textId="77777777" w:rsidR="002B6627" w:rsidRPr="00717124" w:rsidRDefault="002B6627" w:rsidP="002B6627">
            <w:pPr>
              <w:rPr>
                <w:rFonts w:eastAsia="Times New Roman" w:cstheme="minorHAnsi"/>
                <w:kern w:val="0"/>
                <w:sz w:val="20"/>
                <w:szCs w:val="20"/>
                <w:lang w:val="en-US"/>
                <w14:ligatures w14:val="none"/>
              </w:rPr>
            </w:pPr>
          </w:p>
        </w:tc>
        <w:tc>
          <w:tcPr>
            <w:tcW w:w="490" w:type="pct"/>
            <w:hideMark/>
          </w:tcPr>
          <w:p w14:paraId="29031738" w14:textId="77777777" w:rsidR="002B6627" w:rsidRPr="00717124" w:rsidRDefault="002B6627" w:rsidP="002B6627">
            <w:pPr>
              <w:rPr>
                <w:rFonts w:eastAsia="Times New Roman" w:cstheme="minorHAnsi"/>
                <w:kern w:val="0"/>
                <w:sz w:val="20"/>
                <w:szCs w:val="20"/>
                <w:lang w:val="en-US"/>
                <w14:ligatures w14:val="none"/>
              </w:rPr>
            </w:pPr>
          </w:p>
        </w:tc>
        <w:tc>
          <w:tcPr>
            <w:tcW w:w="568" w:type="pct"/>
            <w:hideMark/>
          </w:tcPr>
          <w:p w14:paraId="769E8FE3" w14:textId="77777777" w:rsidR="002B6627" w:rsidRPr="00717124" w:rsidRDefault="002B6627" w:rsidP="002B6627">
            <w:pPr>
              <w:rPr>
                <w:rFonts w:eastAsia="Times New Roman" w:cstheme="minorHAnsi"/>
                <w:kern w:val="0"/>
                <w:sz w:val="20"/>
                <w:szCs w:val="20"/>
                <w:lang w:val="en-US"/>
                <w14:ligatures w14:val="none"/>
              </w:rPr>
            </w:pPr>
          </w:p>
        </w:tc>
        <w:tc>
          <w:tcPr>
            <w:tcW w:w="353" w:type="pct"/>
            <w:hideMark/>
          </w:tcPr>
          <w:p w14:paraId="3C0301C8" w14:textId="77777777" w:rsidR="002B6627" w:rsidRPr="00717124" w:rsidRDefault="002B6627" w:rsidP="002B6627">
            <w:pPr>
              <w:rPr>
                <w:rFonts w:eastAsia="Times New Roman" w:cstheme="minorHAnsi"/>
                <w:kern w:val="0"/>
                <w:sz w:val="20"/>
                <w:szCs w:val="20"/>
                <w:lang w:val="en-US"/>
                <w14:ligatures w14:val="none"/>
              </w:rPr>
            </w:pPr>
          </w:p>
        </w:tc>
        <w:tc>
          <w:tcPr>
            <w:tcW w:w="493" w:type="pct"/>
            <w:hideMark/>
          </w:tcPr>
          <w:p w14:paraId="5A683B7C" w14:textId="77777777" w:rsidR="002B6627" w:rsidRPr="00717124" w:rsidRDefault="002B6627" w:rsidP="002B6627">
            <w:pPr>
              <w:rPr>
                <w:rFonts w:eastAsia="Times New Roman" w:cstheme="minorHAnsi"/>
                <w:kern w:val="0"/>
                <w:sz w:val="20"/>
                <w:szCs w:val="20"/>
                <w:lang w:val="en-US"/>
                <w14:ligatures w14:val="none"/>
              </w:rPr>
            </w:pPr>
          </w:p>
        </w:tc>
      </w:tr>
      <w:tr w:rsidR="002B6627" w:rsidRPr="00717124" w14:paraId="6D4B9B55" w14:textId="77777777" w:rsidTr="00717124">
        <w:trPr>
          <w:trHeight w:val="300"/>
        </w:trPr>
        <w:tc>
          <w:tcPr>
            <w:tcW w:w="847" w:type="pct"/>
            <w:hideMark/>
          </w:tcPr>
          <w:p w14:paraId="28B0819A" w14:textId="77777777" w:rsidR="002B6627" w:rsidRPr="00717124" w:rsidRDefault="002B6627" w:rsidP="002B6627">
            <w:pP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Total/Average</w:t>
            </w:r>
          </w:p>
        </w:tc>
        <w:tc>
          <w:tcPr>
            <w:tcW w:w="425" w:type="pct"/>
            <w:hideMark/>
          </w:tcPr>
          <w:p w14:paraId="1668A94B" w14:textId="77777777" w:rsidR="002B6627" w:rsidRPr="00717124" w:rsidRDefault="002B6627" w:rsidP="002B6627">
            <w:pPr>
              <w:rPr>
                <w:rFonts w:eastAsia="Times New Roman" w:cstheme="minorHAnsi"/>
                <w:b/>
                <w:bCs/>
                <w:color w:val="000000"/>
                <w:kern w:val="0"/>
                <w:lang w:val="en-US"/>
                <w14:ligatures w14:val="none"/>
              </w:rPr>
            </w:pPr>
          </w:p>
        </w:tc>
        <w:tc>
          <w:tcPr>
            <w:tcW w:w="423" w:type="pct"/>
            <w:hideMark/>
          </w:tcPr>
          <w:p w14:paraId="48336C80" w14:textId="77777777" w:rsidR="002B6627" w:rsidRPr="00717124" w:rsidRDefault="002B6627" w:rsidP="002B6627">
            <w:pPr>
              <w:rPr>
                <w:rFonts w:eastAsia="Times New Roman" w:cstheme="minorHAnsi"/>
                <w:kern w:val="0"/>
                <w:sz w:val="20"/>
                <w:szCs w:val="20"/>
                <w:lang w:val="en-US"/>
                <w14:ligatures w14:val="none"/>
              </w:rPr>
            </w:pPr>
          </w:p>
        </w:tc>
        <w:tc>
          <w:tcPr>
            <w:tcW w:w="354" w:type="pct"/>
            <w:noWrap/>
            <w:hideMark/>
          </w:tcPr>
          <w:p w14:paraId="77D64490" w14:textId="77777777" w:rsidR="002B6627" w:rsidRPr="00717124" w:rsidRDefault="002B6627" w:rsidP="002B6627">
            <w:pPr>
              <w:rPr>
                <w:rFonts w:eastAsia="Times New Roman" w:cstheme="minorHAnsi"/>
                <w:kern w:val="0"/>
                <w:sz w:val="20"/>
                <w:szCs w:val="20"/>
                <w:lang w:val="en-US"/>
                <w14:ligatures w14:val="none"/>
              </w:rPr>
            </w:pPr>
          </w:p>
        </w:tc>
        <w:tc>
          <w:tcPr>
            <w:tcW w:w="524" w:type="pct"/>
            <w:noWrap/>
            <w:hideMark/>
          </w:tcPr>
          <w:p w14:paraId="72112EE3" w14:textId="77777777" w:rsidR="002B6627" w:rsidRPr="00717124" w:rsidRDefault="002B6627" w:rsidP="002B6627">
            <w:pPr>
              <w:rPr>
                <w:rFonts w:eastAsia="Times New Roman" w:cstheme="minorHAnsi"/>
                <w:kern w:val="0"/>
                <w:sz w:val="20"/>
                <w:szCs w:val="20"/>
                <w:lang w:val="en-US"/>
                <w14:ligatures w14:val="none"/>
              </w:rPr>
            </w:pPr>
          </w:p>
        </w:tc>
        <w:tc>
          <w:tcPr>
            <w:tcW w:w="523" w:type="pct"/>
            <w:noWrap/>
            <w:hideMark/>
          </w:tcPr>
          <w:p w14:paraId="1840ADEF" w14:textId="77777777" w:rsidR="002B6627" w:rsidRPr="00717124" w:rsidRDefault="002B6627" w:rsidP="002B6627">
            <w:pPr>
              <w:rPr>
                <w:rFonts w:eastAsia="Times New Roman" w:cstheme="minorHAnsi"/>
                <w:kern w:val="0"/>
                <w:sz w:val="20"/>
                <w:szCs w:val="20"/>
                <w:lang w:val="en-US"/>
                <w14:ligatures w14:val="none"/>
              </w:rPr>
            </w:pPr>
          </w:p>
        </w:tc>
        <w:tc>
          <w:tcPr>
            <w:tcW w:w="490" w:type="pct"/>
            <w:noWrap/>
            <w:hideMark/>
          </w:tcPr>
          <w:p w14:paraId="045D59DB" w14:textId="77777777" w:rsidR="002B6627" w:rsidRPr="00717124" w:rsidRDefault="002B6627" w:rsidP="002B6627">
            <w:pPr>
              <w:rPr>
                <w:rFonts w:eastAsia="Times New Roman" w:cstheme="minorHAnsi"/>
                <w:kern w:val="0"/>
                <w:sz w:val="20"/>
                <w:szCs w:val="20"/>
                <w:lang w:val="en-US"/>
                <w14:ligatures w14:val="none"/>
              </w:rPr>
            </w:pPr>
          </w:p>
        </w:tc>
        <w:tc>
          <w:tcPr>
            <w:tcW w:w="568" w:type="pct"/>
            <w:noWrap/>
            <w:hideMark/>
          </w:tcPr>
          <w:p w14:paraId="0C4CEA99" w14:textId="77777777" w:rsidR="002B6627" w:rsidRPr="00717124" w:rsidRDefault="002B6627" w:rsidP="002B6627">
            <w:pPr>
              <w:rPr>
                <w:rFonts w:eastAsia="Times New Roman" w:cstheme="minorHAnsi"/>
                <w:kern w:val="0"/>
                <w:sz w:val="20"/>
                <w:szCs w:val="20"/>
                <w:lang w:val="en-US"/>
                <w14:ligatures w14:val="none"/>
              </w:rPr>
            </w:pPr>
          </w:p>
        </w:tc>
        <w:tc>
          <w:tcPr>
            <w:tcW w:w="353" w:type="pct"/>
            <w:noWrap/>
            <w:hideMark/>
          </w:tcPr>
          <w:p w14:paraId="7DD0A05B" w14:textId="77777777" w:rsidR="002B6627" w:rsidRPr="00717124" w:rsidRDefault="002B6627" w:rsidP="002B6627">
            <w:pPr>
              <w:rPr>
                <w:rFonts w:eastAsia="Times New Roman" w:cstheme="minorHAnsi"/>
                <w:kern w:val="0"/>
                <w:sz w:val="20"/>
                <w:szCs w:val="20"/>
                <w:lang w:val="en-US"/>
                <w14:ligatures w14:val="none"/>
              </w:rPr>
            </w:pPr>
          </w:p>
        </w:tc>
        <w:tc>
          <w:tcPr>
            <w:tcW w:w="493" w:type="pct"/>
            <w:noWrap/>
            <w:hideMark/>
          </w:tcPr>
          <w:p w14:paraId="47A4CCC7" w14:textId="77777777" w:rsidR="002B6627" w:rsidRPr="00717124" w:rsidRDefault="002B6627" w:rsidP="002B6627">
            <w:pPr>
              <w:rPr>
                <w:rFonts w:eastAsia="Times New Roman" w:cstheme="minorHAnsi"/>
                <w:kern w:val="0"/>
                <w:sz w:val="20"/>
                <w:szCs w:val="20"/>
                <w:lang w:val="en-US"/>
                <w14:ligatures w14:val="none"/>
              </w:rPr>
            </w:pPr>
          </w:p>
        </w:tc>
      </w:tr>
    </w:tbl>
    <w:p w14:paraId="231195BC" w14:textId="77777777" w:rsidR="000C27A8" w:rsidRPr="00717124" w:rsidRDefault="000C27A8" w:rsidP="006737E1">
      <w:pPr>
        <w:jc w:val="both"/>
        <w:rPr>
          <w:rFonts w:cstheme="minorHAnsi"/>
        </w:rPr>
      </w:pPr>
    </w:p>
    <w:p w14:paraId="052A784D" w14:textId="77777777" w:rsidR="003D2DF9" w:rsidRPr="00717124" w:rsidRDefault="003D2DF9" w:rsidP="006737E1">
      <w:pPr>
        <w:jc w:val="both"/>
        <w:rPr>
          <w:rFonts w:cstheme="minorHAnsi"/>
        </w:rPr>
      </w:pPr>
    </w:p>
    <w:p w14:paraId="7A32CDBE" w14:textId="77777777" w:rsidR="003D2DF9" w:rsidRPr="00717124" w:rsidRDefault="003D2DF9" w:rsidP="006737E1">
      <w:pPr>
        <w:jc w:val="both"/>
        <w:rPr>
          <w:rFonts w:cstheme="minorHAnsi"/>
        </w:rPr>
      </w:pPr>
    </w:p>
    <w:p w14:paraId="07416DDB" w14:textId="77777777" w:rsidR="003D2DF9" w:rsidRPr="00717124" w:rsidRDefault="003D2DF9" w:rsidP="006737E1">
      <w:pPr>
        <w:jc w:val="both"/>
        <w:rPr>
          <w:rFonts w:cstheme="minorHAnsi"/>
        </w:rPr>
      </w:pPr>
    </w:p>
    <w:p w14:paraId="0F582F01" w14:textId="77777777" w:rsidR="003D2DF9" w:rsidRPr="00717124" w:rsidRDefault="003D2DF9" w:rsidP="006737E1">
      <w:pPr>
        <w:jc w:val="both"/>
        <w:rPr>
          <w:rFonts w:cstheme="minorHAnsi"/>
        </w:rPr>
      </w:pPr>
    </w:p>
    <w:p w14:paraId="112B6CB1" w14:textId="77777777" w:rsidR="003D2DF9" w:rsidRPr="00717124" w:rsidRDefault="003D2DF9" w:rsidP="006737E1">
      <w:pPr>
        <w:jc w:val="both"/>
        <w:rPr>
          <w:rFonts w:cstheme="minorHAnsi"/>
        </w:rPr>
      </w:pPr>
    </w:p>
    <w:p w14:paraId="698E9B22" w14:textId="77777777" w:rsidR="003D2DF9" w:rsidRPr="00717124" w:rsidRDefault="003D2DF9" w:rsidP="006737E1">
      <w:pPr>
        <w:jc w:val="both"/>
        <w:rPr>
          <w:rFonts w:cstheme="minorHAnsi"/>
        </w:rPr>
      </w:pPr>
    </w:p>
    <w:p w14:paraId="6DA8CFE5" w14:textId="77777777" w:rsidR="003D2DF9" w:rsidRPr="00717124" w:rsidRDefault="003D2DF9" w:rsidP="006737E1">
      <w:pPr>
        <w:jc w:val="both"/>
        <w:rPr>
          <w:rFonts w:cstheme="minorHAnsi"/>
        </w:rPr>
      </w:pPr>
    </w:p>
    <w:p w14:paraId="2AB5FF33" w14:textId="77777777" w:rsidR="003D2DF9" w:rsidRPr="00717124" w:rsidRDefault="003D2DF9" w:rsidP="006737E1">
      <w:pPr>
        <w:jc w:val="both"/>
        <w:rPr>
          <w:rFonts w:cstheme="minorHAnsi"/>
        </w:rPr>
      </w:pPr>
    </w:p>
    <w:p w14:paraId="23D90E2A" w14:textId="77777777" w:rsidR="003D2DF9" w:rsidRPr="00717124" w:rsidRDefault="003D2DF9" w:rsidP="006737E1">
      <w:pPr>
        <w:jc w:val="both"/>
        <w:rPr>
          <w:rFonts w:cstheme="minorHAnsi"/>
        </w:rPr>
      </w:pPr>
    </w:p>
    <w:p w14:paraId="1D64F55B" w14:textId="77018B2C" w:rsidR="003D2DF9" w:rsidRPr="00717124" w:rsidRDefault="003D2DF9" w:rsidP="006737E1">
      <w:pPr>
        <w:jc w:val="both"/>
        <w:rPr>
          <w:rFonts w:cstheme="minorHAnsi"/>
        </w:rPr>
      </w:pPr>
    </w:p>
    <w:p w14:paraId="11450E20" w14:textId="77777777" w:rsidR="00717124" w:rsidRPr="00717124" w:rsidRDefault="00717124" w:rsidP="006737E1">
      <w:pPr>
        <w:jc w:val="both"/>
        <w:rPr>
          <w:rFonts w:cstheme="minorHAnsi"/>
        </w:rPr>
      </w:pPr>
    </w:p>
    <w:p w14:paraId="452554C3" w14:textId="77777777" w:rsidR="003D2DF9" w:rsidRPr="00717124" w:rsidRDefault="003D2DF9" w:rsidP="005454F6">
      <w:pPr>
        <w:pStyle w:val="Heading1"/>
        <w:numPr>
          <w:ilvl w:val="0"/>
          <w:numId w:val="33"/>
        </w:numPr>
        <w:ind w:left="426"/>
        <w:jc w:val="both"/>
        <w:rPr>
          <w:rFonts w:asciiTheme="minorHAnsi" w:hAnsiTheme="minorHAnsi" w:cstheme="minorHAnsi"/>
          <w:b/>
          <w:bCs/>
          <w:u w:val="single"/>
        </w:rPr>
      </w:pPr>
      <w:bookmarkStart w:id="37" w:name="_Toc197434097"/>
      <w:r w:rsidRPr="00717124">
        <w:rPr>
          <w:rFonts w:asciiTheme="minorHAnsi" w:hAnsiTheme="minorHAnsi" w:cstheme="minorHAnsi"/>
          <w:b/>
          <w:bCs/>
          <w:u w:val="single"/>
        </w:rPr>
        <w:lastRenderedPageBreak/>
        <w:t>Energy Management</w:t>
      </w:r>
      <w:bookmarkEnd w:id="37"/>
    </w:p>
    <w:p w14:paraId="4431993A" w14:textId="77777777" w:rsidR="003D2DF9" w:rsidRPr="00717124" w:rsidRDefault="003D2DF9" w:rsidP="00717124">
      <w:pPr>
        <w:pStyle w:val="Heading2"/>
        <w:numPr>
          <w:ilvl w:val="0"/>
          <w:numId w:val="11"/>
        </w:numPr>
        <w:jc w:val="both"/>
        <w:rPr>
          <w:rFonts w:asciiTheme="minorHAnsi" w:hAnsiTheme="minorHAnsi" w:cstheme="minorHAnsi"/>
          <w:b/>
          <w:bCs/>
          <w:sz w:val="28"/>
          <w:szCs w:val="28"/>
        </w:rPr>
      </w:pPr>
      <w:bookmarkStart w:id="38" w:name="_Toc197434098"/>
      <w:r w:rsidRPr="00717124">
        <w:rPr>
          <w:rFonts w:asciiTheme="minorHAnsi" w:hAnsiTheme="minorHAnsi" w:cstheme="minorHAnsi"/>
          <w:b/>
          <w:bCs/>
          <w:sz w:val="28"/>
          <w:szCs w:val="28"/>
        </w:rPr>
        <w:t>Introduction</w:t>
      </w:r>
      <w:bookmarkEnd w:id="38"/>
    </w:p>
    <w:p w14:paraId="3DD01E7C" w14:textId="77777777" w:rsidR="003D2DF9" w:rsidRPr="00717124" w:rsidRDefault="003D2DF9" w:rsidP="003D2DF9">
      <w:pPr>
        <w:jc w:val="both"/>
        <w:rPr>
          <w:rFonts w:cstheme="minorHAnsi"/>
          <w:sz w:val="24"/>
          <w:szCs w:val="24"/>
        </w:rPr>
      </w:pPr>
      <w:r w:rsidRPr="00717124">
        <w:rPr>
          <w:rFonts w:cstheme="minorHAnsi"/>
          <w:sz w:val="24"/>
          <w:szCs w:val="24"/>
        </w:rPr>
        <w:t>At Arminak Solutions LLC dba KBL Cosmetics, sustainability is deeply embedded in our commitment to responsible manufacturing. As a high-volume contract manufacturer and private-label partner for the personal care and cosmetic industry, we recognize the critical role we play in minimizing our environmental footprint. This SOP outlines our strategic framework for enhancing energy efficiency and reducing greenhouse gas (GHG) emissions throughout our manufacturing facility in Corona, California. Our efforts align with our broader mission to integrate innovation, compliance, and sustainability in all operations.</w:t>
      </w:r>
    </w:p>
    <w:p w14:paraId="742E61C5" w14:textId="77777777" w:rsidR="003D2DF9" w:rsidRPr="00717124" w:rsidRDefault="003D2DF9" w:rsidP="00717124">
      <w:pPr>
        <w:pStyle w:val="Heading2"/>
        <w:numPr>
          <w:ilvl w:val="0"/>
          <w:numId w:val="11"/>
        </w:numPr>
        <w:jc w:val="both"/>
        <w:rPr>
          <w:rFonts w:asciiTheme="minorHAnsi" w:hAnsiTheme="minorHAnsi" w:cstheme="minorHAnsi"/>
          <w:b/>
          <w:bCs/>
          <w:sz w:val="28"/>
          <w:szCs w:val="28"/>
        </w:rPr>
      </w:pPr>
      <w:bookmarkStart w:id="39" w:name="_Toc197434099"/>
      <w:r w:rsidRPr="00717124">
        <w:rPr>
          <w:rFonts w:asciiTheme="minorHAnsi" w:hAnsiTheme="minorHAnsi" w:cstheme="minorHAnsi"/>
          <w:b/>
          <w:bCs/>
          <w:sz w:val="28"/>
          <w:szCs w:val="28"/>
        </w:rPr>
        <w:t>Purpose</w:t>
      </w:r>
      <w:bookmarkEnd w:id="39"/>
    </w:p>
    <w:p w14:paraId="3269C3E5" w14:textId="77777777" w:rsidR="003D2DF9" w:rsidRPr="00717124" w:rsidRDefault="003D2DF9" w:rsidP="003D2DF9">
      <w:pPr>
        <w:jc w:val="both"/>
        <w:rPr>
          <w:rFonts w:cstheme="minorHAnsi"/>
          <w:sz w:val="24"/>
          <w:szCs w:val="24"/>
        </w:rPr>
      </w:pPr>
      <w:r w:rsidRPr="00717124">
        <w:rPr>
          <w:rFonts w:cstheme="minorHAnsi"/>
          <w:sz w:val="24"/>
          <w:szCs w:val="24"/>
        </w:rPr>
        <w:t>The primary objectives of this SOP are to:</w:t>
      </w:r>
    </w:p>
    <w:p w14:paraId="1E8CEF73" w14:textId="77777777" w:rsidR="003D2DF9" w:rsidRPr="00717124" w:rsidRDefault="003D2DF9" w:rsidP="003D2DF9">
      <w:pPr>
        <w:numPr>
          <w:ilvl w:val="0"/>
          <w:numId w:val="6"/>
        </w:numPr>
        <w:spacing w:after="0"/>
        <w:jc w:val="both"/>
        <w:rPr>
          <w:rFonts w:cstheme="minorHAnsi"/>
          <w:sz w:val="24"/>
          <w:szCs w:val="24"/>
        </w:rPr>
      </w:pPr>
      <w:r w:rsidRPr="00717124">
        <w:rPr>
          <w:rFonts w:cstheme="minorHAnsi"/>
          <w:sz w:val="24"/>
          <w:szCs w:val="24"/>
        </w:rPr>
        <w:t>Standardize the monitoring, control, and optimization of energy usage.</w:t>
      </w:r>
    </w:p>
    <w:p w14:paraId="1FCADEA7" w14:textId="77777777" w:rsidR="003D2DF9" w:rsidRPr="00717124" w:rsidRDefault="003D2DF9" w:rsidP="003D2DF9">
      <w:pPr>
        <w:numPr>
          <w:ilvl w:val="0"/>
          <w:numId w:val="6"/>
        </w:numPr>
        <w:spacing w:after="0"/>
        <w:jc w:val="both"/>
        <w:rPr>
          <w:rFonts w:cstheme="minorHAnsi"/>
          <w:sz w:val="24"/>
          <w:szCs w:val="24"/>
        </w:rPr>
      </w:pPr>
      <w:r w:rsidRPr="00717124">
        <w:rPr>
          <w:rFonts w:cstheme="minorHAnsi"/>
          <w:sz w:val="24"/>
          <w:szCs w:val="24"/>
        </w:rPr>
        <w:t>Systematically reduce direct and indirect GHG emissions.</w:t>
      </w:r>
    </w:p>
    <w:p w14:paraId="44CC7845" w14:textId="77777777" w:rsidR="003D2DF9" w:rsidRPr="00717124" w:rsidRDefault="003D2DF9" w:rsidP="003D2DF9">
      <w:pPr>
        <w:numPr>
          <w:ilvl w:val="0"/>
          <w:numId w:val="6"/>
        </w:numPr>
        <w:spacing w:after="0"/>
        <w:jc w:val="both"/>
        <w:rPr>
          <w:rFonts w:cstheme="minorHAnsi"/>
          <w:sz w:val="24"/>
          <w:szCs w:val="24"/>
        </w:rPr>
      </w:pPr>
      <w:r w:rsidRPr="00717124">
        <w:rPr>
          <w:rFonts w:cstheme="minorHAnsi"/>
          <w:sz w:val="24"/>
          <w:szCs w:val="24"/>
        </w:rPr>
        <w:t>Comply with local, state, and federal environmental regulations.</w:t>
      </w:r>
    </w:p>
    <w:p w14:paraId="732ED378" w14:textId="77777777" w:rsidR="003D2DF9" w:rsidRPr="00717124" w:rsidRDefault="003D2DF9" w:rsidP="003D2DF9">
      <w:pPr>
        <w:numPr>
          <w:ilvl w:val="0"/>
          <w:numId w:val="6"/>
        </w:numPr>
        <w:spacing w:after="0"/>
        <w:jc w:val="both"/>
        <w:rPr>
          <w:rFonts w:cstheme="minorHAnsi"/>
          <w:sz w:val="24"/>
          <w:szCs w:val="24"/>
        </w:rPr>
      </w:pPr>
      <w:r w:rsidRPr="00717124">
        <w:rPr>
          <w:rFonts w:cstheme="minorHAnsi"/>
          <w:sz w:val="24"/>
          <w:szCs w:val="24"/>
        </w:rPr>
        <w:t>Promote low-carbon operational practices and technology adoption.</w:t>
      </w:r>
    </w:p>
    <w:p w14:paraId="66738BB7" w14:textId="77777777" w:rsidR="003D2DF9" w:rsidRPr="00717124" w:rsidRDefault="003D2DF9" w:rsidP="003D2DF9">
      <w:pPr>
        <w:numPr>
          <w:ilvl w:val="0"/>
          <w:numId w:val="6"/>
        </w:numPr>
        <w:spacing w:after="0"/>
        <w:jc w:val="both"/>
        <w:rPr>
          <w:rFonts w:cstheme="minorHAnsi"/>
          <w:sz w:val="24"/>
          <w:szCs w:val="24"/>
        </w:rPr>
      </w:pPr>
      <w:r w:rsidRPr="00717124">
        <w:rPr>
          <w:rFonts w:cstheme="minorHAnsi"/>
          <w:sz w:val="24"/>
          <w:szCs w:val="24"/>
        </w:rPr>
        <w:t>Establish measurable performance indicators and tracking mechanisms.</w:t>
      </w:r>
    </w:p>
    <w:p w14:paraId="79C3E5AF" w14:textId="77777777" w:rsidR="003D2DF9" w:rsidRPr="00717124" w:rsidRDefault="003D2DF9" w:rsidP="00717124">
      <w:pPr>
        <w:pStyle w:val="Heading2"/>
        <w:numPr>
          <w:ilvl w:val="0"/>
          <w:numId w:val="11"/>
        </w:numPr>
        <w:jc w:val="both"/>
        <w:rPr>
          <w:rFonts w:asciiTheme="minorHAnsi" w:hAnsiTheme="minorHAnsi" w:cstheme="minorHAnsi"/>
          <w:b/>
          <w:bCs/>
          <w:sz w:val="28"/>
          <w:szCs w:val="28"/>
        </w:rPr>
      </w:pPr>
      <w:bookmarkStart w:id="40" w:name="_Toc197434100"/>
      <w:r w:rsidRPr="00717124">
        <w:rPr>
          <w:rFonts w:asciiTheme="minorHAnsi" w:hAnsiTheme="minorHAnsi" w:cstheme="minorHAnsi"/>
          <w:b/>
          <w:bCs/>
          <w:sz w:val="28"/>
          <w:szCs w:val="28"/>
        </w:rPr>
        <w:t>Scope</w:t>
      </w:r>
      <w:bookmarkEnd w:id="40"/>
    </w:p>
    <w:p w14:paraId="6B4F7497" w14:textId="77777777" w:rsidR="003D2DF9" w:rsidRPr="00717124" w:rsidRDefault="003D2DF9" w:rsidP="003D2DF9">
      <w:pPr>
        <w:jc w:val="both"/>
        <w:rPr>
          <w:rFonts w:cstheme="minorHAnsi"/>
          <w:sz w:val="24"/>
          <w:szCs w:val="24"/>
        </w:rPr>
      </w:pPr>
      <w:r w:rsidRPr="00717124">
        <w:rPr>
          <w:rFonts w:cstheme="minorHAnsi"/>
          <w:sz w:val="24"/>
          <w:szCs w:val="24"/>
        </w:rPr>
        <w:t>This SOP applies to all Production lines, HVAC and utilities, Warehousing, Administrative and R&amp;D areas operated by Arminak Solutions LLC dba KBL Cosmetics. It is applicable to equipment operators, facility managers, engineering personnel, maintenance teams, procurement departments, and third-party contractors engaged in energy-related activities.</w:t>
      </w:r>
    </w:p>
    <w:p w14:paraId="6238B52C" w14:textId="77777777" w:rsidR="003D2DF9" w:rsidRPr="00717124" w:rsidRDefault="003D2DF9" w:rsidP="00717124">
      <w:pPr>
        <w:pStyle w:val="Heading2"/>
        <w:numPr>
          <w:ilvl w:val="0"/>
          <w:numId w:val="11"/>
        </w:numPr>
        <w:jc w:val="both"/>
        <w:rPr>
          <w:rFonts w:asciiTheme="minorHAnsi" w:hAnsiTheme="minorHAnsi" w:cstheme="minorHAnsi"/>
          <w:b/>
          <w:bCs/>
          <w:sz w:val="28"/>
          <w:szCs w:val="28"/>
        </w:rPr>
      </w:pPr>
      <w:bookmarkStart w:id="41" w:name="_Toc197434101"/>
      <w:r w:rsidRPr="00717124">
        <w:rPr>
          <w:rFonts w:asciiTheme="minorHAnsi" w:hAnsiTheme="minorHAnsi" w:cstheme="minorHAnsi"/>
          <w:b/>
          <w:bCs/>
          <w:sz w:val="28"/>
          <w:szCs w:val="28"/>
        </w:rPr>
        <w:t>Terminology Overview</w:t>
      </w:r>
      <w:bookmarkEnd w:id="41"/>
    </w:p>
    <w:tbl>
      <w:tblPr>
        <w:tblStyle w:val="TableGrid"/>
        <w:tblW w:w="5000" w:type="pct"/>
        <w:tblLook w:val="04A0" w:firstRow="1" w:lastRow="0" w:firstColumn="1" w:lastColumn="0" w:noHBand="0" w:noVBand="1"/>
      </w:tblPr>
      <w:tblGrid>
        <w:gridCol w:w="802"/>
        <w:gridCol w:w="8214"/>
      </w:tblGrid>
      <w:tr w:rsidR="003D2DF9" w:rsidRPr="00717124" w14:paraId="6DADCBCB" w14:textId="77777777" w:rsidTr="0088524B">
        <w:tc>
          <w:tcPr>
            <w:tcW w:w="445" w:type="pct"/>
          </w:tcPr>
          <w:p w14:paraId="348B3D9D" w14:textId="77777777" w:rsidR="003D2DF9" w:rsidRPr="00717124" w:rsidRDefault="003D2DF9" w:rsidP="0088524B">
            <w:pPr>
              <w:jc w:val="both"/>
              <w:rPr>
                <w:rFonts w:cstheme="minorHAnsi"/>
                <w:b/>
                <w:bCs/>
                <w:sz w:val="24"/>
                <w:szCs w:val="24"/>
              </w:rPr>
            </w:pPr>
            <w:r w:rsidRPr="00717124">
              <w:rPr>
                <w:rFonts w:cstheme="minorHAnsi"/>
                <w:b/>
                <w:bCs/>
                <w:sz w:val="24"/>
                <w:szCs w:val="24"/>
              </w:rPr>
              <w:t>Term</w:t>
            </w:r>
          </w:p>
        </w:tc>
        <w:tc>
          <w:tcPr>
            <w:tcW w:w="4555" w:type="pct"/>
          </w:tcPr>
          <w:p w14:paraId="5CC787B3" w14:textId="77777777" w:rsidR="003D2DF9" w:rsidRPr="00717124" w:rsidRDefault="003D2DF9" w:rsidP="0088524B">
            <w:pPr>
              <w:jc w:val="both"/>
              <w:rPr>
                <w:rFonts w:cstheme="minorHAnsi"/>
                <w:b/>
                <w:bCs/>
                <w:sz w:val="24"/>
                <w:szCs w:val="24"/>
              </w:rPr>
            </w:pPr>
            <w:r w:rsidRPr="00717124">
              <w:rPr>
                <w:rFonts w:cstheme="minorHAnsi"/>
                <w:b/>
                <w:bCs/>
                <w:sz w:val="24"/>
                <w:szCs w:val="24"/>
              </w:rPr>
              <w:t>Definition</w:t>
            </w:r>
          </w:p>
        </w:tc>
      </w:tr>
      <w:tr w:rsidR="003D2DF9" w:rsidRPr="00717124" w14:paraId="137C98E0" w14:textId="77777777" w:rsidTr="0088524B">
        <w:tc>
          <w:tcPr>
            <w:tcW w:w="445" w:type="pct"/>
            <w:vAlign w:val="center"/>
          </w:tcPr>
          <w:p w14:paraId="3F702EEC" w14:textId="77777777" w:rsidR="003D2DF9" w:rsidRPr="00717124" w:rsidRDefault="003D2DF9" w:rsidP="0088524B">
            <w:pPr>
              <w:jc w:val="both"/>
              <w:rPr>
                <w:rFonts w:cstheme="minorHAnsi"/>
                <w:b/>
                <w:bCs/>
                <w:sz w:val="24"/>
                <w:szCs w:val="24"/>
              </w:rPr>
            </w:pPr>
            <w:r w:rsidRPr="00717124">
              <w:rPr>
                <w:rFonts w:cstheme="minorHAnsi"/>
                <w:b/>
                <w:bCs/>
                <w:sz w:val="24"/>
                <w:szCs w:val="24"/>
              </w:rPr>
              <w:t>GHG</w:t>
            </w:r>
          </w:p>
        </w:tc>
        <w:tc>
          <w:tcPr>
            <w:tcW w:w="4555" w:type="pct"/>
          </w:tcPr>
          <w:p w14:paraId="4DC4D718" w14:textId="77777777" w:rsidR="003D2DF9" w:rsidRPr="00717124" w:rsidRDefault="003D2DF9" w:rsidP="0088524B">
            <w:pPr>
              <w:jc w:val="both"/>
              <w:rPr>
                <w:rFonts w:cstheme="minorHAnsi"/>
                <w:b/>
                <w:bCs/>
                <w:sz w:val="24"/>
                <w:szCs w:val="24"/>
              </w:rPr>
            </w:pPr>
            <w:r w:rsidRPr="00717124">
              <w:rPr>
                <w:rFonts w:cstheme="minorHAnsi"/>
                <w:sz w:val="24"/>
                <w:szCs w:val="24"/>
              </w:rPr>
              <w:t>GHG is acronym for Greenhouse Gases. These are gases that trap heat in the atmosphere, contributing to global warming. Key GHGs include carbon dioxide (CO2), methane (CH4), nitrous oxide (N2O), and fluorinated gases.</w:t>
            </w:r>
          </w:p>
        </w:tc>
      </w:tr>
      <w:tr w:rsidR="003D2DF9" w:rsidRPr="00717124" w14:paraId="59140602" w14:textId="77777777" w:rsidTr="0088524B">
        <w:tc>
          <w:tcPr>
            <w:tcW w:w="445" w:type="pct"/>
            <w:vAlign w:val="center"/>
          </w:tcPr>
          <w:p w14:paraId="2E018518" w14:textId="77777777" w:rsidR="003D2DF9" w:rsidRPr="00717124" w:rsidRDefault="003D2DF9" w:rsidP="0088524B">
            <w:pPr>
              <w:jc w:val="both"/>
              <w:rPr>
                <w:rFonts w:cstheme="minorHAnsi"/>
                <w:b/>
                <w:bCs/>
                <w:sz w:val="24"/>
                <w:szCs w:val="24"/>
              </w:rPr>
            </w:pPr>
            <w:r w:rsidRPr="00717124">
              <w:rPr>
                <w:rFonts w:cstheme="minorHAnsi"/>
                <w:b/>
                <w:bCs/>
                <w:sz w:val="24"/>
                <w:szCs w:val="24"/>
              </w:rPr>
              <w:t>CCS</w:t>
            </w:r>
          </w:p>
        </w:tc>
        <w:tc>
          <w:tcPr>
            <w:tcW w:w="4555" w:type="pct"/>
          </w:tcPr>
          <w:p w14:paraId="0B5BBAA5" w14:textId="77777777" w:rsidR="003D2DF9" w:rsidRPr="00717124" w:rsidRDefault="003D2DF9" w:rsidP="0088524B">
            <w:pPr>
              <w:jc w:val="both"/>
              <w:rPr>
                <w:rFonts w:cstheme="minorHAnsi"/>
                <w:sz w:val="24"/>
                <w:szCs w:val="24"/>
              </w:rPr>
            </w:pPr>
            <w:r w:rsidRPr="00717124">
              <w:rPr>
                <w:rFonts w:cstheme="minorHAnsi"/>
                <w:sz w:val="24"/>
                <w:szCs w:val="24"/>
              </w:rPr>
              <w:t>CCS is acronym for Carbon Capture &amp; Storage which is a technology designed to capture carbon dioxide emissions from industrial sources and store it underground to prevent it from entering the atmosphere.</w:t>
            </w:r>
          </w:p>
        </w:tc>
      </w:tr>
      <w:tr w:rsidR="003D2DF9" w:rsidRPr="00717124" w14:paraId="5E89629B" w14:textId="77777777" w:rsidTr="0088524B">
        <w:tc>
          <w:tcPr>
            <w:tcW w:w="445" w:type="pct"/>
            <w:vAlign w:val="center"/>
          </w:tcPr>
          <w:p w14:paraId="70377229" w14:textId="77777777" w:rsidR="003D2DF9" w:rsidRPr="00717124" w:rsidRDefault="003D2DF9" w:rsidP="0088524B">
            <w:pPr>
              <w:jc w:val="both"/>
              <w:rPr>
                <w:rFonts w:cstheme="minorHAnsi"/>
                <w:b/>
                <w:bCs/>
                <w:sz w:val="24"/>
                <w:szCs w:val="24"/>
              </w:rPr>
            </w:pPr>
            <w:r w:rsidRPr="00717124">
              <w:rPr>
                <w:rFonts w:cstheme="minorHAnsi"/>
                <w:b/>
                <w:bCs/>
                <w:sz w:val="24"/>
                <w:szCs w:val="24"/>
              </w:rPr>
              <w:t>CHP</w:t>
            </w:r>
          </w:p>
        </w:tc>
        <w:tc>
          <w:tcPr>
            <w:tcW w:w="4555" w:type="pct"/>
          </w:tcPr>
          <w:p w14:paraId="1A237D44" w14:textId="77777777" w:rsidR="003D2DF9" w:rsidRPr="00717124" w:rsidRDefault="003D2DF9" w:rsidP="0088524B">
            <w:pPr>
              <w:jc w:val="both"/>
              <w:rPr>
                <w:rFonts w:cstheme="minorHAnsi"/>
                <w:sz w:val="24"/>
                <w:szCs w:val="24"/>
              </w:rPr>
            </w:pPr>
            <w:r w:rsidRPr="00717124">
              <w:rPr>
                <w:rFonts w:cstheme="minorHAnsi"/>
                <w:sz w:val="24"/>
                <w:szCs w:val="24"/>
              </w:rPr>
              <w:t>CHP means Combined Heat &amp; Power. It is a system that simultaneously generates usable heat and electricity from a single energy source, increasing overall efficiency.</w:t>
            </w:r>
          </w:p>
        </w:tc>
      </w:tr>
      <w:tr w:rsidR="003D2DF9" w:rsidRPr="00717124" w14:paraId="6753477D" w14:textId="77777777" w:rsidTr="0088524B">
        <w:tc>
          <w:tcPr>
            <w:tcW w:w="445" w:type="pct"/>
            <w:vAlign w:val="center"/>
          </w:tcPr>
          <w:p w14:paraId="5798CA65" w14:textId="77777777" w:rsidR="003D2DF9" w:rsidRPr="00717124" w:rsidRDefault="003D2DF9" w:rsidP="0088524B">
            <w:pPr>
              <w:jc w:val="both"/>
              <w:rPr>
                <w:rFonts w:cstheme="minorHAnsi"/>
                <w:b/>
                <w:bCs/>
                <w:sz w:val="24"/>
                <w:szCs w:val="24"/>
              </w:rPr>
            </w:pPr>
            <w:r w:rsidRPr="00717124">
              <w:rPr>
                <w:rFonts w:cstheme="minorHAnsi"/>
                <w:b/>
                <w:bCs/>
                <w:sz w:val="24"/>
                <w:szCs w:val="24"/>
              </w:rPr>
              <w:t>VFD</w:t>
            </w:r>
          </w:p>
        </w:tc>
        <w:tc>
          <w:tcPr>
            <w:tcW w:w="4555" w:type="pct"/>
          </w:tcPr>
          <w:p w14:paraId="1B9968B9" w14:textId="77777777" w:rsidR="003D2DF9" w:rsidRPr="00717124" w:rsidRDefault="003D2DF9" w:rsidP="0088524B">
            <w:pPr>
              <w:jc w:val="both"/>
              <w:rPr>
                <w:rFonts w:cstheme="minorHAnsi"/>
                <w:sz w:val="24"/>
                <w:szCs w:val="24"/>
              </w:rPr>
            </w:pPr>
            <w:r w:rsidRPr="00717124">
              <w:rPr>
                <w:rFonts w:cstheme="minorHAnsi"/>
                <w:sz w:val="24"/>
                <w:szCs w:val="24"/>
              </w:rPr>
              <w:t>VFD is acronym for Variable frequency Drive. It is an electronic device that controls the speed and torque of electric motors by varying input frequency and voltage, leading to significant energy savings.</w:t>
            </w:r>
          </w:p>
        </w:tc>
      </w:tr>
      <w:tr w:rsidR="003D2DF9" w:rsidRPr="00717124" w14:paraId="38059DEA" w14:textId="77777777" w:rsidTr="0088524B">
        <w:tc>
          <w:tcPr>
            <w:tcW w:w="445" w:type="pct"/>
            <w:vAlign w:val="center"/>
          </w:tcPr>
          <w:p w14:paraId="00EA6ECA" w14:textId="77777777" w:rsidR="003D2DF9" w:rsidRPr="00717124" w:rsidRDefault="003D2DF9" w:rsidP="0088524B">
            <w:pPr>
              <w:jc w:val="both"/>
              <w:rPr>
                <w:rFonts w:cstheme="minorHAnsi"/>
                <w:b/>
                <w:bCs/>
                <w:sz w:val="24"/>
                <w:szCs w:val="24"/>
              </w:rPr>
            </w:pPr>
            <w:r w:rsidRPr="00717124">
              <w:rPr>
                <w:rFonts w:cstheme="minorHAnsi"/>
                <w:b/>
                <w:bCs/>
                <w:sz w:val="24"/>
                <w:szCs w:val="24"/>
              </w:rPr>
              <w:t>EMS</w:t>
            </w:r>
          </w:p>
        </w:tc>
        <w:tc>
          <w:tcPr>
            <w:tcW w:w="4555" w:type="pct"/>
          </w:tcPr>
          <w:p w14:paraId="3CA8EFD5" w14:textId="77777777" w:rsidR="003D2DF9" w:rsidRPr="00717124" w:rsidRDefault="003D2DF9" w:rsidP="0088524B">
            <w:pPr>
              <w:jc w:val="both"/>
              <w:rPr>
                <w:rFonts w:cstheme="minorHAnsi"/>
                <w:sz w:val="24"/>
                <w:szCs w:val="24"/>
              </w:rPr>
            </w:pPr>
            <w:r w:rsidRPr="00717124">
              <w:rPr>
                <w:rFonts w:cstheme="minorHAnsi"/>
                <w:sz w:val="24"/>
                <w:szCs w:val="24"/>
              </w:rPr>
              <w:t>Energy Management System - digital tools to track and optimize energy performance</w:t>
            </w:r>
          </w:p>
        </w:tc>
      </w:tr>
    </w:tbl>
    <w:p w14:paraId="4A87EFA7" w14:textId="77777777" w:rsidR="003D2DF9" w:rsidRPr="00717124" w:rsidRDefault="003D2DF9" w:rsidP="003D2DF9">
      <w:pPr>
        <w:jc w:val="both"/>
        <w:rPr>
          <w:rFonts w:cstheme="minorHAnsi"/>
          <w:b/>
          <w:bCs/>
        </w:rPr>
      </w:pPr>
    </w:p>
    <w:p w14:paraId="5C01A4BF" w14:textId="77777777" w:rsidR="003D2DF9" w:rsidRPr="00717124" w:rsidRDefault="003D2DF9" w:rsidP="00717124">
      <w:pPr>
        <w:pStyle w:val="Heading2"/>
        <w:numPr>
          <w:ilvl w:val="0"/>
          <w:numId w:val="11"/>
        </w:numPr>
        <w:jc w:val="both"/>
        <w:rPr>
          <w:rFonts w:asciiTheme="minorHAnsi" w:hAnsiTheme="minorHAnsi" w:cstheme="minorHAnsi"/>
          <w:b/>
          <w:bCs/>
          <w:sz w:val="28"/>
          <w:szCs w:val="28"/>
        </w:rPr>
      </w:pPr>
      <w:bookmarkStart w:id="42" w:name="_Toc197434102"/>
      <w:r w:rsidRPr="00717124">
        <w:rPr>
          <w:rFonts w:asciiTheme="minorHAnsi" w:hAnsiTheme="minorHAnsi" w:cstheme="minorHAnsi"/>
          <w:b/>
          <w:bCs/>
          <w:sz w:val="28"/>
          <w:szCs w:val="28"/>
        </w:rPr>
        <w:lastRenderedPageBreak/>
        <w:t>Energy Efficiency Program</w:t>
      </w:r>
      <w:bookmarkEnd w:id="42"/>
    </w:p>
    <w:p w14:paraId="461A0D60" w14:textId="77777777" w:rsidR="003D2DF9" w:rsidRPr="00717124" w:rsidRDefault="003D2DF9" w:rsidP="005454F6">
      <w:pPr>
        <w:pStyle w:val="ListParagraph"/>
        <w:numPr>
          <w:ilvl w:val="1"/>
          <w:numId w:val="33"/>
        </w:numPr>
        <w:jc w:val="both"/>
        <w:rPr>
          <w:rFonts w:cstheme="minorHAnsi"/>
          <w:b/>
          <w:bCs/>
          <w:sz w:val="24"/>
          <w:szCs w:val="24"/>
        </w:rPr>
      </w:pPr>
      <w:r w:rsidRPr="00717124">
        <w:rPr>
          <w:rFonts w:cstheme="minorHAnsi"/>
          <w:b/>
          <w:bCs/>
          <w:sz w:val="24"/>
          <w:szCs w:val="24"/>
        </w:rPr>
        <w:t>Energy Audits and Baseline Assessments</w:t>
      </w:r>
    </w:p>
    <w:p w14:paraId="707FFB7B" w14:textId="77777777" w:rsidR="003D2DF9" w:rsidRPr="00717124" w:rsidRDefault="003D2DF9" w:rsidP="003D2DF9">
      <w:pPr>
        <w:numPr>
          <w:ilvl w:val="0"/>
          <w:numId w:val="8"/>
        </w:numPr>
        <w:spacing w:after="0" w:line="240" w:lineRule="auto"/>
        <w:jc w:val="both"/>
        <w:rPr>
          <w:rFonts w:cstheme="minorHAnsi"/>
          <w:sz w:val="24"/>
          <w:szCs w:val="24"/>
        </w:rPr>
      </w:pPr>
      <w:r w:rsidRPr="00717124">
        <w:rPr>
          <w:rFonts w:cstheme="minorHAnsi"/>
          <w:sz w:val="24"/>
          <w:szCs w:val="24"/>
        </w:rPr>
        <w:t>Conduct comprehensive energy audits quarterly.</w:t>
      </w:r>
    </w:p>
    <w:p w14:paraId="78DF9531" w14:textId="77777777" w:rsidR="003D2DF9" w:rsidRPr="00717124" w:rsidRDefault="003D2DF9" w:rsidP="003D2DF9">
      <w:pPr>
        <w:numPr>
          <w:ilvl w:val="0"/>
          <w:numId w:val="8"/>
        </w:numPr>
        <w:spacing w:after="0" w:line="240" w:lineRule="auto"/>
        <w:jc w:val="both"/>
        <w:rPr>
          <w:rFonts w:cstheme="minorHAnsi"/>
          <w:sz w:val="24"/>
          <w:szCs w:val="24"/>
        </w:rPr>
      </w:pPr>
      <w:r w:rsidRPr="00717124">
        <w:rPr>
          <w:rFonts w:cstheme="minorHAnsi"/>
          <w:sz w:val="24"/>
          <w:szCs w:val="24"/>
        </w:rPr>
        <w:t>Document baseline performance of all high-energy-consuming assets.</w:t>
      </w:r>
    </w:p>
    <w:p w14:paraId="346B6E37" w14:textId="77777777" w:rsidR="003D2DF9" w:rsidRPr="00717124" w:rsidRDefault="003D2DF9" w:rsidP="003D2DF9">
      <w:pPr>
        <w:numPr>
          <w:ilvl w:val="0"/>
          <w:numId w:val="8"/>
        </w:numPr>
        <w:spacing w:after="0" w:line="240" w:lineRule="auto"/>
        <w:jc w:val="both"/>
        <w:rPr>
          <w:rFonts w:cstheme="minorHAnsi"/>
          <w:sz w:val="24"/>
          <w:szCs w:val="24"/>
        </w:rPr>
      </w:pPr>
      <w:r w:rsidRPr="00717124">
        <w:rPr>
          <w:rFonts w:cstheme="minorHAnsi"/>
          <w:sz w:val="24"/>
          <w:szCs w:val="24"/>
        </w:rPr>
        <w:t>Track historical usage data for trending and comparison.</w:t>
      </w:r>
    </w:p>
    <w:p w14:paraId="186FFFBC" w14:textId="77777777" w:rsidR="003D2DF9" w:rsidRPr="00717124" w:rsidRDefault="003D2DF9" w:rsidP="003D2DF9">
      <w:pPr>
        <w:spacing w:after="0" w:line="240" w:lineRule="auto"/>
        <w:ind w:left="720"/>
        <w:jc w:val="both"/>
        <w:rPr>
          <w:rFonts w:cstheme="minorHAnsi"/>
          <w:sz w:val="24"/>
          <w:szCs w:val="24"/>
        </w:rPr>
      </w:pPr>
    </w:p>
    <w:p w14:paraId="1BB29B47" w14:textId="77777777" w:rsidR="003D2DF9" w:rsidRPr="00717124" w:rsidRDefault="003D2DF9" w:rsidP="005454F6">
      <w:pPr>
        <w:pStyle w:val="ListParagraph"/>
        <w:numPr>
          <w:ilvl w:val="1"/>
          <w:numId w:val="33"/>
        </w:numPr>
        <w:jc w:val="both"/>
        <w:rPr>
          <w:rFonts w:cstheme="minorHAnsi"/>
          <w:b/>
          <w:bCs/>
          <w:sz w:val="24"/>
          <w:szCs w:val="24"/>
        </w:rPr>
      </w:pPr>
      <w:r w:rsidRPr="00717124">
        <w:rPr>
          <w:rFonts w:cstheme="minorHAnsi"/>
          <w:b/>
          <w:bCs/>
          <w:sz w:val="24"/>
          <w:szCs w:val="24"/>
        </w:rPr>
        <w:t>Equipment Modernization and Upgrade Plan</w:t>
      </w:r>
    </w:p>
    <w:p w14:paraId="2DFBAD50" w14:textId="77777777" w:rsidR="003D2DF9" w:rsidRPr="00717124" w:rsidRDefault="003D2DF9" w:rsidP="003D2DF9">
      <w:pPr>
        <w:numPr>
          <w:ilvl w:val="0"/>
          <w:numId w:val="8"/>
        </w:numPr>
        <w:spacing w:after="0" w:line="240" w:lineRule="auto"/>
        <w:jc w:val="both"/>
        <w:rPr>
          <w:rFonts w:cstheme="minorHAnsi"/>
          <w:sz w:val="24"/>
          <w:szCs w:val="24"/>
        </w:rPr>
      </w:pPr>
      <w:r w:rsidRPr="00717124">
        <w:rPr>
          <w:rFonts w:cstheme="minorHAnsi"/>
          <w:sz w:val="24"/>
          <w:szCs w:val="24"/>
        </w:rPr>
        <w:t>Replace legacy systems with high-efficiency units.</w:t>
      </w:r>
    </w:p>
    <w:p w14:paraId="2B34AA95" w14:textId="77777777" w:rsidR="003D2DF9" w:rsidRPr="00717124" w:rsidRDefault="003D2DF9" w:rsidP="003D2DF9">
      <w:pPr>
        <w:numPr>
          <w:ilvl w:val="0"/>
          <w:numId w:val="8"/>
        </w:numPr>
        <w:spacing w:after="0" w:line="240" w:lineRule="auto"/>
        <w:jc w:val="both"/>
        <w:rPr>
          <w:rFonts w:cstheme="minorHAnsi"/>
          <w:sz w:val="24"/>
          <w:szCs w:val="24"/>
        </w:rPr>
      </w:pPr>
      <w:r w:rsidRPr="00717124">
        <w:rPr>
          <w:rFonts w:cstheme="minorHAnsi"/>
          <w:sz w:val="24"/>
          <w:szCs w:val="24"/>
        </w:rPr>
        <w:t>Prioritize upgrades for high-consumption units based on audit outcomes.</w:t>
      </w:r>
    </w:p>
    <w:p w14:paraId="1E80EBC6" w14:textId="77777777" w:rsidR="003D2DF9" w:rsidRPr="00717124" w:rsidRDefault="003D2DF9" w:rsidP="003D2DF9">
      <w:pPr>
        <w:numPr>
          <w:ilvl w:val="0"/>
          <w:numId w:val="8"/>
        </w:numPr>
        <w:spacing w:after="0" w:line="240" w:lineRule="auto"/>
        <w:jc w:val="both"/>
        <w:rPr>
          <w:rFonts w:cstheme="minorHAnsi"/>
          <w:sz w:val="24"/>
          <w:szCs w:val="24"/>
        </w:rPr>
      </w:pPr>
      <w:r w:rsidRPr="00717124">
        <w:rPr>
          <w:rFonts w:cstheme="minorHAnsi"/>
          <w:sz w:val="24"/>
          <w:szCs w:val="24"/>
        </w:rPr>
        <w:t>Evaluate energy savings post-installation through EMS.</w:t>
      </w:r>
    </w:p>
    <w:p w14:paraId="52E1D602" w14:textId="77777777" w:rsidR="003D2DF9" w:rsidRPr="00717124" w:rsidRDefault="003D2DF9" w:rsidP="003D2DF9">
      <w:pPr>
        <w:spacing w:after="0" w:line="240" w:lineRule="auto"/>
        <w:ind w:left="720"/>
        <w:jc w:val="both"/>
        <w:rPr>
          <w:rFonts w:cstheme="minorHAnsi"/>
          <w:sz w:val="24"/>
          <w:szCs w:val="24"/>
        </w:rPr>
      </w:pPr>
    </w:p>
    <w:tbl>
      <w:tblPr>
        <w:tblStyle w:val="TableGrid"/>
        <w:tblW w:w="5000" w:type="pct"/>
        <w:tblLook w:val="04A0" w:firstRow="1" w:lastRow="0" w:firstColumn="1" w:lastColumn="0" w:noHBand="0" w:noVBand="1"/>
      </w:tblPr>
      <w:tblGrid>
        <w:gridCol w:w="1484"/>
        <w:gridCol w:w="3195"/>
        <w:gridCol w:w="2416"/>
        <w:gridCol w:w="1921"/>
      </w:tblGrid>
      <w:tr w:rsidR="003D2DF9" w:rsidRPr="00717124" w14:paraId="48B1EED1" w14:textId="77777777" w:rsidTr="0088524B">
        <w:trPr>
          <w:trHeight w:val="454"/>
        </w:trPr>
        <w:tc>
          <w:tcPr>
            <w:tcW w:w="643" w:type="pct"/>
            <w:vAlign w:val="center"/>
            <w:hideMark/>
          </w:tcPr>
          <w:p w14:paraId="3CDBE4B7"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Area</w:t>
            </w:r>
          </w:p>
        </w:tc>
        <w:tc>
          <w:tcPr>
            <w:tcW w:w="1832" w:type="pct"/>
            <w:vAlign w:val="center"/>
            <w:hideMark/>
          </w:tcPr>
          <w:p w14:paraId="5AE22016"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Existing Equipment</w:t>
            </w:r>
          </w:p>
        </w:tc>
        <w:tc>
          <w:tcPr>
            <w:tcW w:w="1400" w:type="pct"/>
            <w:vAlign w:val="center"/>
            <w:hideMark/>
          </w:tcPr>
          <w:p w14:paraId="2FF5E381"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Proposed Upgrade</w:t>
            </w:r>
          </w:p>
        </w:tc>
        <w:tc>
          <w:tcPr>
            <w:tcW w:w="1125" w:type="pct"/>
            <w:vAlign w:val="center"/>
            <w:hideMark/>
          </w:tcPr>
          <w:p w14:paraId="07259AD7"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Expected Savings</w:t>
            </w:r>
          </w:p>
        </w:tc>
      </w:tr>
      <w:tr w:rsidR="003D2DF9" w:rsidRPr="00717124" w14:paraId="332C0A52" w14:textId="77777777" w:rsidTr="0088524B">
        <w:trPr>
          <w:trHeight w:val="454"/>
        </w:trPr>
        <w:tc>
          <w:tcPr>
            <w:tcW w:w="643" w:type="pct"/>
            <w:vAlign w:val="center"/>
            <w:hideMark/>
          </w:tcPr>
          <w:p w14:paraId="6D23910E"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Lighting</w:t>
            </w:r>
          </w:p>
        </w:tc>
        <w:tc>
          <w:tcPr>
            <w:tcW w:w="1832" w:type="pct"/>
            <w:vAlign w:val="center"/>
            <w:hideMark/>
          </w:tcPr>
          <w:p w14:paraId="0880AAB8"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Halogen Bulbs</w:t>
            </w:r>
          </w:p>
        </w:tc>
        <w:tc>
          <w:tcPr>
            <w:tcW w:w="1400" w:type="pct"/>
            <w:vAlign w:val="center"/>
            <w:hideMark/>
          </w:tcPr>
          <w:p w14:paraId="4B220639"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LED Panels</w:t>
            </w:r>
          </w:p>
        </w:tc>
        <w:tc>
          <w:tcPr>
            <w:tcW w:w="1125" w:type="pct"/>
            <w:vAlign w:val="center"/>
            <w:hideMark/>
          </w:tcPr>
          <w:p w14:paraId="73558714"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40–60%</w:t>
            </w:r>
          </w:p>
        </w:tc>
      </w:tr>
      <w:tr w:rsidR="003D2DF9" w:rsidRPr="00717124" w14:paraId="203617A8" w14:textId="77777777" w:rsidTr="0088524B">
        <w:trPr>
          <w:trHeight w:val="454"/>
        </w:trPr>
        <w:tc>
          <w:tcPr>
            <w:tcW w:w="643" w:type="pct"/>
            <w:vAlign w:val="center"/>
            <w:hideMark/>
          </w:tcPr>
          <w:p w14:paraId="3B94AF9A"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Motors</w:t>
            </w:r>
          </w:p>
        </w:tc>
        <w:tc>
          <w:tcPr>
            <w:tcW w:w="1832" w:type="pct"/>
            <w:vAlign w:val="center"/>
            <w:hideMark/>
          </w:tcPr>
          <w:p w14:paraId="5221692E"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IE1 Motors</w:t>
            </w:r>
          </w:p>
        </w:tc>
        <w:tc>
          <w:tcPr>
            <w:tcW w:w="1400" w:type="pct"/>
            <w:vAlign w:val="center"/>
            <w:hideMark/>
          </w:tcPr>
          <w:p w14:paraId="66CCF96D"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IE4 + VFD Motors</w:t>
            </w:r>
          </w:p>
        </w:tc>
        <w:tc>
          <w:tcPr>
            <w:tcW w:w="1125" w:type="pct"/>
            <w:vAlign w:val="center"/>
            <w:hideMark/>
          </w:tcPr>
          <w:p w14:paraId="6089C421"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15–20%</w:t>
            </w:r>
          </w:p>
        </w:tc>
      </w:tr>
      <w:tr w:rsidR="003D2DF9" w:rsidRPr="00717124" w14:paraId="7C5E5842" w14:textId="77777777" w:rsidTr="0088524B">
        <w:trPr>
          <w:trHeight w:val="454"/>
        </w:trPr>
        <w:tc>
          <w:tcPr>
            <w:tcW w:w="643" w:type="pct"/>
            <w:vAlign w:val="center"/>
            <w:hideMark/>
          </w:tcPr>
          <w:p w14:paraId="56365090"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Air Compression</w:t>
            </w:r>
          </w:p>
        </w:tc>
        <w:tc>
          <w:tcPr>
            <w:tcW w:w="1832" w:type="pct"/>
            <w:vAlign w:val="center"/>
            <w:hideMark/>
          </w:tcPr>
          <w:p w14:paraId="7CBD778E"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Fixed-Speed Compressors</w:t>
            </w:r>
          </w:p>
        </w:tc>
        <w:tc>
          <w:tcPr>
            <w:tcW w:w="1400" w:type="pct"/>
            <w:vAlign w:val="center"/>
            <w:hideMark/>
          </w:tcPr>
          <w:p w14:paraId="0BA07B39"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VFD Compressors</w:t>
            </w:r>
          </w:p>
        </w:tc>
        <w:tc>
          <w:tcPr>
            <w:tcW w:w="1125" w:type="pct"/>
            <w:vAlign w:val="center"/>
            <w:hideMark/>
          </w:tcPr>
          <w:p w14:paraId="26A3FE45"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18–22%</w:t>
            </w:r>
          </w:p>
        </w:tc>
      </w:tr>
      <w:tr w:rsidR="003D2DF9" w:rsidRPr="00717124" w14:paraId="71BDD540" w14:textId="77777777" w:rsidTr="0088524B">
        <w:trPr>
          <w:trHeight w:val="454"/>
        </w:trPr>
        <w:tc>
          <w:tcPr>
            <w:tcW w:w="643" w:type="pct"/>
            <w:vAlign w:val="center"/>
            <w:hideMark/>
          </w:tcPr>
          <w:p w14:paraId="4A6CC8D9"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HVAC</w:t>
            </w:r>
          </w:p>
        </w:tc>
        <w:tc>
          <w:tcPr>
            <w:tcW w:w="1832" w:type="pct"/>
            <w:vAlign w:val="center"/>
            <w:hideMark/>
          </w:tcPr>
          <w:p w14:paraId="4A6203D3"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Split AC Units</w:t>
            </w:r>
          </w:p>
        </w:tc>
        <w:tc>
          <w:tcPr>
            <w:tcW w:w="1400" w:type="pct"/>
            <w:vAlign w:val="center"/>
            <w:hideMark/>
          </w:tcPr>
          <w:p w14:paraId="2D398B12"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Central Inverter HVAC</w:t>
            </w:r>
          </w:p>
        </w:tc>
        <w:tc>
          <w:tcPr>
            <w:tcW w:w="1125" w:type="pct"/>
            <w:vAlign w:val="center"/>
            <w:hideMark/>
          </w:tcPr>
          <w:p w14:paraId="13990E14"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25–30%</w:t>
            </w:r>
          </w:p>
        </w:tc>
      </w:tr>
    </w:tbl>
    <w:p w14:paraId="1AAAFD1A" w14:textId="77777777" w:rsidR="003D2DF9" w:rsidRPr="00717124" w:rsidRDefault="003D2DF9" w:rsidP="003D2DF9">
      <w:pPr>
        <w:pStyle w:val="ListParagraph"/>
        <w:ind w:left="1080"/>
        <w:jc w:val="both"/>
        <w:rPr>
          <w:rFonts w:cstheme="minorHAnsi"/>
          <w:b/>
          <w:bCs/>
          <w:sz w:val="24"/>
          <w:szCs w:val="24"/>
        </w:rPr>
      </w:pPr>
    </w:p>
    <w:p w14:paraId="2CBC83DF" w14:textId="77777777" w:rsidR="003D2DF9" w:rsidRPr="00717124" w:rsidRDefault="003D2DF9" w:rsidP="005454F6">
      <w:pPr>
        <w:pStyle w:val="ListParagraph"/>
        <w:numPr>
          <w:ilvl w:val="1"/>
          <w:numId w:val="33"/>
        </w:numPr>
        <w:jc w:val="both"/>
        <w:rPr>
          <w:rFonts w:cstheme="minorHAnsi"/>
          <w:b/>
          <w:bCs/>
          <w:sz w:val="24"/>
          <w:szCs w:val="24"/>
        </w:rPr>
      </w:pPr>
      <w:r w:rsidRPr="00717124">
        <w:rPr>
          <w:rFonts w:cstheme="minorHAnsi"/>
          <w:b/>
          <w:bCs/>
          <w:sz w:val="24"/>
          <w:szCs w:val="24"/>
        </w:rPr>
        <w:t>Process Optimization</w:t>
      </w:r>
    </w:p>
    <w:p w14:paraId="571BC90B"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Introduce programmable logic controllers (PLCs) and automation.</w:t>
      </w:r>
    </w:p>
    <w:p w14:paraId="5FFC8C54"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Install motion sensors and timers in low-use areas.</w:t>
      </w:r>
    </w:p>
    <w:p w14:paraId="76A04A7A"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Schedule batch production for optimized energy clustering.</w:t>
      </w:r>
    </w:p>
    <w:p w14:paraId="7E5633F6" w14:textId="77777777" w:rsidR="003D2DF9" w:rsidRPr="00717124" w:rsidRDefault="003D2DF9" w:rsidP="003D2DF9">
      <w:pPr>
        <w:spacing w:after="0" w:line="240" w:lineRule="auto"/>
        <w:ind w:left="720"/>
        <w:jc w:val="both"/>
        <w:rPr>
          <w:rFonts w:cstheme="minorHAnsi"/>
          <w:sz w:val="24"/>
          <w:szCs w:val="24"/>
        </w:rPr>
      </w:pPr>
    </w:p>
    <w:p w14:paraId="4C145822" w14:textId="77777777" w:rsidR="003D2DF9" w:rsidRPr="00717124" w:rsidRDefault="003D2DF9" w:rsidP="005454F6">
      <w:pPr>
        <w:pStyle w:val="ListParagraph"/>
        <w:numPr>
          <w:ilvl w:val="1"/>
          <w:numId w:val="33"/>
        </w:numPr>
        <w:jc w:val="both"/>
        <w:rPr>
          <w:rFonts w:cstheme="minorHAnsi"/>
          <w:b/>
          <w:bCs/>
          <w:sz w:val="24"/>
          <w:szCs w:val="24"/>
        </w:rPr>
      </w:pPr>
      <w:r w:rsidRPr="00717124">
        <w:rPr>
          <w:rFonts w:cstheme="minorHAnsi"/>
          <w:b/>
          <w:bCs/>
          <w:sz w:val="24"/>
          <w:szCs w:val="24"/>
        </w:rPr>
        <w:t>Utility Management</w:t>
      </w:r>
    </w:p>
    <w:p w14:paraId="4385DC41"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Implement EMS to track real-time data across utilities.</w:t>
      </w:r>
    </w:p>
    <w:p w14:paraId="015F8388"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Set usage thresholds with alerts for consumption anomalies.</w:t>
      </w:r>
    </w:p>
    <w:p w14:paraId="4845AAAF" w14:textId="77777777" w:rsidR="003D2DF9" w:rsidRPr="00717124" w:rsidRDefault="003D2DF9" w:rsidP="003D2DF9">
      <w:pPr>
        <w:jc w:val="both"/>
        <w:rPr>
          <w:rFonts w:cstheme="minorHAnsi"/>
          <w:b/>
          <w:bCs/>
        </w:rPr>
      </w:pPr>
    </w:p>
    <w:p w14:paraId="33B1D0D8" w14:textId="77777777" w:rsidR="003D2DF9" w:rsidRPr="00717124" w:rsidRDefault="003D2DF9" w:rsidP="00717124">
      <w:pPr>
        <w:pStyle w:val="Heading2"/>
        <w:numPr>
          <w:ilvl w:val="0"/>
          <w:numId w:val="11"/>
        </w:numPr>
        <w:jc w:val="both"/>
        <w:rPr>
          <w:rFonts w:asciiTheme="minorHAnsi" w:hAnsiTheme="minorHAnsi" w:cstheme="minorHAnsi"/>
          <w:b/>
          <w:bCs/>
          <w:sz w:val="28"/>
          <w:szCs w:val="28"/>
        </w:rPr>
      </w:pPr>
      <w:bookmarkStart w:id="43" w:name="_Toc197434103"/>
      <w:r w:rsidRPr="00717124">
        <w:rPr>
          <w:rFonts w:asciiTheme="minorHAnsi" w:hAnsiTheme="minorHAnsi" w:cstheme="minorHAnsi"/>
          <w:b/>
          <w:bCs/>
          <w:sz w:val="28"/>
          <w:szCs w:val="28"/>
        </w:rPr>
        <w:t>GHG Emissions Management</w:t>
      </w:r>
      <w:bookmarkEnd w:id="43"/>
    </w:p>
    <w:p w14:paraId="47A5C888" w14:textId="77777777" w:rsidR="003D2DF9" w:rsidRPr="00717124" w:rsidRDefault="003D2DF9" w:rsidP="005454F6">
      <w:pPr>
        <w:pStyle w:val="ListParagraph"/>
        <w:numPr>
          <w:ilvl w:val="1"/>
          <w:numId w:val="34"/>
        </w:numPr>
        <w:spacing w:before="240"/>
        <w:jc w:val="both"/>
        <w:rPr>
          <w:rFonts w:cstheme="minorHAnsi"/>
          <w:b/>
          <w:bCs/>
          <w:sz w:val="24"/>
          <w:szCs w:val="24"/>
        </w:rPr>
      </w:pPr>
      <w:r w:rsidRPr="00717124">
        <w:rPr>
          <w:rFonts w:cstheme="minorHAnsi"/>
          <w:b/>
          <w:bCs/>
          <w:sz w:val="24"/>
          <w:szCs w:val="24"/>
        </w:rPr>
        <w:t>Scope Identification</w:t>
      </w:r>
    </w:p>
    <w:tbl>
      <w:tblPr>
        <w:tblStyle w:val="TableGrid"/>
        <w:tblW w:w="5000" w:type="pct"/>
        <w:tblLook w:val="04A0" w:firstRow="1" w:lastRow="0" w:firstColumn="1" w:lastColumn="0" w:noHBand="0" w:noVBand="1"/>
      </w:tblPr>
      <w:tblGrid>
        <w:gridCol w:w="1028"/>
        <w:gridCol w:w="7988"/>
      </w:tblGrid>
      <w:tr w:rsidR="003D2DF9" w:rsidRPr="00717124" w14:paraId="17E9CDC1" w14:textId="77777777" w:rsidTr="0088524B">
        <w:tc>
          <w:tcPr>
            <w:tcW w:w="570" w:type="pct"/>
            <w:vAlign w:val="center"/>
            <w:hideMark/>
          </w:tcPr>
          <w:p w14:paraId="3E0AEFFC"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Scope</w:t>
            </w:r>
          </w:p>
        </w:tc>
        <w:tc>
          <w:tcPr>
            <w:tcW w:w="4430" w:type="pct"/>
            <w:vAlign w:val="center"/>
            <w:hideMark/>
          </w:tcPr>
          <w:p w14:paraId="44A56393"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Description</w:t>
            </w:r>
          </w:p>
        </w:tc>
      </w:tr>
      <w:tr w:rsidR="003D2DF9" w:rsidRPr="00717124" w14:paraId="540D087F" w14:textId="77777777" w:rsidTr="0088524B">
        <w:tc>
          <w:tcPr>
            <w:tcW w:w="570" w:type="pct"/>
            <w:vAlign w:val="center"/>
            <w:hideMark/>
          </w:tcPr>
          <w:p w14:paraId="7F87264C"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Scope 1</w:t>
            </w:r>
          </w:p>
        </w:tc>
        <w:tc>
          <w:tcPr>
            <w:tcW w:w="4430" w:type="pct"/>
            <w:vAlign w:val="center"/>
            <w:hideMark/>
          </w:tcPr>
          <w:p w14:paraId="7ED532DB"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Direct emissions from onsite fuel combustion.</w:t>
            </w:r>
          </w:p>
        </w:tc>
      </w:tr>
      <w:tr w:rsidR="003D2DF9" w:rsidRPr="00717124" w14:paraId="63CB2AC5" w14:textId="77777777" w:rsidTr="0088524B">
        <w:tc>
          <w:tcPr>
            <w:tcW w:w="570" w:type="pct"/>
            <w:vAlign w:val="center"/>
            <w:hideMark/>
          </w:tcPr>
          <w:p w14:paraId="130BE39B"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Scope 2</w:t>
            </w:r>
          </w:p>
        </w:tc>
        <w:tc>
          <w:tcPr>
            <w:tcW w:w="4430" w:type="pct"/>
            <w:vAlign w:val="center"/>
            <w:hideMark/>
          </w:tcPr>
          <w:p w14:paraId="4A276143"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Indirect emissions from purchased electricity.</w:t>
            </w:r>
          </w:p>
        </w:tc>
      </w:tr>
      <w:tr w:rsidR="003D2DF9" w:rsidRPr="00717124" w14:paraId="2222EB74" w14:textId="77777777" w:rsidTr="0088524B">
        <w:tc>
          <w:tcPr>
            <w:tcW w:w="570" w:type="pct"/>
            <w:vAlign w:val="center"/>
            <w:hideMark/>
          </w:tcPr>
          <w:p w14:paraId="0434A2D5"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Scope 3</w:t>
            </w:r>
          </w:p>
        </w:tc>
        <w:tc>
          <w:tcPr>
            <w:tcW w:w="4430" w:type="pct"/>
            <w:vAlign w:val="center"/>
            <w:hideMark/>
          </w:tcPr>
          <w:p w14:paraId="725781FE"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Indirect emissions from logistics, vendor operations, and product use phase.</w:t>
            </w:r>
          </w:p>
        </w:tc>
      </w:tr>
    </w:tbl>
    <w:p w14:paraId="30AF967C" w14:textId="77777777" w:rsidR="003D2DF9" w:rsidRPr="00717124" w:rsidRDefault="003D2DF9" w:rsidP="005454F6">
      <w:pPr>
        <w:pStyle w:val="ListParagraph"/>
        <w:numPr>
          <w:ilvl w:val="1"/>
          <w:numId w:val="34"/>
        </w:numPr>
        <w:spacing w:before="240"/>
        <w:jc w:val="both"/>
        <w:rPr>
          <w:rFonts w:cstheme="minorHAnsi"/>
          <w:b/>
          <w:bCs/>
          <w:sz w:val="24"/>
          <w:szCs w:val="24"/>
        </w:rPr>
      </w:pPr>
      <w:r w:rsidRPr="00717124">
        <w:rPr>
          <w:rFonts w:cstheme="minorHAnsi"/>
          <w:b/>
          <w:bCs/>
          <w:sz w:val="24"/>
          <w:szCs w:val="24"/>
        </w:rPr>
        <w:t>Emission Reduction Tactics</w:t>
      </w:r>
    </w:p>
    <w:p w14:paraId="5B2CE89D"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Switch to renewable energy sources.</w:t>
      </w:r>
    </w:p>
    <w:p w14:paraId="64E4B982"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lastRenderedPageBreak/>
        <w:t>Transition fleet to electric or hybrid models.</w:t>
      </w:r>
    </w:p>
    <w:p w14:paraId="35AD8E56"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Engage vendors to disclose and reduce upstream emissions.</w:t>
      </w:r>
    </w:p>
    <w:p w14:paraId="5E3A5879" w14:textId="77777777" w:rsidR="003D2DF9" w:rsidRPr="00717124" w:rsidRDefault="003D2DF9" w:rsidP="003D2DF9">
      <w:pPr>
        <w:numPr>
          <w:ilvl w:val="0"/>
          <w:numId w:val="8"/>
        </w:numPr>
        <w:spacing w:after="0" w:line="240" w:lineRule="auto"/>
        <w:jc w:val="both"/>
        <w:rPr>
          <w:rFonts w:cstheme="minorHAnsi"/>
          <w:sz w:val="24"/>
          <w:szCs w:val="24"/>
        </w:rPr>
      </w:pPr>
      <w:r w:rsidRPr="00717124">
        <w:rPr>
          <w:rFonts w:cstheme="minorHAnsi"/>
          <w:sz w:val="24"/>
          <w:szCs w:val="24"/>
        </w:rPr>
        <w:t>Implement carbon capture and storage (CCS) technology for high-emission processes.</w:t>
      </w:r>
    </w:p>
    <w:p w14:paraId="7F6114FC" w14:textId="77777777" w:rsidR="003D2DF9" w:rsidRPr="00717124" w:rsidRDefault="003D2DF9" w:rsidP="003D2DF9">
      <w:pPr>
        <w:numPr>
          <w:ilvl w:val="0"/>
          <w:numId w:val="8"/>
        </w:numPr>
        <w:spacing w:after="0" w:line="240" w:lineRule="auto"/>
        <w:jc w:val="both"/>
        <w:rPr>
          <w:rFonts w:cstheme="minorHAnsi"/>
          <w:sz w:val="24"/>
          <w:szCs w:val="24"/>
        </w:rPr>
      </w:pPr>
      <w:r w:rsidRPr="00717124">
        <w:rPr>
          <w:rFonts w:cstheme="minorHAnsi"/>
          <w:sz w:val="24"/>
          <w:szCs w:val="24"/>
        </w:rPr>
        <w:t>Install post-combustion carbon capture systems on boiler exhaust stacks</w:t>
      </w:r>
    </w:p>
    <w:p w14:paraId="4A6F117D" w14:textId="77777777" w:rsidR="003D2DF9" w:rsidRPr="00717124" w:rsidRDefault="003D2DF9" w:rsidP="005454F6">
      <w:pPr>
        <w:pStyle w:val="ListParagraph"/>
        <w:numPr>
          <w:ilvl w:val="1"/>
          <w:numId w:val="34"/>
        </w:numPr>
        <w:spacing w:before="240"/>
        <w:jc w:val="both"/>
        <w:rPr>
          <w:rFonts w:cstheme="minorHAnsi"/>
          <w:b/>
          <w:bCs/>
          <w:sz w:val="24"/>
          <w:szCs w:val="24"/>
        </w:rPr>
      </w:pPr>
      <w:r w:rsidRPr="00717124">
        <w:rPr>
          <w:rFonts w:cstheme="minorHAnsi"/>
          <w:b/>
          <w:bCs/>
          <w:sz w:val="24"/>
          <w:szCs w:val="24"/>
        </w:rPr>
        <w:t>GHG Emission Reporting</w:t>
      </w:r>
    </w:p>
    <w:tbl>
      <w:tblPr>
        <w:tblStyle w:val="TableGrid"/>
        <w:tblW w:w="5000" w:type="pct"/>
        <w:tblLook w:val="04A0" w:firstRow="1" w:lastRow="0" w:firstColumn="1" w:lastColumn="0" w:noHBand="0" w:noVBand="1"/>
      </w:tblPr>
      <w:tblGrid>
        <w:gridCol w:w="3962"/>
        <w:gridCol w:w="3269"/>
        <w:gridCol w:w="1785"/>
      </w:tblGrid>
      <w:tr w:rsidR="003D2DF9" w:rsidRPr="00717124" w14:paraId="4A11909F" w14:textId="77777777" w:rsidTr="0088524B">
        <w:tc>
          <w:tcPr>
            <w:tcW w:w="2197" w:type="pct"/>
            <w:vAlign w:val="center"/>
            <w:hideMark/>
          </w:tcPr>
          <w:p w14:paraId="21FED1B0" w14:textId="77777777" w:rsidR="003D2DF9" w:rsidRPr="00717124" w:rsidRDefault="003D2DF9" w:rsidP="0088524B">
            <w:pPr>
              <w:spacing w:after="160" w:line="259" w:lineRule="auto"/>
              <w:jc w:val="both"/>
              <w:rPr>
                <w:rFonts w:cstheme="minorHAnsi"/>
                <w:b/>
                <w:bCs/>
              </w:rPr>
            </w:pPr>
            <w:r w:rsidRPr="00717124">
              <w:rPr>
                <w:rFonts w:cstheme="minorHAnsi"/>
                <w:b/>
                <w:bCs/>
              </w:rPr>
              <w:t>Activity</w:t>
            </w:r>
          </w:p>
        </w:tc>
        <w:tc>
          <w:tcPr>
            <w:tcW w:w="1813" w:type="pct"/>
            <w:vAlign w:val="center"/>
            <w:hideMark/>
          </w:tcPr>
          <w:p w14:paraId="47BF0848" w14:textId="77777777" w:rsidR="003D2DF9" w:rsidRPr="00717124" w:rsidRDefault="003D2DF9" w:rsidP="0088524B">
            <w:pPr>
              <w:spacing w:after="160" w:line="259" w:lineRule="auto"/>
              <w:jc w:val="both"/>
              <w:rPr>
                <w:rFonts w:cstheme="minorHAnsi"/>
                <w:b/>
                <w:bCs/>
              </w:rPr>
            </w:pPr>
            <w:r w:rsidRPr="00717124">
              <w:rPr>
                <w:rFonts w:cstheme="minorHAnsi"/>
                <w:b/>
                <w:bCs/>
              </w:rPr>
              <w:t>Tool/Standard</w:t>
            </w:r>
          </w:p>
        </w:tc>
        <w:tc>
          <w:tcPr>
            <w:tcW w:w="990" w:type="pct"/>
            <w:vAlign w:val="center"/>
            <w:hideMark/>
          </w:tcPr>
          <w:p w14:paraId="06AD869B" w14:textId="77777777" w:rsidR="003D2DF9" w:rsidRPr="00717124" w:rsidRDefault="003D2DF9" w:rsidP="0088524B">
            <w:pPr>
              <w:spacing w:after="160" w:line="259" w:lineRule="auto"/>
              <w:jc w:val="both"/>
              <w:rPr>
                <w:rFonts w:cstheme="minorHAnsi"/>
                <w:b/>
                <w:bCs/>
              </w:rPr>
            </w:pPr>
            <w:r w:rsidRPr="00717124">
              <w:rPr>
                <w:rFonts w:cstheme="minorHAnsi"/>
                <w:b/>
                <w:bCs/>
              </w:rPr>
              <w:t>Frequency</w:t>
            </w:r>
          </w:p>
        </w:tc>
      </w:tr>
      <w:tr w:rsidR="003D2DF9" w:rsidRPr="00717124" w14:paraId="086502E5" w14:textId="77777777" w:rsidTr="0088524B">
        <w:tc>
          <w:tcPr>
            <w:tcW w:w="2197" w:type="pct"/>
            <w:vAlign w:val="center"/>
            <w:hideMark/>
          </w:tcPr>
          <w:p w14:paraId="1EE5F2F7" w14:textId="77777777" w:rsidR="003D2DF9" w:rsidRPr="00717124" w:rsidRDefault="003D2DF9" w:rsidP="0088524B">
            <w:pPr>
              <w:spacing w:after="160" w:line="259" w:lineRule="auto"/>
              <w:jc w:val="both"/>
              <w:rPr>
                <w:rFonts w:cstheme="minorHAnsi"/>
                <w:sz w:val="24"/>
                <w:szCs w:val="24"/>
              </w:rPr>
            </w:pPr>
            <w:r w:rsidRPr="00717124">
              <w:rPr>
                <w:rFonts w:cstheme="minorHAnsi"/>
                <w:sz w:val="24"/>
                <w:szCs w:val="24"/>
              </w:rPr>
              <w:t>GHG Inventory Compilation</w:t>
            </w:r>
          </w:p>
        </w:tc>
        <w:tc>
          <w:tcPr>
            <w:tcW w:w="1813" w:type="pct"/>
            <w:vAlign w:val="center"/>
            <w:hideMark/>
          </w:tcPr>
          <w:p w14:paraId="76A6A0FA" w14:textId="77777777" w:rsidR="003D2DF9" w:rsidRPr="00717124" w:rsidRDefault="003D2DF9" w:rsidP="0088524B">
            <w:pPr>
              <w:spacing w:after="160" w:line="259" w:lineRule="auto"/>
              <w:jc w:val="both"/>
              <w:rPr>
                <w:rFonts w:cstheme="minorHAnsi"/>
                <w:sz w:val="24"/>
                <w:szCs w:val="24"/>
              </w:rPr>
            </w:pPr>
            <w:r w:rsidRPr="00717124">
              <w:rPr>
                <w:rFonts w:cstheme="minorHAnsi"/>
                <w:sz w:val="24"/>
                <w:szCs w:val="24"/>
              </w:rPr>
              <w:t>ISO 14064, GHG Protocol</w:t>
            </w:r>
          </w:p>
        </w:tc>
        <w:tc>
          <w:tcPr>
            <w:tcW w:w="990" w:type="pct"/>
            <w:vAlign w:val="center"/>
            <w:hideMark/>
          </w:tcPr>
          <w:p w14:paraId="717AA050" w14:textId="77777777" w:rsidR="003D2DF9" w:rsidRPr="00717124" w:rsidRDefault="003D2DF9" w:rsidP="0088524B">
            <w:pPr>
              <w:spacing w:after="160" w:line="259" w:lineRule="auto"/>
              <w:jc w:val="both"/>
              <w:rPr>
                <w:rFonts w:cstheme="minorHAnsi"/>
                <w:sz w:val="24"/>
                <w:szCs w:val="24"/>
              </w:rPr>
            </w:pPr>
            <w:r w:rsidRPr="00717124">
              <w:rPr>
                <w:rFonts w:cstheme="minorHAnsi"/>
                <w:sz w:val="24"/>
                <w:szCs w:val="24"/>
              </w:rPr>
              <w:t>Annually</w:t>
            </w:r>
          </w:p>
        </w:tc>
      </w:tr>
      <w:tr w:rsidR="003D2DF9" w:rsidRPr="00717124" w14:paraId="3A4BBD88" w14:textId="77777777" w:rsidTr="0088524B">
        <w:tc>
          <w:tcPr>
            <w:tcW w:w="2197" w:type="pct"/>
            <w:vAlign w:val="center"/>
          </w:tcPr>
          <w:p w14:paraId="262CB8F9" w14:textId="77777777" w:rsidR="003D2DF9" w:rsidRPr="00717124" w:rsidRDefault="003D2DF9" w:rsidP="0088524B">
            <w:pPr>
              <w:jc w:val="both"/>
              <w:rPr>
                <w:rFonts w:cstheme="minorHAnsi"/>
                <w:sz w:val="24"/>
                <w:szCs w:val="24"/>
              </w:rPr>
            </w:pPr>
            <w:r w:rsidRPr="00717124">
              <w:rPr>
                <w:rFonts w:cstheme="minorHAnsi"/>
                <w:sz w:val="24"/>
                <w:szCs w:val="24"/>
              </w:rPr>
              <w:t>CCS Performance Reporting</w:t>
            </w:r>
          </w:p>
        </w:tc>
        <w:tc>
          <w:tcPr>
            <w:tcW w:w="1813" w:type="pct"/>
            <w:vAlign w:val="center"/>
          </w:tcPr>
          <w:p w14:paraId="1CC101A0" w14:textId="77777777" w:rsidR="003D2DF9" w:rsidRPr="00717124" w:rsidRDefault="003D2DF9" w:rsidP="0088524B">
            <w:pPr>
              <w:jc w:val="both"/>
              <w:rPr>
                <w:rFonts w:cstheme="minorHAnsi"/>
                <w:sz w:val="24"/>
                <w:szCs w:val="24"/>
              </w:rPr>
            </w:pPr>
            <w:r w:rsidRPr="00717124">
              <w:rPr>
                <w:rFonts w:cstheme="minorHAnsi"/>
                <w:sz w:val="24"/>
                <w:szCs w:val="24"/>
              </w:rPr>
              <w:t>EPA GHGRP, CARB</w:t>
            </w:r>
          </w:p>
        </w:tc>
        <w:tc>
          <w:tcPr>
            <w:tcW w:w="990" w:type="pct"/>
            <w:vAlign w:val="center"/>
          </w:tcPr>
          <w:p w14:paraId="33681072" w14:textId="77777777" w:rsidR="003D2DF9" w:rsidRPr="00717124" w:rsidRDefault="003D2DF9" w:rsidP="0088524B">
            <w:pPr>
              <w:jc w:val="both"/>
              <w:rPr>
                <w:rFonts w:cstheme="minorHAnsi"/>
                <w:sz w:val="24"/>
                <w:szCs w:val="24"/>
              </w:rPr>
            </w:pPr>
            <w:r w:rsidRPr="00717124">
              <w:rPr>
                <w:rFonts w:cstheme="minorHAnsi"/>
                <w:sz w:val="24"/>
                <w:szCs w:val="24"/>
              </w:rPr>
              <w:t>Quarterly</w:t>
            </w:r>
          </w:p>
        </w:tc>
      </w:tr>
    </w:tbl>
    <w:p w14:paraId="06B2D543" w14:textId="77777777" w:rsidR="003D2DF9" w:rsidRPr="00717124" w:rsidRDefault="003D2DF9" w:rsidP="003D2DF9">
      <w:pPr>
        <w:jc w:val="both"/>
        <w:rPr>
          <w:rFonts w:cstheme="minorHAnsi"/>
          <w:b/>
          <w:bCs/>
        </w:rPr>
      </w:pPr>
    </w:p>
    <w:p w14:paraId="15AC306D" w14:textId="77777777" w:rsidR="003D2DF9" w:rsidRPr="00717124" w:rsidRDefault="003D2DF9" w:rsidP="00717124">
      <w:pPr>
        <w:pStyle w:val="Heading2"/>
        <w:numPr>
          <w:ilvl w:val="0"/>
          <w:numId w:val="11"/>
        </w:numPr>
        <w:jc w:val="both"/>
        <w:rPr>
          <w:rFonts w:asciiTheme="minorHAnsi" w:hAnsiTheme="minorHAnsi" w:cstheme="minorHAnsi"/>
          <w:b/>
          <w:bCs/>
          <w:sz w:val="28"/>
          <w:szCs w:val="28"/>
        </w:rPr>
      </w:pPr>
      <w:bookmarkStart w:id="44" w:name="_Toc197434104"/>
      <w:r w:rsidRPr="00717124">
        <w:rPr>
          <w:rFonts w:asciiTheme="minorHAnsi" w:hAnsiTheme="minorHAnsi" w:cstheme="minorHAnsi"/>
          <w:b/>
          <w:bCs/>
          <w:sz w:val="28"/>
          <w:szCs w:val="28"/>
        </w:rPr>
        <w:t>Heat Recovery Systems</w:t>
      </w:r>
      <w:bookmarkEnd w:id="44"/>
    </w:p>
    <w:p w14:paraId="09CA8B36" w14:textId="77777777" w:rsidR="003D2DF9" w:rsidRPr="00717124" w:rsidRDefault="003D2DF9" w:rsidP="005454F6">
      <w:pPr>
        <w:pStyle w:val="ListParagraph"/>
        <w:numPr>
          <w:ilvl w:val="1"/>
          <w:numId w:val="35"/>
        </w:numPr>
        <w:spacing w:before="240"/>
        <w:jc w:val="both"/>
        <w:rPr>
          <w:rFonts w:cstheme="minorHAnsi"/>
          <w:b/>
          <w:bCs/>
          <w:sz w:val="24"/>
          <w:szCs w:val="24"/>
        </w:rPr>
      </w:pPr>
      <w:r w:rsidRPr="00717124">
        <w:rPr>
          <w:rFonts w:cstheme="minorHAnsi"/>
          <w:b/>
          <w:bCs/>
          <w:sz w:val="24"/>
          <w:szCs w:val="24"/>
        </w:rPr>
        <w:t>Heat Source Identification</w:t>
      </w:r>
    </w:p>
    <w:p w14:paraId="3A4B4047"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Identify boilers, exhaust systems, and thermal tunnels.</w:t>
      </w:r>
    </w:p>
    <w:p w14:paraId="73EDBD54" w14:textId="77777777" w:rsidR="003D2DF9" w:rsidRPr="00717124" w:rsidRDefault="003D2DF9" w:rsidP="005454F6">
      <w:pPr>
        <w:pStyle w:val="ListParagraph"/>
        <w:numPr>
          <w:ilvl w:val="1"/>
          <w:numId w:val="35"/>
        </w:numPr>
        <w:spacing w:before="240"/>
        <w:jc w:val="both"/>
        <w:rPr>
          <w:rFonts w:cstheme="minorHAnsi"/>
          <w:b/>
          <w:bCs/>
          <w:sz w:val="24"/>
          <w:szCs w:val="24"/>
        </w:rPr>
      </w:pPr>
      <w:r w:rsidRPr="00717124">
        <w:rPr>
          <w:rFonts w:cstheme="minorHAnsi"/>
          <w:b/>
          <w:bCs/>
          <w:sz w:val="24"/>
          <w:szCs w:val="24"/>
        </w:rPr>
        <w:t>System Design</w:t>
      </w:r>
    </w:p>
    <w:p w14:paraId="0285420B"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Install appropriate heat exchangers.</w:t>
      </w:r>
    </w:p>
    <w:p w14:paraId="4D4363A8"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Redirect recovered energy to boiler feed water or cleaning processes.</w:t>
      </w:r>
    </w:p>
    <w:p w14:paraId="2D52FEB3" w14:textId="77777777" w:rsidR="003D2DF9" w:rsidRPr="00717124" w:rsidRDefault="003D2DF9" w:rsidP="005454F6">
      <w:pPr>
        <w:pStyle w:val="ListParagraph"/>
        <w:numPr>
          <w:ilvl w:val="1"/>
          <w:numId w:val="35"/>
        </w:numPr>
        <w:spacing w:before="240"/>
        <w:jc w:val="both"/>
        <w:rPr>
          <w:rFonts w:cstheme="minorHAnsi"/>
          <w:b/>
          <w:bCs/>
          <w:sz w:val="24"/>
          <w:szCs w:val="24"/>
        </w:rPr>
      </w:pPr>
      <w:r w:rsidRPr="00717124">
        <w:rPr>
          <w:rFonts w:cstheme="minorHAnsi"/>
          <w:b/>
          <w:bCs/>
          <w:sz w:val="24"/>
          <w:szCs w:val="24"/>
        </w:rPr>
        <w:t>Efficiency Monitoring</w:t>
      </w:r>
    </w:p>
    <w:tbl>
      <w:tblPr>
        <w:tblStyle w:val="TableGrid"/>
        <w:tblW w:w="5000" w:type="pct"/>
        <w:tblLook w:val="04A0" w:firstRow="1" w:lastRow="0" w:firstColumn="1" w:lastColumn="0" w:noHBand="0" w:noVBand="1"/>
      </w:tblPr>
      <w:tblGrid>
        <w:gridCol w:w="2889"/>
        <w:gridCol w:w="4043"/>
        <w:gridCol w:w="2084"/>
      </w:tblGrid>
      <w:tr w:rsidR="003D2DF9" w:rsidRPr="00717124" w14:paraId="5607BA10" w14:textId="77777777" w:rsidTr="0088524B">
        <w:tc>
          <w:tcPr>
            <w:tcW w:w="1602" w:type="pct"/>
            <w:hideMark/>
          </w:tcPr>
          <w:p w14:paraId="6401DB43"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System</w:t>
            </w:r>
          </w:p>
        </w:tc>
        <w:tc>
          <w:tcPr>
            <w:tcW w:w="2242" w:type="pct"/>
            <w:hideMark/>
          </w:tcPr>
          <w:p w14:paraId="3645890F"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Monitoring Method</w:t>
            </w:r>
          </w:p>
        </w:tc>
        <w:tc>
          <w:tcPr>
            <w:tcW w:w="1156" w:type="pct"/>
            <w:hideMark/>
          </w:tcPr>
          <w:p w14:paraId="24A7D79F"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Target ROI (Years)</w:t>
            </w:r>
          </w:p>
        </w:tc>
      </w:tr>
      <w:tr w:rsidR="003D2DF9" w:rsidRPr="00717124" w14:paraId="48C1E04E" w14:textId="77777777" w:rsidTr="0088524B">
        <w:tc>
          <w:tcPr>
            <w:tcW w:w="1602" w:type="pct"/>
            <w:hideMark/>
          </w:tcPr>
          <w:p w14:paraId="0179E6B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Air Heat Recovery</w:t>
            </w:r>
          </w:p>
        </w:tc>
        <w:tc>
          <w:tcPr>
            <w:tcW w:w="2242" w:type="pct"/>
            <w:hideMark/>
          </w:tcPr>
          <w:p w14:paraId="3C948100"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EMS Heat Transfer Sensors</w:t>
            </w:r>
          </w:p>
        </w:tc>
        <w:tc>
          <w:tcPr>
            <w:tcW w:w="1156" w:type="pct"/>
            <w:hideMark/>
          </w:tcPr>
          <w:p w14:paraId="2825AF4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&lt; 2 years</w:t>
            </w:r>
          </w:p>
        </w:tc>
      </w:tr>
      <w:tr w:rsidR="003D2DF9" w:rsidRPr="00717124" w14:paraId="7D767006" w14:textId="77777777" w:rsidTr="0088524B">
        <w:tc>
          <w:tcPr>
            <w:tcW w:w="1602" w:type="pct"/>
            <w:hideMark/>
          </w:tcPr>
          <w:p w14:paraId="50C6DBF0"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Water Recirculation</w:t>
            </w:r>
          </w:p>
        </w:tc>
        <w:tc>
          <w:tcPr>
            <w:tcW w:w="2242" w:type="pct"/>
            <w:hideMark/>
          </w:tcPr>
          <w:p w14:paraId="77F06A97"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Flowmeters, Thermocouples</w:t>
            </w:r>
          </w:p>
        </w:tc>
        <w:tc>
          <w:tcPr>
            <w:tcW w:w="1156" w:type="pct"/>
            <w:hideMark/>
          </w:tcPr>
          <w:p w14:paraId="5D360BFA"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&lt; 3 years</w:t>
            </w:r>
          </w:p>
        </w:tc>
      </w:tr>
    </w:tbl>
    <w:p w14:paraId="43B4A033" w14:textId="77777777" w:rsidR="003D2DF9" w:rsidRPr="00717124" w:rsidRDefault="003D2DF9" w:rsidP="003D2DF9">
      <w:pPr>
        <w:spacing w:after="0"/>
        <w:jc w:val="both"/>
        <w:rPr>
          <w:rFonts w:cstheme="minorHAnsi"/>
          <w:b/>
          <w:bCs/>
        </w:rPr>
      </w:pPr>
    </w:p>
    <w:p w14:paraId="03728E7C" w14:textId="77777777" w:rsidR="003D2DF9" w:rsidRPr="00717124" w:rsidRDefault="003D2DF9" w:rsidP="005454F6">
      <w:pPr>
        <w:pStyle w:val="ListParagraph"/>
        <w:numPr>
          <w:ilvl w:val="0"/>
          <w:numId w:val="37"/>
        </w:numPr>
        <w:jc w:val="both"/>
        <w:rPr>
          <w:rFonts w:cstheme="minorHAnsi"/>
          <w:b/>
          <w:bCs/>
          <w:sz w:val="24"/>
          <w:szCs w:val="24"/>
        </w:rPr>
      </w:pPr>
      <w:r w:rsidRPr="00717124">
        <w:rPr>
          <w:rFonts w:cstheme="minorHAnsi"/>
          <w:b/>
          <w:bCs/>
          <w:sz w:val="24"/>
          <w:szCs w:val="24"/>
        </w:rPr>
        <w:t>Flow Diagram: Heat Source → Heat Exchanger → Reuse Loop → Utility System</w:t>
      </w:r>
    </w:p>
    <w:p w14:paraId="5CD0E93C" w14:textId="77777777" w:rsidR="003D2DF9" w:rsidRPr="00717124" w:rsidRDefault="003D2DF9" w:rsidP="003D2DF9">
      <w:pPr>
        <w:pStyle w:val="ListParagraph"/>
        <w:jc w:val="both"/>
        <w:rPr>
          <w:rFonts w:cstheme="minorHAnsi"/>
          <w:b/>
          <w:bCs/>
          <w:sz w:val="24"/>
          <w:szCs w:val="24"/>
        </w:rPr>
      </w:pPr>
    </w:p>
    <w:p w14:paraId="559099DB" w14:textId="77777777" w:rsidR="003D2DF9" w:rsidRPr="00717124" w:rsidRDefault="003D2DF9" w:rsidP="00717124">
      <w:pPr>
        <w:pStyle w:val="Heading2"/>
        <w:numPr>
          <w:ilvl w:val="0"/>
          <w:numId w:val="11"/>
        </w:numPr>
        <w:jc w:val="both"/>
        <w:rPr>
          <w:rFonts w:asciiTheme="minorHAnsi" w:hAnsiTheme="minorHAnsi" w:cstheme="minorHAnsi"/>
          <w:b/>
          <w:bCs/>
          <w:sz w:val="28"/>
          <w:szCs w:val="28"/>
        </w:rPr>
      </w:pPr>
      <w:bookmarkStart w:id="45" w:name="_Toc197434105"/>
      <w:r w:rsidRPr="00717124">
        <w:rPr>
          <w:rFonts w:asciiTheme="minorHAnsi" w:hAnsiTheme="minorHAnsi" w:cstheme="minorHAnsi"/>
          <w:b/>
          <w:bCs/>
          <w:sz w:val="28"/>
          <w:szCs w:val="28"/>
        </w:rPr>
        <w:t>Fuel Switching for Carbon Reduction</w:t>
      </w:r>
      <w:bookmarkEnd w:id="45"/>
    </w:p>
    <w:p w14:paraId="276B5874" w14:textId="77777777" w:rsidR="003D2DF9" w:rsidRPr="00717124" w:rsidRDefault="003D2DF9" w:rsidP="005454F6">
      <w:pPr>
        <w:pStyle w:val="ListParagraph"/>
        <w:numPr>
          <w:ilvl w:val="1"/>
          <w:numId w:val="38"/>
        </w:numPr>
        <w:spacing w:before="240"/>
        <w:jc w:val="both"/>
        <w:rPr>
          <w:rFonts w:cstheme="minorHAnsi"/>
          <w:b/>
          <w:bCs/>
          <w:sz w:val="24"/>
          <w:szCs w:val="24"/>
        </w:rPr>
      </w:pPr>
      <w:r w:rsidRPr="00717124">
        <w:rPr>
          <w:rFonts w:cstheme="minorHAnsi"/>
          <w:b/>
          <w:bCs/>
          <w:sz w:val="24"/>
          <w:szCs w:val="24"/>
        </w:rPr>
        <w:t>Strategy</w:t>
      </w:r>
    </w:p>
    <w:p w14:paraId="5C2D1136"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Replace diesel-based generators with natural gas-powered models.</w:t>
      </w:r>
    </w:p>
    <w:p w14:paraId="47FA31DD"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Evaluate and pilot biomass-based heating systems for R&amp;D and production support.</w:t>
      </w:r>
    </w:p>
    <w:p w14:paraId="6457BEAE"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Purchase renewable energy credits to offset indirect emissions.</w:t>
      </w:r>
    </w:p>
    <w:p w14:paraId="153AF96C" w14:textId="77777777" w:rsidR="003D2DF9" w:rsidRPr="00717124" w:rsidRDefault="003D2DF9" w:rsidP="005454F6">
      <w:pPr>
        <w:pStyle w:val="ListParagraph"/>
        <w:numPr>
          <w:ilvl w:val="1"/>
          <w:numId w:val="38"/>
        </w:numPr>
        <w:spacing w:before="240"/>
        <w:jc w:val="both"/>
        <w:rPr>
          <w:rFonts w:cstheme="minorHAnsi"/>
          <w:b/>
          <w:bCs/>
          <w:sz w:val="24"/>
          <w:szCs w:val="24"/>
        </w:rPr>
      </w:pPr>
      <w:r w:rsidRPr="00717124">
        <w:rPr>
          <w:rFonts w:cstheme="minorHAnsi"/>
          <w:b/>
          <w:bCs/>
          <w:sz w:val="24"/>
          <w:szCs w:val="24"/>
        </w:rPr>
        <w:t>Performance Metrics</w:t>
      </w:r>
    </w:p>
    <w:tbl>
      <w:tblPr>
        <w:tblStyle w:val="TableGrid"/>
        <w:tblW w:w="5000" w:type="pct"/>
        <w:tblLook w:val="04A0" w:firstRow="1" w:lastRow="0" w:firstColumn="1" w:lastColumn="0" w:noHBand="0" w:noVBand="1"/>
      </w:tblPr>
      <w:tblGrid>
        <w:gridCol w:w="2935"/>
        <w:gridCol w:w="2642"/>
        <w:gridCol w:w="3439"/>
      </w:tblGrid>
      <w:tr w:rsidR="003D2DF9" w:rsidRPr="00717124" w14:paraId="00C679AE" w14:textId="77777777" w:rsidTr="0088524B">
        <w:tc>
          <w:tcPr>
            <w:tcW w:w="1628" w:type="pct"/>
            <w:vAlign w:val="center"/>
            <w:hideMark/>
          </w:tcPr>
          <w:p w14:paraId="127F6068"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Fuel Source</w:t>
            </w:r>
          </w:p>
        </w:tc>
        <w:tc>
          <w:tcPr>
            <w:tcW w:w="1465" w:type="pct"/>
            <w:vAlign w:val="center"/>
            <w:hideMark/>
          </w:tcPr>
          <w:p w14:paraId="3BA223CA"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New Alternative</w:t>
            </w:r>
          </w:p>
        </w:tc>
        <w:tc>
          <w:tcPr>
            <w:tcW w:w="1907" w:type="pct"/>
            <w:vAlign w:val="center"/>
            <w:hideMark/>
          </w:tcPr>
          <w:p w14:paraId="5643C417"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Estimated Emissions Reduction</w:t>
            </w:r>
          </w:p>
        </w:tc>
      </w:tr>
      <w:tr w:rsidR="003D2DF9" w:rsidRPr="00717124" w14:paraId="3045B0A1" w14:textId="77777777" w:rsidTr="0088524B">
        <w:tc>
          <w:tcPr>
            <w:tcW w:w="1628" w:type="pct"/>
            <w:vAlign w:val="center"/>
            <w:hideMark/>
          </w:tcPr>
          <w:p w14:paraId="5936BB1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Diesel Generators</w:t>
            </w:r>
          </w:p>
        </w:tc>
        <w:tc>
          <w:tcPr>
            <w:tcW w:w="1465" w:type="pct"/>
            <w:vAlign w:val="center"/>
            <w:hideMark/>
          </w:tcPr>
          <w:p w14:paraId="23B421A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Natural Gas</w:t>
            </w:r>
          </w:p>
        </w:tc>
        <w:tc>
          <w:tcPr>
            <w:tcW w:w="1907" w:type="pct"/>
            <w:vAlign w:val="center"/>
            <w:hideMark/>
          </w:tcPr>
          <w:p w14:paraId="507B966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10–20%</w:t>
            </w:r>
          </w:p>
        </w:tc>
      </w:tr>
      <w:tr w:rsidR="003D2DF9" w:rsidRPr="00717124" w14:paraId="03FC5805" w14:textId="77777777" w:rsidTr="0088524B">
        <w:tc>
          <w:tcPr>
            <w:tcW w:w="1628" w:type="pct"/>
            <w:vAlign w:val="center"/>
            <w:hideMark/>
          </w:tcPr>
          <w:p w14:paraId="7C95E7B4"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Diesel Heating Systems</w:t>
            </w:r>
          </w:p>
        </w:tc>
        <w:tc>
          <w:tcPr>
            <w:tcW w:w="1465" w:type="pct"/>
            <w:vAlign w:val="center"/>
            <w:hideMark/>
          </w:tcPr>
          <w:p w14:paraId="1DE6CEB7"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Biomass Boilers</w:t>
            </w:r>
          </w:p>
        </w:tc>
        <w:tc>
          <w:tcPr>
            <w:tcW w:w="1907" w:type="pct"/>
            <w:vAlign w:val="center"/>
            <w:hideMark/>
          </w:tcPr>
          <w:p w14:paraId="3A9512BB"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15–30%</w:t>
            </w:r>
          </w:p>
        </w:tc>
      </w:tr>
    </w:tbl>
    <w:p w14:paraId="02C96141" w14:textId="77777777" w:rsidR="003D2DF9" w:rsidRPr="00717124" w:rsidRDefault="003D2DF9" w:rsidP="005454F6">
      <w:pPr>
        <w:pStyle w:val="ListParagraph"/>
        <w:numPr>
          <w:ilvl w:val="1"/>
          <w:numId w:val="38"/>
        </w:numPr>
        <w:spacing w:before="240"/>
        <w:jc w:val="both"/>
        <w:rPr>
          <w:rFonts w:cstheme="minorHAnsi"/>
          <w:b/>
          <w:bCs/>
          <w:sz w:val="24"/>
          <w:szCs w:val="24"/>
        </w:rPr>
      </w:pPr>
      <w:r w:rsidRPr="00717124">
        <w:rPr>
          <w:rFonts w:cstheme="minorHAnsi"/>
          <w:b/>
          <w:bCs/>
          <w:sz w:val="24"/>
          <w:szCs w:val="24"/>
        </w:rPr>
        <w:t>Expected Benefits</w:t>
      </w:r>
    </w:p>
    <w:p w14:paraId="02A4BF40"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lastRenderedPageBreak/>
        <w:t>Lower carbon intensity across operations.</w:t>
      </w:r>
    </w:p>
    <w:p w14:paraId="0549BC6B"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Improved compliance with regulatory standards (e.g., EPA, CARB).</w:t>
      </w:r>
    </w:p>
    <w:p w14:paraId="78CE07E4"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Enhanced brand image and alignment with global sustainability benchmarks.</w:t>
      </w:r>
    </w:p>
    <w:p w14:paraId="1311A2CA" w14:textId="77777777" w:rsidR="003D2DF9" w:rsidRPr="00717124" w:rsidRDefault="003D2DF9" w:rsidP="00717124">
      <w:pPr>
        <w:pStyle w:val="Heading2"/>
        <w:numPr>
          <w:ilvl w:val="0"/>
          <w:numId w:val="11"/>
        </w:numPr>
        <w:jc w:val="both"/>
        <w:rPr>
          <w:rFonts w:asciiTheme="minorHAnsi" w:hAnsiTheme="minorHAnsi" w:cstheme="minorHAnsi"/>
          <w:b/>
          <w:bCs/>
          <w:sz w:val="28"/>
          <w:szCs w:val="28"/>
        </w:rPr>
      </w:pPr>
      <w:bookmarkStart w:id="46" w:name="_Toc197434106"/>
      <w:r w:rsidRPr="00717124">
        <w:rPr>
          <w:rFonts w:asciiTheme="minorHAnsi" w:hAnsiTheme="minorHAnsi" w:cstheme="minorHAnsi"/>
          <w:b/>
          <w:bCs/>
          <w:sz w:val="28"/>
          <w:szCs w:val="28"/>
        </w:rPr>
        <w:t>Carbon Capture and Storage Implementation</w:t>
      </w:r>
      <w:bookmarkEnd w:id="46"/>
    </w:p>
    <w:p w14:paraId="269EEDD6" w14:textId="77777777" w:rsidR="003D2DF9" w:rsidRPr="00717124" w:rsidRDefault="003D2DF9" w:rsidP="005454F6">
      <w:pPr>
        <w:pStyle w:val="ListParagraph"/>
        <w:numPr>
          <w:ilvl w:val="1"/>
          <w:numId w:val="39"/>
        </w:numPr>
        <w:spacing w:before="240"/>
        <w:jc w:val="both"/>
        <w:rPr>
          <w:rFonts w:cstheme="minorHAnsi"/>
          <w:b/>
          <w:bCs/>
          <w:sz w:val="24"/>
          <w:szCs w:val="24"/>
        </w:rPr>
      </w:pPr>
      <w:r w:rsidRPr="00717124">
        <w:rPr>
          <w:rFonts w:cstheme="minorHAnsi"/>
          <w:b/>
          <w:bCs/>
          <w:sz w:val="24"/>
          <w:szCs w:val="24"/>
        </w:rPr>
        <w:t xml:space="preserve">System Design and Integration  </w:t>
      </w:r>
    </w:p>
    <w:p w14:paraId="3A16E509"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 xml:space="preserve">Install membrane-based CO₂ separation technology on high-emission processes. </w:t>
      </w:r>
    </w:p>
    <w:p w14:paraId="1B5D7040"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 xml:space="preserve">Implement compression and liquefaction equipment for captured carbon preparation. </w:t>
      </w:r>
    </w:p>
    <w:p w14:paraId="6AA802E4"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Establish contained temporary storage protocols before transport to sequestration sites.</w:t>
      </w:r>
    </w:p>
    <w:p w14:paraId="4A83D525" w14:textId="77777777" w:rsidR="003D2DF9" w:rsidRPr="00717124" w:rsidRDefault="003D2DF9" w:rsidP="005454F6">
      <w:pPr>
        <w:pStyle w:val="ListParagraph"/>
        <w:numPr>
          <w:ilvl w:val="1"/>
          <w:numId w:val="39"/>
        </w:numPr>
        <w:spacing w:before="240"/>
        <w:jc w:val="both"/>
        <w:rPr>
          <w:rFonts w:cstheme="minorHAnsi"/>
          <w:b/>
          <w:bCs/>
          <w:sz w:val="24"/>
          <w:szCs w:val="24"/>
        </w:rPr>
      </w:pPr>
      <w:r w:rsidRPr="00717124">
        <w:rPr>
          <w:rFonts w:cstheme="minorHAnsi"/>
          <w:b/>
          <w:bCs/>
          <w:sz w:val="24"/>
          <w:szCs w:val="24"/>
        </w:rPr>
        <w:t xml:space="preserve">Partnerships and Sequestration </w:t>
      </w:r>
    </w:p>
    <w:p w14:paraId="3E94D0FF"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 xml:space="preserve">Partner with certified geological sequestration facilities for permanent carbon storage. </w:t>
      </w:r>
    </w:p>
    <w:p w14:paraId="6E229755"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 xml:space="preserve">Maintain chain-of-custody documentation for all captured and sequestered carbon. </w:t>
      </w:r>
    </w:p>
    <w:p w14:paraId="401489C5"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Register with appropriate regulatory bodies for carbon credit generation.</w:t>
      </w:r>
    </w:p>
    <w:p w14:paraId="6EF62800" w14:textId="77777777" w:rsidR="003D2DF9" w:rsidRPr="00717124" w:rsidRDefault="003D2DF9" w:rsidP="005454F6">
      <w:pPr>
        <w:pStyle w:val="ListParagraph"/>
        <w:numPr>
          <w:ilvl w:val="1"/>
          <w:numId w:val="39"/>
        </w:numPr>
        <w:spacing w:before="240"/>
        <w:jc w:val="both"/>
        <w:rPr>
          <w:rFonts w:cstheme="minorHAnsi"/>
          <w:b/>
          <w:bCs/>
          <w:sz w:val="24"/>
          <w:szCs w:val="24"/>
        </w:rPr>
      </w:pPr>
      <w:r w:rsidRPr="00717124">
        <w:rPr>
          <w:rFonts w:cstheme="minorHAnsi"/>
          <w:b/>
          <w:bCs/>
          <w:sz w:val="24"/>
          <w:szCs w:val="24"/>
        </w:rPr>
        <w:t>Monitoring Framework</w:t>
      </w:r>
    </w:p>
    <w:tbl>
      <w:tblPr>
        <w:tblStyle w:val="TableGrid"/>
        <w:tblW w:w="5000" w:type="pct"/>
        <w:tblLook w:val="04A0" w:firstRow="1" w:lastRow="0" w:firstColumn="1" w:lastColumn="0" w:noHBand="0" w:noVBand="1"/>
      </w:tblPr>
      <w:tblGrid>
        <w:gridCol w:w="2789"/>
        <w:gridCol w:w="3376"/>
        <w:gridCol w:w="2851"/>
      </w:tblGrid>
      <w:tr w:rsidR="003D2DF9" w:rsidRPr="00717124" w14:paraId="5BA5F4F7" w14:textId="77777777" w:rsidTr="0088524B">
        <w:tc>
          <w:tcPr>
            <w:tcW w:w="1547" w:type="pct"/>
            <w:hideMark/>
          </w:tcPr>
          <w:p w14:paraId="7469753E" w14:textId="77777777" w:rsidR="003D2DF9" w:rsidRPr="00717124" w:rsidRDefault="003D2DF9" w:rsidP="0088524B">
            <w:pPr>
              <w:spacing w:after="160" w:line="259" w:lineRule="auto"/>
              <w:jc w:val="both"/>
              <w:rPr>
                <w:rFonts w:cstheme="minorHAnsi"/>
                <w:b/>
                <w:bCs/>
                <w:sz w:val="24"/>
                <w:szCs w:val="24"/>
              </w:rPr>
            </w:pPr>
            <w:r w:rsidRPr="00717124">
              <w:rPr>
                <w:rFonts w:cstheme="minorHAnsi"/>
                <w:b/>
                <w:bCs/>
                <w:sz w:val="24"/>
                <w:szCs w:val="24"/>
              </w:rPr>
              <w:t>System</w:t>
            </w:r>
          </w:p>
        </w:tc>
        <w:tc>
          <w:tcPr>
            <w:tcW w:w="1872" w:type="pct"/>
            <w:hideMark/>
          </w:tcPr>
          <w:p w14:paraId="0CC3C56F" w14:textId="77777777" w:rsidR="003D2DF9" w:rsidRPr="00717124" w:rsidRDefault="003D2DF9" w:rsidP="0088524B">
            <w:pPr>
              <w:spacing w:after="160" w:line="259" w:lineRule="auto"/>
              <w:jc w:val="both"/>
              <w:rPr>
                <w:rFonts w:cstheme="minorHAnsi"/>
                <w:b/>
                <w:bCs/>
                <w:sz w:val="24"/>
                <w:szCs w:val="24"/>
              </w:rPr>
            </w:pPr>
            <w:r w:rsidRPr="00717124">
              <w:rPr>
                <w:rFonts w:cstheme="minorHAnsi"/>
                <w:b/>
                <w:bCs/>
                <w:sz w:val="24"/>
                <w:szCs w:val="24"/>
              </w:rPr>
              <w:t>Monitoring Method</w:t>
            </w:r>
          </w:p>
        </w:tc>
        <w:tc>
          <w:tcPr>
            <w:tcW w:w="1581" w:type="pct"/>
            <w:hideMark/>
          </w:tcPr>
          <w:p w14:paraId="4D79FB2E" w14:textId="77777777" w:rsidR="003D2DF9" w:rsidRPr="00717124" w:rsidRDefault="003D2DF9" w:rsidP="0088524B">
            <w:pPr>
              <w:spacing w:after="160" w:line="259" w:lineRule="auto"/>
              <w:jc w:val="both"/>
              <w:rPr>
                <w:rFonts w:cstheme="minorHAnsi"/>
                <w:b/>
                <w:bCs/>
                <w:sz w:val="24"/>
                <w:szCs w:val="24"/>
              </w:rPr>
            </w:pPr>
            <w:r w:rsidRPr="00717124">
              <w:rPr>
                <w:rFonts w:cstheme="minorHAnsi"/>
                <w:b/>
                <w:bCs/>
                <w:sz w:val="24"/>
                <w:szCs w:val="24"/>
              </w:rPr>
              <w:t>Target Performance</w:t>
            </w:r>
          </w:p>
        </w:tc>
      </w:tr>
      <w:tr w:rsidR="003D2DF9" w:rsidRPr="00717124" w14:paraId="75B2436A" w14:textId="77777777" w:rsidTr="0088524B">
        <w:tc>
          <w:tcPr>
            <w:tcW w:w="1547" w:type="pct"/>
            <w:hideMark/>
          </w:tcPr>
          <w:p w14:paraId="08B39F18" w14:textId="77777777" w:rsidR="003D2DF9" w:rsidRPr="00717124" w:rsidRDefault="003D2DF9" w:rsidP="0088524B">
            <w:pPr>
              <w:spacing w:after="160" w:line="259" w:lineRule="auto"/>
              <w:jc w:val="both"/>
              <w:rPr>
                <w:rFonts w:cstheme="minorHAnsi"/>
                <w:sz w:val="24"/>
                <w:szCs w:val="24"/>
              </w:rPr>
            </w:pPr>
            <w:r w:rsidRPr="00717124">
              <w:rPr>
                <w:rFonts w:cstheme="minorHAnsi"/>
                <w:sz w:val="24"/>
                <w:szCs w:val="24"/>
              </w:rPr>
              <w:t>Carbon Capture Units</w:t>
            </w:r>
          </w:p>
        </w:tc>
        <w:tc>
          <w:tcPr>
            <w:tcW w:w="1872" w:type="pct"/>
            <w:hideMark/>
          </w:tcPr>
          <w:p w14:paraId="6DEB1CC1" w14:textId="77777777" w:rsidR="003D2DF9" w:rsidRPr="00717124" w:rsidRDefault="003D2DF9" w:rsidP="0088524B">
            <w:pPr>
              <w:spacing w:after="160" w:line="259" w:lineRule="auto"/>
              <w:jc w:val="both"/>
              <w:rPr>
                <w:rFonts w:cstheme="minorHAnsi"/>
                <w:sz w:val="24"/>
                <w:szCs w:val="24"/>
              </w:rPr>
            </w:pPr>
            <w:r w:rsidRPr="00717124">
              <w:rPr>
                <w:rFonts w:cstheme="minorHAnsi"/>
                <w:sz w:val="24"/>
                <w:szCs w:val="24"/>
              </w:rPr>
              <w:t>CEMS</w:t>
            </w:r>
          </w:p>
        </w:tc>
        <w:tc>
          <w:tcPr>
            <w:tcW w:w="1581" w:type="pct"/>
            <w:hideMark/>
          </w:tcPr>
          <w:p w14:paraId="6FBB0B6D" w14:textId="77777777" w:rsidR="003D2DF9" w:rsidRPr="00717124" w:rsidRDefault="003D2DF9" w:rsidP="0088524B">
            <w:pPr>
              <w:spacing w:after="160" w:line="259" w:lineRule="auto"/>
              <w:jc w:val="both"/>
              <w:rPr>
                <w:rFonts w:cstheme="minorHAnsi"/>
                <w:sz w:val="24"/>
                <w:szCs w:val="24"/>
              </w:rPr>
            </w:pPr>
            <w:r w:rsidRPr="00717124">
              <w:rPr>
                <w:rFonts w:cstheme="minorHAnsi"/>
                <w:sz w:val="24"/>
                <w:szCs w:val="24"/>
              </w:rPr>
              <w:t>85-90% capture rate</w:t>
            </w:r>
          </w:p>
        </w:tc>
      </w:tr>
      <w:tr w:rsidR="003D2DF9" w:rsidRPr="00717124" w14:paraId="1EF9918D" w14:textId="77777777" w:rsidTr="0088524B">
        <w:tc>
          <w:tcPr>
            <w:tcW w:w="1547" w:type="pct"/>
            <w:hideMark/>
          </w:tcPr>
          <w:p w14:paraId="52D12C39" w14:textId="77777777" w:rsidR="003D2DF9" w:rsidRPr="00717124" w:rsidRDefault="003D2DF9" w:rsidP="0088524B">
            <w:pPr>
              <w:spacing w:after="160" w:line="259" w:lineRule="auto"/>
              <w:jc w:val="both"/>
              <w:rPr>
                <w:rFonts w:cstheme="minorHAnsi"/>
                <w:sz w:val="24"/>
                <w:szCs w:val="24"/>
              </w:rPr>
            </w:pPr>
            <w:r w:rsidRPr="00717124">
              <w:rPr>
                <w:rFonts w:cstheme="minorHAnsi"/>
                <w:sz w:val="24"/>
                <w:szCs w:val="24"/>
              </w:rPr>
              <w:t>Transport Preparation</w:t>
            </w:r>
          </w:p>
        </w:tc>
        <w:tc>
          <w:tcPr>
            <w:tcW w:w="1872" w:type="pct"/>
            <w:hideMark/>
          </w:tcPr>
          <w:p w14:paraId="3D9A6425" w14:textId="77777777" w:rsidR="003D2DF9" w:rsidRPr="00717124" w:rsidRDefault="003D2DF9" w:rsidP="0088524B">
            <w:pPr>
              <w:spacing w:after="160" w:line="259" w:lineRule="auto"/>
              <w:jc w:val="both"/>
              <w:rPr>
                <w:rFonts w:cstheme="minorHAnsi"/>
                <w:sz w:val="24"/>
                <w:szCs w:val="24"/>
              </w:rPr>
            </w:pPr>
            <w:r w:rsidRPr="00717124">
              <w:rPr>
                <w:rFonts w:cstheme="minorHAnsi"/>
                <w:sz w:val="24"/>
                <w:szCs w:val="24"/>
              </w:rPr>
              <w:t>Automated Purity Testing</w:t>
            </w:r>
          </w:p>
        </w:tc>
        <w:tc>
          <w:tcPr>
            <w:tcW w:w="1581" w:type="pct"/>
            <w:hideMark/>
          </w:tcPr>
          <w:p w14:paraId="6700A652" w14:textId="77777777" w:rsidR="003D2DF9" w:rsidRPr="00717124" w:rsidRDefault="003D2DF9" w:rsidP="0088524B">
            <w:pPr>
              <w:spacing w:after="160" w:line="259" w:lineRule="auto"/>
              <w:jc w:val="both"/>
              <w:rPr>
                <w:rFonts w:cstheme="minorHAnsi"/>
                <w:sz w:val="24"/>
                <w:szCs w:val="24"/>
              </w:rPr>
            </w:pPr>
            <w:r w:rsidRPr="00717124">
              <w:rPr>
                <w:rFonts w:cstheme="minorHAnsi"/>
                <w:sz w:val="24"/>
                <w:szCs w:val="24"/>
              </w:rPr>
              <w:t>&gt;99% CO₂ concentration</w:t>
            </w:r>
          </w:p>
        </w:tc>
      </w:tr>
    </w:tbl>
    <w:p w14:paraId="67518811" w14:textId="77777777" w:rsidR="003D2DF9" w:rsidRPr="00717124" w:rsidRDefault="003D2DF9" w:rsidP="003D2DF9">
      <w:pPr>
        <w:spacing w:after="0"/>
        <w:jc w:val="both"/>
        <w:rPr>
          <w:rFonts w:cstheme="minorHAnsi"/>
          <w:b/>
          <w:bCs/>
        </w:rPr>
      </w:pPr>
    </w:p>
    <w:p w14:paraId="3DDDD6B5" w14:textId="77777777" w:rsidR="003D2DF9" w:rsidRPr="00717124" w:rsidRDefault="003D2DF9" w:rsidP="003D2DF9">
      <w:pPr>
        <w:ind w:left="360"/>
        <w:jc w:val="both"/>
        <w:rPr>
          <w:rFonts w:cstheme="minorHAnsi"/>
          <w:b/>
          <w:bCs/>
          <w:sz w:val="24"/>
          <w:szCs w:val="24"/>
        </w:rPr>
      </w:pPr>
      <w:r w:rsidRPr="00717124">
        <w:rPr>
          <w:rFonts w:cstheme="minorHAnsi"/>
          <w:b/>
          <w:bCs/>
          <w:sz w:val="24"/>
          <w:szCs w:val="24"/>
        </w:rPr>
        <w:t>Process Flow Diagram: Emission Source → Capture Technology → Compression → Quality Control → Storage Preparation → Transport → Permanent Sequestration</w:t>
      </w:r>
    </w:p>
    <w:p w14:paraId="0282B221" w14:textId="77777777" w:rsidR="003D2DF9" w:rsidRPr="00717124" w:rsidRDefault="003D2DF9" w:rsidP="003D2DF9">
      <w:pPr>
        <w:jc w:val="both"/>
        <w:rPr>
          <w:rFonts w:cstheme="minorHAnsi"/>
          <w:b/>
          <w:bCs/>
        </w:rPr>
      </w:pPr>
    </w:p>
    <w:p w14:paraId="6AF83D54" w14:textId="77777777" w:rsidR="003D2DF9" w:rsidRPr="00717124" w:rsidRDefault="003D2DF9" w:rsidP="00717124">
      <w:pPr>
        <w:pStyle w:val="Heading2"/>
        <w:numPr>
          <w:ilvl w:val="0"/>
          <w:numId w:val="11"/>
        </w:numPr>
        <w:jc w:val="both"/>
        <w:rPr>
          <w:rFonts w:asciiTheme="minorHAnsi" w:hAnsiTheme="minorHAnsi" w:cstheme="minorHAnsi"/>
          <w:b/>
          <w:bCs/>
          <w:sz w:val="28"/>
          <w:szCs w:val="28"/>
        </w:rPr>
      </w:pPr>
      <w:bookmarkStart w:id="47" w:name="_Toc197434107"/>
      <w:r w:rsidRPr="00717124">
        <w:rPr>
          <w:rFonts w:asciiTheme="minorHAnsi" w:hAnsiTheme="minorHAnsi" w:cstheme="minorHAnsi"/>
          <w:b/>
          <w:bCs/>
          <w:sz w:val="28"/>
          <w:szCs w:val="28"/>
        </w:rPr>
        <w:t>Roles &amp; Responsibilities</w:t>
      </w:r>
      <w:bookmarkEnd w:id="47"/>
    </w:p>
    <w:tbl>
      <w:tblPr>
        <w:tblStyle w:val="TableGrid"/>
        <w:tblW w:w="5000" w:type="pct"/>
        <w:tblLook w:val="04A0" w:firstRow="1" w:lastRow="0" w:firstColumn="1" w:lastColumn="0" w:noHBand="0" w:noVBand="1"/>
      </w:tblPr>
      <w:tblGrid>
        <w:gridCol w:w="1855"/>
        <w:gridCol w:w="7161"/>
      </w:tblGrid>
      <w:tr w:rsidR="003D2DF9" w:rsidRPr="00717124" w14:paraId="63824805" w14:textId="77777777" w:rsidTr="0088524B">
        <w:tc>
          <w:tcPr>
            <w:tcW w:w="1029" w:type="pct"/>
            <w:vAlign w:val="center"/>
            <w:hideMark/>
          </w:tcPr>
          <w:p w14:paraId="5055B933"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Role</w:t>
            </w:r>
          </w:p>
        </w:tc>
        <w:tc>
          <w:tcPr>
            <w:tcW w:w="3971" w:type="pct"/>
            <w:vAlign w:val="center"/>
            <w:hideMark/>
          </w:tcPr>
          <w:p w14:paraId="03AEC9D9"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Responsibility</w:t>
            </w:r>
          </w:p>
        </w:tc>
      </w:tr>
      <w:tr w:rsidR="003D2DF9" w:rsidRPr="00717124" w14:paraId="1B5BF324" w14:textId="77777777" w:rsidTr="0088524B">
        <w:tc>
          <w:tcPr>
            <w:tcW w:w="1029" w:type="pct"/>
            <w:vAlign w:val="center"/>
            <w:hideMark/>
          </w:tcPr>
          <w:p w14:paraId="1811DEE1"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Plant Manager</w:t>
            </w:r>
          </w:p>
        </w:tc>
        <w:tc>
          <w:tcPr>
            <w:tcW w:w="3971" w:type="pct"/>
            <w:vAlign w:val="center"/>
            <w:hideMark/>
          </w:tcPr>
          <w:p w14:paraId="00A02945"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Authorize upgrades, allocate budgets and oversee implementation timelines.</w:t>
            </w:r>
          </w:p>
        </w:tc>
      </w:tr>
      <w:tr w:rsidR="003D2DF9" w:rsidRPr="00717124" w14:paraId="45B6C732" w14:textId="77777777" w:rsidTr="0088524B">
        <w:tc>
          <w:tcPr>
            <w:tcW w:w="1029" w:type="pct"/>
            <w:vAlign w:val="center"/>
            <w:hideMark/>
          </w:tcPr>
          <w:p w14:paraId="318B72F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Sustainability Lead</w:t>
            </w:r>
          </w:p>
        </w:tc>
        <w:tc>
          <w:tcPr>
            <w:tcW w:w="3971" w:type="pct"/>
            <w:vAlign w:val="center"/>
            <w:hideMark/>
          </w:tcPr>
          <w:p w14:paraId="4DC62643"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Track KPIs, conduct training, and review SOP effectiveness annually.</w:t>
            </w:r>
          </w:p>
        </w:tc>
      </w:tr>
      <w:tr w:rsidR="003D2DF9" w:rsidRPr="00717124" w14:paraId="17D7526F" w14:textId="77777777" w:rsidTr="0088524B">
        <w:tc>
          <w:tcPr>
            <w:tcW w:w="1029" w:type="pct"/>
            <w:vAlign w:val="center"/>
            <w:hideMark/>
          </w:tcPr>
          <w:p w14:paraId="1004AC13"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Maintenance Team</w:t>
            </w:r>
          </w:p>
        </w:tc>
        <w:tc>
          <w:tcPr>
            <w:tcW w:w="3971" w:type="pct"/>
            <w:vAlign w:val="center"/>
            <w:hideMark/>
          </w:tcPr>
          <w:p w14:paraId="1E49FF64"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Maintain, calibrate, and upgrade energy systems and sensors.</w:t>
            </w:r>
          </w:p>
        </w:tc>
      </w:tr>
      <w:tr w:rsidR="003D2DF9" w:rsidRPr="00717124" w14:paraId="5D5F389C" w14:textId="77777777" w:rsidTr="0088524B">
        <w:tc>
          <w:tcPr>
            <w:tcW w:w="1029" w:type="pct"/>
            <w:vAlign w:val="center"/>
            <w:hideMark/>
          </w:tcPr>
          <w:p w14:paraId="3A821B28"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Procurement</w:t>
            </w:r>
          </w:p>
        </w:tc>
        <w:tc>
          <w:tcPr>
            <w:tcW w:w="3971" w:type="pct"/>
            <w:vAlign w:val="center"/>
            <w:hideMark/>
          </w:tcPr>
          <w:p w14:paraId="2C58952A"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Evaluate vendors based on efficiency and environmental certifications.</w:t>
            </w:r>
          </w:p>
        </w:tc>
      </w:tr>
      <w:tr w:rsidR="003D2DF9" w:rsidRPr="00717124" w14:paraId="38BFBD97" w14:textId="77777777" w:rsidTr="0088524B">
        <w:tc>
          <w:tcPr>
            <w:tcW w:w="1029" w:type="pct"/>
            <w:vAlign w:val="center"/>
            <w:hideMark/>
          </w:tcPr>
          <w:p w14:paraId="290B9609"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Production Supervisor</w:t>
            </w:r>
          </w:p>
        </w:tc>
        <w:tc>
          <w:tcPr>
            <w:tcW w:w="3971" w:type="pct"/>
            <w:vAlign w:val="center"/>
            <w:hideMark/>
          </w:tcPr>
          <w:p w14:paraId="3C87972F"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Ensure SOP compliance and staff awareness during production operations.</w:t>
            </w:r>
          </w:p>
        </w:tc>
      </w:tr>
    </w:tbl>
    <w:p w14:paraId="2ED929B1" w14:textId="77777777" w:rsidR="003D2DF9" w:rsidRPr="00717124" w:rsidRDefault="003D2DF9" w:rsidP="003D2DF9">
      <w:pPr>
        <w:jc w:val="both"/>
        <w:rPr>
          <w:rFonts w:cstheme="minorHAnsi"/>
          <w:b/>
          <w:bCs/>
        </w:rPr>
      </w:pPr>
    </w:p>
    <w:p w14:paraId="5C212AFD" w14:textId="77777777" w:rsidR="003D2DF9" w:rsidRPr="00717124" w:rsidRDefault="003D2DF9" w:rsidP="00717124">
      <w:pPr>
        <w:pStyle w:val="Heading2"/>
        <w:numPr>
          <w:ilvl w:val="0"/>
          <w:numId w:val="11"/>
        </w:numPr>
        <w:jc w:val="both"/>
        <w:rPr>
          <w:rFonts w:asciiTheme="minorHAnsi" w:hAnsiTheme="minorHAnsi" w:cstheme="minorHAnsi"/>
          <w:b/>
          <w:bCs/>
          <w:sz w:val="28"/>
          <w:szCs w:val="28"/>
        </w:rPr>
      </w:pPr>
      <w:bookmarkStart w:id="48" w:name="_Toc197434108"/>
      <w:r w:rsidRPr="00717124">
        <w:rPr>
          <w:rFonts w:asciiTheme="minorHAnsi" w:hAnsiTheme="minorHAnsi" w:cstheme="minorHAnsi"/>
          <w:b/>
          <w:bCs/>
          <w:sz w:val="28"/>
          <w:szCs w:val="28"/>
        </w:rPr>
        <w:lastRenderedPageBreak/>
        <w:t>Equipment &amp; Technology Selection</w:t>
      </w:r>
      <w:bookmarkEnd w:id="48"/>
    </w:p>
    <w:tbl>
      <w:tblPr>
        <w:tblStyle w:val="TableGrid"/>
        <w:tblW w:w="5000" w:type="pct"/>
        <w:tblLook w:val="04A0" w:firstRow="1" w:lastRow="0" w:firstColumn="1" w:lastColumn="0" w:noHBand="0" w:noVBand="1"/>
      </w:tblPr>
      <w:tblGrid>
        <w:gridCol w:w="2380"/>
        <w:gridCol w:w="6636"/>
      </w:tblGrid>
      <w:tr w:rsidR="003D2DF9" w:rsidRPr="00717124" w14:paraId="4E7A5E8A" w14:textId="77777777" w:rsidTr="0088524B">
        <w:tc>
          <w:tcPr>
            <w:tcW w:w="1320" w:type="pct"/>
            <w:vAlign w:val="center"/>
            <w:hideMark/>
          </w:tcPr>
          <w:p w14:paraId="7F7B14E2"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Criteria</w:t>
            </w:r>
          </w:p>
        </w:tc>
        <w:tc>
          <w:tcPr>
            <w:tcW w:w="3680" w:type="pct"/>
            <w:vAlign w:val="center"/>
            <w:hideMark/>
          </w:tcPr>
          <w:p w14:paraId="2FDD0E4D"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Requirement</w:t>
            </w:r>
          </w:p>
        </w:tc>
      </w:tr>
      <w:tr w:rsidR="003D2DF9" w:rsidRPr="00717124" w14:paraId="03AA12DC" w14:textId="77777777" w:rsidTr="0088524B">
        <w:tc>
          <w:tcPr>
            <w:tcW w:w="1320" w:type="pct"/>
            <w:vAlign w:val="center"/>
            <w:hideMark/>
          </w:tcPr>
          <w:p w14:paraId="4789A14F"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Performance Rating</w:t>
            </w:r>
          </w:p>
        </w:tc>
        <w:tc>
          <w:tcPr>
            <w:tcW w:w="3680" w:type="pct"/>
            <w:vAlign w:val="center"/>
            <w:hideMark/>
          </w:tcPr>
          <w:p w14:paraId="05FE30FD"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IE4, Energy Star, UL Certification</w:t>
            </w:r>
          </w:p>
        </w:tc>
      </w:tr>
      <w:tr w:rsidR="003D2DF9" w:rsidRPr="00717124" w14:paraId="6050B556" w14:textId="77777777" w:rsidTr="0088524B">
        <w:tc>
          <w:tcPr>
            <w:tcW w:w="1320" w:type="pct"/>
            <w:vAlign w:val="center"/>
            <w:hideMark/>
          </w:tcPr>
          <w:p w14:paraId="2EA23733"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Emission Profile</w:t>
            </w:r>
          </w:p>
        </w:tc>
        <w:tc>
          <w:tcPr>
            <w:tcW w:w="3680" w:type="pct"/>
            <w:vAlign w:val="center"/>
            <w:hideMark/>
          </w:tcPr>
          <w:p w14:paraId="202C58A0"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Measurable CO2e reductions through vendor data or case studies</w:t>
            </w:r>
          </w:p>
        </w:tc>
      </w:tr>
      <w:tr w:rsidR="003D2DF9" w:rsidRPr="00717124" w14:paraId="23A89231" w14:textId="77777777" w:rsidTr="0088524B">
        <w:tc>
          <w:tcPr>
            <w:tcW w:w="1320" w:type="pct"/>
            <w:vAlign w:val="center"/>
            <w:hideMark/>
          </w:tcPr>
          <w:p w14:paraId="13497B7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Compliance Standards</w:t>
            </w:r>
          </w:p>
        </w:tc>
        <w:tc>
          <w:tcPr>
            <w:tcW w:w="3680" w:type="pct"/>
            <w:vAlign w:val="center"/>
            <w:hideMark/>
          </w:tcPr>
          <w:p w14:paraId="051221D5"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ISO 50001, EPA, CE, LEED where applicable</w:t>
            </w:r>
          </w:p>
        </w:tc>
      </w:tr>
      <w:tr w:rsidR="003D2DF9" w:rsidRPr="00717124" w14:paraId="5247F4B8" w14:textId="77777777" w:rsidTr="0088524B">
        <w:tc>
          <w:tcPr>
            <w:tcW w:w="1320" w:type="pct"/>
            <w:vAlign w:val="center"/>
            <w:hideMark/>
          </w:tcPr>
          <w:p w14:paraId="14FD22EB"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Automation Compatibility</w:t>
            </w:r>
          </w:p>
        </w:tc>
        <w:tc>
          <w:tcPr>
            <w:tcW w:w="3680" w:type="pct"/>
            <w:vAlign w:val="center"/>
            <w:hideMark/>
          </w:tcPr>
          <w:p w14:paraId="4E313EED"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SCADA, EMS, or other IoT-enabled technology</w:t>
            </w:r>
          </w:p>
        </w:tc>
      </w:tr>
      <w:tr w:rsidR="003D2DF9" w:rsidRPr="00717124" w14:paraId="1D3E5CB6" w14:textId="77777777" w:rsidTr="0088524B">
        <w:tc>
          <w:tcPr>
            <w:tcW w:w="1320" w:type="pct"/>
            <w:vAlign w:val="center"/>
            <w:hideMark/>
          </w:tcPr>
          <w:p w14:paraId="2D8422E4"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Vendor Sustainability</w:t>
            </w:r>
          </w:p>
        </w:tc>
        <w:tc>
          <w:tcPr>
            <w:tcW w:w="3680" w:type="pct"/>
            <w:vAlign w:val="center"/>
            <w:hideMark/>
          </w:tcPr>
          <w:p w14:paraId="413B5BD2"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Environmental Product Declarations, Waste Take-back Initiatives</w:t>
            </w:r>
          </w:p>
        </w:tc>
      </w:tr>
    </w:tbl>
    <w:p w14:paraId="7C776849" w14:textId="77777777" w:rsidR="003D2DF9" w:rsidRPr="00717124" w:rsidRDefault="003D2DF9" w:rsidP="003D2DF9">
      <w:pPr>
        <w:jc w:val="both"/>
        <w:rPr>
          <w:rFonts w:cstheme="minorHAnsi"/>
          <w:b/>
          <w:bCs/>
        </w:rPr>
      </w:pPr>
    </w:p>
    <w:p w14:paraId="0BE8C53D" w14:textId="77777777" w:rsidR="003D2DF9" w:rsidRPr="00717124" w:rsidRDefault="003D2DF9" w:rsidP="00717124">
      <w:pPr>
        <w:pStyle w:val="Heading2"/>
        <w:numPr>
          <w:ilvl w:val="0"/>
          <w:numId w:val="11"/>
        </w:numPr>
        <w:jc w:val="both"/>
        <w:rPr>
          <w:rFonts w:asciiTheme="minorHAnsi" w:hAnsiTheme="minorHAnsi" w:cstheme="minorHAnsi"/>
          <w:b/>
          <w:bCs/>
          <w:sz w:val="28"/>
          <w:szCs w:val="28"/>
        </w:rPr>
      </w:pPr>
      <w:bookmarkStart w:id="49" w:name="_Toc197434109"/>
      <w:r w:rsidRPr="00717124">
        <w:rPr>
          <w:rFonts w:asciiTheme="minorHAnsi" w:hAnsiTheme="minorHAnsi" w:cstheme="minorHAnsi"/>
          <w:b/>
          <w:bCs/>
          <w:sz w:val="28"/>
          <w:szCs w:val="28"/>
        </w:rPr>
        <w:t>Monitoring &amp; Performance Indicators</w:t>
      </w:r>
      <w:bookmarkEnd w:id="49"/>
    </w:p>
    <w:tbl>
      <w:tblPr>
        <w:tblStyle w:val="TableGrid"/>
        <w:tblW w:w="5000" w:type="pct"/>
        <w:tblLook w:val="04A0" w:firstRow="1" w:lastRow="0" w:firstColumn="1" w:lastColumn="0" w:noHBand="0" w:noVBand="1"/>
      </w:tblPr>
      <w:tblGrid>
        <w:gridCol w:w="3148"/>
        <w:gridCol w:w="2213"/>
        <w:gridCol w:w="3655"/>
      </w:tblGrid>
      <w:tr w:rsidR="003D2DF9" w:rsidRPr="00717124" w14:paraId="20D06B81" w14:textId="77777777" w:rsidTr="0088524B">
        <w:tc>
          <w:tcPr>
            <w:tcW w:w="1746" w:type="pct"/>
            <w:vAlign w:val="center"/>
            <w:hideMark/>
          </w:tcPr>
          <w:p w14:paraId="7BE36D6E"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Metric</w:t>
            </w:r>
          </w:p>
        </w:tc>
        <w:tc>
          <w:tcPr>
            <w:tcW w:w="1227" w:type="pct"/>
            <w:vAlign w:val="center"/>
            <w:hideMark/>
          </w:tcPr>
          <w:p w14:paraId="5EE9FE9C"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Frequency</w:t>
            </w:r>
          </w:p>
        </w:tc>
        <w:tc>
          <w:tcPr>
            <w:tcW w:w="2027" w:type="pct"/>
            <w:vAlign w:val="center"/>
            <w:hideMark/>
          </w:tcPr>
          <w:p w14:paraId="51D98501"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Responsible Team</w:t>
            </w:r>
          </w:p>
        </w:tc>
      </w:tr>
      <w:tr w:rsidR="003D2DF9" w:rsidRPr="00717124" w14:paraId="7219D0AA" w14:textId="77777777" w:rsidTr="0088524B">
        <w:tc>
          <w:tcPr>
            <w:tcW w:w="1746" w:type="pct"/>
            <w:vAlign w:val="center"/>
            <w:hideMark/>
          </w:tcPr>
          <w:p w14:paraId="76B8FC2B"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Energy Use Index (EUI)</w:t>
            </w:r>
          </w:p>
        </w:tc>
        <w:tc>
          <w:tcPr>
            <w:tcW w:w="1227" w:type="pct"/>
            <w:vAlign w:val="center"/>
            <w:hideMark/>
          </w:tcPr>
          <w:p w14:paraId="31AEE253"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Monthly</w:t>
            </w:r>
          </w:p>
        </w:tc>
        <w:tc>
          <w:tcPr>
            <w:tcW w:w="2027" w:type="pct"/>
            <w:vAlign w:val="center"/>
            <w:hideMark/>
          </w:tcPr>
          <w:p w14:paraId="1D2D68CA"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Sustainability Team</w:t>
            </w:r>
          </w:p>
        </w:tc>
      </w:tr>
      <w:tr w:rsidR="003D2DF9" w:rsidRPr="00717124" w14:paraId="324B330F" w14:textId="77777777" w:rsidTr="0088524B">
        <w:tc>
          <w:tcPr>
            <w:tcW w:w="1746" w:type="pct"/>
            <w:vAlign w:val="center"/>
            <w:hideMark/>
          </w:tcPr>
          <w:p w14:paraId="63670E4E"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GHG Emissions (CO2 eq)</w:t>
            </w:r>
          </w:p>
        </w:tc>
        <w:tc>
          <w:tcPr>
            <w:tcW w:w="1227" w:type="pct"/>
            <w:vAlign w:val="center"/>
            <w:hideMark/>
          </w:tcPr>
          <w:p w14:paraId="039CAC9E"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Quarterly</w:t>
            </w:r>
          </w:p>
        </w:tc>
        <w:tc>
          <w:tcPr>
            <w:tcW w:w="2027" w:type="pct"/>
            <w:vAlign w:val="center"/>
            <w:hideMark/>
          </w:tcPr>
          <w:p w14:paraId="2C96DA8E"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HSE &amp; Ops Team</w:t>
            </w:r>
          </w:p>
        </w:tc>
      </w:tr>
      <w:tr w:rsidR="003D2DF9" w:rsidRPr="00717124" w14:paraId="2B18D648" w14:textId="77777777" w:rsidTr="0088524B">
        <w:tc>
          <w:tcPr>
            <w:tcW w:w="1746" w:type="pct"/>
            <w:vAlign w:val="center"/>
            <w:hideMark/>
          </w:tcPr>
          <w:p w14:paraId="09F28624"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Efficiency Post-Upgrade</w:t>
            </w:r>
          </w:p>
        </w:tc>
        <w:tc>
          <w:tcPr>
            <w:tcW w:w="1227" w:type="pct"/>
            <w:vAlign w:val="center"/>
            <w:hideMark/>
          </w:tcPr>
          <w:p w14:paraId="3810D5B1"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Per Project</w:t>
            </w:r>
          </w:p>
        </w:tc>
        <w:tc>
          <w:tcPr>
            <w:tcW w:w="2027" w:type="pct"/>
            <w:vAlign w:val="center"/>
            <w:hideMark/>
          </w:tcPr>
          <w:p w14:paraId="78E2AD21"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Maintenance Team</w:t>
            </w:r>
          </w:p>
        </w:tc>
      </w:tr>
      <w:tr w:rsidR="003D2DF9" w:rsidRPr="00717124" w14:paraId="38417B42" w14:textId="77777777" w:rsidTr="0088524B">
        <w:tc>
          <w:tcPr>
            <w:tcW w:w="1746" w:type="pct"/>
            <w:vAlign w:val="center"/>
            <w:hideMark/>
          </w:tcPr>
          <w:p w14:paraId="72E15568"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Smart Meter Reporting</w:t>
            </w:r>
          </w:p>
        </w:tc>
        <w:tc>
          <w:tcPr>
            <w:tcW w:w="1227" w:type="pct"/>
            <w:vAlign w:val="center"/>
            <w:hideMark/>
          </w:tcPr>
          <w:p w14:paraId="49965B09"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Monthly</w:t>
            </w:r>
          </w:p>
        </w:tc>
        <w:tc>
          <w:tcPr>
            <w:tcW w:w="2027" w:type="pct"/>
            <w:vAlign w:val="center"/>
            <w:hideMark/>
          </w:tcPr>
          <w:p w14:paraId="282F439C"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Data Analytics Team</w:t>
            </w:r>
          </w:p>
        </w:tc>
      </w:tr>
      <w:tr w:rsidR="003D2DF9" w:rsidRPr="00717124" w14:paraId="78ADF30D" w14:textId="77777777" w:rsidTr="0088524B">
        <w:tc>
          <w:tcPr>
            <w:tcW w:w="1746" w:type="pct"/>
            <w:vAlign w:val="center"/>
            <w:hideMark/>
          </w:tcPr>
          <w:p w14:paraId="432266AC"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Scope 1, 2, 3 Updates</w:t>
            </w:r>
          </w:p>
        </w:tc>
        <w:tc>
          <w:tcPr>
            <w:tcW w:w="1227" w:type="pct"/>
            <w:vAlign w:val="center"/>
            <w:hideMark/>
          </w:tcPr>
          <w:p w14:paraId="19C9AA34"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Annually</w:t>
            </w:r>
          </w:p>
        </w:tc>
        <w:tc>
          <w:tcPr>
            <w:tcW w:w="2027" w:type="pct"/>
            <w:vAlign w:val="center"/>
            <w:hideMark/>
          </w:tcPr>
          <w:p w14:paraId="68935EEF"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Sustainability Lead</w:t>
            </w:r>
          </w:p>
        </w:tc>
      </w:tr>
      <w:tr w:rsidR="003D2DF9" w:rsidRPr="00717124" w14:paraId="40189FBF" w14:textId="77777777" w:rsidTr="0088524B">
        <w:tc>
          <w:tcPr>
            <w:tcW w:w="1746" w:type="pct"/>
            <w:vAlign w:val="center"/>
          </w:tcPr>
          <w:p w14:paraId="44524012" w14:textId="77777777" w:rsidR="003D2DF9" w:rsidRPr="00717124" w:rsidRDefault="003D2DF9" w:rsidP="0088524B">
            <w:pPr>
              <w:jc w:val="both"/>
              <w:rPr>
                <w:rFonts w:cstheme="minorHAnsi"/>
                <w:sz w:val="24"/>
                <w:szCs w:val="24"/>
              </w:rPr>
            </w:pPr>
            <w:r w:rsidRPr="00717124">
              <w:rPr>
                <w:rFonts w:cstheme="minorHAnsi"/>
                <w:sz w:val="24"/>
                <w:szCs w:val="24"/>
              </w:rPr>
              <w:t>CCS Performance</w:t>
            </w:r>
          </w:p>
        </w:tc>
        <w:tc>
          <w:tcPr>
            <w:tcW w:w="1227" w:type="pct"/>
            <w:vAlign w:val="center"/>
          </w:tcPr>
          <w:p w14:paraId="2270C03E" w14:textId="77777777" w:rsidR="003D2DF9" w:rsidRPr="00717124" w:rsidRDefault="003D2DF9" w:rsidP="0088524B">
            <w:pPr>
              <w:jc w:val="both"/>
              <w:rPr>
                <w:rFonts w:cstheme="minorHAnsi"/>
                <w:sz w:val="24"/>
                <w:szCs w:val="24"/>
              </w:rPr>
            </w:pPr>
            <w:r w:rsidRPr="00717124">
              <w:rPr>
                <w:rFonts w:cstheme="minorHAnsi"/>
                <w:sz w:val="24"/>
                <w:szCs w:val="24"/>
              </w:rPr>
              <w:t>Monthly</w:t>
            </w:r>
          </w:p>
        </w:tc>
        <w:tc>
          <w:tcPr>
            <w:tcW w:w="2027" w:type="pct"/>
            <w:vAlign w:val="center"/>
          </w:tcPr>
          <w:p w14:paraId="5A8BCBDC" w14:textId="77777777" w:rsidR="003D2DF9" w:rsidRPr="00717124" w:rsidRDefault="003D2DF9" w:rsidP="0088524B">
            <w:pPr>
              <w:jc w:val="both"/>
              <w:rPr>
                <w:rFonts w:cstheme="minorHAnsi"/>
                <w:sz w:val="24"/>
                <w:szCs w:val="24"/>
              </w:rPr>
            </w:pPr>
            <w:r w:rsidRPr="00717124">
              <w:rPr>
                <w:rFonts w:cstheme="minorHAnsi"/>
                <w:sz w:val="24"/>
                <w:szCs w:val="24"/>
              </w:rPr>
              <w:t>Sustainability &amp; Operations Teams</w:t>
            </w:r>
          </w:p>
        </w:tc>
      </w:tr>
      <w:tr w:rsidR="003D2DF9" w:rsidRPr="00717124" w14:paraId="462934B2" w14:textId="77777777" w:rsidTr="0088524B">
        <w:tc>
          <w:tcPr>
            <w:tcW w:w="1746" w:type="pct"/>
            <w:vAlign w:val="center"/>
          </w:tcPr>
          <w:p w14:paraId="0BB540A6" w14:textId="77777777" w:rsidR="003D2DF9" w:rsidRPr="00717124" w:rsidRDefault="003D2DF9" w:rsidP="0088524B">
            <w:pPr>
              <w:jc w:val="both"/>
              <w:rPr>
                <w:rFonts w:cstheme="minorHAnsi"/>
                <w:sz w:val="24"/>
                <w:szCs w:val="24"/>
              </w:rPr>
            </w:pPr>
            <w:r w:rsidRPr="00717124">
              <w:rPr>
                <w:rFonts w:cstheme="minorHAnsi"/>
                <w:sz w:val="24"/>
                <w:szCs w:val="24"/>
              </w:rPr>
              <w:t>Carbon Sequestration Volume</w:t>
            </w:r>
          </w:p>
        </w:tc>
        <w:tc>
          <w:tcPr>
            <w:tcW w:w="1227" w:type="pct"/>
            <w:vAlign w:val="center"/>
          </w:tcPr>
          <w:p w14:paraId="437DE71D" w14:textId="77777777" w:rsidR="003D2DF9" w:rsidRPr="00717124" w:rsidRDefault="003D2DF9" w:rsidP="0088524B">
            <w:pPr>
              <w:jc w:val="both"/>
              <w:rPr>
                <w:rFonts w:cstheme="minorHAnsi"/>
                <w:sz w:val="24"/>
                <w:szCs w:val="24"/>
              </w:rPr>
            </w:pPr>
            <w:r w:rsidRPr="00717124">
              <w:rPr>
                <w:rFonts w:cstheme="minorHAnsi"/>
                <w:sz w:val="24"/>
                <w:szCs w:val="24"/>
              </w:rPr>
              <w:t>Quarterly</w:t>
            </w:r>
          </w:p>
        </w:tc>
        <w:tc>
          <w:tcPr>
            <w:tcW w:w="2027" w:type="pct"/>
            <w:vAlign w:val="center"/>
          </w:tcPr>
          <w:p w14:paraId="50180FF6" w14:textId="77777777" w:rsidR="003D2DF9" w:rsidRPr="00717124" w:rsidRDefault="003D2DF9" w:rsidP="0088524B">
            <w:pPr>
              <w:jc w:val="both"/>
              <w:rPr>
                <w:rFonts w:cstheme="minorHAnsi"/>
                <w:sz w:val="24"/>
                <w:szCs w:val="24"/>
              </w:rPr>
            </w:pPr>
            <w:r w:rsidRPr="00717124">
              <w:rPr>
                <w:rFonts w:cstheme="minorHAnsi"/>
                <w:sz w:val="24"/>
                <w:szCs w:val="24"/>
              </w:rPr>
              <w:t>Sustainability Lead</w:t>
            </w:r>
          </w:p>
        </w:tc>
      </w:tr>
    </w:tbl>
    <w:p w14:paraId="35D772D2" w14:textId="77777777" w:rsidR="003D2DF9" w:rsidRPr="00717124" w:rsidRDefault="003D2DF9" w:rsidP="003D2DF9">
      <w:pPr>
        <w:jc w:val="both"/>
        <w:rPr>
          <w:rFonts w:cstheme="minorHAnsi"/>
          <w:b/>
          <w:bCs/>
        </w:rPr>
      </w:pPr>
    </w:p>
    <w:p w14:paraId="255CBA2F" w14:textId="77777777" w:rsidR="003D2DF9" w:rsidRPr="00717124" w:rsidRDefault="003D2DF9" w:rsidP="00717124">
      <w:pPr>
        <w:pStyle w:val="Heading2"/>
        <w:numPr>
          <w:ilvl w:val="0"/>
          <w:numId w:val="11"/>
        </w:numPr>
        <w:jc w:val="both"/>
        <w:rPr>
          <w:rFonts w:asciiTheme="minorHAnsi" w:hAnsiTheme="minorHAnsi" w:cstheme="minorHAnsi"/>
          <w:b/>
          <w:bCs/>
          <w:sz w:val="28"/>
          <w:szCs w:val="28"/>
        </w:rPr>
      </w:pPr>
      <w:bookmarkStart w:id="50" w:name="_Toc197434110"/>
      <w:r w:rsidRPr="00717124">
        <w:rPr>
          <w:rFonts w:asciiTheme="minorHAnsi" w:hAnsiTheme="minorHAnsi" w:cstheme="minorHAnsi"/>
          <w:b/>
          <w:bCs/>
          <w:sz w:val="28"/>
          <w:szCs w:val="28"/>
        </w:rPr>
        <w:t>Employee Awareness &amp; Engagement</w:t>
      </w:r>
      <w:bookmarkEnd w:id="50"/>
    </w:p>
    <w:p w14:paraId="715F5305" w14:textId="77777777" w:rsidR="003D2DF9" w:rsidRPr="00717124" w:rsidRDefault="003D2DF9" w:rsidP="005454F6">
      <w:pPr>
        <w:pStyle w:val="ListParagraph"/>
        <w:numPr>
          <w:ilvl w:val="1"/>
          <w:numId w:val="36"/>
        </w:numPr>
        <w:spacing w:before="240"/>
        <w:jc w:val="both"/>
        <w:rPr>
          <w:rFonts w:cstheme="minorHAnsi"/>
          <w:b/>
          <w:bCs/>
          <w:sz w:val="24"/>
          <w:szCs w:val="24"/>
        </w:rPr>
      </w:pPr>
      <w:r w:rsidRPr="00717124">
        <w:rPr>
          <w:rFonts w:cstheme="minorHAnsi"/>
          <w:b/>
          <w:bCs/>
          <w:sz w:val="24"/>
          <w:szCs w:val="24"/>
        </w:rPr>
        <w:t>Training and Development</w:t>
      </w:r>
    </w:p>
    <w:tbl>
      <w:tblPr>
        <w:tblStyle w:val="TableGrid"/>
        <w:tblW w:w="5000" w:type="pct"/>
        <w:tblLook w:val="04A0" w:firstRow="1" w:lastRow="0" w:firstColumn="1" w:lastColumn="0" w:noHBand="0" w:noVBand="1"/>
      </w:tblPr>
      <w:tblGrid>
        <w:gridCol w:w="3088"/>
        <w:gridCol w:w="3523"/>
        <w:gridCol w:w="2405"/>
      </w:tblGrid>
      <w:tr w:rsidR="003D2DF9" w:rsidRPr="00717124" w14:paraId="61B2D9BF" w14:textId="77777777" w:rsidTr="0088524B">
        <w:tc>
          <w:tcPr>
            <w:tcW w:w="1712" w:type="pct"/>
            <w:vAlign w:val="center"/>
            <w:hideMark/>
          </w:tcPr>
          <w:p w14:paraId="7100DEA0"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Program</w:t>
            </w:r>
          </w:p>
        </w:tc>
        <w:tc>
          <w:tcPr>
            <w:tcW w:w="1954" w:type="pct"/>
            <w:vAlign w:val="center"/>
            <w:hideMark/>
          </w:tcPr>
          <w:p w14:paraId="49698B0C"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Audience</w:t>
            </w:r>
          </w:p>
        </w:tc>
        <w:tc>
          <w:tcPr>
            <w:tcW w:w="1334" w:type="pct"/>
            <w:vAlign w:val="center"/>
            <w:hideMark/>
          </w:tcPr>
          <w:p w14:paraId="71082CFD"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Frequency</w:t>
            </w:r>
          </w:p>
        </w:tc>
      </w:tr>
      <w:tr w:rsidR="003D2DF9" w:rsidRPr="00717124" w14:paraId="2905A7E6" w14:textId="77777777" w:rsidTr="0088524B">
        <w:tc>
          <w:tcPr>
            <w:tcW w:w="1712" w:type="pct"/>
            <w:vAlign w:val="center"/>
            <w:hideMark/>
          </w:tcPr>
          <w:p w14:paraId="25586DB3"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Energy Awareness</w:t>
            </w:r>
          </w:p>
        </w:tc>
        <w:tc>
          <w:tcPr>
            <w:tcW w:w="1954" w:type="pct"/>
            <w:vAlign w:val="center"/>
            <w:hideMark/>
          </w:tcPr>
          <w:p w14:paraId="4C75226D"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All Employees</w:t>
            </w:r>
          </w:p>
        </w:tc>
        <w:tc>
          <w:tcPr>
            <w:tcW w:w="1334" w:type="pct"/>
            <w:vAlign w:val="center"/>
            <w:hideMark/>
          </w:tcPr>
          <w:p w14:paraId="44B6847E"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Annually</w:t>
            </w:r>
          </w:p>
        </w:tc>
      </w:tr>
      <w:tr w:rsidR="003D2DF9" w:rsidRPr="00717124" w14:paraId="370A31F1" w14:textId="77777777" w:rsidTr="0088524B">
        <w:tc>
          <w:tcPr>
            <w:tcW w:w="1712" w:type="pct"/>
            <w:vAlign w:val="center"/>
            <w:hideMark/>
          </w:tcPr>
          <w:p w14:paraId="5906D907"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GHG Compliance</w:t>
            </w:r>
          </w:p>
        </w:tc>
        <w:tc>
          <w:tcPr>
            <w:tcW w:w="1954" w:type="pct"/>
            <w:vAlign w:val="center"/>
            <w:hideMark/>
          </w:tcPr>
          <w:p w14:paraId="76C0BD67"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Supervisors, Leads</w:t>
            </w:r>
          </w:p>
        </w:tc>
        <w:tc>
          <w:tcPr>
            <w:tcW w:w="1334" w:type="pct"/>
            <w:vAlign w:val="center"/>
            <w:hideMark/>
          </w:tcPr>
          <w:p w14:paraId="5B2F0CC8"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Bi-annually</w:t>
            </w:r>
          </w:p>
        </w:tc>
      </w:tr>
      <w:tr w:rsidR="003D2DF9" w:rsidRPr="00717124" w14:paraId="50A0105B" w14:textId="77777777" w:rsidTr="0088524B">
        <w:tc>
          <w:tcPr>
            <w:tcW w:w="1712" w:type="pct"/>
            <w:vAlign w:val="center"/>
            <w:hideMark/>
          </w:tcPr>
          <w:p w14:paraId="1D2AC9DD"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SOP Onboarding</w:t>
            </w:r>
          </w:p>
        </w:tc>
        <w:tc>
          <w:tcPr>
            <w:tcW w:w="1954" w:type="pct"/>
            <w:vAlign w:val="center"/>
            <w:hideMark/>
          </w:tcPr>
          <w:p w14:paraId="0D8ED890"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New Joiners</w:t>
            </w:r>
          </w:p>
        </w:tc>
        <w:tc>
          <w:tcPr>
            <w:tcW w:w="1334" w:type="pct"/>
            <w:vAlign w:val="center"/>
            <w:hideMark/>
          </w:tcPr>
          <w:p w14:paraId="3C16C569"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Onboarding</w:t>
            </w:r>
          </w:p>
        </w:tc>
      </w:tr>
    </w:tbl>
    <w:p w14:paraId="27A04A47" w14:textId="77777777" w:rsidR="003D2DF9" w:rsidRPr="00717124" w:rsidRDefault="003D2DF9" w:rsidP="005454F6">
      <w:pPr>
        <w:pStyle w:val="ListParagraph"/>
        <w:numPr>
          <w:ilvl w:val="1"/>
          <w:numId w:val="36"/>
        </w:numPr>
        <w:spacing w:before="240"/>
        <w:jc w:val="both"/>
        <w:rPr>
          <w:rFonts w:cstheme="minorHAnsi"/>
          <w:b/>
          <w:bCs/>
          <w:sz w:val="24"/>
          <w:szCs w:val="24"/>
        </w:rPr>
      </w:pPr>
      <w:r w:rsidRPr="00717124">
        <w:rPr>
          <w:rFonts w:cstheme="minorHAnsi"/>
          <w:b/>
          <w:bCs/>
          <w:sz w:val="24"/>
          <w:szCs w:val="24"/>
        </w:rPr>
        <w:t>Incentive and Recognition Programs</w:t>
      </w:r>
    </w:p>
    <w:tbl>
      <w:tblPr>
        <w:tblStyle w:val="TableGrid"/>
        <w:tblW w:w="5000" w:type="pct"/>
        <w:tblLook w:val="04A0" w:firstRow="1" w:lastRow="0" w:firstColumn="1" w:lastColumn="0" w:noHBand="0" w:noVBand="1"/>
      </w:tblPr>
      <w:tblGrid>
        <w:gridCol w:w="2968"/>
        <w:gridCol w:w="2436"/>
        <w:gridCol w:w="3612"/>
      </w:tblGrid>
      <w:tr w:rsidR="003D2DF9" w:rsidRPr="00717124" w14:paraId="30E62E8F" w14:textId="77777777" w:rsidTr="0088524B">
        <w:tc>
          <w:tcPr>
            <w:tcW w:w="1646" w:type="pct"/>
            <w:vAlign w:val="center"/>
            <w:hideMark/>
          </w:tcPr>
          <w:p w14:paraId="4B4E49C1"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Initiative</w:t>
            </w:r>
          </w:p>
        </w:tc>
        <w:tc>
          <w:tcPr>
            <w:tcW w:w="1351" w:type="pct"/>
            <w:vAlign w:val="center"/>
            <w:hideMark/>
          </w:tcPr>
          <w:p w14:paraId="1570414A"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Reward Type</w:t>
            </w:r>
          </w:p>
        </w:tc>
        <w:tc>
          <w:tcPr>
            <w:tcW w:w="2003" w:type="pct"/>
            <w:vAlign w:val="center"/>
            <w:hideMark/>
          </w:tcPr>
          <w:p w14:paraId="0E857500"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Criteria</w:t>
            </w:r>
          </w:p>
        </w:tc>
      </w:tr>
      <w:tr w:rsidR="003D2DF9" w:rsidRPr="00717124" w14:paraId="5BFFC626" w14:textId="77777777" w:rsidTr="0088524B">
        <w:tc>
          <w:tcPr>
            <w:tcW w:w="1646" w:type="pct"/>
            <w:vAlign w:val="center"/>
            <w:hideMark/>
          </w:tcPr>
          <w:p w14:paraId="0994E83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Green Champion Award</w:t>
            </w:r>
          </w:p>
        </w:tc>
        <w:tc>
          <w:tcPr>
            <w:tcW w:w="1351" w:type="pct"/>
            <w:vAlign w:val="center"/>
            <w:hideMark/>
          </w:tcPr>
          <w:p w14:paraId="309D254D"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Certificate, Gift Card</w:t>
            </w:r>
          </w:p>
        </w:tc>
        <w:tc>
          <w:tcPr>
            <w:tcW w:w="2003" w:type="pct"/>
            <w:vAlign w:val="center"/>
            <w:hideMark/>
          </w:tcPr>
          <w:p w14:paraId="17ACD1F8"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Team with most energy savings</w:t>
            </w:r>
          </w:p>
        </w:tc>
      </w:tr>
      <w:tr w:rsidR="003D2DF9" w:rsidRPr="00717124" w14:paraId="6ADD8AF0" w14:textId="77777777" w:rsidTr="0088524B">
        <w:tc>
          <w:tcPr>
            <w:tcW w:w="1646" w:type="pct"/>
            <w:vAlign w:val="center"/>
            <w:hideMark/>
          </w:tcPr>
          <w:p w14:paraId="7E617C5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Idea-to-Impact Sustainability</w:t>
            </w:r>
          </w:p>
        </w:tc>
        <w:tc>
          <w:tcPr>
            <w:tcW w:w="1351" w:type="pct"/>
            <w:vAlign w:val="center"/>
            <w:hideMark/>
          </w:tcPr>
          <w:p w14:paraId="7CEBFBF4"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Spot Bonus</w:t>
            </w:r>
          </w:p>
        </w:tc>
        <w:tc>
          <w:tcPr>
            <w:tcW w:w="2003" w:type="pct"/>
            <w:vAlign w:val="center"/>
            <w:hideMark/>
          </w:tcPr>
          <w:p w14:paraId="042DC4A4"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Practical idea implemented</w:t>
            </w:r>
          </w:p>
        </w:tc>
      </w:tr>
    </w:tbl>
    <w:p w14:paraId="5027FE57" w14:textId="77777777" w:rsidR="003D2DF9" w:rsidRPr="00717124" w:rsidRDefault="003D2DF9" w:rsidP="005454F6">
      <w:pPr>
        <w:pStyle w:val="ListParagraph"/>
        <w:numPr>
          <w:ilvl w:val="1"/>
          <w:numId w:val="36"/>
        </w:numPr>
        <w:spacing w:before="240"/>
        <w:jc w:val="both"/>
        <w:rPr>
          <w:rFonts w:cstheme="minorHAnsi"/>
          <w:b/>
          <w:bCs/>
          <w:sz w:val="24"/>
          <w:szCs w:val="24"/>
        </w:rPr>
      </w:pPr>
      <w:r w:rsidRPr="00717124">
        <w:rPr>
          <w:rFonts w:cstheme="minorHAnsi"/>
          <w:b/>
          <w:bCs/>
          <w:sz w:val="24"/>
          <w:szCs w:val="24"/>
        </w:rPr>
        <w:t>Continuous Improvement Feedback</w:t>
      </w:r>
    </w:p>
    <w:p w14:paraId="295531D7"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Dedicated “Green Suggestions” form available at production floor and intranet.</w:t>
      </w:r>
    </w:p>
    <w:p w14:paraId="4465BD9A"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Monthly feedback review by the Sustainability Council.</w:t>
      </w:r>
    </w:p>
    <w:p w14:paraId="0E279524" w14:textId="77777777" w:rsidR="003D2DF9" w:rsidRPr="00717124" w:rsidRDefault="003D2DF9" w:rsidP="003D2DF9">
      <w:pPr>
        <w:jc w:val="both"/>
        <w:rPr>
          <w:rFonts w:cstheme="minorHAnsi"/>
          <w:b/>
          <w:bCs/>
        </w:rPr>
      </w:pPr>
    </w:p>
    <w:p w14:paraId="1F91318A" w14:textId="77777777" w:rsidR="003D2DF9" w:rsidRPr="00717124" w:rsidRDefault="003D2DF9" w:rsidP="00717124">
      <w:pPr>
        <w:pStyle w:val="Heading2"/>
        <w:numPr>
          <w:ilvl w:val="0"/>
          <w:numId w:val="11"/>
        </w:numPr>
        <w:jc w:val="both"/>
        <w:rPr>
          <w:rFonts w:asciiTheme="minorHAnsi" w:hAnsiTheme="minorHAnsi" w:cstheme="minorHAnsi"/>
          <w:b/>
          <w:bCs/>
          <w:color w:val="4472C4" w:themeColor="accent1"/>
          <w:sz w:val="28"/>
          <w:szCs w:val="28"/>
        </w:rPr>
      </w:pPr>
      <w:bookmarkStart w:id="51" w:name="_Toc197434111"/>
      <w:r w:rsidRPr="00717124">
        <w:rPr>
          <w:rFonts w:asciiTheme="minorHAnsi" w:hAnsiTheme="minorHAnsi" w:cstheme="minorHAnsi"/>
          <w:b/>
          <w:bCs/>
          <w:color w:val="4472C4" w:themeColor="accent1"/>
          <w:sz w:val="28"/>
          <w:szCs w:val="28"/>
        </w:rPr>
        <w:lastRenderedPageBreak/>
        <w:t>Review &amp; Amendment</w:t>
      </w:r>
      <w:bookmarkEnd w:id="51"/>
    </w:p>
    <w:p w14:paraId="20263C19" w14:textId="77777777" w:rsidR="003D2DF9" w:rsidRPr="00717124" w:rsidRDefault="003D2DF9" w:rsidP="003D2DF9">
      <w:pPr>
        <w:ind w:left="360"/>
        <w:jc w:val="both"/>
        <w:rPr>
          <w:rFonts w:cstheme="minorHAnsi"/>
          <w:b/>
          <w:bCs/>
          <w:sz w:val="24"/>
          <w:szCs w:val="24"/>
        </w:rPr>
      </w:pPr>
      <w:r w:rsidRPr="00717124">
        <w:rPr>
          <w:rFonts w:cstheme="minorHAnsi"/>
          <w:b/>
          <w:bCs/>
          <w:sz w:val="24"/>
          <w:szCs w:val="24"/>
        </w:rPr>
        <w:t>This SOP is subject to review:</w:t>
      </w:r>
    </w:p>
    <w:p w14:paraId="75DC5110"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Every 12 months,</w:t>
      </w:r>
    </w:p>
    <w:p w14:paraId="201EC5AE"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Upon introduction of new technologies or regulations,</w:t>
      </w:r>
    </w:p>
    <w:p w14:paraId="57926938" w14:textId="77777777" w:rsidR="003D2DF9" w:rsidRPr="00717124" w:rsidRDefault="003D2DF9" w:rsidP="003D2DF9">
      <w:pPr>
        <w:numPr>
          <w:ilvl w:val="0"/>
          <w:numId w:val="8"/>
        </w:numPr>
        <w:tabs>
          <w:tab w:val="num" w:pos="720"/>
        </w:tabs>
        <w:spacing w:after="0" w:line="240" w:lineRule="auto"/>
        <w:jc w:val="both"/>
        <w:rPr>
          <w:rFonts w:cstheme="minorHAnsi"/>
          <w:sz w:val="24"/>
          <w:szCs w:val="24"/>
        </w:rPr>
      </w:pPr>
      <w:r w:rsidRPr="00717124">
        <w:rPr>
          <w:rFonts w:cstheme="minorHAnsi"/>
          <w:sz w:val="24"/>
          <w:szCs w:val="24"/>
        </w:rPr>
        <w:t>Or after any significant incident or internal audit recommendation.</w:t>
      </w:r>
    </w:p>
    <w:p w14:paraId="26DB6E59" w14:textId="77777777" w:rsidR="003D2DF9" w:rsidRPr="00717124" w:rsidRDefault="003D2DF9" w:rsidP="003D2DF9">
      <w:pPr>
        <w:spacing w:after="0" w:line="240" w:lineRule="auto"/>
        <w:ind w:left="720"/>
        <w:jc w:val="both"/>
        <w:rPr>
          <w:rFonts w:cstheme="minorHAnsi"/>
          <w:sz w:val="24"/>
          <w:szCs w:val="24"/>
        </w:rPr>
      </w:pPr>
    </w:p>
    <w:p w14:paraId="4B25207A" w14:textId="77777777" w:rsidR="003D2DF9" w:rsidRPr="00717124" w:rsidRDefault="003D2DF9" w:rsidP="00717124">
      <w:pPr>
        <w:pStyle w:val="Heading2"/>
        <w:numPr>
          <w:ilvl w:val="0"/>
          <w:numId w:val="11"/>
        </w:numPr>
        <w:jc w:val="both"/>
        <w:rPr>
          <w:rFonts w:asciiTheme="minorHAnsi" w:hAnsiTheme="minorHAnsi" w:cstheme="minorHAnsi"/>
          <w:b/>
          <w:bCs/>
          <w:sz w:val="28"/>
          <w:szCs w:val="28"/>
        </w:rPr>
      </w:pPr>
      <w:bookmarkStart w:id="52" w:name="_Toc197434112"/>
      <w:r w:rsidRPr="00717124">
        <w:rPr>
          <w:rFonts w:asciiTheme="minorHAnsi" w:hAnsiTheme="minorHAnsi" w:cstheme="minorHAnsi"/>
          <w:b/>
          <w:bCs/>
          <w:sz w:val="28"/>
          <w:szCs w:val="28"/>
        </w:rPr>
        <w:t>Energy Consumption and Management Form</w:t>
      </w:r>
      <w:bookmarkEnd w:id="52"/>
    </w:p>
    <w:p w14:paraId="6A5BC17C" w14:textId="77777777" w:rsidR="003D2DF9" w:rsidRPr="00717124" w:rsidRDefault="003D2DF9" w:rsidP="003D2DF9">
      <w:pPr>
        <w:rPr>
          <w:rFonts w:cstheme="minorHAnsi"/>
        </w:rPr>
      </w:pPr>
    </w:p>
    <w:tbl>
      <w:tblPr>
        <w:tblW w:w="5000" w:type="pct"/>
        <w:tblLook w:val="04A0" w:firstRow="1" w:lastRow="0" w:firstColumn="1" w:lastColumn="0" w:noHBand="0" w:noVBand="1"/>
      </w:tblPr>
      <w:tblGrid>
        <w:gridCol w:w="1364"/>
        <w:gridCol w:w="1439"/>
        <w:gridCol w:w="1124"/>
        <w:gridCol w:w="888"/>
        <w:gridCol w:w="839"/>
        <w:gridCol w:w="1059"/>
        <w:gridCol w:w="943"/>
        <w:gridCol w:w="1360"/>
      </w:tblGrid>
      <w:tr w:rsidR="008A38F0" w:rsidRPr="00717124" w14:paraId="5F558B0C" w14:textId="77777777" w:rsidTr="008A38F0">
        <w:trPr>
          <w:trHeight w:val="450"/>
        </w:trPr>
        <w:tc>
          <w:tcPr>
            <w:tcW w:w="5000" w:type="pct"/>
            <w:gridSpan w:val="8"/>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1A91BB" w14:textId="77777777" w:rsidR="008A38F0" w:rsidRPr="00717124" w:rsidRDefault="008A38F0" w:rsidP="0088524B">
            <w:pPr>
              <w:spacing w:after="0" w:line="240" w:lineRule="auto"/>
              <w:jc w:val="center"/>
              <w:rPr>
                <w:rFonts w:eastAsia="Times New Roman" w:cstheme="minorHAnsi"/>
                <w:b/>
                <w:bCs/>
                <w:color w:val="000000"/>
                <w:kern w:val="0"/>
                <w:sz w:val="24"/>
                <w:szCs w:val="24"/>
                <w:lang w:val="en-US"/>
                <w14:ligatures w14:val="none"/>
              </w:rPr>
            </w:pPr>
            <w:r w:rsidRPr="00717124">
              <w:rPr>
                <w:rFonts w:eastAsia="Times New Roman" w:cstheme="minorHAnsi"/>
                <w:b/>
                <w:bCs/>
                <w:color w:val="000000"/>
                <w:kern w:val="0"/>
                <w:sz w:val="24"/>
                <w:szCs w:val="24"/>
                <w:lang w:val="en-US"/>
                <w14:ligatures w14:val="none"/>
              </w:rPr>
              <w:t xml:space="preserve">Annual Energy and Sustainability Metrics </w:t>
            </w:r>
          </w:p>
        </w:tc>
      </w:tr>
      <w:tr w:rsidR="008A38F0" w:rsidRPr="00717124" w14:paraId="0C2A76F5" w14:textId="77777777" w:rsidTr="008A38F0">
        <w:trPr>
          <w:trHeight w:val="450"/>
        </w:trPr>
        <w:tc>
          <w:tcPr>
            <w:tcW w:w="5000" w:type="pct"/>
            <w:gridSpan w:val="8"/>
            <w:vMerge/>
            <w:tcBorders>
              <w:top w:val="single" w:sz="4" w:space="0" w:color="auto"/>
              <w:left w:val="single" w:sz="4" w:space="0" w:color="auto"/>
              <w:bottom w:val="single" w:sz="4" w:space="0" w:color="auto"/>
              <w:right w:val="single" w:sz="4" w:space="0" w:color="auto"/>
            </w:tcBorders>
            <w:vAlign w:val="center"/>
            <w:hideMark/>
          </w:tcPr>
          <w:p w14:paraId="6FC43C93" w14:textId="77777777" w:rsidR="008A38F0" w:rsidRPr="00717124" w:rsidRDefault="008A38F0" w:rsidP="0088524B">
            <w:pPr>
              <w:spacing w:after="0" w:line="240" w:lineRule="auto"/>
              <w:rPr>
                <w:rFonts w:eastAsia="Times New Roman" w:cstheme="minorHAnsi"/>
                <w:b/>
                <w:bCs/>
                <w:color w:val="000000"/>
                <w:kern w:val="0"/>
                <w:sz w:val="16"/>
                <w:szCs w:val="16"/>
                <w:lang w:val="en-US"/>
                <w14:ligatures w14:val="none"/>
              </w:rPr>
            </w:pPr>
          </w:p>
        </w:tc>
      </w:tr>
      <w:tr w:rsidR="008A38F0" w:rsidRPr="00717124" w14:paraId="18753167" w14:textId="77777777" w:rsidTr="008A38F0">
        <w:trPr>
          <w:trHeight w:val="1005"/>
        </w:trPr>
        <w:tc>
          <w:tcPr>
            <w:tcW w:w="831" w:type="pct"/>
            <w:tcBorders>
              <w:top w:val="nil"/>
              <w:left w:val="single" w:sz="4" w:space="0" w:color="auto"/>
              <w:bottom w:val="single" w:sz="4" w:space="0" w:color="auto"/>
              <w:right w:val="single" w:sz="4" w:space="0" w:color="auto"/>
            </w:tcBorders>
            <w:shd w:val="clear" w:color="auto" w:fill="auto"/>
            <w:vAlign w:val="center"/>
            <w:hideMark/>
          </w:tcPr>
          <w:p w14:paraId="54224C9A" w14:textId="77777777" w:rsidR="008A38F0" w:rsidRPr="00717124" w:rsidRDefault="008A38F0" w:rsidP="00876F6D">
            <w:pPr>
              <w:spacing w:after="0" w:line="240" w:lineRule="auto"/>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Month</w:t>
            </w:r>
          </w:p>
        </w:tc>
        <w:tc>
          <w:tcPr>
            <w:tcW w:w="817" w:type="pct"/>
            <w:tcBorders>
              <w:top w:val="nil"/>
              <w:left w:val="nil"/>
              <w:bottom w:val="single" w:sz="4" w:space="0" w:color="auto"/>
              <w:right w:val="single" w:sz="4" w:space="0" w:color="auto"/>
            </w:tcBorders>
            <w:shd w:val="clear" w:color="auto" w:fill="auto"/>
            <w:vAlign w:val="center"/>
            <w:hideMark/>
          </w:tcPr>
          <w:p w14:paraId="42E1813E" w14:textId="77777777" w:rsidR="008A38F0" w:rsidRPr="00717124" w:rsidRDefault="008A38F0" w:rsidP="00876F6D">
            <w:pPr>
              <w:spacing w:after="0" w:line="240" w:lineRule="auto"/>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Total Energy Consumption (kWh)</w:t>
            </w:r>
          </w:p>
        </w:tc>
        <w:tc>
          <w:tcPr>
            <w:tcW w:w="578" w:type="pct"/>
            <w:tcBorders>
              <w:top w:val="nil"/>
              <w:left w:val="nil"/>
              <w:bottom w:val="single" w:sz="4" w:space="0" w:color="auto"/>
              <w:right w:val="single" w:sz="4" w:space="0" w:color="auto"/>
            </w:tcBorders>
            <w:shd w:val="clear" w:color="auto" w:fill="auto"/>
            <w:vAlign w:val="center"/>
            <w:hideMark/>
          </w:tcPr>
          <w:p w14:paraId="6028046F" w14:textId="77777777" w:rsidR="008A38F0" w:rsidRPr="00717124" w:rsidRDefault="008A38F0" w:rsidP="00876F6D">
            <w:pPr>
              <w:spacing w:after="0" w:line="240" w:lineRule="auto"/>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Energy Use Index (kWh/m²)</w:t>
            </w:r>
          </w:p>
        </w:tc>
        <w:tc>
          <w:tcPr>
            <w:tcW w:w="484" w:type="pct"/>
            <w:tcBorders>
              <w:top w:val="nil"/>
              <w:left w:val="nil"/>
              <w:bottom w:val="single" w:sz="4" w:space="0" w:color="auto"/>
              <w:right w:val="single" w:sz="4" w:space="0" w:color="auto"/>
            </w:tcBorders>
            <w:shd w:val="clear" w:color="auto" w:fill="auto"/>
            <w:vAlign w:val="center"/>
            <w:hideMark/>
          </w:tcPr>
          <w:p w14:paraId="7A3EF927" w14:textId="77777777" w:rsidR="008A38F0" w:rsidRPr="00717124" w:rsidRDefault="008A38F0" w:rsidP="00876F6D">
            <w:pPr>
              <w:spacing w:after="0" w:line="240" w:lineRule="auto"/>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Motors Energy (kWh)</w:t>
            </w:r>
          </w:p>
        </w:tc>
        <w:tc>
          <w:tcPr>
            <w:tcW w:w="458" w:type="pct"/>
            <w:tcBorders>
              <w:top w:val="nil"/>
              <w:left w:val="nil"/>
              <w:bottom w:val="single" w:sz="4" w:space="0" w:color="auto"/>
              <w:right w:val="single" w:sz="4" w:space="0" w:color="auto"/>
            </w:tcBorders>
            <w:shd w:val="clear" w:color="auto" w:fill="auto"/>
            <w:vAlign w:val="center"/>
            <w:hideMark/>
          </w:tcPr>
          <w:p w14:paraId="5CE93D69" w14:textId="77777777" w:rsidR="008A38F0" w:rsidRPr="00717124" w:rsidRDefault="008A38F0" w:rsidP="00876F6D">
            <w:pPr>
              <w:spacing w:after="0" w:line="240" w:lineRule="auto"/>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HVAC Energy (kWh)</w:t>
            </w:r>
          </w:p>
        </w:tc>
        <w:tc>
          <w:tcPr>
            <w:tcW w:w="577" w:type="pct"/>
            <w:tcBorders>
              <w:top w:val="nil"/>
              <w:left w:val="nil"/>
              <w:bottom w:val="single" w:sz="4" w:space="0" w:color="auto"/>
              <w:right w:val="single" w:sz="4" w:space="0" w:color="auto"/>
            </w:tcBorders>
            <w:shd w:val="clear" w:color="auto" w:fill="auto"/>
            <w:vAlign w:val="center"/>
            <w:hideMark/>
          </w:tcPr>
          <w:p w14:paraId="7AE5C2E0" w14:textId="77777777" w:rsidR="008A38F0" w:rsidRPr="00717124" w:rsidRDefault="008A38F0" w:rsidP="00876F6D">
            <w:pPr>
              <w:spacing w:after="0" w:line="240" w:lineRule="auto"/>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Air Heat Recovery (kWh)</w:t>
            </w:r>
          </w:p>
        </w:tc>
        <w:tc>
          <w:tcPr>
            <w:tcW w:w="514" w:type="pct"/>
            <w:tcBorders>
              <w:top w:val="nil"/>
              <w:left w:val="nil"/>
              <w:bottom w:val="single" w:sz="4" w:space="0" w:color="auto"/>
              <w:right w:val="single" w:sz="4" w:space="0" w:color="auto"/>
            </w:tcBorders>
            <w:shd w:val="clear" w:color="auto" w:fill="auto"/>
            <w:vAlign w:val="center"/>
            <w:hideMark/>
          </w:tcPr>
          <w:p w14:paraId="5B72147E" w14:textId="77777777" w:rsidR="008A38F0" w:rsidRPr="00717124" w:rsidRDefault="008A38F0" w:rsidP="00876F6D">
            <w:pPr>
              <w:spacing w:after="0" w:line="240" w:lineRule="auto"/>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Carbon Capture Rate (%)</w:t>
            </w:r>
          </w:p>
        </w:tc>
        <w:tc>
          <w:tcPr>
            <w:tcW w:w="740" w:type="pct"/>
            <w:tcBorders>
              <w:top w:val="nil"/>
              <w:left w:val="nil"/>
              <w:bottom w:val="single" w:sz="4" w:space="0" w:color="auto"/>
              <w:right w:val="single" w:sz="4" w:space="0" w:color="auto"/>
            </w:tcBorders>
            <w:shd w:val="clear" w:color="auto" w:fill="auto"/>
            <w:vAlign w:val="center"/>
            <w:hideMark/>
          </w:tcPr>
          <w:p w14:paraId="42890F33" w14:textId="77777777" w:rsidR="008A38F0" w:rsidRPr="00717124" w:rsidRDefault="008A38F0" w:rsidP="00876F6D">
            <w:pPr>
              <w:spacing w:after="0" w:line="240" w:lineRule="auto"/>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Sequestered Carbon (tCO₂)</w:t>
            </w:r>
          </w:p>
        </w:tc>
      </w:tr>
      <w:tr w:rsidR="008A38F0" w:rsidRPr="00717124" w14:paraId="238F200A" w14:textId="77777777" w:rsidTr="008A38F0">
        <w:trPr>
          <w:trHeight w:val="300"/>
        </w:trPr>
        <w:tc>
          <w:tcPr>
            <w:tcW w:w="831" w:type="pct"/>
            <w:tcBorders>
              <w:top w:val="nil"/>
              <w:left w:val="single" w:sz="4" w:space="0" w:color="auto"/>
              <w:bottom w:val="single" w:sz="4" w:space="0" w:color="auto"/>
              <w:right w:val="single" w:sz="4" w:space="0" w:color="auto"/>
            </w:tcBorders>
            <w:shd w:val="clear" w:color="auto" w:fill="auto"/>
            <w:vAlign w:val="center"/>
            <w:hideMark/>
          </w:tcPr>
          <w:p w14:paraId="62F50BD7"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January</w:t>
            </w:r>
          </w:p>
        </w:tc>
        <w:tc>
          <w:tcPr>
            <w:tcW w:w="817" w:type="pct"/>
            <w:tcBorders>
              <w:top w:val="nil"/>
              <w:left w:val="nil"/>
              <w:bottom w:val="single" w:sz="4" w:space="0" w:color="auto"/>
              <w:right w:val="single" w:sz="4" w:space="0" w:color="auto"/>
            </w:tcBorders>
            <w:shd w:val="clear" w:color="auto" w:fill="auto"/>
            <w:vAlign w:val="center"/>
            <w:hideMark/>
          </w:tcPr>
          <w:p w14:paraId="6DD4259F"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8" w:type="pct"/>
            <w:tcBorders>
              <w:top w:val="nil"/>
              <w:left w:val="nil"/>
              <w:bottom w:val="single" w:sz="4" w:space="0" w:color="auto"/>
              <w:right w:val="single" w:sz="4" w:space="0" w:color="auto"/>
            </w:tcBorders>
            <w:shd w:val="clear" w:color="auto" w:fill="auto"/>
            <w:vAlign w:val="center"/>
            <w:hideMark/>
          </w:tcPr>
          <w:p w14:paraId="7EB441E3"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84" w:type="pct"/>
            <w:tcBorders>
              <w:top w:val="nil"/>
              <w:left w:val="nil"/>
              <w:bottom w:val="single" w:sz="4" w:space="0" w:color="auto"/>
              <w:right w:val="single" w:sz="4" w:space="0" w:color="auto"/>
            </w:tcBorders>
            <w:shd w:val="clear" w:color="auto" w:fill="auto"/>
            <w:vAlign w:val="center"/>
            <w:hideMark/>
          </w:tcPr>
          <w:p w14:paraId="6450AEDA"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58" w:type="pct"/>
            <w:tcBorders>
              <w:top w:val="nil"/>
              <w:left w:val="nil"/>
              <w:bottom w:val="single" w:sz="4" w:space="0" w:color="auto"/>
              <w:right w:val="single" w:sz="4" w:space="0" w:color="auto"/>
            </w:tcBorders>
            <w:shd w:val="clear" w:color="auto" w:fill="auto"/>
            <w:vAlign w:val="center"/>
            <w:hideMark/>
          </w:tcPr>
          <w:p w14:paraId="0650D81C"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7" w:type="pct"/>
            <w:tcBorders>
              <w:top w:val="nil"/>
              <w:left w:val="nil"/>
              <w:bottom w:val="single" w:sz="4" w:space="0" w:color="auto"/>
              <w:right w:val="single" w:sz="4" w:space="0" w:color="auto"/>
            </w:tcBorders>
            <w:shd w:val="clear" w:color="auto" w:fill="auto"/>
            <w:vAlign w:val="center"/>
            <w:hideMark/>
          </w:tcPr>
          <w:p w14:paraId="667F67C3"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40BC8985"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740" w:type="pct"/>
            <w:tcBorders>
              <w:top w:val="nil"/>
              <w:left w:val="nil"/>
              <w:bottom w:val="single" w:sz="4" w:space="0" w:color="auto"/>
              <w:right w:val="single" w:sz="4" w:space="0" w:color="auto"/>
            </w:tcBorders>
            <w:shd w:val="clear" w:color="auto" w:fill="auto"/>
            <w:vAlign w:val="center"/>
            <w:hideMark/>
          </w:tcPr>
          <w:p w14:paraId="1BF47974"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8A38F0" w:rsidRPr="00717124" w14:paraId="31FA4A8D" w14:textId="77777777" w:rsidTr="008A38F0">
        <w:trPr>
          <w:trHeight w:val="300"/>
        </w:trPr>
        <w:tc>
          <w:tcPr>
            <w:tcW w:w="831" w:type="pct"/>
            <w:tcBorders>
              <w:top w:val="nil"/>
              <w:left w:val="single" w:sz="4" w:space="0" w:color="auto"/>
              <w:bottom w:val="single" w:sz="4" w:space="0" w:color="auto"/>
              <w:right w:val="single" w:sz="4" w:space="0" w:color="auto"/>
            </w:tcBorders>
            <w:shd w:val="clear" w:color="auto" w:fill="auto"/>
            <w:vAlign w:val="center"/>
            <w:hideMark/>
          </w:tcPr>
          <w:p w14:paraId="44CCD80E"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February</w:t>
            </w:r>
          </w:p>
        </w:tc>
        <w:tc>
          <w:tcPr>
            <w:tcW w:w="817" w:type="pct"/>
            <w:tcBorders>
              <w:top w:val="nil"/>
              <w:left w:val="nil"/>
              <w:bottom w:val="single" w:sz="4" w:space="0" w:color="auto"/>
              <w:right w:val="single" w:sz="4" w:space="0" w:color="auto"/>
            </w:tcBorders>
            <w:shd w:val="clear" w:color="auto" w:fill="auto"/>
            <w:vAlign w:val="center"/>
            <w:hideMark/>
          </w:tcPr>
          <w:p w14:paraId="01896250"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8" w:type="pct"/>
            <w:tcBorders>
              <w:top w:val="nil"/>
              <w:left w:val="nil"/>
              <w:bottom w:val="single" w:sz="4" w:space="0" w:color="auto"/>
              <w:right w:val="single" w:sz="4" w:space="0" w:color="auto"/>
            </w:tcBorders>
            <w:shd w:val="clear" w:color="auto" w:fill="auto"/>
            <w:vAlign w:val="center"/>
            <w:hideMark/>
          </w:tcPr>
          <w:p w14:paraId="0E8D46A5"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84" w:type="pct"/>
            <w:tcBorders>
              <w:top w:val="nil"/>
              <w:left w:val="nil"/>
              <w:bottom w:val="single" w:sz="4" w:space="0" w:color="auto"/>
              <w:right w:val="single" w:sz="4" w:space="0" w:color="auto"/>
            </w:tcBorders>
            <w:shd w:val="clear" w:color="auto" w:fill="auto"/>
            <w:vAlign w:val="center"/>
            <w:hideMark/>
          </w:tcPr>
          <w:p w14:paraId="5CDBE888"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58" w:type="pct"/>
            <w:tcBorders>
              <w:top w:val="nil"/>
              <w:left w:val="nil"/>
              <w:bottom w:val="single" w:sz="4" w:space="0" w:color="auto"/>
              <w:right w:val="single" w:sz="4" w:space="0" w:color="auto"/>
            </w:tcBorders>
            <w:shd w:val="clear" w:color="auto" w:fill="auto"/>
            <w:vAlign w:val="center"/>
            <w:hideMark/>
          </w:tcPr>
          <w:p w14:paraId="7B747E69"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7" w:type="pct"/>
            <w:tcBorders>
              <w:top w:val="nil"/>
              <w:left w:val="nil"/>
              <w:bottom w:val="single" w:sz="4" w:space="0" w:color="auto"/>
              <w:right w:val="single" w:sz="4" w:space="0" w:color="auto"/>
            </w:tcBorders>
            <w:shd w:val="clear" w:color="auto" w:fill="auto"/>
            <w:vAlign w:val="center"/>
            <w:hideMark/>
          </w:tcPr>
          <w:p w14:paraId="3F2271F0"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2779DE54"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740" w:type="pct"/>
            <w:tcBorders>
              <w:top w:val="nil"/>
              <w:left w:val="nil"/>
              <w:bottom w:val="single" w:sz="4" w:space="0" w:color="auto"/>
              <w:right w:val="single" w:sz="4" w:space="0" w:color="auto"/>
            </w:tcBorders>
            <w:shd w:val="clear" w:color="auto" w:fill="auto"/>
            <w:vAlign w:val="center"/>
            <w:hideMark/>
          </w:tcPr>
          <w:p w14:paraId="095303B3"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8A38F0" w:rsidRPr="00717124" w14:paraId="03B81BDB" w14:textId="77777777" w:rsidTr="008A38F0">
        <w:trPr>
          <w:trHeight w:val="300"/>
        </w:trPr>
        <w:tc>
          <w:tcPr>
            <w:tcW w:w="831" w:type="pct"/>
            <w:tcBorders>
              <w:top w:val="nil"/>
              <w:left w:val="single" w:sz="4" w:space="0" w:color="auto"/>
              <w:bottom w:val="single" w:sz="4" w:space="0" w:color="auto"/>
              <w:right w:val="single" w:sz="4" w:space="0" w:color="auto"/>
            </w:tcBorders>
            <w:shd w:val="clear" w:color="auto" w:fill="auto"/>
            <w:vAlign w:val="center"/>
            <w:hideMark/>
          </w:tcPr>
          <w:p w14:paraId="6A0AC0E3"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March</w:t>
            </w:r>
          </w:p>
        </w:tc>
        <w:tc>
          <w:tcPr>
            <w:tcW w:w="817" w:type="pct"/>
            <w:tcBorders>
              <w:top w:val="nil"/>
              <w:left w:val="nil"/>
              <w:bottom w:val="single" w:sz="4" w:space="0" w:color="auto"/>
              <w:right w:val="single" w:sz="4" w:space="0" w:color="auto"/>
            </w:tcBorders>
            <w:shd w:val="clear" w:color="auto" w:fill="auto"/>
            <w:vAlign w:val="center"/>
            <w:hideMark/>
          </w:tcPr>
          <w:p w14:paraId="3996B11D"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8" w:type="pct"/>
            <w:tcBorders>
              <w:top w:val="nil"/>
              <w:left w:val="nil"/>
              <w:bottom w:val="single" w:sz="4" w:space="0" w:color="auto"/>
              <w:right w:val="single" w:sz="4" w:space="0" w:color="auto"/>
            </w:tcBorders>
            <w:shd w:val="clear" w:color="auto" w:fill="auto"/>
            <w:vAlign w:val="center"/>
            <w:hideMark/>
          </w:tcPr>
          <w:p w14:paraId="6515678C"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84" w:type="pct"/>
            <w:tcBorders>
              <w:top w:val="nil"/>
              <w:left w:val="nil"/>
              <w:bottom w:val="single" w:sz="4" w:space="0" w:color="auto"/>
              <w:right w:val="single" w:sz="4" w:space="0" w:color="auto"/>
            </w:tcBorders>
            <w:shd w:val="clear" w:color="auto" w:fill="auto"/>
            <w:vAlign w:val="center"/>
            <w:hideMark/>
          </w:tcPr>
          <w:p w14:paraId="013240AD"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58" w:type="pct"/>
            <w:tcBorders>
              <w:top w:val="nil"/>
              <w:left w:val="nil"/>
              <w:bottom w:val="single" w:sz="4" w:space="0" w:color="auto"/>
              <w:right w:val="single" w:sz="4" w:space="0" w:color="auto"/>
            </w:tcBorders>
            <w:shd w:val="clear" w:color="auto" w:fill="auto"/>
            <w:vAlign w:val="center"/>
            <w:hideMark/>
          </w:tcPr>
          <w:p w14:paraId="7FE7E604"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7" w:type="pct"/>
            <w:tcBorders>
              <w:top w:val="nil"/>
              <w:left w:val="nil"/>
              <w:bottom w:val="single" w:sz="4" w:space="0" w:color="auto"/>
              <w:right w:val="single" w:sz="4" w:space="0" w:color="auto"/>
            </w:tcBorders>
            <w:shd w:val="clear" w:color="auto" w:fill="auto"/>
            <w:vAlign w:val="center"/>
            <w:hideMark/>
          </w:tcPr>
          <w:p w14:paraId="7E7017FE"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2D557046"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740" w:type="pct"/>
            <w:tcBorders>
              <w:top w:val="nil"/>
              <w:left w:val="nil"/>
              <w:bottom w:val="single" w:sz="4" w:space="0" w:color="auto"/>
              <w:right w:val="single" w:sz="4" w:space="0" w:color="auto"/>
            </w:tcBorders>
            <w:shd w:val="clear" w:color="auto" w:fill="auto"/>
            <w:vAlign w:val="center"/>
            <w:hideMark/>
          </w:tcPr>
          <w:p w14:paraId="41C0F0CA"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8A38F0" w:rsidRPr="00717124" w14:paraId="7AFD87BD" w14:textId="77777777" w:rsidTr="008A38F0">
        <w:trPr>
          <w:trHeight w:val="300"/>
        </w:trPr>
        <w:tc>
          <w:tcPr>
            <w:tcW w:w="831" w:type="pct"/>
            <w:tcBorders>
              <w:top w:val="nil"/>
              <w:left w:val="single" w:sz="4" w:space="0" w:color="auto"/>
              <w:bottom w:val="single" w:sz="4" w:space="0" w:color="auto"/>
              <w:right w:val="single" w:sz="4" w:space="0" w:color="auto"/>
            </w:tcBorders>
            <w:shd w:val="clear" w:color="auto" w:fill="auto"/>
            <w:vAlign w:val="center"/>
            <w:hideMark/>
          </w:tcPr>
          <w:p w14:paraId="49114B1E"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April</w:t>
            </w:r>
          </w:p>
        </w:tc>
        <w:tc>
          <w:tcPr>
            <w:tcW w:w="817" w:type="pct"/>
            <w:tcBorders>
              <w:top w:val="nil"/>
              <w:left w:val="nil"/>
              <w:bottom w:val="single" w:sz="4" w:space="0" w:color="auto"/>
              <w:right w:val="single" w:sz="4" w:space="0" w:color="auto"/>
            </w:tcBorders>
            <w:shd w:val="clear" w:color="auto" w:fill="auto"/>
            <w:vAlign w:val="center"/>
            <w:hideMark/>
          </w:tcPr>
          <w:p w14:paraId="377B9E55"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8" w:type="pct"/>
            <w:tcBorders>
              <w:top w:val="nil"/>
              <w:left w:val="nil"/>
              <w:bottom w:val="single" w:sz="4" w:space="0" w:color="auto"/>
              <w:right w:val="single" w:sz="4" w:space="0" w:color="auto"/>
            </w:tcBorders>
            <w:shd w:val="clear" w:color="auto" w:fill="auto"/>
            <w:vAlign w:val="center"/>
            <w:hideMark/>
          </w:tcPr>
          <w:p w14:paraId="1C75F3F4"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84" w:type="pct"/>
            <w:tcBorders>
              <w:top w:val="nil"/>
              <w:left w:val="nil"/>
              <w:bottom w:val="single" w:sz="4" w:space="0" w:color="auto"/>
              <w:right w:val="single" w:sz="4" w:space="0" w:color="auto"/>
            </w:tcBorders>
            <w:shd w:val="clear" w:color="auto" w:fill="auto"/>
            <w:vAlign w:val="center"/>
            <w:hideMark/>
          </w:tcPr>
          <w:p w14:paraId="741C9FA5"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58" w:type="pct"/>
            <w:tcBorders>
              <w:top w:val="nil"/>
              <w:left w:val="nil"/>
              <w:bottom w:val="single" w:sz="4" w:space="0" w:color="auto"/>
              <w:right w:val="single" w:sz="4" w:space="0" w:color="auto"/>
            </w:tcBorders>
            <w:shd w:val="clear" w:color="auto" w:fill="auto"/>
            <w:vAlign w:val="center"/>
            <w:hideMark/>
          </w:tcPr>
          <w:p w14:paraId="09256C23"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7" w:type="pct"/>
            <w:tcBorders>
              <w:top w:val="nil"/>
              <w:left w:val="nil"/>
              <w:bottom w:val="single" w:sz="4" w:space="0" w:color="auto"/>
              <w:right w:val="single" w:sz="4" w:space="0" w:color="auto"/>
            </w:tcBorders>
            <w:shd w:val="clear" w:color="auto" w:fill="auto"/>
            <w:vAlign w:val="center"/>
            <w:hideMark/>
          </w:tcPr>
          <w:p w14:paraId="7BB24378"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00D33AC0"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740" w:type="pct"/>
            <w:tcBorders>
              <w:top w:val="nil"/>
              <w:left w:val="nil"/>
              <w:bottom w:val="single" w:sz="4" w:space="0" w:color="auto"/>
              <w:right w:val="single" w:sz="4" w:space="0" w:color="auto"/>
            </w:tcBorders>
            <w:shd w:val="clear" w:color="auto" w:fill="auto"/>
            <w:vAlign w:val="center"/>
            <w:hideMark/>
          </w:tcPr>
          <w:p w14:paraId="42817772"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8A38F0" w:rsidRPr="00717124" w14:paraId="6625A6C1" w14:textId="77777777" w:rsidTr="008A38F0">
        <w:trPr>
          <w:trHeight w:val="300"/>
        </w:trPr>
        <w:tc>
          <w:tcPr>
            <w:tcW w:w="831" w:type="pct"/>
            <w:tcBorders>
              <w:top w:val="nil"/>
              <w:left w:val="single" w:sz="4" w:space="0" w:color="auto"/>
              <w:bottom w:val="single" w:sz="4" w:space="0" w:color="auto"/>
              <w:right w:val="single" w:sz="4" w:space="0" w:color="auto"/>
            </w:tcBorders>
            <w:shd w:val="clear" w:color="auto" w:fill="auto"/>
            <w:vAlign w:val="center"/>
            <w:hideMark/>
          </w:tcPr>
          <w:p w14:paraId="6B4D5A90"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May</w:t>
            </w:r>
          </w:p>
        </w:tc>
        <w:tc>
          <w:tcPr>
            <w:tcW w:w="817" w:type="pct"/>
            <w:tcBorders>
              <w:top w:val="nil"/>
              <w:left w:val="nil"/>
              <w:bottom w:val="single" w:sz="4" w:space="0" w:color="auto"/>
              <w:right w:val="single" w:sz="4" w:space="0" w:color="auto"/>
            </w:tcBorders>
            <w:shd w:val="clear" w:color="auto" w:fill="auto"/>
            <w:vAlign w:val="center"/>
            <w:hideMark/>
          </w:tcPr>
          <w:p w14:paraId="11983EBA"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8" w:type="pct"/>
            <w:tcBorders>
              <w:top w:val="nil"/>
              <w:left w:val="nil"/>
              <w:bottom w:val="single" w:sz="4" w:space="0" w:color="auto"/>
              <w:right w:val="single" w:sz="4" w:space="0" w:color="auto"/>
            </w:tcBorders>
            <w:shd w:val="clear" w:color="auto" w:fill="auto"/>
            <w:vAlign w:val="center"/>
            <w:hideMark/>
          </w:tcPr>
          <w:p w14:paraId="18AB1527"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84" w:type="pct"/>
            <w:tcBorders>
              <w:top w:val="nil"/>
              <w:left w:val="nil"/>
              <w:bottom w:val="single" w:sz="4" w:space="0" w:color="auto"/>
              <w:right w:val="single" w:sz="4" w:space="0" w:color="auto"/>
            </w:tcBorders>
            <w:shd w:val="clear" w:color="auto" w:fill="auto"/>
            <w:vAlign w:val="center"/>
            <w:hideMark/>
          </w:tcPr>
          <w:p w14:paraId="765739C1"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58" w:type="pct"/>
            <w:tcBorders>
              <w:top w:val="nil"/>
              <w:left w:val="nil"/>
              <w:bottom w:val="single" w:sz="4" w:space="0" w:color="auto"/>
              <w:right w:val="single" w:sz="4" w:space="0" w:color="auto"/>
            </w:tcBorders>
            <w:shd w:val="clear" w:color="auto" w:fill="auto"/>
            <w:vAlign w:val="center"/>
            <w:hideMark/>
          </w:tcPr>
          <w:p w14:paraId="0B4F90FC"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7" w:type="pct"/>
            <w:tcBorders>
              <w:top w:val="nil"/>
              <w:left w:val="nil"/>
              <w:bottom w:val="single" w:sz="4" w:space="0" w:color="auto"/>
              <w:right w:val="single" w:sz="4" w:space="0" w:color="auto"/>
            </w:tcBorders>
            <w:shd w:val="clear" w:color="auto" w:fill="auto"/>
            <w:vAlign w:val="center"/>
            <w:hideMark/>
          </w:tcPr>
          <w:p w14:paraId="0679CE5F"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09EEB62E"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740" w:type="pct"/>
            <w:tcBorders>
              <w:top w:val="nil"/>
              <w:left w:val="nil"/>
              <w:bottom w:val="single" w:sz="4" w:space="0" w:color="auto"/>
              <w:right w:val="single" w:sz="4" w:space="0" w:color="auto"/>
            </w:tcBorders>
            <w:shd w:val="clear" w:color="auto" w:fill="auto"/>
            <w:vAlign w:val="center"/>
            <w:hideMark/>
          </w:tcPr>
          <w:p w14:paraId="25CFC7DF"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8A38F0" w:rsidRPr="00717124" w14:paraId="1900B2B4" w14:textId="77777777" w:rsidTr="008A38F0">
        <w:trPr>
          <w:trHeight w:val="300"/>
        </w:trPr>
        <w:tc>
          <w:tcPr>
            <w:tcW w:w="831" w:type="pct"/>
            <w:tcBorders>
              <w:top w:val="nil"/>
              <w:left w:val="single" w:sz="4" w:space="0" w:color="auto"/>
              <w:bottom w:val="single" w:sz="4" w:space="0" w:color="auto"/>
              <w:right w:val="single" w:sz="4" w:space="0" w:color="auto"/>
            </w:tcBorders>
            <w:shd w:val="clear" w:color="auto" w:fill="auto"/>
            <w:vAlign w:val="center"/>
            <w:hideMark/>
          </w:tcPr>
          <w:p w14:paraId="4D7B3A64"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June</w:t>
            </w:r>
          </w:p>
        </w:tc>
        <w:tc>
          <w:tcPr>
            <w:tcW w:w="817" w:type="pct"/>
            <w:tcBorders>
              <w:top w:val="nil"/>
              <w:left w:val="nil"/>
              <w:bottom w:val="single" w:sz="4" w:space="0" w:color="auto"/>
              <w:right w:val="single" w:sz="4" w:space="0" w:color="auto"/>
            </w:tcBorders>
            <w:shd w:val="clear" w:color="auto" w:fill="auto"/>
            <w:vAlign w:val="center"/>
            <w:hideMark/>
          </w:tcPr>
          <w:p w14:paraId="0B7BE6F9"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8" w:type="pct"/>
            <w:tcBorders>
              <w:top w:val="nil"/>
              <w:left w:val="nil"/>
              <w:bottom w:val="single" w:sz="4" w:space="0" w:color="auto"/>
              <w:right w:val="single" w:sz="4" w:space="0" w:color="auto"/>
            </w:tcBorders>
            <w:shd w:val="clear" w:color="auto" w:fill="auto"/>
            <w:vAlign w:val="center"/>
            <w:hideMark/>
          </w:tcPr>
          <w:p w14:paraId="2B588D5D"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84" w:type="pct"/>
            <w:tcBorders>
              <w:top w:val="nil"/>
              <w:left w:val="nil"/>
              <w:bottom w:val="single" w:sz="4" w:space="0" w:color="auto"/>
              <w:right w:val="single" w:sz="4" w:space="0" w:color="auto"/>
            </w:tcBorders>
            <w:shd w:val="clear" w:color="auto" w:fill="auto"/>
            <w:vAlign w:val="center"/>
            <w:hideMark/>
          </w:tcPr>
          <w:p w14:paraId="7F33F762"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58" w:type="pct"/>
            <w:tcBorders>
              <w:top w:val="nil"/>
              <w:left w:val="nil"/>
              <w:bottom w:val="single" w:sz="4" w:space="0" w:color="auto"/>
              <w:right w:val="single" w:sz="4" w:space="0" w:color="auto"/>
            </w:tcBorders>
            <w:shd w:val="clear" w:color="auto" w:fill="auto"/>
            <w:vAlign w:val="center"/>
            <w:hideMark/>
          </w:tcPr>
          <w:p w14:paraId="07A65933"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7" w:type="pct"/>
            <w:tcBorders>
              <w:top w:val="nil"/>
              <w:left w:val="nil"/>
              <w:bottom w:val="single" w:sz="4" w:space="0" w:color="auto"/>
              <w:right w:val="single" w:sz="4" w:space="0" w:color="auto"/>
            </w:tcBorders>
            <w:shd w:val="clear" w:color="auto" w:fill="auto"/>
            <w:vAlign w:val="center"/>
            <w:hideMark/>
          </w:tcPr>
          <w:p w14:paraId="13B8B0E7"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2F674A50"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740" w:type="pct"/>
            <w:tcBorders>
              <w:top w:val="nil"/>
              <w:left w:val="nil"/>
              <w:bottom w:val="single" w:sz="4" w:space="0" w:color="auto"/>
              <w:right w:val="single" w:sz="4" w:space="0" w:color="auto"/>
            </w:tcBorders>
            <w:shd w:val="clear" w:color="auto" w:fill="auto"/>
            <w:vAlign w:val="center"/>
            <w:hideMark/>
          </w:tcPr>
          <w:p w14:paraId="289AA1FA"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8A38F0" w:rsidRPr="00717124" w14:paraId="74157FCC" w14:textId="77777777" w:rsidTr="008A38F0">
        <w:trPr>
          <w:trHeight w:val="300"/>
        </w:trPr>
        <w:tc>
          <w:tcPr>
            <w:tcW w:w="831" w:type="pct"/>
            <w:tcBorders>
              <w:top w:val="nil"/>
              <w:left w:val="single" w:sz="4" w:space="0" w:color="auto"/>
              <w:bottom w:val="single" w:sz="4" w:space="0" w:color="auto"/>
              <w:right w:val="single" w:sz="4" w:space="0" w:color="auto"/>
            </w:tcBorders>
            <w:shd w:val="clear" w:color="auto" w:fill="auto"/>
            <w:vAlign w:val="center"/>
            <w:hideMark/>
          </w:tcPr>
          <w:p w14:paraId="4AD47211"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July</w:t>
            </w:r>
          </w:p>
        </w:tc>
        <w:tc>
          <w:tcPr>
            <w:tcW w:w="817" w:type="pct"/>
            <w:tcBorders>
              <w:top w:val="nil"/>
              <w:left w:val="nil"/>
              <w:bottom w:val="single" w:sz="4" w:space="0" w:color="auto"/>
              <w:right w:val="single" w:sz="4" w:space="0" w:color="auto"/>
            </w:tcBorders>
            <w:shd w:val="clear" w:color="auto" w:fill="auto"/>
            <w:vAlign w:val="center"/>
            <w:hideMark/>
          </w:tcPr>
          <w:p w14:paraId="5328C560"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8" w:type="pct"/>
            <w:tcBorders>
              <w:top w:val="nil"/>
              <w:left w:val="nil"/>
              <w:bottom w:val="single" w:sz="4" w:space="0" w:color="auto"/>
              <w:right w:val="single" w:sz="4" w:space="0" w:color="auto"/>
            </w:tcBorders>
            <w:shd w:val="clear" w:color="auto" w:fill="auto"/>
            <w:vAlign w:val="center"/>
            <w:hideMark/>
          </w:tcPr>
          <w:p w14:paraId="5E28CD7D"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84" w:type="pct"/>
            <w:tcBorders>
              <w:top w:val="nil"/>
              <w:left w:val="nil"/>
              <w:bottom w:val="single" w:sz="4" w:space="0" w:color="auto"/>
              <w:right w:val="single" w:sz="4" w:space="0" w:color="auto"/>
            </w:tcBorders>
            <w:shd w:val="clear" w:color="auto" w:fill="auto"/>
            <w:vAlign w:val="center"/>
            <w:hideMark/>
          </w:tcPr>
          <w:p w14:paraId="5E60178A"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58" w:type="pct"/>
            <w:tcBorders>
              <w:top w:val="nil"/>
              <w:left w:val="nil"/>
              <w:bottom w:val="single" w:sz="4" w:space="0" w:color="auto"/>
              <w:right w:val="single" w:sz="4" w:space="0" w:color="auto"/>
            </w:tcBorders>
            <w:shd w:val="clear" w:color="auto" w:fill="auto"/>
            <w:vAlign w:val="center"/>
            <w:hideMark/>
          </w:tcPr>
          <w:p w14:paraId="2773EEE3"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7" w:type="pct"/>
            <w:tcBorders>
              <w:top w:val="nil"/>
              <w:left w:val="nil"/>
              <w:bottom w:val="single" w:sz="4" w:space="0" w:color="auto"/>
              <w:right w:val="single" w:sz="4" w:space="0" w:color="auto"/>
            </w:tcBorders>
            <w:shd w:val="clear" w:color="auto" w:fill="auto"/>
            <w:vAlign w:val="center"/>
            <w:hideMark/>
          </w:tcPr>
          <w:p w14:paraId="25A04791"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10E65BFF"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740" w:type="pct"/>
            <w:tcBorders>
              <w:top w:val="nil"/>
              <w:left w:val="nil"/>
              <w:bottom w:val="single" w:sz="4" w:space="0" w:color="auto"/>
              <w:right w:val="single" w:sz="4" w:space="0" w:color="auto"/>
            </w:tcBorders>
            <w:shd w:val="clear" w:color="auto" w:fill="auto"/>
            <w:vAlign w:val="center"/>
            <w:hideMark/>
          </w:tcPr>
          <w:p w14:paraId="706402B3"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8A38F0" w:rsidRPr="00717124" w14:paraId="1CC6E171" w14:textId="77777777" w:rsidTr="008A38F0">
        <w:trPr>
          <w:trHeight w:val="300"/>
        </w:trPr>
        <w:tc>
          <w:tcPr>
            <w:tcW w:w="831" w:type="pct"/>
            <w:tcBorders>
              <w:top w:val="nil"/>
              <w:left w:val="single" w:sz="4" w:space="0" w:color="auto"/>
              <w:bottom w:val="single" w:sz="4" w:space="0" w:color="auto"/>
              <w:right w:val="single" w:sz="4" w:space="0" w:color="auto"/>
            </w:tcBorders>
            <w:shd w:val="clear" w:color="auto" w:fill="auto"/>
            <w:vAlign w:val="center"/>
            <w:hideMark/>
          </w:tcPr>
          <w:p w14:paraId="77D49ADC"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August</w:t>
            </w:r>
          </w:p>
        </w:tc>
        <w:tc>
          <w:tcPr>
            <w:tcW w:w="817" w:type="pct"/>
            <w:tcBorders>
              <w:top w:val="nil"/>
              <w:left w:val="nil"/>
              <w:bottom w:val="single" w:sz="4" w:space="0" w:color="auto"/>
              <w:right w:val="single" w:sz="4" w:space="0" w:color="auto"/>
            </w:tcBorders>
            <w:shd w:val="clear" w:color="auto" w:fill="auto"/>
            <w:vAlign w:val="center"/>
            <w:hideMark/>
          </w:tcPr>
          <w:p w14:paraId="3245DD8A"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8" w:type="pct"/>
            <w:tcBorders>
              <w:top w:val="nil"/>
              <w:left w:val="nil"/>
              <w:bottom w:val="single" w:sz="4" w:space="0" w:color="auto"/>
              <w:right w:val="single" w:sz="4" w:space="0" w:color="auto"/>
            </w:tcBorders>
            <w:shd w:val="clear" w:color="auto" w:fill="auto"/>
            <w:vAlign w:val="center"/>
            <w:hideMark/>
          </w:tcPr>
          <w:p w14:paraId="3D50B519"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84" w:type="pct"/>
            <w:tcBorders>
              <w:top w:val="nil"/>
              <w:left w:val="nil"/>
              <w:bottom w:val="single" w:sz="4" w:space="0" w:color="auto"/>
              <w:right w:val="single" w:sz="4" w:space="0" w:color="auto"/>
            </w:tcBorders>
            <w:shd w:val="clear" w:color="auto" w:fill="auto"/>
            <w:vAlign w:val="center"/>
            <w:hideMark/>
          </w:tcPr>
          <w:p w14:paraId="5C40623D"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58" w:type="pct"/>
            <w:tcBorders>
              <w:top w:val="nil"/>
              <w:left w:val="nil"/>
              <w:bottom w:val="single" w:sz="4" w:space="0" w:color="auto"/>
              <w:right w:val="single" w:sz="4" w:space="0" w:color="auto"/>
            </w:tcBorders>
            <w:shd w:val="clear" w:color="auto" w:fill="auto"/>
            <w:vAlign w:val="center"/>
            <w:hideMark/>
          </w:tcPr>
          <w:p w14:paraId="2D05960D"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7" w:type="pct"/>
            <w:tcBorders>
              <w:top w:val="nil"/>
              <w:left w:val="nil"/>
              <w:bottom w:val="single" w:sz="4" w:space="0" w:color="auto"/>
              <w:right w:val="single" w:sz="4" w:space="0" w:color="auto"/>
            </w:tcBorders>
            <w:shd w:val="clear" w:color="auto" w:fill="auto"/>
            <w:vAlign w:val="center"/>
            <w:hideMark/>
          </w:tcPr>
          <w:p w14:paraId="4A5A4D09"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054A23B8"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740" w:type="pct"/>
            <w:tcBorders>
              <w:top w:val="nil"/>
              <w:left w:val="nil"/>
              <w:bottom w:val="single" w:sz="4" w:space="0" w:color="auto"/>
              <w:right w:val="single" w:sz="4" w:space="0" w:color="auto"/>
            </w:tcBorders>
            <w:shd w:val="clear" w:color="auto" w:fill="auto"/>
            <w:vAlign w:val="center"/>
            <w:hideMark/>
          </w:tcPr>
          <w:p w14:paraId="08490E55"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8A38F0" w:rsidRPr="00717124" w14:paraId="7781FCAC" w14:textId="77777777" w:rsidTr="008A38F0">
        <w:trPr>
          <w:trHeight w:val="300"/>
        </w:trPr>
        <w:tc>
          <w:tcPr>
            <w:tcW w:w="831" w:type="pct"/>
            <w:tcBorders>
              <w:top w:val="nil"/>
              <w:left w:val="single" w:sz="4" w:space="0" w:color="auto"/>
              <w:bottom w:val="single" w:sz="4" w:space="0" w:color="auto"/>
              <w:right w:val="single" w:sz="4" w:space="0" w:color="auto"/>
            </w:tcBorders>
            <w:shd w:val="clear" w:color="auto" w:fill="auto"/>
            <w:vAlign w:val="center"/>
            <w:hideMark/>
          </w:tcPr>
          <w:p w14:paraId="14C35C3C"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September</w:t>
            </w:r>
          </w:p>
        </w:tc>
        <w:tc>
          <w:tcPr>
            <w:tcW w:w="817" w:type="pct"/>
            <w:tcBorders>
              <w:top w:val="nil"/>
              <w:left w:val="nil"/>
              <w:bottom w:val="single" w:sz="4" w:space="0" w:color="auto"/>
              <w:right w:val="single" w:sz="4" w:space="0" w:color="auto"/>
            </w:tcBorders>
            <w:shd w:val="clear" w:color="auto" w:fill="auto"/>
            <w:vAlign w:val="center"/>
            <w:hideMark/>
          </w:tcPr>
          <w:p w14:paraId="25B61568"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8" w:type="pct"/>
            <w:tcBorders>
              <w:top w:val="nil"/>
              <w:left w:val="nil"/>
              <w:bottom w:val="single" w:sz="4" w:space="0" w:color="auto"/>
              <w:right w:val="single" w:sz="4" w:space="0" w:color="auto"/>
            </w:tcBorders>
            <w:shd w:val="clear" w:color="auto" w:fill="auto"/>
            <w:vAlign w:val="center"/>
            <w:hideMark/>
          </w:tcPr>
          <w:p w14:paraId="556005AE"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84" w:type="pct"/>
            <w:tcBorders>
              <w:top w:val="nil"/>
              <w:left w:val="nil"/>
              <w:bottom w:val="single" w:sz="4" w:space="0" w:color="auto"/>
              <w:right w:val="single" w:sz="4" w:space="0" w:color="auto"/>
            </w:tcBorders>
            <w:shd w:val="clear" w:color="auto" w:fill="auto"/>
            <w:vAlign w:val="center"/>
            <w:hideMark/>
          </w:tcPr>
          <w:p w14:paraId="5FC6C850"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58" w:type="pct"/>
            <w:tcBorders>
              <w:top w:val="nil"/>
              <w:left w:val="nil"/>
              <w:bottom w:val="single" w:sz="4" w:space="0" w:color="auto"/>
              <w:right w:val="single" w:sz="4" w:space="0" w:color="auto"/>
            </w:tcBorders>
            <w:shd w:val="clear" w:color="auto" w:fill="auto"/>
            <w:vAlign w:val="center"/>
            <w:hideMark/>
          </w:tcPr>
          <w:p w14:paraId="67FF98AD"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7" w:type="pct"/>
            <w:tcBorders>
              <w:top w:val="nil"/>
              <w:left w:val="nil"/>
              <w:bottom w:val="single" w:sz="4" w:space="0" w:color="auto"/>
              <w:right w:val="single" w:sz="4" w:space="0" w:color="auto"/>
            </w:tcBorders>
            <w:shd w:val="clear" w:color="auto" w:fill="auto"/>
            <w:vAlign w:val="center"/>
            <w:hideMark/>
          </w:tcPr>
          <w:p w14:paraId="5391091A"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7E1705A1"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740" w:type="pct"/>
            <w:tcBorders>
              <w:top w:val="nil"/>
              <w:left w:val="nil"/>
              <w:bottom w:val="single" w:sz="4" w:space="0" w:color="auto"/>
              <w:right w:val="single" w:sz="4" w:space="0" w:color="auto"/>
            </w:tcBorders>
            <w:shd w:val="clear" w:color="auto" w:fill="auto"/>
            <w:vAlign w:val="center"/>
            <w:hideMark/>
          </w:tcPr>
          <w:p w14:paraId="543FF3DD"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8A38F0" w:rsidRPr="00717124" w14:paraId="6BE11DA8" w14:textId="77777777" w:rsidTr="008A38F0">
        <w:trPr>
          <w:trHeight w:val="300"/>
        </w:trPr>
        <w:tc>
          <w:tcPr>
            <w:tcW w:w="831" w:type="pct"/>
            <w:tcBorders>
              <w:top w:val="nil"/>
              <w:left w:val="single" w:sz="4" w:space="0" w:color="auto"/>
              <w:bottom w:val="single" w:sz="4" w:space="0" w:color="auto"/>
              <w:right w:val="single" w:sz="4" w:space="0" w:color="auto"/>
            </w:tcBorders>
            <w:shd w:val="clear" w:color="auto" w:fill="auto"/>
            <w:vAlign w:val="center"/>
            <w:hideMark/>
          </w:tcPr>
          <w:p w14:paraId="50C751F0"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October</w:t>
            </w:r>
          </w:p>
        </w:tc>
        <w:tc>
          <w:tcPr>
            <w:tcW w:w="817" w:type="pct"/>
            <w:tcBorders>
              <w:top w:val="nil"/>
              <w:left w:val="nil"/>
              <w:bottom w:val="single" w:sz="4" w:space="0" w:color="auto"/>
              <w:right w:val="single" w:sz="4" w:space="0" w:color="auto"/>
            </w:tcBorders>
            <w:shd w:val="clear" w:color="auto" w:fill="auto"/>
            <w:vAlign w:val="center"/>
            <w:hideMark/>
          </w:tcPr>
          <w:p w14:paraId="099F3CFB"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8" w:type="pct"/>
            <w:tcBorders>
              <w:top w:val="nil"/>
              <w:left w:val="nil"/>
              <w:bottom w:val="single" w:sz="4" w:space="0" w:color="auto"/>
              <w:right w:val="single" w:sz="4" w:space="0" w:color="auto"/>
            </w:tcBorders>
            <w:shd w:val="clear" w:color="auto" w:fill="auto"/>
            <w:vAlign w:val="center"/>
            <w:hideMark/>
          </w:tcPr>
          <w:p w14:paraId="3CF32607"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84" w:type="pct"/>
            <w:tcBorders>
              <w:top w:val="nil"/>
              <w:left w:val="nil"/>
              <w:bottom w:val="single" w:sz="4" w:space="0" w:color="auto"/>
              <w:right w:val="single" w:sz="4" w:space="0" w:color="auto"/>
            </w:tcBorders>
            <w:shd w:val="clear" w:color="auto" w:fill="auto"/>
            <w:vAlign w:val="center"/>
            <w:hideMark/>
          </w:tcPr>
          <w:p w14:paraId="5706A0E6"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58" w:type="pct"/>
            <w:tcBorders>
              <w:top w:val="nil"/>
              <w:left w:val="nil"/>
              <w:bottom w:val="single" w:sz="4" w:space="0" w:color="auto"/>
              <w:right w:val="single" w:sz="4" w:space="0" w:color="auto"/>
            </w:tcBorders>
            <w:shd w:val="clear" w:color="auto" w:fill="auto"/>
            <w:vAlign w:val="center"/>
            <w:hideMark/>
          </w:tcPr>
          <w:p w14:paraId="345786E6"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7" w:type="pct"/>
            <w:tcBorders>
              <w:top w:val="nil"/>
              <w:left w:val="nil"/>
              <w:bottom w:val="single" w:sz="4" w:space="0" w:color="auto"/>
              <w:right w:val="single" w:sz="4" w:space="0" w:color="auto"/>
            </w:tcBorders>
            <w:shd w:val="clear" w:color="auto" w:fill="auto"/>
            <w:vAlign w:val="center"/>
            <w:hideMark/>
          </w:tcPr>
          <w:p w14:paraId="1CDEFC40"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317FDCCC"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740" w:type="pct"/>
            <w:tcBorders>
              <w:top w:val="nil"/>
              <w:left w:val="nil"/>
              <w:bottom w:val="single" w:sz="4" w:space="0" w:color="auto"/>
              <w:right w:val="single" w:sz="4" w:space="0" w:color="auto"/>
            </w:tcBorders>
            <w:shd w:val="clear" w:color="auto" w:fill="auto"/>
            <w:vAlign w:val="center"/>
            <w:hideMark/>
          </w:tcPr>
          <w:p w14:paraId="114644C5"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8A38F0" w:rsidRPr="00717124" w14:paraId="692CA894" w14:textId="77777777" w:rsidTr="008A38F0">
        <w:trPr>
          <w:trHeight w:val="300"/>
        </w:trPr>
        <w:tc>
          <w:tcPr>
            <w:tcW w:w="831" w:type="pct"/>
            <w:tcBorders>
              <w:top w:val="nil"/>
              <w:left w:val="single" w:sz="4" w:space="0" w:color="auto"/>
              <w:bottom w:val="single" w:sz="4" w:space="0" w:color="auto"/>
              <w:right w:val="single" w:sz="4" w:space="0" w:color="auto"/>
            </w:tcBorders>
            <w:shd w:val="clear" w:color="auto" w:fill="auto"/>
            <w:vAlign w:val="center"/>
            <w:hideMark/>
          </w:tcPr>
          <w:p w14:paraId="363B9770"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November</w:t>
            </w:r>
          </w:p>
        </w:tc>
        <w:tc>
          <w:tcPr>
            <w:tcW w:w="817" w:type="pct"/>
            <w:tcBorders>
              <w:top w:val="nil"/>
              <w:left w:val="nil"/>
              <w:bottom w:val="single" w:sz="4" w:space="0" w:color="auto"/>
              <w:right w:val="single" w:sz="4" w:space="0" w:color="auto"/>
            </w:tcBorders>
            <w:shd w:val="clear" w:color="auto" w:fill="auto"/>
            <w:vAlign w:val="center"/>
            <w:hideMark/>
          </w:tcPr>
          <w:p w14:paraId="272D82A0"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8" w:type="pct"/>
            <w:tcBorders>
              <w:top w:val="nil"/>
              <w:left w:val="nil"/>
              <w:bottom w:val="single" w:sz="4" w:space="0" w:color="auto"/>
              <w:right w:val="single" w:sz="4" w:space="0" w:color="auto"/>
            </w:tcBorders>
            <w:shd w:val="clear" w:color="auto" w:fill="auto"/>
            <w:vAlign w:val="center"/>
            <w:hideMark/>
          </w:tcPr>
          <w:p w14:paraId="17F8ECEC"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84" w:type="pct"/>
            <w:tcBorders>
              <w:top w:val="nil"/>
              <w:left w:val="nil"/>
              <w:bottom w:val="single" w:sz="4" w:space="0" w:color="auto"/>
              <w:right w:val="single" w:sz="4" w:space="0" w:color="auto"/>
            </w:tcBorders>
            <w:shd w:val="clear" w:color="auto" w:fill="auto"/>
            <w:vAlign w:val="center"/>
            <w:hideMark/>
          </w:tcPr>
          <w:p w14:paraId="43A5E76F"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58" w:type="pct"/>
            <w:tcBorders>
              <w:top w:val="nil"/>
              <w:left w:val="nil"/>
              <w:bottom w:val="single" w:sz="4" w:space="0" w:color="auto"/>
              <w:right w:val="single" w:sz="4" w:space="0" w:color="auto"/>
            </w:tcBorders>
            <w:shd w:val="clear" w:color="auto" w:fill="auto"/>
            <w:vAlign w:val="center"/>
            <w:hideMark/>
          </w:tcPr>
          <w:p w14:paraId="4EAC7506"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7" w:type="pct"/>
            <w:tcBorders>
              <w:top w:val="nil"/>
              <w:left w:val="nil"/>
              <w:bottom w:val="single" w:sz="4" w:space="0" w:color="auto"/>
              <w:right w:val="single" w:sz="4" w:space="0" w:color="auto"/>
            </w:tcBorders>
            <w:shd w:val="clear" w:color="auto" w:fill="auto"/>
            <w:vAlign w:val="center"/>
            <w:hideMark/>
          </w:tcPr>
          <w:p w14:paraId="49125001"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5E94149F"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740" w:type="pct"/>
            <w:tcBorders>
              <w:top w:val="nil"/>
              <w:left w:val="nil"/>
              <w:bottom w:val="single" w:sz="4" w:space="0" w:color="auto"/>
              <w:right w:val="single" w:sz="4" w:space="0" w:color="auto"/>
            </w:tcBorders>
            <w:shd w:val="clear" w:color="auto" w:fill="auto"/>
            <w:vAlign w:val="center"/>
            <w:hideMark/>
          </w:tcPr>
          <w:p w14:paraId="71E804EE"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8A38F0" w:rsidRPr="00717124" w14:paraId="52B7CA73" w14:textId="77777777" w:rsidTr="008A38F0">
        <w:trPr>
          <w:trHeight w:val="300"/>
        </w:trPr>
        <w:tc>
          <w:tcPr>
            <w:tcW w:w="831" w:type="pct"/>
            <w:tcBorders>
              <w:top w:val="nil"/>
              <w:left w:val="single" w:sz="4" w:space="0" w:color="auto"/>
              <w:bottom w:val="single" w:sz="4" w:space="0" w:color="auto"/>
              <w:right w:val="single" w:sz="4" w:space="0" w:color="auto"/>
            </w:tcBorders>
            <w:shd w:val="clear" w:color="auto" w:fill="auto"/>
            <w:vAlign w:val="center"/>
            <w:hideMark/>
          </w:tcPr>
          <w:p w14:paraId="714C17FE"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December</w:t>
            </w:r>
          </w:p>
        </w:tc>
        <w:tc>
          <w:tcPr>
            <w:tcW w:w="817" w:type="pct"/>
            <w:tcBorders>
              <w:top w:val="nil"/>
              <w:left w:val="nil"/>
              <w:bottom w:val="single" w:sz="4" w:space="0" w:color="auto"/>
              <w:right w:val="single" w:sz="4" w:space="0" w:color="auto"/>
            </w:tcBorders>
            <w:shd w:val="clear" w:color="auto" w:fill="auto"/>
            <w:vAlign w:val="center"/>
            <w:hideMark/>
          </w:tcPr>
          <w:p w14:paraId="0F417080"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8" w:type="pct"/>
            <w:tcBorders>
              <w:top w:val="nil"/>
              <w:left w:val="nil"/>
              <w:bottom w:val="single" w:sz="4" w:space="0" w:color="auto"/>
              <w:right w:val="single" w:sz="4" w:space="0" w:color="auto"/>
            </w:tcBorders>
            <w:shd w:val="clear" w:color="auto" w:fill="auto"/>
            <w:vAlign w:val="center"/>
            <w:hideMark/>
          </w:tcPr>
          <w:p w14:paraId="5C85907A"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84" w:type="pct"/>
            <w:tcBorders>
              <w:top w:val="nil"/>
              <w:left w:val="nil"/>
              <w:bottom w:val="single" w:sz="4" w:space="0" w:color="auto"/>
              <w:right w:val="single" w:sz="4" w:space="0" w:color="auto"/>
            </w:tcBorders>
            <w:shd w:val="clear" w:color="auto" w:fill="auto"/>
            <w:vAlign w:val="center"/>
            <w:hideMark/>
          </w:tcPr>
          <w:p w14:paraId="0B047815"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58" w:type="pct"/>
            <w:tcBorders>
              <w:top w:val="nil"/>
              <w:left w:val="nil"/>
              <w:bottom w:val="single" w:sz="4" w:space="0" w:color="auto"/>
              <w:right w:val="single" w:sz="4" w:space="0" w:color="auto"/>
            </w:tcBorders>
            <w:shd w:val="clear" w:color="auto" w:fill="auto"/>
            <w:vAlign w:val="center"/>
            <w:hideMark/>
          </w:tcPr>
          <w:p w14:paraId="457F765A"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7" w:type="pct"/>
            <w:tcBorders>
              <w:top w:val="nil"/>
              <w:left w:val="nil"/>
              <w:bottom w:val="single" w:sz="4" w:space="0" w:color="auto"/>
              <w:right w:val="single" w:sz="4" w:space="0" w:color="auto"/>
            </w:tcBorders>
            <w:shd w:val="clear" w:color="auto" w:fill="auto"/>
            <w:vAlign w:val="center"/>
            <w:hideMark/>
          </w:tcPr>
          <w:p w14:paraId="45EC216D"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0ECB3E6C"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740" w:type="pct"/>
            <w:tcBorders>
              <w:top w:val="nil"/>
              <w:left w:val="nil"/>
              <w:bottom w:val="single" w:sz="4" w:space="0" w:color="auto"/>
              <w:right w:val="single" w:sz="4" w:space="0" w:color="auto"/>
            </w:tcBorders>
            <w:shd w:val="clear" w:color="auto" w:fill="auto"/>
            <w:vAlign w:val="center"/>
            <w:hideMark/>
          </w:tcPr>
          <w:p w14:paraId="26267753"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8A38F0" w:rsidRPr="00717124" w14:paraId="386C6EE9" w14:textId="77777777" w:rsidTr="008A38F0">
        <w:trPr>
          <w:trHeight w:val="300"/>
        </w:trPr>
        <w:tc>
          <w:tcPr>
            <w:tcW w:w="831" w:type="pct"/>
            <w:tcBorders>
              <w:top w:val="nil"/>
              <w:left w:val="single" w:sz="4" w:space="0" w:color="auto"/>
              <w:bottom w:val="single" w:sz="4" w:space="0" w:color="auto"/>
              <w:right w:val="single" w:sz="4" w:space="0" w:color="auto"/>
            </w:tcBorders>
            <w:shd w:val="clear" w:color="auto" w:fill="auto"/>
            <w:vAlign w:val="center"/>
            <w:hideMark/>
          </w:tcPr>
          <w:p w14:paraId="6FDE8EB1" w14:textId="38B5B7FD" w:rsidR="008A38F0" w:rsidRPr="00717124" w:rsidRDefault="008A38F0" w:rsidP="0088524B">
            <w:pPr>
              <w:spacing w:after="0" w:line="240" w:lineRule="auto"/>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Total / Average</w:t>
            </w:r>
          </w:p>
        </w:tc>
        <w:tc>
          <w:tcPr>
            <w:tcW w:w="817" w:type="pct"/>
            <w:tcBorders>
              <w:top w:val="nil"/>
              <w:left w:val="nil"/>
              <w:bottom w:val="single" w:sz="4" w:space="0" w:color="auto"/>
              <w:right w:val="single" w:sz="4" w:space="0" w:color="auto"/>
            </w:tcBorders>
            <w:shd w:val="clear" w:color="auto" w:fill="auto"/>
            <w:vAlign w:val="center"/>
            <w:hideMark/>
          </w:tcPr>
          <w:p w14:paraId="4815123D"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8" w:type="pct"/>
            <w:tcBorders>
              <w:top w:val="nil"/>
              <w:left w:val="nil"/>
              <w:bottom w:val="single" w:sz="4" w:space="0" w:color="auto"/>
              <w:right w:val="single" w:sz="4" w:space="0" w:color="auto"/>
            </w:tcBorders>
            <w:shd w:val="clear" w:color="auto" w:fill="auto"/>
            <w:vAlign w:val="center"/>
            <w:hideMark/>
          </w:tcPr>
          <w:p w14:paraId="6B698466"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84" w:type="pct"/>
            <w:tcBorders>
              <w:top w:val="nil"/>
              <w:left w:val="nil"/>
              <w:bottom w:val="single" w:sz="4" w:space="0" w:color="auto"/>
              <w:right w:val="single" w:sz="4" w:space="0" w:color="auto"/>
            </w:tcBorders>
            <w:shd w:val="clear" w:color="auto" w:fill="auto"/>
            <w:vAlign w:val="center"/>
            <w:hideMark/>
          </w:tcPr>
          <w:p w14:paraId="4A093FE1"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458" w:type="pct"/>
            <w:tcBorders>
              <w:top w:val="nil"/>
              <w:left w:val="nil"/>
              <w:bottom w:val="single" w:sz="4" w:space="0" w:color="auto"/>
              <w:right w:val="single" w:sz="4" w:space="0" w:color="auto"/>
            </w:tcBorders>
            <w:shd w:val="clear" w:color="auto" w:fill="auto"/>
            <w:vAlign w:val="center"/>
            <w:hideMark/>
          </w:tcPr>
          <w:p w14:paraId="5FE47A45"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7" w:type="pct"/>
            <w:tcBorders>
              <w:top w:val="nil"/>
              <w:left w:val="nil"/>
              <w:bottom w:val="single" w:sz="4" w:space="0" w:color="auto"/>
              <w:right w:val="single" w:sz="4" w:space="0" w:color="auto"/>
            </w:tcBorders>
            <w:shd w:val="clear" w:color="auto" w:fill="auto"/>
            <w:vAlign w:val="center"/>
            <w:hideMark/>
          </w:tcPr>
          <w:p w14:paraId="5B33999B"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6598C8C4"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740" w:type="pct"/>
            <w:tcBorders>
              <w:top w:val="nil"/>
              <w:left w:val="nil"/>
              <w:bottom w:val="single" w:sz="4" w:space="0" w:color="auto"/>
              <w:right w:val="single" w:sz="4" w:space="0" w:color="auto"/>
            </w:tcBorders>
            <w:shd w:val="clear" w:color="auto" w:fill="auto"/>
            <w:vAlign w:val="center"/>
            <w:hideMark/>
          </w:tcPr>
          <w:p w14:paraId="315AF1E7" w14:textId="77777777" w:rsidR="008A38F0" w:rsidRPr="00717124" w:rsidRDefault="008A38F0" w:rsidP="0088524B">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bl>
    <w:p w14:paraId="32E7B670" w14:textId="77777777" w:rsidR="003D2DF9" w:rsidRPr="00717124" w:rsidRDefault="003D2DF9" w:rsidP="003D2DF9">
      <w:pPr>
        <w:rPr>
          <w:rFonts w:cstheme="minorHAnsi"/>
        </w:rPr>
      </w:pPr>
    </w:p>
    <w:p w14:paraId="7E4EBFB3" w14:textId="77777777" w:rsidR="003D2DF9" w:rsidRPr="00717124" w:rsidRDefault="003D2DF9" w:rsidP="003D2DF9">
      <w:pPr>
        <w:jc w:val="both"/>
        <w:rPr>
          <w:rFonts w:cstheme="minorHAnsi"/>
        </w:rPr>
      </w:pPr>
    </w:p>
    <w:p w14:paraId="2E1D2E24" w14:textId="77777777" w:rsidR="003D2DF9" w:rsidRPr="00717124" w:rsidRDefault="003D2DF9" w:rsidP="003D2DF9">
      <w:pPr>
        <w:jc w:val="both"/>
        <w:rPr>
          <w:rFonts w:cstheme="minorHAnsi"/>
        </w:rPr>
      </w:pPr>
    </w:p>
    <w:p w14:paraId="307FD526" w14:textId="77777777" w:rsidR="003D2DF9" w:rsidRPr="00717124" w:rsidRDefault="003D2DF9" w:rsidP="003D2DF9">
      <w:pPr>
        <w:jc w:val="both"/>
        <w:rPr>
          <w:rFonts w:cstheme="minorHAnsi"/>
        </w:rPr>
      </w:pPr>
    </w:p>
    <w:p w14:paraId="3320E3E1" w14:textId="77777777" w:rsidR="003D2DF9" w:rsidRPr="00717124" w:rsidRDefault="003D2DF9" w:rsidP="003D2DF9">
      <w:pPr>
        <w:jc w:val="both"/>
        <w:rPr>
          <w:rFonts w:cstheme="minorHAnsi"/>
        </w:rPr>
      </w:pPr>
    </w:p>
    <w:p w14:paraId="5AEF385F" w14:textId="59012E95" w:rsidR="00F969B3" w:rsidRPr="00717124" w:rsidRDefault="00F969B3" w:rsidP="006737E1">
      <w:pPr>
        <w:jc w:val="both"/>
        <w:rPr>
          <w:rFonts w:cstheme="minorHAnsi"/>
        </w:rPr>
      </w:pPr>
      <w:r w:rsidRPr="00717124">
        <w:rPr>
          <w:rFonts w:cstheme="minorHAnsi"/>
        </w:rPr>
        <w:br w:type="page"/>
      </w:r>
    </w:p>
    <w:p w14:paraId="3BF43372" w14:textId="77777777" w:rsidR="00DC1C5E" w:rsidRPr="00717124" w:rsidRDefault="00DC1C5E" w:rsidP="006737E1">
      <w:pPr>
        <w:jc w:val="both"/>
        <w:rPr>
          <w:rFonts w:cstheme="minorHAnsi"/>
        </w:rPr>
      </w:pPr>
    </w:p>
    <w:p w14:paraId="1A34F680" w14:textId="40C70151" w:rsidR="004C1C88" w:rsidRPr="00717124" w:rsidRDefault="00656513" w:rsidP="005454F6">
      <w:pPr>
        <w:pStyle w:val="Heading1"/>
        <w:numPr>
          <w:ilvl w:val="0"/>
          <w:numId w:val="33"/>
        </w:numPr>
        <w:ind w:left="426"/>
        <w:jc w:val="both"/>
        <w:rPr>
          <w:rFonts w:asciiTheme="minorHAnsi" w:hAnsiTheme="minorHAnsi" w:cstheme="minorHAnsi"/>
          <w:b/>
          <w:bCs/>
          <w:u w:val="single"/>
        </w:rPr>
      </w:pPr>
      <w:bookmarkStart w:id="53" w:name="_Toc197434113"/>
      <w:r w:rsidRPr="00717124">
        <w:rPr>
          <w:rFonts w:asciiTheme="minorHAnsi" w:hAnsiTheme="minorHAnsi" w:cstheme="minorHAnsi"/>
          <w:b/>
          <w:bCs/>
          <w:u w:val="single"/>
        </w:rPr>
        <w:t>Waste Management</w:t>
      </w:r>
      <w:bookmarkEnd w:id="53"/>
    </w:p>
    <w:p w14:paraId="42288C8E" w14:textId="3A451181" w:rsidR="004A6E35" w:rsidRPr="00717124" w:rsidRDefault="004A6E35" w:rsidP="00717124">
      <w:pPr>
        <w:pStyle w:val="Heading2"/>
        <w:numPr>
          <w:ilvl w:val="0"/>
          <w:numId w:val="11"/>
        </w:numPr>
        <w:jc w:val="both"/>
        <w:rPr>
          <w:rFonts w:asciiTheme="minorHAnsi" w:hAnsiTheme="minorHAnsi" w:cstheme="minorHAnsi"/>
          <w:b/>
          <w:bCs/>
          <w:sz w:val="28"/>
          <w:szCs w:val="28"/>
        </w:rPr>
      </w:pPr>
      <w:bookmarkStart w:id="54" w:name="_Toc197434114"/>
      <w:r w:rsidRPr="00717124">
        <w:rPr>
          <w:rFonts w:asciiTheme="minorHAnsi" w:hAnsiTheme="minorHAnsi" w:cstheme="minorHAnsi"/>
          <w:b/>
          <w:bCs/>
          <w:sz w:val="28"/>
          <w:szCs w:val="28"/>
        </w:rPr>
        <w:t>Introduction</w:t>
      </w:r>
      <w:bookmarkEnd w:id="54"/>
    </w:p>
    <w:p w14:paraId="3636A4EC" w14:textId="6034C7C0" w:rsidR="004A6E35" w:rsidRPr="00717124" w:rsidRDefault="000C478F" w:rsidP="006737E1">
      <w:pPr>
        <w:spacing w:after="0"/>
        <w:jc w:val="both"/>
        <w:rPr>
          <w:rFonts w:cstheme="minorHAnsi"/>
          <w:sz w:val="24"/>
          <w:szCs w:val="24"/>
        </w:rPr>
      </w:pPr>
      <w:r w:rsidRPr="00717124">
        <w:rPr>
          <w:rFonts w:cstheme="minorHAnsi"/>
          <w:sz w:val="24"/>
          <w:szCs w:val="24"/>
        </w:rPr>
        <w:t>At Arminak Solutions LLC dba KBL Cosmetics, we recognize that waste management is not only a regulatory obligation but a strategic component of sustainable manufacturing. Our objective is to minimize waste generation, promote reuse and recycling, and ensure the responsible handling of all waste streams—hazardous and non-hazardous alike—within our Corona, California facility</w:t>
      </w:r>
      <w:r w:rsidR="004A6E35" w:rsidRPr="00717124">
        <w:rPr>
          <w:rFonts w:cstheme="minorHAnsi"/>
          <w:sz w:val="24"/>
          <w:szCs w:val="24"/>
        </w:rPr>
        <w:t>.</w:t>
      </w:r>
    </w:p>
    <w:p w14:paraId="4B276D57" w14:textId="25BC317F" w:rsidR="000C478F" w:rsidRPr="00717124" w:rsidRDefault="000C478F" w:rsidP="00717124">
      <w:pPr>
        <w:pStyle w:val="Heading2"/>
        <w:numPr>
          <w:ilvl w:val="0"/>
          <w:numId w:val="11"/>
        </w:numPr>
        <w:jc w:val="both"/>
        <w:rPr>
          <w:rFonts w:asciiTheme="minorHAnsi" w:hAnsiTheme="minorHAnsi" w:cstheme="minorHAnsi"/>
          <w:b/>
          <w:bCs/>
          <w:sz w:val="28"/>
          <w:szCs w:val="28"/>
        </w:rPr>
      </w:pPr>
      <w:bookmarkStart w:id="55" w:name="_Toc197434115"/>
      <w:r w:rsidRPr="00717124">
        <w:rPr>
          <w:rFonts w:asciiTheme="minorHAnsi" w:hAnsiTheme="minorHAnsi" w:cstheme="minorHAnsi"/>
          <w:b/>
          <w:bCs/>
          <w:sz w:val="28"/>
          <w:szCs w:val="28"/>
        </w:rPr>
        <w:t>Objectives</w:t>
      </w:r>
      <w:bookmarkEnd w:id="55"/>
    </w:p>
    <w:p w14:paraId="429A9253" w14:textId="53AFD020" w:rsidR="000C478F" w:rsidRPr="00717124" w:rsidRDefault="000C478F" w:rsidP="006737E1">
      <w:pPr>
        <w:numPr>
          <w:ilvl w:val="0"/>
          <w:numId w:val="14"/>
        </w:numPr>
        <w:spacing w:after="0"/>
        <w:jc w:val="both"/>
        <w:rPr>
          <w:rFonts w:cstheme="minorHAnsi"/>
          <w:sz w:val="24"/>
          <w:szCs w:val="24"/>
        </w:rPr>
      </w:pPr>
      <w:r w:rsidRPr="00717124">
        <w:rPr>
          <w:rFonts w:cstheme="minorHAnsi"/>
          <w:sz w:val="24"/>
          <w:szCs w:val="24"/>
        </w:rPr>
        <w:t>Minimize emissions from manufacturing and utility systems.</w:t>
      </w:r>
    </w:p>
    <w:p w14:paraId="3EEC4D53" w14:textId="4188BD6D" w:rsidR="000C478F" w:rsidRPr="00717124" w:rsidRDefault="000C478F" w:rsidP="006737E1">
      <w:pPr>
        <w:numPr>
          <w:ilvl w:val="0"/>
          <w:numId w:val="14"/>
        </w:numPr>
        <w:spacing w:after="0"/>
        <w:jc w:val="both"/>
        <w:rPr>
          <w:rFonts w:cstheme="minorHAnsi"/>
          <w:sz w:val="24"/>
          <w:szCs w:val="24"/>
        </w:rPr>
      </w:pPr>
      <w:r w:rsidRPr="00717124">
        <w:rPr>
          <w:rFonts w:cstheme="minorHAnsi"/>
          <w:sz w:val="24"/>
          <w:szCs w:val="24"/>
        </w:rPr>
        <w:t>Ensure regulatory compliance with federal, state, and local air quality standards.</w:t>
      </w:r>
    </w:p>
    <w:p w14:paraId="0A5F3475" w14:textId="363D9F59" w:rsidR="000C478F" w:rsidRPr="00717124" w:rsidRDefault="000C478F" w:rsidP="006737E1">
      <w:pPr>
        <w:numPr>
          <w:ilvl w:val="0"/>
          <w:numId w:val="14"/>
        </w:numPr>
        <w:spacing w:after="0"/>
        <w:jc w:val="both"/>
        <w:rPr>
          <w:rFonts w:cstheme="minorHAnsi"/>
          <w:sz w:val="24"/>
          <w:szCs w:val="24"/>
        </w:rPr>
      </w:pPr>
      <w:r w:rsidRPr="00717124">
        <w:rPr>
          <w:rFonts w:cstheme="minorHAnsi"/>
          <w:sz w:val="24"/>
          <w:szCs w:val="24"/>
        </w:rPr>
        <w:t>Protect employee health and nearby communities from airborne pollutants.</w:t>
      </w:r>
    </w:p>
    <w:p w14:paraId="016C350A" w14:textId="0D9E0399" w:rsidR="000C478F" w:rsidRPr="00717124" w:rsidRDefault="000C478F" w:rsidP="006737E1">
      <w:pPr>
        <w:numPr>
          <w:ilvl w:val="0"/>
          <w:numId w:val="14"/>
        </w:numPr>
        <w:spacing w:after="0"/>
        <w:jc w:val="both"/>
        <w:rPr>
          <w:rFonts w:cstheme="minorHAnsi"/>
          <w:sz w:val="24"/>
          <w:szCs w:val="24"/>
        </w:rPr>
      </w:pPr>
      <w:r w:rsidRPr="00717124">
        <w:rPr>
          <w:rFonts w:cstheme="minorHAnsi"/>
          <w:sz w:val="24"/>
          <w:szCs w:val="24"/>
        </w:rPr>
        <w:t>Implement emission control technologies and best practices.</w:t>
      </w:r>
    </w:p>
    <w:p w14:paraId="26F1D6F0" w14:textId="57FCDFCF" w:rsidR="000C478F" w:rsidRPr="00717124" w:rsidRDefault="000C478F" w:rsidP="006737E1">
      <w:pPr>
        <w:numPr>
          <w:ilvl w:val="0"/>
          <w:numId w:val="14"/>
        </w:numPr>
        <w:spacing w:after="0"/>
        <w:jc w:val="both"/>
        <w:rPr>
          <w:rFonts w:cstheme="minorHAnsi"/>
          <w:sz w:val="24"/>
          <w:szCs w:val="24"/>
        </w:rPr>
      </w:pPr>
      <w:r w:rsidRPr="00717124">
        <w:rPr>
          <w:rFonts w:cstheme="minorHAnsi"/>
          <w:sz w:val="24"/>
          <w:szCs w:val="24"/>
        </w:rPr>
        <w:t>Monitor air quality parameters and improve through continuous innovation.</w:t>
      </w:r>
    </w:p>
    <w:p w14:paraId="4CABC90D" w14:textId="77777777" w:rsidR="004A6E35" w:rsidRPr="00717124" w:rsidRDefault="004A6E35" w:rsidP="00717124">
      <w:pPr>
        <w:pStyle w:val="Heading2"/>
        <w:numPr>
          <w:ilvl w:val="0"/>
          <w:numId w:val="11"/>
        </w:numPr>
        <w:jc w:val="both"/>
        <w:rPr>
          <w:rFonts w:asciiTheme="minorHAnsi" w:hAnsiTheme="minorHAnsi" w:cstheme="minorHAnsi"/>
          <w:b/>
          <w:bCs/>
          <w:sz w:val="28"/>
          <w:szCs w:val="28"/>
        </w:rPr>
      </w:pPr>
      <w:bookmarkStart w:id="56" w:name="_Toc197434116"/>
      <w:r w:rsidRPr="00717124">
        <w:rPr>
          <w:rFonts w:asciiTheme="minorHAnsi" w:hAnsiTheme="minorHAnsi" w:cstheme="minorHAnsi"/>
          <w:b/>
          <w:bCs/>
          <w:sz w:val="28"/>
          <w:szCs w:val="28"/>
        </w:rPr>
        <w:t>Scope</w:t>
      </w:r>
      <w:bookmarkEnd w:id="56"/>
    </w:p>
    <w:p w14:paraId="5E0A0F01" w14:textId="02A9156C" w:rsidR="004A6E35" w:rsidRPr="00717124" w:rsidRDefault="000C478F" w:rsidP="006737E1">
      <w:pPr>
        <w:jc w:val="both"/>
        <w:rPr>
          <w:rFonts w:cstheme="minorHAnsi"/>
          <w:sz w:val="24"/>
          <w:szCs w:val="24"/>
        </w:rPr>
      </w:pPr>
      <w:r w:rsidRPr="00717124">
        <w:rPr>
          <w:rFonts w:cstheme="minorHAnsi"/>
          <w:sz w:val="24"/>
          <w:szCs w:val="24"/>
        </w:rPr>
        <w:t>This SOP applies to all departments responsible for waste-producing activities, including production, R&amp;D, warehousing, maintenance, and facility services. It also covers waste handlers, transporters, and third-party recyclers contracted by Arminak Solutions LLC</w:t>
      </w:r>
      <w:r w:rsidR="004A6E35" w:rsidRPr="00717124">
        <w:rPr>
          <w:rFonts w:cstheme="minorHAnsi"/>
          <w:sz w:val="24"/>
          <w:szCs w:val="24"/>
        </w:rPr>
        <w:t>.</w:t>
      </w:r>
    </w:p>
    <w:p w14:paraId="4D890955" w14:textId="40A72F0F" w:rsidR="004A6E35" w:rsidRPr="00717124" w:rsidRDefault="004A6E35" w:rsidP="00717124">
      <w:pPr>
        <w:pStyle w:val="Heading2"/>
        <w:numPr>
          <w:ilvl w:val="0"/>
          <w:numId w:val="11"/>
        </w:numPr>
        <w:jc w:val="both"/>
        <w:rPr>
          <w:rFonts w:asciiTheme="minorHAnsi" w:hAnsiTheme="minorHAnsi" w:cstheme="minorHAnsi"/>
          <w:b/>
          <w:bCs/>
          <w:sz w:val="28"/>
          <w:szCs w:val="28"/>
        </w:rPr>
      </w:pPr>
      <w:bookmarkStart w:id="57" w:name="_Toc197434117"/>
      <w:r w:rsidRPr="00717124">
        <w:rPr>
          <w:rFonts w:asciiTheme="minorHAnsi" w:hAnsiTheme="minorHAnsi" w:cstheme="minorHAnsi"/>
          <w:b/>
          <w:bCs/>
          <w:sz w:val="28"/>
          <w:szCs w:val="28"/>
        </w:rPr>
        <w:t>Terminology</w:t>
      </w:r>
      <w:bookmarkEnd w:id="57"/>
    </w:p>
    <w:p w14:paraId="33B43CB4" w14:textId="77777777" w:rsidR="000C478F" w:rsidRPr="00717124" w:rsidRDefault="000C478F" w:rsidP="006737E1">
      <w:pPr>
        <w:spacing w:after="0"/>
        <w:jc w:val="both"/>
        <w:rPr>
          <w:rFonts w:cstheme="minorHAnsi"/>
          <w:sz w:val="24"/>
          <w:szCs w:val="24"/>
        </w:rPr>
      </w:pPr>
    </w:p>
    <w:tbl>
      <w:tblPr>
        <w:tblStyle w:val="TableGrid"/>
        <w:tblW w:w="5000" w:type="pct"/>
        <w:tblLook w:val="04A0" w:firstRow="1" w:lastRow="0" w:firstColumn="1" w:lastColumn="0" w:noHBand="0" w:noVBand="1"/>
      </w:tblPr>
      <w:tblGrid>
        <w:gridCol w:w="1367"/>
        <w:gridCol w:w="7649"/>
      </w:tblGrid>
      <w:tr w:rsidR="000C478F" w:rsidRPr="00717124" w14:paraId="6CA43EE6" w14:textId="77777777" w:rsidTr="00191F47">
        <w:tc>
          <w:tcPr>
            <w:tcW w:w="740" w:type="pct"/>
            <w:hideMark/>
          </w:tcPr>
          <w:p w14:paraId="212A5D12" w14:textId="77777777" w:rsidR="000C478F" w:rsidRPr="00717124" w:rsidRDefault="000C478F" w:rsidP="006737E1">
            <w:pPr>
              <w:spacing w:line="259" w:lineRule="auto"/>
              <w:jc w:val="both"/>
              <w:rPr>
                <w:rFonts w:cstheme="minorHAnsi"/>
                <w:b/>
                <w:bCs/>
                <w:sz w:val="24"/>
                <w:szCs w:val="24"/>
              </w:rPr>
            </w:pPr>
            <w:r w:rsidRPr="00717124">
              <w:rPr>
                <w:rFonts w:cstheme="minorHAnsi"/>
                <w:b/>
                <w:bCs/>
                <w:sz w:val="24"/>
                <w:szCs w:val="24"/>
              </w:rPr>
              <w:t>Term</w:t>
            </w:r>
          </w:p>
        </w:tc>
        <w:tc>
          <w:tcPr>
            <w:tcW w:w="4260" w:type="pct"/>
            <w:hideMark/>
          </w:tcPr>
          <w:p w14:paraId="71412E90" w14:textId="77777777" w:rsidR="000C478F" w:rsidRPr="00717124" w:rsidRDefault="000C478F" w:rsidP="006737E1">
            <w:pPr>
              <w:spacing w:line="259" w:lineRule="auto"/>
              <w:jc w:val="both"/>
              <w:rPr>
                <w:rFonts w:cstheme="minorHAnsi"/>
                <w:b/>
                <w:bCs/>
                <w:sz w:val="24"/>
                <w:szCs w:val="24"/>
              </w:rPr>
            </w:pPr>
            <w:r w:rsidRPr="00717124">
              <w:rPr>
                <w:rFonts w:cstheme="minorHAnsi"/>
                <w:b/>
                <w:bCs/>
                <w:sz w:val="24"/>
                <w:szCs w:val="24"/>
              </w:rPr>
              <w:t>Definition</w:t>
            </w:r>
          </w:p>
        </w:tc>
      </w:tr>
      <w:tr w:rsidR="00656513" w:rsidRPr="00717124" w14:paraId="769944E7" w14:textId="77777777" w:rsidTr="00191F47">
        <w:tc>
          <w:tcPr>
            <w:tcW w:w="740" w:type="pct"/>
          </w:tcPr>
          <w:p w14:paraId="40F1CC13" w14:textId="078B7735" w:rsidR="00656513" w:rsidRPr="00717124" w:rsidRDefault="00656513" w:rsidP="006737E1">
            <w:pPr>
              <w:jc w:val="both"/>
              <w:rPr>
                <w:rFonts w:cstheme="minorHAnsi"/>
                <w:sz w:val="24"/>
                <w:szCs w:val="24"/>
              </w:rPr>
            </w:pPr>
            <w:r w:rsidRPr="00717124">
              <w:rPr>
                <w:rFonts w:cstheme="minorHAnsi"/>
                <w:sz w:val="24"/>
                <w:szCs w:val="24"/>
              </w:rPr>
              <w:t>Waste Streams</w:t>
            </w:r>
          </w:p>
        </w:tc>
        <w:tc>
          <w:tcPr>
            <w:tcW w:w="4260" w:type="pct"/>
          </w:tcPr>
          <w:p w14:paraId="172EB9C4" w14:textId="39B1A0A4" w:rsidR="00656513" w:rsidRPr="00717124" w:rsidRDefault="00656513" w:rsidP="006737E1">
            <w:pPr>
              <w:jc w:val="both"/>
              <w:rPr>
                <w:rFonts w:cstheme="minorHAnsi"/>
                <w:sz w:val="24"/>
                <w:szCs w:val="24"/>
              </w:rPr>
            </w:pPr>
            <w:r w:rsidRPr="00717124">
              <w:rPr>
                <w:rFonts w:cstheme="minorHAnsi"/>
                <w:sz w:val="24"/>
                <w:szCs w:val="24"/>
              </w:rPr>
              <w:t>Categories of waste generated during operations – solid, liquid, hazardous, recyclable, organic, etc.</w:t>
            </w:r>
          </w:p>
        </w:tc>
      </w:tr>
      <w:tr w:rsidR="00656513" w:rsidRPr="00717124" w14:paraId="67298387" w14:textId="77777777" w:rsidTr="00191F47">
        <w:tc>
          <w:tcPr>
            <w:tcW w:w="740" w:type="pct"/>
          </w:tcPr>
          <w:p w14:paraId="0C294B73" w14:textId="0C75334C" w:rsidR="00656513" w:rsidRPr="00717124" w:rsidRDefault="00656513" w:rsidP="006737E1">
            <w:pPr>
              <w:jc w:val="both"/>
              <w:rPr>
                <w:rFonts w:cstheme="minorHAnsi"/>
                <w:sz w:val="24"/>
                <w:szCs w:val="24"/>
              </w:rPr>
            </w:pPr>
            <w:r w:rsidRPr="00717124">
              <w:rPr>
                <w:rFonts w:cstheme="minorHAnsi"/>
                <w:sz w:val="24"/>
                <w:szCs w:val="24"/>
              </w:rPr>
              <w:t>EPR</w:t>
            </w:r>
          </w:p>
        </w:tc>
        <w:tc>
          <w:tcPr>
            <w:tcW w:w="4260" w:type="pct"/>
          </w:tcPr>
          <w:p w14:paraId="274041D0" w14:textId="5BE063A3" w:rsidR="00656513" w:rsidRPr="00717124" w:rsidRDefault="00656513" w:rsidP="006737E1">
            <w:pPr>
              <w:jc w:val="both"/>
              <w:rPr>
                <w:rFonts w:cstheme="minorHAnsi"/>
                <w:sz w:val="24"/>
                <w:szCs w:val="24"/>
              </w:rPr>
            </w:pPr>
            <w:r w:rsidRPr="00717124">
              <w:rPr>
                <w:rFonts w:cstheme="minorHAnsi"/>
                <w:sz w:val="24"/>
                <w:szCs w:val="24"/>
              </w:rPr>
              <w:t>Extended Producer Responsibility</w:t>
            </w:r>
          </w:p>
        </w:tc>
      </w:tr>
      <w:tr w:rsidR="00656513" w:rsidRPr="00717124" w14:paraId="3B79BD0E" w14:textId="77777777" w:rsidTr="00191F47">
        <w:tc>
          <w:tcPr>
            <w:tcW w:w="740" w:type="pct"/>
          </w:tcPr>
          <w:p w14:paraId="368DF1F3" w14:textId="00DD706B" w:rsidR="00656513" w:rsidRPr="00717124" w:rsidRDefault="00656513" w:rsidP="006737E1">
            <w:pPr>
              <w:jc w:val="both"/>
              <w:rPr>
                <w:rFonts w:cstheme="minorHAnsi"/>
                <w:sz w:val="24"/>
                <w:szCs w:val="24"/>
              </w:rPr>
            </w:pPr>
            <w:r w:rsidRPr="00717124">
              <w:rPr>
                <w:rFonts w:cstheme="minorHAnsi"/>
                <w:sz w:val="24"/>
                <w:szCs w:val="24"/>
              </w:rPr>
              <w:t>Segregation</w:t>
            </w:r>
          </w:p>
        </w:tc>
        <w:tc>
          <w:tcPr>
            <w:tcW w:w="4260" w:type="pct"/>
          </w:tcPr>
          <w:p w14:paraId="7E87D16A" w14:textId="4B3C08E2" w:rsidR="00656513" w:rsidRPr="00717124" w:rsidRDefault="00656513" w:rsidP="006737E1">
            <w:pPr>
              <w:jc w:val="both"/>
              <w:rPr>
                <w:rFonts w:cstheme="minorHAnsi"/>
                <w:sz w:val="24"/>
                <w:szCs w:val="24"/>
              </w:rPr>
            </w:pPr>
            <w:r w:rsidRPr="00717124">
              <w:rPr>
                <w:rFonts w:cstheme="minorHAnsi"/>
                <w:sz w:val="24"/>
                <w:szCs w:val="24"/>
              </w:rPr>
              <w:t>The separation of waste into predefined categories at the source</w:t>
            </w:r>
          </w:p>
        </w:tc>
      </w:tr>
      <w:tr w:rsidR="000C478F" w:rsidRPr="00717124" w14:paraId="6B3420B1" w14:textId="77777777" w:rsidTr="00191F47">
        <w:tc>
          <w:tcPr>
            <w:tcW w:w="740" w:type="pct"/>
            <w:hideMark/>
          </w:tcPr>
          <w:p w14:paraId="740DEFAB" w14:textId="77777777" w:rsidR="000C478F" w:rsidRPr="00717124" w:rsidRDefault="000C478F" w:rsidP="006737E1">
            <w:pPr>
              <w:spacing w:line="259" w:lineRule="auto"/>
              <w:jc w:val="both"/>
              <w:rPr>
                <w:rFonts w:cstheme="minorHAnsi"/>
                <w:sz w:val="24"/>
                <w:szCs w:val="24"/>
              </w:rPr>
            </w:pPr>
            <w:r w:rsidRPr="00717124">
              <w:rPr>
                <w:rFonts w:cstheme="minorHAnsi"/>
                <w:sz w:val="24"/>
                <w:szCs w:val="24"/>
              </w:rPr>
              <w:t>MSW</w:t>
            </w:r>
          </w:p>
        </w:tc>
        <w:tc>
          <w:tcPr>
            <w:tcW w:w="4260" w:type="pct"/>
            <w:hideMark/>
          </w:tcPr>
          <w:p w14:paraId="55B06589" w14:textId="77777777" w:rsidR="000C478F" w:rsidRPr="00717124" w:rsidRDefault="000C478F" w:rsidP="006737E1">
            <w:pPr>
              <w:spacing w:line="259" w:lineRule="auto"/>
              <w:jc w:val="both"/>
              <w:rPr>
                <w:rFonts w:cstheme="minorHAnsi"/>
                <w:sz w:val="24"/>
                <w:szCs w:val="24"/>
              </w:rPr>
            </w:pPr>
            <w:r w:rsidRPr="00717124">
              <w:rPr>
                <w:rFonts w:cstheme="minorHAnsi"/>
                <w:sz w:val="24"/>
                <w:szCs w:val="24"/>
              </w:rPr>
              <w:t>Municipal Solid Waste - General waste from non-hazardous sources.</w:t>
            </w:r>
          </w:p>
        </w:tc>
      </w:tr>
      <w:tr w:rsidR="000C478F" w:rsidRPr="00717124" w14:paraId="2F601E83" w14:textId="77777777" w:rsidTr="00191F47">
        <w:tc>
          <w:tcPr>
            <w:tcW w:w="740" w:type="pct"/>
            <w:hideMark/>
          </w:tcPr>
          <w:p w14:paraId="49D72408" w14:textId="77777777" w:rsidR="000C478F" w:rsidRPr="00717124" w:rsidRDefault="000C478F" w:rsidP="006737E1">
            <w:pPr>
              <w:spacing w:line="259" w:lineRule="auto"/>
              <w:jc w:val="both"/>
              <w:rPr>
                <w:rFonts w:cstheme="minorHAnsi"/>
                <w:sz w:val="24"/>
                <w:szCs w:val="24"/>
              </w:rPr>
            </w:pPr>
            <w:r w:rsidRPr="00717124">
              <w:rPr>
                <w:rFonts w:cstheme="minorHAnsi"/>
                <w:sz w:val="24"/>
                <w:szCs w:val="24"/>
              </w:rPr>
              <w:t>EPR</w:t>
            </w:r>
          </w:p>
        </w:tc>
        <w:tc>
          <w:tcPr>
            <w:tcW w:w="4260" w:type="pct"/>
            <w:hideMark/>
          </w:tcPr>
          <w:p w14:paraId="5D8E18F4" w14:textId="77777777" w:rsidR="000C478F" w:rsidRPr="00717124" w:rsidRDefault="000C478F" w:rsidP="006737E1">
            <w:pPr>
              <w:spacing w:line="259" w:lineRule="auto"/>
              <w:jc w:val="both"/>
              <w:rPr>
                <w:rFonts w:cstheme="minorHAnsi"/>
                <w:sz w:val="24"/>
                <w:szCs w:val="24"/>
              </w:rPr>
            </w:pPr>
            <w:r w:rsidRPr="00717124">
              <w:rPr>
                <w:rFonts w:cstheme="minorHAnsi"/>
                <w:sz w:val="24"/>
                <w:szCs w:val="24"/>
              </w:rPr>
              <w:t>Extended Producer Responsibility - A policy approach where producers are responsible for post-consumer waste.</w:t>
            </w:r>
          </w:p>
        </w:tc>
      </w:tr>
      <w:tr w:rsidR="000C478F" w:rsidRPr="00717124" w14:paraId="5E926541" w14:textId="77777777" w:rsidTr="00191F47">
        <w:tc>
          <w:tcPr>
            <w:tcW w:w="740" w:type="pct"/>
            <w:hideMark/>
          </w:tcPr>
          <w:p w14:paraId="157F4136" w14:textId="77777777" w:rsidR="000C478F" w:rsidRPr="00717124" w:rsidRDefault="000C478F" w:rsidP="006737E1">
            <w:pPr>
              <w:spacing w:line="259" w:lineRule="auto"/>
              <w:jc w:val="both"/>
              <w:rPr>
                <w:rFonts w:cstheme="minorHAnsi"/>
                <w:sz w:val="24"/>
                <w:szCs w:val="24"/>
              </w:rPr>
            </w:pPr>
            <w:r w:rsidRPr="00717124">
              <w:rPr>
                <w:rFonts w:cstheme="minorHAnsi"/>
                <w:sz w:val="24"/>
                <w:szCs w:val="24"/>
              </w:rPr>
              <w:t>TCLP</w:t>
            </w:r>
          </w:p>
        </w:tc>
        <w:tc>
          <w:tcPr>
            <w:tcW w:w="4260" w:type="pct"/>
            <w:hideMark/>
          </w:tcPr>
          <w:p w14:paraId="4DF5823E" w14:textId="77777777" w:rsidR="000C478F" w:rsidRPr="00717124" w:rsidRDefault="000C478F" w:rsidP="006737E1">
            <w:pPr>
              <w:spacing w:line="259" w:lineRule="auto"/>
              <w:jc w:val="both"/>
              <w:rPr>
                <w:rFonts w:cstheme="minorHAnsi"/>
                <w:sz w:val="24"/>
                <w:szCs w:val="24"/>
              </w:rPr>
            </w:pPr>
            <w:r w:rsidRPr="00717124">
              <w:rPr>
                <w:rFonts w:cstheme="minorHAnsi"/>
                <w:sz w:val="24"/>
                <w:szCs w:val="24"/>
              </w:rPr>
              <w:t>Toxicity Characteristic Leaching Procedure - A method to determine hazardous characteristics in waste.</w:t>
            </w:r>
          </w:p>
        </w:tc>
      </w:tr>
      <w:tr w:rsidR="000C478F" w:rsidRPr="00717124" w14:paraId="5AD58E12" w14:textId="77777777" w:rsidTr="00191F47">
        <w:tc>
          <w:tcPr>
            <w:tcW w:w="740" w:type="pct"/>
            <w:hideMark/>
          </w:tcPr>
          <w:p w14:paraId="31435B8F" w14:textId="77777777" w:rsidR="000C478F" w:rsidRPr="00717124" w:rsidRDefault="000C478F" w:rsidP="006737E1">
            <w:pPr>
              <w:spacing w:line="259" w:lineRule="auto"/>
              <w:jc w:val="both"/>
              <w:rPr>
                <w:rFonts w:cstheme="minorHAnsi"/>
                <w:sz w:val="24"/>
                <w:szCs w:val="24"/>
              </w:rPr>
            </w:pPr>
            <w:r w:rsidRPr="00717124">
              <w:rPr>
                <w:rFonts w:cstheme="minorHAnsi"/>
                <w:sz w:val="24"/>
                <w:szCs w:val="24"/>
              </w:rPr>
              <w:t>TSDF</w:t>
            </w:r>
          </w:p>
        </w:tc>
        <w:tc>
          <w:tcPr>
            <w:tcW w:w="4260" w:type="pct"/>
            <w:hideMark/>
          </w:tcPr>
          <w:p w14:paraId="001C5AD7" w14:textId="77777777" w:rsidR="000C478F" w:rsidRPr="00717124" w:rsidRDefault="000C478F" w:rsidP="006737E1">
            <w:pPr>
              <w:spacing w:line="259" w:lineRule="auto"/>
              <w:jc w:val="both"/>
              <w:rPr>
                <w:rFonts w:cstheme="minorHAnsi"/>
                <w:sz w:val="24"/>
                <w:szCs w:val="24"/>
              </w:rPr>
            </w:pPr>
            <w:r w:rsidRPr="00717124">
              <w:rPr>
                <w:rFonts w:cstheme="minorHAnsi"/>
                <w:sz w:val="24"/>
                <w:szCs w:val="24"/>
              </w:rPr>
              <w:t>Treatment, Storage, and Disposal Facility - A certified center for handling hazardous waste.</w:t>
            </w:r>
          </w:p>
        </w:tc>
      </w:tr>
      <w:tr w:rsidR="000C478F" w:rsidRPr="00717124" w14:paraId="34B7C4B5" w14:textId="77777777" w:rsidTr="00191F47">
        <w:tc>
          <w:tcPr>
            <w:tcW w:w="740" w:type="pct"/>
            <w:hideMark/>
          </w:tcPr>
          <w:p w14:paraId="4DB82992" w14:textId="77777777" w:rsidR="000C478F" w:rsidRPr="00717124" w:rsidRDefault="000C478F" w:rsidP="006737E1">
            <w:pPr>
              <w:spacing w:line="259" w:lineRule="auto"/>
              <w:jc w:val="both"/>
              <w:rPr>
                <w:rFonts w:cstheme="minorHAnsi"/>
                <w:sz w:val="24"/>
                <w:szCs w:val="24"/>
              </w:rPr>
            </w:pPr>
            <w:r w:rsidRPr="00717124">
              <w:rPr>
                <w:rFonts w:cstheme="minorHAnsi"/>
                <w:sz w:val="24"/>
                <w:szCs w:val="24"/>
              </w:rPr>
              <w:t>RCRA</w:t>
            </w:r>
          </w:p>
        </w:tc>
        <w:tc>
          <w:tcPr>
            <w:tcW w:w="4260" w:type="pct"/>
            <w:hideMark/>
          </w:tcPr>
          <w:p w14:paraId="2D1FB6E2" w14:textId="77777777" w:rsidR="000C478F" w:rsidRPr="00717124" w:rsidRDefault="000C478F" w:rsidP="006737E1">
            <w:pPr>
              <w:spacing w:line="259" w:lineRule="auto"/>
              <w:jc w:val="both"/>
              <w:rPr>
                <w:rFonts w:cstheme="minorHAnsi"/>
                <w:sz w:val="24"/>
                <w:szCs w:val="24"/>
              </w:rPr>
            </w:pPr>
            <w:r w:rsidRPr="00717124">
              <w:rPr>
                <w:rFonts w:cstheme="minorHAnsi"/>
                <w:sz w:val="24"/>
                <w:szCs w:val="24"/>
              </w:rPr>
              <w:t>Resource Conservation and Recovery Act - U.S. law regulating hazardous waste disposal.</w:t>
            </w:r>
          </w:p>
        </w:tc>
      </w:tr>
    </w:tbl>
    <w:p w14:paraId="4ADFF7F2" w14:textId="77777777" w:rsidR="000C478F" w:rsidRPr="00717124" w:rsidRDefault="000C478F" w:rsidP="006737E1">
      <w:pPr>
        <w:spacing w:after="0"/>
        <w:jc w:val="both"/>
        <w:rPr>
          <w:rFonts w:cstheme="minorHAnsi"/>
          <w:sz w:val="24"/>
          <w:szCs w:val="24"/>
        </w:rPr>
      </w:pPr>
    </w:p>
    <w:p w14:paraId="31C4F5EC" w14:textId="77777777" w:rsidR="00656513" w:rsidRPr="00717124" w:rsidRDefault="00656513" w:rsidP="006737E1">
      <w:pPr>
        <w:spacing w:after="0"/>
        <w:jc w:val="both"/>
        <w:rPr>
          <w:rFonts w:cstheme="minorHAnsi"/>
          <w:sz w:val="24"/>
          <w:szCs w:val="24"/>
        </w:rPr>
      </w:pPr>
    </w:p>
    <w:p w14:paraId="680ED6D6" w14:textId="77777777" w:rsidR="00656513" w:rsidRPr="00717124" w:rsidRDefault="00656513" w:rsidP="006737E1">
      <w:pPr>
        <w:spacing w:after="0"/>
        <w:jc w:val="both"/>
        <w:rPr>
          <w:rFonts w:cstheme="minorHAnsi"/>
          <w:sz w:val="24"/>
          <w:szCs w:val="24"/>
        </w:rPr>
      </w:pPr>
    </w:p>
    <w:p w14:paraId="3B04C2AC" w14:textId="675B2EC4" w:rsidR="00F44642" w:rsidRPr="00717124" w:rsidRDefault="00F44642" w:rsidP="00717124">
      <w:pPr>
        <w:pStyle w:val="Heading2"/>
        <w:numPr>
          <w:ilvl w:val="0"/>
          <w:numId w:val="11"/>
        </w:numPr>
        <w:jc w:val="both"/>
        <w:rPr>
          <w:rFonts w:asciiTheme="minorHAnsi" w:hAnsiTheme="minorHAnsi" w:cstheme="minorHAnsi"/>
          <w:b/>
          <w:bCs/>
          <w:sz w:val="28"/>
          <w:szCs w:val="28"/>
        </w:rPr>
      </w:pPr>
      <w:bookmarkStart w:id="58" w:name="_Toc197434118"/>
      <w:r w:rsidRPr="00717124">
        <w:rPr>
          <w:rFonts w:asciiTheme="minorHAnsi" w:hAnsiTheme="minorHAnsi" w:cstheme="minorHAnsi"/>
          <w:b/>
          <w:bCs/>
          <w:sz w:val="28"/>
          <w:szCs w:val="28"/>
        </w:rPr>
        <w:lastRenderedPageBreak/>
        <w:t>Material Reuse &amp; Repurposing Initiatives</w:t>
      </w:r>
      <w:bookmarkEnd w:id="58"/>
    </w:p>
    <w:p w14:paraId="3FBDB4C3" w14:textId="1B318292" w:rsidR="005742EA" w:rsidRPr="00717124" w:rsidRDefault="00F44642" w:rsidP="005454F6">
      <w:pPr>
        <w:numPr>
          <w:ilvl w:val="0"/>
          <w:numId w:val="54"/>
        </w:numPr>
        <w:spacing w:before="240"/>
        <w:jc w:val="both"/>
        <w:rPr>
          <w:rFonts w:cstheme="minorHAnsi"/>
          <w:b/>
          <w:bCs/>
          <w:sz w:val="24"/>
          <w:szCs w:val="24"/>
        </w:rPr>
      </w:pPr>
      <w:r w:rsidRPr="00717124">
        <w:rPr>
          <w:rFonts w:cstheme="minorHAnsi"/>
          <w:b/>
          <w:bCs/>
          <w:sz w:val="24"/>
          <w:szCs w:val="24"/>
        </w:rPr>
        <w:t xml:space="preserve">Internal Reuse Programs </w:t>
      </w:r>
    </w:p>
    <w:p w14:paraId="5068346D" w14:textId="240F1692" w:rsidR="00B239AE" w:rsidRPr="00717124" w:rsidRDefault="00F44642" w:rsidP="006737E1">
      <w:pPr>
        <w:numPr>
          <w:ilvl w:val="0"/>
          <w:numId w:val="12"/>
        </w:numPr>
        <w:spacing w:after="0"/>
        <w:jc w:val="both"/>
        <w:rPr>
          <w:rFonts w:cstheme="minorHAnsi"/>
          <w:sz w:val="24"/>
          <w:szCs w:val="24"/>
        </w:rPr>
      </w:pPr>
      <w:r w:rsidRPr="00717124">
        <w:rPr>
          <w:rFonts w:cstheme="minorHAnsi"/>
          <w:sz w:val="24"/>
          <w:szCs w:val="24"/>
        </w:rPr>
        <w:t xml:space="preserve">Repurpose containers and packaging materials for internal storage use. </w:t>
      </w:r>
    </w:p>
    <w:p w14:paraId="3B41571D" w14:textId="77777777" w:rsidR="00B239AE" w:rsidRPr="00717124" w:rsidRDefault="00F44642" w:rsidP="006737E1">
      <w:pPr>
        <w:numPr>
          <w:ilvl w:val="0"/>
          <w:numId w:val="12"/>
        </w:numPr>
        <w:spacing w:after="0"/>
        <w:jc w:val="both"/>
        <w:rPr>
          <w:rFonts w:cstheme="minorHAnsi"/>
          <w:sz w:val="24"/>
          <w:szCs w:val="24"/>
        </w:rPr>
      </w:pPr>
      <w:r w:rsidRPr="00717124">
        <w:rPr>
          <w:rFonts w:cstheme="minorHAnsi"/>
          <w:sz w:val="24"/>
          <w:szCs w:val="24"/>
        </w:rPr>
        <w:t xml:space="preserve">Reuse off-spec product material in non-customer-facing processes. </w:t>
      </w:r>
    </w:p>
    <w:p w14:paraId="40AD1514" w14:textId="36DC449F" w:rsidR="00F44642" w:rsidRPr="00717124" w:rsidRDefault="00F44642" w:rsidP="006737E1">
      <w:pPr>
        <w:numPr>
          <w:ilvl w:val="0"/>
          <w:numId w:val="12"/>
        </w:numPr>
        <w:spacing w:after="0"/>
        <w:jc w:val="both"/>
        <w:rPr>
          <w:rFonts w:cstheme="minorHAnsi"/>
          <w:sz w:val="24"/>
          <w:szCs w:val="24"/>
        </w:rPr>
      </w:pPr>
      <w:r w:rsidRPr="00717124">
        <w:rPr>
          <w:rFonts w:cstheme="minorHAnsi"/>
          <w:sz w:val="24"/>
          <w:szCs w:val="24"/>
        </w:rPr>
        <w:t>Maintain a reuse inventory log to track materials re-entering operations.</w:t>
      </w:r>
    </w:p>
    <w:p w14:paraId="7F479B30" w14:textId="627FE44A" w:rsidR="005742EA" w:rsidRPr="00717124" w:rsidRDefault="00F44642" w:rsidP="005454F6">
      <w:pPr>
        <w:numPr>
          <w:ilvl w:val="0"/>
          <w:numId w:val="54"/>
        </w:numPr>
        <w:spacing w:before="240"/>
        <w:jc w:val="both"/>
        <w:rPr>
          <w:rFonts w:cstheme="minorHAnsi"/>
          <w:b/>
          <w:bCs/>
          <w:sz w:val="24"/>
          <w:szCs w:val="24"/>
        </w:rPr>
      </w:pPr>
      <w:r w:rsidRPr="00717124">
        <w:rPr>
          <w:rFonts w:cstheme="minorHAnsi"/>
          <w:b/>
          <w:bCs/>
          <w:sz w:val="24"/>
          <w:szCs w:val="24"/>
        </w:rPr>
        <w:t xml:space="preserve">Process Waste Recovery </w:t>
      </w:r>
    </w:p>
    <w:p w14:paraId="1F442BC4" w14:textId="77777777" w:rsidR="00B239AE" w:rsidRPr="00717124" w:rsidRDefault="00F44642" w:rsidP="006737E1">
      <w:pPr>
        <w:numPr>
          <w:ilvl w:val="0"/>
          <w:numId w:val="12"/>
        </w:numPr>
        <w:spacing w:after="0"/>
        <w:jc w:val="both"/>
        <w:rPr>
          <w:rFonts w:cstheme="minorHAnsi"/>
          <w:sz w:val="24"/>
          <w:szCs w:val="24"/>
        </w:rPr>
      </w:pPr>
      <w:r w:rsidRPr="00717124">
        <w:rPr>
          <w:rFonts w:cstheme="minorHAnsi"/>
          <w:sz w:val="24"/>
          <w:szCs w:val="24"/>
        </w:rPr>
        <w:t xml:space="preserve">Extract and purify residual chemicals for reuse where applicable. </w:t>
      </w:r>
    </w:p>
    <w:p w14:paraId="4B0E7CE0" w14:textId="6EE69738" w:rsidR="00F44642" w:rsidRPr="00717124" w:rsidRDefault="00F44642" w:rsidP="006737E1">
      <w:pPr>
        <w:numPr>
          <w:ilvl w:val="0"/>
          <w:numId w:val="12"/>
        </w:numPr>
        <w:spacing w:after="0"/>
        <w:jc w:val="both"/>
        <w:rPr>
          <w:rFonts w:cstheme="minorHAnsi"/>
          <w:sz w:val="24"/>
          <w:szCs w:val="24"/>
        </w:rPr>
      </w:pPr>
      <w:r w:rsidRPr="00717124">
        <w:rPr>
          <w:rFonts w:cstheme="minorHAnsi"/>
          <w:sz w:val="24"/>
          <w:szCs w:val="24"/>
        </w:rPr>
        <w:t>Return excess raw material to storage if not contaminated.</w:t>
      </w:r>
    </w:p>
    <w:p w14:paraId="467D5383" w14:textId="77777777" w:rsidR="00EB3E99" w:rsidRPr="00717124" w:rsidRDefault="00EB3E99" w:rsidP="006737E1">
      <w:pPr>
        <w:spacing w:after="0"/>
        <w:ind w:left="720"/>
        <w:jc w:val="both"/>
        <w:rPr>
          <w:rFonts w:cstheme="minorHAnsi"/>
          <w:sz w:val="24"/>
          <w:szCs w:val="24"/>
        </w:rPr>
      </w:pPr>
    </w:p>
    <w:tbl>
      <w:tblPr>
        <w:tblStyle w:val="TableGrid"/>
        <w:tblW w:w="5000" w:type="pct"/>
        <w:tblLook w:val="04A0" w:firstRow="1" w:lastRow="0" w:firstColumn="1" w:lastColumn="0" w:noHBand="0" w:noVBand="1"/>
      </w:tblPr>
      <w:tblGrid>
        <w:gridCol w:w="2053"/>
        <w:gridCol w:w="3394"/>
        <w:gridCol w:w="3569"/>
      </w:tblGrid>
      <w:tr w:rsidR="00F44642" w:rsidRPr="00717124" w14:paraId="0865FC66" w14:textId="77777777" w:rsidTr="00D53976">
        <w:tc>
          <w:tcPr>
            <w:tcW w:w="1139" w:type="pct"/>
            <w:hideMark/>
          </w:tcPr>
          <w:p w14:paraId="05D98AB3" w14:textId="77777777" w:rsidR="00F44642" w:rsidRPr="00601802" w:rsidRDefault="00F44642" w:rsidP="006737E1">
            <w:pPr>
              <w:jc w:val="both"/>
              <w:rPr>
                <w:rFonts w:cstheme="minorHAnsi"/>
                <w:b/>
                <w:bCs/>
                <w:sz w:val="24"/>
                <w:szCs w:val="24"/>
              </w:rPr>
            </w:pPr>
            <w:r w:rsidRPr="00601802">
              <w:rPr>
                <w:rFonts w:cstheme="minorHAnsi"/>
                <w:b/>
                <w:bCs/>
                <w:sz w:val="24"/>
                <w:szCs w:val="24"/>
              </w:rPr>
              <w:t>Reuse Stream</w:t>
            </w:r>
          </w:p>
        </w:tc>
        <w:tc>
          <w:tcPr>
            <w:tcW w:w="1882" w:type="pct"/>
            <w:hideMark/>
          </w:tcPr>
          <w:p w14:paraId="05AAA908" w14:textId="77777777" w:rsidR="00F44642" w:rsidRPr="00601802" w:rsidRDefault="00F44642" w:rsidP="006737E1">
            <w:pPr>
              <w:jc w:val="both"/>
              <w:rPr>
                <w:rFonts w:cstheme="minorHAnsi"/>
                <w:b/>
                <w:bCs/>
                <w:sz w:val="24"/>
                <w:szCs w:val="24"/>
              </w:rPr>
            </w:pPr>
            <w:r w:rsidRPr="00601802">
              <w:rPr>
                <w:rFonts w:cstheme="minorHAnsi"/>
                <w:b/>
                <w:bCs/>
                <w:sz w:val="24"/>
                <w:szCs w:val="24"/>
              </w:rPr>
              <w:t>Recovery Strategy</w:t>
            </w:r>
          </w:p>
        </w:tc>
        <w:tc>
          <w:tcPr>
            <w:tcW w:w="1979" w:type="pct"/>
            <w:hideMark/>
          </w:tcPr>
          <w:p w14:paraId="7F234DA0" w14:textId="77777777" w:rsidR="00F44642" w:rsidRPr="00601802" w:rsidRDefault="00F44642" w:rsidP="006737E1">
            <w:pPr>
              <w:jc w:val="both"/>
              <w:rPr>
                <w:rFonts w:cstheme="minorHAnsi"/>
                <w:b/>
                <w:bCs/>
                <w:sz w:val="24"/>
                <w:szCs w:val="24"/>
              </w:rPr>
            </w:pPr>
            <w:r w:rsidRPr="00601802">
              <w:rPr>
                <w:rFonts w:cstheme="minorHAnsi"/>
                <w:b/>
                <w:bCs/>
                <w:sz w:val="24"/>
                <w:szCs w:val="24"/>
              </w:rPr>
              <w:t>Impact</w:t>
            </w:r>
          </w:p>
        </w:tc>
      </w:tr>
      <w:tr w:rsidR="00F44642" w:rsidRPr="00717124" w14:paraId="16FC8DEE" w14:textId="77777777" w:rsidTr="00D53976">
        <w:tc>
          <w:tcPr>
            <w:tcW w:w="1139" w:type="pct"/>
            <w:hideMark/>
          </w:tcPr>
          <w:p w14:paraId="4B907F8A" w14:textId="77777777" w:rsidR="00F44642" w:rsidRPr="00717124" w:rsidRDefault="00F44642" w:rsidP="006737E1">
            <w:pPr>
              <w:jc w:val="both"/>
              <w:rPr>
                <w:rFonts w:cstheme="minorHAnsi"/>
                <w:sz w:val="24"/>
                <w:szCs w:val="24"/>
              </w:rPr>
            </w:pPr>
            <w:r w:rsidRPr="00717124">
              <w:rPr>
                <w:rFonts w:cstheme="minorHAnsi"/>
                <w:sz w:val="24"/>
                <w:szCs w:val="24"/>
              </w:rPr>
              <w:t>Plastic Drums</w:t>
            </w:r>
          </w:p>
        </w:tc>
        <w:tc>
          <w:tcPr>
            <w:tcW w:w="1882" w:type="pct"/>
            <w:hideMark/>
          </w:tcPr>
          <w:p w14:paraId="0179AA9A" w14:textId="77777777" w:rsidR="00F44642" w:rsidRPr="00717124" w:rsidRDefault="00F44642" w:rsidP="006737E1">
            <w:pPr>
              <w:jc w:val="both"/>
              <w:rPr>
                <w:rFonts w:cstheme="minorHAnsi"/>
                <w:sz w:val="24"/>
                <w:szCs w:val="24"/>
              </w:rPr>
            </w:pPr>
            <w:r w:rsidRPr="00717124">
              <w:rPr>
                <w:rFonts w:cstheme="minorHAnsi"/>
                <w:sz w:val="24"/>
                <w:szCs w:val="24"/>
              </w:rPr>
              <w:t>Reuse for in-house batching</w:t>
            </w:r>
          </w:p>
        </w:tc>
        <w:tc>
          <w:tcPr>
            <w:tcW w:w="1979" w:type="pct"/>
            <w:hideMark/>
          </w:tcPr>
          <w:p w14:paraId="339284C7" w14:textId="77777777" w:rsidR="00F44642" w:rsidRPr="00717124" w:rsidRDefault="00F44642" w:rsidP="006737E1">
            <w:pPr>
              <w:jc w:val="both"/>
              <w:rPr>
                <w:rFonts w:cstheme="minorHAnsi"/>
                <w:sz w:val="24"/>
                <w:szCs w:val="24"/>
              </w:rPr>
            </w:pPr>
            <w:r w:rsidRPr="00717124">
              <w:rPr>
                <w:rFonts w:cstheme="minorHAnsi"/>
                <w:sz w:val="24"/>
                <w:szCs w:val="24"/>
              </w:rPr>
              <w:t>Reduced procurement cost</w:t>
            </w:r>
          </w:p>
        </w:tc>
      </w:tr>
      <w:tr w:rsidR="00F44642" w:rsidRPr="00717124" w14:paraId="3DD7D0DA" w14:textId="77777777" w:rsidTr="00D53976">
        <w:tc>
          <w:tcPr>
            <w:tcW w:w="1139" w:type="pct"/>
            <w:hideMark/>
          </w:tcPr>
          <w:p w14:paraId="71DD94F3" w14:textId="77777777" w:rsidR="00F44642" w:rsidRPr="00717124" w:rsidRDefault="00F44642" w:rsidP="006737E1">
            <w:pPr>
              <w:jc w:val="both"/>
              <w:rPr>
                <w:rFonts w:cstheme="minorHAnsi"/>
                <w:sz w:val="24"/>
                <w:szCs w:val="24"/>
              </w:rPr>
            </w:pPr>
            <w:r w:rsidRPr="00717124">
              <w:rPr>
                <w:rFonts w:cstheme="minorHAnsi"/>
                <w:sz w:val="24"/>
                <w:szCs w:val="24"/>
              </w:rPr>
              <w:t>Off-Spec Blends</w:t>
            </w:r>
          </w:p>
        </w:tc>
        <w:tc>
          <w:tcPr>
            <w:tcW w:w="1882" w:type="pct"/>
            <w:hideMark/>
          </w:tcPr>
          <w:p w14:paraId="5CA81A49" w14:textId="77777777" w:rsidR="00F44642" w:rsidRPr="00717124" w:rsidRDefault="00F44642" w:rsidP="006737E1">
            <w:pPr>
              <w:jc w:val="both"/>
              <w:rPr>
                <w:rFonts w:cstheme="minorHAnsi"/>
                <w:sz w:val="24"/>
                <w:szCs w:val="24"/>
              </w:rPr>
            </w:pPr>
            <w:r w:rsidRPr="00717124">
              <w:rPr>
                <w:rFonts w:cstheme="minorHAnsi"/>
                <w:sz w:val="24"/>
                <w:szCs w:val="24"/>
              </w:rPr>
              <w:t>Internal reprocessing</w:t>
            </w:r>
          </w:p>
        </w:tc>
        <w:tc>
          <w:tcPr>
            <w:tcW w:w="1979" w:type="pct"/>
            <w:hideMark/>
          </w:tcPr>
          <w:p w14:paraId="3805493F" w14:textId="77777777" w:rsidR="00F44642" w:rsidRPr="00717124" w:rsidRDefault="00F44642" w:rsidP="006737E1">
            <w:pPr>
              <w:jc w:val="both"/>
              <w:rPr>
                <w:rFonts w:cstheme="minorHAnsi"/>
                <w:sz w:val="24"/>
                <w:szCs w:val="24"/>
              </w:rPr>
            </w:pPr>
            <w:r w:rsidRPr="00717124">
              <w:rPr>
                <w:rFonts w:cstheme="minorHAnsi"/>
                <w:sz w:val="24"/>
                <w:szCs w:val="24"/>
              </w:rPr>
              <w:t>Waste diversion</w:t>
            </w:r>
          </w:p>
        </w:tc>
      </w:tr>
      <w:tr w:rsidR="00F44642" w:rsidRPr="00717124" w14:paraId="19C55A16" w14:textId="77777777" w:rsidTr="00D53976">
        <w:tc>
          <w:tcPr>
            <w:tcW w:w="1139" w:type="pct"/>
            <w:hideMark/>
          </w:tcPr>
          <w:p w14:paraId="1B74024E" w14:textId="77777777" w:rsidR="00F44642" w:rsidRPr="00717124" w:rsidRDefault="00F44642" w:rsidP="006737E1">
            <w:pPr>
              <w:jc w:val="both"/>
              <w:rPr>
                <w:rFonts w:cstheme="minorHAnsi"/>
                <w:sz w:val="24"/>
                <w:szCs w:val="24"/>
              </w:rPr>
            </w:pPr>
            <w:r w:rsidRPr="00717124">
              <w:rPr>
                <w:rFonts w:cstheme="minorHAnsi"/>
                <w:sz w:val="24"/>
                <w:szCs w:val="24"/>
              </w:rPr>
              <w:t>Cardboard Boxes</w:t>
            </w:r>
          </w:p>
        </w:tc>
        <w:tc>
          <w:tcPr>
            <w:tcW w:w="1882" w:type="pct"/>
            <w:hideMark/>
          </w:tcPr>
          <w:p w14:paraId="4C892C46" w14:textId="77777777" w:rsidR="00F44642" w:rsidRPr="00717124" w:rsidRDefault="00F44642" w:rsidP="006737E1">
            <w:pPr>
              <w:jc w:val="both"/>
              <w:rPr>
                <w:rFonts w:cstheme="minorHAnsi"/>
                <w:sz w:val="24"/>
                <w:szCs w:val="24"/>
              </w:rPr>
            </w:pPr>
            <w:r w:rsidRPr="00717124">
              <w:rPr>
                <w:rFonts w:cstheme="minorHAnsi"/>
                <w:sz w:val="24"/>
                <w:szCs w:val="24"/>
              </w:rPr>
              <w:t>Repackaging</w:t>
            </w:r>
          </w:p>
        </w:tc>
        <w:tc>
          <w:tcPr>
            <w:tcW w:w="1979" w:type="pct"/>
            <w:hideMark/>
          </w:tcPr>
          <w:p w14:paraId="45744D46" w14:textId="77777777" w:rsidR="00F44642" w:rsidRPr="00717124" w:rsidRDefault="00F44642" w:rsidP="006737E1">
            <w:pPr>
              <w:jc w:val="both"/>
              <w:rPr>
                <w:rFonts w:cstheme="minorHAnsi"/>
                <w:sz w:val="24"/>
                <w:szCs w:val="24"/>
              </w:rPr>
            </w:pPr>
            <w:r w:rsidRPr="00717124">
              <w:rPr>
                <w:rFonts w:cstheme="minorHAnsi"/>
                <w:sz w:val="24"/>
                <w:szCs w:val="24"/>
              </w:rPr>
              <w:t>Eliminates disposal volume</w:t>
            </w:r>
          </w:p>
        </w:tc>
      </w:tr>
    </w:tbl>
    <w:p w14:paraId="431DC7CC" w14:textId="155D2A8E" w:rsidR="00F44642" w:rsidRPr="00717124" w:rsidRDefault="00F44642" w:rsidP="00717124">
      <w:pPr>
        <w:pStyle w:val="Heading2"/>
        <w:numPr>
          <w:ilvl w:val="0"/>
          <w:numId w:val="11"/>
        </w:numPr>
        <w:jc w:val="both"/>
        <w:rPr>
          <w:rFonts w:asciiTheme="minorHAnsi" w:hAnsiTheme="minorHAnsi" w:cstheme="minorHAnsi"/>
          <w:b/>
          <w:bCs/>
          <w:sz w:val="28"/>
          <w:szCs w:val="28"/>
        </w:rPr>
      </w:pPr>
      <w:bookmarkStart w:id="59" w:name="_Toc197434119"/>
      <w:r w:rsidRPr="00717124">
        <w:rPr>
          <w:rFonts w:asciiTheme="minorHAnsi" w:hAnsiTheme="minorHAnsi" w:cstheme="minorHAnsi"/>
          <w:b/>
          <w:bCs/>
          <w:sz w:val="28"/>
          <w:szCs w:val="28"/>
        </w:rPr>
        <w:t>Segregated Waste Stream Handling</w:t>
      </w:r>
      <w:bookmarkEnd w:id="59"/>
    </w:p>
    <w:p w14:paraId="218BBAC9" w14:textId="77777777" w:rsidR="00B239AE" w:rsidRPr="00717124" w:rsidRDefault="00F44642" w:rsidP="005454F6">
      <w:pPr>
        <w:numPr>
          <w:ilvl w:val="0"/>
          <w:numId w:val="55"/>
        </w:numPr>
        <w:spacing w:before="240"/>
        <w:jc w:val="both"/>
        <w:rPr>
          <w:rFonts w:cstheme="minorHAnsi"/>
          <w:b/>
          <w:bCs/>
          <w:sz w:val="24"/>
          <w:szCs w:val="24"/>
        </w:rPr>
      </w:pPr>
      <w:r w:rsidRPr="00717124">
        <w:rPr>
          <w:rFonts w:cstheme="minorHAnsi"/>
          <w:b/>
          <w:bCs/>
          <w:sz w:val="24"/>
          <w:szCs w:val="24"/>
        </w:rPr>
        <w:t xml:space="preserve">Sorting Procedures </w:t>
      </w:r>
    </w:p>
    <w:p w14:paraId="64838DC4" w14:textId="77777777" w:rsidR="00B239AE" w:rsidRPr="00717124" w:rsidRDefault="00F44642" w:rsidP="006737E1">
      <w:pPr>
        <w:numPr>
          <w:ilvl w:val="0"/>
          <w:numId w:val="12"/>
        </w:numPr>
        <w:spacing w:after="0"/>
        <w:jc w:val="both"/>
        <w:rPr>
          <w:rFonts w:cstheme="minorHAnsi"/>
          <w:sz w:val="24"/>
          <w:szCs w:val="24"/>
        </w:rPr>
      </w:pPr>
      <w:r w:rsidRPr="00717124">
        <w:rPr>
          <w:rFonts w:cstheme="minorHAnsi"/>
          <w:sz w:val="24"/>
          <w:szCs w:val="24"/>
        </w:rPr>
        <w:t xml:space="preserve">Separate waste at source into designated bins (organic, recyclable, hazardous). </w:t>
      </w:r>
    </w:p>
    <w:p w14:paraId="6886B3B9" w14:textId="3F100459" w:rsidR="00F44642" w:rsidRPr="00717124" w:rsidRDefault="00F44642" w:rsidP="006737E1">
      <w:pPr>
        <w:numPr>
          <w:ilvl w:val="0"/>
          <w:numId w:val="12"/>
        </w:numPr>
        <w:spacing w:after="0"/>
        <w:jc w:val="both"/>
        <w:rPr>
          <w:rFonts w:cstheme="minorHAnsi"/>
          <w:sz w:val="24"/>
          <w:szCs w:val="24"/>
        </w:rPr>
      </w:pPr>
      <w:r w:rsidRPr="00717124">
        <w:rPr>
          <w:rFonts w:cstheme="minorHAnsi"/>
          <w:sz w:val="24"/>
          <w:szCs w:val="24"/>
        </w:rPr>
        <w:t>Provide clear signage and color-coded containers.</w:t>
      </w:r>
    </w:p>
    <w:p w14:paraId="247F7F5E" w14:textId="77777777" w:rsidR="00B239AE" w:rsidRPr="00717124" w:rsidRDefault="00F44642" w:rsidP="005454F6">
      <w:pPr>
        <w:numPr>
          <w:ilvl w:val="0"/>
          <w:numId w:val="55"/>
        </w:numPr>
        <w:spacing w:before="240"/>
        <w:jc w:val="both"/>
        <w:rPr>
          <w:rFonts w:cstheme="minorHAnsi"/>
          <w:b/>
          <w:bCs/>
          <w:sz w:val="24"/>
          <w:szCs w:val="24"/>
        </w:rPr>
      </w:pPr>
      <w:r w:rsidRPr="00717124">
        <w:rPr>
          <w:rFonts w:cstheme="minorHAnsi"/>
          <w:b/>
          <w:bCs/>
          <w:sz w:val="24"/>
          <w:szCs w:val="24"/>
        </w:rPr>
        <w:t xml:space="preserve">Waste Stream Disposal </w:t>
      </w:r>
    </w:p>
    <w:p w14:paraId="263C6E6F" w14:textId="77777777" w:rsidR="00B239AE" w:rsidRPr="00717124" w:rsidRDefault="00F44642" w:rsidP="006737E1">
      <w:pPr>
        <w:numPr>
          <w:ilvl w:val="0"/>
          <w:numId w:val="12"/>
        </w:numPr>
        <w:spacing w:after="0"/>
        <w:jc w:val="both"/>
        <w:rPr>
          <w:rFonts w:cstheme="minorHAnsi"/>
          <w:sz w:val="24"/>
          <w:szCs w:val="24"/>
        </w:rPr>
      </w:pPr>
      <w:r w:rsidRPr="00717124">
        <w:rPr>
          <w:rFonts w:cstheme="minorHAnsi"/>
          <w:sz w:val="24"/>
          <w:szCs w:val="24"/>
        </w:rPr>
        <w:t xml:space="preserve">Assign trained staff to inspect bins for contamination. </w:t>
      </w:r>
    </w:p>
    <w:p w14:paraId="12A9BF83" w14:textId="45CB605B" w:rsidR="00F44642" w:rsidRPr="00717124" w:rsidRDefault="00F44642" w:rsidP="006737E1">
      <w:pPr>
        <w:numPr>
          <w:ilvl w:val="0"/>
          <w:numId w:val="12"/>
        </w:numPr>
        <w:spacing w:after="0"/>
        <w:jc w:val="both"/>
        <w:rPr>
          <w:rFonts w:cstheme="minorHAnsi"/>
          <w:sz w:val="24"/>
          <w:szCs w:val="24"/>
        </w:rPr>
      </w:pPr>
      <w:r w:rsidRPr="00717124">
        <w:rPr>
          <w:rFonts w:cstheme="minorHAnsi"/>
          <w:sz w:val="24"/>
          <w:szCs w:val="24"/>
        </w:rPr>
        <w:t>Schedule vendor pickups based on waste type and volume.</w:t>
      </w:r>
    </w:p>
    <w:p w14:paraId="4FC46CB0" w14:textId="77777777" w:rsidR="00B239AE" w:rsidRPr="00717124" w:rsidRDefault="00F44642" w:rsidP="005454F6">
      <w:pPr>
        <w:numPr>
          <w:ilvl w:val="0"/>
          <w:numId w:val="55"/>
        </w:numPr>
        <w:spacing w:before="240"/>
        <w:jc w:val="both"/>
        <w:rPr>
          <w:rFonts w:cstheme="minorHAnsi"/>
          <w:b/>
          <w:bCs/>
          <w:sz w:val="24"/>
          <w:szCs w:val="24"/>
        </w:rPr>
      </w:pPr>
      <w:r w:rsidRPr="00717124">
        <w:rPr>
          <w:rFonts w:cstheme="minorHAnsi"/>
          <w:b/>
          <w:bCs/>
          <w:sz w:val="24"/>
          <w:szCs w:val="24"/>
        </w:rPr>
        <w:t xml:space="preserve">Documentation &amp; Labeling </w:t>
      </w:r>
    </w:p>
    <w:p w14:paraId="1BA990AD" w14:textId="77777777" w:rsidR="00B239AE" w:rsidRPr="00717124" w:rsidRDefault="00F44642" w:rsidP="006737E1">
      <w:pPr>
        <w:numPr>
          <w:ilvl w:val="0"/>
          <w:numId w:val="12"/>
        </w:numPr>
        <w:spacing w:after="0"/>
        <w:jc w:val="both"/>
        <w:rPr>
          <w:rFonts w:cstheme="minorHAnsi"/>
          <w:sz w:val="24"/>
          <w:szCs w:val="24"/>
        </w:rPr>
      </w:pPr>
      <w:r w:rsidRPr="00717124">
        <w:rPr>
          <w:rFonts w:cstheme="minorHAnsi"/>
          <w:sz w:val="24"/>
          <w:szCs w:val="24"/>
        </w:rPr>
        <w:t xml:space="preserve">Tag and document waste containers with stream type and date. </w:t>
      </w:r>
    </w:p>
    <w:p w14:paraId="1524CF5F" w14:textId="0983ADA7" w:rsidR="00F44642" w:rsidRPr="00717124" w:rsidRDefault="00F44642" w:rsidP="006737E1">
      <w:pPr>
        <w:numPr>
          <w:ilvl w:val="0"/>
          <w:numId w:val="12"/>
        </w:numPr>
        <w:spacing w:after="0"/>
        <w:jc w:val="both"/>
        <w:rPr>
          <w:rFonts w:cstheme="minorHAnsi"/>
          <w:sz w:val="24"/>
          <w:szCs w:val="24"/>
        </w:rPr>
      </w:pPr>
      <w:r w:rsidRPr="00717124">
        <w:rPr>
          <w:rFonts w:cstheme="minorHAnsi"/>
          <w:sz w:val="24"/>
          <w:szCs w:val="24"/>
        </w:rPr>
        <w:t>Retain manifests and disposal receipts for audit trail.</w:t>
      </w:r>
    </w:p>
    <w:p w14:paraId="15771503" w14:textId="77777777" w:rsidR="00EB3E99" w:rsidRPr="00717124" w:rsidRDefault="00EB3E99" w:rsidP="006737E1">
      <w:pPr>
        <w:spacing w:after="0"/>
        <w:ind w:left="720"/>
        <w:jc w:val="both"/>
        <w:rPr>
          <w:rFonts w:cstheme="minorHAnsi"/>
          <w:sz w:val="24"/>
          <w:szCs w:val="24"/>
        </w:rPr>
      </w:pPr>
    </w:p>
    <w:tbl>
      <w:tblPr>
        <w:tblStyle w:val="TableGrid"/>
        <w:tblW w:w="5000" w:type="pct"/>
        <w:tblLook w:val="04A0" w:firstRow="1" w:lastRow="0" w:firstColumn="1" w:lastColumn="0" w:noHBand="0" w:noVBand="1"/>
      </w:tblPr>
      <w:tblGrid>
        <w:gridCol w:w="2642"/>
        <w:gridCol w:w="2643"/>
        <w:gridCol w:w="3731"/>
      </w:tblGrid>
      <w:tr w:rsidR="00F44642" w:rsidRPr="00717124" w14:paraId="59630F55" w14:textId="77777777" w:rsidTr="00D53976">
        <w:tc>
          <w:tcPr>
            <w:tcW w:w="1465" w:type="pct"/>
            <w:hideMark/>
          </w:tcPr>
          <w:p w14:paraId="40342DA1" w14:textId="77777777" w:rsidR="00F44642" w:rsidRPr="00601802" w:rsidRDefault="00F44642" w:rsidP="006737E1">
            <w:pPr>
              <w:jc w:val="both"/>
              <w:rPr>
                <w:rFonts w:cstheme="minorHAnsi"/>
                <w:b/>
                <w:bCs/>
                <w:sz w:val="24"/>
                <w:szCs w:val="24"/>
              </w:rPr>
            </w:pPr>
            <w:r w:rsidRPr="00601802">
              <w:rPr>
                <w:rFonts w:cstheme="minorHAnsi"/>
                <w:b/>
                <w:bCs/>
                <w:sz w:val="24"/>
                <w:szCs w:val="24"/>
              </w:rPr>
              <w:t>Waste Type</w:t>
            </w:r>
          </w:p>
        </w:tc>
        <w:tc>
          <w:tcPr>
            <w:tcW w:w="1466" w:type="pct"/>
            <w:hideMark/>
          </w:tcPr>
          <w:p w14:paraId="2CC74338" w14:textId="77777777" w:rsidR="00F44642" w:rsidRPr="00601802" w:rsidRDefault="00F44642" w:rsidP="006737E1">
            <w:pPr>
              <w:jc w:val="both"/>
              <w:rPr>
                <w:rFonts w:cstheme="minorHAnsi"/>
                <w:b/>
                <w:bCs/>
                <w:sz w:val="24"/>
                <w:szCs w:val="24"/>
              </w:rPr>
            </w:pPr>
            <w:r w:rsidRPr="00601802">
              <w:rPr>
                <w:rFonts w:cstheme="minorHAnsi"/>
                <w:b/>
                <w:bCs/>
                <w:sz w:val="24"/>
                <w:szCs w:val="24"/>
              </w:rPr>
              <w:t>Container Color</w:t>
            </w:r>
          </w:p>
        </w:tc>
        <w:tc>
          <w:tcPr>
            <w:tcW w:w="2069" w:type="pct"/>
            <w:hideMark/>
          </w:tcPr>
          <w:p w14:paraId="736A8AFD" w14:textId="77777777" w:rsidR="00F44642" w:rsidRPr="00601802" w:rsidRDefault="00F44642" w:rsidP="006737E1">
            <w:pPr>
              <w:jc w:val="both"/>
              <w:rPr>
                <w:rFonts w:cstheme="minorHAnsi"/>
                <w:b/>
                <w:bCs/>
                <w:sz w:val="24"/>
                <w:szCs w:val="24"/>
              </w:rPr>
            </w:pPr>
            <w:r w:rsidRPr="00601802">
              <w:rPr>
                <w:rFonts w:cstheme="minorHAnsi"/>
                <w:b/>
                <w:bCs/>
                <w:sz w:val="24"/>
                <w:szCs w:val="24"/>
              </w:rPr>
              <w:t>Disposal Method</w:t>
            </w:r>
          </w:p>
        </w:tc>
      </w:tr>
      <w:tr w:rsidR="00F44642" w:rsidRPr="00717124" w14:paraId="61CDAAA5" w14:textId="77777777" w:rsidTr="00D53976">
        <w:tc>
          <w:tcPr>
            <w:tcW w:w="1465" w:type="pct"/>
            <w:hideMark/>
          </w:tcPr>
          <w:p w14:paraId="485020CC" w14:textId="77777777" w:rsidR="00F44642" w:rsidRPr="00717124" w:rsidRDefault="00F44642" w:rsidP="006737E1">
            <w:pPr>
              <w:jc w:val="both"/>
              <w:rPr>
                <w:rFonts w:cstheme="minorHAnsi"/>
                <w:sz w:val="24"/>
                <w:szCs w:val="24"/>
              </w:rPr>
            </w:pPr>
            <w:r w:rsidRPr="00717124">
              <w:rPr>
                <w:rFonts w:cstheme="minorHAnsi"/>
                <w:sz w:val="24"/>
                <w:szCs w:val="24"/>
              </w:rPr>
              <w:t>General Waste</w:t>
            </w:r>
          </w:p>
        </w:tc>
        <w:tc>
          <w:tcPr>
            <w:tcW w:w="1466" w:type="pct"/>
            <w:hideMark/>
          </w:tcPr>
          <w:p w14:paraId="450701AF" w14:textId="77777777" w:rsidR="00F44642" w:rsidRPr="00717124" w:rsidRDefault="00F44642" w:rsidP="006737E1">
            <w:pPr>
              <w:jc w:val="both"/>
              <w:rPr>
                <w:rFonts w:cstheme="minorHAnsi"/>
                <w:sz w:val="24"/>
                <w:szCs w:val="24"/>
              </w:rPr>
            </w:pPr>
            <w:r w:rsidRPr="00717124">
              <w:rPr>
                <w:rFonts w:cstheme="minorHAnsi"/>
                <w:sz w:val="24"/>
                <w:szCs w:val="24"/>
              </w:rPr>
              <w:t>Black</w:t>
            </w:r>
          </w:p>
        </w:tc>
        <w:tc>
          <w:tcPr>
            <w:tcW w:w="2069" w:type="pct"/>
            <w:hideMark/>
          </w:tcPr>
          <w:p w14:paraId="38D86CAB" w14:textId="77777777" w:rsidR="00F44642" w:rsidRPr="00717124" w:rsidRDefault="00F44642" w:rsidP="006737E1">
            <w:pPr>
              <w:jc w:val="both"/>
              <w:rPr>
                <w:rFonts w:cstheme="minorHAnsi"/>
                <w:sz w:val="24"/>
                <w:szCs w:val="24"/>
              </w:rPr>
            </w:pPr>
            <w:r w:rsidRPr="00717124">
              <w:rPr>
                <w:rFonts w:cstheme="minorHAnsi"/>
                <w:sz w:val="24"/>
                <w:szCs w:val="24"/>
              </w:rPr>
              <w:t>Landfill via licensed hauler</w:t>
            </w:r>
          </w:p>
        </w:tc>
      </w:tr>
      <w:tr w:rsidR="00F44642" w:rsidRPr="00717124" w14:paraId="1E5CCDD1" w14:textId="77777777" w:rsidTr="00D53976">
        <w:tc>
          <w:tcPr>
            <w:tcW w:w="1465" w:type="pct"/>
            <w:hideMark/>
          </w:tcPr>
          <w:p w14:paraId="2A186392" w14:textId="77777777" w:rsidR="00F44642" w:rsidRPr="00717124" w:rsidRDefault="00F44642" w:rsidP="006737E1">
            <w:pPr>
              <w:jc w:val="both"/>
              <w:rPr>
                <w:rFonts w:cstheme="minorHAnsi"/>
                <w:sz w:val="24"/>
                <w:szCs w:val="24"/>
              </w:rPr>
            </w:pPr>
            <w:r w:rsidRPr="00717124">
              <w:rPr>
                <w:rFonts w:cstheme="minorHAnsi"/>
                <w:sz w:val="24"/>
                <w:szCs w:val="24"/>
              </w:rPr>
              <w:t>Recyclables</w:t>
            </w:r>
          </w:p>
        </w:tc>
        <w:tc>
          <w:tcPr>
            <w:tcW w:w="1466" w:type="pct"/>
            <w:hideMark/>
          </w:tcPr>
          <w:p w14:paraId="04B09389" w14:textId="77777777" w:rsidR="00F44642" w:rsidRPr="00717124" w:rsidRDefault="00F44642" w:rsidP="006737E1">
            <w:pPr>
              <w:jc w:val="both"/>
              <w:rPr>
                <w:rFonts w:cstheme="minorHAnsi"/>
                <w:sz w:val="24"/>
                <w:szCs w:val="24"/>
              </w:rPr>
            </w:pPr>
            <w:r w:rsidRPr="00717124">
              <w:rPr>
                <w:rFonts w:cstheme="minorHAnsi"/>
                <w:sz w:val="24"/>
                <w:szCs w:val="24"/>
              </w:rPr>
              <w:t>Blue</w:t>
            </w:r>
          </w:p>
        </w:tc>
        <w:tc>
          <w:tcPr>
            <w:tcW w:w="2069" w:type="pct"/>
            <w:hideMark/>
          </w:tcPr>
          <w:p w14:paraId="0518AACB" w14:textId="77777777" w:rsidR="00F44642" w:rsidRPr="00717124" w:rsidRDefault="00F44642" w:rsidP="006737E1">
            <w:pPr>
              <w:jc w:val="both"/>
              <w:rPr>
                <w:rFonts w:cstheme="minorHAnsi"/>
                <w:sz w:val="24"/>
                <w:szCs w:val="24"/>
              </w:rPr>
            </w:pPr>
            <w:r w:rsidRPr="00717124">
              <w:rPr>
                <w:rFonts w:cstheme="minorHAnsi"/>
                <w:sz w:val="24"/>
                <w:szCs w:val="24"/>
              </w:rPr>
              <w:t>Third-party recycling partner</w:t>
            </w:r>
          </w:p>
        </w:tc>
      </w:tr>
      <w:tr w:rsidR="00F44642" w:rsidRPr="00717124" w14:paraId="2FAC38AA" w14:textId="77777777" w:rsidTr="00D53976">
        <w:tc>
          <w:tcPr>
            <w:tcW w:w="1465" w:type="pct"/>
            <w:hideMark/>
          </w:tcPr>
          <w:p w14:paraId="69509ADF" w14:textId="77777777" w:rsidR="00F44642" w:rsidRPr="00717124" w:rsidRDefault="00F44642" w:rsidP="006737E1">
            <w:pPr>
              <w:jc w:val="both"/>
              <w:rPr>
                <w:rFonts w:cstheme="minorHAnsi"/>
                <w:sz w:val="24"/>
                <w:szCs w:val="24"/>
              </w:rPr>
            </w:pPr>
            <w:r w:rsidRPr="00717124">
              <w:rPr>
                <w:rFonts w:cstheme="minorHAnsi"/>
                <w:sz w:val="24"/>
                <w:szCs w:val="24"/>
              </w:rPr>
              <w:t>Hazardous</w:t>
            </w:r>
          </w:p>
        </w:tc>
        <w:tc>
          <w:tcPr>
            <w:tcW w:w="1466" w:type="pct"/>
            <w:hideMark/>
          </w:tcPr>
          <w:p w14:paraId="545255F2" w14:textId="77777777" w:rsidR="00F44642" w:rsidRPr="00717124" w:rsidRDefault="00F44642" w:rsidP="006737E1">
            <w:pPr>
              <w:jc w:val="both"/>
              <w:rPr>
                <w:rFonts w:cstheme="minorHAnsi"/>
                <w:sz w:val="24"/>
                <w:szCs w:val="24"/>
              </w:rPr>
            </w:pPr>
            <w:r w:rsidRPr="00717124">
              <w:rPr>
                <w:rFonts w:cstheme="minorHAnsi"/>
                <w:sz w:val="24"/>
                <w:szCs w:val="24"/>
              </w:rPr>
              <w:t>Red</w:t>
            </w:r>
          </w:p>
        </w:tc>
        <w:tc>
          <w:tcPr>
            <w:tcW w:w="2069" w:type="pct"/>
            <w:hideMark/>
          </w:tcPr>
          <w:p w14:paraId="75B80532" w14:textId="77777777" w:rsidR="00F44642" w:rsidRPr="00717124" w:rsidRDefault="00F44642" w:rsidP="006737E1">
            <w:pPr>
              <w:jc w:val="both"/>
              <w:rPr>
                <w:rFonts w:cstheme="minorHAnsi"/>
                <w:sz w:val="24"/>
                <w:szCs w:val="24"/>
              </w:rPr>
            </w:pPr>
            <w:r w:rsidRPr="00717124">
              <w:rPr>
                <w:rFonts w:cstheme="minorHAnsi"/>
                <w:sz w:val="24"/>
                <w:szCs w:val="24"/>
              </w:rPr>
              <w:t>TSDF-compliant disposal</w:t>
            </w:r>
          </w:p>
        </w:tc>
      </w:tr>
    </w:tbl>
    <w:p w14:paraId="7883FC0C" w14:textId="77777777" w:rsidR="00C21493" w:rsidRPr="00717124" w:rsidRDefault="00C21493" w:rsidP="006737E1">
      <w:pPr>
        <w:jc w:val="both"/>
        <w:rPr>
          <w:rFonts w:cstheme="minorHAnsi"/>
        </w:rPr>
      </w:pPr>
    </w:p>
    <w:p w14:paraId="7D06A201" w14:textId="79867EB0" w:rsidR="00F44642" w:rsidRPr="00717124" w:rsidRDefault="00F44642" w:rsidP="00717124">
      <w:pPr>
        <w:pStyle w:val="Heading2"/>
        <w:numPr>
          <w:ilvl w:val="0"/>
          <w:numId w:val="11"/>
        </w:numPr>
        <w:jc w:val="both"/>
        <w:rPr>
          <w:rFonts w:asciiTheme="minorHAnsi" w:hAnsiTheme="minorHAnsi" w:cstheme="minorHAnsi"/>
          <w:b/>
          <w:bCs/>
          <w:sz w:val="28"/>
          <w:szCs w:val="28"/>
        </w:rPr>
      </w:pPr>
      <w:bookmarkStart w:id="60" w:name="_Toc197434120"/>
      <w:r w:rsidRPr="00717124">
        <w:rPr>
          <w:rFonts w:asciiTheme="minorHAnsi" w:hAnsiTheme="minorHAnsi" w:cstheme="minorHAnsi"/>
          <w:b/>
          <w:bCs/>
          <w:sz w:val="28"/>
          <w:szCs w:val="28"/>
        </w:rPr>
        <w:t>Waste Stream Mapping &amp; Analysis</w:t>
      </w:r>
      <w:bookmarkEnd w:id="60"/>
    </w:p>
    <w:p w14:paraId="458D6246" w14:textId="77777777" w:rsidR="00615C8C" w:rsidRPr="00717124" w:rsidRDefault="00615C8C" w:rsidP="006737E1">
      <w:pPr>
        <w:spacing w:after="0"/>
        <w:jc w:val="both"/>
        <w:rPr>
          <w:rFonts w:cstheme="minorHAnsi"/>
        </w:rPr>
      </w:pPr>
    </w:p>
    <w:tbl>
      <w:tblPr>
        <w:tblStyle w:val="TableGrid"/>
        <w:tblW w:w="5000" w:type="pct"/>
        <w:tblLook w:val="04A0" w:firstRow="1" w:lastRow="0" w:firstColumn="1" w:lastColumn="0" w:noHBand="0" w:noVBand="1"/>
      </w:tblPr>
      <w:tblGrid>
        <w:gridCol w:w="2201"/>
        <w:gridCol w:w="5053"/>
        <w:gridCol w:w="1762"/>
      </w:tblGrid>
      <w:tr w:rsidR="00615C8C" w:rsidRPr="00717124" w14:paraId="0C9D7B08" w14:textId="77777777" w:rsidTr="00D53976">
        <w:tc>
          <w:tcPr>
            <w:tcW w:w="1221" w:type="pct"/>
            <w:hideMark/>
          </w:tcPr>
          <w:p w14:paraId="22ABD55A" w14:textId="77777777" w:rsidR="00615C8C" w:rsidRPr="00601802" w:rsidRDefault="00615C8C" w:rsidP="006737E1">
            <w:pPr>
              <w:spacing w:line="259" w:lineRule="auto"/>
              <w:jc w:val="both"/>
              <w:rPr>
                <w:rFonts w:cstheme="minorHAnsi"/>
                <w:b/>
                <w:bCs/>
              </w:rPr>
            </w:pPr>
            <w:r w:rsidRPr="00601802">
              <w:rPr>
                <w:rFonts w:cstheme="minorHAnsi"/>
                <w:b/>
                <w:bCs/>
              </w:rPr>
              <w:t>Waste Mapping Type</w:t>
            </w:r>
          </w:p>
        </w:tc>
        <w:tc>
          <w:tcPr>
            <w:tcW w:w="2802" w:type="pct"/>
            <w:hideMark/>
          </w:tcPr>
          <w:p w14:paraId="3524AACC" w14:textId="77777777" w:rsidR="00615C8C" w:rsidRPr="00601802" w:rsidRDefault="00615C8C" w:rsidP="006737E1">
            <w:pPr>
              <w:spacing w:line="259" w:lineRule="auto"/>
              <w:jc w:val="both"/>
              <w:rPr>
                <w:rFonts w:cstheme="minorHAnsi"/>
                <w:b/>
                <w:bCs/>
              </w:rPr>
            </w:pPr>
            <w:r w:rsidRPr="00601802">
              <w:rPr>
                <w:rFonts w:cstheme="minorHAnsi"/>
                <w:b/>
                <w:bCs/>
              </w:rPr>
              <w:t>Description</w:t>
            </w:r>
          </w:p>
        </w:tc>
        <w:tc>
          <w:tcPr>
            <w:tcW w:w="977" w:type="pct"/>
            <w:hideMark/>
          </w:tcPr>
          <w:p w14:paraId="5AB92A6D" w14:textId="77777777" w:rsidR="00615C8C" w:rsidRPr="00601802" w:rsidRDefault="00615C8C" w:rsidP="006737E1">
            <w:pPr>
              <w:spacing w:line="259" w:lineRule="auto"/>
              <w:jc w:val="both"/>
              <w:rPr>
                <w:rFonts w:cstheme="minorHAnsi"/>
                <w:b/>
                <w:bCs/>
              </w:rPr>
            </w:pPr>
            <w:r w:rsidRPr="00601802">
              <w:rPr>
                <w:rFonts w:cstheme="minorHAnsi"/>
                <w:b/>
                <w:bCs/>
              </w:rPr>
              <w:t>Source Area</w:t>
            </w:r>
          </w:p>
        </w:tc>
      </w:tr>
      <w:tr w:rsidR="00615C8C" w:rsidRPr="00717124" w14:paraId="7BEDAA5D" w14:textId="77777777" w:rsidTr="00D53976">
        <w:tc>
          <w:tcPr>
            <w:tcW w:w="1221" w:type="pct"/>
            <w:hideMark/>
          </w:tcPr>
          <w:p w14:paraId="108596CF" w14:textId="77777777" w:rsidR="00615C8C" w:rsidRPr="00717124" w:rsidRDefault="00615C8C" w:rsidP="006737E1">
            <w:pPr>
              <w:spacing w:line="259" w:lineRule="auto"/>
              <w:jc w:val="both"/>
              <w:rPr>
                <w:rFonts w:cstheme="minorHAnsi"/>
              </w:rPr>
            </w:pPr>
            <w:r w:rsidRPr="00717124">
              <w:rPr>
                <w:rFonts w:cstheme="minorHAnsi"/>
              </w:rPr>
              <w:t>Solid Waste Mapping</w:t>
            </w:r>
          </w:p>
        </w:tc>
        <w:tc>
          <w:tcPr>
            <w:tcW w:w="2802" w:type="pct"/>
            <w:hideMark/>
          </w:tcPr>
          <w:p w14:paraId="6FF73FD0" w14:textId="77777777" w:rsidR="00615C8C" w:rsidRPr="00717124" w:rsidRDefault="00615C8C" w:rsidP="006737E1">
            <w:pPr>
              <w:spacing w:line="259" w:lineRule="auto"/>
              <w:jc w:val="both"/>
              <w:rPr>
                <w:rFonts w:cstheme="minorHAnsi"/>
              </w:rPr>
            </w:pPr>
            <w:r w:rsidRPr="00717124">
              <w:rPr>
                <w:rFonts w:cstheme="minorHAnsi"/>
              </w:rPr>
              <w:t>Tracks general and recyclable waste from packaging, office, and production</w:t>
            </w:r>
          </w:p>
        </w:tc>
        <w:tc>
          <w:tcPr>
            <w:tcW w:w="977" w:type="pct"/>
            <w:hideMark/>
          </w:tcPr>
          <w:p w14:paraId="7B580CBD" w14:textId="77777777" w:rsidR="00615C8C" w:rsidRPr="00717124" w:rsidRDefault="00615C8C" w:rsidP="006737E1">
            <w:pPr>
              <w:spacing w:line="259" w:lineRule="auto"/>
              <w:jc w:val="both"/>
              <w:rPr>
                <w:rFonts w:cstheme="minorHAnsi"/>
              </w:rPr>
            </w:pPr>
            <w:r w:rsidRPr="00717124">
              <w:rPr>
                <w:rFonts w:cstheme="minorHAnsi"/>
              </w:rPr>
              <w:t>Admin, Production</w:t>
            </w:r>
          </w:p>
        </w:tc>
      </w:tr>
      <w:tr w:rsidR="00615C8C" w:rsidRPr="00717124" w14:paraId="54BB3C14" w14:textId="77777777" w:rsidTr="00D53976">
        <w:tc>
          <w:tcPr>
            <w:tcW w:w="1221" w:type="pct"/>
            <w:hideMark/>
          </w:tcPr>
          <w:p w14:paraId="67ADADCA" w14:textId="77777777" w:rsidR="00615C8C" w:rsidRPr="00717124" w:rsidRDefault="00615C8C" w:rsidP="006737E1">
            <w:pPr>
              <w:spacing w:line="259" w:lineRule="auto"/>
              <w:jc w:val="both"/>
              <w:rPr>
                <w:rFonts w:cstheme="minorHAnsi"/>
              </w:rPr>
            </w:pPr>
            <w:r w:rsidRPr="00717124">
              <w:rPr>
                <w:rFonts w:cstheme="minorHAnsi"/>
              </w:rPr>
              <w:lastRenderedPageBreak/>
              <w:t>Hazardous Waste Mapping</w:t>
            </w:r>
          </w:p>
        </w:tc>
        <w:tc>
          <w:tcPr>
            <w:tcW w:w="2802" w:type="pct"/>
            <w:hideMark/>
          </w:tcPr>
          <w:p w14:paraId="0CF10FE7" w14:textId="77777777" w:rsidR="00615C8C" w:rsidRPr="00717124" w:rsidRDefault="00615C8C" w:rsidP="006737E1">
            <w:pPr>
              <w:spacing w:line="259" w:lineRule="auto"/>
              <w:jc w:val="both"/>
              <w:rPr>
                <w:rFonts w:cstheme="minorHAnsi"/>
              </w:rPr>
            </w:pPr>
            <w:r w:rsidRPr="00717124">
              <w:rPr>
                <w:rFonts w:cstheme="minorHAnsi"/>
              </w:rPr>
              <w:t>Identifies flammable, toxic, or reactive waste streams</w:t>
            </w:r>
          </w:p>
        </w:tc>
        <w:tc>
          <w:tcPr>
            <w:tcW w:w="977" w:type="pct"/>
            <w:hideMark/>
          </w:tcPr>
          <w:p w14:paraId="16FBCB84" w14:textId="77777777" w:rsidR="00615C8C" w:rsidRPr="00717124" w:rsidRDefault="00615C8C" w:rsidP="006737E1">
            <w:pPr>
              <w:spacing w:line="259" w:lineRule="auto"/>
              <w:jc w:val="both"/>
              <w:rPr>
                <w:rFonts w:cstheme="minorHAnsi"/>
              </w:rPr>
            </w:pPr>
            <w:r w:rsidRPr="00717124">
              <w:rPr>
                <w:rFonts w:cstheme="minorHAnsi"/>
              </w:rPr>
              <w:t>Mixing, Storage</w:t>
            </w:r>
          </w:p>
        </w:tc>
      </w:tr>
      <w:tr w:rsidR="00615C8C" w:rsidRPr="00717124" w14:paraId="0843C6A0" w14:textId="77777777" w:rsidTr="00D53976">
        <w:tc>
          <w:tcPr>
            <w:tcW w:w="1221" w:type="pct"/>
            <w:hideMark/>
          </w:tcPr>
          <w:p w14:paraId="2DFC9CCA" w14:textId="77777777" w:rsidR="00615C8C" w:rsidRPr="00717124" w:rsidRDefault="00615C8C" w:rsidP="006737E1">
            <w:pPr>
              <w:spacing w:line="259" w:lineRule="auto"/>
              <w:jc w:val="both"/>
              <w:rPr>
                <w:rFonts w:cstheme="minorHAnsi"/>
              </w:rPr>
            </w:pPr>
            <w:r w:rsidRPr="00717124">
              <w:rPr>
                <w:rFonts w:cstheme="minorHAnsi"/>
              </w:rPr>
              <w:t>Liquid Waste Mapping</w:t>
            </w:r>
          </w:p>
        </w:tc>
        <w:tc>
          <w:tcPr>
            <w:tcW w:w="2802" w:type="pct"/>
            <w:hideMark/>
          </w:tcPr>
          <w:p w14:paraId="4F17BCD6" w14:textId="77777777" w:rsidR="00615C8C" w:rsidRPr="00717124" w:rsidRDefault="00615C8C" w:rsidP="006737E1">
            <w:pPr>
              <w:spacing w:line="259" w:lineRule="auto"/>
              <w:jc w:val="both"/>
              <w:rPr>
                <w:rFonts w:cstheme="minorHAnsi"/>
              </w:rPr>
            </w:pPr>
            <w:r w:rsidRPr="00717124">
              <w:rPr>
                <w:rFonts w:cstheme="minorHAnsi"/>
              </w:rPr>
              <w:t>Maps wastewater and rinse water from cleaning and sanitation</w:t>
            </w:r>
          </w:p>
        </w:tc>
        <w:tc>
          <w:tcPr>
            <w:tcW w:w="977" w:type="pct"/>
            <w:hideMark/>
          </w:tcPr>
          <w:p w14:paraId="5CB43435" w14:textId="77777777" w:rsidR="00615C8C" w:rsidRPr="00717124" w:rsidRDefault="00615C8C" w:rsidP="006737E1">
            <w:pPr>
              <w:spacing w:line="259" w:lineRule="auto"/>
              <w:jc w:val="both"/>
              <w:rPr>
                <w:rFonts w:cstheme="minorHAnsi"/>
              </w:rPr>
            </w:pPr>
            <w:r w:rsidRPr="00717124">
              <w:rPr>
                <w:rFonts w:cstheme="minorHAnsi"/>
              </w:rPr>
              <w:t>Utilities, Sanitation</w:t>
            </w:r>
          </w:p>
        </w:tc>
      </w:tr>
      <w:tr w:rsidR="00615C8C" w:rsidRPr="00717124" w14:paraId="6B511327" w14:textId="77777777" w:rsidTr="00D53976">
        <w:tc>
          <w:tcPr>
            <w:tcW w:w="1221" w:type="pct"/>
            <w:hideMark/>
          </w:tcPr>
          <w:p w14:paraId="2B2794C9" w14:textId="77777777" w:rsidR="00615C8C" w:rsidRPr="00717124" w:rsidRDefault="00615C8C" w:rsidP="006737E1">
            <w:pPr>
              <w:spacing w:line="259" w:lineRule="auto"/>
              <w:jc w:val="both"/>
              <w:rPr>
                <w:rFonts w:cstheme="minorHAnsi"/>
              </w:rPr>
            </w:pPr>
            <w:r w:rsidRPr="00717124">
              <w:rPr>
                <w:rFonts w:cstheme="minorHAnsi"/>
              </w:rPr>
              <w:t>Organic Waste Mapping</w:t>
            </w:r>
          </w:p>
        </w:tc>
        <w:tc>
          <w:tcPr>
            <w:tcW w:w="2802" w:type="pct"/>
            <w:hideMark/>
          </w:tcPr>
          <w:p w14:paraId="2883A063" w14:textId="77777777" w:rsidR="00615C8C" w:rsidRPr="00717124" w:rsidRDefault="00615C8C" w:rsidP="006737E1">
            <w:pPr>
              <w:spacing w:line="259" w:lineRule="auto"/>
              <w:jc w:val="both"/>
              <w:rPr>
                <w:rFonts w:cstheme="minorHAnsi"/>
              </w:rPr>
            </w:pPr>
            <w:r w:rsidRPr="00717124">
              <w:rPr>
                <w:rFonts w:cstheme="minorHAnsi"/>
              </w:rPr>
              <w:t>Tracks biodegradable inputs like food or</w:t>
            </w:r>
          </w:p>
        </w:tc>
        <w:tc>
          <w:tcPr>
            <w:tcW w:w="977" w:type="pct"/>
            <w:hideMark/>
          </w:tcPr>
          <w:p w14:paraId="5CACC6BC" w14:textId="77777777" w:rsidR="00615C8C" w:rsidRPr="00717124" w:rsidRDefault="00615C8C" w:rsidP="006737E1">
            <w:pPr>
              <w:spacing w:line="259" w:lineRule="auto"/>
              <w:jc w:val="both"/>
              <w:rPr>
                <w:rFonts w:cstheme="minorHAnsi"/>
              </w:rPr>
            </w:pPr>
            <w:r w:rsidRPr="00717124">
              <w:rPr>
                <w:rFonts w:cstheme="minorHAnsi"/>
              </w:rPr>
              <w:t>Canteen, Landscaping</w:t>
            </w:r>
          </w:p>
        </w:tc>
      </w:tr>
    </w:tbl>
    <w:p w14:paraId="363F9141" w14:textId="0D206FBD" w:rsidR="00B239AE" w:rsidRPr="00717124" w:rsidRDefault="00F44642" w:rsidP="005454F6">
      <w:pPr>
        <w:numPr>
          <w:ilvl w:val="0"/>
          <w:numId w:val="56"/>
        </w:numPr>
        <w:spacing w:before="240"/>
        <w:jc w:val="both"/>
        <w:rPr>
          <w:rFonts w:cstheme="minorHAnsi"/>
          <w:b/>
          <w:bCs/>
          <w:sz w:val="24"/>
          <w:szCs w:val="24"/>
        </w:rPr>
      </w:pPr>
      <w:r w:rsidRPr="00717124">
        <w:rPr>
          <w:rFonts w:cstheme="minorHAnsi"/>
          <w:b/>
          <w:bCs/>
          <w:sz w:val="24"/>
          <w:szCs w:val="24"/>
        </w:rPr>
        <w:t xml:space="preserve">Waste Flow Diagrams </w:t>
      </w:r>
    </w:p>
    <w:p w14:paraId="1C54C7B6" w14:textId="77777777" w:rsidR="00B239AE" w:rsidRPr="00717124" w:rsidRDefault="00F44642" w:rsidP="006737E1">
      <w:pPr>
        <w:numPr>
          <w:ilvl w:val="0"/>
          <w:numId w:val="12"/>
        </w:numPr>
        <w:spacing w:after="0"/>
        <w:jc w:val="both"/>
        <w:rPr>
          <w:rFonts w:cstheme="minorHAnsi"/>
          <w:sz w:val="24"/>
          <w:szCs w:val="24"/>
        </w:rPr>
      </w:pPr>
      <w:r w:rsidRPr="00717124">
        <w:rPr>
          <w:rFonts w:cstheme="minorHAnsi"/>
          <w:sz w:val="24"/>
          <w:szCs w:val="24"/>
        </w:rPr>
        <w:t xml:space="preserve">Develop visual maps of waste output from each department. </w:t>
      </w:r>
    </w:p>
    <w:p w14:paraId="0281EED0" w14:textId="35F8940F" w:rsidR="00F44642" w:rsidRPr="00717124" w:rsidRDefault="00F44642" w:rsidP="006737E1">
      <w:pPr>
        <w:numPr>
          <w:ilvl w:val="0"/>
          <w:numId w:val="12"/>
        </w:numPr>
        <w:spacing w:after="0"/>
        <w:jc w:val="both"/>
        <w:rPr>
          <w:rFonts w:cstheme="minorHAnsi"/>
          <w:sz w:val="24"/>
          <w:szCs w:val="24"/>
        </w:rPr>
      </w:pPr>
      <w:r w:rsidRPr="00717124">
        <w:rPr>
          <w:rFonts w:cstheme="minorHAnsi"/>
          <w:sz w:val="24"/>
          <w:szCs w:val="24"/>
        </w:rPr>
        <w:t>Identify high-yield waste points and implement controls.</w:t>
      </w:r>
    </w:p>
    <w:p w14:paraId="2C01163B" w14:textId="77777777" w:rsidR="00B239AE" w:rsidRPr="00717124" w:rsidRDefault="00F44642" w:rsidP="005454F6">
      <w:pPr>
        <w:numPr>
          <w:ilvl w:val="0"/>
          <w:numId w:val="56"/>
        </w:numPr>
        <w:spacing w:before="240"/>
        <w:jc w:val="both"/>
        <w:rPr>
          <w:rFonts w:cstheme="minorHAnsi"/>
          <w:b/>
          <w:bCs/>
          <w:sz w:val="24"/>
          <w:szCs w:val="24"/>
        </w:rPr>
      </w:pPr>
      <w:r w:rsidRPr="00717124">
        <w:rPr>
          <w:rFonts w:cstheme="minorHAnsi"/>
          <w:b/>
          <w:bCs/>
          <w:sz w:val="24"/>
          <w:szCs w:val="24"/>
        </w:rPr>
        <w:t>Waste Audits</w:t>
      </w:r>
      <w:r w:rsidR="00B239AE" w:rsidRPr="00717124">
        <w:rPr>
          <w:rFonts w:cstheme="minorHAnsi"/>
          <w:b/>
          <w:bCs/>
          <w:sz w:val="24"/>
          <w:szCs w:val="24"/>
        </w:rPr>
        <w:t xml:space="preserve"> </w:t>
      </w:r>
    </w:p>
    <w:p w14:paraId="6994329E" w14:textId="77777777" w:rsidR="00B239AE" w:rsidRPr="00717124" w:rsidRDefault="00F44642" w:rsidP="006737E1">
      <w:pPr>
        <w:numPr>
          <w:ilvl w:val="0"/>
          <w:numId w:val="12"/>
        </w:numPr>
        <w:spacing w:after="0"/>
        <w:jc w:val="both"/>
        <w:rPr>
          <w:rFonts w:cstheme="minorHAnsi"/>
          <w:sz w:val="24"/>
          <w:szCs w:val="24"/>
        </w:rPr>
      </w:pPr>
      <w:r w:rsidRPr="00717124">
        <w:rPr>
          <w:rFonts w:cstheme="minorHAnsi"/>
          <w:sz w:val="24"/>
          <w:szCs w:val="24"/>
        </w:rPr>
        <w:t xml:space="preserve">Conduct quarterly audits to evaluate segregation success and contamination. </w:t>
      </w:r>
    </w:p>
    <w:p w14:paraId="4DB34B26" w14:textId="441B623A" w:rsidR="00F44642" w:rsidRPr="00717124" w:rsidRDefault="00F44642" w:rsidP="006737E1">
      <w:pPr>
        <w:numPr>
          <w:ilvl w:val="0"/>
          <w:numId w:val="12"/>
        </w:numPr>
        <w:spacing w:after="0"/>
        <w:jc w:val="both"/>
        <w:rPr>
          <w:rFonts w:cstheme="minorHAnsi"/>
          <w:sz w:val="24"/>
          <w:szCs w:val="24"/>
        </w:rPr>
      </w:pPr>
      <w:r w:rsidRPr="00717124">
        <w:rPr>
          <w:rFonts w:cstheme="minorHAnsi"/>
          <w:sz w:val="24"/>
          <w:szCs w:val="24"/>
        </w:rPr>
        <w:t>Benchmark results against previous quarters and reduction targets.</w:t>
      </w:r>
    </w:p>
    <w:p w14:paraId="67151097" w14:textId="77777777" w:rsidR="00B239AE" w:rsidRPr="00717124" w:rsidRDefault="00F44642" w:rsidP="005454F6">
      <w:pPr>
        <w:numPr>
          <w:ilvl w:val="0"/>
          <w:numId w:val="56"/>
        </w:numPr>
        <w:spacing w:before="240"/>
        <w:jc w:val="both"/>
        <w:rPr>
          <w:rFonts w:cstheme="minorHAnsi"/>
          <w:b/>
          <w:bCs/>
          <w:sz w:val="24"/>
          <w:szCs w:val="24"/>
        </w:rPr>
      </w:pPr>
      <w:r w:rsidRPr="00717124">
        <w:rPr>
          <w:rFonts w:cstheme="minorHAnsi"/>
          <w:b/>
          <w:bCs/>
          <w:sz w:val="24"/>
          <w:szCs w:val="24"/>
        </w:rPr>
        <w:t>Continuous Improvement</w:t>
      </w:r>
    </w:p>
    <w:p w14:paraId="7940DD71" w14:textId="77777777" w:rsidR="00B239AE" w:rsidRPr="00717124" w:rsidRDefault="00F44642" w:rsidP="006737E1">
      <w:pPr>
        <w:numPr>
          <w:ilvl w:val="0"/>
          <w:numId w:val="12"/>
        </w:numPr>
        <w:spacing w:after="0"/>
        <w:jc w:val="both"/>
        <w:rPr>
          <w:rFonts w:cstheme="minorHAnsi"/>
          <w:sz w:val="24"/>
          <w:szCs w:val="24"/>
        </w:rPr>
      </w:pPr>
      <w:r w:rsidRPr="00717124">
        <w:rPr>
          <w:rFonts w:cstheme="minorHAnsi"/>
          <w:sz w:val="24"/>
          <w:szCs w:val="24"/>
        </w:rPr>
        <w:t xml:space="preserve">Engage teams in Kaizen-style workshops for waste reduction. </w:t>
      </w:r>
    </w:p>
    <w:p w14:paraId="7256C360" w14:textId="49C3D7F6" w:rsidR="00F44642" w:rsidRPr="00717124" w:rsidRDefault="00F44642" w:rsidP="006737E1">
      <w:pPr>
        <w:numPr>
          <w:ilvl w:val="0"/>
          <w:numId w:val="12"/>
        </w:numPr>
        <w:spacing w:after="0"/>
        <w:jc w:val="both"/>
        <w:rPr>
          <w:rFonts w:cstheme="minorHAnsi"/>
          <w:sz w:val="24"/>
          <w:szCs w:val="24"/>
        </w:rPr>
      </w:pPr>
      <w:r w:rsidRPr="00717124">
        <w:rPr>
          <w:rFonts w:cstheme="minorHAnsi"/>
          <w:sz w:val="24"/>
          <w:szCs w:val="24"/>
        </w:rPr>
        <w:t>Update waste mapping annually or after process changes.</w:t>
      </w:r>
    </w:p>
    <w:p w14:paraId="27D62377" w14:textId="77777777" w:rsidR="00C21493" w:rsidRPr="00717124" w:rsidRDefault="00C21493" w:rsidP="006737E1">
      <w:pPr>
        <w:spacing w:after="0"/>
        <w:ind w:left="720"/>
        <w:jc w:val="both"/>
        <w:rPr>
          <w:rFonts w:cstheme="minorHAnsi"/>
          <w:sz w:val="24"/>
          <w:szCs w:val="24"/>
        </w:rPr>
      </w:pPr>
    </w:p>
    <w:tbl>
      <w:tblPr>
        <w:tblStyle w:val="TableGrid"/>
        <w:tblW w:w="5000" w:type="pct"/>
        <w:tblLook w:val="04A0" w:firstRow="1" w:lastRow="0" w:firstColumn="1" w:lastColumn="0" w:noHBand="0" w:noVBand="1"/>
      </w:tblPr>
      <w:tblGrid>
        <w:gridCol w:w="2642"/>
        <w:gridCol w:w="3523"/>
        <w:gridCol w:w="2851"/>
      </w:tblGrid>
      <w:tr w:rsidR="00F44642" w:rsidRPr="00717124" w14:paraId="756AB5DC" w14:textId="77777777" w:rsidTr="00D53976">
        <w:tc>
          <w:tcPr>
            <w:tcW w:w="1465" w:type="pct"/>
            <w:hideMark/>
          </w:tcPr>
          <w:p w14:paraId="0592312A" w14:textId="77777777" w:rsidR="00F44642" w:rsidRPr="00601802" w:rsidRDefault="00F44642" w:rsidP="006737E1">
            <w:pPr>
              <w:jc w:val="both"/>
              <w:rPr>
                <w:rFonts w:cstheme="minorHAnsi"/>
                <w:b/>
                <w:bCs/>
                <w:sz w:val="24"/>
                <w:szCs w:val="24"/>
              </w:rPr>
            </w:pPr>
            <w:r w:rsidRPr="00601802">
              <w:rPr>
                <w:rFonts w:cstheme="minorHAnsi"/>
                <w:b/>
                <w:bCs/>
                <w:sz w:val="24"/>
                <w:szCs w:val="24"/>
              </w:rPr>
              <w:t>Mapping Tool</w:t>
            </w:r>
          </w:p>
        </w:tc>
        <w:tc>
          <w:tcPr>
            <w:tcW w:w="1954" w:type="pct"/>
            <w:hideMark/>
          </w:tcPr>
          <w:p w14:paraId="5474D254" w14:textId="77777777" w:rsidR="00F44642" w:rsidRPr="00601802" w:rsidRDefault="00F44642" w:rsidP="006737E1">
            <w:pPr>
              <w:jc w:val="both"/>
              <w:rPr>
                <w:rFonts w:cstheme="minorHAnsi"/>
                <w:b/>
                <w:bCs/>
                <w:sz w:val="24"/>
                <w:szCs w:val="24"/>
              </w:rPr>
            </w:pPr>
            <w:r w:rsidRPr="00601802">
              <w:rPr>
                <w:rFonts w:cstheme="minorHAnsi"/>
                <w:b/>
                <w:bCs/>
                <w:sz w:val="24"/>
                <w:szCs w:val="24"/>
              </w:rPr>
              <w:t>Purpose</w:t>
            </w:r>
          </w:p>
        </w:tc>
        <w:tc>
          <w:tcPr>
            <w:tcW w:w="1581" w:type="pct"/>
            <w:hideMark/>
          </w:tcPr>
          <w:p w14:paraId="20B5B197" w14:textId="77777777" w:rsidR="00F44642" w:rsidRPr="00601802" w:rsidRDefault="00F44642" w:rsidP="006737E1">
            <w:pPr>
              <w:jc w:val="both"/>
              <w:rPr>
                <w:rFonts w:cstheme="minorHAnsi"/>
                <w:b/>
                <w:bCs/>
                <w:sz w:val="24"/>
                <w:szCs w:val="24"/>
              </w:rPr>
            </w:pPr>
            <w:r w:rsidRPr="00601802">
              <w:rPr>
                <w:rFonts w:cstheme="minorHAnsi"/>
                <w:b/>
                <w:bCs/>
                <w:sz w:val="24"/>
                <w:szCs w:val="24"/>
              </w:rPr>
              <w:t>Frequency</w:t>
            </w:r>
          </w:p>
        </w:tc>
      </w:tr>
      <w:tr w:rsidR="00F44642" w:rsidRPr="00717124" w14:paraId="4891BB32" w14:textId="77777777" w:rsidTr="00D53976">
        <w:tc>
          <w:tcPr>
            <w:tcW w:w="1465" w:type="pct"/>
            <w:hideMark/>
          </w:tcPr>
          <w:p w14:paraId="19CFA81E" w14:textId="77777777" w:rsidR="00F44642" w:rsidRPr="00717124" w:rsidRDefault="00F44642" w:rsidP="006737E1">
            <w:pPr>
              <w:jc w:val="both"/>
              <w:rPr>
                <w:rFonts w:cstheme="minorHAnsi"/>
                <w:sz w:val="24"/>
                <w:szCs w:val="24"/>
              </w:rPr>
            </w:pPr>
            <w:r w:rsidRPr="00717124">
              <w:rPr>
                <w:rFonts w:cstheme="minorHAnsi"/>
                <w:sz w:val="24"/>
                <w:szCs w:val="24"/>
              </w:rPr>
              <w:t>Waste Flow Charts</w:t>
            </w:r>
          </w:p>
        </w:tc>
        <w:tc>
          <w:tcPr>
            <w:tcW w:w="1954" w:type="pct"/>
            <w:hideMark/>
          </w:tcPr>
          <w:p w14:paraId="4E714FA7" w14:textId="77777777" w:rsidR="00F44642" w:rsidRPr="00717124" w:rsidRDefault="00F44642" w:rsidP="006737E1">
            <w:pPr>
              <w:jc w:val="both"/>
              <w:rPr>
                <w:rFonts w:cstheme="minorHAnsi"/>
                <w:sz w:val="24"/>
                <w:szCs w:val="24"/>
              </w:rPr>
            </w:pPr>
            <w:r w:rsidRPr="00717124">
              <w:rPr>
                <w:rFonts w:cstheme="minorHAnsi"/>
                <w:sz w:val="24"/>
                <w:szCs w:val="24"/>
              </w:rPr>
              <w:t>Visualize generation points</w:t>
            </w:r>
          </w:p>
        </w:tc>
        <w:tc>
          <w:tcPr>
            <w:tcW w:w="1581" w:type="pct"/>
            <w:hideMark/>
          </w:tcPr>
          <w:p w14:paraId="6C09A1D1" w14:textId="77777777" w:rsidR="00F44642" w:rsidRPr="00717124" w:rsidRDefault="00F44642" w:rsidP="006737E1">
            <w:pPr>
              <w:jc w:val="both"/>
              <w:rPr>
                <w:rFonts w:cstheme="minorHAnsi"/>
                <w:sz w:val="24"/>
                <w:szCs w:val="24"/>
              </w:rPr>
            </w:pPr>
            <w:r w:rsidRPr="00717124">
              <w:rPr>
                <w:rFonts w:cstheme="minorHAnsi"/>
                <w:sz w:val="24"/>
                <w:szCs w:val="24"/>
              </w:rPr>
              <w:t>Annual or process change</w:t>
            </w:r>
          </w:p>
        </w:tc>
      </w:tr>
      <w:tr w:rsidR="00F44642" w:rsidRPr="00717124" w14:paraId="368137B1" w14:textId="77777777" w:rsidTr="00D53976">
        <w:tc>
          <w:tcPr>
            <w:tcW w:w="1465" w:type="pct"/>
            <w:hideMark/>
          </w:tcPr>
          <w:p w14:paraId="19C75923" w14:textId="77777777" w:rsidR="00F44642" w:rsidRPr="00717124" w:rsidRDefault="00F44642" w:rsidP="006737E1">
            <w:pPr>
              <w:jc w:val="both"/>
              <w:rPr>
                <w:rFonts w:cstheme="minorHAnsi"/>
                <w:sz w:val="24"/>
                <w:szCs w:val="24"/>
              </w:rPr>
            </w:pPr>
            <w:r w:rsidRPr="00717124">
              <w:rPr>
                <w:rFonts w:cstheme="minorHAnsi"/>
                <w:sz w:val="24"/>
                <w:szCs w:val="24"/>
              </w:rPr>
              <w:t>Audit Sheets</w:t>
            </w:r>
          </w:p>
        </w:tc>
        <w:tc>
          <w:tcPr>
            <w:tcW w:w="1954" w:type="pct"/>
            <w:hideMark/>
          </w:tcPr>
          <w:p w14:paraId="0FB363BE" w14:textId="77777777" w:rsidR="00F44642" w:rsidRPr="00717124" w:rsidRDefault="00F44642" w:rsidP="006737E1">
            <w:pPr>
              <w:jc w:val="both"/>
              <w:rPr>
                <w:rFonts w:cstheme="minorHAnsi"/>
                <w:sz w:val="24"/>
                <w:szCs w:val="24"/>
              </w:rPr>
            </w:pPr>
            <w:r w:rsidRPr="00717124">
              <w:rPr>
                <w:rFonts w:cstheme="minorHAnsi"/>
                <w:sz w:val="24"/>
                <w:szCs w:val="24"/>
              </w:rPr>
              <w:t>Evaluate stream quality</w:t>
            </w:r>
          </w:p>
        </w:tc>
        <w:tc>
          <w:tcPr>
            <w:tcW w:w="1581" w:type="pct"/>
            <w:hideMark/>
          </w:tcPr>
          <w:p w14:paraId="70062332" w14:textId="77777777" w:rsidR="00F44642" w:rsidRPr="00717124" w:rsidRDefault="00F44642" w:rsidP="006737E1">
            <w:pPr>
              <w:jc w:val="both"/>
              <w:rPr>
                <w:rFonts w:cstheme="minorHAnsi"/>
                <w:sz w:val="24"/>
                <w:szCs w:val="24"/>
              </w:rPr>
            </w:pPr>
            <w:r w:rsidRPr="00717124">
              <w:rPr>
                <w:rFonts w:cstheme="minorHAnsi"/>
                <w:sz w:val="24"/>
                <w:szCs w:val="24"/>
              </w:rPr>
              <w:t>Quarterly</w:t>
            </w:r>
          </w:p>
        </w:tc>
      </w:tr>
      <w:tr w:rsidR="00F44642" w:rsidRPr="00717124" w14:paraId="1B1C6749" w14:textId="77777777" w:rsidTr="00D53976">
        <w:tc>
          <w:tcPr>
            <w:tcW w:w="1465" w:type="pct"/>
            <w:hideMark/>
          </w:tcPr>
          <w:p w14:paraId="164244F7" w14:textId="77777777" w:rsidR="00F44642" w:rsidRPr="00717124" w:rsidRDefault="00F44642" w:rsidP="006737E1">
            <w:pPr>
              <w:jc w:val="both"/>
              <w:rPr>
                <w:rFonts w:cstheme="minorHAnsi"/>
                <w:sz w:val="24"/>
                <w:szCs w:val="24"/>
              </w:rPr>
            </w:pPr>
            <w:r w:rsidRPr="00717124">
              <w:rPr>
                <w:rFonts w:cstheme="minorHAnsi"/>
                <w:sz w:val="24"/>
                <w:szCs w:val="24"/>
              </w:rPr>
              <w:t>Trend Dashboards</w:t>
            </w:r>
          </w:p>
        </w:tc>
        <w:tc>
          <w:tcPr>
            <w:tcW w:w="1954" w:type="pct"/>
            <w:hideMark/>
          </w:tcPr>
          <w:p w14:paraId="075C6C09" w14:textId="77777777" w:rsidR="00F44642" w:rsidRPr="00717124" w:rsidRDefault="00F44642" w:rsidP="006737E1">
            <w:pPr>
              <w:jc w:val="both"/>
              <w:rPr>
                <w:rFonts w:cstheme="minorHAnsi"/>
                <w:sz w:val="24"/>
                <w:szCs w:val="24"/>
              </w:rPr>
            </w:pPr>
            <w:r w:rsidRPr="00717124">
              <w:rPr>
                <w:rFonts w:cstheme="minorHAnsi"/>
                <w:sz w:val="24"/>
                <w:szCs w:val="24"/>
              </w:rPr>
              <w:t>Monitor reduction progress</w:t>
            </w:r>
          </w:p>
        </w:tc>
        <w:tc>
          <w:tcPr>
            <w:tcW w:w="1581" w:type="pct"/>
            <w:hideMark/>
          </w:tcPr>
          <w:p w14:paraId="7FA94080" w14:textId="77777777" w:rsidR="00F44642" w:rsidRPr="00717124" w:rsidRDefault="00F44642" w:rsidP="006737E1">
            <w:pPr>
              <w:jc w:val="both"/>
              <w:rPr>
                <w:rFonts w:cstheme="minorHAnsi"/>
                <w:sz w:val="24"/>
                <w:szCs w:val="24"/>
              </w:rPr>
            </w:pPr>
            <w:r w:rsidRPr="00717124">
              <w:rPr>
                <w:rFonts w:cstheme="minorHAnsi"/>
                <w:sz w:val="24"/>
                <w:szCs w:val="24"/>
              </w:rPr>
              <w:t>Monthly</w:t>
            </w:r>
          </w:p>
        </w:tc>
      </w:tr>
    </w:tbl>
    <w:p w14:paraId="2BB32DDE" w14:textId="784933DA" w:rsidR="00F44642" w:rsidRPr="00717124" w:rsidRDefault="00F44642" w:rsidP="00717124">
      <w:pPr>
        <w:pStyle w:val="Heading2"/>
        <w:numPr>
          <w:ilvl w:val="0"/>
          <w:numId w:val="11"/>
        </w:numPr>
        <w:jc w:val="both"/>
        <w:rPr>
          <w:rFonts w:asciiTheme="minorHAnsi" w:hAnsiTheme="minorHAnsi" w:cstheme="minorHAnsi"/>
          <w:b/>
          <w:bCs/>
          <w:sz w:val="28"/>
          <w:szCs w:val="28"/>
        </w:rPr>
      </w:pPr>
      <w:bookmarkStart w:id="61" w:name="_Toc197434121"/>
      <w:r w:rsidRPr="00717124">
        <w:rPr>
          <w:rFonts w:asciiTheme="minorHAnsi" w:hAnsiTheme="minorHAnsi" w:cstheme="minorHAnsi"/>
          <w:b/>
          <w:bCs/>
          <w:sz w:val="28"/>
          <w:szCs w:val="28"/>
        </w:rPr>
        <w:t>Hazardous Waste Movement Controls</w:t>
      </w:r>
      <w:bookmarkEnd w:id="61"/>
    </w:p>
    <w:p w14:paraId="6E317050" w14:textId="77777777" w:rsidR="00B239AE" w:rsidRPr="00717124" w:rsidRDefault="00F44642" w:rsidP="005454F6">
      <w:pPr>
        <w:numPr>
          <w:ilvl w:val="0"/>
          <w:numId w:val="57"/>
        </w:numPr>
        <w:spacing w:before="240"/>
        <w:jc w:val="both"/>
        <w:rPr>
          <w:rFonts w:cstheme="minorHAnsi"/>
          <w:b/>
          <w:bCs/>
          <w:sz w:val="24"/>
          <w:szCs w:val="24"/>
        </w:rPr>
      </w:pPr>
      <w:r w:rsidRPr="00717124">
        <w:rPr>
          <w:rFonts w:cstheme="minorHAnsi"/>
          <w:b/>
          <w:bCs/>
          <w:sz w:val="24"/>
          <w:szCs w:val="24"/>
        </w:rPr>
        <w:t xml:space="preserve">Export Restrictions </w:t>
      </w:r>
    </w:p>
    <w:p w14:paraId="270A354E" w14:textId="77777777" w:rsidR="00B239AE" w:rsidRPr="00717124" w:rsidRDefault="00F44642" w:rsidP="006737E1">
      <w:pPr>
        <w:numPr>
          <w:ilvl w:val="0"/>
          <w:numId w:val="12"/>
        </w:numPr>
        <w:spacing w:after="0"/>
        <w:jc w:val="both"/>
        <w:rPr>
          <w:rFonts w:cstheme="minorHAnsi"/>
          <w:sz w:val="24"/>
          <w:szCs w:val="24"/>
        </w:rPr>
      </w:pPr>
      <w:r w:rsidRPr="00717124">
        <w:rPr>
          <w:rFonts w:cstheme="minorHAnsi"/>
          <w:sz w:val="24"/>
          <w:szCs w:val="24"/>
        </w:rPr>
        <w:t xml:space="preserve">Prohibit shipment of hazardous waste across international borders without EPA authorization. </w:t>
      </w:r>
    </w:p>
    <w:p w14:paraId="13F36908" w14:textId="5FCF194B" w:rsidR="00F44642" w:rsidRPr="00717124" w:rsidRDefault="00F44642" w:rsidP="006737E1">
      <w:pPr>
        <w:numPr>
          <w:ilvl w:val="0"/>
          <w:numId w:val="12"/>
        </w:numPr>
        <w:spacing w:after="0"/>
        <w:jc w:val="both"/>
        <w:rPr>
          <w:rFonts w:cstheme="minorHAnsi"/>
          <w:sz w:val="24"/>
          <w:szCs w:val="24"/>
        </w:rPr>
      </w:pPr>
      <w:r w:rsidRPr="00717124">
        <w:rPr>
          <w:rFonts w:cstheme="minorHAnsi"/>
          <w:sz w:val="24"/>
          <w:szCs w:val="24"/>
        </w:rPr>
        <w:t>Maintain compliance with the Basel Convention and national transport regulations.</w:t>
      </w:r>
    </w:p>
    <w:p w14:paraId="6466A10B" w14:textId="77777777" w:rsidR="00B239AE" w:rsidRPr="00717124" w:rsidRDefault="00F44642" w:rsidP="005454F6">
      <w:pPr>
        <w:numPr>
          <w:ilvl w:val="0"/>
          <w:numId w:val="57"/>
        </w:numPr>
        <w:spacing w:before="240"/>
        <w:jc w:val="both"/>
        <w:rPr>
          <w:rFonts w:cstheme="minorHAnsi"/>
          <w:b/>
          <w:bCs/>
          <w:sz w:val="24"/>
          <w:szCs w:val="24"/>
        </w:rPr>
      </w:pPr>
      <w:r w:rsidRPr="00717124">
        <w:rPr>
          <w:rFonts w:cstheme="minorHAnsi"/>
          <w:b/>
          <w:bCs/>
          <w:sz w:val="24"/>
          <w:szCs w:val="24"/>
        </w:rPr>
        <w:t xml:space="preserve">Tracking &amp; Documentation </w:t>
      </w:r>
    </w:p>
    <w:p w14:paraId="498417CC" w14:textId="77777777" w:rsidR="00B239AE" w:rsidRPr="00717124" w:rsidRDefault="00F44642" w:rsidP="006737E1">
      <w:pPr>
        <w:numPr>
          <w:ilvl w:val="0"/>
          <w:numId w:val="12"/>
        </w:numPr>
        <w:spacing w:after="0"/>
        <w:jc w:val="both"/>
        <w:rPr>
          <w:rFonts w:cstheme="minorHAnsi"/>
          <w:sz w:val="24"/>
          <w:szCs w:val="24"/>
        </w:rPr>
      </w:pPr>
      <w:r w:rsidRPr="00717124">
        <w:rPr>
          <w:rFonts w:cstheme="minorHAnsi"/>
          <w:sz w:val="24"/>
          <w:szCs w:val="24"/>
        </w:rPr>
        <w:t xml:space="preserve">Use manifest systems to track every shipment from cradle to grave. </w:t>
      </w:r>
    </w:p>
    <w:p w14:paraId="7C11010A" w14:textId="2F757E89" w:rsidR="00F44642" w:rsidRPr="00717124" w:rsidRDefault="00F44642" w:rsidP="006737E1">
      <w:pPr>
        <w:numPr>
          <w:ilvl w:val="0"/>
          <w:numId w:val="12"/>
        </w:numPr>
        <w:spacing w:after="0"/>
        <w:jc w:val="both"/>
        <w:rPr>
          <w:rFonts w:cstheme="minorHAnsi"/>
          <w:sz w:val="24"/>
          <w:szCs w:val="24"/>
        </w:rPr>
      </w:pPr>
      <w:r w:rsidRPr="00717124">
        <w:rPr>
          <w:rFonts w:cstheme="minorHAnsi"/>
          <w:sz w:val="24"/>
          <w:szCs w:val="24"/>
        </w:rPr>
        <w:t>Ensure TSDF partners provide closure documents post-treatment.</w:t>
      </w:r>
    </w:p>
    <w:p w14:paraId="3C1CA5F1" w14:textId="77777777" w:rsidR="00B239AE" w:rsidRPr="00717124" w:rsidRDefault="00F44642" w:rsidP="005454F6">
      <w:pPr>
        <w:numPr>
          <w:ilvl w:val="0"/>
          <w:numId w:val="57"/>
        </w:numPr>
        <w:spacing w:before="240"/>
        <w:jc w:val="both"/>
        <w:rPr>
          <w:rFonts w:cstheme="minorHAnsi"/>
          <w:b/>
          <w:bCs/>
          <w:sz w:val="24"/>
          <w:szCs w:val="24"/>
        </w:rPr>
      </w:pPr>
      <w:r w:rsidRPr="00717124">
        <w:rPr>
          <w:rFonts w:cstheme="minorHAnsi"/>
          <w:b/>
          <w:bCs/>
          <w:sz w:val="24"/>
          <w:szCs w:val="24"/>
        </w:rPr>
        <w:t xml:space="preserve">Employee Responsibility </w:t>
      </w:r>
    </w:p>
    <w:p w14:paraId="510A6C01" w14:textId="77777777" w:rsidR="00B239AE" w:rsidRPr="00717124" w:rsidRDefault="00F44642" w:rsidP="006737E1">
      <w:pPr>
        <w:numPr>
          <w:ilvl w:val="0"/>
          <w:numId w:val="12"/>
        </w:numPr>
        <w:spacing w:after="0"/>
        <w:jc w:val="both"/>
        <w:rPr>
          <w:rFonts w:cstheme="minorHAnsi"/>
          <w:sz w:val="24"/>
          <w:szCs w:val="24"/>
        </w:rPr>
      </w:pPr>
      <w:r w:rsidRPr="00717124">
        <w:rPr>
          <w:rFonts w:cstheme="minorHAnsi"/>
          <w:sz w:val="24"/>
          <w:szCs w:val="24"/>
        </w:rPr>
        <w:t xml:space="preserve">Train relevant employees on hazardous waste segregation and international shipping restrictions. </w:t>
      </w:r>
    </w:p>
    <w:p w14:paraId="3361D21F" w14:textId="2356B92B" w:rsidR="00F44642" w:rsidRPr="00717124" w:rsidRDefault="00F44642" w:rsidP="006737E1">
      <w:pPr>
        <w:numPr>
          <w:ilvl w:val="0"/>
          <w:numId w:val="12"/>
        </w:numPr>
        <w:spacing w:after="0"/>
        <w:jc w:val="both"/>
        <w:rPr>
          <w:rFonts w:cstheme="minorHAnsi"/>
          <w:sz w:val="24"/>
          <w:szCs w:val="24"/>
        </w:rPr>
      </w:pPr>
      <w:r w:rsidRPr="00717124">
        <w:rPr>
          <w:rFonts w:cstheme="minorHAnsi"/>
          <w:sz w:val="24"/>
          <w:szCs w:val="24"/>
        </w:rPr>
        <w:t>Conduct internal compliance reviews bi-annually.</w:t>
      </w:r>
    </w:p>
    <w:p w14:paraId="5553B32B" w14:textId="77777777" w:rsidR="009E01A0" w:rsidRPr="00717124" w:rsidRDefault="009E01A0" w:rsidP="009E01A0">
      <w:pPr>
        <w:spacing w:after="0"/>
        <w:ind w:left="720"/>
        <w:jc w:val="both"/>
        <w:rPr>
          <w:rFonts w:cstheme="minorHAnsi"/>
          <w:sz w:val="24"/>
          <w:szCs w:val="24"/>
        </w:rPr>
      </w:pPr>
    </w:p>
    <w:p w14:paraId="09F3D63F" w14:textId="77777777" w:rsidR="002610F7" w:rsidRPr="00717124" w:rsidRDefault="002610F7" w:rsidP="006737E1">
      <w:pPr>
        <w:spacing w:after="0"/>
        <w:ind w:left="720"/>
        <w:jc w:val="both"/>
        <w:rPr>
          <w:rFonts w:cstheme="minorHAnsi"/>
          <w:sz w:val="24"/>
          <w:szCs w:val="24"/>
        </w:rPr>
      </w:pPr>
    </w:p>
    <w:tbl>
      <w:tblPr>
        <w:tblStyle w:val="TableGrid"/>
        <w:tblW w:w="5000" w:type="pct"/>
        <w:tblLook w:val="04A0" w:firstRow="1" w:lastRow="0" w:firstColumn="1" w:lastColumn="0" w:noHBand="0" w:noVBand="1"/>
      </w:tblPr>
      <w:tblGrid>
        <w:gridCol w:w="2788"/>
        <w:gridCol w:w="3377"/>
        <w:gridCol w:w="2851"/>
      </w:tblGrid>
      <w:tr w:rsidR="00F44642" w:rsidRPr="00717124" w14:paraId="54FB65A4" w14:textId="77777777" w:rsidTr="00D53976">
        <w:tc>
          <w:tcPr>
            <w:tcW w:w="1546" w:type="pct"/>
            <w:hideMark/>
          </w:tcPr>
          <w:p w14:paraId="4AC6C1E8" w14:textId="77777777" w:rsidR="00F44642" w:rsidRPr="00601802" w:rsidRDefault="00F44642" w:rsidP="006737E1">
            <w:pPr>
              <w:jc w:val="both"/>
              <w:rPr>
                <w:rFonts w:cstheme="minorHAnsi"/>
                <w:b/>
                <w:bCs/>
                <w:sz w:val="24"/>
                <w:szCs w:val="24"/>
              </w:rPr>
            </w:pPr>
            <w:r w:rsidRPr="00601802">
              <w:rPr>
                <w:rFonts w:cstheme="minorHAnsi"/>
                <w:b/>
                <w:bCs/>
                <w:sz w:val="24"/>
                <w:szCs w:val="24"/>
              </w:rPr>
              <w:lastRenderedPageBreak/>
              <w:t>Compliance Area</w:t>
            </w:r>
          </w:p>
        </w:tc>
        <w:tc>
          <w:tcPr>
            <w:tcW w:w="1873" w:type="pct"/>
            <w:hideMark/>
          </w:tcPr>
          <w:p w14:paraId="4609C888" w14:textId="77777777" w:rsidR="00F44642" w:rsidRPr="00601802" w:rsidRDefault="00F44642" w:rsidP="006737E1">
            <w:pPr>
              <w:jc w:val="both"/>
              <w:rPr>
                <w:rFonts w:cstheme="minorHAnsi"/>
                <w:b/>
                <w:bCs/>
                <w:sz w:val="24"/>
                <w:szCs w:val="24"/>
              </w:rPr>
            </w:pPr>
            <w:r w:rsidRPr="00601802">
              <w:rPr>
                <w:rFonts w:cstheme="minorHAnsi"/>
                <w:b/>
                <w:bCs/>
                <w:sz w:val="24"/>
                <w:szCs w:val="24"/>
              </w:rPr>
              <w:t>Control Action</w:t>
            </w:r>
          </w:p>
        </w:tc>
        <w:tc>
          <w:tcPr>
            <w:tcW w:w="1581" w:type="pct"/>
            <w:hideMark/>
          </w:tcPr>
          <w:p w14:paraId="005EEECA" w14:textId="77777777" w:rsidR="00F44642" w:rsidRPr="00601802" w:rsidRDefault="00F44642" w:rsidP="006737E1">
            <w:pPr>
              <w:jc w:val="both"/>
              <w:rPr>
                <w:rFonts w:cstheme="minorHAnsi"/>
                <w:b/>
                <w:bCs/>
                <w:sz w:val="24"/>
                <w:szCs w:val="24"/>
              </w:rPr>
            </w:pPr>
            <w:r w:rsidRPr="00601802">
              <w:rPr>
                <w:rFonts w:cstheme="minorHAnsi"/>
                <w:b/>
                <w:bCs/>
                <w:sz w:val="24"/>
                <w:szCs w:val="24"/>
              </w:rPr>
              <w:t>Verification Method</w:t>
            </w:r>
          </w:p>
        </w:tc>
      </w:tr>
      <w:tr w:rsidR="00F44642" w:rsidRPr="00717124" w14:paraId="1A3C44EE" w14:textId="77777777" w:rsidTr="00D53976">
        <w:tc>
          <w:tcPr>
            <w:tcW w:w="1546" w:type="pct"/>
            <w:hideMark/>
          </w:tcPr>
          <w:p w14:paraId="4B772F80" w14:textId="77777777" w:rsidR="00F44642" w:rsidRPr="00717124" w:rsidRDefault="00F44642" w:rsidP="006737E1">
            <w:pPr>
              <w:jc w:val="both"/>
              <w:rPr>
                <w:rFonts w:cstheme="minorHAnsi"/>
                <w:sz w:val="24"/>
                <w:szCs w:val="24"/>
              </w:rPr>
            </w:pPr>
            <w:r w:rsidRPr="00717124">
              <w:rPr>
                <w:rFonts w:cstheme="minorHAnsi"/>
                <w:sz w:val="24"/>
                <w:szCs w:val="24"/>
              </w:rPr>
              <w:t>Transboundary Rules</w:t>
            </w:r>
          </w:p>
        </w:tc>
        <w:tc>
          <w:tcPr>
            <w:tcW w:w="1873" w:type="pct"/>
            <w:hideMark/>
          </w:tcPr>
          <w:p w14:paraId="36663172" w14:textId="77777777" w:rsidR="00F44642" w:rsidRPr="00717124" w:rsidRDefault="00F44642" w:rsidP="006737E1">
            <w:pPr>
              <w:jc w:val="both"/>
              <w:rPr>
                <w:rFonts w:cstheme="minorHAnsi"/>
                <w:sz w:val="24"/>
                <w:szCs w:val="24"/>
              </w:rPr>
            </w:pPr>
            <w:r w:rsidRPr="00717124">
              <w:rPr>
                <w:rFonts w:cstheme="minorHAnsi"/>
                <w:sz w:val="24"/>
                <w:szCs w:val="24"/>
              </w:rPr>
              <w:t>Basel Convention Compliance</w:t>
            </w:r>
          </w:p>
        </w:tc>
        <w:tc>
          <w:tcPr>
            <w:tcW w:w="1581" w:type="pct"/>
            <w:hideMark/>
          </w:tcPr>
          <w:p w14:paraId="0983A421" w14:textId="77777777" w:rsidR="00F44642" w:rsidRPr="00717124" w:rsidRDefault="00F44642" w:rsidP="006737E1">
            <w:pPr>
              <w:jc w:val="both"/>
              <w:rPr>
                <w:rFonts w:cstheme="minorHAnsi"/>
                <w:sz w:val="24"/>
                <w:szCs w:val="24"/>
              </w:rPr>
            </w:pPr>
            <w:r w:rsidRPr="00717124">
              <w:rPr>
                <w:rFonts w:cstheme="minorHAnsi"/>
                <w:sz w:val="24"/>
                <w:szCs w:val="24"/>
              </w:rPr>
              <w:t>Export declaration audit</w:t>
            </w:r>
          </w:p>
        </w:tc>
      </w:tr>
      <w:tr w:rsidR="00F44642" w:rsidRPr="00717124" w14:paraId="4F1ED14F" w14:textId="77777777" w:rsidTr="00D53976">
        <w:tc>
          <w:tcPr>
            <w:tcW w:w="1546" w:type="pct"/>
            <w:hideMark/>
          </w:tcPr>
          <w:p w14:paraId="152D281E" w14:textId="77777777" w:rsidR="00F44642" w:rsidRPr="00717124" w:rsidRDefault="00F44642" w:rsidP="006737E1">
            <w:pPr>
              <w:jc w:val="both"/>
              <w:rPr>
                <w:rFonts w:cstheme="minorHAnsi"/>
                <w:sz w:val="24"/>
                <w:szCs w:val="24"/>
              </w:rPr>
            </w:pPr>
            <w:r w:rsidRPr="00717124">
              <w:rPr>
                <w:rFonts w:cstheme="minorHAnsi"/>
                <w:sz w:val="24"/>
                <w:szCs w:val="24"/>
              </w:rPr>
              <w:t>Manifest Management</w:t>
            </w:r>
          </w:p>
        </w:tc>
        <w:tc>
          <w:tcPr>
            <w:tcW w:w="1873" w:type="pct"/>
            <w:hideMark/>
          </w:tcPr>
          <w:p w14:paraId="0068CF95" w14:textId="77777777" w:rsidR="00F44642" w:rsidRPr="00717124" w:rsidRDefault="00F44642" w:rsidP="006737E1">
            <w:pPr>
              <w:jc w:val="both"/>
              <w:rPr>
                <w:rFonts w:cstheme="minorHAnsi"/>
                <w:sz w:val="24"/>
                <w:szCs w:val="24"/>
              </w:rPr>
            </w:pPr>
            <w:r w:rsidRPr="00717124">
              <w:rPr>
                <w:rFonts w:cstheme="minorHAnsi"/>
                <w:sz w:val="24"/>
                <w:szCs w:val="24"/>
              </w:rPr>
              <w:t>Signed TSDF manifests</w:t>
            </w:r>
          </w:p>
        </w:tc>
        <w:tc>
          <w:tcPr>
            <w:tcW w:w="1581" w:type="pct"/>
            <w:hideMark/>
          </w:tcPr>
          <w:p w14:paraId="4FF041F2" w14:textId="77777777" w:rsidR="00F44642" w:rsidRPr="00717124" w:rsidRDefault="00F44642" w:rsidP="006737E1">
            <w:pPr>
              <w:jc w:val="both"/>
              <w:rPr>
                <w:rFonts w:cstheme="minorHAnsi"/>
                <w:sz w:val="24"/>
                <w:szCs w:val="24"/>
              </w:rPr>
            </w:pPr>
            <w:r w:rsidRPr="00717124">
              <w:rPr>
                <w:rFonts w:cstheme="minorHAnsi"/>
                <w:sz w:val="24"/>
                <w:szCs w:val="24"/>
              </w:rPr>
              <w:t>Filing and inspection logs</w:t>
            </w:r>
          </w:p>
        </w:tc>
      </w:tr>
      <w:tr w:rsidR="00F44642" w:rsidRPr="00717124" w14:paraId="2A8D8E15" w14:textId="77777777" w:rsidTr="00D53976">
        <w:tc>
          <w:tcPr>
            <w:tcW w:w="1546" w:type="pct"/>
            <w:hideMark/>
          </w:tcPr>
          <w:p w14:paraId="6C50973E" w14:textId="77777777" w:rsidR="00F44642" w:rsidRPr="00717124" w:rsidRDefault="00F44642" w:rsidP="006737E1">
            <w:pPr>
              <w:jc w:val="both"/>
              <w:rPr>
                <w:rFonts w:cstheme="minorHAnsi"/>
                <w:sz w:val="24"/>
                <w:szCs w:val="24"/>
              </w:rPr>
            </w:pPr>
            <w:r w:rsidRPr="00717124">
              <w:rPr>
                <w:rFonts w:cstheme="minorHAnsi"/>
                <w:sz w:val="24"/>
                <w:szCs w:val="24"/>
              </w:rPr>
              <w:t>Training &amp; Awareness</w:t>
            </w:r>
          </w:p>
        </w:tc>
        <w:tc>
          <w:tcPr>
            <w:tcW w:w="1873" w:type="pct"/>
            <w:hideMark/>
          </w:tcPr>
          <w:p w14:paraId="6AC713AA" w14:textId="77777777" w:rsidR="00F44642" w:rsidRPr="00717124" w:rsidRDefault="00F44642" w:rsidP="006737E1">
            <w:pPr>
              <w:jc w:val="both"/>
              <w:rPr>
                <w:rFonts w:cstheme="minorHAnsi"/>
                <w:sz w:val="24"/>
                <w:szCs w:val="24"/>
              </w:rPr>
            </w:pPr>
            <w:r w:rsidRPr="00717124">
              <w:rPr>
                <w:rFonts w:cstheme="minorHAnsi"/>
                <w:sz w:val="24"/>
                <w:szCs w:val="24"/>
              </w:rPr>
              <w:t>Annual EHS training</w:t>
            </w:r>
          </w:p>
        </w:tc>
        <w:tc>
          <w:tcPr>
            <w:tcW w:w="1581" w:type="pct"/>
            <w:hideMark/>
          </w:tcPr>
          <w:p w14:paraId="724A618F" w14:textId="77777777" w:rsidR="00F44642" w:rsidRPr="00717124" w:rsidRDefault="00F44642" w:rsidP="006737E1">
            <w:pPr>
              <w:jc w:val="both"/>
              <w:rPr>
                <w:rFonts w:cstheme="minorHAnsi"/>
                <w:sz w:val="24"/>
                <w:szCs w:val="24"/>
              </w:rPr>
            </w:pPr>
            <w:r w:rsidRPr="00717124">
              <w:rPr>
                <w:rFonts w:cstheme="minorHAnsi"/>
                <w:sz w:val="24"/>
                <w:szCs w:val="24"/>
              </w:rPr>
              <w:t>Quiz + Attendance Log</w:t>
            </w:r>
          </w:p>
        </w:tc>
      </w:tr>
    </w:tbl>
    <w:p w14:paraId="6D7F368D" w14:textId="77777777" w:rsidR="00F44642" w:rsidRPr="00717124" w:rsidRDefault="00F44642" w:rsidP="006737E1">
      <w:pPr>
        <w:spacing w:after="0"/>
        <w:jc w:val="both"/>
        <w:rPr>
          <w:rFonts w:cstheme="minorHAnsi"/>
          <w:sz w:val="24"/>
          <w:szCs w:val="24"/>
        </w:rPr>
      </w:pPr>
    </w:p>
    <w:p w14:paraId="66515C00" w14:textId="5F2CDE8C" w:rsidR="00F44642" w:rsidRPr="00717124" w:rsidRDefault="00F44642" w:rsidP="00717124">
      <w:pPr>
        <w:pStyle w:val="Heading2"/>
        <w:numPr>
          <w:ilvl w:val="0"/>
          <w:numId w:val="11"/>
        </w:numPr>
        <w:jc w:val="both"/>
        <w:rPr>
          <w:rFonts w:asciiTheme="minorHAnsi" w:hAnsiTheme="minorHAnsi" w:cstheme="minorHAnsi"/>
          <w:b/>
          <w:bCs/>
          <w:sz w:val="28"/>
          <w:szCs w:val="28"/>
        </w:rPr>
      </w:pPr>
      <w:bookmarkStart w:id="62" w:name="_Toc197434122"/>
      <w:r w:rsidRPr="00717124">
        <w:rPr>
          <w:rFonts w:asciiTheme="minorHAnsi" w:hAnsiTheme="minorHAnsi" w:cstheme="minorHAnsi"/>
          <w:b/>
          <w:bCs/>
          <w:sz w:val="28"/>
          <w:szCs w:val="28"/>
        </w:rPr>
        <w:t>Roles &amp; Responsibilities</w:t>
      </w:r>
      <w:bookmarkEnd w:id="62"/>
    </w:p>
    <w:tbl>
      <w:tblPr>
        <w:tblStyle w:val="TableGrid"/>
        <w:tblW w:w="5000" w:type="pct"/>
        <w:tblLook w:val="04A0" w:firstRow="1" w:lastRow="0" w:firstColumn="1" w:lastColumn="0" w:noHBand="0" w:noVBand="1"/>
      </w:tblPr>
      <w:tblGrid>
        <w:gridCol w:w="2355"/>
        <w:gridCol w:w="6661"/>
      </w:tblGrid>
      <w:tr w:rsidR="00F44642" w:rsidRPr="00717124" w14:paraId="663C50D1" w14:textId="77777777" w:rsidTr="00D53976">
        <w:tc>
          <w:tcPr>
            <w:tcW w:w="1306" w:type="pct"/>
            <w:hideMark/>
          </w:tcPr>
          <w:p w14:paraId="5A43599E" w14:textId="77777777" w:rsidR="00F44642" w:rsidRPr="00601802" w:rsidRDefault="00F44642" w:rsidP="006737E1">
            <w:pPr>
              <w:jc w:val="both"/>
              <w:rPr>
                <w:rFonts w:cstheme="minorHAnsi"/>
                <w:b/>
                <w:bCs/>
                <w:sz w:val="24"/>
                <w:szCs w:val="24"/>
              </w:rPr>
            </w:pPr>
            <w:r w:rsidRPr="00601802">
              <w:rPr>
                <w:rFonts w:cstheme="minorHAnsi"/>
                <w:b/>
                <w:bCs/>
                <w:sz w:val="24"/>
                <w:szCs w:val="24"/>
              </w:rPr>
              <w:t>Role</w:t>
            </w:r>
          </w:p>
        </w:tc>
        <w:tc>
          <w:tcPr>
            <w:tcW w:w="3694" w:type="pct"/>
            <w:hideMark/>
          </w:tcPr>
          <w:p w14:paraId="64D1F8A2" w14:textId="77777777" w:rsidR="00F44642" w:rsidRPr="00601802" w:rsidRDefault="00F44642" w:rsidP="006737E1">
            <w:pPr>
              <w:jc w:val="both"/>
              <w:rPr>
                <w:rFonts w:cstheme="minorHAnsi"/>
                <w:b/>
                <w:bCs/>
                <w:sz w:val="24"/>
                <w:szCs w:val="24"/>
              </w:rPr>
            </w:pPr>
            <w:r w:rsidRPr="00601802">
              <w:rPr>
                <w:rFonts w:cstheme="minorHAnsi"/>
                <w:b/>
                <w:bCs/>
                <w:sz w:val="24"/>
                <w:szCs w:val="24"/>
              </w:rPr>
              <w:t>Responsibilities</w:t>
            </w:r>
          </w:p>
        </w:tc>
      </w:tr>
      <w:tr w:rsidR="00F44642" w:rsidRPr="00717124" w14:paraId="0D84805A" w14:textId="77777777" w:rsidTr="00D53976">
        <w:tc>
          <w:tcPr>
            <w:tcW w:w="1306" w:type="pct"/>
            <w:hideMark/>
          </w:tcPr>
          <w:p w14:paraId="32F54655" w14:textId="77777777" w:rsidR="00F44642" w:rsidRPr="00717124" w:rsidRDefault="00F44642" w:rsidP="006737E1">
            <w:pPr>
              <w:jc w:val="both"/>
              <w:rPr>
                <w:rFonts w:cstheme="minorHAnsi"/>
                <w:sz w:val="24"/>
                <w:szCs w:val="24"/>
              </w:rPr>
            </w:pPr>
            <w:r w:rsidRPr="00717124">
              <w:rPr>
                <w:rFonts w:cstheme="minorHAnsi"/>
                <w:sz w:val="24"/>
                <w:szCs w:val="24"/>
              </w:rPr>
              <w:t>EHS Officer</w:t>
            </w:r>
          </w:p>
        </w:tc>
        <w:tc>
          <w:tcPr>
            <w:tcW w:w="3694" w:type="pct"/>
            <w:hideMark/>
          </w:tcPr>
          <w:p w14:paraId="0697EDA5" w14:textId="77777777" w:rsidR="00F44642" w:rsidRPr="00717124" w:rsidRDefault="00F44642" w:rsidP="006737E1">
            <w:pPr>
              <w:jc w:val="both"/>
              <w:rPr>
                <w:rFonts w:cstheme="minorHAnsi"/>
                <w:sz w:val="24"/>
                <w:szCs w:val="24"/>
              </w:rPr>
            </w:pPr>
            <w:r w:rsidRPr="00717124">
              <w:rPr>
                <w:rFonts w:cstheme="minorHAnsi"/>
                <w:sz w:val="24"/>
                <w:szCs w:val="24"/>
              </w:rPr>
              <w:t>Conduct audits, maintain waste logs, coordinate vendor pickups.</w:t>
            </w:r>
          </w:p>
        </w:tc>
      </w:tr>
      <w:tr w:rsidR="00F44642" w:rsidRPr="00717124" w14:paraId="65D31344" w14:textId="77777777" w:rsidTr="00D53976">
        <w:tc>
          <w:tcPr>
            <w:tcW w:w="1306" w:type="pct"/>
            <w:hideMark/>
          </w:tcPr>
          <w:p w14:paraId="2F3CB305" w14:textId="77777777" w:rsidR="00F44642" w:rsidRPr="00717124" w:rsidRDefault="00F44642" w:rsidP="006737E1">
            <w:pPr>
              <w:jc w:val="both"/>
              <w:rPr>
                <w:rFonts w:cstheme="minorHAnsi"/>
                <w:sz w:val="24"/>
                <w:szCs w:val="24"/>
              </w:rPr>
            </w:pPr>
            <w:r w:rsidRPr="00717124">
              <w:rPr>
                <w:rFonts w:cstheme="minorHAnsi"/>
                <w:sz w:val="24"/>
                <w:szCs w:val="24"/>
              </w:rPr>
              <w:t>Department Leads</w:t>
            </w:r>
          </w:p>
        </w:tc>
        <w:tc>
          <w:tcPr>
            <w:tcW w:w="3694" w:type="pct"/>
            <w:hideMark/>
          </w:tcPr>
          <w:p w14:paraId="46AC94BE" w14:textId="77777777" w:rsidR="00F44642" w:rsidRPr="00717124" w:rsidRDefault="00F44642" w:rsidP="006737E1">
            <w:pPr>
              <w:jc w:val="both"/>
              <w:rPr>
                <w:rFonts w:cstheme="minorHAnsi"/>
                <w:sz w:val="24"/>
                <w:szCs w:val="24"/>
              </w:rPr>
            </w:pPr>
            <w:r w:rsidRPr="00717124">
              <w:rPr>
                <w:rFonts w:cstheme="minorHAnsi"/>
                <w:sz w:val="24"/>
                <w:szCs w:val="24"/>
              </w:rPr>
              <w:t>Monitor waste generation and ensure internal segregation.</w:t>
            </w:r>
          </w:p>
        </w:tc>
      </w:tr>
      <w:tr w:rsidR="00F44642" w:rsidRPr="00717124" w14:paraId="53014C42" w14:textId="77777777" w:rsidTr="00D53976">
        <w:tc>
          <w:tcPr>
            <w:tcW w:w="1306" w:type="pct"/>
            <w:hideMark/>
          </w:tcPr>
          <w:p w14:paraId="6D96F42A" w14:textId="77777777" w:rsidR="00F44642" w:rsidRPr="00717124" w:rsidRDefault="00F44642" w:rsidP="006737E1">
            <w:pPr>
              <w:jc w:val="both"/>
              <w:rPr>
                <w:rFonts w:cstheme="minorHAnsi"/>
                <w:sz w:val="24"/>
                <w:szCs w:val="24"/>
              </w:rPr>
            </w:pPr>
            <w:r w:rsidRPr="00717124">
              <w:rPr>
                <w:rFonts w:cstheme="minorHAnsi"/>
                <w:sz w:val="24"/>
                <w:szCs w:val="24"/>
              </w:rPr>
              <w:t>Maintenance Team</w:t>
            </w:r>
          </w:p>
        </w:tc>
        <w:tc>
          <w:tcPr>
            <w:tcW w:w="3694" w:type="pct"/>
            <w:hideMark/>
          </w:tcPr>
          <w:p w14:paraId="5321CEA4" w14:textId="77777777" w:rsidR="00F44642" w:rsidRPr="00717124" w:rsidRDefault="00F44642" w:rsidP="006737E1">
            <w:pPr>
              <w:jc w:val="both"/>
              <w:rPr>
                <w:rFonts w:cstheme="minorHAnsi"/>
                <w:sz w:val="24"/>
                <w:szCs w:val="24"/>
              </w:rPr>
            </w:pPr>
            <w:r w:rsidRPr="00717124">
              <w:rPr>
                <w:rFonts w:cstheme="minorHAnsi"/>
                <w:sz w:val="24"/>
                <w:szCs w:val="24"/>
              </w:rPr>
              <w:t>Manage disposal logistics and bin maintenance.</w:t>
            </w:r>
          </w:p>
        </w:tc>
      </w:tr>
      <w:tr w:rsidR="00F44642" w:rsidRPr="00717124" w14:paraId="0C3D1CB2" w14:textId="77777777" w:rsidTr="00D53976">
        <w:tc>
          <w:tcPr>
            <w:tcW w:w="1306" w:type="pct"/>
            <w:hideMark/>
          </w:tcPr>
          <w:p w14:paraId="73D76248" w14:textId="77777777" w:rsidR="00F44642" w:rsidRPr="00717124" w:rsidRDefault="00F44642" w:rsidP="006737E1">
            <w:pPr>
              <w:jc w:val="both"/>
              <w:rPr>
                <w:rFonts w:cstheme="minorHAnsi"/>
                <w:sz w:val="24"/>
                <w:szCs w:val="24"/>
              </w:rPr>
            </w:pPr>
            <w:r w:rsidRPr="00717124">
              <w:rPr>
                <w:rFonts w:cstheme="minorHAnsi"/>
                <w:sz w:val="24"/>
                <w:szCs w:val="24"/>
              </w:rPr>
              <w:t>Compliance Manager</w:t>
            </w:r>
          </w:p>
        </w:tc>
        <w:tc>
          <w:tcPr>
            <w:tcW w:w="3694" w:type="pct"/>
            <w:hideMark/>
          </w:tcPr>
          <w:p w14:paraId="28E249FC" w14:textId="77777777" w:rsidR="00F44642" w:rsidRPr="00717124" w:rsidRDefault="00F44642" w:rsidP="006737E1">
            <w:pPr>
              <w:jc w:val="both"/>
              <w:rPr>
                <w:rFonts w:cstheme="minorHAnsi"/>
                <w:sz w:val="24"/>
                <w:szCs w:val="24"/>
              </w:rPr>
            </w:pPr>
            <w:r w:rsidRPr="00717124">
              <w:rPr>
                <w:rFonts w:cstheme="minorHAnsi"/>
                <w:sz w:val="24"/>
                <w:szCs w:val="24"/>
              </w:rPr>
              <w:t>Ensure legal documentation and transboundary compliance.</w:t>
            </w:r>
          </w:p>
        </w:tc>
      </w:tr>
    </w:tbl>
    <w:p w14:paraId="5DFACAE2" w14:textId="77777777" w:rsidR="00656513" w:rsidRPr="00717124" w:rsidRDefault="00656513" w:rsidP="006737E1">
      <w:pPr>
        <w:spacing w:after="0"/>
        <w:jc w:val="both"/>
        <w:rPr>
          <w:rFonts w:cstheme="minorHAnsi"/>
        </w:rPr>
      </w:pPr>
    </w:p>
    <w:p w14:paraId="1F828B78" w14:textId="3D681BAF" w:rsidR="00F44642" w:rsidRPr="00717124" w:rsidRDefault="00F44642" w:rsidP="00717124">
      <w:pPr>
        <w:pStyle w:val="Heading2"/>
        <w:numPr>
          <w:ilvl w:val="0"/>
          <w:numId w:val="11"/>
        </w:numPr>
        <w:jc w:val="both"/>
        <w:rPr>
          <w:rFonts w:asciiTheme="minorHAnsi" w:hAnsiTheme="minorHAnsi" w:cstheme="minorHAnsi"/>
          <w:b/>
          <w:bCs/>
          <w:sz w:val="28"/>
          <w:szCs w:val="28"/>
        </w:rPr>
      </w:pPr>
      <w:bookmarkStart w:id="63" w:name="_Toc197434123"/>
      <w:r w:rsidRPr="00717124">
        <w:rPr>
          <w:rFonts w:asciiTheme="minorHAnsi" w:hAnsiTheme="minorHAnsi" w:cstheme="minorHAnsi"/>
          <w:b/>
          <w:bCs/>
          <w:sz w:val="28"/>
          <w:szCs w:val="28"/>
        </w:rPr>
        <w:t>Monitoring &amp; KPIs</w:t>
      </w:r>
      <w:bookmarkEnd w:id="63"/>
    </w:p>
    <w:tbl>
      <w:tblPr>
        <w:tblStyle w:val="TableGrid"/>
        <w:tblW w:w="5000" w:type="pct"/>
        <w:tblLook w:val="04A0" w:firstRow="1" w:lastRow="0" w:firstColumn="1" w:lastColumn="0" w:noHBand="0" w:noVBand="1"/>
      </w:tblPr>
      <w:tblGrid>
        <w:gridCol w:w="4301"/>
        <w:gridCol w:w="1549"/>
        <w:gridCol w:w="3166"/>
      </w:tblGrid>
      <w:tr w:rsidR="00F44642" w:rsidRPr="00717124" w14:paraId="1B23A1C5" w14:textId="77777777" w:rsidTr="00D53976">
        <w:tc>
          <w:tcPr>
            <w:tcW w:w="2385" w:type="pct"/>
            <w:hideMark/>
          </w:tcPr>
          <w:p w14:paraId="6E2D33E9" w14:textId="77777777" w:rsidR="00F44642" w:rsidRPr="00601802" w:rsidRDefault="00F44642" w:rsidP="006737E1">
            <w:pPr>
              <w:jc w:val="both"/>
              <w:rPr>
                <w:rFonts w:cstheme="minorHAnsi"/>
                <w:b/>
                <w:bCs/>
                <w:sz w:val="24"/>
                <w:szCs w:val="24"/>
              </w:rPr>
            </w:pPr>
            <w:r w:rsidRPr="00601802">
              <w:rPr>
                <w:rFonts w:cstheme="minorHAnsi"/>
                <w:b/>
                <w:bCs/>
                <w:sz w:val="24"/>
                <w:szCs w:val="24"/>
              </w:rPr>
              <w:t>Metric</w:t>
            </w:r>
          </w:p>
        </w:tc>
        <w:tc>
          <w:tcPr>
            <w:tcW w:w="859" w:type="pct"/>
            <w:hideMark/>
          </w:tcPr>
          <w:p w14:paraId="572D701F" w14:textId="77777777" w:rsidR="00F44642" w:rsidRPr="00601802" w:rsidRDefault="00F44642" w:rsidP="006737E1">
            <w:pPr>
              <w:jc w:val="both"/>
              <w:rPr>
                <w:rFonts w:cstheme="minorHAnsi"/>
                <w:b/>
                <w:bCs/>
                <w:sz w:val="24"/>
                <w:szCs w:val="24"/>
              </w:rPr>
            </w:pPr>
            <w:r w:rsidRPr="00601802">
              <w:rPr>
                <w:rFonts w:cstheme="minorHAnsi"/>
                <w:b/>
                <w:bCs/>
                <w:sz w:val="24"/>
                <w:szCs w:val="24"/>
              </w:rPr>
              <w:t>Frequency</w:t>
            </w:r>
          </w:p>
        </w:tc>
        <w:tc>
          <w:tcPr>
            <w:tcW w:w="1756" w:type="pct"/>
            <w:hideMark/>
          </w:tcPr>
          <w:p w14:paraId="0533467B" w14:textId="77777777" w:rsidR="00F44642" w:rsidRPr="00601802" w:rsidRDefault="00F44642" w:rsidP="006737E1">
            <w:pPr>
              <w:jc w:val="both"/>
              <w:rPr>
                <w:rFonts w:cstheme="minorHAnsi"/>
                <w:b/>
                <w:bCs/>
                <w:sz w:val="24"/>
                <w:szCs w:val="24"/>
              </w:rPr>
            </w:pPr>
            <w:r w:rsidRPr="00601802">
              <w:rPr>
                <w:rFonts w:cstheme="minorHAnsi"/>
                <w:b/>
                <w:bCs/>
                <w:sz w:val="24"/>
                <w:szCs w:val="24"/>
              </w:rPr>
              <w:t>Responsible Team</w:t>
            </w:r>
          </w:p>
        </w:tc>
      </w:tr>
      <w:tr w:rsidR="00F44642" w:rsidRPr="00717124" w14:paraId="1EA332F6" w14:textId="77777777" w:rsidTr="00D53976">
        <w:tc>
          <w:tcPr>
            <w:tcW w:w="2385" w:type="pct"/>
            <w:hideMark/>
          </w:tcPr>
          <w:p w14:paraId="4101C82D" w14:textId="77777777" w:rsidR="00F44642" w:rsidRPr="00717124" w:rsidRDefault="00F44642" w:rsidP="006737E1">
            <w:pPr>
              <w:jc w:val="both"/>
              <w:rPr>
                <w:rFonts w:cstheme="minorHAnsi"/>
                <w:sz w:val="24"/>
                <w:szCs w:val="24"/>
              </w:rPr>
            </w:pPr>
            <w:r w:rsidRPr="00717124">
              <w:rPr>
                <w:rFonts w:cstheme="minorHAnsi"/>
                <w:sz w:val="24"/>
                <w:szCs w:val="24"/>
              </w:rPr>
              <w:t>Waste Segregation Accuracy</w:t>
            </w:r>
          </w:p>
        </w:tc>
        <w:tc>
          <w:tcPr>
            <w:tcW w:w="859" w:type="pct"/>
            <w:hideMark/>
          </w:tcPr>
          <w:p w14:paraId="7C69365E" w14:textId="77777777" w:rsidR="00F44642" w:rsidRPr="00717124" w:rsidRDefault="00F44642" w:rsidP="006737E1">
            <w:pPr>
              <w:jc w:val="both"/>
              <w:rPr>
                <w:rFonts w:cstheme="minorHAnsi"/>
                <w:sz w:val="24"/>
                <w:szCs w:val="24"/>
              </w:rPr>
            </w:pPr>
            <w:r w:rsidRPr="00717124">
              <w:rPr>
                <w:rFonts w:cstheme="minorHAnsi"/>
                <w:sz w:val="24"/>
                <w:szCs w:val="24"/>
              </w:rPr>
              <w:t>Monthly</w:t>
            </w:r>
          </w:p>
        </w:tc>
        <w:tc>
          <w:tcPr>
            <w:tcW w:w="1756" w:type="pct"/>
            <w:hideMark/>
          </w:tcPr>
          <w:p w14:paraId="6B57B40C" w14:textId="77777777" w:rsidR="00F44642" w:rsidRPr="00717124" w:rsidRDefault="00F44642" w:rsidP="006737E1">
            <w:pPr>
              <w:jc w:val="both"/>
              <w:rPr>
                <w:rFonts w:cstheme="minorHAnsi"/>
                <w:sz w:val="24"/>
                <w:szCs w:val="24"/>
              </w:rPr>
            </w:pPr>
            <w:r w:rsidRPr="00717124">
              <w:rPr>
                <w:rFonts w:cstheme="minorHAnsi"/>
                <w:sz w:val="24"/>
                <w:szCs w:val="24"/>
              </w:rPr>
              <w:t>EHS</w:t>
            </w:r>
          </w:p>
        </w:tc>
      </w:tr>
      <w:tr w:rsidR="00F44642" w:rsidRPr="00717124" w14:paraId="7D85E002" w14:textId="77777777" w:rsidTr="00D53976">
        <w:tc>
          <w:tcPr>
            <w:tcW w:w="2385" w:type="pct"/>
            <w:hideMark/>
          </w:tcPr>
          <w:p w14:paraId="75E6D1EB" w14:textId="77777777" w:rsidR="00F44642" w:rsidRPr="00717124" w:rsidRDefault="00F44642" w:rsidP="006737E1">
            <w:pPr>
              <w:jc w:val="both"/>
              <w:rPr>
                <w:rFonts w:cstheme="minorHAnsi"/>
                <w:sz w:val="24"/>
                <w:szCs w:val="24"/>
              </w:rPr>
            </w:pPr>
            <w:r w:rsidRPr="00717124">
              <w:rPr>
                <w:rFonts w:cstheme="minorHAnsi"/>
                <w:sz w:val="24"/>
                <w:szCs w:val="24"/>
              </w:rPr>
              <w:t>Reuse Rate of Internal Waste</w:t>
            </w:r>
          </w:p>
        </w:tc>
        <w:tc>
          <w:tcPr>
            <w:tcW w:w="859" w:type="pct"/>
            <w:hideMark/>
          </w:tcPr>
          <w:p w14:paraId="33101A4F" w14:textId="77777777" w:rsidR="00F44642" w:rsidRPr="00717124" w:rsidRDefault="00F44642" w:rsidP="006737E1">
            <w:pPr>
              <w:jc w:val="both"/>
              <w:rPr>
                <w:rFonts w:cstheme="minorHAnsi"/>
                <w:sz w:val="24"/>
                <w:szCs w:val="24"/>
              </w:rPr>
            </w:pPr>
            <w:r w:rsidRPr="00717124">
              <w:rPr>
                <w:rFonts w:cstheme="minorHAnsi"/>
                <w:sz w:val="24"/>
                <w:szCs w:val="24"/>
              </w:rPr>
              <w:t>Quarterly</w:t>
            </w:r>
          </w:p>
        </w:tc>
        <w:tc>
          <w:tcPr>
            <w:tcW w:w="1756" w:type="pct"/>
            <w:hideMark/>
          </w:tcPr>
          <w:p w14:paraId="0BCE1EF2" w14:textId="77777777" w:rsidR="00F44642" w:rsidRPr="00717124" w:rsidRDefault="00F44642" w:rsidP="006737E1">
            <w:pPr>
              <w:jc w:val="both"/>
              <w:rPr>
                <w:rFonts w:cstheme="minorHAnsi"/>
                <w:sz w:val="24"/>
                <w:szCs w:val="24"/>
              </w:rPr>
            </w:pPr>
            <w:r w:rsidRPr="00717124">
              <w:rPr>
                <w:rFonts w:cstheme="minorHAnsi"/>
                <w:sz w:val="24"/>
                <w:szCs w:val="24"/>
              </w:rPr>
              <w:t>Ops + R&amp;D</w:t>
            </w:r>
          </w:p>
        </w:tc>
      </w:tr>
      <w:tr w:rsidR="00F44642" w:rsidRPr="00717124" w14:paraId="0B752526" w14:textId="77777777" w:rsidTr="00D53976">
        <w:tc>
          <w:tcPr>
            <w:tcW w:w="2385" w:type="pct"/>
            <w:hideMark/>
          </w:tcPr>
          <w:p w14:paraId="13EFB27A" w14:textId="77777777" w:rsidR="00F44642" w:rsidRPr="00717124" w:rsidRDefault="00F44642" w:rsidP="006737E1">
            <w:pPr>
              <w:jc w:val="both"/>
              <w:rPr>
                <w:rFonts w:cstheme="minorHAnsi"/>
                <w:sz w:val="24"/>
                <w:szCs w:val="24"/>
              </w:rPr>
            </w:pPr>
            <w:r w:rsidRPr="00717124">
              <w:rPr>
                <w:rFonts w:cstheme="minorHAnsi"/>
                <w:sz w:val="24"/>
                <w:szCs w:val="24"/>
              </w:rPr>
              <w:t>Hazardous Waste Disposal Volume</w:t>
            </w:r>
          </w:p>
        </w:tc>
        <w:tc>
          <w:tcPr>
            <w:tcW w:w="859" w:type="pct"/>
            <w:hideMark/>
          </w:tcPr>
          <w:p w14:paraId="6D9EAEA3" w14:textId="77777777" w:rsidR="00F44642" w:rsidRPr="00717124" w:rsidRDefault="00F44642" w:rsidP="006737E1">
            <w:pPr>
              <w:jc w:val="both"/>
              <w:rPr>
                <w:rFonts w:cstheme="minorHAnsi"/>
                <w:sz w:val="24"/>
                <w:szCs w:val="24"/>
              </w:rPr>
            </w:pPr>
            <w:r w:rsidRPr="00717124">
              <w:rPr>
                <w:rFonts w:cstheme="minorHAnsi"/>
                <w:sz w:val="24"/>
                <w:szCs w:val="24"/>
              </w:rPr>
              <w:t>Quarterly</w:t>
            </w:r>
          </w:p>
        </w:tc>
        <w:tc>
          <w:tcPr>
            <w:tcW w:w="1756" w:type="pct"/>
            <w:hideMark/>
          </w:tcPr>
          <w:p w14:paraId="7B9E8584" w14:textId="77777777" w:rsidR="00F44642" w:rsidRPr="00717124" w:rsidRDefault="00F44642" w:rsidP="006737E1">
            <w:pPr>
              <w:jc w:val="both"/>
              <w:rPr>
                <w:rFonts w:cstheme="minorHAnsi"/>
                <w:sz w:val="24"/>
                <w:szCs w:val="24"/>
              </w:rPr>
            </w:pPr>
            <w:r w:rsidRPr="00717124">
              <w:rPr>
                <w:rFonts w:cstheme="minorHAnsi"/>
                <w:sz w:val="24"/>
                <w:szCs w:val="24"/>
              </w:rPr>
              <w:t>EHS</w:t>
            </w:r>
          </w:p>
        </w:tc>
      </w:tr>
      <w:tr w:rsidR="00F44642" w:rsidRPr="00717124" w14:paraId="38DFDB99" w14:textId="77777777" w:rsidTr="00D53976">
        <w:tc>
          <w:tcPr>
            <w:tcW w:w="2385" w:type="pct"/>
            <w:hideMark/>
          </w:tcPr>
          <w:p w14:paraId="281ED096" w14:textId="77777777" w:rsidR="00F44642" w:rsidRPr="00717124" w:rsidRDefault="00F44642" w:rsidP="006737E1">
            <w:pPr>
              <w:jc w:val="both"/>
              <w:rPr>
                <w:rFonts w:cstheme="minorHAnsi"/>
                <w:sz w:val="24"/>
                <w:szCs w:val="24"/>
              </w:rPr>
            </w:pPr>
            <w:r w:rsidRPr="00717124">
              <w:rPr>
                <w:rFonts w:cstheme="minorHAnsi"/>
                <w:sz w:val="24"/>
                <w:szCs w:val="24"/>
              </w:rPr>
              <w:t>Waste Stream Mapping Review</w:t>
            </w:r>
          </w:p>
        </w:tc>
        <w:tc>
          <w:tcPr>
            <w:tcW w:w="859" w:type="pct"/>
            <w:hideMark/>
          </w:tcPr>
          <w:p w14:paraId="4134E3A8" w14:textId="77777777" w:rsidR="00F44642" w:rsidRPr="00717124" w:rsidRDefault="00F44642" w:rsidP="006737E1">
            <w:pPr>
              <w:jc w:val="both"/>
              <w:rPr>
                <w:rFonts w:cstheme="minorHAnsi"/>
                <w:sz w:val="24"/>
                <w:szCs w:val="24"/>
              </w:rPr>
            </w:pPr>
            <w:r w:rsidRPr="00717124">
              <w:rPr>
                <w:rFonts w:cstheme="minorHAnsi"/>
                <w:sz w:val="24"/>
                <w:szCs w:val="24"/>
              </w:rPr>
              <w:t>Annually</w:t>
            </w:r>
          </w:p>
        </w:tc>
        <w:tc>
          <w:tcPr>
            <w:tcW w:w="1756" w:type="pct"/>
            <w:hideMark/>
          </w:tcPr>
          <w:p w14:paraId="250E83B7" w14:textId="77777777" w:rsidR="00F44642" w:rsidRPr="00717124" w:rsidRDefault="00F44642" w:rsidP="006737E1">
            <w:pPr>
              <w:jc w:val="both"/>
              <w:rPr>
                <w:rFonts w:cstheme="minorHAnsi"/>
                <w:sz w:val="24"/>
                <w:szCs w:val="24"/>
              </w:rPr>
            </w:pPr>
            <w:r w:rsidRPr="00717124">
              <w:rPr>
                <w:rFonts w:cstheme="minorHAnsi"/>
                <w:sz w:val="24"/>
                <w:szCs w:val="24"/>
              </w:rPr>
              <w:t>EHS &amp; Department Heads</w:t>
            </w:r>
          </w:p>
        </w:tc>
      </w:tr>
      <w:tr w:rsidR="00F44642" w:rsidRPr="00717124" w14:paraId="0BF662E7" w14:textId="77777777" w:rsidTr="00D53976">
        <w:tc>
          <w:tcPr>
            <w:tcW w:w="2385" w:type="pct"/>
            <w:hideMark/>
          </w:tcPr>
          <w:p w14:paraId="7EF8476F" w14:textId="77777777" w:rsidR="00F44642" w:rsidRPr="00717124" w:rsidRDefault="00F44642" w:rsidP="006737E1">
            <w:pPr>
              <w:jc w:val="both"/>
              <w:rPr>
                <w:rFonts w:cstheme="minorHAnsi"/>
                <w:sz w:val="24"/>
                <w:szCs w:val="24"/>
              </w:rPr>
            </w:pPr>
            <w:r w:rsidRPr="00717124">
              <w:rPr>
                <w:rFonts w:cstheme="minorHAnsi"/>
                <w:sz w:val="24"/>
                <w:szCs w:val="24"/>
              </w:rPr>
              <w:t>Transboundary Compliance Reports</w:t>
            </w:r>
          </w:p>
        </w:tc>
        <w:tc>
          <w:tcPr>
            <w:tcW w:w="859" w:type="pct"/>
            <w:hideMark/>
          </w:tcPr>
          <w:p w14:paraId="15D958C6" w14:textId="77777777" w:rsidR="00F44642" w:rsidRPr="00717124" w:rsidRDefault="00F44642" w:rsidP="006737E1">
            <w:pPr>
              <w:jc w:val="both"/>
              <w:rPr>
                <w:rFonts w:cstheme="minorHAnsi"/>
                <w:sz w:val="24"/>
                <w:szCs w:val="24"/>
              </w:rPr>
            </w:pPr>
            <w:r w:rsidRPr="00717124">
              <w:rPr>
                <w:rFonts w:cstheme="minorHAnsi"/>
                <w:sz w:val="24"/>
                <w:szCs w:val="24"/>
              </w:rPr>
              <w:t>Bi-Annually</w:t>
            </w:r>
          </w:p>
        </w:tc>
        <w:tc>
          <w:tcPr>
            <w:tcW w:w="1756" w:type="pct"/>
            <w:hideMark/>
          </w:tcPr>
          <w:p w14:paraId="4E2F69B0" w14:textId="77777777" w:rsidR="00F44642" w:rsidRPr="00717124" w:rsidRDefault="00F44642" w:rsidP="006737E1">
            <w:pPr>
              <w:jc w:val="both"/>
              <w:rPr>
                <w:rFonts w:cstheme="minorHAnsi"/>
                <w:sz w:val="24"/>
                <w:szCs w:val="24"/>
              </w:rPr>
            </w:pPr>
            <w:r w:rsidRPr="00717124">
              <w:rPr>
                <w:rFonts w:cstheme="minorHAnsi"/>
                <w:sz w:val="24"/>
                <w:szCs w:val="24"/>
              </w:rPr>
              <w:t>Compliance Team</w:t>
            </w:r>
          </w:p>
        </w:tc>
      </w:tr>
    </w:tbl>
    <w:p w14:paraId="21B5EC74" w14:textId="77777777" w:rsidR="00656513" w:rsidRPr="00717124" w:rsidRDefault="00656513" w:rsidP="006737E1">
      <w:pPr>
        <w:spacing w:after="0"/>
        <w:jc w:val="both"/>
        <w:rPr>
          <w:rFonts w:cstheme="minorHAnsi"/>
        </w:rPr>
      </w:pPr>
    </w:p>
    <w:p w14:paraId="4BD0FD4C" w14:textId="69ACB558" w:rsidR="00B239AE" w:rsidRPr="00717124" w:rsidRDefault="00F44642" w:rsidP="00717124">
      <w:pPr>
        <w:pStyle w:val="Heading2"/>
        <w:numPr>
          <w:ilvl w:val="0"/>
          <w:numId w:val="11"/>
        </w:numPr>
        <w:jc w:val="both"/>
        <w:rPr>
          <w:rFonts w:asciiTheme="minorHAnsi" w:hAnsiTheme="minorHAnsi" w:cstheme="minorHAnsi"/>
          <w:b/>
          <w:bCs/>
          <w:sz w:val="28"/>
          <w:szCs w:val="28"/>
        </w:rPr>
      </w:pPr>
      <w:bookmarkStart w:id="64" w:name="_Toc197434124"/>
      <w:r w:rsidRPr="00717124">
        <w:rPr>
          <w:rFonts w:asciiTheme="minorHAnsi" w:hAnsiTheme="minorHAnsi" w:cstheme="minorHAnsi"/>
          <w:b/>
          <w:bCs/>
          <w:sz w:val="28"/>
          <w:szCs w:val="28"/>
        </w:rPr>
        <w:t>Employee Training &amp; Awareness</w:t>
      </w:r>
      <w:bookmarkEnd w:id="64"/>
      <w:r w:rsidRPr="00717124">
        <w:rPr>
          <w:rFonts w:asciiTheme="minorHAnsi" w:hAnsiTheme="minorHAnsi" w:cstheme="minorHAnsi"/>
          <w:b/>
          <w:bCs/>
          <w:sz w:val="28"/>
          <w:szCs w:val="28"/>
        </w:rPr>
        <w:t xml:space="preserve"> </w:t>
      </w:r>
    </w:p>
    <w:p w14:paraId="39FE0FD4" w14:textId="77777777" w:rsidR="00B239AE" w:rsidRPr="00717124" w:rsidRDefault="00F44642" w:rsidP="006737E1">
      <w:pPr>
        <w:numPr>
          <w:ilvl w:val="0"/>
          <w:numId w:val="12"/>
        </w:numPr>
        <w:spacing w:after="0"/>
        <w:jc w:val="both"/>
        <w:rPr>
          <w:rFonts w:cstheme="minorHAnsi"/>
          <w:sz w:val="24"/>
          <w:szCs w:val="24"/>
        </w:rPr>
      </w:pPr>
      <w:r w:rsidRPr="00717124">
        <w:rPr>
          <w:rFonts w:cstheme="minorHAnsi"/>
          <w:sz w:val="24"/>
          <w:szCs w:val="24"/>
        </w:rPr>
        <w:t xml:space="preserve">Conduct role-specific training on waste stream identification. </w:t>
      </w:r>
    </w:p>
    <w:p w14:paraId="21BE093B" w14:textId="77777777" w:rsidR="00B239AE" w:rsidRPr="00717124" w:rsidRDefault="00F44642" w:rsidP="006737E1">
      <w:pPr>
        <w:numPr>
          <w:ilvl w:val="0"/>
          <w:numId w:val="12"/>
        </w:numPr>
        <w:spacing w:after="0"/>
        <w:jc w:val="both"/>
        <w:rPr>
          <w:rFonts w:cstheme="minorHAnsi"/>
          <w:sz w:val="24"/>
          <w:szCs w:val="24"/>
        </w:rPr>
      </w:pPr>
      <w:r w:rsidRPr="00717124">
        <w:rPr>
          <w:rFonts w:cstheme="minorHAnsi"/>
          <w:sz w:val="24"/>
          <w:szCs w:val="24"/>
        </w:rPr>
        <w:t xml:space="preserve">Provide refresher workshops on hazardous waste handling. </w:t>
      </w:r>
    </w:p>
    <w:p w14:paraId="063CE2DB" w14:textId="2344CECB" w:rsidR="00F44642" w:rsidRPr="00717124" w:rsidRDefault="00F44642" w:rsidP="006737E1">
      <w:pPr>
        <w:numPr>
          <w:ilvl w:val="0"/>
          <w:numId w:val="12"/>
        </w:numPr>
        <w:spacing w:after="0"/>
        <w:jc w:val="both"/>
        <w:rPr>
          <w:rFonts w:cstheme="minorHAnsi"/>
          <w:sz w:val="24"/>
          <w:szCs w:val="24"/>
        </w:rPr>
      </w:pPr>
      <w:r w:rsidRPr="00717124">
        <w:rPr>
          <w:rFonts w:cstheme="minorHAnsi"/>
          <w:sz w:val="24"/>
          <w:szCs w:val="24"/>
        </w:rPr>
        <w:t>Display sorting signage and SOP posters across all zones.</w:t>
      </w:r>
    </w:p>
    <w:p w14:paraId="1F7410C2" w14:textId="27BD31CB" w:rsidR="00B239AE" w:rsidRPr="00717124" w:rsidRDefault="00F44642" w:rsidP="00717124">
      <w:pPr>
        <w:pStyle w:val="Heading2"/>
        <w:numPr>
          <w:ilvl w:val="0"/>
          <w:numId w:val="11"/>
        </w:numPr>
        <w:jc w:val="both"/>
        <w:rPr>
          <w:rFonts w:asciiTheme="minorHAnsi" w:hAnsiTheme="minorHAnsi" w:cstheme="minorHAnsi"/>
          <w:b/>
          <w:bCs/>
          <w:sz w:val="28"/>
          <w:szCs w:val="28"/>
        </w:rPr>
      </w:pPr>
      <w:bookmarkStart w:id="65" w:name="_Toc197434125"/>
      <w:r w:rsidRPr="00717124">
        <w:rPr>
          <w:rFonts w:asciiTheme="minorHAnsi" w:hAnsiTheme="minorHAnsi" w:cstheme="minorHAnsi"/>
          <w:b/>
          <w:bCs/>
          <w:sz w:val="28"/>
          <w:szCs w:val="28"/>
        </w:rPr>
        <w:t>Review &amp; Amendment This SOP shall be reviewed:</w:t>
      </w:r>
      <w:bookmarkEnd w:id="65"/>
      <w:r w:rsidRPr="00717124">
        <w:rPr>
          <w:rFonts w:asciiTheme="minorHAnsi" w:hAnsiTheme="minorHAnsi" w:cstheme="minorHAnsi"/>
          <w:b/>
          <w:bCs/>
          <w:sz w:val="28"/>
          <w:szCs w:val="28"/>
        </w:rPr>
        <w:t xml:space="preserve"> </w:t>
      </w:r>
    </w:p>
    <w:p w14:paraId="7E1EC15D" w14:textId="77777777" w:rsidR="00B239AE" w:rsidRPr="00717124" w:rsidRDefault="00F44642" w:rsidP="006737E1">
      <w:pPr>
        <w:numPr>
          <w:ilvl w:val="0"/>
          <w:numId w:val="12"/>
        </w:numPr>
        <w:spacing w:after="0"/>
        <w:jc w:val="both"/>
        <w:rPr>
          <w:rFonts w:cstheme="minorHAnsi"/>
          <w:sz w:val="24"/>
          <w:szCs w:val="24"/>
        </w:rPr>
      </w:pPr>
      <w:r w:rsidRPr="00717124">
        <w:rPr>
          <w:rFonts w:cstheme="minorHAnsi"/>
          <w:sz w:val="24"/>
          <w:szCs w:val="24"/>
        </w:rPr>
        <w:t xml:space="preserve">Annually by the EHS and Compliance Teams, </w:t>
      </w:r>
    </w:p>
    <w:p w14:paraId="485C065E" w14:textId="77777777" w:rsidR="00B239AE" w:rsidRPr="00717124" w:rsidRDefault="00F44642" w:rsidP="006737E1">
      <w:pPr>
        <w:numPr>
          <w:ilvl w:val="0"/>
          <w:numId w:val="12"/>
        </w:numPr>
        <w:spacing w:after="0"/>
        <w:jc w:val="both"/>
        <w:rPr>
          <w:rFonts w:cstheme="minorHAnsi"/>
          <w:sz w:val="24"/>
          <w:szCs w:val="24"/>
        </w:rPr>
      </w:pPr>
      <w:r w:rsidRPr="00717124">
        <w:rPr>
          <w:rFonts w:cstheme="minorHAnsi"/>
          <w:sz w:val="24"/>
          <w:szCs w:val="24"/>
        </w:rPr>
        <w:t xml:space="preserve">Upon changes to EPA or state regulations, </w:t>
      </w:r>
    </w:p>
    <w:p w14:paraId="68D7A21B" w14:textId="5038A51A" w:rsidR="00F44642" w:rsidRPr="00717124" w:rsidRDefault="00F44642" w:rsidP="006737E1">
      <w:pPr>
        <w:numPr>
          <w:ilvl w:val="0"/>
          <w:numId w:val="12"/>
        </w:numPr>
        <w:spacing w:after="0"/>
        <w:jc w:val="both"/>
        <w:rPr>
          <w:rFonts w:cstheme="minorHAnsi"/>
          <w:sz w:val="24"/>
          <w:szCs w:val="24"/>
        </w:rPr>
      </w:pPr>
      <w:r w:rsidRPr="00717124">
        <w:rPr>
          <w:rFonts w:cstheme="minorHAnsi"/>
          <w:sz w:val="24"/>
          <w:szCs w:val="24"/>
        </w:rPr>
        <w:t>After significant process changes or audit findings.</w:t>
      </w:r>
    </w:p>
    <w:p w14:paraId="2822B784" w14:textId="56E715AC" w:rsidR="00DC1C5E" w:rsidRPr="00717124" w:rsidRDefault="00DC1C5E" w:rsidP="00DC1C5E">
      <w:pPr>
        <w:spacing w:after="0"/>
        <w:jc w:val="both"/>
        <w:rPr>
          <w:rFonts w:cstheme="minorHAnsi"/>
          <w:sz w:val="24"/>
          <w:szCs w:val="24"/>
        </w:rPr>
      </w:pPr>
    </w:p>
    <w:p w14:paraId="7A3755B3" w14:textId="37DFBBA6" w:rsidR="00DC1C5E" w:rsidRPr="00717124" w:rsidRDefault="00DC1C5E" w:rsidP="00DC1C5E">
      <w:pPr>
        <w:spacing w:after="0"/>
        <w:jc w:val="both"/>
        <w:rPr>
          <w:rFonts w:cstheme="minorHAnsi"/>
          <w:sz w:val="24"/>
          <w:szCs w:val="24"/>
        </w:rPr>
      </w:pPr>
    </w:p>
    <w:p w14:paraId="1D2EA074" w14:textId="20CE511E" w:rsidR="00DC1C5E" w:rsidRPr="00717124" w:rsidRDefault="00DC1C5E" w:rsidP="00DC1C5E">
      <w:pPr>
        <w:spacing w:after="0"/>
        <w:jc w:val="both"/>
        <w:rPr>
          <w:rFonts w:cstheme="minorHAnsi"/>
          <w:sz w:val="24"/>
          <w:szCs w:val="24"/>
        </w:rPr>
      </w:pPr>
    </w:p>
    <w:p w14:paraId="260AB09C" w14:textId="032619CE" w:rsidR="00DC1C5E" w:rsidRPr="00717124" w:rsidRDefault="00DC1C5E" w:rsidP="00DC1C5E">
      <w:pPr>
        <w:spacing w:after="0"/>
        <w:jc w:val="both"/>
        <w:rPr>
          <w:rFonts w:cstheme="minorHAnsi"/>
          <w:sz w:val="24"/>
          <w:szCs w:val="24"/>
        </w:rPr>
      </w:pPr>
    </w:p>
    <w:p w14:paraId="67B8B219" w14:textId="3395671D" w:rsidR="00DC1C5E" w:rsidRPr="00717124" w:rsidRDefault="00DC1C5E" w:rsidP="00DC1C5E">
      <w:pPr>
        <w:spacing w:after="0"/>
        <w:jc w:val="both"/>
        <w:rPr>
          <w:rFonts w:cstheme="minorHAnsi"/>
          <w:sz w:val="24"/>
          <w:szCs w:val="24"/>
        </w:rPr>
      </w:pPr>
    </w:p>
    <w:p w14:paraId="05A1A1F3" w14:textId="24CE95A9" w:rsidR="00DC1C5E" w:rsidRPr="00717124" w:rsidRDefault="00DC1C5E" w:rsidP="00DC1C5E">
      <w:pPr>
        <w:spacing w:after="0"/>
        <w:jc w:val="both"/>
        <w:rPr>
          <w:rFonts w:cstheme="minorHAnsi"/>
          <w:sz w:val="24"/>
          <w:szCs w:val="24"/>
        </w:rPr>
      </w:pPr>
    </w:p>
    <w:p w14:paraId="24503895" w14:textId="34976AD8" w:rsidR="00DC1C5E" w:rsidRPr="00717124" w:rsidRDefault="00DC1C5E" w:rsidP="00DC1C5E">
      <w:pPr>
        <w:spacing w:after="0"/>
        <w:jc w:val="both"/>
        <w:rPr>
          <w:rFonts w:cstheme="minorHAnsi"/>
          <w:sz w:val="24"/>
          <w:szCs w:val="24"/>
        </w:rPr>
      </w:pPr>
    </w:p>
    <w:p w14:paraId="2FEABB95" w14:textId="5B2B182C" w:rsidR="00DC1C5E" w:rsidRPr="00717124" w:rsidRDefault="00DC1C5E" w:rsidP="00DC1C5E">
      <w:pPr>
        <w:spacing w:after="0"/>
        <w:jc w:val="both"/>
        <w:rPr>
          <w:rFonts w:cstheme="minorHAnsi"/>
          <w:sz w:val="24"/>
          <w:szCs w:val="24"/>
        </w:rPr>
      </w:pPr>
    </w:p>
    <w:p w14:paraId="1F4B300B" w14:textId="227EEA98" w:rsidR="00DC1C5E" w:rsidRPr="00717124" w:rsidRDefault="00DC1C5E" w:rsidP="00DC1C5E">
      <w:pPr>
        <w:spacing w:after="0"/>
        <w:jc w:val="both"/>
        <w:rPr>
          <w:rFonts w:cstheme="minorHAnsi"/>
          <w:sz w:val="24"/>
          <w:szCs w:val="24"/>
        </w:rPr>
      </w:pPr>
    </w:p>
    <w:p w14:paraId="79FA7F77" w14:textId="19F8E58E" w:rsidR="00DC1C5E" w:rsidRPr="00717124" w:rsidRDefault="00DC1C5E" w:rsidP="00DC1C5E">
      <w:pPr>
        <w:spacing w:after="0"/>
        <w:jc w:val="both"/>
        <w:rPr>
          <w:rFonts w:cstheme="minorHAnsi"/>
          <w:sz w:val="24"/>
          <w:szCs w:val="24"/>
        </w:rPr>
      </w:pPr>
    </w:p>
    <w:p w14:paraId="7C8B2CA8" w14:textId="023D3274" w:rsidR="00DC1C5E" w:rsidRPr="00717124" w:rsidRDefault="00DC1C5E" w:rsidP="00DC1C5E">
      <w:pPr>
        <w:spacing w:after="0"/>
        <w:jc w:val="both"/>
        <w:rPr>
          <w:rFonts w:cstheme="minorHAnsi"/>
          <w:sz w:val="24"/>
          <w:szCs w:val="24"/>
        </w:rPr>
      </w:pPr>
    </w:p>
    <w:p w14:paraId="56CB86B7" w14:textId="49170A85" w:rsidR="00BB31D5" w:rsidRPr="00717124" w:rsidRDefault="00BB31D5" w:rsidP="00BB31D5">
      <w:pPr>
        <w:pStyle w:val="Heading2"/>
        <w:numPr>
          <w:ilvl w:val="0"/>
          <w:numId w:val="13"/>
        </w:numPr>
        <w:tabs>
          <w:tab w:val="num" w:pos="720"/>
        </w:tabs>
        <w:ind w:left="720"/>
        <w:jc w:val="both"/>
        <w:rPr>
          <w:rFonts w:asciiTheme="minorHAnsi" w:hAnsiTheme="minorHAnsi" w:cstheme="minorHAnsi"/>
          <w:b/>
          <w:bCs/>
          <w:sz w:val="28"/>
          <w:szCs w:val="28"/>
        </w:rPr>
      </w:pPr>
      <w:bookmarkStart w:id="66" w:name="_Toc197434126"/>
      <w:r w:rsidRPr="00717124">
        <w:rPr>
          <w:rFonts w:asciiTheme="minorHAnsi" w:hAnsiTheme="minorHAnsi" w:cstheme="minorHAnsi"/>
          <w:b/>
          <w:bCs/>
          <w:sz w:val="28"/>
          <w:szCs w:val="28"/>
        </w:rPr>
        <w:lastRenderedPageBreak/>
        <w:t>Waste Management Form</w:t>
      </w:r>
      <w:bookmarkEnd w:id="66"/>
      <w:r w:rsidRPr="00717124">
        <w:rPr>
          <w:rFonts w:asciiTheme="minorHAnsi" w:hAnsiTheme="minorHAnsi" w:cstheme="minorHAnsi"/>
          <w:b/>
          <w:bCs/>
          <w:sz w:val="28"/>
          <w:szCs w:val="28"/>
        </w:rPr>
        <w:t xml:space="preserve"> </w:t>
      </w:r>
    </w:p>
    <w:p w14:paraId="0E3D5E87" w14:textId="3EB230DC" w:rsidR="00F44642" w:rsidRPr="00717124" w:rsidRDefault="00BB31D5" w:rsidP="00BB31D5">
      <w:pPr>
        <w:tabs>
          <w:tab w:val="left" w:pos="1170"/>
        </w:tabs>
        <w:spacing w:after="0"/>
        <w:jc w:val="both"/>
        <w:rPr>
          <w:rFonts w:cstheme="minorHAnsi"/>
          <w:sz w:val="24"/>
          <w:szCs w:val="24"/>
        </w:rPr>
      </w:pPr>
      <w:r w:rsidRPr="00717124">
        <w:rPr>
          <w:rFonts w:cstheme="minorHAnsi"/>
          <w:sz w:val="24"/>
          <w:szCs w:val="24"/>
        </w:rPr>
        <w:tab/>
        <w:t xml:space="preserve"> </w:t>
      </w:r>
    </w:p>
    <w:tbl>
      <w:tblPr>
        <w:tblW w:w="5000" w:type="pct"/>
        <w:tblLook w:val="04A0" w:firstRow="1" w:lastRow="0" w:firstColumn="1" w:lastColumn="0" w:noHBand="0" w:noVBand="1"/>
      </w:tblPr>
      <w:tblGrid>
        <w:gridCol w:w="1527"/>
        <w:gridCol w:w="999"/>
        <w:gridCol w:w="762"/>
        <w:gridCol w:w="1005"/>
        <w:gridCol w:w="1087"/>
        <w:gridCol w:w="1050"/>
        <w:gridCol w:w="1180"/>
        <w:gridCol w:w="1406"/>
      </w:tblGrid>
      <w:tr w:rsidR="0060327A" w:rsidRPr="00717124" w14:paraId="0203075E" w14:textId="77777777" w:rsidTr="00A45122">
        <w:trPr>
          <w:trHeight w:val="450"/>
        </w:trPr>
        <w:tc>
          <w:tcPr>
            <w:tcW w:w="5000" w:type="pct"/>
            <w:gridSpan w:val="8"/>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857C6C" w14:textId="43AA5EC6" w:rsidR="0060327A" w:rsidRPr="00717124" w:rsidRDefault="0060327A" w:rsidP="0060327A">
            <w:pPr>
              <w:spacing w:after="0" w:line="240" w:lineRule="auto"/>
              <w:jc w:val="center"/>
              <w:rPr>
                <w:rFonts w:eastAsia="Times New Roman" w:cstheme="minorHAnsi"/>
                <w:b/>
                <w:bCs/>
                <w:color w:val="000000"/>
                <w:kern w:val="0"/>
                <w:sz w:val="27"/>
                <w:szCs w:val="27"/>
                <w:lang w:val="en-US"/>
                <w14:ligatures w14:val="none"/>
              </w:rPr>
            </w:pPr>
            <w:r w:rsidRPr="00717124">
              <w:rPr>
                <w:rFonts w:eastAsia="Times New Roman" w:cstheme="minorHAnsi"/>
                <w:b/>
                <w:bCs/>
                <w:color w:val="000000"/>
                <w:kern w:val="0"/>
                <w:sz w:val="27"/>
                <w:szCs w:val="27"/>
                <w:lang w:val="en-US"/>
                <w14:ligatures w14:val="none"/>
              </w:rPr>
              <w:t xml:space="preserve">Annual Material Management and Chemical Safety Metrics </w:t>
            </w:r>
          </w:p>
        </w:tc>
      </w:tr>
      <w:tr w:rsidR="0060327A" w:rsidRPr="00717124" w14:paraId="4F07BD0C" w14:textId="77777777" w:rsidTr="00A45122">
        <w:trPr>
          <w:trHeight w:val="450"/>
        </w:trPr>
        <w:tc>
          <w:tcPr>
            <w:tcW w:w="5000" w:type="pct"/>
            <w:gridSpan w:val="8"/>
            <w:vMerge/>
            <w:tcBorders>
              <w:top w:val="single" w:sz="4" w:space="0" w:color="auto"/>
              <w:left w:val="single" w:sz="4" w:space="0" w:color="auto"/>
              <w:bottom w:val="single" w:sz="4" w:space="0" w:color="auto"/>
              <w:right w:val="single" w:sz="4" w:space="0" w:color="auto"/>
            </w:tcBorders>
            <w:vAlign w:val="center"/>
            <w:hideMark/>
          </w:tcPr>
          <w:p w14:paraId="493E4EBE" w14:textId="77777777" w:rsidR="0060327A" w:rsidRPr="00717124" w:rsidRDefault="0060327A" w:rsidP="0060327A">
            <w:pPr>
              <w:spacing w:after="0" w:line="240" w:lineRule="auto"/>
              <w:rPr>
                <w:rFonts w:eastAsia="Times New Roman" w:cstheme="minorHAnsi"/>
                <w:b/>
                <w:bCs/>
                <w:color w:val="000000"/>
                <w:kern w:val="0"/>
                <w:sz w:val="27"/>
                <w:szCs w:val="27"/>
                <w:lang w:val="en-US"/>
                <w14:ligatures w14:val="none"/>
              </w:rPr>
            </w:pPr>
          </w:p>
        </w:tc>
      </w:tr>
      <w:tr w:rsidR="0060327A" w:rsidRPr="00717124" w14:paraId="47556A40" w14:textId="77777777" w:rsidTr="00A45122">
        <w:trPr>
          <w:trHeight w:val="172"/>
        </w:trPr>
        <w:tc>
          <w:tcPr>
            <w:tcW w:w="846" w:type="pct"/>
            <w:tcBorders>
              <w:top w:val="nil"/>
              <w:left w:val="single" w:sz="4" w:space="0" w:color="auto"/>
              <w:bottom w:val="single" w:sz="4" w:space="0" w:color="auto"/>
              <w:right w:val="single" w:sz="4" w:space="0" w:color="auto"/>
            </w:tcBorders>
            <w:shd w:val="clear" w:color="auto" w:fill="auto"/>
            <w:vAlign w:val="center"/>
            <w:hideMark/>
          </w:tcPr>
          <w:p w14:paraId="76EC533E" w14:textId="77777777" w:rsidR="0060327A" w:rsidRPr="00717124" w:rsidRDefault="0060327A" w:rsidP="0060327A">
            <w:pPr>
              <w:spacing w:after="0" w:line="240" w:lineRule="auto"/>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Month</w:t>
            </w:r>
          </w:p>
        </w:tc>
        <w:tc>
          <w:tcPr>
            <w:tcW w:w="514" w:type="pct"/>
            <w:tcBorders>
              <w:top w:val="nil"/>
              <w:left w:val="nil"/>
              <w:bottom w:val="single" w:sz="4" w:space="0" w:color="auto"/>
              <w:right w:val="single" w:sz="4" w:space="0" w:color="auto"/>
            </w:tcBorders>
            <w:shd w:val="clear" w:color="auto" w:fill="auto"/>
            <w:vAlign w:val="center"/>
            <w:hideMark/>
          </w:tcPr>
          <w:p w14:paraId="63426237" w14:textId="77777777" w:rsidR="0060327A" w:rsidRPr="00717124" w:rsidRDefault="0060327A" w:rsidP="0060327A">
            <w:pPr>
              <w:spacing w:after="0" w:line="240" w:lineRule="auto"/>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Raw Material Usage per Batch (kg)</w:t>
            </w:r>
          </w:p>
        </w:tc>
        <w:tc>
          <w:tcPr>
            <w:tcW w:w="514" w:type="pct"/>
            <w:tcBorders>
              <w:top w:val="nil"/>
              <w:left w:val="nil"/>
              <w:bottom w:val="single" w:sz="4" w:space="0" w:color="auto"/>
              <w:right w:val="single" w:sz="4" w:space="0" w:color="auto"/>
            </w:tcBorders>
            <w:shd w:val="clear" w:color="auto" w:fill="auto"/>
            <w:vAlign w:val="center"/>
            <w:hideMark/>
          </w:tcPr>
          <w:p w14:paraId="04BEB904" w14:textId="77777777" w:rsidR="0060327A" w:rsidRPr="00717124" w:rsidRDefault="0060327A" w:rsidP="0060327A">
            <w:pPr>
              <w:spacing w:after="0" w:line="240" w:lineRule="auto"/>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Scrap Rate (%)</w:t>
            </w:r>
          </w:p>
        </w:tc>
        <w:tc>
          <w:tcPr>
            <w:tcW w:w="514" w:type="pct"/>
            <w:tcBorders>
              <w:top w:val="nil"/>
              <w:left w:val="nil"/>
              <w:bottom w:val="single" w:sz="4" w:space="0" w:color="auto"/>
              <w:right w:val="single" w:sz="4" w:space="0" w:color="auto"/>
            </w:tcBorders>
            <w:shd w:val="clear" w:color="auto" w:fill="auto"/>
            <w:vAlign w:val="center"/>
            <w:hideMark/>
          </w:tcPr>
          <w:p w14:paraId="23CC8A8C" w14:textId="77777777" w:rsidR="0060327A" w:rsidRPr="00717124" w:rsidRDefault="0060327A" w:rsidP="0060327A">
            <w:pPr>
              <w:spacing w:after="0" w:line="240" w:lineRule="auto"/>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Eco-Certified Inputs (%)</w:t>
            </w:r>
          </w:p>
        </w:tc>
        <w:tc>
          <w:tcPr>
            <w:tcW w:w="579" w:type="pct"/>
            <w:tcBorders>
              <w:top w:val="nil"/>
              <w:left w:val="nil"/>
              <w:bottom w:val="single" w:sz="4" w:space="0" w:color="auto"/>
              <w:right w:val="single" w:sz="4" w:space="0" w:color="auto"/>
            </w:tcBorders>
            <w:shd w:val="clear" w:color="auto" w:fill="auto"/>
            <w:vAlign w:val="center"/>
            <w:hideMark/>
          </w:tcPr>
          <w:p w14:paraId="78EBEA42" w14:textId="77777777" w:rsidR="0060327A" w:rsidRPr="00717124" w:rsidRDefault="0060327A" w:rsidP="0060327A">
            <w:pPr>
              <w:spacing w:after="0" w:line="240" w:lineRule="auto"/>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Recovery Rate of Materials (%)</w:t>
            </w:r>
          </w:p>
        </w:tc>
        <w:tc>
          <w:tcPr>
            <w:tcW w:w="581" w:type="pct"/>
            <w:tcBorders>
              <w:top w:val="nil"/>
              <w:left w:val="nil"/>
              <w:bottom w:val="single" w:sz="4" w:space="0" w:color="auto"/>
              <w:right w:val="single" w:sz="4" w:space="0" w:color="auto"/>
            </w:tcBorders>
            <w:shd w:val="clear" w:color="auto" w:fill="auto"/>
            <w:vAlign w:val="center"/>
            <w:hideMark/>
          </w:tcPr>
          <w:p w14:paraId="0D86D82C" w14:textId="77777777" w:rsidR="0060327A" w:rsidRPr="00717124" w:rsidRDefault="0060327A" w:rsidP="0060327A">
            <w:pPr>
              <w:spacing w:after="0" w:line="240" w:lineRule="auto"/>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Chemical Spill Incidents (count)</w:t>
            </w:r>
          </w:p>
        </w:tc>
        <w:tc>
          <w:tcPr>
            <w:tcW w:w="581" w:type="pct"/>
            <w:tcBorders>
              <w:top w:val="nil"/>
              <w:left w:val="nil"/>
              <w:bottom w:val="single" w:sz="4" w:space="0" w:color="auto"/>
              <w:right w:val="single" w:sz="4" w:space="0" w:color="auto"/>
            </w:tcBorders>
            <w:shd w:val="clear" w:color="auto" w:fill="auto"/>
            <w:vAlign w:val="center"/>
            <w:hideMark/>
          </w:tcPr>
          <w:p w14:paraId="091FBC92" w14:textId="77777777" w:rsidR="0060327A" w:rsidRPr="00717124" w:rsidRDefault="0060327A" w:rsidP="0060327A">
            <w:pPr>
              <w:spacing w:after="0" w:line="240" w:lineRule="auto"/>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Hazardous Waste Volume (kg)</w:t>
            </w:r>
          </w:p>
        </w:tc>
        <w:tc>
          <w:tcPr>
            <w:tcW w:w="870" w:type="pct"/>
            <w:tcBorders>
              <w:top w:val="nil"/>
              <w:left w:val="nil"/>
              <w:bottom w:val="single" w:sz="4" w:space="0" w:color="auto"/>
              <w:right w:val="single" w:sz="4" w:space="0" w:color="auto"/>
            </w:tcBorders>
            <w:shd w:val="clear" w:color="auto" w:fill="auto"/>
            <w:vAlign w:val="center"/>
            <w:hideMark/>
          </w:tcPr>
          <w:p w14:paraId="2191E370" w14:textId="77777777" w:rsidR="0060327A" w:rsidRPr="00717124" w:rsidRDefault="0060327A" w:rsidP="0060327A">
            <w:pPr>
              <w:spacing w:after="0" w:line="240" w:lineRule="auto"/>
              <w:jc w:val="center"/>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Substituted Hazardous Substances (count)</w:t>
            </w:r>
          </w:p>
        </w:tc>
      </w:tr>
      <w:tr w:rsidR="0060327A" w:rsidRPr="00717124" w14:paraId="65D5B247" w14:textId="77777777" w:rsidTr="00A45122">
        <w:trPr>
          <w:trHeight w:val="222"/>
        </w:trPr>
        <w:tc>
          <w:tcPr>
            <w:tcW w:w="846" w:type="pct"/>
            <w:tcBorders>
              <w:top w:val="nil"/>
              <w:left w:val="single" w:sz="4" w:space="0" w:color="auto"/>
              <w:bottom w:val="single" w:sz="4" w:space="0" w:color="auto"/>
              <w:right w:val="single" w:sz="4" w:space="0" w:color="auto"/>
            </w:tcBorders>
            <w:shd w:val="clear" w:color="auto" w:fill="auto"/>
            <w:vAlign w:val="center"/>
            <w:hideMark/>
          </w:tcPr>
          <w:p w14:paraId="32D9F616"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January</w:t>
            </w:r>
          </w:p>
        </w:tc>
        <w:tc>
          <w:tcPr>
            <w:tcW w:w="514" w:type="pct"/>
            <w:tcBorders>
              <w:top w:val="nil"/>
              <w:left w:val="nil"/>
              <w:bottom w:val="single" w:sz="4" w:space="0" w:color="auto"/>
              <w:right w:val="single" w:sz="4" w:space="0" w:color="auto"/>
            </w:tcBorders>
            <w:shd w:val="clear" w:color="auto" w:fill="auto"/>
            <w:vAlign w:val="center"/>
            <w:hideMark/>
          </w:tcPr>
          <w:p w14:paraId="6EC285DA"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3795F08F"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0E3A7B3D"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9" w:type="pct"/>
            <w:tcBorders>
              <w:top w:val="nil"/>
              <w:left w:val="nil"/>
              <w:bottom w:val="single" w:sz="4" w:space="0" w:color="auto"/>
              <w:right w:val="single" w:sz="4" w:space="0" w:color="auto"/>
            </w:tcBorders>
            <w:shd w:val="clear" w:color="auto" w:fill="auto"/>
            <w:vAlign w:val="center"/>
            <w:hideMark/>
          </w:tcPr>
          <w:p w14:paraId="74968C1A"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4E89C372"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161BCBF3"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870" w:type="pct"/>
            <w:tcBorders>
              <w:top w:val="nil"/>
              <w:left w:val="nil"/>
              <w:bottom w:val="single" w:sz="4" w:space="0" w:color="auto"/>
              <w:right w:val="single" w:sz="4" w:space="0" w:color="auto"/>
            </w:tcBorders>
            <w:shd w:val="clear" w:color="auto" w:fill="auto"/>
            <w:vAlign w:val="center"/>
            <w:hideMark/>
          </w:tcPr>
          <w:p w14:paraId="436BF375"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60327A" w:rsidRPr="00717124" w14:paraId="64D1FEAB" w14:textId="77777777" w:rsidTr="00A45122">
        <w:trPr>
          <w:trHeight w:val="222"/>
        </w:trPr>
        <w:tc>
          <w:tcPr>
            <w:tcW w:w="846" w:type="pct"/>
            <w:tcBorders>
              <w:top w:val="nil"/>
              <w:left w:val="single" w:sz="4" w:space="0" w:color="auto"/>
              <w:bottom w:val="single" w:sz="4" w:space="0" w:color="auto"/>
              <w:right w:val="single" w:sz="4" w:space="0" w:color="auto"/>
            </w:tcBorders>
            <w:shd w:val="clear" w:color="auto" w:fill="auto"/>
            <w:vAlign w:val="center"/>
            <w:hideMark/>
          </w:tcPr>
          <w:p w14:paraId="522540CF"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February</w:t>
            </w:r>
          </w:p>
        </w:tc>
        <w:tc>
          <w:tcPr>
            <w:tcW w:w="514" w:type="pct"/>
            <w:tcBorders>
              <w:top w:val="nil"/>
              <w:left w:val="nil"/>
              <w:bottom w:val="single" w:sz="4" w:space="0" w:color="auto"/>
              <w:right w:val="single" w:sz="4" w:space="0" w:color="auto"/>
            </w:tcBorders>
            <w:shd w:val="clear" w:color="auto" w:fill="auto"/>
            <w:vAlign w:val="center"/>
            <w:hideMark/>
          </w:tcPr>
          <w:p w14:paraId="7A341811"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3B8C4055"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0E8CD5F9"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9" w:type="pct"/>
            <w:tcBorders>
              <w:top w:val="nil"/>
              <w:left w:val="nil"/>
              <w:bottom w:val="single" w:sz="4" w:space="0" w:color="auto"/>
              <w:right w:val="single" w:sz="4" w:space="0" w:color="auto"/>
            </w:tcBorders>
            <w:shd w:val="clear" w:color="auto" w:fill="auto"/>
            <w:vAlign w:val="center"/>
            <w:hideMark/>
          </w:tcPr>
          <w:p w14:paraId="4BF963CF"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3976D870"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1F5A0B2B"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870" w:type="pct"/>
            <w:tcBorders>
              <w:top w:val="nil"/>
              <w:left w:val="nil"/>
              <w:bottom w:val="single" w:sz="4" w:space="0" w:color="auto"/>
              <w:right w:val="single" w:sz="4" w:space="0" w:color="auto"/>
            </w:tcBorders>
            <w:shd w:val="clear" w:color="auto" w:fill="auto"/>
            <w:vAlign w:val="center"/>
            <w:hideMark/>
          </w:tcPr>
          <w:p w14:paraId="5C6B393A"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60327A" w:rsidRPr="00717124" w14:paraId="169090B7" w14:textId="77777777" w:rsidTr="00A45122">
        <w:trPr>
          <w:trHeight w:val="222"/>
        </w:trPr>
        <w:tc>
          <w:tcPr>
            <w:tcW w:w="846" w:type="pct"/>
            <w:tcBorders>
              <w:top w:val="nil"/>
              <w:left w:val="single" w:sz="4" w:space="0" w:color="auto"/>
              <w:bottom w:val="single" w:sz="4" w:space="0" w:color="auto"/>
              <w:right w:val="single" w:sz="4" w:space="0" w:color="auto"/>
            </w:tcBorders>
            <w:shd w:val="clear" w:color="auto" w:fill="auto"/>
            <w:vAlign w:val="center"/>
            <w:hideMark/>
          </w:tcPr>
          <w:p w14:paraId="6723D144"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March</w:t>
            </w:r>
          </w:p>
        </w:tc>
        <w:tc>
          <w:tcPr>
            <w:tcW w:w="514" w:type="pct"/>
            <w:tcBorders>
              <w:top w:val="nil"/>
              <w:left w:val="nil"/>
              <w:bottom w:val="single" w:sz="4" w:space="0" w:color="auto"/>
              <w:right w:val="single" w:sz="4" w:space="0" w:color="auto"/>
            </w:tcBorders>
            <w:shd w:val="clear" w:color="auto" w:fill="auto"/>
            <w:vAlign w:val="center"/>
            <w:hideMark/>
          </w:tcPr>
          <w:p w14:paraId="6420142A"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3DB26FC4"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01768A3F"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9" w:type="pct"/>
            <w:tcBorders>
              <w:top w:val="nil"/>
              <w:left w:val="nil"/>
              <w:bottom w:val="single" w:sz="4" w:space="0" w:color="auto"/>
              <w:right w:val="single" w:sz="4" w:space="0" w:color="auto"/>
            </w:tcBorders>
            <w:shd w:val="clear" w:color="auto" w:fill="auto"/>
            <w:vAlign w:val="center"/>
            <w:hideMark/>
          </w:tcPr>
          <w:p w14:paraId="3BA256C6"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5DE7B322"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1CD0166A"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870" w:type="pct"/>
            <w:tcBorders>
              <w:top w:val="nil"/>
              <w:left w:val="nil"/>
              <w:bottom w:val="single" w:sz="4" w:space="0" w:color="auto"/>
              <w:right w:val="single" w:sz="4" w:space="0" w:color="auto"/>
            </w:tcBorders>
            <w:shd w:val="clear" w:color="auto" w:fill="auto"/>
            <w:vAlign w:val="center"/>
            <w:hideMark/>
          </w:tcPr>
          <w:p w14:paraId="75F8AC08"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60327A" w:rsidRPr="00717124" w14:paraId="6BF2F204" w14:textId="77777777" w:rsidTr="00A45122">
        <w:trPr>
          <w:trHeight w:val="222"/>
        </w:trPr>
        <w:tc>
          <w:tcPr>
            <w:tcW w:w="846" w:type="pct"/>
            <w:tcBorders>
              <w:top w:val="nil"/>
              <w:left w:val="single" w:sz="4" w:space="0" w:color="auto"/>
              <w:bottom w:val="single" w:sz="4" w:space="0" w:color="auto"/>
              <w:right w:val="single" w:sz="4" w:space="0" w:color="auto"/>
            </w:tcBorders>
            <w:shd w:val="clear" w:color="auto" w:fill="auto"/>
            <w:vAlign w:val="center"/>
            <w:hideMark/>
          </w:tcPr>
          <w:p w14:paraId="430C707B"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April</w:t>
            </w:r>
          </w:p>
        </w:tc>
        <w:tc>
          <w:tcPr>
            <w:tcW w:w="514" w:type="pct"/>
            <w:tcBorders>
              <w:top w:val="nil"/>
              <w:left w:val="nil"/>
              <w:bottom w:val="single" w:sz="4" w:space="0" w:color="auto"/>
              <w:right w:val="single" w:sz="4" w:space="0" w:color="auto"/>
            </w:tcBorders>
            <w:shd w:val="clear" w:color="auto" w:fill="auto"/>
            <w:vAlign w:val="center"/>
            <w:hideMark/>
          </w:tcPr>
          <w:p w14:paraId="4F43FAC5"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7DF83A78"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36E804CE"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9" w:type="pct"/>
            <w:tcBorders>
              <w:top w:val="nil"/>
              <w:left w:val="nil"/>
              <w:bottom w:val="single" w:sz="4" w:space="0" w:color="auto"/>
              <w:right w:val="single" w:sz="4" w:space="0" w:color="auto"/>
            </w:tcBorders>
            <w:shd w:val="clear" w:color="auto" w:fill="auto"/>
            <w:vAlign w:val="center"/>
            <w:hideMark/>
          </w:tcPr>
          <w:p w14:paraId="7E0D2C5F"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5A6C3B09"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0521B24C"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870" w:type="pct"/>
            <w:tcBorders>
              <w:top w:val="nil"/>
              <w:left w:val="nil"/>
              <w:bottom w:val="single" w:sz="4" w:space="0" w:color="auto"/>
              <w:right w:val="single" w:sz="4" w:space="0" w:color="auto"/>
            </w:tcBorders>
            <w:shd w:val="clear" w:color="auto" w:fill="auto"/>
            <w:vAlign w:val="center"/>
            <w:hideMark/>
          </w:tcPr>
          <w:p w14:paraId="78C1C1E8"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60327A" w:rsidRPr="00717124" w14:paraId="4E8EC661" w14:textId="77777777" w:rsidTr="00A45122">
        <w:trPr>
          <w:trHeight w:val="222"/>
        </w:trPr>
        <w:tc>
          <w:tcPr>
            <w:tcW w:w="846" w:type="pct"/>
            <w:tcBorders>
              <w:top w:val="nil"/>
              <w:left w:val="single" w:sz="4" w:space="0" w:color="auto"/>
              <w:bottom w:val="single" w:sz="4" w:space="0" w:color="auto"/>
              <w:right w:val="single" w:sz="4" w:space="0" w:color="auto"/>
            </w:tcBorders>
            <w:shd w:val="clear" w:color="auto" w:fill="auto"/>
            <w:vAlign w:val="center"/>
            <w:hideMark/>
          </w:tcPr>
          <w:p w14:paraId="623B8321"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May</w:t>
            </w:r>
          </w:p>
        </w:tc>
        <w:tc>
          <w:tcPr>
            <w:tcW w:w="514" w:type="pct"/>
            <w:tcBorders>
              <w:top w:val="nil"/>
              <w:left w:val="nil"/>
              <w:bottom w:val="single" w:sz="4" w:space="0" w:color="auto"/>
              <w:right w:val="single" w:sz="4" w:space="0" w:color="auto"/>
            </w:tcBorders>
            <w:shd w:val="clear" w:color="auto" w:fill="auto"/>
            <w:vAlign w:val="center"/>
            <w:hideMark/>
          </w:tcPr>
          <w:p w14:paraId="2022769C"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652D0E8B"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0C93DC77"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9" w:type="pct"/>
            <w:tcBorders>
              <w:top w:val="nil"/>
              <w:left w:val="nil"/>
              <w:bottom w:val="single" w:sz="4" w:space="0" w:color="auto"/>
              <w:right w:val="single" w:sz="4" w:space="0" w:color="auto"/>
            </w:tcBorders>
            <w:shd w:val="clear" w:color="auto" w:fill="auto"/>
            <w:vAlign w:val="center"/>
            <w:hideMark/>
          </w:tcPr>
          <w:p w14:paraId="1F7D7F46"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2C886331"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07522293"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870" w:type="pct"/>
            <w:tcBorders>
              <w:top w:val="nil"/>
              <w:left w:val="nil"/>
              <w:bottom w:val="single" w:sz="4" w:space="0" w:color="auto"/>
              <w:right w:val="single" w:sz="4" w:space="0" w:color="auto"/>
            </w:tcBorders>
            <w:shd w:val="clear" w:color="auto" w:fill="auto"/>
            <w:vAlign w:val="center"/>
            <w:hideMark/>
          </w:tcPr>
          <w:p w14:paraId="750517B9"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60327A" w:rsidRPr="00717124" w14:paraId="1E686CE1" w14:textId="77777777" w:rsidTr="00A45122">
        <w:trPr>
          <w:trHeight w:val="222"/>
        </w:trPr>
        <w:tc>
          <w:tcPr>
            <w:tcW w:w="846" w:type="pct"/>
            <w:tcBorders>
              <w:top w:val="nil"/>
              <w:left w:val="single" w:sz="4" w:space="0" w:color="auto"/>
              <w:bottom w:val="single" w:sz="4" w:space="0" w:color="auto"/>
              <w:right w:val="single" w:sz="4" w:space="0" w:color="auto"/>
            </w:tcBorders>
            <w:shd w:val="clear" w:color="auto" w:fill="auto"/>
            <w:vAlign w:val="center"/>
            <w:hideMark/>
          </w:tcPr>
          <w:p w14:paraId="565D53B3"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June</w:t>
            </w:r>
          </w:p>
        </w:tc>
        <w:tc>
          <w:tcPr>
            <w:tcW w:w="514" w:type="pct"/>
            <w:tcBorders>
              <w:top w:val="nil"/>
              <w:left w:val="nil"/>
              <w:bottom w:val="single" w:sz="4" w:space="0" w:color="auto"/>
              <w:right w:val="single" w:sz="4" w:space="0" w:color="auto"/>
            </w:tcBorders>
            <w:shd w:val="clear" w:color="auto" w:fill="auto"/>
            <w:vAlign w:val="center"/>
            <w:hideMark/>
          </w:tcPr>
          <w:p w14:paraId="5560D969"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7F8173BF"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24426817"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9" w:type="pct"/>
            <w:tcBorders>
              <w:top w:val="nil"/>
              <w:left w:val="nil"/>
              <w:bottom w:val="single" w:sz="4" w:space="0" w:color="auto"/>
              <w:right w:val="single" w:sz="4" w:space="0" w:color="auto"/>
            </w:tcBorders>
            <w:shd w:val="clear" w:color="auto" w:fill="auto"/>
            <w:vAlign w:val="center"/>
            <w:hideMark/>
          </w:tcPr>
          <w:p w14:paraId="229FFE05"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6EE0BA1D"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3E50E27F"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870" w:type="pct"/>
            <w:tcBorders>
              <w:top w:val="nil"/>
              <w:left w:val="nil"/>
              <w:bottom w:val="single" w:sz="4" w:space="0" w:color="auto"/>
              <w:right w:val="single" w:sz="4" w:space="0" w:color="auto"/>
            </w:tcBorders>
            <w:shd w:val="clear" w:color="auto" w:fill="auto"/>
            <w:vAlign w:val="center"/>
            <w:hideMark/>
          </w:tcPr>
          <w:p w14:paraId="400DF4A2"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60327A" w:rsidRPr="00717124" w14:paraId="33BEF500" w14:textId="77777777" w:rsidTr="00A45122">
        <w:trPr>
          <w:trHeight w:val="222"/>
        </w:trPr>
        <w:tc>
          <w:tcPr>
            <w:tcW w:w="846" w:type="pct"/>
            <w:tcBorders>
              <w:top w:val="nil"/>
              <w:left w:val="single" w:sz="4" w:space="0" w:color="auto"/>
              <w:bottom w:val="single" w:sz="4" w:space="0" w:color="auto"/>
              <w:right w:val="single" w:sz="4" w:space="0" w:color="auto"/>
            </w:tcBorders>
            <w:shd w:val="clear" w:color="auto" w:fill="auto"/>
            <w:vAlign w:val="center"/>
            <w:hideMark/>
          </w:tcPr>
          <w:p w14:paraId="2725C3B0"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July</w:t>
            </w:r>
          </w:p>
        </w:tc>
        <w:tc>
          <w:tcPr>
            <w:tcW w:w="514" w:type="pct"/>
            <w:tcBorders>
              <w:top w:val="nil"/>
              <w:left w:val="nil"/>
              <w:bottom w:val="single" w:sz="4" w:space="0" w:color="auto"/>
              <w:right w:val="single" w:sz="4" w:space="0" w:color="auto"/>
            </w:tcBorders>
            <w:shd w:val="clear" w:color="auto" w:fill="auto"/>
            <w:vAlign w:val="center"/>
            <w:hideMark/>
          </w:tcPr>
          <w:p w14:paraId="6ED10982"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6466A082"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502884CD"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9" w:type="pct"/>
            <w:tcBorders>
              <w:top w:val="nil"/>
              <w:left w:val="nil"/>
              <w:bottom w:val="single" w:sz="4" w:space="0" w:color="auto"/>
              <w:right w:val="single" w:sz="4" w:space="0" w:color="auto"/>
            </w:tcBorders>
            <w:shd w:val="clear" w:color="auto" w:fill="auto"/>
            <w:vAlign w:val="center"/>
            <w:hideMark/>
          </w:tcPr>
          <w:p w14:paraId="3D7B83B1"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4677E143"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00099784"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870" w:type="pct"/>
            <w:tcBorders>
              <w:top w:val="nil"/>
              <w:left w:val="nil"/>
              <w:bottom w:val="single" w:sz="4" w:space="0" w:color="auto"/>
              <w:right w:val="single" w:sz="4" w:space="0" w:color="auto"/>
            </w:tcBorders>
            <w:shd w:val="clear" w:color="auto" w:fill="auto"/>
            <w:vAlign w:val="center"/>
            <w:hideMark/>
          </w:tcPr>
          <w:p w14:paraId="0B066412"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60327A" w:rsidRPr="00717124" w14:paraId="089FCDCA" w14:textId="77777777" w:rsidTr="00A45122">
        <w:trPr>
          <w:trHeight w:val="222"/>
        </w:trPr>
        <w:tc>
          <w:tcPr>
            <w:tcW w:w="846" w:type="pct"/>
            <w:tcBorders>
              <w:top w:val="nil"/>
              <w:left w:val="single" w:sz="4" w:space="0" w:color="auto"/>
              <w:bottom w:val="single" w:sz="4" w:space="0" w:color="auto"/>
              <w:right w:val="single" w:sz="4" w:space="0" w:color="auto"/>
            </w:tcBorders>
            <w:shd w:val="clear" w:color="auto" w:fill="auto"/>
            <w:vAlign w:val="center"/>
            <w:hideMark/>
          </w:tcPr>
          <w:p w14:paraId="3FC9C115"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August</w:t>
            </w:r>
          </w:p>
        </w:tc>
        <w:tc>
          <w:tcPr>
            <w:tcW w:w="514" w:type="pct"/>
            <w:tcBorders>
              <w:top w:val="nil"/>
              <w:left w:val="nil"/>
              <w:bottom w:val="single" w:sz="4" w:space="0" w:color="auto"/>
              <w:right w:val="single" w:sz="4" w:space="0" w:color="auto"/>
            </w:tcBorders>
            <w:shd w:val="clear" w:color="auto" w:fill="auto"/>
            <w:vAlign w:val="center"/>
            <w:hideMark/>
          </w:tcPr>
          <w:p w14:paraId="3A012037"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583DB2CC"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52012DA0"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9" w:type="pct"/>
            <w:tcBorders>
              <w:top w:val="nil"/>
              <w:left w:val="nil"/>
              <w:bottom w:val="single" w:sz="4" w:space="0" w:color="auto"/>
              <w:right w:val="single" w:sz="4" w:space="0" w:color="auto"/>
            </w:tcBorders>
            <w:shd w:val="clear" w:color="auto" w:fill="auto"/>
            <w:vAlign w:val="center"/>
            <w:hideMark/>
          </w:tcPr>
          <w:p w14:paraId="12403416"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441AE51E"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56D4816B"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870" w:type="pct"/>
            <w:tcBorders>
              <w:top w:val="nil"/>
              <w:left w:val="nil"/>
              <w:bottom w:val="single" w:sz="4" w:space="0" w:color="auto"/>
              <w:right w:val="single" w:sz="4" w:space="0" w:color="auto"/>
            </w:tcBorders>
            <w:shd w:val="clear" w:color="auto" w:fill="auto"/>
            <w:vAlign w:val="center"/>
            <w:hideMark/>
          </w:tcPr>
          <w:p w14:paraId="3175D7B0"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60327A" w:rsidRPr="00717124" w14:paraId="649908F9" w14:textId="77777777" w:rsidTr="00A45122">
        <w:trPr>
          <w:trHeight w:val="39"/>
        </w:trPr>
        <w:tc>
          <w:tcPr>
            <w:tcW w:w="846" w:type="pct"/>
            <w:tcBorders>
              <w:top w:val="nil"/>
              <w:left w:val="single" w:sz="4" w:space="0" w:color="auto"/>
              <w:bottom w:val="single" w:sz="4" w:space="0" w:color="auto"/>
              <w:right w:val="single" w:sz="4" w:space="0" w:color="auto"/>
            </w:tcBorders>
            <w:shd w:val="clear" w:color="auto" w:fill="auto"/>
            <w:vAlign w:val="center"/>
            <w:hideMark/>
          </w:tcPr>
          <w:p w14:paraId="75A66B0A"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September</w:t>
            </w:r>
          </w:p>
        </w:tc>
        <w:tc>
          <w:tcPr>
            <w:tcW w:w="514" w:type="pct"/>
            <w:tcBorders>
              <w:top w:val="nil"/>
              <w:left w:val="nil"/>
              <w:bottom w:val="single" w:sz="4" w:space="0" w:color="auto"/>
              <w:right w:val="single" w:sz="4" w:space="0" w:color="auto"/>
            </w:tcBorders>
            <w:shd w:val="clear" w:color="auto" w:fill="auto"/>
            <w:vAlign w:val="center"/>
            <w:hideMark/>
          </w:tcPr>
          <w:p w14:paraId="0C65425E"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23AFBAA3"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2797B251"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9" w:type="pct"/>
            <w:tcBorders>
              <w:top w:val="nil"/>
              <w:left w:val="nil"/>
              <w:bottom w:val="single" w:sz="4" w:space="0" w:color="auto"/>
              <w:right w:val="single" w:sz="4" w:space="0" w:color="auto"/>
            </w:tcBorders>
            <w:shd w:val="clear" w:color="auto" w:fill="auto"/>
            <w:vAlign w:val="center"/>
            <w:hideMark/>
          </w:tcPr>
          <w:p w14:paraId="01A0A2A0"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0A8B7566"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2323700C"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870" w:type="pct"/>
            <w:tcBorders>
              <w:top w:val="nil"/>
              <w:left w:val="nil"/>
              <w:bottom w:val="single" w:sz="4" w:space="0" w:color="auto"/>
              <w:right w:val="single" w:sz="4" w:space="0" w:color="auto"/>
            </w:tcBorders>
            <w:shd w:val="clear" w:color="auto" w:fill="auto"/>
            <w:vAlign w:val="center"/>
            <w:hideMark/>
          </w:tcPr>
          <w:p w14:paraId="218E3EDC"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60327A" w:rsidRPr="00717124" w14:paraId="50C97991" w14:textId="77777777" w:rsidTr="00A45122">
        <w:trPr>
          <w:trHeight w:val="222"/>
        </w:trPr>
        <w:tc>
          <w:tcPr>
            <w:tcW w:w="846" w:type="pct"/>
            <w:tcBorders>
              <w:top w:val="nil"/>
              <w:left w:val="single" w:sz="4" w:space="0" w:color="auto"/>
              <w:bottom w:val="single" w:sz="4" w:space="0" w:color="auto"/>
              <w:right w:val="single" w:sz="4" w:space="0" w:color="auto"/>
            </w:tcBorders>
            <w:shd w:val="clear" w:color="auto" w:fill="auto"/>
            <w:vAlign w:val="center"/>
            <w:hideMark/>
          </w:tcPr>
          <w:p w14:paraId="5DFA2B65"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October</w:t>
            </w:r>
          </w:p>
        </w:tc>
        <w:tc>
          <w:tcPr>
            <w:tcW w:w="514" w:type="pct"/>
            <w:tcBorders>
              <w:top w:val="nil"/>
              <w:left w:val="nil"/>
              <w:bottom w:val="single" w:sz="4" w:space="0" w:color="auto"/>
              <w:right w:val="single" w:sz="4" w:space="0" w:color="auto"/>
            </w:tcBorders>
            <w:shd w:val="clear" w:color="auto" w:fill="auto"/>
            <w:vAlign w:val="center"/>
            <w:hideMark/>
          </w:tcPr>
          <w:p w14:paraId="615FB3F5"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2F8797EB"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7FDBEB02"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9" w:type="pct"/>
            <w:tcBorders>
              <w:top w:val="nil"/>
              <w:left w:val="nil"/>
              <w:bottom w:val="single" w:sz="4" w:space="0" w:color="auto"/>
              <w:right w:val="single" w:sz="4" w:space="0" w:color="auto"/>
            </w:tcBorders>
            <w:shd w:val="clear" w:color="auto" w:fill="auto"/>
            <w:vAlign w:val="center"/>
            <w:hideMark/>
          </w:tcPr>
          <w:p w14:paraId="32D3A75C"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7CC8432B"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29C5C527"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870" w:type="pct"/>
            <w:tcBorders>
              <w:top w:val="nil"/>
              <w:left w:val="nil"/>
              <w:bottom w:val="single" w:sz="4" w:space="0" w:color="auto"/>
              <w:right w:val="single" w:sz="4" w:space="0" w:color="auto"/>
            </w:tcBorders>
            <w:shd w:val="clear" w:color="auto" w:fill="auto"/>
            <w:vAlign w:val="center"/>
            <w:hideMark/>
          </w:tcPr>
          <w:p w14:paraId="23293ED0"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60327A" w:rsidRPr="00717124" w14:paraId="2E87F6D4" w14:textId="77777777" w:rsidTr="00A45122">
        <w:trPr>
          <w:trHeight w:val="39"/>
        </w:trPr>
        <w:tc>
          <w:tcPr>
            <w:tcW w:w="846" w:type="pct"/>
            <w:tcBorders>
              <w:top w:val="nil"/>
              <w:left w:val="single" w:sz="4" w:space="0" w:color="auto"/>
              <w:bottom w:val="single" w:sz="4" w:space="0" w:color="auto"/>
              <w:right w:val="single" w:sz="4" w:space="0" w:color="auto"/>
            </w:tcBorders>
            <w:shd w:val="clear" w:color="auto" w:fill="auto"/>
            <w:vAlign w:val="center"/>
            <w:hideMark/>
          </w:tcPr>
          <w:p w14:paraId="5C498F49"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November</w:t>
            </w:r>
          </w:p>
        </w:tc>
        <w:tc>
          <w:tcPr>
            <w:tcW w:w="514" w:type="pct"/>
            <w:tcBorders>
              <w:top w:val="nil"/>
              <w:left w:val="nil"/>
              <w:bottom w:val="single" w:sz="4" w:space="0" w:color="auto"/>
              <w:right w:val="single" w:sz="4" w:space="0" w:color="auto"/>
            </w:tcBorders>
            <w:shd w:val="clear" w:color="auto" w:fill="auto"/>
            <w:vAlign w:val="center"/>
            <w:hideMark/>
          </w:tcPr>
          <w:p w14:paraId="0D0AC30E"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70E9BA43"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519B95CC"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9" w:type="pct"/>
            <w:tcBorders>
              <w:top w:val="nil"/>
              <w:left w:val="nil"/>
              <w:bottom w:val="single" w:sz="4" w:space="0" w:color="auto"/>
              <w:right w:val="single" w:sz="4" w:space="0" w:color="auto"/>
            </w:tcBorders>
            <w:shd w:val="clear" w:color="auto" w:fill="auto"/>
            <w:vAlign w:val="center"/>
            <w:hideMark/>
          </w:tcPr>
          <w:p w14:paraId="58CE9DE2"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098BBABA"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508719F5"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870" w:type="pct"/>
            <w:tcBorders>
              <w:top w:val="nil"/>
              <w:left w:val="nil"/>
              <w:bottom w:val="single" w:sz="4" w:space="0" w:color="auto"/>
              <w:right w:val="single" w:sz="4" w:space="0" w:color="auto"/>
            </w:tcBorders>
            <w:shd w:val="clear" w:color="auto" w:fill="auto"/>
            <w:vAlign w:val="center"/>
            <w:hideMark/>
          </w:tcPr>
          <w:p w14:paraId="69FBA22B"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60327A" w:rsidRPr="00717124" w14:paraId="58B95572" w14:textId="77777777" w:rsidTr="00A45122">
        <w:trPr>
          <w:trHeight w:val="39"/>
        </w:trPr>
        <w:tc>
          <w:tcPr>
            <w:tcW w:w="846" w:type="pct"/>
            <w:tcBorders>
              <w:top w:val="nil"/>
              <w:left w:val="single" w:sz="4" w:space="0" w:color="auto"/>
              <w:bottom w:val="single" w:sz="4" w:space="0" w:color="auto"/>
              <w:right w:val="single" w:sz="4" w:space="0" w:color="auto"/>
            </w:tcBorders>
            <w:shd w:val="clear" w:color="auto" w:fill="auto"/>
            <w:vAlign w:val="center"/>
            <w:hideMark/>
          </w:tcPr>
          <w:p w14:paraId="3114DEE2"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December</w:t>
            </w:r>
          </w:p>
        </w:tc>
        <w:tc>
          <w:tcPr>
            <w:tcW w:w="514" w:type="pct"/>
            <w:tcBorders>
              <w:top w:val="nil"/>
              <w:left w:val="nil"/>
              <w:bottom w:val="single" w:sz="4" w:space="0" w:color="auto"/>
              <w:right w:val="single" w:sz="4" w:space="0" w:color="auto"/>
            </w:tcBorders>
            <w:shd w:val="clear" w:color="auto" w:fill="auto"/>
            <w:vAlign w:val="center"/>
            <w:hideMark/>
          </w:tcPr>
          <w:p w14:paraId="08B762F7"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7E5C4F8E"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3664F2C6"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9" w:type="pct"/>
            <w:tcBorders>
              <w:top w:val="nil"/>
              <w:left w:val="nil"/>
              <w:bottom w:val="single" w:sz="4" w:space="0" w:color="auto"/>
              <w:right w:val="single" w:sz="4" w:space="0" w:color="auto"/>
            </w:tcBorders>
            <w:shd w:val="clear" w:color="auto" w:fill="auto"/>
            <w:vAlign w:val="center"/>
            <w:hideMark/>
          </w:tcPr>
          <w:p w14:paraId="59C256E4"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0F8C552D"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15AC6BDA"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870" w:type="pct"/>
            <w:tcBorders>
              <w:top w:val="nil"/>
              <w:left w:val="nil"/>
              <w:bottom w:val="single" w:sz="4" w:space="0" w:color="auto"/>
              <w:right w:val="single" w:sz="4" w:space="0" w:color="auto"/>
            </w:tcBorders>
            <w:shd w:val="clear" w:color="auto" w:fill="auto"/>
            <w:vAlign w:val="center"/>
            <w:hideMark/>
          </w:tcPr>
          <w:p w14:paraId="12B24F22"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r w:rsidR="0060327A" w:rsidRPr="00717124" w14:paraId="3BA72500" w14:textId="77777777" w:rsidTr="00A45122">
        <w:trPr>
          <w:trHeight w:val="444"/>
        </w:trPr>
        <w:tc>
          <w:tcPr>
            <w:tcW w:w="846" w:type="pct"/>
            <w:tcBorders>
              <w:top w:val="nil"/>
              <w:left w:val="single" w:sz="4" w:space="0" w:color="auto"/>
              <w:bottom w:val="single" w:sz="4" w:space="0" w:color="auto"/>
              <w:right w:val="single" w:sz="4" w:space="0" w:color="auto"/>
            </w:tcBorders>
            <w:shd w:val="clear" w:color="auto" w:fill="auto"/>
            <w:vAlign w:val="center"/>
            <w:hideMark/>
          </w:tcPr>
          <w:p w14:paraId="590FCF34" w14:textId="77777777" w:rsidR="0060327A" w:rsidRPr="00717124" w:rsidRDefault="0060327A" w:rsidP="0060327A">
            <w:pPr>
              <w:spacing w:after="0" w:line="240" w:lineRule="auto"/>
              <w:rPr>
                <w:rFonts w:eastAsia="Times New Roman" w:cstheme="minorHAnsi"/>
                <w:b/>
                <w:bCs/>
                <w:color w:val="000000"/>
                <w:kern w:val="0"/>
                <w:lang w:val="en-US"/>
                <w14:ligatures w14:val="none"/>
              </w:rPr>
            </w:pPr>
            <w:r w:rsidRPr="00717124">
              <w:rPr>
                <w:rFonts w:eastAsia="Times New Roman" w:cstheme="minorHAnsi"/>
                <w:b/>
                <w:bCs/>
                <w:color w:val="000000"/>
                <w:kern w:val="0"/>
                <w:lang w:val="en-US"/>
                <w14:ligatures w14:val="none"/>
              </w:rPr>
              <w:t>Total/Average</w:t>
            </w:r>
          </w:p>
        </w:tc>
        <w:tc>
          <w:tcPr>
            <w:tcW w:w="514" w:type="pct"/>
            <w:tcBorders>
              <w:top w:val="nil"/>
              <w:left w:val="nil"/>
              <w:bottom w:val="single" w:sz="4" w:space="0" w:color="auto"/>
              <w:right w:val="single" w:sz="4" w:space="0" w:color="auto"/>
            </w:tcBorders>
            <w:shd w:val="clear" w:color="auto" w:fill="auto"/>
            <w:vAlign w:val="center"/>
            <w:hideMark/>
          </w:tcPr>
          <w:p w14:paraId="4E8CE118"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0DA44271"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14" w:type="pct"/>
            <w:tcBorders>
              <w:top w:val="nil"/>
              <w:left w:val="nil"/>
              <w:bottom w:val="single" w:sz="4" w:space="0" w:color="auto"/>
              <w:right w:val="single" w:sz="4" w:space="0" w:color="auto"/>
            </w:tcBorders>
            <w:shd w:val="clear" w:color="auto" w:fill="auto"/>
            <w:vAlign w:val="center"/>
            <w:hideMark/>
          </w:tcPr>
          <w:p w14:paraId="7195B207"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79" w:type="pct"/>
            <w:tcBorders>
              <w:top w:val="nil"/>
              <w:left w:val="nil"/>
              <w:bottom w:val="single" w:sz="4" w:space="0" w:color="auto"/>
              <w:right w:val="single" w:sz="4" w:space="0" w:color="auto"/>
            </w:tcBorders>
            <w:shd w:val="clear" w:color="auto" w:fill="auto"/>
            <w:vAlign w:val="center"/>
            <w:hideMark/>
          </w:tcPr>
          <w:p w14:paraId="16DBB39A"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0585D492"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581" w:type="pct"/>
            <w:tcBorders>
              <w:top w:val="nil"/>
              <w:left w:val="nil"/>
              <w:bottom w:val="single" w:sz="4" w:space="0" w:color="auto"/>
              <w:right w:val="single" w:sz="4" w:space="0" w:color="auto"/>
            </w:tcBorders>
            <w:shd w:val="clear" w:color="auto" w:fill="auto"/>
            <w:vAlign w:val="center"/>
            <w:hideMark/>
          </w:tcPr>
          <w:p w14:paraId="7A388C4C"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c>
          <w:tcPr>
            <w:tcW w:w="870" w:type="pct"/>
            <w:tcBorders>
              <w:top w:val="nil"/>
              <w:left w:val="nil"/>
              <w:bottom w:val="single" w:sz="4" w:space="0" w:color="auto"/>
              <w:right w:val="single" w:sz="4" w:space="0" w:color="auto"/>
            </w:tcBorders>
            <w:shd w:val="clear" w:color="auto" w:fill="auto"/>
            <w:vAlign w:val="center"/>
            <w:hideMark/>
          </w:tcPr>
          <w:p w14:paraId="666B46B4" w14:textId="77777777" w:rsidR="0060327A" w:rsidRPr="00717124" w:rsidRDefault="0060327A" w:rsidP="0060327A">
            <w:pPr>
              <w:spacing w:after="0" w:line="240" w:lineRule="auto"/>
              <w:rPr>
                <w:rFonts w:eastAsia="Times New Roman" w:cstheme="minorHAnsi"/>
                <w:color w:val="000000"/>
                <w:kern w:val="0"/>
                <w:lang w:val="en-US"/>
                <w14:ligatures w14:val="none"/>
              </w:rPr>
            </w:pPr>
            <w:r w:rsidRPr="00717124">
              <w:rPr>
                <w:rFonts w:eastAsia="Times New Roman" w:cstheme="minorHAnsi"/>
                <w:color w:val="000000"/>
                <w:kern w:val="0"/>
                <w:lang w:val="en-US"/>
                <w14:ligatures w14:val="none"/>
              </w:rPr>
              <w:t> </w:t>
            </w:r>
          </w:p>
        </w:tc>
      </w:tr>
    </w:tbl>
    <w:p w14:paraId="72C44CAD" w14:textId="371A6B4E" w:rsidR="00FD57AD" w:rsidRPr="00717124" w:rsidRDefault="00FD57AD" w:rsidP="006737E1">
      <w:pPr>
        <w:jc w:val="both"/>
        <w:rPr>
          <w:rFonts w:cstheme="minorHAnsi"/>
        </w:rPr>
      </w:pPr>
    </w:p>
    <w:p w14:paraId="162A023B" w14:textId="77777777" w:rsidR="00D85271" w:rsidRPr="00717124" w:rsidRDefault="00D85271" w:rsidP="006737E1">
      <w:pPr>
        <w:jc w:val="both"/>
        <w:rPr>
          <w:rFonts w:cstheme="minorHAnsi"/>
        </w:rPr>
      </w:pPr>
    </w:p>
    <w:p w14:paraId="5F618E3B" w14:textId="77777777" w:rsidR="003D2DF9" w:rsidRPr="00717124" w:rsidRDefault="003D2DF9" w:rsidP="006737E1">
      <w:pPr>
        <w:jc w:val="both"/>
        <w:rPr>
          <w:rFonts w:cstheme="minorHAnsi"/>
        </w:rPr>
      </w:pPr>
    </w:p>
    <w:p w14:paraId="0AD19EE0" w14:textId="77777777" w:rsidR="003D2DF9" w:rsidRPr="00717124" w:rsidRDefault="003D2DF9" w:rsidP="006737E1">
      <w:pPr>
        <w:jc w:val="both"/>
        <w:rPr>
          <w:rFonts w:cstheme="minorHAnsi"/>
        </w:rPr>
      </w:pPr>
    </w:p>
    <w:p w14:paraId="7A18CCD5" w14:textId="77777777" w:rsidR="003D2DF9" w:rsidRPr="00717124" w:rsidRDefault="003D2DF9" w:rsidP="006737E1">
      <w:pPr>
        <w:jc w:val="both"/>
        <w:rPr>
          <w:rFonts w:cstheme="minorHAnsi"/>
        </w:rPr>
      </w:pPr>
    </w:p>
    <w:p w14:paraId="030F0C0A" w14:textId="77777777" w:rsidR="003D2DF9" w:rsidRPr="00717124" w:rsidRDefault="003D2DF9" w:rsidP="006737E1">
      <w:pPr>
        <w:jc w:val="both"/>
        <w:rPr>
          <w:rFonts w:cstheme="minorHAnsi"/>
        </w:rPr>
      </w:pPr>
    </w:p>
    <w:p w14:paraId="7FE868D2" w14:textId="77777777" w:rsidR="003D2DF9" w:rsidRPr="00717124" w:rsidRDefault="003D2DF9" w:rsidP="006737E1">
      <w:pPr>
        <w:jc w:val="both"/>
        <w:rPr>
          <w:rFonts w:cstheme="minorHAnsi"/>
        </w:rPr>
      </w:pPr>
    </w:p>
    <w:p w14:paraId="2B95D356" w14:textId="77777777" w:rsidR="003D2DF9" w:rsidRPr="00717124" w:rsidRDefault="003D2DF9" w:rsidP="006737E1">
      <w:pPr>
        <w:jc w:val="both"/>
        <w:rPr>
          <w:rFonts w:cstheme="minorHAnsi"/>
        </w:rPr>
      </w:pPr>
    </w:p>
    <w:p w14:paraId="058E4613" w14:textId="77777777" w:rsidR="003D2DF9" w:rsidRPr="00717124" w:rsidRDefault="003D2DF9" w:rsidP="006737E1">
      <w:pPr>
        <w:jc w:val="both"/>
        <w:rPr>
          <w:rFonts w:cstheme="minorHAnsi"/>
        </w:rPr>
      </w:pPr>
    </w:p>
    <w:p w14:paraId="6036BE09" w14:textId="77777777" w:rsidR="003D2DF9" w:rsidRPr="00717124" w:rsidRDefault="003D2DF9" w:rsidP="006737E1">
      <w:pPr>
        <w:jc w:val="both"/>
        <w:rPr>
          <w:rFonts w:cstheme="minorHAnsi"/>
        </w:rPr>
      </w:pPr>
    </w:p>
    <w:p w14:paraId="45B2EED0" w14:textId="77777777" w:rsidR="003D2DF9" w:rsidRPr="00717124" w:rsidRDefault="003D2DF9" w:rsidP="006737E1">
      <w:pPr>
        <w:jc w:val="both"/>
        <w:rPr>
          <w:rFonts w:cstheme="minorHAnsi"/>
        </w:rPr>
      </w:pPr>
    </w:p>
    <w:p w14:paraId="687B0B0B" w14:textId="77777777" w:rsidR="003D2DF9" w:rsidRPr="00717124" w:rsidRDefault="003D2DF9" w:rsidP="006737E1">
      <w:pPr>
        <w:jc w:val="both"/>
        <w:rPr>
          <w:rFonts w:cstheme="minorHAnsi"/>
        </w:rPr>
      </w:pPr>
    </w:p>
    <w:p w14:paraId="2FA03464" w14:textId="77777777" w:rsidR="003D2DF9" w:rsidRPr="00717124" w:rsidRDefault="003D2DF9" w:rsidP="006737E1">
      <w:pPr>
        <w:jc w:val="both"/>
        <w:rPr>
          <w:rFonts w:cstheme="minorHAnsi"/>
        </w:rPr>
      </w:pPr>
    </w:p>
    <w:p w14:paraId="59D0221E" w14:textId="77777777" w:rsidR="003D2DF9" w:rsidRPr="00717124" w:rsidRDefault="003D2DF9" w:rsidP="005454F6">
      <w:pPr>
        <w:pStyle w:val="Heading1"/>
        <w:numPr>
          <w:ilvl w:val="0"/>
          <w:numId w:val="33"/>
        </w:numPr>
        <w:ind w:left="426"/>
        <w:jc w:val="both"/>
        <w:rPr>
          <w:rFonts w:asciiTheme="minorHAnsi" w:hAnsiTheme="minorHAnsi" w:cstheme="minorHAnsi"/>
          <w:b/>
          <w:bCs/>
          <w:u w:val="single"/>
        </w:rPr>
      </w:pPr>
      <w:bookmarkStart w:id="67" w:name="_Toc197434127"/>
      <w:r w:rsidRPr="00717124">
        <w:rPr>
          <w:rFonts w:asciiTheme="minorHAnsi" w:hAnsiTheme="minorHAnsi" w:cstheme="minorHAnsi"/>
          <w:b/>
          <w:bCs/>
          <w:u w:val="single"/>
        </w:rPr>
        <w:lastRenderedPageBreak/>
        <w:t>Material &amp; Chemicals Management</w:t>
      </w:r>
      <w:bookmarkEnd w:id="67"/>
    </w:p>
    <w:p w14:paraId="20B9CE17" w14:textId="77777777" w:rsidR="003D2DF9" w:rsidRPr="00717124" w:rsidRDefault="003D2DF9" w:rsidP="00717124">
      <w:pPr>
        <w:pStyle w:val="Heading2"/>
        <w:numPr>
          <w:ilvl w:val="0"/>
          <w:numId w:val="11"/>
        </w:numPr>
        <w:jc w:val="both"/>
        <w:rPr>
          <w:rFonts w:asciiTheme="minorHAnsi" w:hAnsiTheme="minorHAnsi" w:cstheme="minorHAnsi"/>
          <w:b/>
          <w:bCs/>
          <w:sz w:val="28"/>
          <w:szCs w:val="28"/>
        </w:rPr>
      </w:pPr>
      <w:bookmarkStart w:id="68" w:name="_Toc197434128"/>
      <w:r w:rsidRPr="00717124">
        <w:rPr>
          <w:rFonts w:asciiTheme="minorHAnsi" w:hAnsiTheme="minorHAnsi" w:cstheme="minorHAnsi"/>
          <w:b/>
          <w:bCs/>
          <w:sz w:val="28"/>
          <w:szCs w:val="28"/>
        </w:rPr>
        <w:t>Introduction</w:t>
      </w:r>
      <w:bookmarkEnd w:id="68"/>
    </w:p>
    <w:p w14:paraId="1323FF22" w14:textId="77777777" w:rsidR="003D2DF9" w:rsidRPr="00717124" w:rsidRDefault="003D2DF9" w:rsidP="003D2DF9">
      <w:pPr>
        <w:spacing w:after="0"/>
        <w:jc w:val="both"/>
        <w:rPr>
          <w:rFonts w:cstheme="minorHAnsi"/>
          <w:sz w:val="24"/>
          <w:szCs w:val="24"/>
        </w:rPr>
      </w:pPr>
      <w:r w:rsidRPr="00717124">
        <w:rPr>
          <w:rFonts w:cstheme="minorHAnsi"/>
          <w:sz w:val="24"/>
          <w:szCs w:val="24"/>
        </w:rPr>
        <w:t>At Arminak Solutions LLC dba KBL Cosmetics, responsible material and chemical management is essential to maintaining product integrity, ensuring safety, and minimizing environmental impacts. This SOP outlines our systematic approach to reducing material consumption, managing hazardous substances, and promoting safer and more sustainable alternatives across all operations at our facility in Corona, California.</w:t>
      </w:r>
    </w:p>
    <w:p w14:paraId="66FF665C" w14:textId="77777777" w:rsidR="003D2DF9" w:rsidRPr="00717124" w:rsidRDefault="003D2DF9" w:rsidP="003D2DF9">
      <w:pPr>
        <w:spacing w:after="0"/>
        <w:jc w:val="both"/>
        <w:rPr>
          <w:rFonts w:cstheme="minorHAnsi"/>
          <w:sz w:val="24"/>
          <w:szCs w:val="24"/>
        </w:rPr>
      </w:pPr>
    </w:p>
    <w:p w14:paraId="6F06BB4C" w14:textId="77777777" w:rsidR="003D2DF9" w:rsidRPr="00717124" w:rsidRDefault="003D2DF9" w:rsidP="00717124">
      <w:pPr>
        <w:pStyle w:val="Heading2"/>
        <w:numPr>
          <w:ilvl w:val="0"/>
          <w:numId w:val="11"/>
        </w:numPr>
        <w:jc w:val="both"/>
        <w:rPr>
          <w:rFonts w:asciiTheme="minorHAnsi" w:hAnsiTheme="minorHAnsi" w:cstheme="minorHAnsi"/>
          <w:b/>
          <w:bCs/>
          <w:sz w:val="28"/>
          <w:szCs w:val="28"/>
        </w:rPr>
      </w:pPr>
      <w:bookmarkStart w:id="69" w:name="_Toc197434129"/>
      <w:r w:rsidRPr="00717124">
        <w:rPr>
          <w:rFonts w:asciiTheme="minorHAnsi" w:hAnsiTheme="minorHAnsi" w:cstheme="minorHAnsi"/>
          <w:b/>
          <w:bCs/>
          <w:sz w:val="28"/>
          <w:szCs w:val="28"/>
        </w:rPr>
        <w:t>Objectives</w:t>
      </w:r>
      <w:bookmarkEnd w:id="69"/>
    </w:p>
    <w:p w14:paraId="704C57AE" w14:textId="77777777" w:rsidR="003D2DF9" w:rsidRPr="00717124" w:rsidRDefault="003D2DF9" w:rsidP="003D2DF9">
      <w:pPr>
        <w:numPr>
          <w:ilvl w:val="0"/>
          <w:numId w:val="14"/>
        </w:numPr>
        <w:spacing w:after="0"/>
        <w:jc w:val="both"/>
        <w:rPr>
          <w:rFonts w:cstheme="minorHAnsi"/>
          <w:sz w:val="24"/>
          <w:szCs w:val="24"/>
        </w:rPr>
      </w:pPr>
      <w:r w:rsidRPr="00717124">
        <w:rPr>
          <w:rFonts w:cstheme="minorHAnsi"/>
          <w:sz w:val="24"/>
          <w:szCs w:val="24"/>
        </w:rPr>
        <w:t>Minimize emissions from manufacturing and utility systems.</w:t>
      </w:r>
    </w:p>
    <w:p w14:paraId="3BCC9ED4" w14:textId="77777777" w:rsidR="003D2DF9" w:rsidRPr="00717124" w:rsidRDefault="003D2DF9" w:rsidP="003D2DF9">
      <w:pPr>
        <w:numPr>
          <w:ilvl w:val="0"/>
          <w:numId w:val="14"/>
        </w:numPr>
        <w:spacing w:after="0"/>
        <w:jc w:val="both"/>
        <w:rPr>
          <w:rFonts w:cstheme="minorHAnsi"/>
          <w:sz w:val="24"/>
          <w:szCs w:val="24"/>
        </w:rPr>
      </w:pPr>
      <w:r w:rsidRPr="00717124">
        <w:rPr>
          <w:rFonts w:cstheme="minorHAnsi"/>
          <w:sz w:val="24"/>
          <w:szCs w:val="24"/>
        </w:rPr>
        <w:t>Ensure regulatory compliance with federal, state, and local air quality standards.</w:t>
      </w:r>
    </w:p>
    <w:p w14:paraId="33F60528" w14:textId="77777777" w:rsidR="003D2DF9" w:rsidRPr="00717124" w:rsidRDefault="003D2DF9" w:rsidP="003D2DF9">
      <w:pPr>
        <w:numPr>
          <w:ilvl w:val="0"/>
          <w:numId w:val="14"/>
        </w:numPr>
        <w:spacing w:after="0"/>
        <w:jc w:val="both"/>
        <w:rPr>
          <w:rFonts w:cstheme="minorHAnsi"/>
          <w:sz w:val="24"/>
          <w:szCs w:val="24"/>
        </w:rPr>
      </w:pPr>
      <w:r w:rsidRPr="00717124">
        <w:rPr>
          <w:rFonts w:cstheme="minorHAnsi"/>
          <w:sz w:val="24"/>
          <w:szCs w:val="24"/>
        </w:rPr>
        <w:t>Protect employee health and nearby communities from airborne pollutants.</w:t>
      </w:r>
    </w:p>
    <w:p w14:paraId="003096B8" w14:textId="77777777" w:rsidR="003D2DF9" w:rsidRPr="00717124" w:rsidRDefault="003D2DF9" w:rsidP="003D2DF9">
      <w:pPr>
        <w:numPr>
          <w:ilvl w:val="0"/>
          <w:numId w:val="14"/>
        </w:numPr>
        <w:spacing w:after="0"/>
        <w:jc w:val="both"/>
        <w:rPr>
          <w:rFonts w:cstheme="minorHAnsi"/>
          <w:sz w:val="24"/>
          <w:szCs w:val="24"/>
        </w:rPr>
      </w:pPr>
      <w:r w:rsidRPr="00717124">
        <w:rPr>
          <w:rFonts w:cstheme="minorHAnsi"/>
          <w:sz w:val="24"/>
          <w:szCs w:val="24"/>
        </w:rPr>
        <w:t>Implement emission control technologies and best practices.</w:t>
      </w:r>
    </w:p>
    <w:p w14:paraId="6312B362" w14:textId="77777777" w:rsidR="003D2DF9" w:rsidRPr="00717124" w:rsidRDefault="003D2DF9" w:rsidP="003D2DF9">
      <w:pPr>
        <w:numPr>
          <w:ilvl w:val="0"/>
          <w:numId w:val="14"/>
        </w:numPr>
        <w:spacing w:after="0"/>
        <w:jc w:val="both"/>
        <w:rPr>
          <w:rFonts w:cstheme="minorHAnsi"/>
          <w:sz w:val="24"/>
          <w:szCs w:val="24"/>
        </w:rPr>
      </w:pPr>
      <w:r w:rsidRPr="00717124">
        <w:rPr>
          <w:rFonts w:cstheme="minorHAnsi"/>
          <w:sz w:val="24"/>
          <w:szCs w:val="24"/>
        </w:rPr>
        <w:t>Monitor air quality parameters and improve through continuous innovation.</w:t>
      </w:r>
    </w:p>
    <w:p w14:paraId="5F78ACB0" w14:textId="77777777" w:rsidR="003D2DF9" w:rsidRPr="00717124" w:rsidRDefault="003D2DF9" w:rsidP="003D2DF9">
      <w:pPr>
        <w:jc w:val="both"/>
        <w:rPr>
          <w:rFonts w:cstheme="minorHAnsi"/>
          <w:sz w:val="24"/>
          <w:szCs w:val="24"/>
        </w:rPr>
      </w:pPr>
    </w:p>
    <w:p w14:paraId="3385CE5B" w14:textId="77777777" w:rsidR="003D2DF9" w:rsidRPr="00717124" w:rsidRDefault="003D2DF9" w:rsidP="009E01A0">
      <w:pPr>
        <w:pStyle w:val="Heading2"/>
        <w:numPr>
          <w:ilvl w:val="0"/>
          <w:numId w:val="13"/>
        </w:numPr>
        <w:jc w:val="both"/>
        <w:rPr>
          <w:rFonts w:asciiTheme="minorHAnsi" w:hAnsiTheme="minorHAnsi" w:cstheme="minorHAnsi"/>
          <w:b/>
          <w:bCs/>
          <w:sz w:val="28"/>
          <w:szCs w:val="28"/>
        </w:rPr>
      </w:pPr>
      <w:bookmarkStart w:id="70" w:name="_Toc197434130"/>
      <w:r w:rsidRPr="00717124">
        <w:rPr>
          <w:rFonts w:asciiTheme="minorHAnsi" w:hAnsiTheme="minorHAnsi" w:cstheme="minorHAnsi"/>
          <w:b/>
          <w:bCs/>
          <w:sz w:val="28"/>
          <w:szCs w:val="28"/>
        </w:rPr>
        <w:t>Scope</w:t>
      </w:r>
      <w:bookmarkEnd w:id="70"/>
    </w:p>
    <w:p w14:paraId="2F4A3A8C" w14:textId="77777777" w:rsidR="003D2DF9" w:rsidRPr="00717124" w:rsidRDefault="003D2DF9" w:rsidP="003D2DF9">
      <w:pPr>
        <w:spacing w:after="0"/>
        <w:jc w:val="both"/>
        <w:rPr>
          <w:rFonts w:cstheme="minorHAnsi"/>
          <w:sz w:val="24"/>
          <w:szCs w:val="24"/>
        </w:rPr>
      </w:pPr>
      <w:r w:rsidRPr="00717124">
        <w:rPr>
          <w:rFonts w:cstheme="minorHAnsi"/>
          <w:sz w:val="24"/>
          <w:szCs w:val="24"/>
        </w:rPr>
        <w:t>This SOP applies to all departments involved in sourcing, storing, using, and disposing of raw materials, intermediates, and finished goods. It includes production, R&amp;D, warehousing, logistics, and procurement activities.</w:t>
      </w:r>
    </w:p>
    <w:p w14:paraId="4DB4DD42" w14:textId="77777777" w:rsidR="003D2DF9" w:rsidRPr="00717124" w:rsidRDefault="003D2DF9" w:rsidP="003D2DF9">
      <w:pPr>
        <w:spacing w:after="0"/>
        <w:jc w:val="both"/>
        <w:rPr>
          <w:rFonts w:cstheme="minorHAnsi"/>
          <w:sz w:val="24"/>
          <w:szCs w:val="24"/>
        </w:rPr>
      </w:pPr>
    </w:p>
    <w:p w14:paraId="2E9902FF" w14:textId="77777777" w:rsidR="003D2DF9" w:rsidRPr="00717124" w:rsidRDefault="003D2DF9" w:rsidP="009E01A0">
      <w:pPr>
        <w:pStyle w:val="Heading2"/>
        <w:numPr>
          <w:ilvl w:val="0"/>
          <w:numId w:val="13"/>
        </w:numPr>
        <w:jc w:val="both"/>
        <w:rPr>
          <w:rFonts w:asciiTheme="minorHAnsi" w:hAnsiTheme="minorHAnsi" w:cstheme="minorHAnsi"/>
          <w:b/>
          <w:bCs/>
          <w:sz w:val="28"/>
          <w:szCs w:val="28"/>
        </w:rPr>
      </w:pPr>
      <w:bookmarkStart w:id="71" w:name="_Toc197434131"/>
      <w:r w:rsidRPr="00717124">
        <w:rPr>
          <w:rFonts w:asciiTheme="minorHAnsi" w:hAnsiTheme="minorHAnsi" w:cstheme="minorHAnsi"/>
          <w:b/>
          <w:bCs/>
          <w:sz w:val="28"/>
          <w:szCs w:val="28"/>
        </w:rPr>
        <w:t>Definition</w:t>
      </w:r>
      <w:bookmarkEnd w:id="71"/>
    </w:p>
    <w:tbl>
      <w:tblPr>
        <w:tblStyle w:val="TableGrid"/>
        <w:tblW w:w="5000" w:type="pct"/>
        <w:tblLook w:val="04A0" w:firstRow="1" w:lastRow="0" w:firstColumn="1" w:lastColumn="0" w:noHBand="0" w:noVBand="1"/>
      </w:tblPr>
      <w:tblGrid>
        <w:gridCol w:w="2263"/>
        <w:gridCol w:w="6753"/>
      </w:tblGrid>
      <w:tr w:rsidR="003D2DF9" w:rsidRPr="00717124" w14:paraId="0E8CAB58" w14:textId="77777777" w:rsidTr="0088524B">
        <w:tc>
          <w:tcPr>
            <w:tcW w:w="1255" w:type="pct"/>
            <w:vAlign w:val="center"/>
          </w:tcPr>
          <w:p w14:paraId="3F14B832" w14:textId="77777777" w:rsidR="003D2DF9" w:rsidRPr="00717124" w:rsidRDefault="003D2DF9" w:rsidP="0088524B">
            <w:pPr>
              <w:jc w:val="both"/>
              <w:rPr>
                <w:rFonts w:cstheme="minorHAnsi"/>
                <w:b/>
                <w:bCs/>
                <w:sz w:val="24"/>
                <w:szCs w:val="24"/>
              </w:rPr>
            </w:pPr>
            <w:r w:rsidRPr="00717124">
              <w:rPr>
                <w:rFonts w:cstheme="minorHAnsi"/>
                <w:b/>
                <w:bCs/>
                <w:sz w:val="24"/>
                <w:szCs w:val="24"/>
              </w:rPr>
              <w:t>Term</w:t>
            </w:r>
          </w:p>
        </w:tc>
        <w:tc>
          <w:tcPr>
            <w:tcW w:w="3745" w:type="pct"/>
            <w:vAlign w:val="center"/>
          </w:tcPr>
          <w:p w14:paraId="18EB1B8D" w14:textId="77777777" w:rsidR="003D2DF9" w:rsidRPr="00717124" w:rsidRDefault="003D2DF9" w:rsidP="0088524B">
            <w:pPr>
              <w:jc w:val="both"/>
              <w:rPr>
                <w:rFonts w:cstheme="minorHAnsi"/>
                <w:b/>
                <w:bCs/>
                <w:sz w:val="24"/>
                <w:szCs w:val="24"/>
              </w:rPr>
            </w:pPr>
            <w:r w:rsidRPr="00717124">
              <w:rPr>
                <w:rFonts w:cstheme="minorHAnsi"/>
                <w:b/>
                <w:bCs/>
                <w:sz w:val="24"/>
                <w:szCs w:val="24"/>
              </w:rPr>
              <w:t>Description</w:t>
            </w:r>
          </w:p>
        </w:tc>
      </w:tr>
      <w:tr w:rsidR="003D2DF9" w:rsidRPr="00717124" w14:paraId="1FC13AC8" w14:textId="77777777" w:rsidTr="0088524B">
        <w:tc>
          <w:tcPr>
            <w:tcW w:w="1255" w:type="pct"/>
            <w:vAlign w:val="center"/>
          </w:tcPr>
          <w:p w14:paraId="45960E82" w14:textId="77777777" w:rsidR="003D2DF9" w:rsidRPr="00717124" w:rsidRDefault="003D2DF9" w:rsidP="0088524B">
            <w:pPr>
              <w:jc w:val="both"/>
              <w:rPr>
                <w:rFonts w:cstheme="minorHAnsi"/>
                <w:b/>
                <w:bCs/>
                <w:sz w:val="24"/>
                <w:szCs w:val="24"/>
              </w:rPr>
            </w:pPr>
            <w:r w:rsidRPr="00717124">
              <w:rPr>
                <w:rFonts w:cstheme="minorHAnsi"/>
                <w:b/>
                <w:bCs/>
                <w:sz w:val="24"/>
                <w:szCs w:val="24"/>
              </w:rPr>
              <w:t>Hazardous Chemical</w:t>
            </w:r>
          </w:p>
        </w:tc>
        <w:tc>
          <w:tcPr>
            <w:tcW w:w="3745" w:type="pct"/>
            <w:vAlign w:val="center"/>
          </w:tcPr>
          <w:p w14:paraId="28B76C44" w14:textId="77777777" w:rsidR="003D2DF9" w:rsidRPr="00717124" w:rsidRDefault="003D2DF9" w:rsidP="0088524B">
            <w:pPr>
              <w:jc w:val="both"/>
              <w:rPr>
                <w:rFonts w:cstheme="minorHAnsi"/>
                <w:sz w:val="24"/>
                <w:szCs w:val="24"/>
              </w:rPr>
            </w:pPr>
            <w:r w:rsidRPr="00717124">
              <w:rPr>
                <w:rFonts w:cstheme="minorHAnsi"/>
                <w:sz w:val="24"/>
                <w:szCs w:val="24"/>
              </w:rPr>
              <w:t>Substances that pose a risk to health, safety, or environment due to flammability, toxicity, or reactivity.</w:t>
            </w:r>
          </w:p>
        </w:tc>
      </w:tr>
      <w:tr w:rsidR="003D2DF9" w:rsidRPr="00717124" w14:paraId="16D4047C" w14:textId="77777777" w:rsidTr="0088524B">
        <w:tc>
          <w:tcPr>
            <w:tcW w:w="1255" w:type="pct"/>
            <w:vAlign w:val="center"/>
          </w:tcPr>
          <w:p w14:paraId="52F8C879" w14:textId="77777777" w:rsidR="003D2DF9" w:rsidRPr="00717124" w:rsidRDefault="003D2DF9" w:rsidP="0088524B">
            <w:pPr>
              <w:jc w:val="both"/>
              <w:rPr>
                <w:rFonts w:cstheme="minorHAnsi"/>
                <w:b/>
                <w:bCs/>
                <w:sz w:val="24"/>
                <w:szCs w:val="24"/>
              </w:rPr>
            </w:pPr>
            <w:r w:rsidRPr="00717124">
              <w:rPr>
                <w:rFonts w:cstheme="minorHAnsi"/>
                <w:b/>
                <w:bCs/>
                <w:sz w:val="24"/>
                <w:szCs w:val="24"/>
              </w:rPr>
              <w:t>MSDS</w:t>
            </w:r>
          </w:p>
        </w:tc>
        <w:tc>
          <w:tcPr>
            <w:tcW w:w="3745" w:type="pct"/>
            <w:vAlign w:val="center"/>
          </w:tcPr>
          <w:p w14:paraId="2D2F9E2E" w14:textId="77777777" w:rsidR="003D2DF9" w:rsidRPr="00717124" w:rsidRDefault="003D2DF9" w:rsidP="0088524B">
            <w:pPr>
              <w:jc w:val="both"/>
              <w:rPr>
                <w:rFonts w:cstheme="minorHAnsi"/>
                <w:sz w:val="24"/>
                <w:szCs w:val="24"/>
              </w:rPr>
            </w:pPr>
            <w:r w:rsidRPr="00717124">
              <w:rPr>
                <w:rFonts w:cstheme="minorHAnsi"/>
                <w:sz w:val="24"/>
                <w:szCs w:val="24"/>
              </w:rPr>
              <w:t>Material Safety Data Sheet, a document outlining safety, health, and environmental hazards associated with chemicals.</w:t>
            </w:r>
          </w:p>
        </w:tc>
      </w:tr>
      <w:tr w:rsidR="003D2DF9" w:rsidRPr="00717124" w14:paraId="3D810392" w14:textId="77777777" w:rsidTr="0088524B">
        <w:tc>
          <w:tcPr>
            <w:tcW w:w="1255" w:type="pct"/>
            <w:vAlign w:val="center"/>
          </w:tcPr>
          <w:p w14:paraId="5EBCBE3F" w14:textId="77777777" w:rsidR="003D2DF9" w:rsidRPr="00717124" w:rsidRDefault="003D2DF9" w:rsidP="0088524B">
            <w:pPr>
              <w:jc w:val="both"/>
              <w:rPr>
                <w:rFonts w:cstheme="minorHAnsi"/>
                <w:b/>
                <w:bCs/>
                <w:sz w:val="24"/>
                <w:szCs w:val="24"/>
              </w:rPr>
            </w:pPr>
            <w:r w:rsidRPr="00717124">
              <w:rPr>
                <w:rFonts w:cstheme="minorHAnsi"/>
                <w:b/>
                <w:bCs/>
                <w:sz w:val="24"/>
                <w:szCs w:val="24"/>
              </w:rPr>
              <w:t>SDS</w:t>
            </w:r>
          </w:p>
        </w:tc>
        <w:tc>
          <w:tcPr>
            <w:tcW w:w="3745" w:type="pct"/>
            <w:vAlign w:val="center"/>
          </w:tcPr>
          <w:p w14:paraId="09DB4F61" w14:textId="77777777" w:rsidR="003D2DF9" w:rsidRPr="00717124" w:rsidRDefault="003D2DF9" w:rsidP="0088524B">
            <w:pPr>
              <w:jc w:val="both"/>
              <w:rPr>
                <w:rFonts w:cstheme="minorHAnsi"/>
                <w:sz w:val="24"/>
                <w:szCs w:val="24"/>
              </w:rPr>
            </w:pPr>
            <w:r w:rsidRPr="00717124">
              <w:rPr>
                <w:rFonts w:cstheme="minorHAnsi"/>
                <w:sz w:val="24"/>
                <w:szCs w:val="24"/>
              </w:rPr>
              <w:t>Safety Data Sheet - Updated version of MSDS with GHS compliance.</w:t>
            </w:r>
          </w:p>
        </w:tc>
      </w:tr>
      <w:tr w:rsidR="003D2DF9" w:rsidRPr="00717124" w14:paraId="56CCE7E8" w14:textId="77777777" w:rsidTr="0088524B">
        <w:tc>
          <w:tcPr>
            <w:tcW w:w="1255" w:type="pct"/>
            <w:vAlign w:val="center"/>
          </w:tcPr>
          <w:p w14:paraId="1972CEE2" w14:textId="77777777" w:rsidR="003D2DF9" w:rsidRPr="00717124" w:rsidRDefault="003D2DF9" w:rsidP="0088524B">
            <w:pPr>
              <w:jc w:val="both"/>
              <w:rPr>
                <w:rFonts w:cstheme="minorHAnsi"/>
                <w:b/>
                <w:bCs/>
                <w:sz w:val="24"/>
                <w:szCs w:val="24"/>
              </w:rPr>
            </w:pPr>
            <w:r w:rsidRPr="00717124">
              <w:rPr>
                <w:rFonts w:cstheme="minorHAnsi"/>
                <w:b/>
                <w:bCs/>
                <w:sz w:val="24"/>
                <w:szCs w:val="24"/>
              </w:rPr>
              <w:t>GHS</w:t>
            </w:r>
          </w:p>
        </w:tc>
        <w:tc>
          <w:tcPr>
            <w:tcW w:w="3745" w:type="pct"/>
            <w:vAlign w:val="center"/>
          </w:tcPr>
          <w:p w14:paraId="64777B95" w14:textId="77777777" w:rsidR="003D2DF9" w:rsidRPr="00717124" w:rsidRDefault="003D2DF9" w:rsidP="0088524B">
            <w:pPr>
              <w:jc w:val="both"/>
              <w:rPr>
                <w:rFonts w:cstheme="minorHAnsi"/>
                <w:sz w:val="24"/>
                <w:szCs w:val="24"/>
              </w:rPr>
            </w:pPr>
            <w:r w:rsidRPr="00717124">
              <w:rPr>
                <w:rFonts w:cstheme="minorHAnsi"/>
                <w:sz w:val="24"/>
                <w:szCs w:val="24"/>
              </w:rPr>
              <w:t>Globally Harmonized System - Standard for labeling and classifying chemicals.</w:t>
            </w:r>
          </w:p>
        </w:tc>
      </w:tr>
      <w:tr w:rsidR="003D2DF9" w:rsidRPr="00717124" w14:paraId="36BD0A0C" w14:textId="77777777" w:rsidTr="0088524B">
        <w:tc>
          <w:tcPr>
            <w:tcW w:w="1255" w:type="pct"/>
            <w:vAlign w:val="center"/>
          </w:tcPr>
          <w:p w14:paraId="0DE994E3" w14:textId="77777777" w:rsidR="003D2DF9" w:rsidRPr="00717124" w:rsidRDefault="003D2DF9" w:rsidP="0088524B">
            <w:pPr>
              <w:jc w:val="both"/>
              <w:rPr>
                <w:rFonts w:cstheme="minorHAnsi"/>
                <w:b/>
                <w:bCs/>
                <w:sz w:val="24"/>
                <w:szCs w:val="24"/>
              </w:rPr>
            </w:pPr>
            <w:r w:rsidRPr="00717124">
              <w:rPr>
                <w:rFonts w:cstheme="minorHAnsi"/>
                <w:b/>
                <w:bCs/>
                <w:sz w:val="24"/>
                <w:szCs w:val="24"/>
              </w:rPr>
              <w:t>PPE</w:t>
            </w:r>
          </w:p>
        </w:tc>
        <w:tc>
          <w:tcPr>
            <w:tcW w:w="3745" w:type="pct"/>
            <w:vAlign w:val="center"/>
          </w:tcPr>
          <w:p w14:paraId="550187A1" w14:textId="77777777" w:rsidR="003D2DF9" w:rsidRPr="00717124" w:rsidRDefault="003D2DF9" w:rsidP="0088524B">
            <w:pPr>
              <w:jc w:val="both"/>
              <w:rPr>
                <w:rFonts w:cstheme="minorHAnsi"/>
                <w:sz w:val="24"/>
                <w:szCs w:val="24"/>
              </w:rPr>
            </w:pPr>
            <w:r w:rsidRPr="00717124">
              <w:rPr>
                <w:rFonts w:cstheme="minorHAnsi"/>
                <w:sz w:val="24"/>
                <w:szCs w:val="24"/>
              </w:rPr>
              <w:t>Personal Protective Equipment - Gear worn to minimize exposure to hazards.</w:t>
            </w:r>
          </w:p>
        </w:tc>
      </w:tr>
      <w:tr w:rsidR="003D2DF9" w:rsidRPr="00717124" w14:paraId="380BB304" w14:textId="77777777" w:rsidTr="0088524B">
        <w:tc>
          <w:tcPr>
            <w:tcW w:w="1255" w:type="pct"/>
            <w:vAlign w:val="center"/>
          </w:tcPr>
          <w:p w14:paraId="0D37510B" w14:textId="77777777" w:rsidR="003D2DF9" w:rsidRPr="00717124" w:rsidRDefault="003D2DF9" w:rsidP="0088524B">
            <w:pPr>
              <w:jc w:val="both"/>
              <w:rPr>
                <w:rFonts w:cstheme="minorHAnsi"/>
                <w:b/>
                <w:bCs/>
                <w:sz w:val="24"/>
                <w:szCs w:val="24"/>
              </w:rPr>
            </w:pPr>
            <w:r w:rsidRPr="00717124">
              <w:rPr>
                <w:rFonts w:cstheme="minorHAnsi"/>
                <w:b/>
                <w:bCs/>
                <w:sz w:val="24"/>
                <w:szCs w:val="24"/>
              </w:rPr>
              <w:t>RCRA</w:t>
            </w:r>
          </w:p>
        </w:tc>
        <w:tc>
          <w:tcPr>
            <w:tcW w:w="3745" w:type="pct"/>
            <w:vAlign w:val="center"/>
          </w:tcPr>
          <w:p w14:paraId="1E2CCEF1" w14:textId="77777777" w:rsidR="003D2DF9" w:rsidRPr="00717124" w:rsidRDefault="003D2DF9" w:rsidP="0088524B">
            <w:pPr>
              <w:jc w:val="both"/>
              <w:rPr>
                <w:rFonts w:cstheme="minorHAnsi"/>
                <w:sz w:val="24"/>
                <w:szCs w:val="24"/>
              </w:rPr>
            </w:pPr>
            <w:r w:rsidRPr="00717124">
              <w:rPr>
                <w:rFonts w:cstheme="minorHAnsi"/>
                <w:sz w:val="24"/>
                <w:szCs w:val="24"/>
              </w:rPr>
              <w:t>Resource Conservation and Recovery Act - U.S. law governing hazardous waste.</w:t>
            </w:r>
          </w:p>
        </w:tc>
      </w:tr>
    </w:tbl>
    <w:p w14:paraId="33DF7486" w14:textId="77777777" w:rsidR="003D2DF9" w:rsidRPr="00717124" w:rsidRDefault="003D2DF9" w:rsidP="003D2DF9">
      <w:pPr>
        <w:jc w:val="both"/>
        <w:rPr>
          <w:rFonts w:cstheme="minorHAnsi"/>
        </w:rPr>
      </w:pPr>
    </w:p>
    <w:p w14:paraId="1E860AE1" w14:textId="77777777" w:rsidR="003D2DF9" w:rsidRPr="00717124" w:rsidRDefault="003D2DF9" w:rsidP="009E01A0">
      <w:pPr>
        <w:pStyle w:val="Heading2"/>
        <w:numPr>
          <w:ilvl w:val="0"/>
          <w:numId w:val="13"/>
        </w:numPr>
        <w:jc w:val="both"/>
        <w:rPr>
          <w:rFonts w:asciiTheme="minorHAnsi" w:hAnsiTheme="minorHAnsi" w:cstheme="minorHAnsi"/>
          <w:b/>
          <w:bCs/>
          <w:sz w:val="28"/>
          <w:szCs w:val="28"/>
        </w:rPr>
      </w:pPr>
      <w:bookmarkStart w:id="72" w:name="_Toc197434132"/>
      <w:r w:rsidRPr="00717124">
        <w:rPr>
          <w:rFonts w:asciiTheme="minorHAnsi" w:hAnsiTheme="minorHAnsi" w:cstheme="minorHAnsi"/>
          <w:b/>
          <w:bCs/>
          <w:sz w:val="28"/>
          <w:szCs w:val="28"/>
        </w:rPr>
        <w:t>Material Consumption Optimization</w:t>
      </w:r>
      <w:bookmarkEnd w:id="72"/>
    </w:p>
    <w:p w14:paraId="175C172F" w14:textId="77777777" w:rsidR="003D2DF9" w:rsidRPr="00717124" w:rsidRDefault="003D2DF9" w:rsidP="005454F6">
      <w:pPr>
        <w:numPr>
          <w:ilvl w:val="0"/>
          <w:numId w:val="49"/>
        </w:numPr>
        <w:spacing w:before="240"/>
        <w:jc w:val="both"/>
        <w:rPr>
          <w:rFonts w:cstheme="minorHAnsi"/>
          <w:b/>
          <w:bCs/>
          <w:sz w:val="24"/>
          <w:szCs w:val="24"/>
        </w:rPr>
      </w:pPr>
      <w:r w:rsidRPr="00717124">
        <w:rPr>
          <w:rFonts w:cstheme="minorHAnsi"/>
          <w:b/>
          <w:bCs/>
          <w:sz w:val="24"/>
          <w:szCs w:val="24"/>
        </w:rPr>
        <w:t>Optimization of Material Usage</w:t>
      </w:r>
    </w:p>
    <w:p w14:paraId="42F21774"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Review batch formulations to reduce raw material overuse.</w:t>
      </w:r>
    </w:p>
    <w:p w14:paraId="5C7A8B84"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lastRenderedPageBreak/>
        <w:t>Implement portion control and pre-weighing for precise dispensing.</w:t>
      </w:r>
    </w:p>
    <w:p w14:paraId="644720A4"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Monitor scrap rates and set reduction targets.</w:t>
      </w:r>
    </w:p>
    <w:p w14:paraId="17BC1DAE"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Collaborate with R&amp;D to reformulate high-waste products.</w:t>
      </w:r>
    </w:p>
    <w:p w14:paraId="26CB577B"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Track monthly variance between issued and consumed materials</w:t>
      </w:r>
    </w:p>
    <w:p w14:paraId="61E7D728" w14:textId="77777777" w:rsidR="003D2DF9" w:rsidRPr="00717124" w:rsidRDefault="003D2DF9" w:rsidP="005454F6">
      <w:pPr>
        <w:numPr>
          <w:ilvl w:val="0"/>
          <w:numId w:val="49"/>
        </w:numPr>
        <w:spacing w:before="240"/>
        <w:jc w:val="both"/>
        <w:rPr>
          <w:rFonts w:cstheme="minorHAnsi"/>
          <w:b/>
          <w:bCs/>
          <w:sz w:val="24"/>
          <w:szCs w:val="24"/>
        </w:rPr>
      </w:pPr>
      <w:r w:rsidRPr="00717124">
        <w:rPr>
          <w:rFonts w:cstheme="minorHAnsi"/>
          <w:b/>
          <w:bCs/>
          <w:sz w:val="24"/>
          <w:szCs w:val="24"/>
        </w:rPr>
        <w:t>Digital Inventory Control</w:t>
      </w:r>
    </w:p>
    <w:p w14:paraId="163612B1" w14:textId="77777777" w:rsidR="003D2DF9" w:rsidRPr="00717124" w:rsidRDefault="003D2DF9" w:rsidP="003D2DF9">
      <w:pPr>
        <w:numPr>
          <w:ilvl w:val="0"/>
          <w:numId w:val="12"/>
        </w:numPr>
        <w:spacing w:after="0"/>
        <w:jc w:val="both"/>
        <w:rPr>
          <w:rFonts w:cstheme="minorHAnsi"/>
          <w:b/>
          <w:bCs/>
          <w:sz w:val="24"/>
          <w:szCs w:val="24"/>
        </w:rPr>
      </w:pPr>
      <w:r w:rsidRPr="00717124">
        <w:rPr>
          <w:rFonts w:cstheme="minorHAnsi"/>
          <w:sz w:val="24"/>
          <w:szCs w:val="24"/>
        </w:rPr>
        <w:t>Use</w:t>
      </w:r>
      <w:r w:rsidRPr="00717124">
        <w:rPr>
          <w:rFonts w:cstheme="minorHAnsi"/>
          <w:b/>
          <w:bCs/>
          <w:sz w:val="24"/>
          <w:szCs w:val="24"/>
        </w:rPr>
        <w:t xml:space="preserve"> </w:t>
      </w:r>
      <w:r w:rsidRPr="00717124">
        <w:rPr>
          <w:rFonts w:cstheme="minorHAnsi"/>
          <w:sz w:val="24"/>
          <w:szCs w:val="24"/>
        </w:rPr>
        <w:t>software to track real-time material usage and flag overconsumption.</w:t>
      </w:r>
    </w:p>
    <w:p w14:paraId="3377DF20"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Automate reorder triggers based on consumption trends.</w:t>
      </w:r>
    </w:p>
    <w:p w14:paraId="18B7ABC3" w14:textId="77777777" w:rsidR="003D2DF9" w:rsidRPr="00717124" w:rsidRDefault="003D2DF9" w:rsidP="005454F6">
      <w:pPr>
        <w:numPr>
          <w:ilvl w:val="0"/>
          <w:numId w:val="49"/>
        </w:numPr>
        <w:spacing w:before="240"/>
        <w:jc w:val="both"/>
        <w:rPr>
          <w:rFonts w:cstheme="minorHAnsi"/>
          <w:b/>
          <w:bCs/>
          <w:sz w:val="24"/>
          <w:szCs w:val="24"/>
        </w:rPr>
      </w:pPr>
      <w:r w:rsidRPr="00717124">
        <w:rPr>
          <w:rFonts w:cstheme="minorHAnsi"/>
          <w:b/>
          <w:bCs/>
          <w:sz w:val="24"/>
          <w:szCs w:val="24"/>
        </w:rPr>
        <w:t>Production Efficiency</w:t>
      </w:r>
    </w:p>
    <w:p w14:paraId="59452936"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Schedule production to reduce start-up waste.</w:t>
      </w:r>
    </w:p>
    <w:p w14:paraId="4D4AE07F"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Conduct lean manufacturing workshops to identify waste sources.</w:t>
      </w:r>
    </w:p>
    <w:p w14:paraId="4C9346D8"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Encourage batch consolidation to minimize setup losses.</w:t>
      </w:r>
    </w:p>
    <w:p w14:paraId="4911BD16" w14:textId="77777777" w:rsidR="003D2DF9" w:rsidRPr="00717124" w:rsidRDefault="003D2DF9" w:rsidP="003D2DF9">
      <w:pPr>
        <w:spacing w:after="0"/>
        <w:jc w:val="both"/>
        <w:rPr>
          <w:rFonts w:cstheme="minorHAnsi"/>
          <w:sz w:val="24"/>
          <w:szCs w:val="24"/>
        </w:rPr>
      </w:pPr>
    </w:p>
    <w:tbl>
      <w:tblPr>
        <w:tblStyle w:val="TableGrid"/>
        <w:tblW w:w="5000" w:type="pct"/>
        <w:tblLook w:val="04A0" w:firstRow="1" w:lastRow="0" w:firstColumn="1" w:lastColumn="0" w:noHBand="0" w:noVBand="1"/>
      </w:tblPr>
      <w:tblGrid>
        <w:gridCol w:w="2641"/>
        <w:gridCol w:w="3448"/>
        <w:gridCol w:w="2927"/>
      </w:tblGrid>
      <w:tr w:rsidR="003D2DF9" w:rsidRPr="00717124" w14:paraId="1A069E5F" w14:textId="77777777" w:rsidTr="0088524B">
        <w:tc>
          <w:tcPr>
            <w:tcW w:w="1465" w:type="pct"/>
            <w:vAlign w:val="center"/>
            <w:hideMark/>
          </w:tcPr>
          <w:p w14:paraId="488FCF0E"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Optimization Area</w:t>
            </w:r>
          </w:p>
        </w:tc>
        <w:tc>
          <w:tcPr>
            <w:tcW w:w="1912" w:type="pct"/>
            <w:vAlign w:val="center"/>
            <w:hideMark/>
          </w:tcPr>
          <w:p w14:paraId="500732AA"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Strategy</w:t>
            </w:r>
          </w:p>
        </w:tc>
        <w:tc>
          <w:tcPr>
            <w:tcW w:w="1623" w:type="pct"/>
            <w:vAlign w:val="center"/>
            <w:hideMark/>
          </w:tcPr>
          <w:p w14:paraId="3F2F70C9"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Expected Outcome</w:t>
            </w:r>
          </w:p>
        </w:tc>
      </w:tr>
      <w:tr w:rsidR="003D2DF9" w:rsidRPr="00717124" w14:paraId="173EE6A7" w14:textId="77777777" w:rsidTr="0088524B">
        <w:tc>
          <w:tcPr>
            <w:tcW w:w="1465" w:type="pct"/>
            <w:vAlign w:val="center"/>
            <w:hideMark/>
          </w:tcPr>
          <w:p w14:paraId="0AF663B4"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Formulations</w:t>
            </w:r>
          </w:p>
        </w:tc>
        <w:tc>
          <w:tcPr>
            <w:tcW w:w="1912" w:type="pct"/>
            <w:vAlign w:val="center"/>
            <w:hideMark/>
          </w:tcPr>
          <w:p w14:paraId="295BA4EB"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Reduce excess buffer quantities</w:t>
            </w:r>
          </w:p>
        </w:tc>
        <w:tc>
          <w:tcPr>
            <w:tcW w:w="1623" w:type="pct"/>
            <w:vAlign w:val="center"/>
            <w:hideMark/>
          </w:tcPr>
          <w:p w14:paraId="3BD28B83"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Minimized waste</w:t>
            </w:r>
          </w:p>
        </w:tc>
      </w:tr>
      <w:tr w:rsidR="003D2DF9" w:rsidRPr="00717124" w14:paraId="7062EB16" w14:textId="77777777" w:rsidTr="0088524B">
        <w:tc>
          <w:tcPr>
            <w:tcW w:w="1465" w:type="pct"/>
            <w:vAlign w:val="center"/>
            <w:hideMark/>
          </w:tcPr>
          <w:p w14:paraId="632341C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Inventory</w:t>
            </w:r>
          </w:p>
        </w:tc>
        <w:tc>
          <w:tcPr>
            <w:tcW w:w="1912" w:type="pct"/>
            <w:vAlign w:val="center"/>
            <w:hideMark/>
          </w:tcPr>
          <w:p w14:paraId="5A9F301B"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Real-time usage tracking</w:t>
            </w:r>
          </w:p>
        </w:tc>
        <w:tc>
          <w:tcPr>
            <w:tcW w:w="1623" w:type="pct"/>
            <w:vAlign w:val="center"/>
            <w:hideMark/>
          </w:tcPr>
          <w:p w14:paraId="28055A38"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Efficient ordering</w:t>
            </w:r>
          </w:p>
        </w:tc>
      </w:tr>
      <w:tr w:rsidR="003D2DF9" w:rsidRPr="00717124" w14:paraId="4EF0ECE8" w14:textId="77777777" w:rsidTr="0088524B">
        <w:tc>
          <w:tcPr>
            <w:tcW w:w="1465" w:type="pct"/>
            <w:vAlign w:val="center"/>
            <w:hideMark/>
          </w:tcPr>
          <w:p w14:paraId="1DE1958B"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Efficiency</w:t>
            </w:r>
          </w:p>
        </w:tc>
        <w:tc>
          <w:tcPr>
            <w:tcW w:w="1912" w:type="pct"/>
            <w:vAlign w:val="center"/>
            <w:hideMark/>
          </w:tcPr>
          <w:p w14:paraId="7232B45C"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Lean scheduling</w:t>
            </w:r>
          </w:p>
        </w:tc>
        <w:tc>
          <w:tcPr>
            <w:tcW w:w="1623" w:type="pct"/>
            <w:vAlign w:val="center"/>
            <w:hideMark/>
          </w:tcPr>
          <w:p w14:paraId="1E3E1679"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Lower material losses</w:t>
            </w:r>
          </w:p>
        </w:tc>
      </w:tr>
    </w:tbl>
    <w:p w14:paraId="0BBD6F07" w14:textId="77777777" w:rsidR="003D2DF9" w:rsidRPr="00717124" w:rsidRDefault="003D2DF9" w:rsidP="003D2DF9">
      <w:pPr>
        <w:spacing w:after="0"/>
        <w:jc w:val="both"/>
        <w:rPr>
          <w:rFonts w:cstheme="minorHAnsi"/>
          <w:sz w:val="24"/>
          <w:szCs w:val="24"/>
        </w:rPr>
      </w:pPr>
    </w:p>
    <w:p w14:paraId="7D5924D9" w14:textId="77777777" w:rsidR="003D2DF9" w:rsidRPr="00717124" w:rsidRDefault="003D2DF9" w:rsidP="009E01A0">
      <w:pPr>
        <w:pStyle w:val="Heading2"/>
        <w:numPr>
          <w:ilvl w:val="0"/>
          <w:numId w:val="13"/>
        </w:numPr>
        <w:jc w:val="both"/>
        <w:rPr>
          <w:rFonts w:asciiTheme="minorHAnsi" w:hAnsiTheme="minorHAnsi" w:cstheme="minorHAnsi"/>
          <w:b/>
          <w:bCs/>
          <w:sz w:val="28"/>
          <w:szCs w:val="28"/>
        </w:rPr>
      </w:pPr>
      <w:bookmarkStart w:id="73" w:name="_Toc197434133"/>
      <w:r w:rsidRPr="00717124">
        <w:rPr>
          <w:rFonts w:asciiTheme="minorHAnsi" w:hAnsiTheme="minorHAnsi" w:cstheme="minorHAnsi"/>
          <w:b/>
          <w:bCs/>
          <w:sz w:val="28"/>
          <w:szCs w:val="28"/>
        </w:rPr>
        <w:t>Sustainable Material Inputs &amp; Recovery</w:t>
      </w:r>
      <w:bookmarkEnd w:id="73"/>
    </w:p>
    <w:p w14:paraId="5FE799B5" w14:textId="77777777" w:rsidR="003D2DF9" w:rsidRPr="00717124" w:rsidRDefault="003D2DF9" w:rsidP="005454F6">
      <w:pPr>
        <w:numPr>
          <w:ilvl w:val="0"/>
          <w:numId w:val="50"/>
        </w:numPr>
        <w:spacing w:before="240"/>
        <w:jc w:val="both"/>
        <w:rPr>
          <w:rFonts w:cstheme="minorHAnsi"/>
          <w:b/>
          <w:bCs/>
          <w:sz w:val="24"/>
          <w:szCs w:val="24"/>
        </w:rPr>
      </w:pPr>
      <w:r w:rsidRPr="00717124">
        <w:rPr>
          <w:rFonts w:cstheme="minorHAnsi"/>
          <w:b/>
          <w:bCs/>
          <w:sz w:val="24"/>
          <w:szCs w:val="24"/>
        </w:rPr>
        <w:t>Sustainable Material Sourcing</w:t>
      </w:r>
    </w:p>
    <w:p w14:paraId="53009EC7"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Prioritize suppliers offering recycled, biodegradable, or renewable feedstocks.</w:t>
      </w:r>
    </w:p>
    <w:p w14:paraId="59D812F4"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Evaluate supplier certifications (e.g., USDA Organic, RSPO, Ecocert).</w:t>
      </w:r>
    </w:p>
    <w:p w14:paraId="515C129A" w14:textId="77777777" w:rsidR="003D2DF9" w:rsidRPr="00717124" w:rsidRDefault="003D2DF9" w:rsidP="005454F6">
      <w:pPr>
        <w:numPr>
          <w:ilvl w:val="0"/>
          <w:numId w:val="50"/>
        </w:numPr>
        <w:spacing w:before="240"/>
        <w:jc w:val="both"/>
        <w:rPr>
          <w:rFonts w:cstheme="minorHAnsi"/>
          <w:b/>
          <w:bCs/>
          <w:sz w:val="24"/>
          <w:szCs w:val="24"/>
        </w:rPr>
      </w:pPr>
      <w:r w:rsidRPr="00717124">
        <w:rPr>
          <w:rFonts w:cstheme="minorHAnsi"/>
          <w:b/>
          <w:bCs/>
          <w:sz w:val="24"/>
          <w:szCs w:val="24"/>
        </w:rPr>
        <w:t>Internal Recovery Programs</w:t>
      </w:r>
    </w:p>
    <w:p w14:paraId="5442705E"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Reprocess excess material when quality permits.</w:t>
      </w:r>
    </w:p>
    <w:p w14:paraId="13DD987F"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Store returned goods separately for recovery assessment.</w:t>
      </w:r>
    </w:p>
    <w:p w14:paraId="37300B84"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Implement closed-loop reuse systems for compatible inputs.</w:t>
      </w:r>
    </w:p>
    <w:p w14:paraId="49369674" w14:textId="77777777" w:rsidR="003D2DF9" w:rsidRPr="00717124" w:rsidRDefault="003D2DF9" w:rsidP="005454F6">
      <w:pPr>
        <w:numPr>
          <w:ilvl w:val="0"/>
          <w:numId w:val="50"/>
        </w:numPr>
        <w:spacing w:before="240"/>
        <w:jc w:val="both"/>
        <w:rPr>
          <w:rFonts w:cstheme="minorHAnsi"/>
          <w:b/>
          <w:bCs/>
          <w:sz w:val="24"/>
          <w:szCs w:val="24"/>
        </w:rPr>
      </w:pPr>
      <w:r w:rsidRPr="00717124">
        <w:rPr>
          <w:rFonts w:cstheme="minorHAnsi"/>
          <w:b/>
          <w:bCs/>
          <w:sz w:val="24"/>
          <w:szCs w:val="24"/>
        </w:rPr>
        <w:t>Substitution with Safer Alternatives</w:t>
      </w:r>
    </w:p>
    <w:p w14:paraId="4E36AF44"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Replace synthetic additives with naturally derived counterparts.</w:t>
      </w:r>
    </w:p>
    <w:p w14:paraId="22EE965A"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Maintain a database of preferred green chemistry alternatives.</w:t>
      </w:r>
    </w:p>
    <w:p w14:paraId="360ABB96"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Phase out non-biodegradable packaging inputs.</w:t>
      </w:r>
    </w:p>
    <w:p w14:paraId="54CB2882" w14:textId="77777777" w:rsidR="003D2DF9" w:rsidRPr="00717124" w:rsidRDefault="003D2DF9" w:rsidP="003D2DF9">
      <w:pPr>
        <w:spacing w:after="0"/>
        <w:jc w:val="both"/>
        <w:rPr>
          <w:rFonts w:cstheme="minorHAnsi"/>
          <w:sz w:val="24"/>
          <w:szCs w:val="24"/>
        </w:rPr>
      </w:pPr>
    </w:p>
    <w:tbl>
      <w:tblPr>
        <w:tblStyle w:val="TableGrid"/>
        <w:tblW w:w="5000" w:type="pct"/>
        <w:tblLook w:val="04A0" w:firstRow="1" w:lastRow="0" w:firstColumn="1" w:lastColumn="0" w:noHBand="0" w:noVBand="1"/>
      </w:tblPr>
      <w:tblGrid>
        <w:gridCol w:w="2411"/>
        <w:gridCol w:w="3368"/>
        <w:gridCol w:w="3237"/>
      </w:tblGrid>
      <w:tr w:rsidR="003D2DF9" w:rsidRPr="00717124" w14:paraId="6A904BFD" w14:textId="77777777" w:rsidTr="0088524B">
        <w:tc>
          <w:tcPr>
            <w:tcW w:w="1337" w:type="pct"/>
            <w:vAlign w:val="center"/>
            <w:hideMark/>
          </w:tcPr>
          <w:p w14:paraId="10DDD3DA"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Recovery Initiative</w:t>
            </w:r>
          </w:p>
        </w:tc>
        <w:tc>
          <w:tcPr>
            <w:tcW w:w="1868" w:type="pct"/>
            <w:vAlign w:val="center"/>
            <w:hideMark/>
          </w:tcPr>
          <w:p w14:paraId="291516C2"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Description</w:t>
            </w:r>
          </w:p>
        </w:tc>
        <w:tc>
          <w:tcPr>
            <w:tcW w:w="1795" w:type="pct"/>
            <w:vAlign w:val="center"/>
            <w:hideMark/>
          </w:tcPr>
          <w:p w14:paraId="2916CBAC"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Environmental Impact</w:t>
            </w:r>
          </w:p>
        </w:tc>
      </w:tr>
      <w:tr w:rsidR="003D2DF9" w:rsidRPr="00717124" w14:paraId="64537942" w14:textId="77777777" w:rsidTr="0088524B">
        <w:tc>
          <w:tcPr>
            <w:tcW w:w="1337" w:type="pct"/>
            <w:vAlign w:val="center"/>
            <w:hideMark/>
          </w:tcPr>
          <w:p w14:paraId="3CC02631"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Supplier Vetting</w:t>
            </w:r>
          </w:p>
        </w:tc>
        <w:tc>
          <w:tcPr>
            <w:tcW w:w="1868" w:type="pct"/>
            <w:vAlign w:val="center"/>
            <w:hideMark/>
          </w:tcPr>
          <w:p w14:paraId="3285F440"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Use eco-certified vendors</w:t>
            </w:r>
          </w:p>
        </w:tc>
        <w:tc>
          <w:tcPr>
            <w:tcW w:w="1795" w:type="pct"/>
            <w:vAlign w:val="center"/>
            <w:hideMark/>
          </w:tcPr>
          <w:p w14:paraId="57F81BE8"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Lower lifecycle emissions</w:t>
            </w:r>
          </w:p>
        </w:tc>
      </w:tr>
      <w:tr w:rsidR="003D2DF9" w:rsidRPr="00717124" w14:paraId="668307A7" w14:textId="77777777" w:rsidTr="0088524B">
        <w:tc>
          <w:tcPr>
            <w:tcW w:w="1337" w:type="pct"/>
            <w:vAlign w:val="center"/>
            <w:hideMark/>
          </w:tcPr>
          <w:p w14:paraId="715FBAFB"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Material Reuse</w:t>
            </w:r>
          </w:p>
        </w:tc>
        <w:tc>
          <w:tcPr>
            <w:tcW w:w="1868" w:type="pct"/>
            <w:vAlign w:val="center"/>
            <w:hideMark/>
          </w:tcPr>
          <w:p w14:paraId="00951F81"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Reprocess off-spec product</w:t>
            </w:r>
          </w:p>
        </w:tc>
        <w:tc>
          <w:tcPr>
            <w:tcW w:w="1795" w:type="pct"/>
            <w:vAlign w:val="center"/>
            <w:hideMark/>
          </w:tcPr>
          <w:p w14:paraId="73E65620"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Reduces disposal volumes</w:t>
            </w:r>
          </w:p>
        </w:tc>
      </w:tr>
      <w:tr w:rsidR="003D2DF9" w:rsidRPr="00717124" w14:paraId="4A737A4D" w14:textId="77777777" w:rsidTr="0088524B">
        <w:tc>
          <w:tcPr>
            <w:tcW w:w="1337" w:type="pct"/>
            <w:vAlign w:val="center"/>
            <w:hideMark/>
          </w:tcPr>
          <w:p w14:paraId="4BC98AFA"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Green Substitution</w:t>
            </w:r>
          </w:p>
        </w:tc>
        <w:tc>
          <w:tcPr>
            <w:tcW w:w="1868" w:type="pct"/>
            <w:vAlign w:val="center"/>
            <w:hideMark/>
          </w:tcPr>
          <w:p w14:paraId="0DE5759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Plant-based oils and waxes</w:t>
            </w:r>
          </w:p>
        </w:tc>
        <w:tc>
          <w:tcPr>
            <w:tcW w:w="1795" w:type="pct"/>
            <w:vAlign w:val="center"/>
            <w:hideMark/>
          </w:tcPr>
          <w:p w14:paraId="36DCAA0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Biodegradable &amp; safe</w:t>
            </w:r>
          </w:p>
        </w:tc>
      </w:tr>
    </w:tbl>
    <w:p w14:paraId="4B27B8CF" w14:textId="77777777" w:rsidR="003D2DF9" w:rsidRPr="00717124" w:rsidRDefault="003D2DF9" w:rsidP="003D2DF9">
      <w:pPr>
        <w:spacing w:after="0"/>
        <w:jc w:val="both"/>
        <w:rPr>
          <w:rFonts w:cstheme="minorHAnsi"/>
          <w:sz w:val="24"/>
          <w:szCs w:val="24"/>
        </w:rPr>
      </w:pPr>
    </w:p>
    <w:p w14:paraId="1A6D68D1" w14:textId="77777777" w:rsidR="003D2DF9" w:rsidRPr="00717124" w:rsidRDefault="003D2DF9" w:rsidP="009E01A0">
      <w:pPr>
        <w:pStyle w:val="Heading2"/>
        <w:numPr>
          <w:ilvl w:val="0"/>
          <w:numId w:val="13"/>
        </w:numPr>
        <w:jc w:val="both"/>
        <w:rPr>
          <w:rFonts w:asciiTheme="minorHAnsi" w:hAnsiTheme="minorHAnsi" w:cstheme="minorHAnsi"/>
          <w:b/>
          <w:bCs/>
          <w:sz w:val="28"/>
          <w:szCs w:val="28"/>
        </w:rPr>
      </w:pPr>
      <w:bookmarkStart w:id="74" w:name="_Toc197434134"/>
      <w:r w:rsidRPr="00717124">
        <w:rPr>
          <w:rFonts w:asciiTheme="minorHAnsi" w:hAnsiTheme="minorHAnsi" w:cstheme="minorHAnsi"/>
          <w:b/>
          <w:bCs/>
          <w:sz w:val="28"/>
          <w:szCs w:val="28"/>
        </w:rPr>
        <w:lastRenderedPageBreak/>
        <w:t>Hazardous Substance Handling &amp; Compliance</w:t>
      </w:r>
      <w:bookmarkEnd w:id="74"/>
    </w:p>
    <w:p w14:paraId="725AD0C5" w14:textId="77777777" w:rsidR="003D2DF9" w:rsidRPr="00717124" w:rsidRDefault="003D2DF9" w:rsidP="005454F6">
      <w:pPr>
        <w:numPr>
          <w:ilvl w:val="0"/>
          <w:numId w:val="51"/>
        </w:numPr>
        <w:spacing w:before="240"/>
        <w:jc w:val="both"/>
        <w:rPr>
          <w:rFonts w:cstheme="minorHAnsi"/>
          <w:b/>
          <w:bCs/>
          <w:sz w:val="24"/>
          <w:szCs w:val="24"/>
        </w:rPr>
      </w:pPr>
      <w:r w:rsidRPr="00717124">
        <w:rPr>
          <w:rFonts w:cstheme="minorHAnsi"/>
          <w:b/>
          <w:bCs/>
          <w:sz w:val="24"/>
          <w:szCs w:val="24"/>
        </w:rPr>
        <w:t>Labeling</w:t>
      </w:r>
    </w:p>
    <w:p w14:paraId="21081446"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Ensure all containers have GHS-compliant labels including pictograms and hazard classes.</w:t>
      </w:r>
    </w:p>
    <w:p w14:paraId="4DFE7AE6"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Review labeling during safety audits.</w:t>
      </w:r>
    </w:p>
    <w:p w14:paraId="36BDAF9C"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Maintain digital SDS access via QR codes on containers.</w:t>
      </w:r>
    </w:p>
    <w:p w14:paraId="2606B649" w14:textId="77777777" w:rsidR="003D2DF9" w:rsidRPr="00717124" w:rsidRDefault="003D2DF9" w:rsidP="005454F6">
      <w:pPr>
        <w:numPr>
          <w:ilvl w:val="0"/>
          <w:numId w:val="51"/>
        </w:numPr>
        <w:spacing w:before="240"/>
        <w:jc w:val="both"/>
        <w:rPr>
          <w:rFonts w:cstheme="minorHAnsi"/>
          <w:b/>
          <w:bCs/>
          <w:sz w:val="24"/>
          <w:szCs w:val="24"/>
        </w:rPr>
      </w:pPr>
      <w:r w:rsidRPr="00717124">
        <w:rPr>
          <w:rFonts w:cstheme="minorHAnsi"/>
          <w:b/>
          <w:bCs/>
          <w:sz w:val="24"/>
          <w:szCs w:val="24"/>
        </w:rPr>
        <w:t>Storage</w:t>
      </w:r>
    </w:p>
    <w:p w14:paraId="6A8BD45A"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Segregate</w:t>
      </w:r>
      <w:r w:rsidRPr="00717124">
        <w:rPr>
          <w:rFonts w:cstheme="minorHAnsi"/>
          <w:b/>
          <w:bCs/>
          <w:sz w:val="24"/>
          <w:szCs w:val="24"/>
        </w:rPr>
        <w:t xml:space="preserve"> </w:t>
      </w:r>
      <w:r w:rsidRPr="00717124">
        <w:rPr>
          <w:rFonts w:cstheme="minorHAnsi"/>
          <w:sz w:val="24"/>
          <w:szCs w:val="24"/>
        </w:rPr>
        <w:t>incompatible chemicals based on reactivity.</w:t>
      </w:r>
    </w:p>
    <w:p w14:paraId="115E65A0"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Use ventilated, bunded storage for flammable or volatile chemicals.</w:t>
      </w:r>
    </w:p>
    <w:p w14:paraId="6D6D784C"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Inspect chemical storage rooms monthly and log compliance.</w:t>
      </w:r>
    </w:p>
    <w:p w14:paraId="1BACFF43" w14:textId="77777777" w:rsidR="003D2DF9" w:rsidRPr="00717124" w:rsidRDefault="003D2DF9" w:rsidP="005454F6">
      <w:pPr>
        <w:numPr>
          <w:ilvl w:val="0"/>
          <w:numId w:val="51"/>
        </w:numPr>
        <w:spacing w:before="240"/>
        <w:jc w:val="both"/>
        <w:rPr>
          <w:rFonts w:cstheme="minorHAnsi"/>
          <w:b/>
          <w:bCs/>
          <w:sz w:val="24"/>
          <w:szCs w:val="24"/>
        </w:rPr>
      </w:pPr>
      <w:r w:rsidRPr="00717124">
        <w:rPr>
          <w:rFonts w:cstheme="minorHAnsi"/>
          <w:b/>
          <w:bCs/>
          <w:sz w:val="24"/>
          <w:szCs w:val="24"/>
        </w:rPr>
        <w:t>Handling &amp; Transport</w:t>
      </w:r>
    </w:p>
    <w:p w14:paraId="56C9665C"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Provide PPE and spill kits at all handling stations.</w:t>
      </w:r>
    </w:p>
    <w:p w14:paraId="0768BA08"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Train staff on safe lifting and internal transport protocols.</w:t>
      </w:r>
    </w:p>
    <w:p w14:paraId="57B579E1"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Use approved containers for intra-facility transfers.</w:t>
      </w:r>
    </w:p>
    <w:p w14:paraId="681196AF"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Conduct annual drills on chemical spill containment and evacuation.</w:t>
      </w:r>
    </w:p>
    <w:p w14:paraId="05CEB1A3" w14:textId="77777777" w:rsidR="003D2DF9" w:rsidRPr="00717124" w:rsidRDefault="003D2DF9" w:rsidP="003D2DF9">
      <w:pPr>
        <w:spacing w:after="0"/>
        <w:jc w:val="both"/>
        <w:rPr>
          <w:rFonts w:cstheme="minorHAnsi"/>
          <w:sz w:val="24"/>
          <w:szCs w:val="24"/>
        </w:rPr>
      </w:pPr>
    </w:p>
    <w:tbl>
      <w:tblPr>
        <w:tblStyle w:val="TableGrid"/>
        <w:tblW w:w="5000" w:type="pct"/>
        <w:tblLook w:val="04A0" w:firstRow="1" w:lastRow="0" w:firstColumn="1" w:lastColumn="0" w:noHBand="0" w:noVBand="1"/>
      </w:tblPr>
      <w:tblGrid>
        <w:gridCol w:w="1624"/>
        <w:gridCol w:w="3248"/>
        <w:gridCol w:w="4144"/>
      </w:tblGrid>
      <w:tr w:rsidR="003D2DF9" w:rsidRPr="00717124" w14:paraId="6EE46CE7" w14:textId="77777777" w:rsidTr="0088524B">
        <w:tc>
          <w:tcPr>
            <w:tcW w:w="901" w:type="pct"/>
            <w:vAlign w:val="center"/>
            <w:hideMark/>
          </w:tcPr>
          <w:p w14:paraId="65816991"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Activity</w:t>
            </w:r>
          </w:p>
        </w:tc>
        <w:tc>
          <w:tcPr>
            <w:tcW w:w="1801" w:type="pct"/>
            <w:vAlign w:val="center"/>
            <w:hideMark/>
          </w:tcPr>
          <w:p w14:paraId="30BBD816"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Measure</w:t>
            </w:r>
          </w:p>
        </w:tc>
        <w:tc>
          <w:tcPr>
            <w:tcW w:w="2298" w:type="pct"/>
            <w:vAlign w:val="center"/>
            <w:hideMark/>
          </w:tcPr>
          <w:p w14:paraId="315D99DC"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Risk Reduction</w:t>
            </w:r>
          </w:p>
        </w:tc>
      </w:tr>
      <w:tr w:rsidR="003D2DF9" w:rsidRPr="00717124" w14:paraId="2F89A528" w14:textId="77777777" w:rsidTr="0088524B">
        <w:tc>
          <w:tcPr>
            <w:tcW w:w="901" w:type="pct"/>
            <w:vAlign w:val="center"/>
            <w:hideMark/>
          </w:tcPr>
          <w:p w14:paraId="4C32CDE8"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Labeling</w:t>
            </w:r>
          </w:p>
        </w:tc>
        <w:tc>
          <w:tcPr>
            <w:tcW w:w="1801" w:type="pct"/>
            <w:vAlign w:val="center"/>
            <w:hideMark/>
          </w:tcPr>
          <w:p w14:paraId="54121E03"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QR-linked GHS signs</w:t>
            </w:r>
          </w:p>
        </w:tc>
        <w:tc>
          <w:tcPr>
            <w:tcW w:w="2298" w:type="pct"/>
            <w:vAlign w:val="center"/>
            <w:hideMark/>
          </w:tcPr>
          <w:p w14:paraId="56164609"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Faster hazard identification</w:t>
            </w:r>
          </w:p>
        </w:tc>
      </w:tr>
      <w:tr w:rsidR="003D2DF9" w:rsidRPr="00717124" w14:paraId="06F0887D" w14:textId="77777777" w:rsidTr="0088524B">
        <w:tc>
          <w:tcPr>
            <w:tcW w:w="901" w:type="pct"/>
            <w:vAlign w:val="center"/>
            <w:hideMark/>
          </w:tcPr>
          <w:p w14:paraId="4E91B9DC"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Storage</w:t>
            </w:r>
          </w:p>
        </w:tc>
        <w:tc>
          <w:tcPr>
            <w:tcW w:w="1801" w:type="pct"/>
            <w:vAlign w:val="center"/>
            <w:hideMark/>
          </w:tcPr>
          <w:p w14:paraId="47940DF4"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Bunded segregation</w:t>
            </w:r>
          </w:p>
        </w:tc>
        <w:tc>
          <w:tcPr>
            <w:tcW w:w="2298" w:type="pct"/>
            <w:vAlign w:val="center"/>
            <w:hideMark/>
          </w:tcPr>
          <w:p w14:paraId="15E82C19"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Prevents chemical reactions</w:t>
            </w:r>
          </w:p>
        </w:tc>
      </w:tr>
      <w:tr w:rsidR="003D2DF9" w:rsidRPr="00717124" w14:paraId="7DDD301D" w14:textId="77777777" w:rsidTr="0088524B">
        <w:tc>
          <w:tcPr>
            <w:tcW w:w="901" w:type="pct"/>
            <w:vAlign w:val="center"/>
            <w:hideMark/>
          </w:tcPr>
          <w:p w14:paraId="54B0C8E0"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Transport</w:t>
            </w:r>
          </w:p>
        </w:tc>
        <w:tc>
          <w:tcPr>
            <w:tcW w:w="1801" w:type="pct"/>
            <w:vAlign w:val="center"/>
            <w:hideMark/>
          </w:tcPr>
          <w:p w14:paraId="1D170C53"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PPE + certified drums</w:t>
            </w:r>
          </w:p>
        </w:tc>
        <w:tc>
          <w:tcPr>
            <w:tcW w:w="2298" w:type="pct"/>
            <w:vAlign w:val="center"/>
            <w:hideMark/>
          </w:tcPr>
          <w:p w14:paraId="1840828E"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Minimizes exposure risk</w:t>
            </w:r>
          </w:p>
        </w:tc>
      </w:tr>
    </w:tbl>
    <w:p w14:paraId="298BC106" w14:textId="77777777" w:rsidR="003D2DF9" w:rsidRPr="00717124" w:rsidRDefault="003D2DF9" w:rsidP="003D2DF9">
      <w:pPr>
        <w:spacing w:after="0"/>
        <w:jc w:val="both"/>
        <w:rPr>
          <w:rFonts w:cstheme="minorHAnsi"/>
          <w:sz w:val="24"/>
          <w:szCs w:val="24"/>
        </w:rPr>
      </w:pPr>
    </w:p>
    <w:p w14:paraId="3F771788" w14:textId="77777777" w:rsidR="003D2DF9" w:rsidRPr="00717124" w:rsidRDefault="003D2DF9" w:rsidP="009E01A0">
      <w:pPr>
        <w:pStyle w:val="Heading2"/>
        <w:numPr>
          <w:ilvl w:val="0"/>
          <w:numId w:val="13"/>
        </w:numPr>
        <w:jc w:val="both"/>
        <w:rPr>
          <w:rFonts w:asciiTheme="minorHAnsi" w:hAnsiTheme="minorHAnsi" w:cstheme="minorHAnsi"/>
          <w:b/>
          <w:bCs/>
          <w:sz w:val="28"/>
          <w:szCs w:val="28"/>
        </w:rPr>
      </w:pPr>
      <w:bookmarkStart w:id="75" w:name="_Toc197434135"/>
      <w:r w:rsidRPr="00717124">
        <w:rPr>
          <w:rFonts w:asciiTheme="minorHAnsi" w:hAnsiTheme="minorHAnsi" w:cstheme="minorHAnsi"/>
          <w:b/>
          <w:bCs/>
          <w:sz w:val="28"/>
          <w:szCs w:val="28"/>
        </w:rPr>
        <w:t>Safer Substance Selection</w:t>
      </w:r>
      <w:bookmarkEnd w:id="75"/>
    </w:p>
    <w:p w14:paraId="56CE8A8E" w14:textId="77777777" w:rsidR="003D2DF9" w:rsidRPr="00717124" w:rsidRDefault="003D2DF9" w:rsidP="005454F6">
      <w:pPr>
        <w:numPr>
          <w:ilvl w:val="0"/>
          <w:numId w:val="52"/>
        </w:numPr>
        <w:spacing w:before="240"/>
        <w:jc w:val="both"/>
        <w:rPr>
          <w:rFonts w:cstheme="minorHAnsi"/>
          <w:b/>
          <w:bCs/>
          <w:sz w:val="24"/>
          <w:szCs w:val="24"/>
        </w:rPr>
      </w:pPr>
      <w:r w:rsidRPr="00717124">
        <w:rPr>
          <w:rFonts w:cstheme="minorHAnsi"/>
          <w:b/>
          <w:bCs/>
          <w:sz w:val="24"/>
          <w:szCs w:val="24"/>
        </w:rPr>
        <w:t>Evaluation Process</w:t>
      </w:r>
    </w:p>
    <w:p w14:paraId="4CA654BC"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Conduct chemical</w:t>
      </w:r>
      <w:r w:rsidRPr="00717124">
        <w:rPr>
          <w:rFonts w:cstheme="minorHAnsi"/>
          <w:b/>
          <w:bCs/>
          <w:sz w:val="24"/>
          <w:szCs w:val="24"/>
        </w:rPr>
        <w:t xml:space="preserve"> </w:t>
      </w:r>
      <w:r w:rsidRPr="00717124">
        <w:rPr>
          <w:rFonts w:cstheme="minorHAnsi"/>
          <w:sz w:val="24"/>
          <w:szCs w:val="24"/>
        </w:rPr>
        <w:t>risk assessments before procurement.</w:t>
      </w:r>
    </w:p>
    <w:p w14:paraId="240D8066"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Screen new materials against the internal hazard threshold matrix.</w:t>
      </w:r>
    </w:p>
    <w:p w14:paraId="35038333"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Prioritize substances listed on EPA Safer Chemicals Ingredients List</w:t>
      </w:r>
    </w:p>
    <w:p w14:paraId="62CD1391" w14:textId="77777777" w:rsidR="003D2DF9" w:rsidRPr="00717124" w:rsidRDefault="003D2DF9" w:rsidP="005454F6">
      <w:pPr>
        <w:numPr>
          <w:ilvl w:val="0"/>
          <w:numId w:val="52"/>
        </w:numPr>
        <w:spacing w:before="240"/>
        <w:jc w:val="both"/>
        <w:rPr>
          <w:rFonts w:cstheme="minorHAnsi"/>
          <w:b/>
          <w:bCs/>
          <w:sz w:val="24"/>
          <w:szCs w:val="24"/>
        </w:rPr>
      </w:pPr>
      <w:r w:rsidRPr="00717124">
        <w:rPr>
          <w:rFonts w:cstheme="minorHAnsi"/>
          <w:b/>
          <w:bCs/>
          <w:sz w:val="24"/>
          <w:szCs w:val="24"/>
        </w:rPr>
        <w:t>Implementation</w:t>
      </w:r>
    </w:p>
    <w:p w14:paraId="70748BEC"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Pilot safer alternatives in R&amp;D before</w:t>
      </w:r>
      <w:r w:rsidRPr="00717124">
        <w:rPr>
          <w:rFonts w:cstheme="minorHAnsi"/>
          <w:b/>
          <w:bCs/>
          <w:sz w:val="24"/>
          <w:szCs w:val="24"/>
        </w:rPr>
        <w:t xml:space="preserve"> </w:t>
      </w:r>
      <w:r w:rsidRPr="00717124">
        <w:rPr>
          <w:rFonts w:cstheme="minorHAnsi"/>
          <w:sz w:val="24"/>
          <w:szCs w:val="24"/>
        </w:rPr>
        <w:t>full-scale adoption.</w:t>
      </w:r>
    </w:p>
    <w:p w14:paraId="4228CC4E"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Document product performance and safety improvements.</w:t>
      </w:r>
    </w:p>
    <w:p w14:paraId="323291A5"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Monitor changes in toxicity and exposure risk post-adoption.</w:t>
      </w:r>
    </w:p>
    <w:p w14:paraId="590A4174" w14:textId="77777777" w:rsidR="003D2DF9" w:rsidRPr="00717124" w:rsidRDefault="003D2DF9" w:rsidP="005454F6">
      <w:pPr>
        <w:numPr>
          <w:ilvl w:val="0"/>
          <w:numId w:val="52"/>
        </w:numPr>
        <w:spacing w:before="240"/>
        <w:jc w:val="both"/>
        <w:rPr>
          <w:rFonts w:cstheme="minorHAnsi"/>
          <w:b/>
          <w:bCs/>
          <w:sz w:val="24"/>
          <w:szCs w:val="24"/>
        </w:rPr>
      </w:pPr>
      <w:r w:rsidRPr="00717124">
        <w:rPr>
          <w:rFonts w:cstheme="minorHAnsi"/>
          <w:b/>
          <w:bCs/>
          <w:sz w:val="24"/>
          <w:szCs w:val="24"/>
        </w:rPr>
        <w:t>Supplier Collaboration</w:t>
      </w:r>
    </w:p>
    <w:p w14:paraId="797DE929"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Work with vendors to access greener formulations.</w:t>
      </w:r>
    </w:p>
    <w:p w14:paraId="6E66CAEB"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Participate in industry forums on sustainable chemistry.</w:t>
      </w:r>
    </w:p>
    <w:p w14:paraId="7883917A"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lastRenderedPageBreak/>
        <w:t>Require compliance disclosures from vendors during onboarding.</w:t>
      </w:r>
    </w:p>
    <w:p w14:paraId="6A70FC1D" w14:textId="77777777" w:rsidR="003D2DF9" w:rsidRPr="00717124" w:rsidRDefault="003D2DF9" w:rsidP="003D2DF9">
      <w:pPr>
        <w:spacing w:after="0"/>
        <w:jc w:val="both"/>
        <w:rPr>
          <w:rFonts w:cstheme="minorHAnsi"/>
          <w:sz w:val="24"/>
          <w:szCs w:val="24"/>
        </w:rPr>
      </w:pPr>
    </w:p>
    <w:tbl>
      <w:tblPr>
        <w:tblStyle w:val="TableGrid"/>
        <w:tblW w:w="5000" w:type="pct"/>
        <w:tblLook w:val="04A0" w:firstRow="1" w:lastRow="0" w:firstColumn="1" w:lastColumn="0" w:noHBand="0" w:noVBand="1"/>
      </w:tblPr>
      <w:tblGrid>
        <w:gridCol w:w="2602"/>
        <w:gridCol w:w="3249"/>
        <w:gridCol w:w="3165"/>
      </w:tblGrid>
      <w:tr w:rsidR="003D2DF9" w:rsidRPr="00717124" w14:paraId="47AC03C6" w14:textId="77777777" w:rsidTr="0088524B">
        <w:tc>
          <w:tcPr>
            <w:tcW w:w="1443" w:type="pct"/>
            <w:hideMark/>
          </w:tcPr>
          <w:p w14:paraId="0B84DC0D"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Evaluation Area</w:t>
            </w:r>
          </w:p>
        </w:tc>
        <w:tc>
          <w:tcPr>
            <w:tcW w:w="1802" w:type="pct"/>
            <w:hideMark/>
          </w:tcPr>
          <w:p w14:paraId="02FA8756"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Method</w:t>
            </w:r>
          </w:p>
        </w:tc>
        <w:tc>
          <w:tcPr>
            <w:tcW w:w="1755" w:type="pct"/>
            <w:hideMark/>
          </w:tcPr>
          <w:p w14:paraId="6026B2F3"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Benefit</w:t>
            </w:r>
          </w:p>
        </w:tc>
      </w:tr>
      <w:tr w:rsidR="003D2DF9" w:rsidRPr="00717124" w14:paraId="63571714" w14:textId="77777777" w:rsidTr="0088524B">
        <w:tc>
          <w:tcPr>
            <w:tcW w:w="1443" w:type="pct"/>
            <w:hideMark/>
          </w:tcPr>
          <w:p w14:paraId="2D199833"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Risk Assessment</w:t>
            </w:r>
          </w:p>
        </w:tc>
        <w:tc>
          <w:tcPr>
            <w:tcW w:w="1802" w:type="pct"/>
            <w:hideMark/>
          </w:tcPr>
          <w:p w14:paraId="49F0AB20"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Hazard Matrix</w:t>
            </w:r>
          </w:p>
        </w:tc>
        <w:tc>
          <w:tcPr>
            <w:tcW w:w="1755" w:type="pct"/>
            <w:hideMark/>
          </w:tcPr>
          <w:p w14:paraId="30E1D938"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Controlled exposure</w:t>
            </w:r>
          </w:p>
        </w:tc>
      </w:tr>
      <w:tr w:rsidR="003D2DF9" w:rsidRPr="00717124" w14:paraId="012EA043" w14:textId="77777777" w:rsidTr="0088524B">
        <w:tc>
          <w:tcPr>
            <w:tcW w:w="1443" w:type="pct"/>
            <w:hideMark/>
          </w:tcPr>
          <w:p w14:paraId="1F1D3D0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Green Pilots</w:t>
            </w:r>
          </w:p>
        </w:tc>
        <w:tc>
          <w:tcPr>
            <w:tcW w:w="1802" w:type="pct"/>
            <w:hideMark/>
          </w:tcPr>
          <w:p w14:paraId="3FBAD217"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R&amp;D test phases</w:t>
            </w:r>
          </w:p>
        </w:tc>
        <w:tc>
          <w:tcPr>
            <w:tcW w:w="1755" w:type="pct"/>
            <w:hideMark/>
          </w:tcPr>
          <w:p w14:paraId="7D1A9E0F"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Reduced toxicity</w:t>
            </w:r>
          </w:p>
        </w:tc>
      </w:tr>
      <w:tr w:rsidR="003D2DF9" w:rsidRPr="00717124" w14:paraId="343A26C2" w14:textId="77777777" w:rsidTr="0088524B">
        <w:tc>
          <w:tcPr>
            <w:tcW w:w="1443" w:type="pct"/>
            <w:hideMark/>
          </w:tcPr>
          <w:p w14:paraId="74C6D2B9"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Vendor Vetting</w:t>
            </w:r>
          </w:p>
        </w:tc>
        <w:tc>
          <w:tcPr>
            <w:tcW w:w="1802" w:type="pct"/>
            <w:hideMark/>
          </w:tcPr>
          <w:p w14:paraId="0A8EFFBE"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Sustainability criteria</w:t>
            </w:r>
          </w:p>
        </w:tc>
        <w:tc>
          <w:tcPr>
            <w:tcW w:w="1755" w:type="pct"/>
            <w:hideMark/>
          </w:tcPr>
          <w:p w14:paraId="2AF5D6B2"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Safer inputs sourced</w:t>
            </w:r>
          </w:p>
        </w:tc>
      </w:tr>
    </w:tbl>
    <w:p w14:paraId="35EDADE1" w14:textId="77777777" w:rsidR="003D2DF9" w:rsidRPr="00717124" w:rsidRDefault="003D2DF9" w:rsidP="003D2DF9">
      <w:pPr>
        <w:spacing w:after="0"/>
        <w:jc w:val="both"/>
        <w:rPr>
          <w:rFonts w:cstheme="minorHAnsi"/>
          <w:sz w:val="24"/>
          <w:szCs w:val="24"/>
        </w:rPr>
      </w:pPr>
    </w:p>
    <w:p w14:paraId="7A345C90" w14:textId="77777777" w:rsidR="003D2DF9" w:rsidRPr="00717124" w:rsidRDefault="003D2DF9" w:rsidP="009E01A0">
      <w:pPr>
        <w:pStyle w:val="Heading2"/>
        <w:numPr>
          <w:ilvl w:val="0"/>
          <w:numId w:val="13"/>
        </w:numPr>
        <w:jc w:val="both"/>
        <w:rPr>
          <w:rFonts w:asciiTheme="minorHAnsi" w:hAnsiTheme="minorHAnsi" w:cstheme="minorHAnsi"/>
          <w:b/>
          <w:bCs/>
          <w:sz w:val="28"/>
          <w:szCs w:val="28"/>
        </w:rPr>
      </w:pPr>
      <w:bookmarkStart w:id="76" w:name="_Toc197434136"/>
      <w:r w:rsidRPr="00717124">
        <w:rPr>
          <w:rFonts w:asciiTheme="minorHAnsi" w:hAnsiTheme="minorHAnsi" w:cstheme="minorHAnsi"/>
          <w:b/>
          <w:bCs/>
          <w:sz w:val="28"/>
          <w:szCs w:val="28"/>
        </w:rPr>
        <w:t>Hazardous Impact Reduction Strategies</w:t>
      </w:r>
      <w:bookmarkEnd w:id="76"/>
    </w:p>
    <w:p w14:paraId="45CFF99F" w14:textId="77777777" w:rsidR="003D2DF9" w:rsidRPr="00717124" w:rsidRDefault="003D2DF9" w:rsidP="005454F6">
      <w:pPr>
        <w:numPr>
          <w:ilvl w:val="0"/>
          <w:numId w:val="53"/>
        </w:numPr>
        <w:spacing w:before="240"/>
        <w:jc w:val="both"/>
        <w:rPr>
          <w:rFonts w:cstheme="minorHAnsi"/>
          <w:b/>
          <w:bCs/>
          <w:sz w:val="24"/>
          <w:szCs w:val="24"/>
        </w:rPr>
      </w:pPr>
      <w:r w:rsidRPr="00717124">
        <w:rPr>
          <w:rFonts w:cstheme="minorHAnsi"/>
          <w:b/>
          <w:bCs/>
          <w:sz w:val="24"/>
          <w:szCs w:val="24"/>
        </w:rPr>
        <w:t>Source Elimination</w:t>
      </w:r>
    </w:p>
    <w:p w14:paraId="56A82599"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Minimize use of known carcinogens, mutagens, or reproductive toxins.</w:t>
      </w:r>
    </w:p>
    <w:p w14:paraId="0BB73A73"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Revise formulations to lower hazardous content.</w:t>
      </w:r>
    </w:p>
    <w:p w14:paraId="0F49F56B"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Ban restricted substances listed under REACH or Prop 65.</w:t>
      </w:r>
    </w:p>
    <w:p w14:paraId="2358C0B8" w14:textId="77777777" w:rsidR="003D2DF9" w:rsidRPr="00717124" w:rsidRDefault="003D2DF9" w:rsidP="005454F6">
      <w:pPr>
        <w:numPr>
          <w:ilvl w:val="0"/>
          <w:numId w:val="53"/>
        </w:numPr>
        <w:spacing w:before="240"/>
        <w:jc w:val="both"/>
        <w:rPr>
          <w:rFonts w:cstheme="minorHAnsi"/>
          <w:b/>
          <w:bCs/>
          <w:sz w:val="24"/>
          <w:szCs w:val="24"/>
        </w:rPr>
      </w:pPr>
      <w:r w:rsidRPr="00717124">
        <w:rPr>
          <w:rFonts w:cstheme="minorHAnsi"/>
          <w:b/>
          <w:bCs/>
          <w:sz w:val="24"/>
          <w:szCs w:val="24"/>
        </w:rPr>
        <w:t>Engineering Controls</w:t>
      </w:r>
    </w:p>
    <w:p w14:paraId="1EE62B30"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Use enclosed processing to contain hazardous vapours or dust.</w:t>
      </w:r>
    </w:p>
    <w:p w14:paraId="7F1389D4"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Install localized exhaust ventilation systems.</w:t>
      </w:r>
    </w:p>
    <w:p w14:paraId="2B9B8F77"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Conduct semi-annual air quality assessments in chemical zones.</w:t>
      </w:r>
    </w:p>
    <w:p w14:paraId="09DB8F0B" w14:textId="77777777" w:rsidR="003D2DF9" w:rsidRPr="00717124" w:rsidRDefault="003D2DF9" w:rsidP="005454F6">
      <w:pPr>
        <w:numPr>
          <w:ilvl w:val="0"/>
          <w:numId w:val="53"/>
        </w:numPr>
        <w:spacing w:before="240"/>
        <w:jc w:val="both"/>
        <w:rPr>
          <w:rFonts w:cstheme="minorHAnsi"/>
          <w:b/>
          <w:bCs/>
          <w:sz w:val="24"/>
          <w:szCs w:val="24"/>
        </w:rPr>
      </w:pPr>
      <w:r w:rsidRPr="00717124">
        <w:rPr>
          <w:rFonts w:cstheme="minorHAnsi"/>
          <w:b/>
          <w:bCs/>
          <w:sz w:val="24"/>
          <w:szCs w:val="24"/>
        </w:rPr>
        <w:t>Waste Minimization</w:t>
      </w:r>
    </w:p>
    <w:p w14:paraId="470B3F0F"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Treat effluents on-site before disposal.</w:t>
      </w:r>
    </w:p>
    <w:p w14:paraId="157F06C8"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Segregate and neutralize hazardous waste at the source.</w:t>
      </w:r>
    </w:p>
    <w:p w14:paraId="4533E273"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Label waste containers with disposal instructions and hazard classes.</w:t>
      </w:r>
    </w:p>
    <w:p w14:paraId="72832DAA" w14:textId="77777777" w:rsidR="003D2DF9" w:rsidRPr="00717124" w:rsidRDefault="003D2DF9" w:rsidP="003D2DF9">
      <w:pPr>
        <w:jc w:val="both"/>
        <w:rPr>
          <w:rFonts w:cstheme="minorHAnsi"/>
          <w:b/>
          <w:bCs/>
          <w:sz w:val="24"/>
          <w:szCs w:val="24"/>
        </w:rPr>
      </w:pPr>
    </w:p>
    <w:tbl>
      <w:tblPr>
        <w:tblStyle w:val="TableGrid"/>
        <w:tblW w:w="5000" w:type="pct"/>
        <w:tblLook w:val="04A0" w:firstRow="1" w:lastRow="0" w:firstColumn="1" w:lastColumn="0" w:noHBand="0" w:noVBand="1"/>
      </w:tblPr>
      <w:tblGrid>
        <w:gridCol w:w="2193"/>
        <w:gridCol w:w="3451"/>
        <w:gridCol w:w="3372"/>
      </w:tblGrid>
      <w:tr w:rsidR="003D2DF9" w:rsidRPr="00717124" w14:paraId="4C00E119" w14:textId="77777777" w:rsidTr="0088524B">
        <w:tc>
          <w:tcPr>
            <w:tcW w:w="1216" w:type="pct"/>
            <w:vAlign w:val="center"/>
            <w:hideMark/>
          </w:tcPr>
          <w:p w14:paraId="2D7BD56F"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Strategy</w:t>
            </w:r>
          </w:p>
        </w:tc>
        <w:tc>
          <w:tcPr>
            <w:tcW w:w="1914" w:type="pct"/>
            <w:vAlign w:val="center"/>
            <w:hideMark/>
          </w:tcPr>
          <w:p w14:paraId="02B7D4C6"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Implementation</w:t>
            </w:r>
          </w:p>
        </w:tc>
        <w:tc>
          <w:tcPr>
            <w:tcW w:w="1870" w:type="pct"/>
            <w:vAlign w:val="center"/>
            <w:hideMark/>
          </w:tcPr>
          <w:p w14:paraId="616A746A"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Impact</w:t>
            </w:r>
          </w:p>
        </w:tc>
      </w:tr>
      <w:tr w:rsidR="003D2DF9" w:rsidRPr="00717124" w14:paraId="4DBBDE4C" w14:textId="77777777" w:rsidTr="0088524B">
        <w:tc>
          <w:tcPr>
            <w:tcW w:w="1216" w:type="pct"/>
            <w:vAlign w:val="center"/>
            <w:hideMark/>
          </w:tcPr>
          <w:p w14:paraId="58C85DB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Source Reduction</w:t>
            </w:r>
          </w:p>
        </w:tc>
        <w:tc>
          <w:tcPr>
            <w:tcW w:w="1914" w:type="pct"/>
            <w:vAlign w:val="center"/>
            <w:hideMark/>
          </w:tcPr>
          <w:p w14:paraId="19C002F5"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Remove high-risk chemicals</w:t>
            </w:r>
          </w:p>
        </w:tc>
        <w:tc>
          <w:tcPr>
            <w:tcW w:w="1870" w:type="pct"/>
            <w:vAlign w:val="center"/>
            <w:hideMark/>
          </w:tcPr>
          <w:p w14:paraId="763E43CC"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Less regulatory burden</w:t>
            </w:r>
          </w:p>
        </w:tc>
      </w:tr>
      <w:tr w:rsidR="003D2DF9" w:rsidRPr="00717124" w14:paraId="35414DC5" w14:textId="77777777" w:rsidTr="0088524B">
        <w:tc>
          <w:tcPr>
            <w:tcW w:w="1216" w:type="pct"/>
            <w:vAlign w:val="center"/>
            <w:hideMark/>
          </w:tcPr>
          <w:p w14:paraId="3B4BE6BF"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Containment</w:t>
            </w:r>
          </w:p>
        </w:tc>
        <w:tc>
          <w:tcPr>
            <w:tcW w:w="1914" w:type="pct"/>
            <w:vAlign w:val="center"/>
            <w:hideMark/>
          </w:tcPr>
          <w:p w14:paraId="69DFFEC2"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Fume extraction systems</w:t>
            </w:r>
          </w:p>
        </w:tc>
        <w:tc>
          <w:tcPr>
            <w:tcW w:w="1870" w:type="pct"/>
            <w:vAlign w:val="center"/>
            <w:hideMark/>
          </w:tcPr>
          <w:p w14:paraId="513D3C5B"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Lower workplace exposure</w:t>
            </w:r>
          </w:p>
        </w:tc>
      </w:tr>
      <w:tr w:rsidR="003D2DF9" w:rsidRPr="00717124" w14:paraId="2D8C0B75" w14:textId="77777777" w:rsidTr="0088524B">
        <w:tc>
          <w:tcPr>
            <w:tcW w:w="1216" w:type="pct"/>
            <w:vAlign w:val="center"/>
            <w:hideMark/>
          </w:tcPr>
          <w:p w14:paraId="255148D3"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Waste Handling</w:t>
            </w:r>
          </w:p>
        </w:tc>
        <w:tc>
          <w:tcPr>
            <w:tcW w:w="1914" w:type="pct"/>
            <w:vAlign w:val="center"/>
            <w:hideMark/>
          </w:tcPr>
          <w:p w14:paraId="3A637A5B"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On-site treatment</w:t>
            </w:r>
          </w:p>
        </w:tc>
        <w:tc>
          <w:tcPr>
            <w:tcW w:w="1870" w:type="pct"/>
            <w:vAlign w:val="center"/>
            <w:hideMark/>
          </w:tcPr>
          <w:p w14:paraId="1559B54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Reduced external liabilities</w:t>
            </w:r>
          </w:p>
        </w:tc>
      </w:tr>
    </w:tbl>
    <w:p w14:paraId="2DDEC7BC" w14:textId="77777777" w:rsidR="007A447F" w:rsidRPr="00717124" w:rsidRDefault="007A447F" w:rsidP="007A447F">
      <w:pPr>
        <w:rPr>
          <w:rFonts w:cstheme="minorHAnsi"/>
        </w:rPr>
      </w:pPr>
    </w:p>
    <w:p w14:paraId="70A056DA" w14:textId="6CDB231C" w:rsidR="003D2DF9" w:rsidRPr="00717124" w:rsidRDefault="003D2DF9" w:rsidP="009E01A0">
      <w:pPr>
        <w:pStyle w:val="Heading2"/>
        <w:numPr>
          <w:ilvl w:val="0"/>
          <w:numId w:val="13"/>
        </w:numPr>
        <w:jc w:val="both"/>
        <w:rPr>
          <w:rFonts w:asciiTheme="minorHAnsi" w:hAnsiTheme="minorHAnsi" w:cstheme="minorHAnsi"/>
          <w:b/>
          <w:bCs/>
          <w:sz w:val="28"/>
          <w:szCs w:val="28"/>
        </w:rPr>
      </w:pPr>
      <w:bookmarkStart w:id="77" w:name="_Toc197434137"/>
      <w:r w:rsidRPr="00717124">
        <w:rPr>
          <w:rFonts w:asciiTheme="minorHAnsi" w:hAnsiTheme="minorHAnsi" w:cstheme="minorHAnsi"/>
          <w:b/>
          <w:bCs/>
          <w:sz w:val="28"/>
          <w:szCs w:val="28"/>
        </w:rPr>
        <w:t>Roles &amp; Responsibilities</w:t>
      </w:r>
      <w:bookmarkEnd w:id="77"/>
    </w:p>
    <w:tbl>
      <w:tblPr>
        <w:tblStyle w:val="TableGrid"/>
        <w:tblW w:w="5000" w:type="pct"/>
        <w:tblLook w:val="04A0" w:firstRow="1" w:lastRow="0" w:firstColumn="1" w:lastColumn="0" w:noHBand="0" w:noVBand="1"/>
      </w:tblPr>
      <w:tblGrid>
        <w:gridCol w:w="2234"/>
        <w:gridCol w:w="6782"/>
      </w:tblGrid>
      <w:tr w:rsidR="003D2DF9" w:rsidRPr="00717124" w14:paraId="632DC5AC" w14:textId="77777777" w:rsidTr="0088524B">
        <w:tc>
          <w:tcPr>
            <w:tcW w:w="1239" w:type="pct"/>
            <w:vAlign w:val="center"/>
            <w:hideMark/>
          </w:tcPr>
          <w:p w14:paraId="5230D0BF"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Role</w:t>
            </w:r>
          </w:p>
        </w:tc>
        <w:tc>
          <w:tcPr>
            <w:tcW w:w="3761" w:type="pct"/>
            <w:vAlign w:val="center"/>
            <w:hideMark/>
          </w:tcPr>
          <w:p w14:paraId="35C50A6D"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Responsibilities</w:t>
            </w:r>
          </w:p>
        </w:tc>
      </w:tr>
      <w:tr w:rsidR="003D2DF9" w:rsidRPr="00717124" w14:paraId="6B34A2F3" w14:textId="77777777" w:rsidTr="0088524B">
        <w:tc>
          <w:tcPr>
            <w:tcW w:w="1239" w:type="pct"/>
            <w:vAlign w:val="center"/>
            <w:hideMark/>
          </w:tcPr>
          <w:p w14:paraId="6E053BA9"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EHS Manager</w:t>
            </w:r>
          </w:p>
        </w:tc>
        <w:tc>
          <w:tcPr>
            <w:tcW w:w="3761" w:type="pct"/>
            <w:vAlign w:val="center"/>
            <w:hideMark/>
          </w:tcPr>
          <w:p w14:paraId="59CEBCFA"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Maintain chemical inventory, hazard assessments, and regulatory compliance.</w:t>
            </w:r>
          </w:p>
        </w:tc>
      </w:tr>
      <w:tr w:rsidR="003D2DF9" w:rsidRPr="00717124" w14:paraId="28F363AD" w14:textId="77777777" w:rsidTr="0088524B">
        <w:tc>
          <w:tcPr>
            <w:tcW w:w="1239" w:type="pct"/>
            <w:vAlign w:val="center"/>
            <w:hideMark/>
          </w:tcPr>
          <w:p w14:paraId="5D5C4634"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Procurement Lead</w:t>
            </w:r>
          </w:p>
        </w:tc>
        <w:tc>
          <w:tcPr>
            <w:tcW w:w="3761" w:type="pct"/>
            <w:vAlign w:val="center"/>
            <w:hideMark/>
          </w:tcPr>
          <w:p w14:paraId="37FE1188"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Source eco-certified and safer alternatives.</w:t>
            </w:r>
          </w:p>
        </w:tc>
      </w:tr>
      <w:tr w:rsidR="003D2DF9" w:rsidRPr="00717124" w14:paraId="631D6076" w14:textId="77777777" w:rsidTr="0088524B">
        <w:tc>
          <w:tcPr>
            <w:tcW w:w="1239" w:type="pct"/>
            <w:vAlign w:val="center"/>
            <w:hideMark/>
          </w:tcPr>
          <w:p w14:paraId="1C43B273"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Warehouse Supervisor</w:t>
            </w:r>
          </w:p>
        </w:tc>
        <w:tc>
          <w:tcPr>
            <w:tcW w:w="3761" w:type="pct"/>
            <w:vAlign w:val="center"/>
            <w:hideMark/>
          </w:tcPr>
          <w:p w14:paraId="6C21AE01"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Enforce labeling, storage, and segregation protocols.</w:t>
            </w:r>
          </w:p>
        </w:tc>
      </w:tr>
      <w:tr w:rsidR="003D2DF9" w:rsidRPr="00717124" w14:paraId="675B0704" w14:textId="77777777" w:rsidTr="0088524B">
        <w:tc>
          <w:tcPr>
            <w:tcW w:w="1239" w:type="pct"/>
            <w:vAlign w:val="center"/>
            <w:hideMark/>
          </w:tcPr>
          <w:p w14:paraId="790A71B2"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Production Manager</w:t>
            </w:r>
          </w:p>
        </w:tc>
        <w:tc>
          <w:tcPr>
            <w:tcW w:w="3761" w:type="pct"/>
            <w:vAlign w:val="center"/>
            <w:hideMark/>
          </w:tcPr>
          <w:p w14:paraId="20B8A9E9"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Implement safe handling and waste reduction measures.</w:t>
            </w:r>
          </w:p>
        </w:tc>
      </w:tr>
    </w:tbl>
    <w:p w14:paraId="2A290736" w14:textId="77777777" w:rsidR="003D2DF9" w:rsidRPr="00717124" w:rsidRDefault="003D2DF9" w:rsidP="009E01A0">
      <w:pPr>
        <w:pStyle w:val="Heading2"/>
        <w:numPr>
          <w:ilvl w:val="0"/>
          <w:numId w:val="13"/>
        </w:numPr>
        <w:jc w:val="both"/>
        <w:rPr>
          <w:rFonts w:asciiTheme="minorHAnsi" w:hAnsiTheme="minorHAnsi" w:cstheme="minorHAnsi"/>
          <w:b/>
          <w:bCs/>
          <w:sz w:val="28"/>
          <w:szCs w:val="28"/>
        </w:rPr>
      </w:pPr>
      <w:bookmarkStart w:id="78" w:name="_Toc197434138"/>
      <w:r w:rsidRPr="00717124">
        <w:rPr>
          <w:rFonts w:asciiTheme="minorHAnsi" w:hAnsiTheme="minorHAnsi" w:cstheme="minorHAnsi"/>
          <w:b/>
          <w:bCs/>
          <w:sz w:val="28"/>
          <w:szCs w:val="28"/>
        </w:rPr>
        <w:lastRenderedPageBreak/>
        <w:t>Monitoring &amp; KPIs</w:t>
      </w:r>
      <w:bookmarkEnd w:id="78"/>
    </w:p>
    <w:tbl>
      <w:tblPr>
        <w:tblStyle w:val="TableGrid"/>
        <w:tblW w:w="5000" w:type="pct"/>
        <w:tblLook w:val="04A0" w:firstRow="1" w:lastRow="0" w:firstColumn="1" w:lastColumn="0" w:noHBand="0" w:noVBand="1"/>
      </w:tblPr>
      <w:tblGrid>
        <w:gridCol w:w="4480"/>
        <w:gridCol w:w="1745"/>
        <w:gridCol w:w="2791"/>
      </w:tblGrid>
      <w:tr w:rsidR="003D2DF9" w:rsidRPr="00717124" w14:paraId="15C04AD8" w14:textId="77777777" w:rsidTr="0088524B">
        <w:tc>
          <w:tcPr>
            <w:tcW w:w="2484" w:type="pct"/>
            <w:vAlign w:val="center"/>
            <w:hideMark/>
          </w:tcPr>
          <w:p w14:paraId="03066588"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Metric</w:t>
            </w:r>
          </w:p>
        </w:tc>
        <w:tc>
          <w:tcPr>
            <w:tcW w:w="968" w:type="pct"/>
            <w:vAlign w:val="center"/>
            <w:hideMark/>
          </w:tcPr>
          <w:p w14:paraId="2771CDC0"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Frequency</w:t>
            </w:r>
          </w:p>
        </w:tc>
        <w:tc>
          <w:tcPr>
            <w:tcW w:w="1548" w:type="pct"/>
            <w:vAlign w:val="center"/>
            <w:hideMark/>
          </w:tcPr>
          <w:p w14:paraId="53EF1332" w14:textId="77777777" w:rsidR="003D2DF9" w:rsidRPr="00717124" w:rsidRDefault="003D2DF9" w:rsidP="0088524B">
            <w:pPr>
              <w:spacing w:line="259" w:lineRule="auto"/>
              <w:jc w:val="both"/>
              <w:rPr>
                <w:rFonts w:cstheme="minorHAnsi"/>
                <w:b/>
                <w:bCs/>
                <w:sz w:val="24"/>
                <w:szCs w:val="24"/>
              </w:rPr>
            </w:pPr>
            <w:r w:rsidRPr="00717124">
              <w:rPr>
                <w:rFonts w:cstheme="minorHAnsi"/>
                <w:b/>
                <w:bCs/>
                <w:sz w:val="24"/>
                <w:szCs w:val="24"/>
              </w:rPr>
              <w:t>Responsible Team</w:t>
            </w:r>
          </w:p>
        </w:tc>
      </w:tr>
      <w:tr w:rsidR="003D2DF9" w:rsidRPr="00717124" w14:paraId="4B8611F7" w14:textId="77777777" w:rsidTr="0088524B">
        <w:tc>
          <w:tcPr>
            <w:tcW w:w="2484" w:type="pct"/>
            <w:vAlign w:val="center"/>
            <w:hideMark/>
          </w:tcPr>
          <w:p w14:paraId="0D04069B"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Raw Material Usage per Batch</w:t>
            </w:r>
          </w:p>
        </w:tc>
        <w:tc>
          <w:tcPr>
            <w:tcW w:w="968" w:type="pct"/>
            <w:vAlign w:val="center"/>
            <w:hideMark/>
          </w:tcPr>
          <w:p w14:paraId="6E7E1C62"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Monthly</w:t>
            </w:r>
          </w:p>
        </w:tc>
        <w:tc>
          <w:tcPr>
            <w:tcW w:w="1548" w:type="pct"/>
            <w:vAlign w:val="center"/>
            <w:hideMark/>
          </w:tcPr>
          <w:p w14:paraId="7713BEA7"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Production</w:t>
            </w:r>
          </w:p>
        </w:tc>
      </w:tr>
      <w:tr w:rsidR="003D2DF9" w:rsidRPr="00717124" w14:paraId="715DCECA" w14:textId="77777777" w:rsidTr="0088524B">
        <w:tc>
          <w:tcPr>
            <w:tcW w:w="2484" w:type="pct"/>
            <w:vAlign w:val="center"/>
            <w:hideMark/>
          </w:tcPr>
          <w:p w14:paraId="716C0FF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 Eco-Certified Inputs</w:t>
            </w:r>
          </w:p>
        </w:tc>
        <w:tc>
          <w:tcPr>
            <w:tcW w:w="968" w:type="pct"/>
            <w:vAlign w:val="center"/>
            <w:hideMark/>
          </w:tcPr>
          <w:p w14:paraId="59AD4B66"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Quarterly</w:t>
            </w:r>
          </w:p>
        </w:tc>
        <w:tc>
          <w:tcPr>
            <w:tcW w:w="1548" w:type="pct"/>
            <w:vAlign w:val="center"/>
            <w:hideMark/>
          </w:tcPr>
          <w:p w14:paraId="68326BC8"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Procurement</w:t>
            </w:r>
          </w:p>
        </w:tc>
      </w:tr>
      <w:tr w:rsidR="003D2DF9" w:rsidRPr="00717124" w14:paraId="458BAB8D" w14:textId="77777777" w:rsidTr="0088524B">
        <w:tc>
          <w:tcPr>
            <w:tcW w:w="2484" w:type="pct"/>
            <w:vAlign w:val="center"/>
            <w:hideMark/>
          </w:tcPr>
          <w:p w14:paraId="36D3143E"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Chemical Spill Incidents</w:t>
            </w:r>
          </w:p>
        </w:tc>
        <w:tc>
          <w:tcPr>
            <w:tcW w:w="968" w:type="pct"/>
            <w:vAlign w:val="center"/>
            <w:hideMark/>
          </w:tcPr>
          <w:p w14:paraId="5ABC67E9"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Monthly</w:t>
            </w:r>
          </w:p>
        </w:tc>
        <w:tc>
          <w:tcPr>
            <w:tcW w:w="1548" w:type="pct"/>
            <w:vAlign w:val="center"/>
            <w:hideMark/>
          </w:tcPr>
          <w:p w14:paraId="08EB4A3D"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EHS</w:t>
            </w:r>
          </w:p>
        </w:tc>
      </w:tr>
      <w:tr w:rsidR="003D2DF9" w:rsidRPr="00717124" w14:paraId="0ED94867" w14:textId="77777777" w:rsidTr="0088524B">
        <w:tc>
          <w:tcPr>
            <w:tcW w:w="2484" w:type="pct"/>
            <w:vAlign w:val="center"/>
            <w:hideMark/>
          </w:tcPr>
          <w:p w14:paraId="1A410C34"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Hazardous Waste Volume</w:t>
            </w:r>
          </w:p>
        </w:tc>
        <w:tc>
          <w:tcPr>
            <w:tcW w:w="968" w:type="pct"/>
            <w:vAlign w:val="center"/>
            <w:hideMark/>
          </w:tcPr>
          <w:p w14:paraId="4C7DE169"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Quarterly</w:t>
            </w:r>
          </w:p>
        </w:tc>
        <w:tc>
          <w:tcPr>
            <w:tcW w:w="1548" w:type="pct"/>
            <w:vAlign w:val="center"/>
            <w:hideMark/>
          </w:tcPr>
          <w:p w14:paraId="143D4DAB"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EHS</w:t>
            </w:r>
          </w:p>
        </w:tc>
      </w:tr>
      <w:tr w:rsidR="003D2DF9" w:rsidRPr="00717124" w14:paraId="71FE49F1" w14:textId="77777777" w:rsidTr="0088524B">
        <w:tc>
          <w:tcPr>
            <w:tcW w:w="2484" w:type="pct"/>
            <w:vAlign w:val="center"/>
            <w:hideMark/>
          </w:tcPr>
          <w:p w14:paraId="40BB627F"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Recovery Rate of Materials</w:t>
            </w:r>
          </w:p>
        </w:tc>
        <w:tc>
          <w:tcPr>
            <w:tcW w:w="968" w:type="pct"/>
            <w:vAlign w:val="center"/>
            <w:hideMark/>
          </w:tcPr>
          <w:p w14:paraId="6FBE7C1F"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Quarterly</w:t>
            </w:r>
          </w:p>
        </w:tc>
        <w:tc>
          <w:tcPr>
            <w:tcW w:w="1548" w:type="pct"/>
            <w:vAlign w:val="center"/>
            <w:hideMark/>
          </w:tcPr>
          <w:p w14:paraId="79ACB73B" w14:textId="77777777" w:rsidR="003D2DF9" w:rsidRPr="00717124" w:rsidRDefault="003D2DF9" w:rsidP="0088524B">
            <w:pPr>
              <w:spacing w:line="259" w:lineRule="auto"/>
              <w:jc w:val="both"/>
              <w:rPr>
                <w:rFonts w:cstheme="minorHAnsi"/>
                <w:sz w:val="24"/>
                <w:szCs w:val="24"/>
              </w:rPr>
            </w:pPr>
            <w:r w:rsidRPr="00717124">
              <w:rPr>
                <w:rFonts w:cstheme="minorHAnsi"/>
                <w:sz w:val="24"/>
                <w:szCs w:val="24"/>
              </w:rPr>
              <w:t>Operations</w:t>
            </w:r>
          </w:p>
        </w:tc>
      </w:tr>
    </w:tbl>
    <w:p w14:paraId="436797F7" w14:textId="77777777" w:rsidR="003D2DF9" w:rsidRPr="00717124" w:rsidRDefault="003D2DF9" w:rsidP="009E01A0">
      <w:pPr>
        <w:pStyle w:val="Heading2"/>
        <w:numPr>
          <w:ilvl w:val="0"/>
          <w:numId w:val="13"/>
        </w:numPr>
        <w:jc w:val="both"/>
        <w:rPr>
          <w:rFonts w:asciiTheme="minorHAnsi" w:hAnsiTheme="minorHAnsi" w:cstheme="minorHAnsi"/>
          <w:b/>
          <w:bCs/>
          <w:sz w:val="28"/>
          <w:szCs w:val="28"/>
        </w:rPr>
      </w:pPr>
      <w:bookmarkStart w:id="79" w:name="_Toc197434139"/>
      <w:r w:rsidRPr="00717124">
        <w:rPr>
          <w:rFonts w:asciiTheme="minorHAnsi" w:hAnsiTheme="minorHAnsi" w:cstheme="minorHAnsi"/>
          <w:b/>
          <w:bCs/>
          <w:sz w:val="28"/>
          <w:szCs w:val="28"/>
        </w:rPr>
        <w:t>Employee Training &amp; Awareness</w:t>
      </w:r>
      <w:bookmarkEnd w:id="79"/>
      <w:r w:rsidRPr="00717124">
        <w:rPr>
          <w:rFonts w:asciiTheme="minorHAnsi" w:hAnsiTheme="minorHAnsi" w:cstheme="minorHAnsi"/>
          <w:b/>
          <w:bCs/>
          <w:sz w:val="28"/>
          <w:szCs w:val="28"/>
        </w:rPr>
        <w:t xml:space="preserve"> </w:t>
      </w:r>
    </w:p>
    <w:p w14:paraId="783DAA7B"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 xml:space="preserve">Conduct annual training on chemical safety and GHS labeling. </w:t>
      </w:r>
    </w:p>
    <w:p w14:paraId="70C22306"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 xml:space="preserve">Onboard new hires with SDS and PPE protocols. </w:t>
      </w:r>
    </w:p>
    <w:p w14:paraId="62C67E36"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Host awareness drives on eco-friendly materials.</w:t>
      </w:r>
    </w:p>
    <w:p w14:paraId="73E4C025" w14:textId="77777777" w:rsidR="003D2DF9" w:rsidRPr="00717124" w:rsidRDefault="003D2DF9" w:rsidP="009E01A0">
      <w:pPr>
        <w:pStyle w:val="Heading2"/>
        <w:numPr>
          <w:ilvl w:val="0"/>
          <w:numId w:val="13"/>
        </w:numPr>
        <w:jc w:val="both"/>
        <w:rPr>
          <w:rFonts w:asciiTheme="minorHAnsi" w:hAnsiTheme="minorHAnsi" w:cstheme="minorHAnsi"/>
          <w:b/>
          <w:bCs/>
          <w:sz w:val="28"/>
          <w:szCs w:val="28"/>
        </w:rPr>
      </w:pPr>
      <w:bookmarkStart w:id="80" w:name="_Toc197434140"/>
      <w:r w:rsidRPr="00717124">
        <w:rPr>
          <w:rFonts w:asciiTheme="minorHAnsi" w:hAnsiTheme="minorHAnsi" w:cstheme="minorHAnsi"/>
          <w:b/>
          <w:bCs/>
          <w:sz w:val="28"/>
          <w:szCs w:val="28"/>
        </w:rPr>
        <w:t>Review &amp; Amendment</w:t>
      </w:r>
      <w:bookmarkEnd w:id="80"/>
      <w:r w:rsidRPr="00717124">
        <w:rPr>
          <w:rFonts w:asciiTheme="minorHAnsi" w:hAnsiTheme="minorHAnsi" w:cstheme="minorHAnsi"/>
          <w:b/>
          <w:bCs/>
          <w:sz w:val="28"/>
          <w:szCs w:val="28"/>
        </w:rPr>
        <w:t xml:space="preserve"> </w:t>
      </w:r>
    </w:p>
    <w:p w14:paraId="29AC462D" w14:textId="77777777" w:rsidR="003D2DF9" w:rsidRPr="00717124" w:rsidRDefault="003D2DF9" w:rsidP="003D2DF9">
      <w:pPr>
        <w:spacing w:after="0"/>
        <w:ind w:firstLine="360"/>
        <w:jc w:val="both"/>
        <w:rPr>
          <w:rFonts w:cstheme="minorHAnsi"/>
          <w:sz w:val="24"/>
          <w:szCs w:val="24"/>
        </w:rPr>
      </w:pPr>
      <w:r w:rsidRPr="00717124">
        <w:rPr>
          <w:rFonts w:cstheme="minorHAnsi"/>
          <w:sz w:val="24"/>
          <w:szCs w:val="24"/>
        </w:rPr>
        <w:t xml:space="preserve">This SOP shall be reviewed: </w:t>
      </w:r>
    </w:p>
    <w:p w14:paraId="510CF434"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 xml:space="preserve">Annually by the EHS Team, </w:t>
      </w:r>
    </w:p>
    <w:p w14:paraId="79015025"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 xml:space="preserve">When new chemicals or materials are introduced, </w:t>
      </w:r>
    </w:p>
    <w:p w14:paraId="426C92CD" w14:textId="77777777" w:rsidR="003D2DF9" w:rsidRPr="00717124" w:rsidRDefault="003D2DF9" w:rsidP="003D2DF9">
      <w:pPr>
        <w:numPr>
          <w:ilvl w:val="0"/>
          <w:numId w:val="12"/>
        </w:numPr>
        <w:spacing w:after="0"/>
        <w:jc w:val="both"/>
        <w:rPr>
          <w:rFonts w:cstheme="minorHAnsi"/>
          <w:sz w:val="24"/>
          <w:szCs w:val="24"/>
        </w:rPr>
      </w:pPr>
      <w:r w:rsidRPr="00717124">
        <w:rPr>
          <w:rFonts w:cstheme="minorHAnsi"/>
          <w:sz w:val="24"/>
          <w:szCs w:val="24"/>
        </w:rPr>
        <w:t>Following incidents, near-misses, or audit observations.</w:t>
      </w:r>
    </w:p>
    <w:p w14:paraId="30ACA333" w14:textId="77777777" w:rsidR="003D2DF9" w:rsidRPr="00717124" w:rsidRDefault="003D2DF9" w:rsidP="003D2DF9">
      <w:pPr>
        <w:spacing w:after="0"/>
        <w:ind w:left="720"/>
        <w:jc w:val="both"/>
        <w:rPr>
          <w:rFonts w:cstheme="minorHAnsi"/>
          <w:sz w:val="24"/>
          <w:szCs w:val="24"/>
        </w:rPr>
      </w:pPr>
    </w:p>
    <w:p w14:paraId="69FD9FC9" w14:textId="77777777" w:rsidR="003D2DF9" w:rsidRPr="00717124" w:rsidRDefault="003D2DF9" w:rsidP="009E01A0">
      <w:pPr>
        <w:pStyle w:val="Heading2"/>
        <w:numPr>
          <w:ilvl w:val="0"/>
          <w:numId w:val="13"/>
        </w:numPr>
        <w:jc w:val="both"/>
        <w:rPr>
          <w:rFonts w:asciiTheme="minorHAnsi" w:hAnsiTheme="minorHAnsi" w:cstheme="minorHAnsi"/>
          <w:b/>
          <w:bCs/>
          <w:sz w:val="28"/>
          <w:szCs w:val="28"/>
        </w:rPr>
      </w:pPr>
      <w:bookmarkStart w:id="81" w:name="_Toc197434141"/>
      <w:r w:rsidRPr="00717124">
        <w:rPr>
          <w:rFonts w:asciiTheme="minorHAnsi" w:hAnsiTheme="minorHAnsi" w:cstheme="minorHAnsi"/>
          <w:b/>
          <w:bCs/>
          <w:sz w:val="28"/>
          <w:szCs w:val="28"/>
        </w:rPr>
        <w:t>Material and chemical data Form</w:t>
      </w:r>
      <w:bookmarkEnd w:id="81"/>
      <w:r w:rsidRPr="00717124">
        <w:rPr>
          <w:rFonts w:asciiTheme="minorHAnsi" w:hAnsiTheme="minorHAnsi" w:cstheme="minorHAnsi"/>
          <w:b/>
          <w:bCs/>
          <w:sz w:val="28"/>
          <w:szCs w:val="28"/>
        </w:rPr>
        <w:t xml:space="preserve"> </w:t>
      </w:r>
    </w:p>
    <w:tbl>
      <w:tblPr>
        <w:tblStyle w:val="TableGrid"/>
        <w:tblW w:w="8971" w:type="dxa"/>
        <w:tblLook w:val="04A0" w:firstRow="1" w:lastRow="0" w:firstColumn="1" w:lastColumn="0" w:noHBand="0" w:noVBand="1"/>
      </w:tblPr>
      <w:tblGrid>
        <w:gridCol w:w="2453"/>
        <w:gridCol w:w="2154"/>
        <w:gridCol w:w="962"/>
        <w:gridCol w:w="984"/>
        <w:gridCol w:w="2418"/>
      </w:tblGrid>
      <w:tr w:rsidR="003D2DF9" w:rsidRPr="00717124" w14:paraId="221B4615" w14:textId="77777777" w:rsidTr="0088524B">
        <w:trPr>
          <w:trHeight w:val="72"/>
        </w:trPr>
        <w:tc>
          <w:tcPr>
            <w:tcW w:w="2453" w:type="dxa"/>
            <w:hideMark/>
          </w:tcPr>
          <w:p w14:paraId="74D9392A" w14:textId="77777777" w:rsidR="003D2DF9" w:rsidRPr="00717124" w:rsidRDefault="003D2DF9" w:rsidP="0088524B">
            <w:pPr>
              <w:rPr>
                <w:rFonts w:eastAsia="Times New Roman" w:cstheme="minorHAnsi"/>
                <w:b/>
                <w:bCs/>
                <w:color w:val="000000"/>
                <w:kern w:val="0"/>
                <w:sz w:val="28"/>
                <w:szCs w:val="28"/>
                <w:lang w:val="en-US"/>
                <w14:ligatures w14:val="none"/>
              </w:rPr>
            </w:pPr>
            <w:r w:rsidRPr="00717124">
              <w:rPr>
                <w:rFonts w:eastAsia="Times New Roman" w:cstheme="minorHAnsi"/>
                <w:b/>
                <w:bCs/>
                <w:color w:val="000000"/>
                <w:kern w:val="0"/>
                <w:sz w:val="28"/>
                <w:szCs w:val="28"/>
                <w:lang w:val="en-US"/>
                <w14:ligatures w14:val="none"/>
              </w:rPr>
              <w:t>Category</w:t>
            </w:r>
          </w:p>
        </w:tc>
        <w:tc>
          <w:tcPr>
            <w:tcW w:w="2154" w:type="dxa"/>
            <w:hideMark/>
          </w:tcPr>
          <w:p w14:paraId="4C72FC0A" w14:textId="77777777" w:rsidR="003D2DF9" w:rsidRPr="00717124" w:rsidRDefault="003D2DF9" w:rsidP="0088524B">
            <w:pPr>
              <w:rPr>
                <w:rFonts w:eastAsia="Times New Roman" w:cstheme="minorHAnsi"/>
                <w:b/>
                <w:bCs/>
                <w:color w:val="000000"/>
                <w:kern w:val="0"/>
                <w:sz w:val="28"/>
                <w:szCs w:val="28"/>
                <w:lang w:val="en-US"/>
                <w14:ligatures w14:val="none"/>
              </w:rPr>
            </w:pPr>
            <w:r w:rsidRPr="00717124">
              <w:rPr>
                <w:rFonts w:eastAsia="Times New Roman" w:cstheme="minorHAnsi"/>
                <w:b/>
                <w:bCs/>
                <w:color w:val="000000"/>
                <w:kern w:val="0"/>
                <w:sz w:val="28"/>
                <w:szCs w:val="28"/>
                <w:lang w:val="en-US"/>
                <w14:ligatures w14:val="none"/>
              </w:rPr>
              <w:t>Metric</w:t>
            </w:r>
          </w:p>
        </w:tc>
        <w:tc>
          <w:tcPr>
            <w:tcW w:w="962" w:type="dxa"/>
            <w:hideMark/>
          </w:tcPr>
          <w:p w14:paraId="723BE82B" w14:textId="77777777" w:rsidR="003D2DF9" w:rsidRPr="00717124" w:rsidRDefault="003D2DF9" w:rsidP="0088524B">
            <w:pPr>
              <w:rPr>
                <w:rFonts w:eastAsia="Times New Roman" w:cstheme="minorHAnsi"/>
                <w:b/>
                <w:bCs/>
                <w:color w:val="000000"/>
                <w:kern w:val="0"/>
                <w:sz w:val="28"/>
                <w:szCs w:val="28"/>
                <w:lang w:val="en-US"/>
                <w14:ligatures w14:val="none"/>
              </w:rPr>
            </w:pPr>
            <w:r w:rsidRPr="00717124">
              <w:rPr>
                <w:rFonts w:eastAsia="Times New Roman" w:cstheme="minorHAnsi"/>
                <w:b/>
                <w:bCs/>
                <w:color w:val="000000"/>
                <w:kern w:val="0"/>
                <w:sz w:val="28"/>
                <w:szCs w:val="28"/>
                <w:lang w:val="en-US"/>
                <w14:ligatures w14:val="none"/>
              </w:rPr>
              <w:t>Value</w:t>
            </w:r>
          </w:p>
        </w:tc>
        <w:tc>
          <w:tcPr>
            <w:tcW w:w="984" w:type="dxa"/>
            <w:hideMark/>
          </w:tcPr>
          <w:p w14:paraId="7F469FF8" w14:textId="77777777" w:rsidR="003D2DF9" w:rsidRPr="00717124" w:rsidRDefault="003D2DF9" w:rsidP="0088524B">
            <w:pPr>
              <w:rPr>
                <w:rFonts w:eastAsia="Times New Roman" w:cstheme="minorHAnsi"/>
                <w:b/>
                <w:bCs/>
                <w:color w:val="000000"/>
                <w:kern w:val="0"/>
                <w:sz w:val="28"/>
                <w:szCs w:val="28"/>
                <w:lang w:val="en-US"/>
                <w14:ligatures w14:val="none"/>
              </w:rPr>
            </w:pPr>
            <w:r w:rsidRPr="00717124">
              <w:rPr>
                <w:rFonts w:eastAsia="Times New Roman" w:cstheme="minorHAnsi"/>
                <w:b/>
                <w:bCs/>
                <w:color w:val="000000"/>
                <w:kern w:val="0"/>
                <w:sz w:val="28"/>
                <w:szCs w:val="28"/>
                <w:lang w:val="en-US"/>
                <w14:ligatures w14:val="none"/>
              </w:rPr>
              <w:t>Unit</w:t>
            </w:r>
          </w:p>
        </w:tc>
        <w:tc>
          <w:tcPr>
            <w:tcW w:w="2418" w:type="dxa"/>
            <w:hideMark/>
          </w:tcPr>
          <w:p w14:paraId="5373F217" w14:textId="77777777" w:rsidR="003D2DF9" w:rsidRPr="00717124" w:rsidRDefault="003D2DF9" w:rsidP="0088524B">
            <w:pPr>
              <w:rPr>
                <w:rFonts w:eastAsia="Times New Roman" w:cstheme="minorHAnsi"/>
                <w:b/>
                <w:bCs/>
                <w:color w:val="000000"/>
                <w:kern w:val="0"/>
                <w:sz w:val="28"/>
                <w:szCs w:val="28"/>
                <w:lang w:val="en-US"/>
                <w14:ligatures w14:val="none"/>
              </w:rPr>
            </w:pPr>
            <w:r w:rsidRPr="00717124">
              <w:rPr>
                <w:rFonts w:eastAsia="Times New Roman" w:cstheme="minorHAnsi"/>
                <w:b/>
                <w:bCs/>
                <w:color w:val="000000"/>
                <w:kern w:val="0"/>
                <w:sz w:val="28"/>
                <w:szCs w:val="28"/>
                <w:lang w:val="en-US"/>
                <w14:ligatures w14:val="none"/>
              </w:rPr>
              <w:t>Date</w:t>
            </w:r>
          </w:p>
        </w:tc>
      </w:tr>
      <w:tr w:rsidR="003D2DF9" w:rsidRPr="00717124" w14:paraId="09AD1F6A" w14:textId="77777777" w:rsidTr="0088524B">
        <w:trPr>
          <w:trHeight w:val="144"/>
        </w:trPr>
        <w:tc>
          <w:tcPr>
            <w:tcW w:w="2453" w:type="dxa"/>
            <w:vMerge w:val="restart"/>
            <w:hideMark/>
          </w:tcPr>
          <w:p w14:paraId="0B5C526C"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Material Consumption</w:t>
            </w:r>
          </w:p>
        </w:tc>
        <w:tc>
          <w:tcPr>
            <w:tcW w:w="2154" w:type="dxa"/>
            <w:hideMark/>
          </w:tcPr>
          <w:p w14:paraId="6FD2B4F3"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Raw Material Usage per Batch</w:t>
            </w:r>
          </w:p>
        </w:tc>
        <w:tc>
          <w:tcPr>
            <w:tcW w:w="962" w:type="dxa"/>
            <w:hideMark/>
          </w:tcPr>
          <w:p w14:paraId="0174C591"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 </w:t>
            </w:r>
          </w:p>
        </w:tc>
        <w:tc>
          <w:tcPr>
            <w:tcW w:w="984" w:type="dxa"/>
            <w:hideMark/>
          </w:tcPr>
          <w:p w14:paraId="77CC05BE"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kg</w:t>
            </w:r>
          </w:p>
        </w:tc>
        <w:tc>
          <w:tcPr>
            <w:tcW w:w="2418" w:type="dxa"/>
            <w:hideMark/>
          </w:tcPr>
          <w:p w14:paraId="69054175"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 </w:t>
            </w:r>
          </w:p>
        </w:tc>
      </w:tr>
      <w:tr w:rsidR="003D2DF9" w:rsidRPr="00717124" w14:paraId="3C98B9F3" w14:textId="77777777" w:rsidTr="0088524B">
        <w:trPr>
          <w:trHeight w:val="72"/>
        </w:trPr>
        <w:tc>
          <w:tcPr>
            <w:tcW w:w="2453" w:type="dxa"/>
            <w:vMerge/>
            <w:hideMark/>
          </w:tcPr>
          <w:p w14:paraId="519AED4A" w14:textId="77777777" w:rsidR="003D2DF9" w:rsidRPr="00717124" w:rsidRDefault="003D2DF9" w:rsidP="0088524B">
            <w:pPr>
              <w:rPr>
                <w:rFonts w:eastAsia="Times New Roman" w:cstheme="minorHAnsi"/>
                <w:color w:val="000000"/>
                <w:kern w:val="0"/>
                <w:sz w:val="24"/>
                <w:szCs w:val="24"/>
                <w:lang w:val="en-US"/>
                <w14:ligatures w14:val="none"/>
              </w:rPr>
            </w:pPr>
          </w:p>
        </w:tc>
        <w:tc>
          <w:tcPr>
            <w:tcW w:w="2154" w:type="dxa"/>
            <w:hideMark/>
          </w:tcPr>
          <w:p w14:paraId="3F8E0A2C"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Scrap Rate</w:t>
            </w:r>
          </w:p>
        </w:tc>
        <w:tc>
          <w:tcPr>
            <w:tcW w:w="962" w:type="dxa"/>
            <w:hideMark/>
          </w:tcPr>
          <w:p w14:paraId="47290F1A"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 </w:t>
            </w:r>
          </w:p>
        </w:tc>
        <w:tc>
          <w:tcPr>
            <w:tcW w:w="984" w:type="dxa"/>
            <w:hideMark/>
          </w:tcPr>
          <w:p w14:paraId="0D353F7A"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w:t>
            </w:r>
          </w:p>
        </w:tc>
        <w:tc>
          <w:tcPr>
            <w:tcW w:w="2418" w:type="dxa"/>
            <w:hideMark/>
          </w:tcPr>
          <w:p w14:paraId="4ED0D56E"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 </w:t>
            </w:r>
          </w:p>
        </w:tc>
      </w:tr>
      <w:tr w:rsidR="003D2DF9" w:rsidRPr="00717124" w14:paraId="312BF8C1" w14:textId="77777777" w:rsidTr="0088524B">
        <w:trPr>
          <w:trHeight w:val="72"/>
        </w:trPr>
        <w:tc>
          <w:tcPr>
            <w:tcW w:w="2453" w:type="dxa"/>
            <w:hideMark/>
          </w:tcPr>
          <w:p w14:paraId="4A2262B6"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Sustainable Sourcing</w:t>
            </w:r>
          </w:p>
        </w:tc>
        <w:tc>
          <w:tcPr>
            <w:tcW w:w="2154" w:type="dxa"/>
            <w:hideMark/>
          </w:tcPr>
          <w:p w14:paraId="2431CC3E"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Eco-Certified Inputs</w:t>
            </w:r>
          </w:p>
        </w:tc>
        <w:tc>
          <w:tcPr>
            <w:tcW w:w="962" w:type="dxa"/>
            <w:hideMark/>
          </w:tcPr>
          <w:p w14:paraId="25751E1F"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 </w:t>
            </w:r>
          </w:p>
        </w:tc>
        <w:tc>
          <w:tcPr>
            <w:tcW w:w="984" w:type="dxa"/>
            <w:hideMark/>
          </w:tcPr>
          <w:p w14:paraId="19115C90"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w:t>
            </w:r>
          </w:p>
        </w:tc>
        <w:tc>
          <w:tcPr>
            <w:tcW w:w="2418" w:type="dxa"/>
            <w:hideMark/>
          </w:tcPr>
          <w:p w14:paraId="4A18B6DC"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 </w:t>
            </w:r>
          </w:p>
        </w:tc>
      </w:tr>
      <w:tr w:rsidR="003D2DF9" w:rsidRPr="00717124" w14:paraId="55414506" w14:textId="77777777" w:rsidTr="0088524B">
        <w:trPr>
          <w:trHeight w:val="144"/>
        </w:trPr>
        <w:tc>
          <w:tcPr>
            <w:tcW w:w="2453" w:type="dxa"/>
            <w:hideMark/>
          </w:tcPr>
          <w:p w14:paraId="7EF2CDFD"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Material Recovery</w:t>
            </w:r>
          </w:p>
        </w:tc>
        <w:tc>
          <w:tcPr>
            <w:tcW w:w="2154" w:type="dxa"/>
            <w:hideMark/>
          </w:tcPr>
          <w:p w14:paraId="43D566DC"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Recovery Rate of Materials</w:t>
            </w:r>
          </w:p>
        </w:tc>
        <w:tc>
          <w:tcPr>
            <w:tcW w:w="962" w:type="dxa"/>
            <w:hideMark/>
          </w:tcPr>
          <w:p w14:paraId="6CD7DAD0"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 </w:t>
            </w:r>
          </w:p>
        </w:tc>
        <w:tc>
          <w:tcPr>
            <w:tcW w:w="984" w:type="dxa"/>
            <w:hideMark/>
          </w:tcPr>
          <w:p w14:paraId="2FF2560C"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w:t>
            </w:r>
          </w:p>
        </w:tc>
        <w:tc>
          <w:tcPr>
            <w:tcW w:w="2418" w:type="dxa"/>
            <w:hideMark/>
          </w:tcPr>
          <w:p w14:paraId="7EDBE731"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 </w:t>
            </w:r>
          </w:p>
        </w:tc>
      </w:tr>
      <w:tr w:rsidR="003D2DF9" w:rsidRPr="00717124" w14:paraId="2D252D54" w14:textId="77777777" w:rsidTr="0088524B">
        <w:trPr>
          <w:trHeight w:val="144"/>
        </w:trPr>
        <w:tc>
          <w:tcPr>
            <w:tcW w:w="2453" w:type="dxa"/>
            <w:vMerge w:val="restart"/>
            <w:hideMark/>
          </w:tcPr>
          <w:p w14:paraId="4401EBB1"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Hazardous Substances</w:t>
            </w:r>
          </w:p>
        </w:tc>
        <w:tc>
          <w:tcPr>
            <w:tcW w:w="2154" w:type="dxa"/>
            <w:hideMark/>
          </w:tcPr>
          <w:p w14:paraId="18BBD073"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Chemical Spill Incidents</w:t>
            </w:r>
          </w:p>
        </w:tc>
        <w:tc>
          <w:tcPr>
            <w:tcW w:w="962" w:type="dxa"/>
            <w:hideMark/>
          </w:tcPr>
          <w:p w14:paraId="78389BDF"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 </w:t>
            </w:r>
          </w:p>
        </w:tc>
        <w:tc>
          <w:tcPr>
            <w:tcW w:w="984" w:type="dxa"/>
            <w:hideMark/>
          </w:tcPr>
          <w:p w14:paraId="2EC0C0E2"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Count</w:t>
            </w:r>
          </w:p>
        </w:tc>
        <w:tc>
          <w:tcPr>
            <w:tcW w:w="2418" w:type="dxa"/>
            <w:hideMark/>
          </w:tcPr>
          <w:p w14:paraId="33B47625"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 </w:t>
            </w:r>
          </w:p>
        </w:tc>
      </w:tr>
      <w:tr w:rsidR="003D2DF9" w:rsidRPr="00717124" w14:paraId="50C92D05" w14:textId="77777777" w:rsidTr="0088524B">
        <w:trPr>
          <w:trHeight w:val="144"/>
        </w:trPr>
        <w:tc>
          <w:tcPr>
            <w:tcW w:w="2453" w:type="dxa"/>
            <w:vMerge/>
            <w:hideMark/>
          </w:tcPr>
          <w:p w14:paraId="0648B8B9" w14:textId="77777777" w:rsidR="003D2DF9" w:rsidRPr="00717124" w:rsidRDefault="003D2DF9" w:rsidP="0088524B">
            <w:pPr>
              <w:rPr>
                <w:rFonts w:eastAsia="Times New Roman" w:cstheme="minorHAnsi"/>
                <w:color w:val="000000"/>
                <w:kern w:val="0"/>
                <w:sz w:val="24"/>
                <w:szCs w:val="24"/>
                <w:lang w:val="en-US"/>
                <w14:ligatures w14:val="none"/>
              </w:rPr>
            </w:pPr>
          </w:p>
        </w:tc>
        <w:tc>
          <w:tcPr>
            <w:tcW w:w="2154" w:type="dxa"/>
            <w:hideMark/>
          </w:tcPr>
          <w:p w14:paraId="2EE35671"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Hazardous Waste Volume</w:t>
            </w:r>
          </w:p>
        </w:tc>
        <w:tc>
          <w:tcPr>
            <w:tcW w:w="962" w:type="dxa"/>
            <w:hideMark/>
          </w:tcPr>
          <w:p w14:paraId="62780098"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 </w:t>
            </w:r>
          </w:p>
        </w:tc>
        <w:tc>
          <w:tcPr>
            <w:tcW w:w="984" w:type="dxa"/>
            <w:hideMark/>
          </w:tcPr>
          <w:p w14:paraId="30BBB55D"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kg</w:t>
            </w:r>
          </w:p>
        </w:tc>
        <w:tc>
          <w:tcPr>
            <w:tcW w:w="2418" w:type="dxa"/>
            <w:hideMark/>
          </w:tcPr>
          <w:p w14:paraId="2C298B13"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 </w:t>
            </w:r>
          </w:p>
        </w:tc>
      </w:tr>
      <w:tr w:rsidR="003D2DF9" w:rsidRPr="00717124" w14:paraId="6BC463F5" w14:textId="77777777" w:rsidTr="0088524B">
        <w:trPr>
          <w:trHeight w:val="217"/>
        </w:trPr>
        <w:tc>
          <w:tcPr>
            <w:tcW w:w="2453" w:type="dxa"/>
            <w:hideMark/>
          </w:tcPr>
          <w:p w14:paraId="50D0FFD8"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Safer Alternatives</w:t>
            </w:r>
          </w:p>
        </w:tc>
        <w:tc>
          <w:tcPr>
            <w:tcW w:w="2154" w:type="dxa"/>
            <w:hideMark/>
          </w:tcPr>
          <w:p w14:paraId="7CF3D1F0"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Substituted Hazardous Substances</w:t>
            </w:r>
          </w:p>
        </w:tc>
        <w:tc>
          <w:tcPr>
            <w:tcW w:w="962" w:type="dxa"/>
            <w:hideMark/>
          </w:tcPr>
          <w:p w14:paraId="30C9E78A"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 </w:t>
            </w:r>
          </w:p>
        </w:tc>
        <w:tc>
          <w:tcPr>
            <w:tcW w:w="984" w:type="dxa"/>
            <w:hideMark/>
          </w:tcPr>
          <w:p w14:paraId="4CC45CA5"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Count</w:t>
            </w:r>
          </w:p>
        </w:tc>
        <w:tc>
          <w:tcPr>
            <w:tcW w:w="2418" w:type="dxa"/>
            <w:hideMark/>
          </w:tcPr>
          <w:p w14:paraId="2422F2AC" w14:textId="77777777" w:rsidR="003D2DF9" w:rsidRPr="00717124" w:rsidRDefault="003D2DF9" w:rsidP="0088524B">
            <w:pPr>
              <w:rPr>
                <w:rFonts w:eastAsia="Times New Roman" w:cstheme="minorHAnsi"/>
                <w:color w:val="000000"/>
                <w:kern w:val="0"/>
                <w:sz w:val="24"/>
                <w:szCs w:val="24"/>
                <w:lang w:val="en-US"/>
                <w14:ligatures w14:val="none"/>
              </w:rPr>
            </w:pPr>
            <w:r w:rsidRPr="00717124">
              <w:rPr>
                <w:rFonts w:eastAsia="Times New Roman" w:cstheme="minorHAnsi"/>
                <w:color w:val="000000"/>
                <w:kern w:val="0"/>
                <w:sz w:val="24"/>
                <w:szCs w:val="24"/>
                <w:lang w:val="en-US"/>
                <w14:ligatures w14:val="none"/>
              </w:rPr>
              <w:t> </w:t>
            </w:r>
          </w:p>
        </w:tc>
      </w:tr>
    </w:tbl>
    <w:p w14:paraId="683BA609" w14:textId="77777777" w:rsidR="003D2DF9" w:rsidRPr="00717124" w:rsidRDefault="003D2DF9" w:rsidP="003D2DF9">
      <w:pPr>
        <w:jc w:val="both"/>
        <w:rPr>
          <w:rFonts w:cstheme="minorHAnsi"/>
        </w:rPr>
      </w:pPr>
    </w:p>
    <w:p w14:paraId="14970E6C" w14:textId="34020A79" w:rsidR="00C41BED" w:rsidRPr="00717124" w:rsidRDefault="00C41BED" w:rsidP="006737E1">
      <w:pPr>
        <w:jc w:val="both"/>
        <w:rPr>
          <w:rFonts w:cstheme="minorHAnsi"/>
        </w:rPr>
      </w:pPr>
      <w:r w:rsidRPr="00717124">
        <w:rPr>
          <w:rFonts w:cstheme="minorHAnsi"/>
        </w:rPr>
        <w:br w:type="page"/>
      </w:r>
    </w:p>
    <w:p w14:paraId="4CD4EB87" w14:textId="3D090AA8" w:rsidR="0041224F" w:rsidRPr="00717124" w:rsidRDefault="00A45122" w:rsidP="005454F6">
      <w:pPr>
        <w:pStyle w:val="Heading1"/>
        <w:numPr>
          <w:ilvl w:val="0"/>
          <w:numId w:val="33"/>
        </w:numPr>
        <w:ind w:left="426"/>
        <w:jc w:val="both"/>
        <w:rPr>
          <w:rFonts w:asciiTheme="minorHAnsi" w:hAnsiTheme="minorHAnsi" w:cstheme="minorHAnsi"/>
          <w:b/>
          <w:bCs/>
          <w:u w:val="single"/>
        </w:rPr>
      </w:pPr>
      <w:bookmarkStart w:id="82" w:name="_Toc197434142"/>
      <w:r w:rsidRPr="00717124">
        <w:rPr>
          <w:rFonts w:asciiTheme="minorHAnsi" w:hAnsiTheme="minorHAnsi" w:cstheme="minorHAnsi"/>
          <w:b/>
          <w:bCs/>
          <w:u w:val="single"/>
        </w:rPr>
        <w:lastRenderedPageBreak/>
        <w:t xml:space="preserve">Packaging Lifecycle </w:t>
      </w:r>
      <w:r w:rsidR="0041224F" w:rsidRPr="00717124">
        <w:rPr>
          <w:rFonts w:asciiTheme="minorHAnsi" w:hAnsiTheme="minorHAnsi" w:cstheme="minorHAnsi"/>
          <w:b/>
          <w:bCs/>
          <w:u w:val="single"/>
        </w:rPr>
        <w:t>Management</w:t>
      </w:r>
      <w:bookmarkEnd w:id="82"/>
    </w:p>
    <w:p w14:paraId="4278862A" w14:textId="121DF35D" w:rsidR="0041224F" w:rsidRPr="00717124" w:rsidRDefault="0041224F" w:rsidP="006737E1">
      <w:pPr>
        <w:pStyle w:val="Heading2"/>
        <w:numPr>
          <w:ilvl w:val="0"/>
          <w:numId w:val="15"/>
        </w:numPr>
        <w:jc w:val="both"/>
        <w:rPr>
          <w:rFonts w:asciiTheme="minorHAnsi" w:hAnsiTheme="minorHAnsi" w:cstheme="minorHAnsi"/>
          <w:b/>
          <w:bCs/>
          <w:sz w:val="28"/>
          <w:szCs w:val="28"/>
        </w:rPr>
      </w:pPr>
      <w:bookmarkStart w:id="83" w:name="_Toc197434143"/>
      <w:r w:rsidRPr="00717124">
        <w:rPr>
          <w:rFonts w:asciiTheme="minorHAnsi" w:hAnsiTheme="minorHAnsi" w:cstheme="minorHAnsi"/>
          <w:b/>
          <w:bCs/>
          <w:sz w:val="28"/>
          <w:szCs w:val="28"/>
        </w:rPr>
        <w:t>Introduction</w:t>
      </w:r>
      <w:bookmarkEnd w:id="83"/>
      <w:r w:rsidRPr="00717124">
        <w:rPr>
          <w:rFonts w:asciiTheme="minorHAnsi" w:hAnsiTheme="minorHAnsi" w:cstheme="minorHAnsi"/>
          <w:b/>
          <w:bCs/>
          <w:sz w:val="28"/>
          <w:szCs w:val="28"/>
        </w:rPr>
        <w:t xml:space="preserve"> </w:t>
      </w:r>
    </w:p>
    <w:p w14:paraId="74F7ADEC" w14:textId="24BFC204" w:rsidR="0041224F" w:rsidRPr="00601802" w:rsidRDefault="0041224F" w:rsidP="006737E1">
      <w:pPr>
        <w:jc w:val="both"/>
        <w:rPr>
          <w:rFonts w:cstheme="minorHAnsi"/>
          <w:sz w:val="24"/>
          <w:szCs w:val="24"/>
        </w:rPr>
      </w:pPr>
      <w:r w:rsidRPr="00601802">
        <w:rPr>
          <w:rFonts w:cstheme="minorHAnsi"/>
          <w:sz w:val="24"/>
          <w:szCs w:val="24"/>
        </w:rPr>
        <w:t>At Arminak Solutions LLC dba KBL Cosmetics, we recognize our extended responsibility beyond product manufacturing. As a partner in the personal care and cosmetics industry, we are committed to designing products and packaging with end-of-life sustainability in mind. This SOP addresses how we inform consumers about responsible disposal practices, optimize packaging design, and encourage the use of resealable or returnable packaging to reduce environmental impact.</w:t>
      </w:r>
    </w:p>
    <w:p w14:paraId="01B2FD8C" w14:textId="77777777" w:rsidR="00BC7D49" w:rsidRPr="00717124" w:rsidRDefault="00BC7D49" w:rsidP="006737E1">
      <w:pPr>
        <w:pStyle w:val="Heading2"/>
        <w:numPr>
          <w:ilvl w:val="0"/>
          <w:numId w:val="15"/>
        </w:numPr>
        <w:jc w:val="both"/>
        <w:rPr>
          <w:rFonts w:asciiTheme="minorHAnsi" w:hAnsiTheme="minorHAnsi" w:cstheme="minorHAnsi"/>
          <w:b/>
          <w:bCs/>
          <w:sz w:val="28"/>
          <w:szCs w:val="28"/>
        </w:rPr>
      </w:pPr>
      <w:bookmarkStart w:id="84" w:name="_Toc197434144"/>
      <w:r w:rsidRPr="00717124">
        <w:rPr>
          <w:rFonts w:asciiTheme="minorHAnsi" w:hAnsiTheme="minorHAnsi" w:cstheme="minorHAnsi"/>
          <w:b/>
          <w:bCs/>
          <w:sz w:val="28"/>
          <w:szCs w:val="28"/>
        </w:rPr>
        <w:t>Objectives</w:t>
      </w:r>
      <w:bookmarkEnd w:id="84"/>
    </w:p>
    <w:p w14:paraId="4763882E" w14:textId="77777777" w:rsidR="00BC7D49" w:rsidRPr="00717124" w:rsidRDefault="0041224F" w:rsidP="006737E1">
      <w:pPr>
        <w:numPr>
          <w:ilvl w:val="0"/>
          <w:numId w:val="14"/>
        </w:numPr>
        <w:spacing w:after="0"/>
        <w:jc w:val="both"/>
        <w:rPr>
          <w:rFonts w:cstheme="minorHAnsi"/>
          <w:sz w:val="24"/>
          <w:szCs w:val="24"/>
        </w:rPr>
      </w:pPr>
      <w:r w:rsidRPr="00717124">
        <w:rPr>
          <w:rFonts w:cstheme="minorHAnsi"/>
          <w:sz w:val="24"/>
          <w:szCs w:val="24"/>
        </w:rPr>
        <w:t xml:space="preserve">Encourage responsible end-of-life product disposal among consumers. </w:t>
      </w:r>
    </w:p>
    <w:p w14:paraId="6582859B" w14:textId="77777777" w:rsidR="00BC7D49" w:rsidRPr="00717124" w:rsidRDefault="0041224F" w:rsidP="006737E1">
      <w:pPr>
        <w:numPr>
          <w:ilvl w:val="0"/>
          <w:numId w:val="14"/>
        </w:numPr>
        <w:spacing w:after="0"/>
        <w:jc w:val="both"/>
        <w:rPr>
          <w:rFonts w:cstheme="minorHAnsi"/>
          <w:sz w:val="24"/>
          <w:szCs w:val="24"/>
        </w:rPr>
      </w:pPr>
      <w:r w:rsidRPr="00717124">
        <w:rPr>
          <w:rFonts w:cstheme="minorHAnsi"/>
          <w:sz w:val="24"/>
          <w:szCs w:val="24"/>
        </w:rPr>
        <w:t xml:space="preserve">Reduce packaging material waste through smart design and material selection. </w:t>
      </w:r>
    </w:p>
    <w:p w14:paraId="5D8B24C3" w14:textId="77777777" w:rsidR="00BC7D49" w:rsidRPr="00717124" w:rsidRDefault="0041224F" w:rsidP="006737E1">
      <w:pPr>
        <w:numPr>
          <w:ilvl w:val="0"/>
          <w:numId w:val="14"/>
        </w:numPr>
        <w:spacing w:after="0"/>
        <w:jc w:val="both"/>
        <w:rPr>
          <w:rFonts w:cstheme="minorHAnsi"/>
          <w:sz w:val="24"/>
          <w:szCs w:val="24"/>
        </w:rPr>
      </w:pPr>
      <w:r w:rsidRPr="00717124">
        <w:rPr>
          <w:rFonts w:cstheme="minorHAnsi"/>
          <w:sz w:val="24"/>
          <w:szCs w:val="24"/>
        </w:rPr>
        <w:t xml:space="preserve">Promote packaging reusability to minimize single-use applications. </w:t>
      </w:r>
    </w:p>
    <w:p w14:paraId="6F50E9C0" w14:textId="77777777" w:rsidR="00BC7D49" w:rsidRPr="00717124" w:rsidRDefault="0041224F" w:rsidP="006737E1">
      <w:pPr>
        <w:numPr>
          <w:ilvl w:val="0"/>
          <w:numId w:val="14"/>
        </w:numPr>
        <w:spacing w:after="0"/>
        <w:jc w:val="both"/>
        <w:rPr>
          <w:rFonts w:cstheme="minorHAnsi"/>
          <w:sz w:val="24"/>
          <w:szCs w:val="24"/>
        </w:rPr>
      </w:pPr>
      <w:r w:rsidRPr="00717124">
        <w:rPr>
          <w:rFonts w:cstheme="minorHAnsi"/>
          <w:sz w:val="24"/>
          <w:szCs w:val="24"/>
        </w:rPr>
        <w:t xml:space="preserve">Align packaging decisions with circular economy principles. </w:t>
      </w:r>
    </w:p>
    <w:p w14:paraId="5CD83DAE" w14:textId="5EEAC33D" w:rsidR="0041224F" w:rsidRPr="00717124" w:rsidRDefault="0041224F" w:rsidP="006737E1">
      <w:pPr>
        <w:numPr>
          <w:ilvl w:val="0"/>
          <w:numId w:val="14"/>
        </w:numPr>
        <w:spacing w:after="0"/>
        <w:jc w:val="both"/>
        <w:rPr>
          <w:rFonts w:cstheme="minorHAnsi"/>
          <w:sz w:val="24"/>
          <w:szCs w:val="24"/>
        </w:rPr>
      </w:pPr>
      <w:r w:rsidRPr="00717124">
        <w:rPr>
          <w:rFonts w:cstheme="minorHAnsi"/>
          <w:sz w:val="24"/>
          <w:szCs w:val="24"/>
        </w:rPr>
        <w:t>Enhance our sustainability reputation and compliance with waste minimization regulations.</w:t>
      </w:r>
    </w:p>
    <w:p w14:paraId="60D29C8E" w14:textId="7F3AB6D7" w:rsidR="0041224F" w:rsidRPr="00717124" w:rsidRDefault="0041224F" w:rsidP="006737E1">
      <w:pPr>
        <w:pStyle w:val="Heading2"/>
        <w:numPr>
          <w:ilvl w:val="0"/>
          <w:numId w:val="15"/>
        </w:numPr>
        <w:jc w:val="both"/>
        <w:rPr>
          <w:rFonts w:asciiTheme="minorHAnsi" w:hAnsiTheme="minorHAnsi" w:cstheme="minorHAnsi"/>
          <w:b/>
          <w:bCs/>
          <w:sz w:val="28"/>
          <w:szCs w:val="28"/>
        </w:rPr>
      </w:pPr>
      <w:bookmarkStart w:id="85" w:name="_Toc197434145"/>
      <w:r w:rsidRPr="00717124">
        <w:rPr>
          <w:rFonts w:asciiTheme="minorHAnsi" w:hAnsiTheme="minorHAnsi" w:cstheme="minorHAnsi"/>
          <w:b/>
          <w:bCs/>
          <w:sz w:val="28"/>
          <w:szCs w:val="28"/>
        </w:rPr>
        <w:t>Scope</w:t>
      </w:r>
      <w:bookmarkEnd w:id="85"/>
      <w:r w:rsidRPr="00717124">
        <w:rPr>
          <w:rFonts w:asciiTheme="minorHAnsi" w:hAnsiTheme="minorHAnsi" w:cstheme="minorHAnsi"/>
          <w:b/>
          <w:bCs/>
          <w:sz w:val="28"/>
          <w:szCs w:val="28"/>
        </w:rPr>
        <w:t xml:space="preserve"> </w:t>
      </w:r>
    </w:p>
    <w:p w14:paraId="6EC31B4B" w14:textId="49D08D89" w:rsidR="0041224F" w:rsidRPr="00601802" w:rsidRDefault="0041224F" w:rsidP="006737E1">
      <w:pPr>
        <w:jc w:val="both"/>
        <w:rPr>
          <w:rFonts w:cstheme="minorHAnsi"/>
          <w:sz w:val="24"/>
          <w:szCs w:val="24"/>
        </w:rPr>
      </w:pPr>
      <w:r w:rsidRPr="00601802">
        <w:rPr>
          <w:rFonts w:cstheme="minorHAnsi"/>
          <w:sz w:val="24"/>
          <w:szCs w:val="24"/>
        </w:rPr>
        <w:t>This SOP applies to all product lines developed by Arminak Solutions LLC, including packaging design, product labeling, marketing communications, and sustainability programs related to packaging and disposal. It is relevant for packaging engineers, designers, marketing staff, and supply chain partners.</w:t>
      </w:r>
    </w:p>
    <w:p w14:paraId="4DFAF957" w14:textId="7F1C4CBD" w:rsidR="0041224F" w:rsidRPr="00717124" w:rsidRDefault="0041224F" w:rsidP="006737E1">
      <w:pPr>
        <w:pStyle w:val="Heading2"/>
        <w:numPr>
          <w:ilvl w:val="0"/>
          <w:numId w:val="15"/>
        </w:numPr>
        <w:jc w:val="both"/>
        <w:rPr>
          <w:rFonts w:asciiTheme="minorHAnsi" w:hAnsiTheme="minorHAnsi" w:cstheme="minorHAnsi"/>
          <w:b/>
          <w:bCs/>
          <w:sz w:val="28"/>
          <w:szCs w:val="28"/>
        </w:rPr>
      </w:pPr>
      <w:bookmarkStart w:id="86" w:name="_Toc197434146"/>
      <w:r w:rsidRPr="00717124">
        <w:rPr>
          <w:rFonts w:asciiTheme="minorHAnsi" w:hAnsiTheme="minorHAnsi" w:cstheme="minorHAnsi"/>
          <w:b/>
          <w:bCs/>
          <w:sz w:val="28"/>
          <w:szCs w:val="28"/>
        </w:rPr>
        <w:t>Terminology Overview</w:t>
      </w:r>
      <w:bookmarkEnd w:id="86"/>
    </w:p>
    <w:tbl>
      <w:tblPr>
        <w:tblStyle w:val="TableGrid"/>
        <w:tblW w:w="5000" w:type="pct"/>
        <w:tblLook w:val="04A0" w:firstRow="1" w:lastRow="0" w:firstColumn="1" w:lastColumn="0" w:noHBand="0" w:noVBand="1"/>
      </w:tblPr>
      <w:tblGrid>
        <w:gridCol w:w="2456"/>
        <w:gridCol w:w="6560"/>
      </w:tblGrid>
      <w:tr w:rsidR="0041224F" w:rsidRPr="00717124" w14:paraId="5B936E24" w14:textId="77777777" w:rsidTr="00D53976">
        <w:tc>
          <w:tcPr>
            <w:tcW w:w="1362" w:type="pct"/>
            <w:vAlign w:val="center"/>
            <w:hideMark/>
          </w:tcPr>
          <w:p w14:paraId="303C6A6E" w14:textId="77777777" w:rsidR="0041224F" w:rsidRPr="00717124" w:rsidRDefault="0041224F" w:rsidP="006737E1">
            <w:pPr>
              <w:spacing w:line="259" w:lineRule="auto"/>
              <w:jc w:val="both"/>
              <w:rPr>
                <w:rFonts w:cstheme="minorHAnsi"/>
                <w:b/>
                <w:bCs/>
              </w:rPr>
            </w:pPr>
            <w:r w:rsidRPr="00717124">
              <w:rPr>
                <w:rFonts w:cstheme="minorHAnsi"/>
                <w:b/>
                <w:bCs/>
              </w:rPr>
              <w:t>Term</w:t>
            </w:r>
          </w:p>
        </w:tc>
        <w:tc>
          <w:tcPr>
            <w:tcW w:w="3638" w:type="pct"/>
            <w:vAlign w:val="center"/>
            <w:hideMark/>
          </w:tcPr>
          <w:p w14:paraId="18CBC00D" w14:textId="77777777" w:rsidR="0041224F" w:rsidRPr="00717124" w:rsidRDefault="0041224F" w:rsidP="006737E1">
            <w:pPr>
              <w:spacing w:line="259" w:lineRule="auto"/>
              <w:jc w:val="both"/>
              <w:rPr>
                <w:rFonts w:cstheme="minorHAnsi"/>
                <w:b/>
                <w:bCs/>
              </w:rPr>
            </w:pPr>
            <w:r w:rsidRPr="00717124">
              <w:rPr>
                <w:rFonts w:cstheme="minorHAnsi"/>
                <w:b/>
                <w:bCs/>
              </w:rPr>
              <w:t>Definition</w:t>
            </w:r>
          </w:p>
        </w:tc>
      </w:tr>
      <w:tr w:rsidR="0041224F" w:rsidRPr="00717124" w14:paraId="45884817" w14:textId="77777777" w:rsidTr="00D53976">
        <w:tc>
          <w:tcPr>
            <w:tcW w:w="1362" w:type="pct"/>
            <w:vAlign w:val="center"/>
            <w:hideMark/>
          </w:tcPr>
          <w:p w14:paraId="41F5367E" w14:textId="77777777" w:rsidR="0041224F" w:rsidRPr="00717124" w:rsidRDefault="0041224F" w:rsidP="006737E1">
            <w:pPr>
              <w:spacing w:line="259" w:lineRule="auto"/>
              <w:jc w:val="both"/>
              <w:rPr>
                <w:rFonts w:cstheme="minorHAnsi"/>
              </w:rPr>
            </w:pPr>
            <w:r w:rsidRPr="00717124">
              <w:rPr>
                <w:rFonts w:cstheme="minorHAnsi"/>
              </w:rPr>
              <w:t>Circular Economy</w:t>
            </w:r>
          </w:p>
        </w:tc>
        <w:tc>
          <w:tcPr>
            <w:tcW w:w="3638" w:type="pct"/>
            <w:vAlign w:val="center"/>
            <w:hideMark/>
          </w:tcPr>
          <w:p w14:paraId="77384A53" w14:textId="77777777" w:rsidR="0041224F" w:rsidRPr="00717124" w:rsidRDefault="0041224F" w:rsidP="006737E1">
            <w:pPr>
              <w:spacing w:line="259" w:lineRule="auto"/>
              <w:jc w:val="both"/>
              <w:rPr>
                <w:rFonts w:cstheme="minorHAnsi"/>
              </w:rPr>
            </w:pPr>
            <w:r w:rsidRPr="00717124">
              <w:rPr>
                <w:rFonts w:cstheme="minorHAnsi"/>
              </w:rPr>
              <w:t>An economic system aimed at eliminating waste and continual use of resources.</w:t>
            </w:r>
          </w:p>
        </w:tc>
      </w:tr>
      <w:tr w:rsidR="0041224F" w:rsidRPr="00717124" w14:paraId="6FE4D761" w14:textId="77777777" w:rsidTr="00D53976">
        <w:tc>
          <w:tcPr>
            <w:tcW w:w="1362" w:type="pct"/>
            <w:vAlign w:val="center"/>
            <w:hideMark/>
          </w:tcPr>
          <w:p w14:paraId="1842709A" w14:textId="77777777" w:rsidR="0041224F" w:rsidRPr="00717124" w:rsidRDefault="0041224F" w:rsidP="006737E1">
            <w:pPr>
              <w:spacing w:line="259" w:lineRule="auto"/>
              <w:jc w:val="both"/>
              <w:rPr>
                <w:rFonts w:cstheme="minorHAnsi"/>
              </w:rPr>
            </w:pPr>
            <w:r w:rsidRPr="00717124">
              <w:rPr>
                <w:rFonts w:cstheme="minorHAnsi"/>
              </w:rPr>
              <w:t>Monomaterial Packaging</w:t>
            </w:r>
          </w:p>
        </w:tc>
        <w:tc>
          <w:tcPr>
            <w:tcW w:w="3638" w:type="pct"/>
            <w:vAlign w:val="center"/>
            <w:hideMark/>
          </w:tcPr>
          <w:p w14:paraId="47E67A0B" w14:textId="77777777" w:rsidR="0041224F" w:rsidRPr="00717124" w:rsidRDefault="0041224F" w:rsidP="006737E1">
            <w:pPr>
              <w:spacing w:line="259" w:lineRule="auto"/>
              <w:jc w:val="both"/>
              <w:rPr>
                <w:rFonts w:cstheme="minorHAnsi"/>
              </w:rPr>
            </w:pPr>
            <w:r w:rsidRPr="00717124">
              <w:rPr>
                <w:rFonts w:cstheme="minorHAnsi"/>
              </w:rPr>
              <w:t>Packaging made of a single material, easier to recycle.</w:t>
            </w:r>
          </w:p>
        </w:tc>
      </w:tr>
      <w:tr w:rsidR="0041224F" w:rsidRPr="00717124" w14:paraId="3905B3C9" w14:textId="77777777" w:rsidTr="00D53976">
        <w:tc>
          <w:tcPr>
            <w:tcW w:w="1362" w:type="pct"/>
            <w:vAlign w:val="center"/>
            <w:hideMark/>
          </w:tcPr>
          <w:p w14:paraId="392786D8" w14:textId="77777777" w:rsidR="0041224F" w:rsidRPr="00717124" w:rsidRDefault="0041224F" w:rsidP="006737E1">
            <w:pPr>
              <w:spacing w:line="259" w:lineRule="auto"/>
              <w:jc w:val="both"/>
              <w:rPr>
                <w:rFonts w:cstheme="minorHAnsi"/>
              </w:rPr>
            </w:pPr>
            <w:r w:rsidRPr="00717124">
              <w:rPr>
                <w:rFonts w:cstheme="minorHAnsi"/>
              </w:rPr>
              <w:t>Lightweighting</w:t>
            </w:r>
          </w:p>
        </w:tc>
        <w:tc>
          <w:tcPr>
            <w:tcW w:w="3638" w:type="pct"/>
            <w:vAlign w:val="center"/>
            <w:hideMark/>
          </w:tcPr>
          <w:p w14:paraId="3C6CE7CF" w14:textId="77777777" w:rsidR="0041224F" w:rsidRPr="00717124" w:rsidRDefault="0041224F" w:rsidP="006737E1">
            <w:pPr>
              <w:spacing w:line="259" w:lineRule="auto"/>
              <w:jc w:val="both"/>
              <w:rPr>
                <w:rFonts w:cstheme="minorHAnsi"/>
              </w:rPr>
            </w:pPr>
            <w:r w:rsidRPr="00717124">
              <w:rPr>
                <w:rFonts w:cstheme="minorHAnsi"/>
              </w:rPr>
              <w:t>Reducing material weight in packaging while maintaining function.</w:t>
            </w:r>
          </w:p>
        </w:tc>
      </w:tr>
      <w:tr w:rsidR="0041224F" w:rsidRPr="00717124" w14:paraId="23D6F193" w14:textId="77777777" w:rsidTr="00D53976">
        <w:tc>
          <w:tcPr>
            <w:tcW w:w="1362" w:type="pct"/>
            <w:vAlign w:val="center"/>
            <w:hideMark/>
          </w:tcPr>
          <w:p w14:paraId="2ACEF9B7" w14:textId="77777777" w:rsidR="0041224F" w:rsidRPr="00717124" w:rsidRDefault="0041224F" w:rsidP="006737E1">
            <w:pPr>
              <w:spacing w:line="259" w:lineRule="auto"/>
              <w:jc w:val="both"/>
              <w:rPr>
                <w:rFonts w:cstheme="minorHAnsi"/>
              </w:rPr>
            </w:pPr>
            <w:r w:rsidRPr="00717124">
              <w:rPr>
                <w:rFonts w:cstheme="minorHAnsi"/>
              </w:rPr>
              <w:t>Returnable Packaging</w:t>
            </w:r>
          </w:p>
        </w:tc>
        <w:tc>
          <w:tcPr>
            <w:tcW w:w="3638" w:type="pct"/>
            <w:vAlign w:val="center"/>
            <w:hideMark/>
          </w:tcPr>
          <w:p w14:paraId="614EB732" w14:textId="77777777" w:rsidR="0041224F" w:rsidRPr="00717124" w:rsidRDefault="0041224F" w:rsidP="006737E1">
            <w:pPr>
              <w:spacing w:line="259" w:lineRule="auto"/>
              <w:jc w:val="both"/>
              <w:rPr>
                <w:rFonts w:cstheme="minorHAnsi"/>
              </w:rPr>
            </w:pPr>
            <w:r w:rsidRPr="00717124">
              <w:rPr>
                <w:rFonts w:cstheme="minorHAnsi"/>
              </w:rPr>
              <w:t>Packaging designed for reuse in multiple product cycles.</w:t>
            </w:r>
          </w:p>
        </w:tc>
      </w:tr>
      <w:tr w:rsidR="0041224F" w:rsidRPr="00717124" w14:paraId="15AAF55A" w14:textId="77777777" w:rsidTr="00D53976">
        <w:tc>
          <w:tcPr>
            <w:tcW w:w="1362" w:type="pct"/>
            <w:vAlign w:val="center"/>
            <w:hideMark/>
          </w:tcPr>
          <w:p w14:paraId="07FE6A46" w14:textId="77777777" w:rsidR="0041224F" w:rsidRPr="00717124" w:rsidRDefault="0041224F" w:rsidP="006737E1">
            <w:pPr>
              <w:spacing w:line="259" w:lineRule="auto"/>
              <w:jc w:val="both"/>
              <w:rPr>
                <w:rFonts w:cstheme="minorHAnsi"/>
              </w:rPr>
            </w:pPr>
            <w:r w:rsidRPr="00717124">
              <w:rPr>
                <w:rFonts w:cstheme="minorHAnsi"/>
              </w:rPr>
              <w:t>Post-Consumer Waste</w:t>
            </w:r>
          </w:p>
        </w:tc>
        <w:tc>
          <w:tcPr>
            <w:tcW w:w="3638" w:type="pct"/>
            <w:vAlign w:val="center"/>
            <w:hideMark/>
          </w:tcPr>
          <w:p w14:paraId="463FB90D" w14:textId="77777777" w:rsidR="0041224F" w:rsidRPr="00717124" w:rsidRDefault="0041224F" w:rsidP="006737E1">
            <w:pPr>
              <w:spacing w:line="259" w:lineRule="auto"/>
              <w:jc w:val="both"/>
              <w:rPr>
                <w:rFonts w:cstheme="minorHAnsi"/>
              </w:rPr>
            </w:pPr>
            <w:r w:rsidRPr="00717124">
              <w:rPr>
                <w:rFonts w:cstheme="minorHAnsi"/>
              </w:rPr>
              <w:t>Material discarded after consumer use.</w:t>
            </w:r>
          </w:p>
        </w:tc>
      </w:tr>
    </w:tbl>
    <w:p w14:paraId="5A933810" w14:textId="180F287A" w:rsidR="0041224F" w:rsidRPr="00717124" w:rsidRDefault="0041224F" w:rsidP="006737E1">
      <w:pPr>
        <w:pStyle w:val="Heading2"/>
        <w:numPr>
          <w:ilvl w:val="0"/>
          <w:numId w:val="15"/>
        </w:numPr>
        <w:jc w:val="both"/>
        <w:rPr>
          <w:rFonts w:asciiTheme="minorHAnsi" w:hAnsiTheme="minorHAnsi" w:cstheme="minorHAnsi"/>
          <w:b/>
          <w:bCs/>
          <w:sz w:val="28"/>
          <w:szCs w:val="28"/>
        </w:rPr>
      </w:pPr>
      <w:bookmarkStart w:id="87" w:name="_Toc197434147"/>
      <w:r w:rsidRPr="00717124">
        <w:rPr>
          <w:rFonts w:asciiTheme="minorHAnsi" w:hAnsiTheme="minorHAnsi" w:cstheme="minorHAnsi"/>
          <w:b/>
          <w:bCs/>
          <w:sz w:val="28"/>
          <w:szCs w:val="28"/>
        </w:rPr>
        <w:t>Consumer Disposal Guidance Program</w:t>
      </w:r>
      <w:bookmarkEnd w:id="87"/>
    </w:p>
    <w:p w14:paraId="0F4CB70D" w14:textId="77777777" w:rsidR="0041224F" w:rsidRPr="00717124" w:rsidRDefault="0041224F" w:rsidP="005454F6">
      <w:pPr>
        <w:numPr>
          <w:ilvl w:val="0"/>
          <w:numId w:val="58"/>
        </w:numPr>
        <w:spacing w:before="240"/>
        <w:jc w:val="both"/>
        <w:rPr>
          <w:rFonts w:cstheme="minorHAnsi"/>
          <w:b/>
          <w:bCs/>
          <w:sz w:val="24"/>
          <w:szCs w:val="24"/>
        </w:rPr>
      </w:pPr>
      <w:r w:rsidRPr="00717124">
        <w:rPr>
          <w:rFonts w:cstheme="minorHAnsi"/>
          <w:b/>
          <w:bCs/>
          <w:sz w:val="24"/>
          <w:szCs w:val="24"/>
        </w:rPr>
        <w:t xml:space="preserve">Disposal Instructions on Packaging </w:t>
      </w:r>
    </w:p>
    <w:p w14:paraId="0D40F311" w14:textId="77777777" w:rsidR="0041224F" w:rsidRPr="00717124" w:rsidRDefault="0041224F" w:rsidP="006737E1">
      <w:pPr>
        <w:numPr>
          <w:ilvl w:val="0"/>
          <w:numId w:val="12"/>
        </w:numPr>
        <w:spacing w:after="0"/>
        <w:jc w:val="both"/>
        <w:rPr>
          <w:rFonts w:cstheme="minorHAnsi"/>
          <w:sz w:val="24"/>
          <w:szCs w:val="24"/>
        </w:rPr>
      </w:pPr>
      <w:r w:rsidRPr="00717124">
        <w:rPr>
          <w:rFonts w:cstheme="minorHAnsi"/>
          <w:sz w:val="24"/>
          <w:szCs w:val="24"/>
        </w:rPr>
        <w:t xml:space="preserve">Clearly indicate recycling symbols and instructions on primary packaging. </w:t>
      </w:r>
    </w:p>
    <w:p w14:paraId="5CDAAAC2" w14:textId="1B46FC12" w:rsidR="0041224F" w:rsidRPr="00717124" w:rsidRDefault="0041224F" w:rsidP="006737E1">
      <w:pPr>
        <w:numPr>
          <w:ilvl w:val="0"/>
          <w:numId w:val="12"/>
        </w:numPr>
        <w:spacing w:after="0"/>
        <w:jc w:val="both"/>
        <w:rPr>
          <w:rFonts w:cstheme="minorHAnsi"/>
          <w:sz w:val="24"/>
          <w:szCs w:val="24"/>
        </w:rPr>
      </w:pPr>
      <w:r w:rsidRPr="00717124">
        <w:rPr>
          <w:rFonts w:cstheme="minorHAnsi"/>
          <w:sz w:val="24"/>
          <w:szCs w:val="24"/>
        </w:rPr>
        <w:t>Add QR codes linking to online resources for disposal and take-back options.</w:t>
      </w:r>
    </w:p>
    <w:p w14:paraId="12F5EC75" w14:textId="5463E37A" w:rsidR="00057774" w:rsidRPr="00717124" w:rsidRDefault="00057774" w:rsidP="006737E1">
      <w:pPr>
        <w:numPr>
          <w:ilvl w:val="0"/>
          <w:numId w:val="12"/>
        </w:numPr>
        <w:spacing w:after="0"/>
        <w:jc w:val="both"/>
        <w:rPr>
          <w:rFonts w:cstheme="minorHAnsi"/>
          <w:sz w:val="24"/>
          <w:szCs w:val="24"/>
        </w:rPr>
      </w:pPr>
      <w:r w:rsidRPr="00717124">
        <w:rPr>
          <w:rFonts w:cstheme="minorHAnsi"/>
          <w:sz w:val="24"/>
          <w:szCs w:val="24"/>
        </w:rPr>
        <w:t>Include step-by-step disposal instructions for pumps, applicators, and multi-part packaging.</w:t>
      </w:r>
    </w:p>
    <w:p w14:paraId="680A3E91" w14:textId="0D9027BD" w:rsidR="009C2DD7" w:rsidRPr="00717124" w:rsidRDefault="009C2DD7" w:rsidP="006737E1">
      <w:pPr>
        <w:numPr>
          <w:ilvl w:val="0"/>
          <w:numId w:val="12"/>
        </w:numPr>
        <w:spacing w:after="0"/>
        <w:jc w:val="both"/>
        <w:rPr>
          <w:rFonts w:cstheme="minorHAnsi"/>
          <w:sz w:val="24"/>
          <w:szCs w:val="24"/>
        </w:rPr>
      </w:pPr>
      <w:r w:rsidRPr="00717124">
        <w:rPr>
          <w:rFonts w:cstheme="minorHAnsi"/>
          <w:sz w:val="24"/>
          <w:szCs w:val="24"/>
        </w:rPr>
        <w:t>Encourage responsible behavior by highlighting benefits of proper disposal.</w:t>
      </w:r>
    </w:p>
    <w:p w14:paraId="13054722" w14:textId="77777777" w:rsidR="0041224F" w:rsidRPr="00717124" w:rsidRDefault="0041224F" w:rsidP="005454F6">
      <w:pPr>
        <w:numPr>
          <w:ilvl w:val="0"/>
          <w:numId w:val="58"/>
        </w:numPr>
        <w:spacing w:before="240"/>
        <w:jc w:val="both"/>
        <w:rPr>
          <w:rFonts w:cstheme="minorHAnsi"/>
          <w:b/>
          <w:bCs/>
          <w:sz w:val="24"/>
          <w:szCs w:val="24"/>
        </w:rPr>
      </w:pPr>
      <w:r w:rsidRPr="00717124">
        <w:rPr>
          <w:rFonts w:cstheme="minorHAnsi"/>
          <w:b/>
          <w:bCs/>
          <w:sz w:val="24"/>
          <w:szCs w:val="24"/>
        </w:rPr>
        <w:t xml:space="preserve">Product Stewardship Campaigns </w:t>
      </w:r>
    </w:p>
    <w:p w14:paraId="048EEA1D" w14:textId="77777777" w:rsidR="0041224F" w:rsidRPr="00717124" w:rsidRDefault="0041224F" w:rsidP="006737E1">
      <w:pPr>
        <w:numPr>
          <w:ilvl w:val="0"/>
          <w:numId w:val="12"/>
        </w:numPr>
        <w:spacing w:after="0"/>
        <w:jc w:val="both"/>
        <w:rPr>
          <w:rFonts w:cstheme="minorHAnsi"/>
          <w:sz w:val="24"/>
          <w:szCs w:val="24"/>
        </w:rPr>
      </w:pPr>
      <w:r w:rsidRPr="00717124">
        <w:rPr>
          <w:rFonts w:cstheme="minorHAnsi"/>
          <w:sz w:val="24"/>
          <w:szCs w:val="24"/>
        </w:rPr>
        <w:lastRenderedPageBreak/>
        <w:t xml:space="preserve">Launch consumer education campaigns highlighting product end-of-life handling. </w:t>
      </w:r>
    </w:p>
    <w:p w14:paraId="4BD5B25C" w14:textId="3BCEB8A8" w:rsidR="0041224F" w:rsidRPr="00717124" w:rsidRDefault="0041224F" w:rsidP="006737E1">
      <w:pPr>
        <w:numPr>
          <w:ilvl w:val="0"/>
          <w:numId w:val="12"/>
        </w:numPr>
        <w:spacing w:after="0"/>
        <w:jc w:val="both"/>
        <w:rPr>
          <w:rFonts w:cstheme="minorHAnsi"/>
          <w:sz w:val="24"/>
          <w:szCs w:val="24"/>
        </w:rPr>
      </w:pPr>
      <w:r w:rsidRPr="00717124">
        <w:rPr>
          <w:rFonts w:cstheme="minorHAnsi"/>
          <w:sz w:val="24"/>
          <w:szCs w:val="24"/>
        </w:rPr>
        <w:t>Coordinate with recycling partners and municipalities to promote drop-off locations.</w:t>
      </w:r>
    </w:p>
    <w:p w14:paraId="3C04DB51" w14:textId="24C06CD1" w:rsidR="009C2DD7" w:rsidRPr="00717124" w:rsidRDefault="009C2DD7" w:rsidP="006737E1">
      <w:pPr>
        <w:numPr>
          <w:ilvl w:val="0"/>
          <w:numId w:val="12"/>
        </w:numPr>
        <w:spacing w:after="0"/>
        <w:jc w:val="both"/>
        <w:rPr>
          <w:rFonts w:cstheme="minorHAnsi"/>
          <w:sz w:val="24"/>
          <w:szCs w:val="24"/>
        </w:rPr>
      </w:pPr>
      <w:r w:rsidRPr="00717124">
        <w:rPr>
          <w:rFonts w:cstheme="minorHAnsi"/>
          <w:sz w:val="24"/>
          <w:szCs w:val="24"/>
        </w:rPr>
        <w:t>Display banners at retail locations promoting take-back and recycling.</w:t>
      </w:r>
    </w:p>
    <w:p w14:paraId="6A450CF9" w14:textId="77777777" w:rsidR="0041224F" w:rsidRPr="00717124" w:rsidRDefault="0041224F" w:rsidP="005454F6">
      <w:pPr>
        <w:numPr>
          <w:ilvl w:val="0"/>
          <w:numId w:val="58"/>
        </w:numPr>
        <w:spacing w:before="240"/>
        <w:jc w:val="both"/>
        <w:rPr>
          <w:rFonts w:cstheme="minorHAnsi"/>
          <w:b/>
          <w:bCs/>
          <w:sz w:val="24"/>
          <w:szCs w:val="24"/>
        </w:rPr>
      </w:pPr>
      <w:r w:rsidRPr="00717124">
        <w:rPr>
          <w:rFonts w:cstheme="minorHAnsi"/>
          <w:b/>
          <w:bCs/>
          <w:sz w:val="24"/>
          <w:szCs w:val="24"/>
        </w:rPr>
        <w:t xml:space="preserve">Branded Product Take-Back </w:t>
      </w:r>
    </w:p>
    <w:p w14:paraId="0F86AAC0" w14:textId="77777777" w:rsidR="009C2DD7" w:rsidRPr="00717124" w:rsidRDefault="009C2DD7" w:rsidP="006737E1">
      <w:pPr>
        <w:numPr>
          <w:ilvl w:val="0"/>
          <w:numId w:val="12"/>
        </w:numPr>
        <w:spacing w:after="0"/>
        <w:jc w:val="both"/>
        <w:rPr>
          <w:rFonts w:cstheme="minorHAnsi"/>
          <w:sz w:val="24"/>
          <w:szCs w:val="24"/>
        </w:rPr>
      </w:pPr>
      <w:r w:rsidRPr="00717124">
        <w:rPr>
          <w:rFonts w:cstheme="minorHAnsi"/>
          <w:sz w:val="24"/>
          <w:szCs w:val="24"/>
        </w:rPr>
        <w:t>Offer a voluntary take-back program for cosmetic components such as pumps, caps, or small containers that are not widely recycled</w:t>
      </w:r>
      <w:r w:rsidR="0041224F" w:rsidRPr="00717124">
        <w:rPr>
          <w:rFonts w:cstheme="minorHAnsi"/>
          <w:sz w:val="24"/>
          <w:szCs w:val="24"/>
        </w:rPr>
        <w:t>.</w:t>
      </w:r>
    </w:p>
    <w:p w14:paraId="5E603014" w14:textId="77777777" w:rsidR="009C2DD7" w:rsidRPr="00717124" w:rsidRDefault="009C2DD7" w:rsidP="006737E1">
      <w:pPr>
        <w:numPr>
          <w:ilvl w:val="0"/>
          <w:numId w:val="12"/>
        </w:numPr>
        <w:spacing w:after="0"/>
        <w:jc w:val="both"/>
        <w:rPr>
          <w:rFonts w:cstheme="minorHAnsi"/>
          <w:sz w:val="24"/>
          <w:szCs w:val="24"/>
        </w:rPr>
      </w:pPr>
      <w:r w:rsidRPr="00717124">
        <w:rPr>
          <w:rFonts w:cstheme="minorHAnsi"/>
          <w:sz w:val="24"/>
          <w:szCs w:val="24"/>
        </w:rPr>
        <w:t>Encourage customers to return these components through prepaid mailers or collection bins at selected retail or salon partners.</w:t>
      </w:r>
    </w:p>
    <w:p w14:paraId="6028641D" w14:textId="4D77E703" w:rsidR="0041224F" w:rsidRPr="00717124" w:rsidRDefault="009C2DD7" w:rsidP="006737E1">
      <w:pPr>
        <w:numPr>
          <w:ilvl w:val="0"/>
          <w:numId w:val="12"/>
        </w:numPr>
        <w:spacing w:after="0"/>
        <w:jc w:val="both"/>
        <w:rPr>
          <w:rFonts w:cstheme="minorHAnsi"/>
          <w:sz w:val="24"/>
          <w:szCs w:val="24"/>
        </w:rPr>
      </w:pPr>
      <w:r w:rsidRPr="00717124">
        <w:rPr>
          <w:rFonts w:cstheme="minorHAnsi"/>
          <w:sz w:val="24"/>
          <w:szCs w:val="24"/>
        </w:rPr>
        <w:t>Introduce loyalty incentives (e.g., rewards points, product discounts) for active participants in take-back programs</w:t>
      </w:r>
      <w:r w:rsidR="0041224F" w:rsidRPr="00717124">
        <w:rPr>
          <w:rFonts w:cstheme="minorHAnsi"/>
          <w:sz w:val="24"/>
          <w:szCs w:val="24"/>
        </w:rPr>
        <w:t>.</w:t>
      </w:r>
    </w:p>
    <w:p w14:paraId="160CF396" w14:textId="77777777" w:rsidR="00191F47" w:rsidRPr="00717124" w:rsidRDefault="00191F47" w:rsidP="006737E1">
      <w:pPr>
        <w:spacing w:after="0"/>
        <w:ind w:left="720"/>
        <w:jc w:val="both"/>
        <w:rPr>
          <w:rFonts w:cstheme="minorHAnsi"/>
          <w:sz w:val="24"/>
          <w:szCs w:val="24"/>
        </w:rPr>
      </w:pPr>
    </w:p>
    <w:tbl>
      <w:tblPr>
        <w:tblStyle w:val="TableGrid"/>
        <w:tblW w:w="5000" w:type="pct"/>
        <w:tblLook w:val="04A0" w:firstRow="1" w:lastRow="0" w:firstColumn="1" w:lastColumn="0" w:noHBand="0" w:noVBand="1"/>
      </w:tblPr>
      <w:tblGrid>
        <w:gridCol w:w="2561"/>
        <w:gridCol w:w="3276"/>
        <w:gridCol w:w="3179"/>
      </w:tblGrid>
      <w:tr w:rsidR="0041224F" w:rsidRPr="00601802" w14:paraId="4FD1EF04" w14:textId="77777777" w:rsidTr="00504718">
        <w:tc>
          <w:tcPr>
            <w:tcW w:w="1420" w:type="pct"/>
            <w:vAlign w:val="center"/>
            <w:hideMark/>
          </w:tcPr>
          <w:p w14:paraId="08958D92" w14:textId="77777777" w:rsidR="0041224F" w:rsidRPr="00601802" w:rsidRDefault="0041224F" w:rsidP="006737E1">
            <w:pPr>
              <w:spacing w:line="259" w:lineRule="auto"/>
              <w:jc w:val="both"/>
              <w:rPr>
                <w:rFonts w:cstheme="minorHAnsi"/>
                <w:b/>
                <w:bCs/>
                <w:sz w:val="24"/>
                <w:szCs w:val="24"/>
              </w:rPr>
            </w:pPr>
            <w:r w:rsidRPr="00601802">
              <w:rPr>
                <w:rFonts w:cstheme="minorHAnsi"/>
                <w:b/>
                <w:bCs/>
                <w:sz w:val="24"/>
                <w:szCs w:val="24"/>
              </w:rPr>
              <w:t>Disposal Method</w:t>
            </w:r>
          </w:p>
        </w:tc>
        <w:tc>
          <w:tcPr>
            <w:tcW w:w="1817" w:type="pct"/>
            <w:vAlign w:val="center"/>
            <w:hideMark/>
          </w:tcPr>
          <w:p w14:paraId="6C64D621" w14:textId="77777777" w:rsidR="0041224F" w:rsidRPr="00601802" w:rsidRDefault="0041224F" w:rsidP="006737E1">
            <w:pPr>
              <w:spacing w:line="259" w:lineRule="auto"/>
              <w:jc w:val="both"/>
              <w:rPr>
                <w:rFonts w:cstheme="minorHAnsi"/>
                <w:b/>
                <w:bCs/>
                <w:sz w:val="24"/>
                <w:szCs w:val="24"/>
              </w:rPr>
            </w:pPr>
            <w:r w:rsidRPr="00601802">
              <w:rPr>
                <w:rFonts w:cstheme="minorHAnsi"/>
                <w:b/>
                <w:bCs/>
                <w:sz w:val="24"/>
                <w:szCs w:val="24"/>
              </w:rPr>
              <w:t>Communication Medium</w:t>
            </w:r>
          </w:p>
        </w:tc>
        <w:tc>
          <w:tcPr>
            <w:tcW w:w="1763" w:type="pct"/>
            <w:vAlign w:val="center"/>
            <w:hideMark/>
          </w:tcPr>
          <w:p w14:paraId="7377A3C0" w14:textId="77777777" w:rsidR="0041224F" w:rsidRPr="00601802" w:rsidRDefault="0041224F" w:rsidP="006737E1">
            <w:pPr>
              <w:spacing w:line="259" w:lineRule="auto"/>
              <w:jc w:val="both"/>
              <w:rPr>
                <w:rFonts w:cstheme="minorHAnsi"/>
                <w:b/>
                <w:bCs/>
                <w:sz w:val="24"/>
                <w:szCs w:val="24"/>
              </w:rPr>
            </w:pPr>
            <w:r w:rsidRPr="00601802">
              <w:rPr>
                <w:rFonts w:cstheme="minorHAnsi"/>
                <w:b/>
                <w:bCs/>
                <w:sz w:val="24"/>
                <w:szCs w:val="24"/>
              </w:rPr>
              <w:t>Target Product Category</w:t>
            </w:r>
          </w:p>
        </w:tc>
      </w:tr>
      <w:tr w:rsidR="0041224F" w:rsidRPr="00601802" w14:paraId="7279D378" w14:textId="77777777" w:rsidTr="00504718">
        <w:tc>
          <w:tcPr>
            <w:tcW w:w="1420" w:type="pct"/>
            <w:vAlign w:val="center"/>
            <w:hideMark/>
          </w:tcPr>
          <w:p w14:paraId="43CB4671"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Recycling Label</w:t>
            </w:r>
          </w:p>
        </w:tc>
        <w:tc>
          <w:tcPr>
            <w:tcW w:w="1817" w:type="pct"/>
            <w:vAlign w:val="center"/>
            <w:hideMark/>
          </w:tcPr>
          <w:p w14:paraId="685A3CA8"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On-pack label &amp; QR code</w:t>
            </w:r>
          </w:p>
        </w:tc>
        <w:tc>
          <w:tcPr>
            <w:tcW w:w="1763" w:type="pct"/>
            <w:vAlign w:val="center"/>
            <w:hideMark/>
          </w:tcPr>
          <w:p w14:paraId="68D5F08A"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Bottles, Jars</w:t>
            </w:r>
          </w:p>
        </w:tc>
      </w:tr>
      <w:tr w:rsidR="0041224F" w:rsidRPr="00601802" w14:paraId="5133DA4B" w14:textId="77777777" w:rsidTr="00504718">
        <w:tc>
          <w:tcPr>
            <w:tcW w:w="1420" w:type="pct"/>
            <w:vAlign w:val="center"/>
            <w:hideMark/>
          </w:tcPr>
          <w:p w14:paraId="46B28DAB"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Take-back Program</w:t>
            </w:r>
          </w:p>
        </w:tc>
        <w:tc>
          <w:tcPr>
            <w:tcW w:w="1817" w:type="pct"/>
            <w:vAlign w:val="center"/>
            <w:hideMark/>
          </w:tcPr>
          <w:p w14:paraId="4AF1A253" w14:textId="35DB0A2C" w:rsidR="0041224F" w:rsidRPr="00601802" w:rsidRDefault="0041224F" w:rsidP="006737E1">
            <w:pPr>
              <w:spacing w:line="259" w:lineRule="auto"/>
              <w:jc w:val="both"/>
              <w:rPr>
                <w:rFonts w:cstheme="minorHAnsi"/>
                <w:sz w:val="24"/>
                <w:szCs w:val="24"/>
              </w:rPr>
            </w:pPr>
            <w:r w:rsidRPr="00601802">
              <w:rPr>
                <w:rFonts w:cstheme="minorHAnsi"/>
                <w:sz w:val="24"/>
                <w:szCs w:val="24"/>
              </w:rPr>
              <w:t>Website, Social Media</w:t>
            </w:r>
            <w:r w:rsidR="009C2DD7" w:rsidRPr="00601802">
              <w:rPr>
                <w:rFonts w:cstheme="minorHAnsi"/>
                <w:sz w:val="24"/>
                <w:szCs w:val="24"/>
              </w:rPr>
              <w:t>, In-store Posters</w:t>
            </w:r>
          </w:p>
        </w:tc>
        <w:tc>
          <w:tcPr>
            <w:tcW w:w="1763" w:type="pct"/>
            <w:vAlign w:val="center"/>
            <w:hideMark/>
          </w:tcPr>
          <w:p w14:paraId="32ED35C0" w14:textId="35372A90" w:rsidR="0041224F" w:rsidRPr="00601802" w:rsidRDefault="0041224F" w:rsidP="006737E1">
            <w:pPr>
              <w:spacing w:line="259" w:lineRule="auto"/>
              <w:jc w:val="both"/>
              <w:rPr>
                <w:rFonts w:cstheme="minorHAnsi"/>
                <w:sz w:val="24"/>
                <w:szCs w:val="24"/>
              </w:rPr>
            </w:pPr>
            <w:r w:rsidRPr="00601802">
              <w:rPr>
                <w:rFonts w:cstheme="minorHAnsi"/>
                <w:sz w:val="24"/>
                <w:szCs w:val="24"/>
              </w:rPr>
              <w:t>Applicators, Pumps</w:t>
            </w:r>
            <w:r w:rsidR="009C2DD7" w:rsidRPr="00601802">
              <w:rPr>
                <w:rFonts w:cstheme="minorHAnsi"/>
                <w:sz w:val="24"/>
                <w:szCs w:val="24"/>
              </w:rPr>
              <w:t>, Caps</w:t>
            </w:r>
          </w:p>
        </w:tc>
      </w:tr>
      <w:tr w:rsidR="0041224F" w:rsidRPr="00601802" w14:paraId="24A4BFFB" w14:textId="77777777" w:rsidTr="00504718">
        <w:tc>
          <w:tcPr>
            <w:tcW w:w="1420" w:type="pct"/>
            <w:vAlign w:val="center"/>
            <w:hideMark/>
          </w:tcPr>
          <w:p w14:paraId="4D4A5D64"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Email Campaign</w:t>
            </w:r>
          </w:p>
        </w:tc>
        <w:tc>
          <w:tcPr>
            <w:tcW w:w="1817" w:type="pct"/>
            <w:vAlign w:val="center"/>
            <w:hideMark/>
          </w:tcPr>
          <w:p w14:paraId="38ED9F9E"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Customer loyalty base</w:t>
            </w:r>
          </w:p>
        </w:tc>
        <w:tc>
          <w:tcPr>
            <w:tcW w:w="1763" w:type="pct"/>
            <w:vAlign w:val="center"/>
            <w:hideMark/>
          </w:tcPr>
          <w:p w14:paraId="0F114585"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High-volume SKUs</w:t>
            </w:r>
          </w:p>
        </w:tc>
      </w:tr>
    </w:tbl>
    <w:p w14:paraId="5F65D0A8" w14:textId="4065F654" w:rsidR="0041224F" w:rsidRPr="00717124" w:rsidRDefault="0041224F" w:rsidP="006737E1">
      <w:pPr>
        <w:pStyle w:val="Heading2"/>
        <w:numPr>
          <w:ilvl w:val="0"/>
          <w:numId w:val="15"/>
        </w:numPr>
        <w:jc w:val="both"/>
        <w:rPr>
          <w:rFonts w:asciiTheme="minorHAnsi" w:hAnsiTheme="minorHAnsi" w:cstheme="minorHAnsi"/>
          <w:b/>
          <w:bCs/>
          <w:sz w:val="28"/>
          <w:szCs w:val="28"/>
        </w:rPr>
      </w:pPr>
      <w:bookmarkStart w:id="88" w:name="_Toc197434148"/>
      <w:r w:rsidRPr="00717124">
        <w:rPr>
          <w:rFonts w:asciiTheme="minorHAnsi" w:hAnsiTheme="minorHAnsi" w:cstheme="minorHAnsi"/>
          <w:b/>
          <w:bCs/>
          <w:sz w:val="28"/>
          <w:szCs w:val="28"/>
        </w:rPr>
        <w:t>Primary Packaging Design Optimization</w:t>
      </w:r>
      <w:bookmarkEnd w:id="88"/>
    </w:p>
    <w:p w14:paraId="622049C3" w14:textId="0BBA991B" w:rsidR="0041224F" w:rsidRPr="00717124" w:rsidRDefault="0041224F" w:rsidP="005454F6">
      <w:pPr>
        <w:numPr>
          <w:ilvl w:val="0"/>
          <w:numId w:val="60"/>
        </w:numPr>
        <w:spacing w:before="240"/>
        <w:jc w:val="both"/>
        <w:rPr>
          <w:rFonts w:cstheme="minorHAnsi"/>
          <w:b/>
          <w:bCs/>
          <w:sz w:val="24"/>
          <w:szCs w:val="24"/>
        </w:rPr>
      </w:pPr>
      <w:r w:rsidRPr="00717124">
        <w:rPr>
          <w:rFonts w:cstheme="minorHAnsi"/>
          <w:b/>
          <w:bCs/>
          <w:sz w:val="24"/>
          <w:szCs w:val="24"/>
        </w:rPr>
        <w:t xml:space="preserve">Material Efficiency </w:t>
      </w:r>
    </w:p>
    <w:p w14:paraId="62DD4592" w14:textId="77777777" w:rsidR="009C2DD7" w:rsidRPr="00717124" w:rsidRDefault="009C2DD7" w:rsidP="006737E1">
      <w:pPr>
        <w:numPr>
          <w:ilvl w:val="0"/>
          <w:numId w:val="12"/>
        </w:numPr>
        <w:spacing w:after="0"/>
        <w:jc w:val="both"/>
        <w:rPr>
          <w:rFonts w:cstheme="minorHAnsi"/>
          <w:sz w:val="24"/>
          <w:szCs w:val="24"/>
        </w:rPr>
      </w:pPr>
      <w:r w:rsidRPr="00717124">
        <w:rPr>
          <w:rFonts w:cstheme="minorHAnsi"/>
          <w:sz w:val="24"/>
          <w:szCs w:val="24"/>
        </w:rPr>
        <w:t>Use lightweight materials without compromising packaging integrity.</w:t>
      </w:r>
    </w:p>
    <w:p w14:paraId="60029A04" w14:textId="1C191EA2" w:rsidR="0041224F" w:rsidRPr="00717124" w:rsidRDefault="009C2DD7" w:rsidP="006737E1">
      <w:pPr>
        <w:numPr>
          <w:ilvl w:val="0"/>
          <w:numId w:val="12"/>
        </w:numPr>
        <w:spacing w:after="0"/>
        <w:jc w:val="both"/>
        <w:rPr>
          <w:rFonts w:cstheme="minorHAnsi"/>
          <w:sz w:val="24"/>
          <w:szCs w:val="24"/>
        </w:rPr>
      </w:pPr>
      <w:r w:rsidRPr="00717124">
        <w:rPr>
          <w:rFonts w:cstheme="minorHAnsi"/>
          <w:sz w:val="24"/>
          <w:szCs w:val="24"/>
        </w:rPr>
        <w:t>Minimize secondary packaging layers (e.g., avoid unnecessary cartons or plastic sleeves)</w:t>
      </w:r>
      <w:r w:rsidR="0041224F" w:rsidRPr="00717124">
        <w:rPr>
          <w:rFonts w:cstheme="minorHAnsi"/>
          <w:sz w:val="24"/>
          <w:szCs w:val="24"/>
        </w:rPr>
        <w:t>.</w:t>
      </w:r>
    </w:p>
    <w:p w14:paraId="616121C3" w14:textId="77777777" w:rsidR="0041224F" w:rsidRPr="00717124" w:rsidRDefault="0041224F" w:rsidP="005454F6">
      <w:pPr>
        <w:numPr>
          <w:ilvl w:val="0"/>
          <w:numId w:val="60"/>
        </w:numPr>
        <w:spacing w:before="240"/>
        <w:jc w:val="both"/>
        <w:rPr>
          <w:rFonts w:cstheme="minorHAnsi"/>
          <w:b/>
          <w:bCs/>
          <w:sz w:val="24"/>
          <w:szCs w:val="24"/>
        </w:rPr>
      </w:pPr>
      <w:r w:rsidRPr="00717124">
        <w:rPr>
          <w:rFonts w:cstheme="minorHAnsi"/>
          <w:b/>
          <w:bCs/>
          <w:sz w:val="24"/>
          <w:szCs w:val="24"/>
        </w:rPr>
        <w:t xml:space="preserve">Simplified Composition </w:t>
      </w:r>
    </w:p>
    <w:p w14:paraId="69B9FC13" w14:textId="77777777" w:rsidR="009C2DD7" w:rsidRPr="00717124" w:rsidRDefault="009C2DD7" w:rsidP="006737E1">
      <w:pPr>
        <w:numPr>
          <w:ilvl w:val="0"/>
          <w:numId w:val="12"/>
        </w:numPr>
        <w:spacing w:after="0"/>
        <w:jc w:val="both"/>
        <w:rPr>
          <w:rFonts w:cstheme="minorHAnsi"/>
          <w:sz w:val="24"/>
          <w:szCs w:val="24"/>
        </w:rPr>
      </w:pPr>
      <w:r w:rsidRPr="00717124">
        <w:rPr>
          <w:rFonts w:cstheme="minorHAnsi"/>
          <w:sz w:val="24"/>
          <w:szCs w:val="24"/>
        </w:rPr>
        <w:t>Design all components of packaging (cap, bottle, label) from the same polymer type where possible.</w:t>
      </w:r>
    </w:p>
    <w:p w14:paraId="5EDB7540" w14:textId="40BB996E" w:rsidR="0041224F" w:rsidRPr="00717124" w:rsidRDefault="009C2DD7" w:rsidP="006737E1">
      <w:pPr>
        <w:numPr>
          <w:ilvl w:val="0"/>
          <w:numId w:val="12"/>
        </w:numPr>
        <w:spacing w:after="0"/>
        <w:jc w:val="both"/>
        <w:rPr>
          <w:rFonts w:cstheme="minorHAnsi"/>
          <w:sz w:val="24"/>
          <w:szCs w:val="24"/>
        </w:rPr>
      </w:pPr>
      <w:r w:rsidRPr="00717124">
        <w:rPr>
          <w:rFonts w:cstheme="minorHAnsi"/>
          <w:sz w:val="24"/>
          <w:szCs w:val="24"/>
        </w:rPr>
        <w:t>Avoid using composites that complicate recycling (e.g., plastic-aluminum laminates)</w:t>
      </w:r>
      <w:r w:rsidR="0041224F" w:rsidRPr="00717124">
        <w:rPr>
          <w:rFonts w:cstheme="minorHAnsi"/>
          <w:sz w:val="24"/>
          <w:szCs w:val="24"/>
        </w:rPr>
        <w:t>.</w:t>
      </w:r>
    </w:p>
    <w:p w14:paraId="07AD1D9D" w14:textId="77777777" w:rsidR="0041224F" w:rsidRPr="00717124" w:rsidRDefault="0041224F" w:rsidP="005454F6">
      <w:pPr>
        <w:numPr>
          <w:ilvl w:val="0"/>
          <w:numId w:val="60"/>
        </w:numPr>
        <w:spacing w:before="240"/>
        <w:jc w:val="both"/>
        <w:rPr>
          <w:rFonts w:cstheme="minorHAnsi"/>
          <w:b/>
          <w:bCs/>
          <w:sz w:val="24"/>
          <w:szCs w:val="24"/>
        </w:rPr>
      </w:pPr>
      <w:r w:rsidRPr="00717124">
        <w:rPr>
          <w:rFonts w:cstheme="minorHAnsi"/>
          <w:b/>
          <w:bCs/>
          <w:sz w:val="24"/>
          <w:szCs w:val="24"/>
        </w:rPr>
        <w:t xml:space="preserve">Packaging Evaluation Protocols </w:t>
      </w:r>
    </w:p>
    <w:p w14:paraId="6737A908" w14:textId="77777777" w:rsidR="009C2DD7" w:rsidRPr="00717124" w:rsidRDefault="009C2DD7" w:rsidP="006737E1">
      <w:pPr>
        <w:numPr>
          <w:ilvl w:val="0"/>
          <w:numId w:val="12"/>
        </w:numPr>
        <w:spacing w:after="0"/>
        <w:jc w:val="both"/>
        <w:rPr>
          <w:rFonts w:cstheme="minorHAnsi"/>
          <w:sz w:val="24"/>
          <w:szCs w:val="24"/>
        </w:rPr>
      </w:pPr>
      <w:r w:rsidRPr="00717124">
        <w:rPr>
          <w:rFonts w:cstheme="minorHAnsi"/>
          <w:sz w:val="24"/>
          <w:szCs w:val="24"/>
        </w:rPr>
        <w:t>Conduct recyclability and lifecycle assessments during new product development.</w:t>
      </w:r>
    </w:p>
    <w:p w14:paraId="242E0460" w14:textId="1A915A14" w:rsidR="0041224F" w:rsidRPr="00717124" w:rsidRDefault="009C2DD7" w:rsidP="006737E1">
      <w:pPr>
        <w:numPr>
          <w:ilvl w:val="0"/>
          <w:numId w:val="12"/>
        </w:numPr>
        <w:spacing w:after="0"/>
        <w:jc w:val="both"/>
        <w:rPr>
          <w:rFonts w:cstheme="minorHAnsi"/>
          <w:sz w:val="24"/>
          <w:szCs w:val="24"/>
        </w:rPr>
      </w:pPr>
      <w:r w:rsidRPr="00717124">
        <w:rPr>
          <w:rFonts w:cstheme="minorHAnsi"/>
          <w:sz w:val="24"/>
          <w:szCs w:val="24"/>
        </w:rPr>
        <w:t>Track annual reduction in packaging weight across product lines</w:t>
      </w:r>
      <w:r w:rsidR="0041224F" w:rsidRPr="00717124">
        <w:rPr>
          <w:rFonts w:cstheme="minorHAnsi"/>
          <w:sz w:val="24"/>
          <w:szCs w:val="24"/>
        </w:rPr>
        <w:t>.</w:t>
      </w:r>
    </w:p>
    <w:p w14:paraId="6E6A2E24" w14:textId="77777777" w:rsidR="00057774" w:rsidRPr="00717124" w:rsidRDefault="00057774" w:rsidP="006737E1">
      <w:pPr>
        <w:spacing w:after="0"/>
        <w:ind w:left="720"/>
        <w:jc w:val="both"/>
        <w:rPr>
          <w:rFonts w:cstheme="minorHAnsi"/>
          <w:sz w:val="24"/>
          <w:szCs w:val="24"/>
        </w:rPr>
      </w:pPr>
    </w:p>
    <w:tbl>
      <w:tblPr>
        <w:tblStyle w:val="TableGrid"/>
        <w:tblW w:w="5000" w:type="pct"/>
        <w:tblLook w:val="04A0" w:firstRow="1" w:lastRow="0" w:firstColumn="1" w:lastColumn="0" w:noHBand="0" w:noVBand="1"/>
      </w:tblPr>
      <w:tblGrid>
        <w:gridCol w:w="2200"/>
        <w:gridCol w:w="3500"/>
        <w:gridCol w:w="3316"/>
      </w:tblGrid>
      <w:tr w:rsidR="0041224F" w:rsidRPr="00601802" w14:paraId="6DEB7A82" w14:textId="77777777" w:rsidTr="00D53976">
        <w:tc>
          <w:tcPr>
            <w:tcW w:w="1220" w:type="pct"/>
            <w:vAlign w:val="center"/>
            <w:hideMark/>
          </w:tcPr>
          <w:p w14:paraId="146A8E7A" w14:textId="77777777" w:rsidR="0041224F" w:rsidRPr="00601802" w:rsidRDefault="0041224F" w:rsidP="006737E1">
            <w:pPr>
              <w:spacing w:line="259" w:lineRule="auto"/>
              <w:jc w:val="both"/>
              <w:rPr>
                <w:rFonts w:cstheme="minorHAnsi"/>
                <w:b/>
                <w:bCs/>
                <w:sz w:val="24"/>
                <w:szCs w:val="24"/>
              </w:rPr>
            </w:pPr>
            <w:r w:rsidRPr="00601802">
              <w:rPr>
                <w:rFonts w:cstheme="minorHAnsi"/>
                <w:b/>
                <w:bCs/>
                <w:sz w:val="24"/>
                <w:szCs w:val="24"/>
              </w:rPr>
              <w:t>Packaging Element</w:t>
            </w:r>
          </w:p>
        </w:tc>
        <w:tc>
          <w:tcPr>
            <w:tcW w:w="1941" w:type="pct"/>
            <w:vAlign w:val="center"/>
            <w:hideMark/>
          </w:tcPr>
          <w:p w14:paraId="56E88941" w14:textId="77777777" w:rsidR="0041224F" w:rsidRPr="00601802" w:rsidRDefault="0041224F" w:rsidP="006737E1">
            <w:pPr>
              <w:spacing w:line="259" w:lineRule="auto"/>
              <w:jc w:val="both"/>
              <w:rPr>
                <w:rFonts w:cstheme="minorHAnsi"/>
                <w:b/>
                <w:bCs/>
                <w:sz w:val="24"/>
                <w:szCs w:val="24"/>
              </w:rPr>
            </w:pPr>
            <w:r w:rsidRPr="00601802">
              <w:rPr>
                <w:rFonts w:cstheme="minorHAnsi"/>
                <w:b/>
                <w:bCs/>
                <w:sz w:val="24"/>
                <w:szCs w:val="24"/>
              </w:rPr>
              <w:t>Optimization Action</w:t>
            </w:r>
          </w:p>
        </w:tc>
        <w:tc>
          <w:tcPr>
            <w:tcW w:w="1839" w:type="pct"/>
            <w:vAlign w:val="center"/>
            <w:hideMark/>
          </w:tcPr>
          <w:p w14:paraId="31E65F87" w14:textId="77777777" w:rsidR="0041224F" w:rsidRPr="00601802" w:rsidRDefault="0041224F" w:rsidP="006737E1">
            <w:pPr>
              <w:spacing w:line="259" w:lineRule="auto"/>
              <w:jc w:val="both"/>
              <w:rPr>
                <w:rFonts w:cstheme="minorHAnsi"/>
                <w:b/>
                <w:bCs/>
                <w:sz w:val="24"/>
                <w:szCs w:val="24"/>
              </w:rPr>
            </w:pPr>
            <w:r w:rsidRPr="00601802">
              <w:rPr>
                <w:rFonts w:cstheme="minorHAnsi"/>
                <w:b/>
                <w:bCs/>
                <w:sz w:val="24"/>
                <w:szCs w:val="24"/>
              </w:rPr>
              <w:t>Environmental Benefit</w:t>
            </w:r>
          </w:p>
        </w:tc>
      </w:tr>
      <w:tr w:rsidR="0041224F" w:rsidRPr="00601802" w14:paraId="7B4D2748" w14:textId="77777777" w:rsidTr="00D53976">
        <w:tc>
          <w:tcPr>
            <w:tcW w:w="1220" w:type="pct"/>
            <w:vAlign w:val="center"/>
            <w:hideMark/>
          </w:tcPr>
          <w:p w14:paraId="7DC7BD77"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Tubes &amp; Caps</w:t>
            </w:r>
          </w:p>
        </w:tc>
        <w:tc>
          <w:tcPr>
            <w:tcW w:w="1941" w:type="pct"/>
            <w:vAlign w:val="center"/>
            <w:hideMark/>
          </w:tcPr>
          <w:p w14:paraId="72BC8254"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Wall thickness reduction</w:t>
            </w:r>
          </w:p>
        </w:tc>
        <w:tc>
          <w:tcPr>
            <w:tcW w:w="1839" w:type="pct"/>
            <w:vAlign w:val="center"/>
            <w:hideMark/>
          </w:tcPr>
          <w:p w14:paraId="44E0B359"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Less raw material used</w:t>
            </w:r>
          </w:p>
        </w:tc>
      </w:tr>
      <w:tr w:rsidR="0041224F" w:rsidRPr="00601802" w14:paraId="566B872C" w14:textId="77777777" w:rsidTr="00D53976">
        <w:tc>
          <w:tcPr>
            <w:tcW w:w="1220" w:type="pct"/>
            <w:vAlign w:val="center"/>
            <w:hideMark/>
          </w:tcPr>
          <w:p w14:paraId="59E90012"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Bottles</w:t>
            </w:r>
          </w:p>
        </w:tc>
        <w:tc>
          <w:tcPr>
            <w:tcW w:w="1941" w:type="pct"/>
            <w:vAlign w:val="center"/>
            <w:hideMark/>
          </w:tcPr>
          <w:p w14:paraId="5AB4A9C0"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Shift to PET-only</w:t>
            </w:r>
          </w:p>
        </w:tc>
        <w:tc>
          <w:tcPr>
            <w:tcW w:w="1839" w:type="pct"/>
            <w:vAlign w:val="center"/>
            <w:hideMark/>
          </w:tcPr>
          <w:p w14:paraId="5FE10436"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Enhanced recyclability</w:t>
            </w:r>
          </w:p>
        </w:tc>
      </w:tr>
      <w:tr w:rsidR="0041224F" w:rsidRPr="00601802" w14:paraId="6BB1AA22" w14:textId="77777777" w:rsidTr="00D53976">
        <w:tc>
          <w:tcPr>
            <w:tcW w:w="1220" w:type="pct"/>
            <w:vAlign w:val="center"/>
            <w:hideMark/>
          </w:tcPr>
          <w:p w14:paraId="762D90FA"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Labels</w:t>
            </w:r>
          </w:p>
        </w:tc>
        <w:tc>
          <w:tcPr>
            <w:tcW w:w="1941" w:type="pct"/>
            <w:vAlign w:val="center"/>
            <w:hideMark/>
          </w:tcPr>
          <w:p w14:paraId="4D1FB989"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Heat-transfer printing</w:t>
            </w:r>
          </w:p>
        </w:tc>
        <w:tc>
          <w:tcPr>
            <w:tcW w:w="1839" w:type="pct"/>
            <w:vAlign w:val="center"/>
            <w:hideMark/>
          </w:tcPr>
          <w:p w14:paraId="551D9A34"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Eliminates glue residue</w:t>
            </w:r>
          </w:p>
        </w:tc>
      </w:tr>
    </w:tbl>
    <w:p w14:paraId="1EC871E6" w14:textId="0F36B375" w:rsidR="007A447F" w:rsidRDefault="007A447F">
      <w:pPr>
        <w:rPr>
          <w:rFonts w:eastAsiaTheme="majorEastAsia" w:cstheme="minorHAnsi"/>
          <w:b/>
          <w:bCs/>
          <w:color w:val="2F5496" w:themeColor="accent1" w:themeShade="BF"/>
          <w:sz w:val="28"/>
          <w:szCs w:val="28"/>
        </w:rPr>
      </w:pPr>
    </w:p>
    <w:p w14:paraId="408F59FC" w14:textId="77777777" w:rsidR="008319BF" w:rsidRPr="00717124" w:rsidRDefault="008319BF">
      <w:pPr>
        <w:rPr>
          <w:rFonts w:eastAsiaTheme="majorEastAsia" w:cstheme="minorHAnsi"/>
          <w:b/>
          <w:bCs/>
          <w:color w:val="2F5496" w:themeColor="accent1" w:themeShade="BF"/>
          <w:sz w:val="28"/>
          <w:szCs w:val="28"/>
        </w:rPr>
      </w:pPr>
    </w:p>
    <w:p w14:paraId="19D8D41D" w14:textId="2D0B1F9C" w:rsidR="0041224F" w:rsidRPr="00717124" w:rsidRDefault="0041224F" w:rsidP="006737E1">
      <w:pPr>
        <w:pStyle w:val="Heading2"/>
        <w:numPr>
          <w:ilvl w:val="0"/>
          <w:numId w:val="15"/>
        </w:numPr>
        <w:jc w:val="both"/>
        <w:rPr>
          <w:rFonts w:asciiTheme="minorHAnsi" w:hAnsiTheme="minorHAnsi" w:cstheme="minorHAnsi"/>
          <w:b/>
          <w:bCs/>
          <w:sz w:val="28"/>
          <w:szCs w:val="28"/>
        </w:rPr>
      </w:pPr>
      <w:bookmarkStart w:id="89" w:name="_Toc197434149"/>
      <w:r w:rsidRPr="00717124">
        <w:rPr>
          <w:rFonts w:asciiTheme="minorHAnsi" w:hAnsiTheme="minorHAnsi" w:cstheme="minorHAnsi"/>
          <w:b/>
          <w:bCs/>
          <w:sz w:val="28"/>
          <w:szCs w:val="28"/>
        </w:rPr>
        <w:lastRenderedPageBreak/>
        <w:t>Multi-Use &amp; Returnable Packaging</w:t>
      </w:r>
      <w:bookmarkEnd w:id="89"/>
    </w:p>
    <w:p w14:paraId="73528619" w14:textId="77777777" w:rsidR="00BC7D49" w:rsidRPr="00717124" w:rsidRDefault="0041224F" w:rsidP="005454F6">
      <w:pPr>
        <w:numPr>
          <w:ilvl w:val="0"/>
          <w:numId w:val="59"/>
        </w:numPr>
        <w:spacing w:before="240"/>
        <w:jc w:val="both"/>
        <w:rPr>
          <w:rFonts w:cstheme="minorHAnsi"/>
          <w:b/>
          <w:bCs/>
          <w:sz w:val="24"/>
          <w:szCs w:val="24"/>
        </w:rPr>
      </w:pPr>
      <w:r w:rsidRPr="00717124">
        <w:rPr>
          <w:rFonts w:cstheme="minorHAnsi"/>
          <w:b/>
          <w:bCs/>
          <w:sz w:val="24"/>
          <w:szCs w:val="24"/>
        </w:rPr>
        <w:t xml:space="preserve">Resealable Packaging </w:t>
      </w:r>
    </w:p>
    <w:p w14:paraId="6ED2601C" w14:textId="77777777" w:rsidR="009C2DD7" w:rsidRPr="00717124" w:rsidRDefault="009C2DD7" w:rsidP="006737E1">
      <w:pPr>
        <w:numPr>
          <w:ilvl w:val="0"/>
          <w:numId w:val="12"/>
        </w:numPr>
        <w:spacing w:after="0"/>
        <w:jc w:val="both"/>
        <w:rPr>
          <w:rFonts w:cstheme="minorHAnsi"/>
          <w:sz w:val="24"/>
          <w:szCs w:val="24"/>
        </w:rPr>
      </w:pPr>
      <w:r w:rsidRPr="00717124">
        <w:rPr>
          <w:rFonts w:cstheme="minorHAnsi"/>
          <w:sz w:val="24"/>
          <w:szCs w:val="24"/>
        </w:rPr>
        <w:t>Design products with resealable caps, nozzles, or pouches to preserve contents for longer use.</w:t>
      </w:r>
    </w:p>
    <w:p w14:paraId="2E4E1675" w14:textId="7B8CC82A" w:rsidR="0041224F" w:rsidRPr="00717124" w:rsidRDefault="009C2DD7" w:rsidP="006737E1">
      <w:pPr>
        <w:numPr>
          <w:ilvl w:val="0"/>
          <w:numId w:val="12"/>
        </w:numPr>
        <w:spacing w:after="0"/>
        <w:jc w:val="both"/>
        <w:rPr>
          <w:rFonts w:cstheme="minorHAnsi"/>
          <w:sz w:val="24"/>
          <w:szCs w:val="24"/>
        </w:rPr>
      </w:pPr>
      <w:r w:rsidRPr="00717124">
        <w:rPr>
          <w:rFonts w:cstheme="minorHAnsi"/>
          <w:sz w:val="24"/>
          <w:szCs w:val="24"/>
        </w:rPr>
        <w:t>Educate customers on proper resealing techniques to extend product shelf life</w:t>
      </w:r>
      <w:r w:rsidR="0041224F" w:rsidRPr="00717124">
        <w:rPr>
          <w:rFonts w:cstheme="minorHAnsi"/>
          <w:sz w:val="24"/>
          <w:szCs w:val="24"/>
        </w:rPr>
        <w:t>.</w:t>
      </w:r>
    </w:p>
    <w:p w14:paraId="48453113" w14:textId="77777777" w:rsidR="00BC7D49" w:rsidRPr="00717124" w:rsidRDefault="0041224F" w:rsidP="005454F6">
      <w:pPr>
        <w:numPr>
          <w:ilvl w:val="0"/>
          <w:numId w:val="59"/>
        </w:numPr>
        <w:spacing w:before="240"/>
        <w:jc w:val="both"/>
        <w:rPr>
          <w:rFonts w:cstheme="minorHAnsi"/>
          <w:b/>
          <w:bCs/>
          <w:sz w:val="24"/>
          <w:szCs w:val="24"/>
        </w:rPr>
      </w:pPr>
      <w:r w:rsidRPr="00717124">
        <w:rPr>
          <w:rFonts w:cstheme="minorHAnsi"/>
          <w:b/>
          <w:bCs/>
          <w:sz w:val="24"/>
          <w:szCs w:val="24"/>
        </w:rPr>
        <w:t>Return-Enabled Systems</w:t>
      </w:r>
    </w:p>
    <w:p w14:paraId="4A832ED0" w14:textId="77777777" w:rsidR="003631B1" w:rsidRPr="00717124" w:rsidRDefault="003631B1" w:rsidP="006737E1">
      <w:pPr>
        <w:numPr>
          <w:ilvl w:val="0"/>
          <w:numId w:val="12"/>
        </w:numPr>
        <w:spacing w:after="0"/>
        <w:jc w:val="both"/>
        <w:rPr>
          <w:rFonts w:cstheme="minorHAnsi"/>
          <w:sz w:val="24"/>
          <w:szCs w:val="24"/>
        </w:rPr>
      </w:pPr>
      <w:r w:rsidRPr="00717124">
        <w:rPr>
          <w:rFonts w:cstheme="minorHAnsi"/>
          <w:sz w:val="24"/>
          <w:szCs w:val="24"/>
        </w:rPr>
        <w:t>Offer refillable options in flagship stores and salons.</w:t>
      </w:r>
    </w:p>
    <w:p w14:paraId="04C049A5" w14:textId="0E576342" w:rsidR="0041224F" w:rsidRPr="00717124" w:rsidRDefault="003631B1" w:rsidP="006737E1">
      <w:pPr>
        <w:numPr>
          <w:ilvl w:val="0"/>
          <w:numId w:val="12"/>
        </w:numPr>
        <w:spacing w:after="0"/>
        <w:jc w:val="both"/>
        <w:rPr>
          <w:rFonts w:cstheme="minorHAnsi"/>
          <w:sz w:val="24"/>
          <w:szCs w:val="24"/>
        </w:rPr>
      </w:pPr>
      <w:r w:rsidRPr="00717124">
        <w:rPr>
          <w:rFonts w:cstheme="minorHAnsi"/>
          <w:sz w:val="24"/>
          <w:szCs w:val="24"/>
        </w:rPr>
        <w:t>Provide strong, reusable containers designed to withstand multiple fill cycles and easy cleaning</w:t>
      </w:r>
      <w:r w:rsidR="0041224F" w:rsidRPr="00717124">
        <w:rPr>
          <w:rFonts w:cstheme="minorHAnsi"/>
          <w:sz w:val="24"/>
          <w:szCs w:val="24"/>
        </w:rPr>
        <w:t>.</w:t>
      </w:r>
    </w:p>
    <w:p w14:paraId="55BC032F" w14:textId="77777777" w:rsidR="00BC7D49" w:rsidRPr="00717124" w:rsidRDefault="0041224F" w:rsidP="005454F6">
      <w:pPr>
        <w:numPr>
          <w:ilvl w:val="0"/>
          <w:numId w:val="59"/>
        </w:numPr>
        <w:spacing w:before="240"/>
        <w:jc w:val="both"/>
        <w:rPr>
          <w:rFonts w:cstheme="minorHAnsi"/>
          <w:b/>
          <w:bCs/>
          <w:sz w:val="24"/>
          <w:szCs w:val="24"/>
        </w:rPr>
      </w:pPr>
      <w:r w:rsidRPr="00717124">
        <w:rPr>
          <w:rFonts w:cstheme="minorHAnsi"/>
          <w:b/>
          <w:bCs/>
          <w:sz w:val="24"/>
          <w:szCs w:val="24"/>
        </w:rPr>
        <w:t xml:space="preserve">Consumer Communication </w:t>
      </w:r>
    </w:p>
    <w:p w14:paraId="18A072E7" w14:textId="77777777" w:rsidR="003631B1" w:rsidRPr="00717124" w:rsidRDefault="003631B1" w:rsidP="006737E1">
      <w:pPr>
        <w:numPr>
          <w:ilvl w:val="0"/>
          <w:numId w:val="12"/>
        </w:numPr>
        <w:spacing w:after="0"/>
        <w:jc w:val="both"/>
        <w:rPr>
          <w:rFonts w:cstheme="minorHAnsi"/>
          <w:sz w:val="24"/>
          <w:szCs w:val="24"/>
        </w:rPr>
      </w:pPr>
      <w:r w:rsidRPr="00717124">
        <w:rPr>
          <w:rFonts w:cstheme="minorHAnsi"/>
          <w:sz w:val="24"/>
          <w:szCs w:val="24"/>
        </w:rPr>
        <w:t>Include a printed insert inside product boxes about the advantages of resealing and refilling.</w:t>
      </w:r>
    </w:p>
    <w:p w14:paraId="5FD5E8D3" w14:textId="51D303AC" w:rsidR="0041224F" w:rsidRPr="00717124" w:rsidRDefault="003631B1" w:rsidP="006737E1">
      <w:pPr>
        <w:numPr>
          <w:ilvl w:val="0"/>
          <w:numId w:val="12"/>
        </w:numPr>
        <w:spacing w:after="0"/>
        <w:jc w:val="both"/>
        <w:rPr>
          <w:rFonts w:cstheme="minorHAnsi"/>
          <w:sz w:val="24"/>
          <w:szCs w:val="24"/>
        </w:rPr>
      </w:pPr>
      <w:r w:rsidRPr="00717124">
        <w:rPr>
          <w:rFonts w:cstheme="minorHAnsi"/>
          <w:sz w:val="24"/>
          <w:szCs w:val="24"/>
        </w:rPr>
        <w:t>Launch video tutorials and visual FAQs on how to reuse or return packaging easily</w:t>
      </w:r>
      <w:r w:rsidR="0041224F" w:rsidRPr="00717124">
        <w:rPr>
          <w:rFonts w:cstheme="minorHAnsi"/>
          <w:sz w:val="24"/>
          <w:szCs w:val="24"/>
        </w:rPr>
        <w:t>.</w:t>
      </w:r>
    </w:p>
    <w:p w14:paraId="17423FF5" w14:textId="77777777" w:rsidR="00D53976" w:rsidRPr="00717124" w:rsidRDefault="00D53976" w:rsidP="006737E1">
      <w:pPr>
        <w:spacing w:after="0"/>
        <w:ind w:left="720"/>
        <w:jc w:val="both"/>
        <w:rPr>
          <w:rFonts w:cstheme="minorHAnsi"/>
          <w:sz w:val="24"/>
          <w:szCs w:val="24"/>
        </w:rPr>
      </w:pPr>
    </w:p>
    <w:tbl>
      <w:tblPr>
        <w:tblStyle w:val="TableGrid"/>
        <w:tblW w:w="5000" w:type="pct"/>
        <w:tblLook w:val="04A0" w:firstRow="1" w:lastRow="0" w:firstColumn="1" w:lastColumn="0" w:noHBand="0" w:noVBand="1"/>
      </w:tblPr>
      <w:tblGrid>
        <w:gridCol w:w="3069"/>
        <w:gridCol w:w="2335"/>
        <w:gridCol w:w="3612"/>
      </w:tblGrid>
      <w:tr w:rsidR="0041224F" w:rsidRPr="00601802" w14:paraId="2CFC95D3" w14:textId="77777777" w:rsidTr="00D53976">
        <w:tc>
          <w:tcPr>
            <w:tcW w:w="1702" w:type="pct"/>
            <w:vAlign w:val="center"/>
            <w:hideMark/>
          </w:tcPr>
          <w:p w14:paraId="2C51D519" w14:textId="77777777" w:rsidR="0041224F" w:rsidRPr="00601802" w:rsidRDefault="0041224F" w:rsidP="006737E1">
            <w:pPr>
              <w:spacing w:line="259" w:lineRule="auto"/>
              <w:jc w:val="both"/>
              <w:rPr>
                <w:rFonts w:cstheme="minorHAnsi"/>
                <w:b/>
                <w:bCs/>
                <w:sz w:val="24"/>
                <w:szCs w:val="24"/>
              </w:rPr>
            </w:pPr>
            <w:r w:rsidRPr="00601802">
              <w:rPr>
                <w:rFonts w:cstheme="minorHAnsi"/>
                <w:b/>
                <w:bCs/>
                <w:sz w:val="24"/>
                <w:szCs w:val="24"/>
              </w:rPr>
              <w:t>Packaging Type</w:t>
            </w:r>
          </w:p>
        </w:tc>
        <w:tc>
          <w:tcPr>
            <w:tcW w:w="1295" w:type="pct"/>
            <w:vAlign w:val="center"/>
            <w:hideMark/>
          </w:tcPr>
          <w:p w14:paraId="5A68EFE1" w14:textId="77777777" w:rsidR="0041224F" w:rsidRPr="00601802" w:rsidRDefault="0041224F" w:rsidP="006737E1">
            <w:pPr>
              <w:spacing w:line="259" w:lineRule="auto"/>
              <w:jc w:val="both"/>
              <w:rPr>
                <w:rFonts w:cstheme="minorHAnsi"/>
                <w:b/>
                <w:bCs/>
                <w:sz w:val="24"/>
                <w:szCs w:val="24"/>
              </w:rPr>
            </w:pPr>
            <w:r w:rsidRPr="00601802">
              <w:rPr>
                <w:rFonts w:cstheme="minorHAnsi"/>
                <w:b/>
                <w:bCs/>
                <w:sz w:val="24"/>
                <w:szCs w:val="24"/>
              </w:rPr>
              <w:t>Reuse Cycle</w:t>
            </w:r>
          </w:p>
        </w:tc>
        <w:tc>
          <w:tcPr>
            <w:tcW w:w="2003" w:type="pct"/>
            <w:vAlign w:val="center"/>
            <w:hideMark/>
          </w:tcPr>
          <w:p w14:paraId="06C775BD" w14:textId="77777777" w:rsidR="0041224F" w:rsidRPr="00601802" w:rsidRDefault="0041224F" w:rsidP="006737E1">
            <w:pPr>
              <w:spacing w:line="259" w:lineRule="auto"/>
              <w:jc w:val="both"/>
              <w:rPr>
                <w:rFonts w:cstheme="minorHAnsi"/>
                <w:b/>
                <w:bCs/>
                <w:sz w:val="24"/>
                <w:szCs w:val="24"/>
              </w:rPr>
            </w:pPr>
            <w:r w:rsidRPr="00601802">
              <w:rPr>
                <w:rFonts w:cstheme="minorHAnsi"/>
                <w:b/>
                <w:bCs/>
                <w:sz w:val="24"/>
                <w:szCs w:val="24"/>
              </w:rPr>
              <w:t>Target Audience</w:t>
            </w:r>
          </w:p>
        </w:tc>
      </w:tr>
      <w:tr w:rsidR="0041224F" w:rsidRPr="00601802" w14:paraId="45E57B77" w14:textId="77777777" w:rsidTr="00D53976">
        <w:tc>
          <w:tcPr>
            <w:tcW w:w="1702" w:type="pct"/>
            <w:vAlign w:val="center"/>
            <w:hideMark/>
          </w:tcPr>
          <w:p w14:paraId="710C8209"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Twist Caps</w:t>
            </w:r>
          </w:p>
        </w:tc>
        <w:tc>
          <w:tcPr>
            <w:tcW w:w="1295" w:type="pct"/>
            <w:vAlign w:val="center"/>
            <w:hideMark/>
          </w:tcPr>
          <w:p w14:paraId="07E590EE"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3–5 uses</w:t>
            </w:r>
          </w:p>
        </w:tc>
        <w:tc>
          <w:tcPr>
            <w:tcW w:w="2003" w:type="pct"/>
            <w:vAlign w:val="center"/>
            <w:hideMark/>
          </w:tcPr>
          <w:p w14:paraId="0CF59F1B"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General Consumers</w:t>
            </w:r>
          </w:p>
        </w:tc>
      </w:tr>
      <w:tr w:rsidR="0041224F" w:rsidRPr="00601802" w14:paraId="72927CB7" w14:textId="77777777" w:rsidTr="00D53976">
        <w:tc>
          <w:tcPr>
            <w:tcW w:w="1702" w:type="pct"/>
            <w:vAlign w:val="center"/>
            <w:hideMark/>
          </w:tcPr>
          <w:p w14:paraId="0FBE67F7"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Refill Bottles</w:t>
            </w:r>
          </w:p>
        </w:tc>
        <w:tc>
          <w:tcPr>
            <w:tcW w:w="1295" w:type="pct"/>
            <w:vAlign w:val="center"/>
            <w:hideMark/>
          </w:tcPr>
          <w:p w14:paraId="16A71925"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Continuous</w:t>
            </w:r>
          </w:p>
        </w:tc>
        <w:tc>
          <w:tcPr>
            <w:tcW w:w="2003" w:type="pct"/>
            <w:vAlign w:val="center"/>
            <w:hideMark/>
          </w:tcPr>
          <w:p w14:paraId="237C4C94"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Salon/B2B Clients</w:t>
            </w:r>
          </w:p>
        </w:tc>
      </w:tr>
      <w:tr w:rsidR="0041224F" w:rsidRPr="00601802" w14:paraId="70F3E67E" w14:textId="77777777" w:rsidTr="00D53976">
        <w:tc>
          <w:tcPr>
            <w:tcW w:w="1702" w:type="pct"/>
            <w:vAlign w:val="center"/>
            <w:hideMark/>
          </w:tcPr>
          <w:p w14:paraId="78C76619"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Resealable Pouches</w:t>
            </w:r>
          </w:p>
        </w:tc>
        <w:tc>
          <w:tcPr>
            <w:tcW w:w="1295" w:type="pct"/>
            <w:vAlign w:val="center"/>
            <w:hideMark/>
          </w:tcPr>
          <w:p w14:paraId="14A4C366"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2–3 uses</w:t>
            </w:r>
          </w:p>
        </w:tc>
        <w:tc>
          <w:tcPr>
            <w:tcW w:w="2003" w:type="pct"/>
            <w:vAlign w:val="center"/>
            <w:hideMark/>
          </w:tcPr>
          <w:p w14:paraId="0FE8CC57"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Retail Customers</w:t>
            </w:r>
          </w:p>
        </w:tc>
      </w:tr>
    </w:tbl>
    <w:p w14:paraId="29225E53" w14:textId="77777777" w:rsidR="00BC7D49" w:rsidRPr="00717124" w:rsidRDefault="00BC7D49" w:rsidP="006737E1">
      <w:pPr>
        <w:jc w:val="both"/>
        <w:rPr>
          <w:rFonts w:cstheme="minorHAnsi"/>
        </w:rPr>
      </w:pPr>
    </w:p>
    <w:p w14:paraId="57DE5526" w14:textId="299102AB" w:rsidR="0041224F" w:rsidRPr="00717124" w:rsidRDefault="0041224F" w:rsidP="006737E1">
      <w:pPr>
        <w:pStyle w:val="Heading2"/>
        <w:numPr>
          <w:ilvl w:val="0"/>
          <w:numId w:val="15"/>
        </w:numPr>
        <w:jc w:val="both"/>
        <w:rPr>
          <w:rFonts w:asciiTheme="minorHAnsi" w:hAnsiTheme="minorHAnsi" w:cstheme="minorHAnsi"/>
          <w:b/>
          <w:bCs/>
          <w:sz w:val="28"/>
          <w:szCs w:val="28"/>
        </w:rPr>
      </w:pPr>
      <w:bookmarkStart w:id="90" w:name="_Toc197434150"/>
      <w:r w:rsidRPr="00717124">
        <w:rPr>
          <w:rFonts w:asciiTheme="minorHAnsi" w:hAnsiTheme="minorHAnsi" w:cstheme="minorHAnsi"/>
          <w:b/>
          <w:bCs/>
          <w:sz w:val="28"/>
          <w:szCs w:val="28"/>
        </w:rPr>
        <w:t>Roles &amp; Responsibilities</w:t>
      </w:r>
      <w:bookmarkEnd w:id="90"/>
    </w:p>
    <w:tbl>
      <w:tblPr>
        <w:tblStyle w:val="TableGrid"/>
        <w:tblW w:w="5000" w:type="pct"/>
        <w:tblLook w:val="04A0" w:firstRow="1" w:lastRow="0" w:firstColumn="1" w:lastColumn="0" w:noHBand="0" w:noVBand="1"/>
      </w:tblPr>
      <w:tblGrid>
        <w:gridCol w:w="1975"/>
        <w:gridCol w:w="7041"/>
      </w:tblGrid>
      <w:tr w:rsidR="0041224F" w:rsidRPr="00717124" w14:paraId="299CFCC9" w14:textId="77777777" w:rsidTr="00D53976">
        <w:tc>
          <w:tcPr>
            <w:tcW w:w="1095" w:type="pct"/>
            <w:vAlign w:val="center"/>
            <w:hideMark/>
          </w:tcPr>
          <w:p w14:paraId="077589DF" w14:textId="77777777" w:rsidR="0041224F" w:rsidRPr="00717124" w:rsidRDefault="0041224F" w:rsidP="006737E1">
            <w:pPr>
              <w:spacing w:line="259" w:lineRule="auto"/>
              <w:jc w:val="both"/>
              <w:rPr>
                <w:rFonts w:cstheme="minorHAnsi"/>
                <w:b/>
                <w:bCs/>
              </w:rPr>
            </w:pPr>
            <w:r w:rsidRPr="00717124">
              <w:rPr>
                <w:rFonts w:cstheme="minorHAnsi"/>
                <w:b/>
                <w:bCs/>
              </w:rPr>
              <w:t>Role</w:t>
            </w:r>
          </w:p>
        </w:tc>
        <w:tc>
          <w:tcPr>
            <w:tcW w:w="3905" w:type="pct"/>
            <w:vAlign w:val="center"/>
            <w:hideMark/>
          </w:tcPr>
          <w:p w14:paraId="4336D52D" w14:textId="77777777" w:rsidR="0041224F" w:rsidRPr="00717124" w:rsidRDefault="0041224F" w:rsidP="006737E1">
            <w:pPr>
              <w:spacing w:line="259" w:lineRule="auto"/>
              <w:jc w:val="both"/>
              <w:rPr>
                <w:rFonts w:cstheme="minorHAnsi"/>
                <w:b/>
                <w:bCs/>
              </w:rPr>
            </w:pPr>
            <w:r w:rsidRPr="00717124">
              <w:rPr>
                <w:rFonts w:cstheme="minorHAnsi"/>
                <w:b/>
                <w:bCs/>
              </w:rPr>
              <w:t>Responsibilities</w:t>
            </w:r>
          </w:p>
        </w:tc>
      </w:tr>
      <w:tr w:rsidR="0041224F" w:rsidRPr="00717124" w14:paraId="09CAA346" w14:textId="77777777" w:rsidTr="00D53976">
        <w:tc>
          <w:tcPr>
            <w:tcW w:w="1095" w:type="pct"/>
            <w:vAlign w:val="center"/>
            <w:hideMark/>
          </w:tcPr>
          <w:p w14:paraId="069A71E8" w14:textId="77777777" w:rsidR="0041224F" w:rsidRPr="00717124" w:rsidRDefault="0041224F" w:rsidP="006737E1">
            <w:pPr>
              <w:spacing w:line="259" w:lineRule="auto"/>
              <w:jc w:val="both"/>
              <w:rPr>
                <w:rFonts w:cstheme="minorHAnsi"/>
              </w:rPr>
            </w:pPr>
            <w:r w:rsidRPr="00717124">
              <w:rPr>
                <w:rFonts w:cstheme="minorHAnsi"/>
              </w:rPr>
              <w:t>Packaging Engineer</w:t>
            </w:r>
          </w:p>
        </w:tc>
        <w:tc>
          <w:tcPr>
            <w:tcW w:w="3905" w:type="pct"/>
            <w:vAlign w:val="center"/>
            <w:hideMark/>
          </w:tcPr>
          <w:p w14:paraId="6E107E50" w14:textId="77777777" w:rsidR="0041224F" w:rsidRPr="00717124" w:rsidRDefault="0041224F" w:rsidP="006737E1">
            <w:pPr>
              <w:spacing w:line="259" w:lineRule="auto"/>
              <w:jc w:val="both"/>
              <w:rPr>
                <w:rFonts w:cstheme="minorHAnsi"/>
              </w:rPr>
            </w:pPr>
            <w:r w:rsidRPr="00717124">
              <w:rPr>
                <w:rFonts w:cstheme="minorHAnsi"/>
              </w:rPr>
              <w:t>Design for recyclability, material optimization, and usability.</w:t>
            </w:r>
          </w:p>
        </w:tc>
      </w:tr>
      <w:tr w:rsidR="0041224F" w:rsidRPr="00717124" w14:paraId="1072655A" w14:textId="77777777" w:rsidTr="00D53976">
        <w:tc>
          <w:tcPr>
            <w:tcW w:w="1095" w:type="pct"/>
            <w:vAlign w:val="center"/>
            <w:hideMark/>
          </w:tcPr>
          <w:p w14:paraId="3DE67099" w14:textId="77777777" w:rsidR="0041224F" w:rsidRPr="00601802" w:rsidRDefault="0041224F" w:rsidP="006737E1">
            <w:pPr>
              <w:spacing w:line="259" w:lineRule="auto"/>
              <w:jc w:val="both"/>
              <w:rPr>
                <w:rFonts w:cstheme="minorHAnsi"/>
                <w:sz w:val="24"/>
                <w:szCs w:val="24"/>
              </w:rPr>
            </w:pPr>
            <w:r w:rsidRPr="00717124">
              <w:rPr>
                <w:rFonts w:cstheme="minorHAnsi"/>
              </w:rPr>
              <w:t>Marketing Team</w:t>
            </w:r>
          </w:p>
        </w:tc>
        <w:tc>
          <w:tcPr>
            <w:tcW w:w="3905" w:type="pct"/>
            <w:vAlign w:val="center"/>
            <w:hideMark/>
          </w:tcPr>
          <w:p w14:paraId="4C7A71F3" w14:textId="77777777" w:rsidR="0041224F" w:rsidRPr="00717124" w:rsidRDefault="0041224F" w:rsidP="006737E1">
            <w:pPr>
              <w:spacing w:line="259" w:lineRule="auto"/>
              <w:jc w:val="both"/>
              <w:rPr>
                <w:rFonts w:cstheme="minorHAnsi"/>
              </w:rPr>
            </w:pPr>
            <w:r w:rsidRPr="00717124">
              <w:rPr>
                <w:rFonts w:cstheme="minorHAnsi"/>
              </w:rPr>
              <w:t>Communicate disposal and return guidance through brand channels.</w:t>
            </w:r>
          </w:p>
        </w:tc>
      </w:tr>
      <w:tr w:rsidR="0041224F" w:rsidRPr="00717124" w14:paraId="35FED7EF" w14:textId="77777777" w:rsidTr="00D53976">
        <w:tc>
          <w:tcPr>
            <w:tcW w:w="1095" w:type="pct"/>
            <w:vAlign w:val="center"/>
            <w:hideMark/>
          </w:tcPr>
          <w:p w14:paraId="0FA6DAA8" w14:textId="77777777" w:rsidR="0041224F" w:rsidRPr="00717124" w:rsidRDefault="0041224F" w:rsidP="006737E1">
            <w:pPr>
              <w:spacing w:line="259" w:lineRule="auto"/>
              <w:jc w:val="both"/>
              <w:rPr>
                <w:rFonts w:cstheme="minorHAnsi"/>
              </w:rPr>
            </w:pPr>
            <w:r w:rsidRPr="00717124">
              <w:rPr>
                <w:rFonts w:cstheme="minorHAnsi"/>
              </w:rPr>
              <w:t>Supply Chain Lead</w:t>
            </w:r>
          </w:p>
        </w:tc>
        <w:tc>
          <w:tcPr>
            <w:tcW w:w="3905" w:type="pct"/>
            <w:vAlign w:val="center"/>
            <w:hideMark/>
          </w:tcPr>
          <w:p w14:paraId="0F1F11E9" w14:textId="77777777" w:rsidR="0041224F" w:rsidRPr="00717124" w:rsidRDefault="0041224F" w:rsidP="006737E1">
            <w:pPr>
              <w:spacing w:line="259" w:lineRule="auto"/>
              <w:jc w:val="both"/>
              <w:rPr>
                <w:rFonts w:cstheme="minorHAnsi"/>
              </w:rPr>
            </w:pPr>
            <w:r w:rsidRPr="00717124">
              <w:rPr>
                <w:rFonts w:cstheme="minorHAnsi"/>
              </w:rPr>
              <w:t>Source sustainable packaging and coordinate return logistics.</w:t>
            </w:r>
          </w:p>
        </w:tc>
      </w:tr>
      <w:tr w:rsidR="0041224F" w:rsidRPr="00717124" w14:paraId="055DFDE2" w14:textId="77777777" w:rsidTr="00D53976">
        <w:tc>
          <w:tcPr>
            <w:tcW w:w="1095" w:type="pct"/>
            <w:vAlign w:val="center"/>
            <w:hideMark/>
          </w:tcPr>
          <w:p w14:paraId="0CAEBFD3" w14:textId="77777777" w:rsidR="0041224F" w:rsidRPr="00717124" w:rsidRDefault="0041224F" w:rsidP="006737E1">
            <w:pPr>
              <w:spacing w:line="259" w:lineRule="auto"/>
              <w:jc w:val="both"/>
              <w:rPr>
                <w:rFonts w:cstheme="minorHAnsi"/>
              </w:rPr>
            </w:pPr>
            <w:r w:rsidRPr="00717124">
              <w:rPr>
                <w:rFonts w:cstheme="minorHAnsi"/>
              </w:rPr>
              <w:t>QA Team</w:t>
            </w:r>
          </w:p>
        </w:tc>
        <w:tc>
          <w:tcPr>
            <w:tcW w:w="3905" w:type="pct"/>
            <w:vAlign w:val="center"/>
            <w:hideMark/>
          </w:tcPr>
          <w:p w14:paraId="2701A685" w14:textId="77777777" w:rsidR="0041224F" w:rsidRPr="00717124" w:rsidRDefault="0041224F" w:rsidP="006737E1">
            <w:pPr>
              <w:spacing w:line="259" w:lineRule="auto"/>
              <w:jc w:val="both"/>
              <w:rPr>
                <w:rFonts w:cstheme="minorHAnsi"/>
              </w:rPr>
            </w:pPr>
            <w:r w:rsidRPr="00717124">
              <w:rPr>
                <w:rFonts w:cstheme="minorHAnsi"/>
              </w:rPr>
              <w:t>Ensure packaging safety and performance after redesign or light-weighting.</w:t>
            </w:r>
          </w:p>
        </w:tc>
      </w:tr>
    </w:tbl>
    <w:p w14:paraId="40933AFF" w14:textId="77777777" w:rsidR="00BC7D49" w:rsidRPr="00717124" w:rsidRDefault="00BC7D49" w:rsidP="006737E1">
      <w:pPr>
        <w:jc w:val="both"/>
        <w:rPr>
          <w:rFonts w:cstheme="minorHAnsi"/>
        </w:rPr>
      </w:pPr>
    </w:p>
    <w:p w14:paraId="01E1781C" w14:textId="4C1DC8C2" w:rsidR="0041224F" w:rsidRPr="00717124" w:rsidRDefault="0041224F" w:rsidP="006737E1">
      <w:pPr>
        <w:pStyle w:val="Heading2"/>
        <w:numPr>
          <w:ilvl w:val="0"/>
          <w:numId w:val="15"/>
        </w:numPr>
        <w:jc w:val="both"/>
        <w:rPr>
          <w:rFonts w:asciiTheme="minorHAnsi" w:hAnsiTheme="minorHAnsi" w:cstheme="minorHAnsi"/>
          <w:b/>
          <w:bCs/>
          <w:sz w:val="28"/>
          <w:szCs w:val="28"/>
        </w:rPr>
      </w:pPr>
      <w:bookmarkStart w:id="91" w:name="_Toc197434151"/>
      <w:r w:rsidRPr="00717124">
        <w:rPr>
          <w:rFonts w:asciiTheme="minorHAnsi" w:hAnsiTheme="minorHAnsi" w:cstheme="minorHAnsi"/>
          <w:b/>
          <w:bCs/>
          <w:sz w:val="28"/>
          <w:szCs w:val="28"/>
        </w:rPr>
        <w:t>Monitoring &amp; KPIs</w:t>
      </w:r>
      <w:bookmarkEnd w:id="91"/>
    </w:p>
    <w:tbl>
      <w:tblPr>
        <w:tblStyle w:val="TableGrid"/>
        <w:tblW w:w="5000" w:type="pct"/>
        <w:tblLook w:val="04A0" w:firstRow="1" w:lastRow="0" w:firstColumn="1" w:lastColumn="0" w:noHBand="0" w:noVBand="1"/>
      </w:tblPr>
      <w:tblGrid>
        <w:gridCol w:w="4408"/>
        <w:gridCol w:w="1654"/>
        <w:gridCol w:w="2954"/>
      </w:tblGrid>
      <w:tr w:rsidR="0041224F" w:rsidRPr="00601802" w14:paraId="06F1A2A6" w14:textId="77777777" w:rsidTr="00601802">
        <w:tc>
          <w:tcPr>
            <w:tcW w:w="2445" w:type="pct"/>
            <w:vAlign w:val="center"/>
            <w:hideMark/>
          </w:tcPr>
          <w:p w14:paraId="41C975B5" w14:textId="77777777" w:rsidR="0041224F" w:rsidRPr="00601802" w:rsidRDefault="0041224F" w:rsidP="006737E1">
            <w:pPr>
              <w:spacing w:line="259" w:lineRule="auto"/>
              <w:jc w:val="both"/>
              <w:rPr>
                <w:rFonts w:cstheme="minorHAnsi"/>
                <w:b/>
                <w:bCs/>
                <w:sz w:val="24"/>
                <w:szCs w:val="24"/>
              </w:rPr>
            </w:pPr>
            <w:r w:rsidRPr="00601802">
              <w:rPr>
                <w:rFonts w:cstheme="minorHAnsi"/>
                <w:b/>
                <w:bCs/>
                <w:sz w:val="24"/>
                <w:szCs w:val="24"/>
              </w:rPr>
              <w:t>Metric</w:t>
            </w:r>
          </w:p>
        </w:tc>
        <w:tc>
          <w:tcPr>
            <w:tcW w:w="917" w:type="pct"/>
            <w:vAlign w:val="center"/>
            <w:hideMark/>
          </w:tcPr>
          <w:p w14:paraId="68B568AF" w14:textId="77777777" w:rsidR="0041224F" w:rsidRPr="00601802" w:rsidRDefault="0041224F" w:rsidP="006737E1">
            <w:pPr>
              <w:spacing w:line="259" w:lineRule="auto"/>
              <w:jc w:val="both"/>
              <w:rPr>
                <w:rFonts w:cstheme="minorHAnsi"/>
                <w:b/>
                <w:bCs/>
                <w:sz w:val="24"/>
                <w:szCs w:val="24"/>
              </w:rPr>
            </w:pPr>
            <w:r w:rsidRPr="00601802">
              <w:rPr>
                <w:rFonts w:cstheme="minorHAnsi"/>
                <w:b/>
                <w:bCs/>
                <w:sz w:val="24"/>
                <w:szCs w:val="24"/>
              </w:rPr>
              <w:t>Frequency</w:t>
            </w:r>
          </w:p>
        </w:tc>
        <w:tc>
          <w:tcPr>
            <w:tcW w:w="1638" w:type="pct"/>
            <w:vAlign w:val="center"/>
            <w:hideMark/>
          </w:tcPr>
          <w:p w14:paraId="127E00CE" w14:textId="77777777" w:rsidR="0041224F" w:rsidRPr="00601802" w:rsidRDefault="0041224F" w:rsidP="006737E1">
            <w:pPr>
              <w:spacing w:line="259" w:lineRule="auto"/>
              <w:jc w:val="both"/>
              <w:rPr>
                <w:rFonts w:cstheme="minorHAnsi"/>
                <w:b/>
                <w:bCs/>
                <w:sz w:val="24"/>
                <w:szCs w:val="24"/>
              </w:rPr>
            </w:pPr>
            <w:r w:rsidRPr="00601802">
              <w:rPr>
                <w:rFonts w:cstheme="minorHAnsi"/>
                <w:b/>
                <w:bCs/>
                <w:sz w:val="24"/>
                <w:szCs w:val="24"/>
              </w:rPr>
              <w:t>Responsible Team</w:t>
            </w:r>
          </w:p>
        </w:tc>
      </w:tr>
      <w:tr w:rsidR="0041224F" w:rsidRPr="00601802" w14:paraId="14653853" w14:textId="77777777" w:rsidTr="00601802">
        <w:tc>
          <w:tcPr>
            <w:tcW w:w="2445" w:type="pct"/>
            <w:vAlign w:val="center"/>
            <w:hideMark/>
          </w:tcPr>
          <w:p w14:paraId="7EF97C8A"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 Monomaterial Packaging</w:t>
            </w:r>
          </w:p>
        </w:tc>
        <w:tc>
          <w:tcPr>
            <w:tcW w:w="917" w:type="pct"/>
            <w:vAlign w:val="center"/>
            <w:hideMark/>
          </w:tcPr>
          <w:p w14:paraId="442BA9DA"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Quarterly</w:t>
            </w:r>
          </w:p>
        </w:tc>
        <w:tc>
          <w:tcPr>
            <w:tcW w:w="1638" w:type="pct"/>
            <w:vAlign w:val="center"/>
            <w:hideMark/>
          </w:tcPr>
          <w:p w14:paraId="5A1FE370"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Packaging Engineering</w:t>
            </w:r>
          </w:p>
        </w:tc>
      </w:tr>
      <w:tr w:rsidR="0041224F" w:rsidRPr="00601802" w14:paraId="34BD3B92" w14:textId="77777777" w:rsidTr="00601802">
        <w:tc>
          <w:tcPr>
            <w:tcW w:w="2445" w:type="pct"/>
            <w:vAlign w:val="center"/>
            <w:hideMark/>
          </w:tcPr>
          <w:p w14:paraId="0A2E8C91"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Consumer Disposal Engagement</w:t>
            </w:r>
          </w:p>
        </w:tc>
        <w:tc>
          <w:tcPr>
            <w:tcW w:w="917" w:type="pct"/>
            <w:vAlign w:val="center"/>
            <w:hideMark/>
          </w:tcPr>
          <w:p w14:paraId="36D343EF"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Bi-Annually</w:t>
            </w:r>
          </w:p>
        </w:tc>
        <w:tc>
          <w:tcPr>
            <w:tcW w:w="1638" w:type="pct"/>
            <w:vAlign w:val="center"/>
            <w:hideMark/>
          </w:tcPr>
          <w:p w14:paraId="61E1F692"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Marketing</w:t>
            </w:r>
          </w:p>
        </w:tc>
      </w:tr>
      <w:tr w:rsidR="0041224F" w:rsidRPr="00601802" w14:paraId="653DA93B" w14:textId="77777777" w:rsidTr="00601802">
        <w:tc>
          <w:tcPr>
            <w:tcW w:w="2445" w:type="pct"/>
            <w:vAlign w:val="center"/>
            <w:hideMark/>
          </w:tcPr>
          <w:p w14:paraId="5AA32588"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Packaging Weight Reduction per SKU</w:t>
            </w:r>
          </w:p>
        </w:tc>
        <w:tc>
          <w:tcPr>
            <w:tcW w:w="917" w:type="pct"/>
            <w:vAlign w:val="center"/>
            <w:hideMark/>
          </w:tcPr>
          <w:p w14:paraId="3FE3B5E9"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Quarterly</w:t>
            </w:r>
          </w:p>
        </w:tc>
        <w:tc>
          <w:tcPr>
            <w:tcW w:w="1638" w:type="pct"/>
            <w:vAlign w:val="center"/>
            <w:hideMark/>
          </w:tcPr>
          <w:p w14:paraId="1DC68DE1"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R&amp;D/Packaging</w:t>
            </w:r>
          </w:p>
        </w:tc>
      </w:tr>
      <w:tr w:rsidR="0041224F" w:rsidRPr="00601802" w14:paraId="1B31DE53" w14:textId="77777777" w:rsidTr="00601802">
        <w:tc>
          <w:tcPr>
            <w:tcW w:w="2445" w:type="pct"/>
            <w:vAlign w:val="center"/>
            <w:hideMark/>
          </w:tcPr>
          <w:p w14:paraId="09923AFE"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Returnable Packaging Uptake</w:t>
            </w:r>
          </w:p>
        </w:tc>
        <w:tc>
          <w:tcPr>
            <w:tcW w:w="917" w:type="pct"/>
            <w:vAlign w:val="center"/>
            <w:hideMark/>
          </w:tcPr>
          <w:p w14:paraId="49EDCDBB"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Annually</w:t>
            </w:r>
          </w:p>
        </w:tc>
        <w:tc>
          <w:tcPr>
            <w:tcW w:w="1638" w:type="pct"/>
            <w:vAlign w:val="center"/>
            <w:hideMark/>
          </w:tcPr>
          <w:p w14:paraId="42FA6643" w14:textId="77777777" w:rsidR="0041224F" w:rsidRPr="00601802" w:rsidRDefault="0041224F" w:rsidP="006737E1">
            <w:pPr>
              <w:spacing w:line="259" w:lineRule="auto"/>
              <w:jc w:val="both"/>
              <w:rPr>
                <w:rFonts w:cstheme="minorHAnsi"/>
                <w:sz w:val="24"/>
                <w:szCs w:val="24"/>
              </w:rPr>
            </w:pPr>
            <w:r w:rsidRPr="00601802">
              <w:rPr>
                <w:rFonts w:cstheme="minorHAnsi"/>
                <w:sz w:val="24"/>
                <w:szCs w:val="24"/>
              </w:rPr>
              <w:t>Sales &amp; Logistics</w:t>
            </w:r>
          </w:p>
        </w:tc>
      </w:tr>
    </w:tbl>
    <w:p w14:paraId="3BEF5A12" w14:textId="567BE127" w:rsidR="00BC7D49" w:rsidRDefault="00BC7D49" w:rsidP="006737E1">
      <w:pPr>
        <w:jc w:val="both"/>
        <w:rPr>
          <w:rFonts w:cstheme="minorHAnsi"/>
        </w:rPr>
      </w:pPr>
    </w:p>
    <w:p w14:paraId="69796F61" w14:textId="6B6987CD" w:rsidR="008319BF" w:rsidRDefault="008319BF" w:rsidP="006737E1">
      <w:pPr>
        <w:jc w:val="both"/>
        <w:rPr>
          <w:rFonts w:cstheme="minorHAnsi"/>
        </w:rPr>
      </w:pPr>
    </w:p>
    <w:p w14:paraId="4A8BB1EB" w14:textId="77777777" w:rsidR="008319BF" w:rsidRPr="00717124" w:rsidRDefault="008319BF" w:rsidP="006737E1">
      <w:pPr>
        <w:jc w:val="both"/>
        <w:rPr>
          <w:rFonts w:cstheme="minorHAnsi"/>
        </w:rPr>
      </w:pPr>
    </w:p>
    <w:p w14:paraId="1E432AF0" w14:textId="21A9D6E9" w:rsidR="00BC7D49" w:rsidRPr="00717124" w:rsidRDefault="0041224F" w:rsidP="006737E1">
      <w:pPr>
        <w:pStyle w:val="Heading2"/>
        <w:numPr>
          <w:ilvl w:val="0"/>
          <w:numId w:val="15"/>
        </w:numPr>
        <w:jc w:val="both"/>
        <w:rPr>
          <w:rFonts w:asciiTheme="minorHAnsi" w:hAnsiTheme="minorHAnsi" w:cstheme="minorHAnsi"/>
          <w:b/>
          <w:bCs/>
          <w:sz w:val="28"/>
          <w:szCs w:val="28"/>
        </w:rPr>
      </w:pPr>
      <w:bookmarkStart w:id="92" w:name="_Toc197434152"/>
      <w:r w:rsidRPr="00717124">
        <w:rPr>
          <w:rFonts w:asciiTheme="minorHAnsi" w:hAnsiTheme="minorHAnsi" w:cstheme="minorHAnsi"/>
          <w:b/>
          <w:bCs/>
          <w:sz w:val="28"/>
          <w:szCs w:val="28"/>
        </w:rPr>
        <w:lastRenderedPageBreak/>
        <w:t>Review &amp; Amendment This SOP shall be reviewed:</w:t>
      </w:r>
      <w:bookmarkEnd w:id="92"/>
      <w:r w:rsidRPr="00717124">
        <w:rPr>
          <w:rFonts w:asciiTheme="minorHAnsi" w:hAnsiTheme="minorHAnsi" w:cstheme="minorHAnsi"/>
          <w:b/>
          <w:bCs/>
          <w:sz w:val="28"/>
          <w:szCs w:val="28"/>
        </w:rPr>
        <w:t xml:space="preserve"> </w:t>
      </w:r>
    </w:p>
    <w:p w14:paraId="075C4A93" w14:textId="77777777" w:rsidR="00BC7D49" w:rsidRPr="00717124" w:rsidRDefault="0041224F" w:rsidP="006737E1">
      <w:pPr>
        <w:ind w:left="360"/>
        <w:jc w:val="both"/>
        <w:rPr>
          <w:rFonts w:cstheme="minorHAnsi"/>
          <w:sz w:val="24"/>
          <w:szCs w:val="24"/>
        </w:rPr>
      </w:pPr>
      <w:r w:rsidRPr="00717124">
        <w:rPr>
          <w:rFonts w:cstheme="minorHAnsi"/>
          <w:sz w:val="24"/>
          <w:szCs w:val="24"/>
        </w:rPr>
        <w:t xml:space="preserve">Annually by the Packaging and Sustainability Committees, </w:t>
      </w:r>
    </w:p>
    <w:p w14:paraId="5DACAA26" w14:textId="77777777" w:rsidR="00BC7D49" w:rsidRPr="00717124" w:rsidRDefault="0041224F" w:rsidP="006737E1">
      <w:pPr>
        <w:numPr>
          <w:ilvl w:val="0"/>
          <w:numId w:val="12"/>
        </w:numPr>
        <w:spacing w:after="0"/>
        <w:jc w:val="both"/>
        <w:rPr>
          <w:rFonts w:cstheme="minorHAnsi"/>
          <w:sz w:val="24"/>
          <w:szCs w:val="24"/>
        </w:rPr>
      </w:pPr>
      <w:r w:rsidRPr="00717124">
        <w:rPr>
          <w:rFonts w:cstheme="minorHAnsi"/>
          <w:sz w:val="24"/>
          <w:szCs w:val="24"/>
        </w:rPr>
        <w:t xml:space="preserve">Upon packaging redesign or product relaunch, </w:t>
      </w:r>
    </w:p>
    <w:p w14:paraId="30C15CC3" w14:textId="0B7CF1FF" w:rsidR="00731E10" w:rsidRPr="00717124" w:rsidRDefault="0041224F" w:rsidP="006737E1">
      <w:pPr>
        <w:numPr>
          <w:ilvl w:val="0"/>
          <w:numId w:val="12"/>
        </w:numPr>
        <w:spacing w:after="0"/>
        <w:jc w:val="both"/>
        <w:rPr>
          <w:rFonts w:cstheme="minorHAnsi"/>
          <w:sz w:val="24"/>
          <w:szCs w:val="24"/>
        </w:rPr>
      </w:pPr>
      <w:r w:rsidRPr="00717124">
        <w:rPr>
          <w:rFonts w:cstheme="minorHAnsi"/>
          <w:sz w:val="24"/>
          <w:szCs w:val="24"/>
        </w:rPr>
        <w:t>In response to new customer or regulatory feedback.</w:t>
      </w:r>
    </w:p>
    <w:p w14:paraId="115FCC1D" w14:textId="2E44C9DB" w:rsidR="00500F43" w:rsidRDefault="00500F43" w:rsidP="006737E1">
      <w:pPr>
        <w:jc w:val="both"/>
        <w:rPr>
          <w:rFonts w:cstheme="minorHAnsi"/>
        </w:rPr>
      </w:pPr>
    </w:p>
    <w:p w14:paraId="2000A7A2" w14:textId="2A31B5DF" w:rsidR="008319BF" w:rsidRDefault="008319BF" w:rsidP="006737E1">
      <w:pPr>
        <w:jc w:val="both"/>
        <w:rPr>
          <w:rFonts w:cstheme="minorHAnsi"/>
        </w:rPr>
      </w:pPr>
    </w:p>
    <w:p w14:paraId="501AEDCC" w14:textId="6B4417C5" w:rsidR="008319BF" w:rsidRDefault="008319BF" w:rsidP="006737E1">
      <w:pPr>
        <w:jc w:val="both"/>
        <w:rPr>
          <w:rFonts w:cstheme="minorHAnsi"/>
        </w:rPr>
      </w:pPr>
    </w:p>
    <w:p w14:paraId="2E50BE3A" w14:textId="57DAEDC1" w:rsidR="008319BF" w:rsidRDefault="008319BF" w:rsidP="006737E1">
      <w:pPr>
        <w:jc w:val="both"/>
        <w:rPr>
          <w:rFonts w:cstheme="minorHAnsi"/>
        </w:rPr>
      </w:pPr>
    </w:p>
    <w:p w14:paraId="04DFDDD5" w14:textId="565E8353" w:rsidR="008319BF" w:rsidRDefault="008319BF" w:rsidP="006737E1">
      <w:pPr>
        <w:jc w:val="both"/>
        <w:rPr>
          <w:rFonts w:cstheme="minorHAnsi"/>
        </w:rPr>
      </w:pPr>
    </w:p>
    <w:p w14:paraId="02E0E15F" w14:textId="7E2FB891" w:rsidR="008319BF" w:rsidRDefault="008319BF" w:rsidP="006737E1">
      <w:pPr>
        <w:jc w:val="both"/>
        <w:rPr>
          <w:rFonts w:cstheme="minorHAnsi"/>
        </w:rPr>
      </w:pPr>
    </w:p>
    <w:p w14:paraId="07C8813C" w14:textId="39BA4F30" w:rsidR="008319BF" w:rsidRDefault="008319BF" w:rsidP="006737E1">
      <w:pPr>
        <w:jc w:val="both"/>
        <w:rPr>
          <w:rFonts w:cstheme="minorHAnsi"/>
        </w:rPr>
      </w:pPr>
    </w:p>
    <w:p w14:paraId="3B7CC818" w14:textId="4CD6758C" w:rsidR="008319BF" w:rsidRDefault="008319BF" w:rsidP="006737E1">
      <w:pPr>
        <w:jc w:val="both"/>
        <w:rPr>
          <w:rFonts w:cstheme="minorHAnsi"/>
        </w:rPr>
      </w:pPr>
    </w:p>
    <w:p w14:paraId="5A686D13" w14:textId="28B57F70" w:rsidR="008319BF" w:rsidRDefault="008319BF" w:rsidP="006737E1">
      <w:pPr>
        <w:jc w:val="both"/>
        <w:rPr>
          <w:rFonts w:cstheme="minorHAnsi"/>
        </w:rPr>
      </w:pPr>
    </w:p>
    <w:p w14:paraId="55E6A5D5" w14:textId="7D2D0977" w:rsidR="008319BF" w:rsidRDefault="008319BF" w:rsidP="006737E1">
      <w:pPr>
        <w:jc w:val="both"/>
        <w:rPr>
          <w:rFonts w:cstheme="minorHAnsi"/>
        </w:rPr>
      </w:pPr>
    </w:p>
    <w:p w14:paraId="43D105E7" w14:textId="69FF0A19" w:rsidR="008319BF" w:rsidRDefault="008319BF" w:rsidP="006737E1">
      <w:pPr>
        <w:jc w:val="both"/>
        <w:rPr>
          <w:rFonts w:cstheme="minorHAnsi"/>
        </w:rPr>
      </w:pPr>
    </w:p>
    <w:p w14:paraId="7833596A" w14:textId="1410249C" w:rsidR="008319BF" w:rsidRDefault="008319BF" w:rsidP="006737E1">
      <w:pPr>
        <w:jc w:val="both"/>
        <w:rPr>
          <w:rFonts w:cstheme="minorHAnsi"/>
        </w:rPr>
      </w:pPr>
    </w:p>
    <w:p w14:paraId="4A592E71" w14:textId="65A5055F" w:rsidR="008319BF" w:rsidRDefault="008319BF" w:rsidP="006737E1">
      <w:pPr>
        <w:jc w:val="both"/>
        <w:rPr>
          <w:rFonts w:cstheme="minorHAnsi"/>
        </w:rPr>
      </w:pPr>
    </w:p>
    <w:p w14:paraId="06CC0AB9" w14:textId="40C8F010" w:rsidR="008319BF" w:rsidRDefault="008319BF" w:rsidP="006737E1">
      <w:pPr>
        <w:jc w:val="both"/>
        <w:rPr>
          <w:rFonts w:cstheme="minorHAnsi"/>
        </w:rPr>
      </w:pPr>
    </w:p>
    <w:p w14:paraId="77AE7B56" w14:textId="50FB814F" w:rsidR="008319BF" w:rsidRDefault="008319BF" w:rsidP="006737E1">
      <w:pPr>
        <w:jc w:val="both"/>
        <w:rPr>
          <w:rFonts w:cstheme="minorHAnsi"/>
        </w:rPr>
      </w:pPr>
    </w:p>
    <w:p w14:paraId="5B9C9840" w14:textId="672E9C4A" w:rsidR="008319BF" w:rsidRDefault="008319BF" w:rsidP="006737E1">
      <w:pPr>
        <w:jc w:val="both"/>
        <w:rPr>
          <w:rFonts w:cstheme="minorHAnsi"/>
        </w:rPr>
      </w:pPr>
    </w:p>
    <w:p w14:paraId="022EB022" w14:textId="7A370EBB" w:rsidR="008319BF" w:rsidRDefault="008319BF" w:rsidP="006737E1">
      <w:pPr>
        <w:jc w:val="both"/>
        <w:rPr>
          <w:rFonts w:cstheme="minorHAnsi"/>
        </w:rPr>
      </w:pPr>
    </w:p>
    <w:p w14:paraId="2D3D0D9A" w14:textId="39A4C2D7" w:rsidR="008319BF" w:rsidRDefault="008319BF" w:rsidP="006737E1">
      <w:pPr>
        <w:jc w:val="both"/>
        <w:rPr>
          <w:rFonts w:cstheme="minorHAnsi"/>
        </w:rPr>
      </w:pPr>
    </w:p>
    <w:p w14:paraId="00D376E5" w14:textId="315609D1" w:rsidR="008319BF" w:rsidRDefault="008319BF" w:rsidP="006737E1">
      <w:pPr>
        <w:jc w:val="both"/>
        <w:rPr>
          <w:rFonts w:cstheme="minorHAnsi"/>
        </w:rPr>
      </w:pPr>
    </w:p>
    <w:p w14:paraId="4CC352CB" w14:textId="00663E67" w:rsidR="008319BF" w:rsidRDefault="008319BF" w:rsidP="006737E1">
      <w:pPr>
        <w:jc w:val="both"/>
        <w:rPr>
          <w:rFonts w:cstheme="minorHAnsi"/>
        </w:rPr>
      </w:pPr>
    </w:p>
    <w:p w14:paraId="6D7496FC" w14:textId="7C1256A6" w:rsidR="008319BF" w:rsidRDefault="008319BF" w:rsidP="006737E1">
      <w:pPr>
        <w:jc w:val="both"/>
        <w:rPr>
          <w:rFonts w:cstheme="minorHAnsi"/>
        </w:rPr>
      </w:pPr>
    </w:p>
    <w:p w14:paraId="66931883" w14:textId="6A75BDCE" w:rsidR="008319BF" w:rsidRDefault="008319BF" w:rsidP="006737E1">
      <w:pPr>
        <w:jc w:val="both"/>
        <w:rPr>
          <w:rFonts w:cstheme="minorHAnsi"/>
        </w:rPr>
      </w:pPr>
    </w:p>
    <w:p w14:paraId="41FF8784" w14:textId="439A8261" w:rsidR="008319BF" w:rsidRDefault="008319BF" w:rsidP="006737E1">
      <w:pPr>
        <w:jc w:val="both"/>
        <w:rPr>
          <w:rFonts w:cstheme="minorHAnsi"/>
        </w:rPr>
      </w:pPr>
    </w:p>
    <w:p w14:paraId="19889849" w14:textId="24F7E004" w:rsidR="008319BF" w:rsidRDefault="008319BF" w:rsidP="006737E1">
      <w:pPr>
        <w:jc w:val="both"/>
        <w:rPr>
          <w:rFonts w:cstheme="minorHAnsi"/>
        </w:rPr>
      </w:pPr>
    </w:p>
    <w:p w14:paraId="5459C069" w14:textId="77777777" w:rsidR="008319BF" w:rsidRPr="00717124" w:rsidRDefault="008319BF" w:rsidP="006737E1">
      <w:pPr>
        <w:jc w:val="both"/>
        <w:rPr>
          <w:rFonts w:cstheme="minorHAnsi"/>
        </w:rPr>
      </w:pPr>
    </w:p>
    <w:p w14:paraId="0CA87D76" w14:textId="77777777" w:rsidR="00500F43" w:rsidRPr="00717124" w:rsidRDefault="00500F43" w:rsidP="00500F43">
      <w:pPr>
        <w:pStyle w:val="Heading1"/>
        <w:numPr>
          <w:ilvl w:val="0"/>
          <w:numId w:val="3"/>
        </w:numPr>
        <w:jc w:val="both"/>
        <w:rPr>
          <w:rFonts w:asciiTheme="minorHAnsi" w:hAnsiTheme="minorHAnsi" w:cstheme="minorHAnsi"/>
          <w:b/>
          <w:bCs/>
          <w:sz w:val="32"/>
          <w:szCs w:val="32"/>
        </w:rPr>
      </w:pPr>
      <w:bookmarkStart w:id="93" w:name="_Toc197434153"/>
      <w:r w:rsidRPr="00717124">
        <w:rPr>
          <w:rFonts w:asciiTheme="minorHAnsi" w:hAnsiTheme="minorHAnsi" w:cstheme="minorHAnsi"/>
          <w:b/>
          <w:bCs/>
          <w:sz w:val="32"/>
          <w:szCs w:val="32"/>
        </w:rPr>
        <w:lastRenderedPageBreak/>
        <w:t>Social</w:t>
      </w:r>
      <w:bookmarkEnd w:id="93"/>
    </w:p>
    <w:p w14:paraId="6E82F1D3" w14:textId="77777777" w:rsidR="00500F43" w:rsidRPr="00717124" w:rsidRDefault="00500F43" w:rsidP="00500F43">
      <w:pPr>
        <w:spacing w:after="0"/>
        <w:jc w:val="both"/>
        <w:rPr>
          <w:rFonts w:cstheme="minorHAnsi"/>
          <w:sz w:val="24"/>
          <w:szCs w:val="24"/>
        </w:rPr>
      </w:pPr>
      <w:r w:rsidRPr="00717124">
        <w:rPr>
          <w:rFonts w:cstheme="minorHAnsi"/>
          <w:sz w:val="24"/>
          <w:szCs w:val="24"/>
        </w:rPr>
        <w:t>The Social pillar ensures our recruitment is fair, inclusive, and respectful of human rights.</w:t>
      </w:r>
      <w:r w:rsidRPr="00717124">
        <w:rPr>
          <w:rFonts w:cstheme="minorHAnsi"/>
          <w:sz w:val="24"/>
          <w:szCs w:val="24"/>
        </w:rPr>
        <w:br/>
        <w:t>It strengthens candidate experience through transparent communication and unbiased evaluation—reflecting KBL’s 50 years of R&amp;D excellence and global partnerships.</w:t>
      </w:r>
      <w:r w:rsidRPr="00717124">
        <w:rPr>
          <w:rFonts w:cstheme="minorHAnsi"/>
          <w:sz w:val="24"/>
          <w:szCs w:val="24"/>
        </w:rPr>
        <w:br/>
        <w:t>By fostering equal opportunities, we build a diverse workforce that mirrors our clients and consumers worldwide.</w:t>
      </w:r>
    </w:p>
    <w:p w14:paraId="36E1CC51" w14:textId="58B054BE" w:rsidR="00500F43" w:rsidRPr="00717124" w:rsidRDefault="00500F43" w:rsidP="00500F43">
      <w:pPr>
        <w:spacing w:after="0"/>
        <w:jc w:val="both"/>
        <w:rPr>
          <w:rFonts w:cstheme="minorHAnsi"/>
          <w:sz w:val="24"/>
          <w:szCs w:val="24"/>
        </w:rPr>
      </w:pPr>
      <w:r w:rsidRPr="00717124">
        <w:rPr>
          <w:rFonts w:cstheme="minorHAnsi"/>
          <w:sz w:val="24"/>
          <w:szCs w:val="24"/>
        </w:rPr>
        <w:br/>
        <w:t>This pillar also deepens our community engagement via internships, local school partnerships, and support for women-owned supplier initiatives. Together, these efforts uphold safety, well-being, and talent development for all stakeholders in our cosmetics and personal-care value chain.</w:t>
      </w:r>
    </w:p>
    <w:p w14:paraId="0F681EF6" w14:textId="77777777" w:rsidR="00500F43" w:rsidRPr="00717124" w:rsidRDefault="00500F43" w:rsidP="00500F43">
      <w:pPr>
        <w:numPr>
          <w:ilvl w:val="0"/>
          <w:numId w:val="77"/>
        </w:numPr>
        <w:spacing w:before="100" w:beforeAutospacing="1" w:after="100" w:afterAutospacing="1" w:line="240" w:lineRule="auto"/>
        <w:rPr>
          <w:rFonts w:cstheme="minorHAnsi"/>
        </w:rPr>
      </w:pPr>
      <w:r w:rsidRPr="00717124">
        <w:rPr>
          <w:rFonts w:cstheme="minorHAnsi"/>
        </w:rPr>
        <w:t>Equal Opportunities</w:t>
      </w:r>
    </w:p>
    <w:p w14:paraId="28788D8C" w14:textId="77777777" w:rsidR="00500F43" w:rsidRPr="00717124" w:rsidRDefault="00500F43" w:rsidP="00500F43">
      <w:pPr>
        <w:numPr>
          <w:ilvl w:val="0"/>
          <w:numId w:val="77"/>
        </w:numPr>
        <w:spacing w:before="100" w:beforeAutospacing="1" w:after="100" w:afterAutospacing="1" w:line="240" w:lineRule="auto"/>
        <w:rPr>
          <w:rFonts w:cstheme="minorHAnsi"/>
        </w:rPr>
      </w:pPr>
      <w:r w:rsidRPr="00717124">
        <w:rPr>
          <w:rFonts w:cstheme="minorHAnsi"/>
        </w:rPr>
        <w:t>Freedom of Association</w:t>
      </w:r>
    </w:p>
    <w:p w14:paraId="33DB06F5" w14:textId="77777777" w:rsidR="00500F43" w:rsidRPr="00717124" w:rsidRDefault="00500F43" w:rsidP="00500F43">
      <w:pPr>
        <w:numPr>
          <w:ilvl w:val="0"/>
          <w:numId w:val="77"/>
        </w:numPr>
        <w:spacing w:before="100" w:beforeAutospacing="1" w:after="100" w:afterAutospacing="1" w:line="240" w:lineRule="auto"/>
        <w:rPr>
          <w:rFonts w:cstheme="minorHAnsi"/>
        </w:rPr>
      </w:pPr>
      <w:r w:rsidRPr="00717124">
        <w:rPr>
          <w:rFonts w:cstheme="minorHAnsi"/>
        </w:rPr>
        <w:t>Health &amp; Safety</w:t>
      </w:r>
    </w:p>
    <w:p w14:paraId="74A6A956" w14:textId="77777777" w:rsidR="00500F43" w:rsidRPr="00717124" w:rsidRDefault="00500F43" w:rsidP="00500F43">
      <w:pPr>
        <w:numPr>
          <w:ilvl w:val="0"/>
          <w:numId w:val="77"/>
        </w:numPr>
        <w:spacing w:before="100" w:beforeAutospacing="1" w:after="100" w:afterAutospacing="1" w:line="240" w:lineRule="auto"/>
        <w:rPr>
          <w:rFonts w:cstheme="minorHAnsi"/>
        </w:rPr>
      </w:pPr>
      <w:r w:rsidRPr="00717124">
        <w:rPr>
          <w:rFonts w:cstheme="minorHAnsi"/>
        </w:rPr>
        <w:t>Human Rights</w:t>
      </w:r>
    </w:p>
    <w:p w14:paraId="38BB3B42" w14:textId="77777777" w:rsidR="00500F43" w:rsidRPr="00717124" w:rsidRDefault="00500F43" w:rsidP="00500F43">
      <w:pPr>
        <w:numPr>
          <w:ilvl w:val="0"/>
          <w:numId w:val="77"/>
        </w:numPr>
        <w:spacing w:before="100" w:beforeAutospacing="1" w:after="100" w:afterAutospacing="1" w:line="240" w:lineRule="auto"/>
        <w:rPr>
          <w:rFonts w:cstheme="minorHAnsi"/>
        </w:rPr>
      </w:pPr>
      <w:r w:rsidRPr="00717124">
        <w:rPr>
          <w:rFonts w:cstheme="minorHAnsi"/>
        </w:rPr>
        <w:t>Customer &amp; Product Responsibility</w:t>
      </w:r>
    </w:p>
    <w:p w14:paraId="156DEE43" w14:textId="2EF8CFE0" w:rsidR="00500F43" w:rsidRPr="00717124" w:rsidRDefault="00500F43" w:rsidP="00500F43">
      <w:pPr>
        <w:numPr>
          <w:ilvl w:val="0"/>
          <w:numId w:val="77"/>
        </w:numPr>
        <w:spacing w:before="100" w:beforeAutospacing="1" w:after="100" w:afterAutospacing="1" w:line="240" w:lineRule="auto"/>
        <w:rPr>
          <w:rFonts w:cstheme="minorHAnsi"/>
        </w:rPr>
      </w:pPr>
      <w:r w:rsidRPr="00717124">
        <w:rPr>
          <w:rFonts w:cstheme="minorHAnsi"/>
        </w:rPr>
        <w:t>Child Labor</w:t>
      </w:r>
    </w:p>
    <w:p w14:paraId="104A4676" w14:textId="2E7F6846" w:rsidR="000B4894" w:rsidRPr="00717124" w:rsidRDefault="00731E10" w:rsidP="005454F6">
      <w:pPr>
        <w:pStyle w:val="Heading1"/>
        <w:numPr>
          <w:ilvl w:val="0"/>
          <w:numId w:val="33"/>
        </w:numPr>
        <w:ind w:left="426"/>
        <w:jc w:val="both"/>
        <w:rPr>
          <w:rFonts w:asciiTheme="minorHAnsi" w:hAnsiTheme="minorHAnsi" w:cstheme="minorHAnsi"/>
          <w:b/>
          <w:bCs/>
          <w:u w:val="single"/>
        </w:rPr>
      </w:pPr>
      <w:bookmarkStart w:id="94" w:name="_Toc197434154"/>
      <w:r w:rsidRPr="00717124">
        <w:rPr>
          <w:rFonts w:asciiTheme="minorHAnsi" w:hAnsiTheme="minorHAnsi" w:cstheme="minorHAnsi"/>
          <w:b/>
          <w:bCs/>
          <w:u w:val="single"/>
        </w:rPr>
        <w:t>Recruitment</w:t>
      </w:r>
      <w:r w:rsidR="000B4894" w:rsidRPr="00717124">
        <w:rPr>
          <w:rFonts w:asciiTheme="minorHAnsi" w:hAnsiTheme="minorHAnsi" w:cstheme="minorHAnsi"/>
          <w:b/>
          <w:bCs/>
          <w:u w:val="single"/>
        </w:rPr>
        <w:t xml:space="preserve"> SO</w:t>
      </w:r>
      <w:r w:rsidR="00850F14" w:rsidRPr="00717124">
        <w:rPr>
          <w:rFonts w:asciiTheme="minorHAnsi" w:hAnsiTheme="minorHAnsi" w:cstheme="minorHAnsi"/>
          <w:b/>
          <w:bCs/>
          <w:u w:val="single"/>
        </w:rPr>
        <w:t>P</w:t>
      </w:r>
      <w:bookmarkEnd w:id="94"/>
    </w:p>
    <w:p w14:paraId="28265A73" w14:textId="688CAE56" w:rsidR="000B4894" w:rsidRPr="00717124" w:rsidRDefault="000B4894" w:rsidP="000B4894">
      <w:pPr>
        <w:pStyle w:val="Heading2"/>
        <w:numPr>
          <w:ilvl w:val="0"/>
          <w:numId w:val="15"/>
        </w:numPr>
        <w:jc w:val="both"/>
        <w:rPr>
          <w:rFonts w:asciiTheme="minorHAnsi" w:hAnsiTheme="minorHAnsi" w:cstheme="minorHAnsi"/>
          <w:b/>
          <w:bCs/>
          <w:sz w:val="28"/>
          <w:szCs w:val="28"/>
        </w:rPr>
      </w:pPr>
      <w:bookmarkStart w:id="95" w:name="_Toc197434155"/>
      <w:r w:rsidRPr="00717124">
        <w:rPr>
          <w:rFonts w:asciiTheme="minorHAnsi" w:hAnsiTheme="minorHAnsi" w:cstheme="minorHAnsi"/>
          <w:b/>
          <w:bCs/>
          <w:sz w:val="28"/>
          <w:szCs w:val="28"/>
        </w:rPr>
        <w:t>Introduction</w:t>
      </w:r>
      <w:bookmarkEnd w:id="95"/>
    </w:p>
    <w:p w14:paraId="6268C5BE" w14:textId="77777777" w:rsidR="000B4894" w:rsidRPr="00601802" w:rsidRDefault="000B4894" w:rsidP="000B4894">
      <w:pPr>
        <w:spacing w:before="100" w:beforeAutospacing="1" w:after="100" w:afterAutospacing="1"/>
        <w:rPr>
          <w:rFonts w:cstheme="minorHAnsi"/>
          <w:sz w:val="24"/>
          <w:szCs w:val="24"/>
        </w:rPr>
      </w:pPr>
      <w:r w:rsidRPr="00601802">
        <w:rPr>
          <w:rFonts w:cstheme="minorHAnsi"/>
          <w:sz w:val="24"/>
          <w:szCs w:val="24"/>
        </w:rPr>
        <w:t>At Arminak Solutions LLC dba KBL Cosmetics, maintaining a fair, inclusive, and compliant hiring process is essential to building a diverse and competent workforce. This SOP outlines structured procedures for recruiting, screening, and hiring employees in accordance with federal, state, and local labor laws, while upholding our commitments to equal opportunity, diversity, and internal growth.</w:t>
      </w:r>
    </w:p>
    <w:p w14:paraId="357A96AA" w14:textId="5FB5AF3B" w:rsidR="000B4894" w:rsidRPr="00717124" w:rsidRDefault="000B4894" w:rsidP="000B4894">
      <w:pPr>
        <w:pStyle w:val="Heading2"/>
        <w:numPr>
          <w:ilvl w:val="0"/>
          <w:numId w:val="15"/>
        </w:numPr>
        <w:jc w:val="both"/>
        <w:rPr>
          <w:rFonts w:asciiTheme="minorHAnsi" w:hAnsiTheme="minorHAnsi" w:cstheme="minorHAnsi"/>
          <w:b/>
          <w:bCs/>
          <w:sz w:val="28"/>
          <w:szCs w:val="28"/>
        </w:rPr>
      </w:pPr>
      <w:bookmarkStart w:id="96" w:name="_Toc197434156"/>
      <w:r w:rsidRPr="00717124">
        <w:rPr>
          <w:rFonts w:asciiTheme="minorHAnsi" w:hAnsiTheme="minorHAnsi" w:cstheme="minorHAnsi"/>
          <w:b/>
          <w:bCs/>
          <w:sz w:val="28"/>
          <w:szCs w:val="28"/>
        </w:rPr>
        <w:t>Purpose</w:t>
      </w:r>
      <w:bookmarkEnd w:id="96"/>
    </w:p>
    <w:p w14:paraId="3AF2BC9E" w14:textId="77777777" w:rsidR="000B4894" w:rsidRPr="00601802" w:rsidRDefault="000B4894" w:rsidP="00850F14">
      <w:pPr>
        <w:spacing w:after="100" w:afterAutospacing="1"/>
        <w:rPr>
          <w:rFonts w:cstheme="minorHAnsi"/>
          <w:sz w:val="24"/>
          <w:szCs w:val="24"/>
        </w:rPr>
      </w:pPr>
      <w:r w:rsidRPr="00601802">
        <w:rPr>
          <w:rFonts w:cstheme="minorHAnsi"/>
          <w:sz w:val="24"/>
          <w:szCs w:val="24"/>
        </w:rPr>
        <w:t>To establish a standardized, transparent, and compliant recruitment process that ensures the selection of qualified candidates based on merit while promoting workplace diversity, ethical practices, and legal compliance.</w:t>
      </w:r>
    </w:p>
    <w:p w14:paraId="245C419E" w14:textId="3CA45947" w:rsidR="000B4894" w:rsidRPr="00717124" w:rsidRDefault="000B4894" w:rsidP="000B4894">
      <w:pPr>
        <w:pStyle w:val="Heading2"/>
        <w:numPr>
          <w:ilvl w:val="0"/>
          <w:numId w:val="15"/>
        </w:numPr>
        <w:jc w:val="both"/>
        <w:rPr>
          <w:rFonts w:asciiTheme="minorHAnsi" w:hAnsiTheme="minorHAnsi" w:cstheme="minorHAnsi"/>
          <w:b/>
          <w:bCs/>
          <w:sz w:val="28"/>
          <w:szCs w:val="28"/>
        </w:rPr>
      </w:pPr>
      <w:bookmarkStart w:id="97" w:name="_Toc197434157"/>
      <w:r w:rsidRPr="00717124">
        <w:rPr>
          <w:rFonts w:asciiTheme="minorHAnsi" w:hAnsiTheme="minorHAnsi" w:cstheme="minorHAnsi"/>
          <w:b/>
          <w:bCs/>
          <w:sz w:val="28"/>
          <w:szCs w:val="28"/>
        </w:rPr>
        <w:t>Scope</w:t>
      </w:r>
      <w:bookmarkEnd w:id="97"/>
    </w:p>
    <w:p w14:paraId="0A9A6C4B" w14:textId="7764AEE3" w:rsidR="000B4894" w:rsidRDefault="000B4894" w:rsidP="00850F14">
      <w:pPr>
        <w:spacing w:after="100" w:afterAutospacing="1"/>
        <w:rPr>
          <w:rFonts w:cstheme="minorHAnsi"/>
          <w:sz w:val="24"/>
          <w:szCs w:val="24"/>
        </w:rPr>
      </w:pPr>
      <w:r w:rsidRPr="00601802">
        <w:rPr>
          <w:rFonts w:cstheme="minorHAnsi"/>
          <w:sz w:val="24"/>
          <w:szCs w:val="24"/>
        </w:rPr>
        <w:t>This SOP applies to all recruitment and hiring activities for full-time, part-time, contract, and temporary positions across all departments and locations of Arminak Solutions LLC dba KBL Cosmetics.</w:t>
      </w:r>
    </w:p>
    <w:p w14:paraId="6C9638DE" w14:textId="77777777" w:rsidR="00601802" w:rsidRPr="00601802" w:rsidRDefault="00601802" w:rsidP="00850F14">
      <w:pPr>
        <w:spacing w:after="100" w:afterAutospacing="1"/>
        <w:rPr>
          <w:rFonts w:cstheme="minorHAnsi"/>
          <w:sz w:val="24"/>
          <w:szCs w:val="24"/>
        </w:rPr>
      </w:pPr>
    </w:p>
    <w:p w14:paraId="61392DD9" w14:textId="160AEFF5" w:rsidR="000B4894" w:rsidRPr="00717124" w:rsidRDefault="000B4894" w:rsidP="000B4894">
      <w:pPr>
        <w:pStyle w:val="Heading2"/>
        <w:numPr>
          <w:ilvl w:val="0"/>
          <w:numId w:val="15"/>
        </w:numPr>
        <w:jc w:val="both"/>
        <w:rPr>
          <w:rFonts w:asciiTheme="minorHAnsi" w:hAnsiTheme="minorHAnsi" w:cstheme="minorHAnsi"/>
          <w:b/>
          <w:bCs/>
          <w:sz w:val="28"/>
          <w:szCs w:val="28"/>
        </w:rPr>
      </w:pPr>
      <w:bookmarkStart w:id="98" w:name="_Toc197434158"/>
      <w:r w:rsidRPr="00717124">
        <w:rPr>
          <w:rFonts w:asciiTheme="minorHAnsi" w:hAnsiTheme="minorHAnsi" w:cstheme="minorHAnsi"/>
          <w:b/>
          <w:bCs/>
          <w:sz w:val="28"/>
          <w:szCs w:val="28"/>
        </w:rPr>
        <w:lastRenderedPageBreak/>
        <w:t>Terminology Overview</w:t>
      </w:r>
      <w:bookmarkEnd w:id="98"/>
    </w:p>
    <w:tbl>
      <w:tblPr>
        <w:tblStyle w:val="TableGrid"/>
        <w:tblW w:w="0" w:type="auto"/>
        <w:tblLook w:val="04A0" w:firstRow="1" w:lastRow="0" w:firstColumn="1" w:lastColumn="0" w:noHBand="0" w:noVBand="1"/>
      </w:tblPr>
      <w:tblGrid>
        <w:gridCol w:w="2572"/>
        <w:gridCol w:w="6444"/>
      </w:tblGrid>
      <w:tr w:rsidR="000B4894" w:rsidRPr="00601802" w14:paraId="51D67180" w14:textId="77777777" w:rsidTr="000B4894">
        <w:tc>
          <w:tcPr>
            <w:tcW w:w="0" w:type="auto"/>
            <w:hideMark/>
          </w:tcPr>
          <w:p w14:paraId="69A0BBEE" w14:textId="77777777" w:rsidR="000B4894" w:rsidRPr="00601802" w:rsidRDefault="000B4894">
            <w:pPr>
              <w:jc w:val="center"/>
              <w:rPr>
                <w:rFonts w:cstheme="minorHAnsi"/>
                <w:b/>
                <w:bCs/>
                <w:sz w:val="24"/>
                <w:szCs w:val="24"/>
              </w:rPr>
            </w:pPr>
            <w:r w:rsidRPr="00601802">
              <w:rPr>
                <w:rFonts w:cstheme="minorHAnsi"/>
                <w:b/>
                <w:bCs/>
                <w:sz w:val="24"/>
                <w:szCs w:val="24"/>
              </w:rPr>
              <w:t>Term</w:t>
            </w:r>
          </w:p>
        </w:tc>
        <w:tc>
          <w:tcPr>
            <w:tcW w:w="0" w:type="auto"/>
            <w:hideMark/>
          </w:tcPr>
          <w:p w14:paraId="56568FC6" w14:textId="77777777" w:rsidR="000B4894" w:rsidRPr="00601802" w:rsidRDefault="000B4894">
            <w:pPr>
              <w:jc w:val="center"/>
              <w:rPr>
                <w:rFonts w:cstheme="minorHAnsi"/>
                <w:b/>
                <w:bCs/>
                <w:sz w:val="24"/>
                <w:szCs w:val="24"/>
              </w:rPr>
            </w:pPr>
            <w:r w:rsidRPr="00601802">
              <w:rPr>
                <w:rFonts w:cstheme="minorHAnsi"/>
                <w:b/>
                <w:bCs/>
                <w:sz w:val="24"/>
                <w:szCs w:val="24"/>
              </w:rPr>
              <w:t>Definition</w:t>
            </w:r>
          </w:p>
        </w:tc>
      </w:tr>
      <w:tr w:rsidR="000B4894" w:rsidRPr="00601802" w14:paraId="042C1BC9" w14:textId="77777777" w:rsidTr="000B4894">
        <w:tc>
          <w:tcPr>
            <w:tcW w:w="0" w:type="auto"/>
            <w:hideMark/>
          </w:tcPr>
          <w:p w14:paraId="2ACD1BC9" w14:textId="77777777" w:rsidR="000B4894" w:rsidRPr="00601802" w:rsidRDefault="000B4894">
            <w:pPr>
              <w:rPr>
                <w:rFonts w:cstheme="minorHAnsi"/>
                <w:sz w:val="24"/>
                <w:szCs w:val="24"/>
              </w:rPr>
            </w:pPr>
            <w:r w:rsidRPr="00601802">
              <w:rPr>
                <w:rFonts w:cstheme="minorHAnsi"/>
                <w:sz w:val="24"/>
                <w:szCs w:val="24"/>
              </w:rPr>
              <w:t>Equal Opportunity Employer</w:t>
            </w:r>
          </w:p>
        </w:tc>
        <w:tc>
          <w:tcPr>
            <w:tcW w:w="0" w:type="auto"/>
            <w:hideMark/>
          </w:tcPr>
          <w:p w14:paraId="19AFB128" w14:textId="77777777" w:rsidR="000B4894" w:rsidRPr="00601802" w:rsidRDefault="000B4894">
            <w:pPr>
              <w:rPr>
                <w:rFonts w:cstheme="minorHAnsi"/>
                <w:sz w:val="24"/>
                <w:szCs w:val="24"/>
              </w:rPr>
            </w:pPr>
            <w:r w:rsidRPr="00601802">
              <w:rPr>
                <w:rFonts w:cstheme="minorHAnsi"/>
                <w:sz w:val="24"/>
                <w:szCs w:val="24"/>
              </w:rPr>
              <w:t>A company that does not discriminate in hiring based on protected characteristics</w:t>
            </w:r>
          </w:p>
        </w:tc>
      </w:tr>
      <w:tr w:rsidR="000B4894" w:rsidRPr="00601802" w14:paraId="03611481" w14:textId="77777777" w:rsidTr="000B4894">
        <w:tc>
          <w:tcPr>
            <w:tcW w:w="0" w:type="auto"/>
            <w:hideMark/>
          </w:tcPr>
          <w:p w14:paraId="2B328FBD" w14:textId="77777777" w:rsidR="000B4894" w:rsidRPr="00601802" w:rsidRDefault="000B4894">
            <w:pPr>
              <w:rPr>
                <w:rFonts w:cstheme="minorHAnsi"/>
                <w:sz w:val="24"/>
                <w:szCs w:val="24"/>
              </w:rPr>
            </w:pPr>
            <w:r w:rsidRPr="00601802">
              <w:rPr>
                <w:rFonts w:cstheme="minorHAnsi"/>
                <w:sz w:val="24"/>
                <w:szCs w:val="24"/>
              </w:rPr>
              <w:t>Internal Mobility</w:t>
            </w:r>
          </w:p>
        </w:tc>
        <w:tc>
          <w:tcPr>
            <w:tcW w:w="0" w:type="auto"/>
            <w:hideMark/>
          </w:tcPr>
          <w:p w14:paraId="4DC11575" w14:textId="77777777" w:rsidR="000B4894" w:rsidRPr="00601802" w:rsidRDefault="000B4894">
            <w:pPr>
              <w:rPr>
                <w:rFonts w:cstheme="minorHAnsi"/>
                <w:sz w:val="24"/>
                <w:szCs w:val="24"/>
              </w:rPr>
            </w:pPr>
            <w:r w:rsidRPr="00601802">
              <w:rPr>
                <w:rFonts w:cstheme="minorHAnsi"/>
                <w:sz w:val="24"/>
                <w:szCs w:val="24"/>
              </w:rPr>
              <w:t>Opportunities for current employees to move to new roles or departments</w:t>
            </w:r>
          </w:p>
        </w:tc>
      </w:tr>
      <w:tr w:rsidR="000B4894" w:rsidRPr="00601802" w14:paraId="067ACAC2" w14:textId="77777777" w:rsidTr="000B4894">
        <w:tc>
          <w:tcPr>
            <w:tcW w:w="0" w:type="auto"/>
            <w:hideMark/>
          </w:tcPr>
          <w:p w14:paraId="3E5C5B07" w14:textId="77777777" w:rsidR="000B4894" w:rsidRPr="00601802" w:rsidRDefault="000B4894">
            <w:pPr>
              <w:rPr>
                <w:rFonts w:cstheme="minorHAnsi"/>
                <w:sz w:val="24"/>
                <w:szCs w:val="24"/>
              </w:rPr>
            </w:pPr>
            <w:r w:rsidRPr="00601802">
              <w:rPr>
                <w:rFonts w:cstheme="minorHAnsi"/>
                <w:sz w:val="24"/>
                <w:szCs w:val="24"/>
              </w:rPr>
              <w:t>Bias-Free Hiring</w:t>
            </w:r>
          </w:p>
        </w:tc>
        <w:tc>
          <w:tcPr>
            <w:tcW w:w="0" w:type="auto"/>
            <w:hideMark/>
          </w:tcPr>
          <w:p w14:paraId="781CDDED" w14:textId="77777777" w:rsidR="000B4894" w:rsidRPr="00601802" w:rsidRDefault="000B4894">
            <w:pPr>
              <w:rPr>
                <w:rFonts w:cstheme="minorHAnsi"/>
                <w:sz w:val="24"/>
                <w:szCs w:val="24"/>
              </w:rPr>
            </w:pPr>
            <w:r w:rsidRPr="00601802">
              <w:rPr>
                <w:rFonts w:cstheme="minorHAnsi"/>
                <w:sz w:val="24"/>
                <w:szCs w:val="24"/>
              </w:rPr>
              <w:t>Hiring decisions based solely on job-related criteria</w:t>
            </w:r>
          </w:p>
        </w:tc>
      </w:tr>
      <w:tr w:rsidR="000B4894" w:rsidRPr="00601802" w14:paraId="3792291A" w14:textId="77777777" w:rsidTr="000B4894">
        <w:tc>
          <w:tcPr>
            <w:tcW w:w="0" w:type="auto"/>
            <w:hideMark/>
          </w:tcPr>
          <w:p w14:paraId="2FC1191E" w14:textId="77777777" w:rsidR="000B4894" w:rsidRPr="00601802" w:rsidRDefault="000B4894">
            <w:pPr>
              <w:rPr>
                <w:rFonts w:cstheme="minorHAnsi"/>
                <w:sz w:val="24"/>
                <w:szCs w:val="24"/>
              </w:rPr>
            </w:pPr>
            <w:r w:rsidRPr="00601802">
              <w:rPr>
                <w:rFonts w:cstheme="minorHAnsi"/>
                <w:sz w:val="24"/>
                <w:szCs w:val="24"/>
              </w:rPr>
              <w:t>DEI</w:t>
            </w:r>
          </w:p>
        </w:tc>
        <w:tc>
          <w:tcPr>
            <w:tcW w:w="0" w:type="auto"/>
            <w:hideMark/>
          </w:tcPr>
          <w:p w14:paraId="1DED66EC" w14:textId="77777777" w:rsidR="000B4894" w:rsidRPr="00601802" w:rsidRDefault="000B4894">
            <w:pPr>
              <w:rPr>
                <w:rFonts w:cstheme="minorHAnsi"/>
                <w:sz w:val="24"/>
                <w:szCs w:val="24"/>
              </w:rPr>
            </w:pPr>
            <w:r w:rsidRPr="00601802">
              <w:rPr>
                <w:rFonts w:cstheme="minorHAnsi"/>
                <w:sz w:val="24"/>
                <w:szCs w:val="24"/>
              </w:rPr>
              <w:t>Diversity, Equity, and Inclusion</w:t>
            </w:r>
          </w:p>
        </w:tc>
      </w:tr>
      <w:tr w:rsidR="000B4894" w:rsidRPr="00601802" w14:paraId="09456280" w14:textId="77777777" w:rsidTr="000B4894">
        <w:tc>
          <w:tcPr>
            <w:tcW w:w="0" w:type="auto"/>
            <w:hideMark/>
          </w:tcPr>
          <w:p w14:paraId="7D3F9B37" w14:textId="77777777" w:rsidR="000B4894" w:rsidRPr="00601802" w:rsidRDefault="000B4894">
            <w:pPr>
              <w:rPr>
                <w:rFonts w:cstheme="minorHAnsi"/>
                <w:sz w:val="24"/>
                <w:szCs w:val="24"/>
              </w:rPr>
            </w:pPr>
            <w:r w:rsidRPr="00601802">
              <w:rPr>
                <w:rFonts w:cstheme="minorHAnsi"/>
                <w:sz w:val="24"/>
                <w:szCs w:val="24"/>
              </w:rPr>
              <w:t>FCRA</w:t>
            </w:r>
          </w:p>
        </w:tc>
        <w:tc>
          <w:tcPr>
            <w:tcW w:w="0" w:type="auto"/>
            <w:hideMark/>
          </w:tcPr>
          <w:p w14:paraId="0C3285D8" w14:textId="77777777" w:rsidR="000B4894" w:rsidRPr="00601802" w:rsidRDefault="000B4894">
            <w:pPr>
              <w:rPr>
                <w:rFonts w:cstheme="minorHAnsi"/>
                <w:sz w:val="24"/>
                <w:szCs w:val="24"/>
              </w:rPr>
            </w:pPr>
            <w:r w:rsidRPr="00601802">
              <w:rPr>
                <w:rFonts w:cstheme="minorHAnsi"/>
                <w:sz w:val="24"/>
                <w:szCs w:val="24"/>
              </w:rPr>
              <w:t>Fair Credit Reporting Act – governs background checks</w:t>
            </w:r>
          </w:p>
        </w:tc>
      </w:tr>
    </w:tbl>
    <w:p w14:paraId="45E0705D" w14:textId="6F4C0B85" w:rsidR="000B4894" w:rsidRPr="00717124" w:rsidRDefault="000B4894" w:rsidP="000B4894">
      <w:pPr>
        <w:rPr>
          <w:rFonts w:cstheme="minorHAnsi"/>
        </w:rPr>
      </w:pPr>
    </w:p>
    <w:p w14:paraId="4E436B8A" w14:textId="5362F2D6" w:rsidR="000B4894" w:rsidRPr="00717124" w:rsidRDefault="000B4894" w:rsidP="000B4894">
      <w:pPr>
        <w:pStyle w:val="Heading2"/>
        <w:numPr>
          <w:ilvl w:val="0"/>
          <w:numId w:val="15"/>
        </w:numPr>
        <w:jc w:val="both"/>
        <w:rPr>
          <w:rFonts w:asciiTheme="minorHAnsi" w:hAnsiTheme="minorHAnsi" w:cstheme="minorHAnsi"/>
          <w:b/>
          <w:bCs/>
          <w:sz w:val="28"/>
          <w:szCs w:val="28"/>
        </w:rPr>
      </w:pPr>
      <w:bookmarkStart w:id="99" w:name="_Toc197434159"/>
      <w:r w:rsidRPr="00717124">
        <w:rPr>
          <w:rFonts w:asciiTheme="minorHAnsi" w:hAnsiTheme="minorHAnsi" w:cstheme="minorHAnsi"/>
          <w:b/>
          <w:bCs/>
          <w:sz w:val="28"/>
          <w:szCs w:val="28"/>
        </w:rPr>
        <w:t>Responsibilities</w:t>
      </w:r>
      <w:bookmarkEnd w:id="99"/>
    </w:p>
    <w:tbl>
      <w:tblPr>
        <w:tblStyle w:val="TableGrid"/>
        <w:tblW w:w="0" w:type="auto"/>
        <w:tblLook w:val="04A0" w:firstRow="1" w:lastRow="0" w:firstColumn="1" w:lastColumn="0" w:noHBand="0" w:noVBand="1"/>
      </w:tblPr>
      <w:tblGrid>
        <w:gridCol w:w="2333"/>
        <w:gridCol w:w="6683"/>
      </w:tblGrid>
      <w:tr w:rsidR="000B4894" w:rsidRPr="00601802" w14:paraId="6758B59A" w14:textId="77777777" w:rsidTr="000B4894">
        <w:tc>
          <w:tcPr>
            <w:tcW w:w="0" w:type="auto"/>
            <w:hideMark/>
          </w:tcPr>
          <w:p w14:paraId="0B81591D" w14:textId="77777777" w:rsidR="000B4894" w:rsidRPr="00601802" w:rsidRDefault="000B4894">
            <w:pPr>
              <w:jc w:val="center"/>
              <w:rPr>
                <w:rFonts w:cstheme="minorHAnsi"/>
                <w:b/>
                <w:bCs/>
                <w:sz w:val="24"/>
                <w:szCs w:val="24"/>
              </w:rPr>
            </w:pPr>
            <w:r w:rsidRPr="00601802">
              <w:rPr>
                <w:rFonts w:cstheme="minorHAnsi"/>
                <w:b/>
                <w:bCs/>
                <w:sz w:val="24"/>
                <w:szCs w:val="24"/>
              </w:rPr>
              <w:t>Role</w:t>
            </w:r>
          </w:p>
        </w:tc>
        <w:tc>
          <w:tcPr>
            <w:tcW w:w="0" w:type="auto"/>
            <w:hideMark/>
          </w:tcPr>
          <w:p w14:paraId="7C44680D" w14:textId="77777777" w:rsidR="000B4894" w:rsidRPr="00601802" w:rsidRDefault="000B4894">
            <w:pPr>
              <w:jc w:val="center"/>
              <w:rPr>
                <w:rFonts w:cstheme="minorHAnsi"/>
                <w:b/>
                <w:bCs/>
                <w:sz w:val="24"/>
                <w:szCs w:val="24"/>
              </w:rPr>
            </w:pPr>
            <w:r w:rsidRPr="00601802">
              <w:rPr>
                <w:rFonts w:cstheme="minorHAnsi"/>
                <w:b/>
                <w:bCs/>
                <w:sz w:val="24"/>
                <w:szCs w:val="24"/>
              </w:rPr>
              <w:t>Responsibility</w:t>
            </w:r>
          </w:p>
        </w:tc>
      </w:tr>
      <w:tr w:rsidR="000B4894" w:rsidRPr="00601802" w14:paraId="701ECBD4" w14:textId="77777777" w:rsidTr="000B4894">
        <w:tc>
          <w:tcPr>
            <w:tcW w:w="0" w:type="auto"/>
            <w:hideMark/>
          </w:tcPr>
          <w:p w14:paraId="513BD0F3" w14:textId="77777777" w:rsidR="000B4894" w:rsidRPr="00601802" w:rsidRDefault="000B4894">
            <w:pPr>
              <w:rPr>
                <w:rFonts w:cstheme="minorHAnsi"/>
                <w:sz w:val="24"/>
                <w:szCs w:val="24"/>
              </w:rPr>
            </w:pPr>
            <w:r w:rsidRPr="00601802">
              <w:rPr>
                <w:rFonts w:cstheme="minorHAnsi"/>
                <w:sz w:val="24"/>
                <w:szCs w:val="24"/>
              </w:rPr>
              <w:t>HR Manager</w:t>
            </w:r>
          </w:p>
        </w:tc>
        <w:tc>
          <w:tcPr>
            <w:tcW w:w="0" w:type="auto"/>
            <w:hideMark/>
          </w:tcPr>
          <w:p w14:paraId="7ECBEBB7" w14:textId="77777777" w:rsidR="000B4894" w:rsidRPr="00601802" w:rsidRDefault="000B4894">
            <w:pPr>
              <w:rPr>
                <w:rFonts w:cstheme="minorHAnsi"/>
                <w:sz w:val="24"/>
                <w:szCs w:val="24"/>
              </w:rPr>
            </w:pPr>
            <w:r w:rsidRPr="00601802">
              <w:rPr>
                <w:rFonts w:cstheme="minorHAnsi"/>
                <w:sz w:val="24"/>
                <w:szCs w:val="24"/>
              </w:rPr>
              <w:t>Oversees recruitment strategy, compliance, and final offer approvals</w:t>
            </w:r>
          </w:p>
        </w:tc>
      </w:tr>
      <w:tr w:rsidR="000B4894" w:rsidRPr="00601802" w14:paraId="2006D830" w14:textId="77777777" w:rsidTr="000B4894">
        <w:tc>
          <w:tcPr>
            <w:tcW w:w="0" w:type="auto"/>
            <w:hideMark/>
          </w:tcPr>
          <w:p w14:paraId="687E8A0F" w14:textId="77777777" w:rsidR="000B4894" w:rsidRPr="00601802" w:rsidRDefault="000B4894">
            <w:pPr>
              <w:rPr>
                <w:rFonts w:cstheme="minorHAnsi"/>
                <w:sz w:val="24"/>
                <w:szCs w:val="24"/>
              </w:rPr>
            </w:pPr>
            <w:r w:rsidRPr="00601802">
              <w:rPr>
                <w:rFonts w:cstheme="minorHAnsi"/>
                <w:sz w:val="24"/>
                <w:szCs w:val="24"/>
              </w:rPr>
              <w:t>Hiring Manager</w:t>
            </w:r>
          </w:p>
        </w:tc>
        <w:tc>
          <w:tcPr>
            <w:tcW w:w="0" w:type="auto"/>
            <w:hideMark/>
          </w:tcPr>
          <w:p w14:paraId="59836000" w14:textId="77777777" w:rsidR="000B4894" w:rsidRPr="00601802" w:rsidRDefault="000B4894">
            <w:pPr>
              <w:rPr>
                <w:rFonts w:cstheme="minorHAnsi"/>
                <w:sz w:val="24"/>
                <w:szCs w:val="24"/>
              </w:rPr>
            </w:pPr>
            <w:r w:rsidRPr="00601802">
              <w:rPr>
                <w:rFonts w:cstheme="minorHAnsi"/>
                <w:sz w:val="24"/>
                <w:szCs w:val="24"/>
              </w:rPr>
              <w:t>Develops job descriptions, conducts interviews, and selects candidates</w:t>
            </w:r>
          </w:p>
        </w:tc>
      </w:tr>
      <w:tr w:rsidR="000B4894" w:rsidRPr="00601802" w14:paraId="2F6EB6EC" w14:textId="77777777" w:rsidTr="000B4894">
        <w:tc>
          <w:tcPr>
            <w:tcW w:w="0" w:type="auto"/>
            <w:hideMark/>
          </w:tcPr>
          <w:p w14:paraId="41A06A67" w14:textId="77777777" w:rsidR="000B4894" w:rsidRPr="00601802" w:rsidRDefault="000B4894">
            <w:pPr>
              <w:rPr>
                <w:rFonts w:cstheme="minorHAnsi"/>
                <w:sz w:val="24"/>
                <w:szCs w:val="24"/>
              </w:rPr>
            </w:pPr>
            <w:r w:rsidRPr="00601802">
              <w:rPr>
                <w:rFonts w:cstheme="minorHAnsi"/>
                <w:sz w:val="24"/>
                <w:szCs w:val="24"/>
              </w:rPr>
              <w:t>Recruitment Coordinator</w:t>
            </w:r>
          </w:p>
        </w:tc>
        <w:tc>
          <w:tcPr>
            <w:tcW w:w="0" w:type="auto"/>
            <w:hideMark/>
          </w:tcPr>
          <w:p w14:paraId="421EB767" w14:textId="77777777" w:rsidR="000B4894" w:rsidRPr="00601802" w:rsidRDefault="000B4894">
            <w:pPr>
              <w:rPr>
                <w:rFonts w:cstheme="minorHAnsi"/>
                <w:sz w:val="24"/>
                <w:szCs w:val="24"/>
              </w:rPr>
            </w:pPr>
            <w:r w:rsidRPr="00601802">
              <w:rPr>
                <w:rFonts w:cstheme="minorHAnsi"/>
                <w:sz w:val="24"/>
                <w:szCs w:val="24"/>
              </w:rPr>
              <w:t>Schedules interviews, communicates with candidates, and maintains documentation</w:t>
            </w:r>
          </w:p>
        </w:tc>
      </w:tr>
      <w:tr w:rsidR="000B4894" w:rsidRPr="00601802" w14:paraId="5C00DCCC" w14:textId="77777777" w:rsidTr="000B4894">
        <w:tc>
          <w:tcPr>
            <w:tcW w:w="0" w:type="auto"/>
            <w:hideMark/>
          </w:tcPr>
          <w:p w14:paraId="456C40AB" w14:textId="77777777" w:rsidR="000B4894" w:rsidRPr="00601802" w:rsidRDefault="000B4894">
            <w:pPr>
              <w:rPr>
                <w:rFonts w:cstheme="minorHAnsi"/>
                <w:sz w:val="24"/>
                <w:szCs w:val="24"/>
              </w:rPr>
            </w:pPr>
            <w:r w:rsidRPr="00601802">
              <w:rPr>
                <w:rFonts w:cstheme="minorHAnsi"/>
                <w:sz w:val="24"/>
                <w:szCs w:val="24"/>
              </w:rPr>
              <w:t>DEI Committee</w:t>
            </w:r>
          </w:p>
        </w:tc>
        <w:tc>
          <w:tcPr>
            <w:tcW w:w="0" w:type="auto"/>
            <w:hideMark/>
          </w:tcPr>
          <w:p w14:paraId="64F9BE27" w14:textId="77777777" w:rsidR="000B4894" w:rsidRPr="00601802" w:rsidRDefault="000B4894">
            <w:pPr>
              <w:rPr>
                <w:rFonts w:cstheme="minorHAnsi"/>
                <w:sz w:val="24"/>
                <w:szCs w:val="24"/>
              </w:rPr>
            </w:pPr>
            <w:r w:rsidRPr="00601802">
              <w:rPr>
                <w:rFonts w:cstheme="minorHAnsi"/>
                <w:sz w:val="24"/>
                <w:szCs w:val="24"/>
              </w:rPr>
              <w:t>Ensures inclusive hiring practices and monitors for bias or discrimination</w:t>
            </w:r>
          </w:p>
        </w:tc>
      </w:tr>
      <w:tr w:rsidR="000B4894" w:rsidRPr="00601802" w14:paraId="46F63733" w14:textId="77777777" w:rsidTr="000B4894">
        <w:tc>
          <w:tcPr>
            <w:tcW w:w="0" w:type="auto"/>
            <w:hideMark/>
          </w:tcPr>
          <w:p w14:paraId="282356E7" w14:textId="77777777" w:rsidR="000B4894" w:rsidRPr="00601802" w:rsidRDefault="000B4894">
            <w:pPr>
              <w:rPr>
                <w:rFonts w:cstheme="minorHAnsi"/>
                <w:sz w:val="24"/>
                <w:szCs w:val="24"/>
              </w:rPr>
            </w:pPr>
            <w:r w:rsidRPr="00601802">
              <w:rPr>
                <w:rFonts w:cstheme="minorHAnsi"/>
                <w:sz w:val="24"/>
                <w:szCs w:val="24"/>
              </w:rPr>
              <w:t>All Interviewers</w:t>
            </w:r>
          </w:p>
        </w:tc>
        <w:tc>
          <w:tcPr>
            <w:tcW w:w="0" w:type="auto"/>
            <w:hideMark/>
          </w:tcPr>
          <w:p w14:paraId="6EC998C2" w14:textId="77777777" w:rsidR="000B4894" w:rsidRPr="00601802" w:rsidRDefault="000B4894">
            <w:pPr>
              <w:rPr>
                <w:rFonts w:cstheme="minorHAnsi"/>
                <w:sz w:val="24"/>
                <w:szCs w:val="24"/>
              </w:rPr>
            </w:pPr>
            <w:r w:rsidRPr="00601802">
              <w:rPr>
                <w:rFonts w:cstheme="minorHAnsi"/>
                <w:sz w:val="24"/>
                <w:szCs w:val="24"/>
              </w:rPr>
              <w:t>Conduct fair, structured, and non-discriminatory assessments</w:t>
            </w:r>
          </w:p>
        </w:tc>
      </w:tr>
    </w:tbl>
    <w:p w14:paraId="6EB06894" w14:textId="20A485B1" w:rsidR="000B4894" w:rsidRPr="00717124" w:rsidRDefault="000B4894" w:rsidP="000B4894">
      <w:pPr>
        <w:rPr>
          <w:rFonts w:cstheme="minorHAnsi"/>
        </w:rPr>
      </w:pPr>
    </w:p>
    <w:p w14:paraId="00A8F9CB" w14:textId="62A98934" w:rsidR="000B4894" w:rsidRPr="00717124" w:rsidRDefault="000B4894" w:rsidP="000B4894">
      <w:pPr>
        <w:pStyle w:val="Heading2"/>
        <w:numPr>
          <w:ilvl w:val="0"/>
          <w:numId w:val="15"/>
        </w:numPr>
        <w:jc w:val="both"/>
        <w:rPr>
          <w:rFonts w:asciiTheme="minorHAnsi" w:hAnsiTheme="minorHAnsi" w:cstheme="minorHAnsi"/>
          <w:b/>
          <w:bCs/>
          <w:sz w:val="28"/>
          <w:szCs w:val="28"/>
        </w:rPr>
      </w:pPr>
      <w:bookmarkStart w:id="100" w:name="_Toc197434160"/>
      <w:r w:rsidRPr="00717124">
        <w:rPr>
          <w:rFonts w:asciiTheme="minorHAnsi" w:hAnsiTheme="minorHAnsi" w:cstheme="minorHAnsi"/>
          <w:b/>
          <w:bCs/>
          <w:sz w:val="28"/>
          <w:szCs w:val="28"/>
        </w:rPr>
        <w:t>Recruitment Process</w:t>
      </w:r>
      <w:bookmarkEnd w:id="100"/>
    </w:p>
    <w:p w14:paraId="6D839651" w14:textId="4658B48F" w:rsidR="000B4894" w:rsidRPr="00601802" w:rsidRDefault="000B4894" w:rsidP="005454F6">
      <w:pPr>
        <w:pStyle w:val="ListParagraph"/>
        <w:numPr>
          <w:ilvl w:val="0"/>
          <w:numId w:val="75"/>
        </w:numPr>
        <w:spacing w:before="100" w:beforeAutospacing="1" w:after="100" w:afterAutospacing="1"/>
        <w:rPr>
          <w:rFonts w:cstheme="minorHAnsi"/>
          <w:sz w:val="24"/>
          <w:szCs w:val="24"/>
        </w:rPr>
      </w:pPr>
      <w:r w:rsidRPr="00601802">
        <w:rPr>
          <w:rFonts w:cstheme="minorHAnsi"/>
          <w:b/>
          <w:bCs/>
          <w:sz w:val="24"/>
          <w:szCs w:val="24"/>
        </w:rPr>
        <w:t>Job Requisition &amp; Approval</w:t>
      </w:r>
      <w:r w:rsidRPr="00601802">
        <w:rPr>
          <w:rFonts w:cstheme="minorHAnsi"/>
          <w:sz w:val="24"/>
          <w:szCs w:val="24"/>
        </w:rPr>
        <w:br/>
        <w:t xml:space="preserve">  </w:t>
      </w:r>
      <w:r w:rsidRPr="00601802">
        <w:rPr>
          <w:rFonts w:cstheme="minorHAnsi"/>
          <w:sz w:val="24"/>
          <w:szCs w:val="24"/>
        </w:rPr>
        <w:sym w:font="Symbol" w:char="F0AE"/>
      </w:r>
      <w:r w:rsidRPr="00601802">
        <w:rPr>
          <w:rFonts w:cstheme="minorHAnsi"/>
          <w:sz w:val="24"/>
          <w:szCs w:val="24"/>
        </w:rPr>
        <w:t xml:space="preserve"> Hiring Manager submits job requisition form with justification</w:t>
      </w:r>
      <w:r w:rsidR="00850F14" w:rsidRPr="00601802">
        <w:rPr>
          <w:rFonts w:cstheme="minorHAnsi"/>
          <w:sz w:val="24"/>
          <w:szCs w:val="24"/>
        </w:rPr>
        <w:t>.</w:t>
      </w:r>
      <w:r w:rsidRPr="00601802">
        <w:rPr>
          <w:rFonts w:cstheme="minorHAnsi"/>
          <w:sz w:val="24"/>
          <w:szCs w:val="24"/>
        </w:rPr>
        <w:br/>
        <w:t xml:space="preserve">  </w:t>
      </w:r>
      <w:r w:rsidRPr="00601802">
        <w:rPr>
          <w:rFonts w:cstheme="minorHAnsi"/>
          <w:sz w:val="24"/>
          <w:szCs w:val="24"/>
        </w:rPr>
        <w:sym w:font="Symbol" w:char="F0AE"/>
      </w:r>
      <w:r w:rsidRPr="00601802">
        <w:rPr>
          <w:rFonts w:cstheme="minorHAnsi"/>
          <w:sz w:val="24"/>
          <w:szCs w:val="24"/>
        </w:rPr>
        <w:t xml:space="preserve"> HR reviews and approves the position in line with headcount planning</w:t>
      </w:r>
      <w:r w:rsidR="00850F14" w:rsidRPr="00601802">
        <w:rPr>
          <w:rFonts w:cstheme="minorHAnsi"/>
          <w:sz w:val="24"/>
          <w:szCs w:val="24"/>
        </w:rPr>
        <w:t>.</w:t>
      </w:r>
    </w:p>
    <w:p w14:paraId="6C2A9CC2" w14:textId="0F08F4B5" w:rsidR="000B4894" w:rsidRPr="00601802" w:rsidRDefault="000B4894" w:rsidP="005454F6">
      <w:pPr>
        <w:pStyle w:val="ListParagraph"/>
        <w:numPr>
          <w:ilvl w:val="0"/>
          <w:numId w:val="75"/>
        </w:numPr>
        <w:spacing w:before="100" w:beforeAutospacing="1" w:after="100" w:afterAutospacing="1"/>
        <w:rPr>
          <w:rFonts w:cstheme="minorHAnsi"/>
          <w:sz w:val="24"/>
          <w:szCs w:val="24"/>
        </w:rPr>
      </w:pPr>
      <w:r w:rsidRPr="00601802">
        <w:rPr>
          <w:rFonts w:cstheme="minorHAnsi"/>
          <w:b/>
          <w:bCs/>
          <w:sz w:val="24"/>
          <w:szCs w:val="24"/>
        </w:rPr>
        <w:t>Job Posting</w:t>
      </w:r>
      <w:r w:rsidRPr="00601802">
        <w:rPr>
          <w:rFonts w:cstheme="minorHAnsi"/>
          <w:sz w:val="24"/>
          <w:szCs w:val="24"/>
        </w:rPr>
        <w:br/>
      </w:r>
      <w:r w:rsidRPr="00601802">
        <w:rPr>
          <w:rFonts w:cstheme="minorHAnsi"/>
          <w:sz w:val="24"/>
          <w:szCs w:val="24"/>
        </w:rPr>
        <w:sym w:font="Symbol" w:char="F0AE"/>
      </w:r>
      <w:r w:rsidRPr="00601802">
        <w:rPr>
          <w:rFonts w:cstheme="minorHAnsi"/>
          <w:sz w:val="24"/>
          <w:szCs w:val="24"/>
        </w:rPr>
        <w:t xml:space="preserve"> Positions are posted internally and externally through the company portal and job boards</w:t>
      </w:r>
      <w:r w:rsidR="00850F14" w:rsidRPr="00601802">
        <w:rPr>
          <w:rFonts w:cstheme="minorHAnsi"/>
          <w:sz w:val="24"/>
          <w:szCs w:val="24"/>
        </w:rPr>
        <w:t>.</w:t>
      </w:r>
      <w:r w:rsidRPr="00601802">
        <w:rPr>
          <w:rFonts w:cstheme="minorHAnsi"/>
          <w:sz w:val="24"/>
          <w:szCs w:val="24"/>
        </w:rPr>
        <w:br/>
      </w:r>
      <w:r w:rsidRPr="00601802">
        <w:rPr>
          <w:rFonts w:cstheme="minorHAnsi"/>
          <w:sz w:val="24"/>
          <w:szCs w:val="24"/>
        </w:rPr>
        <w:sym w:font="Symbol" w:char="F0AE"/>
      </w:r>
      <w:r w:rsidRPr="00601802">
        <w:rPr>
          <w:rFonts w:cstheme="minorHAnsi"/>
          <w:sz w:val="24"/>
          <w:szCs w:val="24"/>
        </w:rPr>
        <w:t xml:space="preserve"> All postings include clear qualifications and comply with Equal Opportunity principles</w:t>
      </w:r>
      <w:r w:rsidR="00850F14" w:rsidRPr="00601802">
        <w:rPr>
          <w:rFonts w:cstheme="minorHAnsi"/>
          <w:sz w:val="24"/>
          <w:szCs w:val="24"/>
        </w:rPr>
        <w:t>.</w:t>
      </w:r>
    </w:p>
    <w:p w14:paraId="39CCA31B" w14:textId="5A9D267D" w:rsidR="000B4894" w:rsidRPr="00601802" w:rsidRDefault="000B4894" w:rsidP="005454F6">
      <w:pPr>
        <w:pStyle w:val="ListParagraph"/>
        <w:numPr>
          <w:ilvl w:val="0"/>
          <w:numId w:val="75"/>
        </w:numPr>
        <w:spacing w:before="100" w:beforeAutospacing="1" w:after="100" w:afterAutospacing="1"/>
        <w:rPr>
          <w:rFonts w:cstheme="minorHAnsi"/>
          <w:sz w:val="24"/>
          <w:szCs w:val="24"/>
        </w:rPr>
      </w:pPr>
      <w:r w:rsidRPr="00601802">
        <w:rPr>
          <w:rFonts w:cstheme="minorHAnsi"/>
          <w:b/>
          <w:bCs/>
          <w:sz w:val="24"/>
          <w:szCs w:val="24"/>
        </w:rPr>
        <w:t>Candidate Screening</w:t>
      </w:r>
      <w:r w:rsidRPr="00601802">
        <w:rPr>
          <w:rFonts w:cstheme="minorHAnsi"/>
          <w:sz w:val="24"/>
          <w:szCs w:val="24"/>
        </w:rPr>
        <w:br/>
      </w:r>
      <w:r w:rsidRPr="00601802">
        <w:rPr>
          <w:rFonts w:cstheme="minorHAnsi"/>
          <w:sz w:val="24"/>
          <w:szCs w:val="24"/>
        </w:rPr>
        <w:sym w:font="Symbol" w:char="F0AE"/>
      </w:r>
      <w:r w:rsidRPr="00601802">
        <w:rPr>
          <w:rFonts w:cstheme="minorHAnsi"/>
          <w:sz w:val="24"/>
          <w:szCs w:val="24"/>
        </w:rPr>
        <w:t xml:space="preserve"> Resumes are screened using standardized criteria focused on experience, skills, and role fit</w:t>
      </w:r>
      <w:r w:rsidR="00850F14" w:rsidRPr="00601802">
        <w:rPr>
          <w:rFonts w:cstheme="minorHAnsi"/>
          <w:sz w:val="24"/>
          <w:szCs w:val="24"/>
        </w:rPr>
        <w:t>.</w:t>
      </w:r>
      <w:r w:rsidRPr="00601802">
        <w:rPr>
          <w:rFonts w:cstheme="minorHAnsi"/>
          <w:sz w:val="24"/>
          <w:szCs w:val="24"/>
        </w:rPr>
        <w:br/>
      </w:r>
      <w:r w:rsidRPr="00601802">
        <w:rPr>
          <w:rFonts w:cstheme="minorHAnsi"/>
          <w:sz w:val="24"/>
          <w:szCs w:val="24"/>
        </w:rPr>
        <w:sym w:font="Symbol" w:char="F0AE"/>
      </w:r>
      <w:r w:rsidRPr="00601802">
        <w:rPr>
          <w:rFonts w:cstheme="minorHAnsi"/>
          <w:sz w:val="24"/>
          <w:szCs w:val="24"/>
        </w:rPr>
        <w:t xml:space="preserve"> No decisions are made based on personal characteristics or demographic information</w:t>
      </w:r>
      <w:r w:rsidR="00850F14" w:rsidRPr="00601802">
        <w:rPr>
          <w:rFonts w:cstheme="minorHAnsi"/>
          <w:sz w:val="24"/>
          <w:szCs w:val="24"/>
        </w:rPr>
        <w:t>.</w:t>
      </w:r>
    </w:p>
    <w:p w14:paraId="7A9A1A8C" w14:textId="230F0A5E" w:rsidR="000B4894" w:rsidRPr="00601802" w:rsidRDefault="000B4894" w:rsidP="005454F6">
      <w:pPr>
        <w:pStyle w:val="ListParagraph"/>
        <w:numPr>
          <w:ilvl w:val="0"/>
          <w:numId w:val="75"/>
        </w:numPr>
        <w:spacing w:before="100" w:beforeAutospacing="1" w:after="100" w:afterAutospacing="1"/>
        <w:rPr>
          <w:rFonts w:cstheme="minorHAnsi"/>
          <w:sz w:val="24"/>
          <w:szCs w:val="24"/>
        </w:rPr>
      </w:pPr>
      <w:r w:rsidRPr="00601802">
        <w:rPr>
          <w:rFonts w:cstheme="minorHAnsi"/>
          <w:b/>
          <w:bCs/>
          <w:sz w:val="24"/>
          <w:szCs w:val="24"/>
        </w:rPr>
        <w:t>Interview Process</w:t>
      </w:r>
      <w:r w:rsidRPr="00601802">
        <w:rPr>
          <w:rFonts w:cstheme="minorHAnsi"/>
          <w:sz w:val="24"/>
          <w:szCs w:val="24"/>
        </w:rPr>
        <w:br/>
      </w:r>
      <w:r w:rsidRPr="00601802">
        <w:rPr>
          <w:rFonts w:cstheme="minorHAnsi"/>
          <w:sz w:val="24"/>
          <w:szCs w:val="24"/>
        </w:rPr>
        <w:sym w:font="Symbol" w:char="F0AE"/>
      </w:r>
      <w:r w:rsidRPr="00601802">
        <w:rPr>
          <w:rFonts w:cstheme="minorHAnsi"/>
          <w:sz w:val="24"/>
          <w:szCs w:val="24"/>
        </w:rPr>
        <w:t xml:space="preserve"> Structured interviews are conducted with standardized questions for consistency</w:t>
      </w:r>
      <w:r w:rsidR="00850F14" w:rsidRPr="00601802">
        <w:rPr>
          <w:rFonts w:cstheme="minorHAnsi"/>
          <w:sz w:val="24"/>
          <w:szCs w:val="24"/>
        </w:rPr>
        <w:t>.</w:t>
      </w:r>
      <w:r w:rsidRPr="00601802">
        <w:rPr>
          <w:rFonts w:cstheme="minorHAnsi"/>
          <w:sz w:val="24"/>
          <w:szCs w:val="24"/>
        </w:rPr>
        <w:br/>
      </w:r>
      <w:r w:rsidRPr="00601802">
        <w:rPr>
          <w:rFonts w:cstheme="minorHAnsi"/>
          <w:sz w:val="24"/>
          <w:szCs w:val="24"/>
        </w:rPr>
        <w:sym w:font="Symbol" w:char="F0AE"/>
      </w:r>
      <w:r w:rsidRPr="00601802">
        <w:rPr>
          <w:rFonts w:cstheme="minorHAnsi"/>
          <w:sz w:val="24"/>
          <w:szCs w:val="24"/>
        </w:rPr>
        <w:t xml:space="preserve"> Evaluation is based on pre-defined scoring rubrics</w:t>
      </w:r>
      <w:r w:rsidR="00850F14" w:rsidRPr="00601802">
        <w:rPr>
          <w:rFonts w:cstheme="minorHAnsi"/>
          <w:sz w:val="24"/>
          <w:szCs w:val="24"/>
        </w:rPr>
        <w:t>.</w:t>
      </w:r>
      <w:r w:rsidRPr="00601802">
        <w:rPr>
          <w:rFonts w:cstheme="minorHAnsi"/>
          <w:sz w:val="24"/>
          <w:szCs w:val="24"/>
        </w:rPr>
        <w:br/>
      </w:r>
      <w:r w:rsidRPr="00601802">
        <w:rPr>
          <w:rFonts w:cstheme="minorHAnsi"/>
          <w:sz w:val="24"/>
          <w:szCs w:val="24"/>
        </w:rPr>
        <w:sym w:font="Symbol" w:char="F0AE"/>
      </w:r>
      <w:r w:rsidRPr="00601802">
        <w:rPr>
          <w:rFonts w:cstheme="minorHAnsi"/>
          <w:sz w:val="24"/>
          <w:szCs w:val="24"/>
        </w:rPr>
        <w:t xml:space="preserve"> Interview panels include diverse representation to reduce bias</w:t>
      </w:r>
      <w:r w:rsidR="00850F14" w:rsidRPr="00601802">
        <w:rPr>
          <w:rFonts w:cstheme="minorHAnsi"/>
          <w:sz w:val="24"/>
          <w:szCs w:val="24"/>
        </w:rPr>
        <w:t>.</w:t>
      </w:r>
    </w:p>
    <w:p w14:paraId="04F9619A" w14:textId="202C183C" w:rsidR="000B4894" w:rsidRPr="00601802" w:rsidRDefault="000B4894" w:rsidP="005454F6">
      <w:pPr>
        <w:pStyle w:val="ListParagraph"/>
        <w:numPr>
          <w:ilvl w:val="0"/>
          <w:numId w:val="75"/>
        </w:numPr>
        <w:spacing w:before="100" w:beforeAutospacing="1" w:after="100" w:afterAutospacing="1"/>
        <w:rPr>
          <w:rFonts w:cstheme="minorHAnsi"/>
          <w:sz w:val="24"/>
          <w:szCs w:val="24"/>
        </w:rPr>
      </w:pPr>
      <w:r w:rsidRPr="00601802">
        <w:rPr>
          <w:rFonts w:cstheme="minorHAnsi"/>
          <w:b/>
          <w:bCs/>
          <w:sz w:val="24"/>
          <w:szCs w:val="24"/>
        </w:rPr>
        <w:lastRenderedPageBreak/>
        <w:t>Background Checks &amp; Verification</w:t>
      </w:r>
      <w:r w:rsidRPr="00601802">
        <w:rPr>
          <w:rFonts w:cstheme="minorHAnsi"/>
          <w:sz w:val="24"/>
          <w:szCs w:val="24"/>
        </w:rPr>
        <w:br/>
      </w:r>
      <w:r w:rsidRPr="00601802">
        <w:rPr>
          <w:rFonts w:cstheme="minorHAnsi"/>
          <w:sz w:val="24"/>
          <w:szCs w:val="24"/>
        </w:rPr>
        <w:sym w:font="Symbol" w:char="F0AE"/>
      </w:r>
      <w:r w:rsidRPr="00601802">
        <w:rPr>
          <w:rFonts w:cstheme="minorHAnsi"/>
          <w:sz w:val="24"/>
          <w:szCs w:val="24"/>
        </w:rPr>
        <w:t xml:space="preserve"> Selected candidates may undergo education, employment, and criminal background checks</w:t>
      </w:r>
      <w:r w:rsidR="00850F14" w:rsidRPr="00601802">
        <w:rPr>
          <w:rFonts w:cstheme="minorHAnsi"/>
          <w:sz w:val="24"/>
          <w:szCs w:val="24"/>
        </w:rPr>
        <w:t>.</w:t>
      </w:r>
      <w:r w:rsidRPr="00601802">
        <w:rPr>
          <w:rFonts w:cstheme="minorHAnsi"/>
          <w:sz w:val="24"/>
          <w:szCs w:val="24"/>
        </w:rPr>
        <w:br/>
      </w:r>
      <w:r w:rsidRPr="00601802">
        <w:rPr>
          <w:rFonts w:cstheme="minorHAnsi"/>
          <w:sz w:val="24"/>
          <w:szCs w:val="24"/>
        </w:rPr>
        <w:sym w:font="Symbol" w:char="F0AE"/>
      </w:r>
      <w:r w:rsidRPr="00601802">
        <w:rPr>
          <w:rFonts w:cstheme="minorHAnsi"/>
          <w:sz w:val="24"/>
          <w:szCs w:val="24"/>
        </w:rPr>
        <w:t xml:space="preserve"> All checks comply with FCRA and privacy regulations</w:t>
      </w:r>
      <w:r w:rsidR="00850F14" w:rsidRPr="00601802">
        <w:rPr>
          <w:rFonts w:cstheme="minorHAnsi"/>
          <w:sz w:val="24"/>
          <w:szCs w:val="24"/>
        </w:rPr>
        <w:t>.</w:t>
      </w:r>
    </w:p>
    <w:p w14:paraId="6E22046B" w14:textId="56AA7D5A" w:rsidR="000B4894" w:rsidRPr="00601802" w:rsidRDefault="000B4894" w:rsidP="005454F6">
      <w:pPr>
        <w:pStyle w:val="ListParagraph"/>
        <w:numPr>
          <w:ilvl w:val="0"/>
          <w:numId w:val="75"/>
        </w:numPr>
        <w:spacing w:before="100" w:beforeAutospacing="1" w:after="100" w:afterAutospacing="1"/>
        <w:rPr>
          <w:rFonts w:cstheme="minorHAnsi"/>
          <w:sz w:val="24"/>
          <w:szCs w:val="24"/>
        </w:rPr>
      </w:pPr>
      <w:r w:rsidRPr="00601802">
        <w:rPr>
          <w:rFonts w:cstheme="minorHAnsi"/>
          <w:b/>
          <w:bCs/>
          <w:sz w:val="24"/>
          <w:szCs w:val="24"/>
        </w:rPr>
        <w:t>Age Verification</w:t>
      </w:r>
      <w:r w:rsidRPr="00601802">
        <w:rPr>
          <w:rFonts w:cstheme="minorHAnsi"/>
          <w:sz w:val="24"/>
          <w:szCs w:val="24"/>
        </w:rPr>
        <w:br/>
      </w:r>
      <w:r w:rsidRPr="00601802">
        <w:rPr>
          <w:rFonts w:cstheme="minorHAnsi"/>
          <w:sz w:val="24"/>
          <w:szCs w:val="24"/>
        </w:rPr>
        <w:sym w:font="Symbol" w:char="F0AE"/>
      </w:r>
      <w:r w:rsidRPr="00601802">
        <w:rPr>
          <w:rFonts w:cstheme="minorHAnsi"/>
          <w:sz w:val="24"/>
          <w:szCs w:val="24"/>
        </w:rPr>
        <w:t xml:space="preserve"> Government-issued ID is required to confirm legal working age prior to onboarding</w:t>
      </w:r>
      <w:r w:rsidR="00850F14" w:rsidRPr="00601802">
        <w:rPr>
          <w:rFonts w:cstheme="minorHAnsi"/>
          <w:sz w:val="24"/>
          <w:szCs w:val="24"/>
        </w:rPr>
        <w:t>.</w:t>
      </w:r>
    </w:p>
    <w:p w14:paraId="5461C1D2" w14:textId="14B300F9" w:rsidR="000B4894" w:rsidRPr="00601802" w:rsidRDefault="000B4894" w:rsidP="005454F6">
      <w:pPr>
        <w:pStyle w:val="ListParagraph"/>
        <w:numPr>
          <w:ilvl w:val="0"/>
          <w:numId w:val="75"/>
        </w:numPr>
        <w:spacing w:before="100" w:beforeAutospacing="1" w:after="100" w:afterAutospacing="1"/>
        <w:rPr>
          <w:rFonts w:cstheme="minorHAnsi"/>
          <w:sz w:val="24"/>
          <w:szCs w:val="24"/>
        </w:rPr>
      </w:pPr>
      <w:r w:rsidRPr="00601802">
        <w:rPr>
          <w:rFonts w:cstheme="minorHAnsi"/>
          <w:b/>
          <w:bCs/>
          <w:sz w:val="24"/>
          <w:szCs w:val="24"/>
        </w:rPr>
        <w:t>Offer &amp; Onboarding</w:t>
      </w:r>
      <w:r w:rsidRPr="00601802">
        <w:rPr>
          <w:rFonts w:cstheme="minorHAnsi"/>
          <w:sz w:val="24"/>
          <w:szCs w:val="24"/>
        </w:rPr>
        <w:br/>
      </w:r>
      <w:r w:rsidRPr="00601802">
        <w:rPr>
          <w:rFonts w:cstheme="minorHAnsi"/>
          <w:sz w:val="24"/>
          <w:szCs w:val="24"/>
        </w:rPr>
        <w:sym w:font="Symbol" w:char="F0AE"/>
      </w:r>
      <w:r w:rsidRPr="00601802">
        <w:rPr>
          <w:rFonts w:cstheme="minorHAnsi"/>
          <w:sz w:val="24"/>
          <w:szCs w:val="24"/>
        </w:rPr>
        <w:t xml:space="preserve"> HR prepares and issues offer letters</w:t>
      </w:r>
      <w:r w:rsidR="00850F14" w:rsidRPr="00601802">
        <w:rPr>
          <w:rFonts w:cstheme="minorHAnsi"/>
          <w:sz w:val="24"/>
          <w:szCs w:val="24"/>
        </w:rPr>
        <w:t>.</w:t>
      </w:r>
      <w:r w:rsidRPr="00601802">
        <w:rPr>
          <w:rFonts w:cstheme="minorHAnsi"/>
          <w:sz w:val="24"/>
          <w:szCs w:val="24"/>
        </w:rPr>
        <w:br/>
      </w:r>
      <w:r w:rsidRPr="00601802">
        <w:rPr>
          <w:rFonts w:cstheme="minorHAnsi"/>
          <w:sz w:val="24"/>
          <w:szCs w:val="24"/>
        </w:rPr>
        <w:sym w:font="Symbol" w:char="F0AE"/>
      </w:r>
      <w:r w:rsidRPr="00601802">
        <w:rPr>
          <w:rFonts w:cstheme="minorHAnsi"/>
          <w:sz w:val="24"/>
          <w:szCs w:val="24"/>
        </w:rPr>
        <w:t xml:space="preserve"> Candidates complete onboarding and orientation programs</w:t>
      </w:r>
      <w:r w:rsidR="00850F14" w:rsidRPr="00601802">
        <w:rPr>
          <w:rFonts w:cstheme="minorHAnsi"/>
          <w:sz w:val="24"/>
          <w:szCs w:val="24"/>
        </w:rPr>
        <w:t>.</w:t>
      </w:r>
    </w:p>
    <w:p w14:paraId="3238FAF1" w14:textId="77777777" w:rsidR="008319BF" w:rsidRPr="00717124" w:rsidRDefault="008319BF" w:rsidP="008319BF">
      <w:pPr>
        <w:pStyle w:val="ListParagraph"/>
        <w:spacing w:before="100" w:beforeAutospacing="1" w:after="100" w:afterAutospacing="1"/>
        <w:rPr>
          <w:rFonts w:cstheme="minorHAnsi"/>
        </w:rPr>
      </w:pPr>
    </w:p>
    <w:p w14:paraId="45557173" w14:textId="3B8B19E4" w:rsidR="000B4894" w:rsidRPr="00717124" w:rsidRDefault="000B4894" w:rsidP="000B4894">
      <w:pPr>
        <w:pStyle w:val="Heading2"/>
        <w:numPr>
          <w:ilvl w:val="0"/>
          <w:numId w:val="15"/>
        </w:numPr>
        <w:jc w:val="both"/>
        <w:rPr>
          <w:rFonts w:asciiTheme="minorHAnsi" w:hAnsiTheme="minorHAnsi" w:cstheme="minorHAnsi"/>
          <w:b/>
          <w:bCs/>
          <w:sz w:val="28"/>
          <w:szCs w:val="28"/>
        </w:rPr>
      </w:pPr>
      <w:bookmarkStart w:id="101" w:name="_Toc197434161"/>
      <w:r w:rsidRPr="00717124">
        <w:rPr>
          <w:rFonts w:asciiTheme="minorHAnsi" w:hAnsiTheme="minorHAnsi" w:cstheme="minorHAnsi"/>
          <w:b/>
          <w:bCs/>
          <w:sz w:val="28"/>
          <w:szCs w:val="28"/>
        </w:rPr>
        <w:t>Internal Hiring &amp; Career Mobility</w:t>
      </w:r>
      <w:bookmarkEnd w:id="101"/>
    </w:p>
    <w:p w14:paraId="6CC72AFE" w14:textId="77777777" w:rsidR="00850F14" w:rsidRPr="00601802" w:rsidRDefault="000B4894" w:rsidP="00850F14">
      <w:pPr>
        <w:pStyle w:val="ListParagraph"/>
        <w:numPr>
          <w:ilvl w:val="1"/>
          <w:numId w:val="15"/>
        </w:numPr>
        <w:spacing w:before="100" w:beforeAutospacing="1" w:after="100" w:afterAutospacing="1"/>
        <w:rPr>
          <w:rFonts w:cstheme="minorHAnsi"/>
          <w:sz w:val="24"/>
          <w:szCs w:val="24"/>
        </w:rPr>
      </w:pPr>
      <w:r w:rsidRPr="00601802">
        <w:rPr>
          <w:rFonts w:cstheme="minorHAnsi"/>
          <w:sz w:val="24"/>
          <w:szCs w:val="24"/>
        </w:rPr>
        <w:t>Employees are encouraged to apply for open roles through the internal career portal</w:t>
      </w:r>
      <w:r w:rsidR="00850F14" w:rsidRPr="00601802">
        <w:rPr>
          <w:rFonts w:cstheme="minorHAnsi"/>
          <w:sz w:val="24"/>
          <w:szCs w:val="24"/>
        </w:rPr>
        <w:t>.</w:t>
      </w:r>
    </w:p>
    <w:p w14:paraId="565AC482" w14:textId="5C82BBC9" w:rsidR="00850F14" w:rsidRPr="00601802" w:rsidRDefault="000B4894" w:rsidP="00850F14">
      <w:pPr>
        <w:pStyle w:val="ListParagraph"/>
        <w:numPr>
          <w:ilvl w:val="1"/>
          <w:numId w:val="15"/>
        </w:numPr>
        <w:spacing w:before="100" w:beforeAutospacing="1" w:after="100" w:afterAutospacing="1"/>
        <w:rPr>
          <w:rFonts w:cstheme="minorHAnsi"/>
          <w:sz w:val="24"/>
          <w:szCs w:val="24"/>
        </w:rPr>
      </w:pPr>
      <w:r w:rsidRPr="00601802">
        <w:rPr>
          <w:rFonts w:cstheme="minorHAnsi"/>
          <w:sz w:val="24"/>
          <w:szCs w:val="24"/>
        </w:rPr>
        <w:t>Internal mobility includes promotions, lateral transfers, and cross-functional</w:t>
      </w:r>
      <w:r w:rsidR="00850F14" w:rsidRPr="00601802">
        <w:rPr>
          <w:rFonts w:cstheme="minorHAnsi"/>
          <w:sz w:val="24"/>
          <w:szCs w:val="24"/>
        </w:rPr>
        <w:t xml:space="preserve"> </w:t>
      </w:r>
      <w:r w:rsidRPr="00601802">
        <w:rPr>
          <w:rFonts w:cstheme="minorHAnsi"/>
          <w:sz w:val="24"/>
          <w:szCs w:val="24"/>
        </w:rPr>
        <w:t>assignments</w:t>
      </w:r>
      <w:r w:rsidR="00850F14" w:rsidRPr="00601802">
        <w:rPr>
          <w:rFonts w:cstheme="minorHAnsi"/>
          <w:sz w:val="24"/>
          <w:szCs w:val="24"/>
        </w:rPr>
        <w:t>.</w:t>
      </w:r>
    </w:p>
    <w:p w14:paraId="0DF4DFC3" w14:textId="1EE21554" w:rsidR="00850F14" w:rsidRPr="00601802" w:rsidRDefault="000B4894" w:rsidP="00850F14">
      <w:pPr>
        <w:pStyle w:val="ListParagraph"/>
        <w:numPr>
          <w:ilvl w:val="1"/>
          <w:numId w:val="15"/>
        </w:numPr>
        <w:spacing w:before="100" w:beforeAutospacing="1" w:after="100" w:afterAutospacing="1"/>
        <w:rPr>
          <w:rFonts w:cstheme="minorHAnsi"/>
          <w:sz w:val="24"/>
          <w:szCs w:val="24"/>
        </w:rPr>
      </w:pPr>
      <w:r w:rsidRPr="00601802">
        <w:rPr>
          <w:rFonts w:cstheme="minorHAnsi"/>
          <w:sz w:val="24"/>
          <w:szCs w:val="24"/>
        </w:rPr>
        <w:t>All internal applications are reviewed with equal consideration and confidentiality</w:t>
      </w:r>
      <w:r w:rsidR="00850F14" w:rsidRPr="00601802">
        <w:rPr>
          <w:rFonts w:cstheme="minorHAnsi"/>
          <w:sz w:val="24"/>
          <w:szCs w:val="24"/>
        </w:rPr>
        <w:t>.</w:t>
      </w:r>
    </w:p>
    <w:p w14:paraId="4219FD65" w14:textId="14FBE738" w:rsidR="000B4894" w:rsidRPr="00601802" w:rsidRDefault="000B4894" w:rsidP="00850F14">
      <w:pPr>
        <w:pStyle w:val="ListParagraph"/>
        <w:numPr>
          <w:ilvl w:val="1"/>
          <w:numId w:val="15"/>
        </w:numPr>
        <w:spacing w:before="100" w:beforeAutospacing="1" w:after="100" w:afterAutospacing="1"/>
        <w:rPr>
          <w:rFonts w:cstheme="minorHAnsi"/>
          <w:sz w:val="24"/>
          <w:szCs w:val="24"/>
        </w:rPr>
      </w:pPr>
      <w:r w:rsidRPr="00601802">
        <w:rPr>
          <w:rFonts w:cstheme="minorHAnsi"/>
          <w:sz w:val="24"/>
          <w:szCs w:val="24"/>
        </w:rPr>
        <w:t>Participation in mentorship, leadership training, and development programs is encouraged</w:t>
      </w:r>
      <w:r w:rsidR="00850F14" w:rsidRPr="00601802">
        <w:rPr>
          <w:rFonts w:cstheme="minorHAnsi"/>
          <w:sz w:val="24"/>
          <w:szCs w:val="24"/>
        </w:rPr>
        <w:t>.</w:t>
      </w:r>
    </w:p>
    <w:p w14:paraId="7A1AE587" w14:textId="4FAB0783" w:rsidR="000B4894" w:rsidRPr="00717124" w:rsidRDefault="000B4894" w:rsidP="000B4894">
      <w:pPr>
        <w:pStyle w:val="Heading2"/>
        <w:numPr>
          <w:ilvl w:val="0"/>
          <w:numId w:val="15"/>
        </w:numPr>
        <w:jc w:val="both"/>
        <w:rPr>
          <w:rFonts w:asciiTheme="minorHAnsi" w:hAnsiTheme="minorHAnsi" w:cstheme="minorHAnsi"/>
          <w:b/>
          <w:bCs/>
          <w:sz w:val="28"/>
          <w:szCs w:val="28"/>
        </w:rPr>
      </w:pPr>
      <w:bookmarkStart w:id="102" w:name="_Toc197434162"/>
      <w:r w:rsidRPr="00717124">
        <w:rPr>
          <w:rFonts w:asciiTheme="minorHAnsi" w:hAnsiTheme="minorHAnsi" w:cstheme="minorHAnsi"/>
          <w:b/>
          <w:bCs/>
          <w:sz w:val="28"/>
          <w:szCs w:val="28"/>
        </w:rPr>
        <w:t>Monitoring and KPIs</w:t>
      </w:r>
      <w:bookmarkEnd w:id="102"/>
    </w:p>
    <w:tbl>
      <w:tblPr>
        <w:tblStyle w:val="TableGrid"/>
        <w:tblW w:w="5000" w:type="pct"/>
        <w:tblLook w:val="04A0" w:firstRow="1" w:lastRow="0" w:firstColumn="1" w:lastColumn="0" w:noHBand="0" w:noVBand="1"/>
      </w:tblPr>
      <w:tblGrid>
        <w:gridCol w:w="4104"/>
        <w:gridCol w:w="1720"/>
        <w:gridCol w:w="3192"/>
      </w:tblGrid>
      <w:tr w:rsidR="000B4894" w:rsidRPr="00601802" w14:paraId="34331E75" w14:textId="77777777" w:rsidTr="00601802">
        <w:tc>
          <w:tcPr>
            <w:tcW w:w="2276" w:type="pct"/>
            <w:hideMark/>
          </w:tcPr>
          <w:p w14:paraId="74E46413" w14:textId="77777777" w:rsidR="000B4894" w:rsidRPr="00601802" w:rsidRDefault="000B4894">
            <w:pPr>
              <w:jc w:val="center"/>
              <w:rPr>
                <w:rFonts w:cstheme="minorHAnsi"/>
                <w:b/>
                <w:bCs/>
                <w:sz w:val="24"/>
                <w:szCs w:val="24"/>
              </w:rPr>
            </w:pPr>
            <w:r w:rsidRPr="00601802">
              <w:rPr>
                <w:rFonts w:cstheme="minorHAnsi"/>
                <w:b/>
                <w:bCs/>
                <w:sz w:val="24"/>
                <w:szCs w:val="24"/>
              </w:rPr>
              <w:t>Metric</w:t>
            </w:r>
          </w:p>
        </w:tc>
        <w:tc>
          <w:tcPr>
            <w:tcW w:w="954" w:type="pct"/>
            <w:hideMark/>
          </w:tcPr>
          <w:p w14:paraId="78E02CCD" w14:textId="77777777" w:rsidR="000B4894" w:rsidRPr="00601802" w:rsidRDefault="000B4894">
            <w:pPr>
              <w:jc w:val="center"/>
              <w:rPr>
                <w:rFonts w:cstheme="minorHAnsi"/>
                <w:b/>
                <w:bCs/>
                <w:sz w:val="24"/>
                <w:szCs w:val="24"/>
              </w:rPr>
            </w:pPr>
            <w:r w:rsidRPr="00601802">
              <w:rPr>
                <w:rFonts w:cstheme="minorHAnsi"/>
                <w:b/>
                <w:bCs/>
                <w:sz w:val="24"/>
                <w:szCs w:val="24"/>
              </w:rPr>
              <w:t>Frequency</w:t>
            </w:r>
          </w:p>
        </w:tc>
        <w:tc>
          <w:tcPr>
            <w:tcW w:w="1770" w:type="pct"/>
            <w:hideMark/>
          </w:tcPr>
          <w:p w14:paraId="4B23B713" w14:textId="77777777" w:rsidR="000B4894" w:rsidRPr="00601802" w:rsidRDefault="000B4894">
            <w:pPr>
              <w:jc w:val="center"/>
              <w:rPr>
                <w:rFonts w:cstheme="minorHAnsi"/>
                <w:b/>
                <w:bCs/>
                <w:sz w:val="24"/>
                <w:szCs w:val="24"/>
              </w:rPr>
            </w:pPr>
            <w:r w:rsidRPr="00601802">
              <w:rPr>
                <w:rFonts w:cstheme="minorHAnsi"/>
                <w:b/>
                <w:bCs/>
                <w:sz w:val="24"/>
                <w:szCs w:val="24"/>
              </w:rPr>
              <w:t>Responsible</w:t>
            </w:r>
          </w:p>
        </w:tc>
      </w:tr>
      <w:tr w:rsidR="000B4894" w:rsidRPr="00601802" w14:paraId="74187989" w14:textId="77777777" w:rsidTr="00601802">
        <w:tc>
          <w:tcPr>
            <w:tcW w:w="2276" w:type="pct"/>
            <w:hideMark/>
          </w:tcPr>
          <w:p w14:paraId="28243E14" w14:textId="77777777" w:rsidR="000B4894" w:rsidRPr="00601802" w:rsidRDefault="000B4894">
            <w:pPr>
              <w:rPr>
                <w:rFonts w:cstheme="minorHAnsi"/>
                <w:sz w:val="24"/>
                <w:szCs w:val="24"/>
              </w:rPr>
            </w:pPr>
            <w:r w:rsidRPr="00601802">
              <w:rPr>
                <w:rFonts w:cstheme="minorHAnsi"/>
                <w:sz w:val="24"/>
                <w:szCs w:val="24"/>
              </w:rPr>
              <w:t>Time to Hire</w:t>
            </w:r>
          </w:p>
        </w:tc>
        <w:tc>
          <w:tcPr>
            <w:tcW w:w="954" w:type="pct"/>
            <w:hideMark/>
          </w:tcPr>
          <w:p w14:paraId="116E5B5D" w14:textId="77777777" w:rsidR="000B4894" w:rsidRPr="00601802" w:rsidRDefault="000B4894">
            <w:pPr>
              <w:rPr>
                <w:rFonts w:cstheme="minorHAnsi"/>
                <w:sz w:val="24"/>
                <w:szCs w:val="24"/>
              </w:rPr>
            </w:pPr>
            <w:r w:rsidRPr="00601802">
              <w:rPr>
                <w:rFonts w:cstheme="minorHAnsi"/>
                <w:sz w:val="24"/>
                <w:szCs w:val="24"/>
              </w:rPr>
              <w:t>Per Opening</w:t>
            </w:r>
          </w:p>
        </w:tc>
        <w:tc>
          <w:tcPr>
            <w:tcW w:w="1770" w:type="pct"/>
            <w:hideMark/>
          </w:tcPr>
          <w:p w14:paraId="51B3A6F2" w14:textId="77777777" w:rsidR="000B4894" w:rsidRPr="00601802" w:rsidRDefault="000B4894">
            <w:pPr>
              <w:rPr>
                <w:rFonts w:cstheme="minorHAnsi"/>
                <w:sz w:val="24"/>
                <w:szCs w:val="24"/>
              </w:rPr>
            </w:pPr>
            <w:r w:rsidRPr="00601802">
              <w:rPr>
                <w:rFonts w:cstheme="minorHAnsi"/>
                <w:sz w:val="24"/>
                <w:szCs w:val="24"/>
              </w:rPr>
              <w:t>HR Manager</w:t>
            </w:r>
          </w:p>
        </w:tc>
      </w:tr>
      <w:tr w:rsidR="000B4894" w:rsidRPr="00601802" w14:paraId="4C668E17" w14:textId="77777777" w:rsidTr="00601802">
        <w:tc>
          <w:tcPr>
            <w:tcW w:w="2276" w:type="pct"/>
            <w:hideMark/>
          </w:tcPr>
          <w:p w14:paraId="69FB84FD" w14:textId="77777777" w:rsidR="000B4894" w:rsidRPr="00601802" w:rsidRDefault="000B4894">
            <w:pPr>
              <w:rPr>
                <w:rFonts w:cstheme="minorHAnsi"/>
                <w:sz w:val="24"/>
                <w:szCs w:val="24"/>
              </w:rPr>
            </w:pPr>
            <w:r w:rsidRPr="00601802">
              <w:rPr>
                <w:rFonts w:cstheme="minorHAnsi"/>
                <w:sz w:val="24"/>
                <w:szCs w:val="24"/>
              </w:rPr>
              <w:t>Internal Hire Rate</w:t>
            </w:r>
          </w:p>
        </w:tc>
        <w:tc>
          <w:tcPr>
            <w:tcW w:w="954" w:type="pct"/>
            <w:hideMark/>
          </w:tcPr>
          <w:p w14:paraId="7129C070" w14:textId="77777777" w:rsidR="000B4894" w:rsidRPr="00601802" w:rsidRDefault="000B4894">
            <w:pPr>
              <w:rPr>
                <w:rFonts w:cstheme="minorHAnsi"/>
                <w:sz w:val="24"/>
                <w:szCs w:val="24"/>
              </w:rPr>
            </w:pPr>
            <w:r w:rsidRPr="00601802">
              <w:rPr>
                <w:rFonts w:cstheme="minorHAnsi"/>
                <w:sz w:val="24"/>
                <w:szCs w:val="24"/>
              </w:rPr>
              <w:t>Quarterly</w:t>
            </w:r>
          </w:p>
        </w:tc>
        <w:tc>
          <w:tcPr>
            <w:tcW w:w="1770" w:type="pct"/>
            <w:hideMark/>
          </w:tcPr>
          <w:p w14:paraId="69C8836B" w14:textId="77777777" w:rsidR="000B4894" w:rsidRPr="00601802" w:rsidRDefault="000B4894">
            <w:pPr>
              <w:rPr>
                <w:rFonts w:cstheme="minorHAnsi"/>
                <w:sz w:val="24"/>
                <w:szCs w:val="24"/>
              </w:rPr>
            </w:pPr>
            <w:r w:rsidRPr="00601802">
              <w:rPr>
                <w:rFonts w:cstheme="minorHAnsi"/>
                <w:sz w:val="24"/>
                <w:szCs w:val="24"/>
              </w:rPr>
              <w:t>Recruitment Coordinator</w:t>
            </w:r>
          </w:p>
        </w:tc>
      </w:tr>
      <w:tr w:rsidR="000B4894" w:rsidRPr="00601802" w14:paraId="679ABAA7" w14:textId="77777777" w:rsidTr="00601802">
        <w:tc>
          <w:tcPr>
            <w:tcW w:w="2276" w:type="pct"/>
            <w:hideMark/>
          </w:tcPr>
          <w:p w14:paraId="1565E99E" w14:textId="77777777" w:rsidR="000B4894" w:rsidRPr="00601802" w:rsidRDefault="000B4894">
            <w:pPr>
              <w:rPr>
                <w:rFonts w:cstheme="minorHAnsi"/>
                <w:sz w:val="24"/>
                <w:szCs w:val="24"/>
              </w:rPr>
            </w:pPr>
            <w:r w:rsidRPr="00601802">
              <w:rPr>
                <w:rFonts w:cstheme="minorHAnsi"/>
                <w:sz w:val="24"/>
                <w:szCs w:val="24"/>
              </w:rPr>
              <w:t>Candidate Diversity Metrics</w:t>
            </w:r>
          </w:p>
        </w:tc>
        <w:tc>
          <w:tcPr>
            <w:tcW w:w="954" w:type="pct"/>
            <w:hideMark/>
          </w:tcPr>
          <w:p w14:paraId="01BFFD09" w14:textId="77777777" w:rsidR="000B4894" w:rsidRPr="00601802" w:rsidRDefault="000B4894">
            <w:pPr>
              <w:rPr>
                <w:rFonts w:cstheme="minorHAnsi"/>
                <w:sz w:val="24"/>
                <w:szCs w:val="24"/>
              </w:rPr>
            </w:pPr>
            <w:r w:rsidRPr="00601802">
              <w:rPr>
                <w:rFonts w:cstheme="minorHAnsi"/>
                <w:sz w:val="24"/>
                <w:szCs w:val="24"/>
              </w:rPr>
              <w:t>Quarterly</w:t>
            </w:r>
          </w:p>
        </w:tc>
        <w:tc>
          <w:tcPr>
            <w:tcW w:w="1770" w:type="pct"/>
            <w:hideMark/>
          </w:tcPr>
          <w:p w14:paraId="3D5B034F" w14:textId="77777777" w:rsidR="000B4894" w:rsidRPr="00601802" w:rsidRDefault="000B4894">
            <w:pPr>
              <w:rPr>
                <w:rFonts w:cstheme="minorHAnsi"/>
                <w:sz w:val="24"/>
                <w:szCs w:val="24"/>
              </w:rPr>
            </w:pPr>
            <w:r w:rsidRPr="00601802">
              <w:rPr>
                <w:rFonts w:cstheme="minorHAnsi"/>
                <w:sz w:val="24"/>
                <w:szCs w:val="24"/>
              </w:rPr>
              <w:t>DEI Committee</w:t>
            </w:r>
          </w:p>
        </w:tc>
      </w:tr>
      <w:tr w:rsidR="000B4894" w:rsidRPr="00601802" w14:paraId="22AD3739" w14:textId="77777777" w:rsidTr="00601802">
        <w:tc>
          <w:tcPr>
            <w:tcW w:w="2276" w:type="pct"/>
            <w:hideMark/>
          </w:tcPr>
          <w:p w14:paraId="35F7780D" w14:textId="77777777" w:rsidR="000B4894" w:rsidRPr="00601802" w:rsidRDefault="000B4894">
            <w:pPr>
              <w:rPr>
                <w:rFonts w:cstheme="minorHAnsi"/>
                <w:sz w:val="24"/>
                <w:szCs w:val="24"/>
              </w:rPr>
            </w:pPr>
            <w:r w:rsidRPr="00601802">
              <w:rPr>
                <w:rFonts w:cstheme="minorHAnsi"/>
                <w:sz w:val="24"/>
                <w:szCs w:val="24"/>
              </w:rPr>
              <w:t>Interview Evaluation Consistency</w:t>
            </w:r>
          </w:p>
        </w:tc>
        <w:tc>
          <w:tcPr>
            <w:tcW w:w="954" w:type="pct"/>
            <w:hideMark/>
          </w:tcPr>
          <w:p w14:paraId="71C56D53" w14:textId="77777777" w:rsidR="000B4894" w:rsidRPr="00601802" w:rsidRDefault="000B4894">
            <w:pPr>
              <w:rPr>
                <w:rFonts w:cstheme="minorHAnsi"/>
                <w:sz w:val="24"/>
                <w:szCs w:val="24"/>
              </w:rPr>
            </w:pPr>
            <w:r w:rsidRPr="00601802">
              <w:rPr>
                <w:rFonts w:cstheme="minorHAnsi"/>
                <w:sz w:val="24"/>
                <w:szCs w:val="24"/>
              </w:rPr>
              <w:t>Per Hire</w:t>
            </w:r>
          </w:p>
        </w:tc>
        <w:tc>
          <w:tcPr>
            <w:tcW w:w="1770" w:type="pct"/>
            <w:hideMark/>
          </w:tcPr>
          <w:p w14:paraId="3E000ADB" w14:textId="77777777" w:rsidR="000B4894" w:rsidRPr="00601802" w:rsidRDefault="000B4894">
            <w:pPr>
              <w:rPr>
                <w:rFonts w:cstheme="minorHAnsi"/>
                <w:sz w:val="24"/>
                <w:szCs w:val="24"/>
              </w:rPr>
            </w:pPr>
            <w:r w:rsidRPr="00601802">
              <w:rPr>
                <w:rFonts w:cstheme="minorHAnsi"/>
                <w:sz w:val="24"/>
                <w:szCs w:val="24"/>
              </w:rPr>
              <w:t>Hiring Manager</w:t>
            </w:r>
          </w:p>
        </w:tc>
      </w:tr>
      <w:tr w:rsidR="000B4894" w:rsidRPr="00601802" w14:paraId="6FBB83BF" w14:textId="77777777" w:rsidTr="00601802">
        <w:tc>
          <w:tcPr>
            <w:tcW w:w="2276" w:type="pct"/>
            <w:hideMark/>
          </w:tcPr>
          <w:p w14:paraId="6A2C3A01" w14:textId="77777777" w:rsidR="000B4894" w:rsidRPr="00601802" w:rsidRDefault="000B4894">
            <w:pPr>
              <w:rPr>
                <w:rFonts w:cstheme="minorHAnsi"/>
                <w:sz w:val="24"/>
                <w:szCs w:val="24"/>
              </w:rPr>
            </w:pPr>
            <w:r w:rsidRPr="00601802">
              <w:rPr>
                <w:rFonts w:cstheme="minorHAnsi"/>
                <w:sz w:val="24"/>
                <w:szCs w:val="24"/>
              </w:rPr>
              <w:t>Compliance with FCRA/EEO</w:t>
            </w:r>
          </w:p>
        </w:tc>
        <w:tc>
          <w:tcPr>
            <w:tcW w:w="954" w:type="pct"/>
            <w:hideMark/>
          </w:tcPr>
          <w:p w14:paraId="3DBA3053" w14:textId="77777777" w:rsidR="000B4894" w:rsidRPr="00601802" w:rsidRDefault="000B4894">
            <w:pPr>
              <w:rPr>
                <w:rFonts w:cstheme="minorHAnsi"/>
                <w:sz w:val="24"/>
                <w:szCs w:val="24"/>
              </w:rPr>
            </w:pPr>
            <w:r w:rsidRPr="00601802">
              <w:rPr>
                <w:rFonts w:cstheme="minorHAnsi"/>
                <w:sz w:val="24"/>
                <w:szCs w:val="24"/>
              </w:rPr>
              <w:t>Annually</w:t>
            </w:r>
          </w:p>
        </w:tc>
        <w:tc>
          <w:tcPr>
            <w:tcW w:w="1770" w:type="pct"/>
            <w:hideMark/>
          </w:tcPr>
          <w:p w14:paraId="2ADCB293" w14:textId="77777777" w:rsidR="000B4894" w:rsidRPr="00601802" w:rsidRDefault="000B4894">
            <w:pPr>
              <w:rPr>
                <w:rFonts w:cstheme="minorHAnsi"/>
                <w:sz w:val="24"/>
                <w:szCs w:val="24"/>
              </w:rPr>
            </w:pPr>
            <w:r w:rsidRPr="00601802">
              <w:rPr>
                <w:rFonts w:cstheme="minorHAnsi"/>
                <w:sz w:val="24"/>
                <w:szCs w:val="24"/>
              </w:rPr>
              <w:t>HR &amp; Legal Team</w:t>
            </w:r>
          </w:p>
        </w:tc>
      </w:tr>
    </w:tbl>
    <w:p w14:paraId="07BA2822" w14:textId="7C26F6A3" w:rsidR="000B4894" w:rsidRPr="00717124" w:rsidRDefault="000B4894" w:rsidP="000B4894">
      <w:pPr>
        <w:rPr>
          <w:rFonts w:cstheme="minorHAnsi"/>
        </w:rPr>
      </w:pPr>
    </w:p>
    <w:p w14:paraId="0BA249A4" w14:textId="7DD0D5E7" w:rsidR="000B4894" w:rsidRPr="00717124" w:rsidRDefault="000B4894" w:rsidP="000B4894">
      <w:pPr>
        <w:pStyle w:val="Heading2"/>
        <w:numPr>
          <w:ilvl w:val="0"/>
          <w:numId w:val="15"/>
        </w:numPr>
        <w:jc w:val="both"/>
        <w:rPr>
          <w:rFonts w:asciiTheme="minorHAnsi" w:hAnsiTheme="minorHAnsi" w:cstheme="minorHAnsi"/>
          <w:b/>
          <w:bCs/>
          <w:sz w:val="28"/>
          <w:szCs w:val="28"/>
        </w:rPr>
      </w:pPr>
      <w:bookmarkStart w:id="103" w:name="_Toc197434163"/>
      <w:r w:rsidRPr="00717124">
        <w:rPr>
          <w:rFonts w:asciiTheme="minorHAnsi" w:hAnsiTheme="minorHAnsi" w:cstheme="minorHAnsi"/>
          <w:b/>
          <w:bCs/>
          <w:sz w:val="28"/>
          <w:szCs w:val="28"/>
        </w:rPr>
        <w:t>Review &amp; Amendment</w:t>
      </w:r>
      <w:bookmarkEnd w:id="103"/>
    </w:p>
    <w:p w14:paraId="6BEFCF46" w14:textId="77777777" w:rsidR="000B4894" w:rsidRPr="00717124" w:rsidRDefault="000B4894" w:rsidP="00601802">
      <w:pPr>
        <w:spacing w:after="100" w:afterAutospacing="1"/>
        <w:rPr>
          <w:rFonts w:cstheme="minorHAnsi"/>
        </w:rPr>
      </w:pPr>
      <w:r w:rsidRPr="00601802">
        <w:rPr>
          <w:rFonts w:cstheme="minorHAnsi"/>
          <w:sz w:val="24"/>
          <w:szCs w:val="24"/>
        </w:rPr>
        <w:t>This SOP shall be reviewed annually or whenever significant changes in labor laws or company recruitment policies occur. Any updates must be approved by the HR Director and communicated across all hiring teams</w:t>
      </w:r>
      <w:r w:rsidRPr="00717124">
        <w:rPr>
          <w:rFonts w:cstheme="minorHAnsi"/>
        </w:rPr>
        <w:t>.</w:t>
      </w:r>
    </w:p>
    <w:p w14:paraId="527208D8" w14:textId="77777777" w:rsidR="000B4894" w:rsidRPr="00717124" w:rsidRDefault="000B4894" w:rsidP="000B4894">
      <w:pPr>
        <w:rPr>
          <w:rFonts w:cstheme="minorHAnsi"/>
        </w:rPr>
      </w:pPr>
    </w:p>
    <w:p w14:paraId="3531D9CE" w14:textId="1EF87CD8" w:rsidR="00F05538" w:rsidRPr="00717124" w:rsidRDefault="00F05538" w:rsidP="006737E1">
      <w:pPr>
        <w:jc w:val="both"/>
        <w:rPr>
          <w:rFonts w:eastAsiaTheme="majorEastAsia" w:cstheme="minorHAnsi"/>
          <w:b/>
          <w:bCs/>
          <w:color w:val="2F5496" w:themeColor="accent1" w:themeShade="BF"/>
          <w:sz w:val="40"/>
          <w:szCs w:val="40"/>
          <w:u w:val="single"/>
        </w:rPr>
      </w:pPr>
      <w:r w:rsidRPr="00717124">
        <w:rPr>
          <w:rFonts w:cstheme="minorHAnsi"/>
          <w:b/>
          <w:bCs/>
          <w:u w:val="single"/>
        </w:rPr>
        <w:br w:type="page"/>
      </w:r>
    </w:p>
    <w:p w14:paraId="1C99E90B" w14:textId="1F3F6067" w:rsidR="003556EC" w:rsidRPr="00717124" w:rsidRDefault="00A45122" w:rsidP="005454F6">
      <w:pPr>
        <w:pStyle w:val="Heading1"/>
        <w:numPr>
          <w:ilvl w:val="0"/>
          <w:numId w:val="33"/>
        </w:numPr>
        <w:ind w:left="426"/>
        <w:jc w:val="both"/>
        <w:rPr>
          <w:rFonts w:asciiTheme="minorHAnsi" w:hAnsiTheme="minorHAnsi" w:cstheme="minorHAnsi"/>
          <w:b/>
          <w:bCs/>
          <w:u w:val="single"/>
        </w:rPr>
      </w:pPr>
      <w:bookmarkStart w:id="104" w:name="_Toc197434164"/>
      <w:r w:rsidRPr="00717124">
        <w:rPr>
          <w:rFonts w:asciiTheme="minorHAnsi" w:hAnsiTheme="minorHAnsi" w:cstheme="minorHAnsi"/>
          <w:b/>
          <w:bCs/>
          <w:u w:val="single"/>
        </w:rPr>
        <w:lastRenderedPageBreak/>
        <w:t>Label Handling – OTC &amp; Homeopathic</w:t>
      </w:r>
      <w:bookmarkEnd w:id="104"/>
    </w:p>
    <w:p w14:paraId="23FE19C7" w14:textId="01E93ADF" w:rsidR="009C4FBC" w:rsidRPr="00717124" w:rsidRDefault="003556EC" w:rsidP="006737E1">
      <w:pPr>
        <w:pStyle w:val="Heading2"/>
        <w:numPr>
          <w:ilvl w:val="0"/>
          <w:numId w:val="15"/>
        </w:numPr>
        <w:jc w:val="both"/>
        <w:rPr>
          <w:rFonts w:asciiTheme="minorHAnsi" w:hAnsiTheme="minorHAnsi" w:cstheme="minorHAnsi"/>
        </w:rPr>
      </w:pPr>
      <w:bookmarkStart w:id="105" w:name="_Toc197434165"/>
      <w:r w:rsidRPr="00717124">
        <w:rPr>
          <w:rFonts w:asciiTheme="minorHAnsi" w:hAnsiTheme="minorHAnsi" w:cstheme="minorHAnsi"/>
          <w:b/>
          <w:bCs/>
          <w:sz w:val="28"/>
          <w:szCs w:val="28"/>
        </w:rPr>
        <w:t>Introduction</w:t>
      </w:r>
      <w:bookmarkEnd w:id="105"/>
      <w:r w:rsidRPr="00717124">
        <w:rPr>
          <w:rFonts w:asciiTheme="minorHAnsi" w:hAnsiTheme="minorHAnsi" w:cstheme="minorHAnsi"/>
          <w:b/>
          <w:bCs/>
          <w:sz w:val="28"/>
          <w:szCs w:val="28"/>
        </w:rPr>
        <w:t xml:space="preserve"> </w:t>
      </w:r>
    </w:p>
    <w:p w14:paraId="578E0896" w14:textId="56BCCC7F" w:rsidR="003556EC" w:rsidRPr="00717124" w:rsidRDefault="003556EC" w:rsidP="006737E1">
      <w:pPr>
        <w:jc w:val="both"/>
        <w:rPr>
          <w:rFonts w:cstheme="minorHAnsi"/>
          <w:sz w:val="24"/>
          <w:szCs w:val="24"/>
        </w:rPr>
      </w:pPr>
      <w:r w:rsidRPr="00717124">
        <w:rPr>
          <w:rFonts w:cstheme="minorHAnsi"/>
          <w:sz w:val="24"/>
          <w:szCs w:val="24"/>
        </w:rPr>
        <w:t>At Arminak Solutions LLC dba KBL Cosmetics, label accountability for OTC and Homeopathic products is critical for maintaining regulatory compliance, ensuring product safety, and minimizing labeling errors. This SOP outlines the end-to-end controls in place for receiving, inspecting, storing, issuing, and reconciling printed labels used in regulated product categories.</w:t>
      </w:r>
    </w:p>
    <w:p w14:paraId="030DFD48" w14:textId="77777777" w:rsidR="004C7720" w:rsidRPr="00717124" w:rsidRDefault="003556EC" w:rsidP="006737E1">
      <w:pPr>
        <w:pStyle w:val="Heading2"/>
        <w:numPr>
          <w:ilvl w:val="0"/>
          <w:numId w:val="15"/>
        </w:numPr>
        <w:jc w:val="both"/>
        <w:rPr>
          <w:rFonts w:asciiTheme="minorHAnsi" w:hAnsiTheme="minorHAnsi" w:cstheme="minorHAnsi"/>
          <w:b/>
          <w:bCs/>
          <w:sz w:val="28"/>
          <w:szCs w:val="28"/>
        </w:rPr>
      </w:pPr>
      <w:bookmarkStart w:id="106" w:name="_Toc197434166"/>
      <w:r w:rsidRPr="00717124">
        <w:rPr>
          <w:rFonts w:asciiTheme="minorHAnsi" w:hAnsiTheme="minorHAnsi" w:cstheme="minorHAnsi"/>
          <w:b/>
          <w:bCs/>
          <w:sz w:val="28"/>
          <w:szCs w:val="28"/>
        </w:rPr>
        <w:t>Purpose</w:t>
      </w:r>
      <w:bookmarkEnd w:id="106"/>
      <w:r w:rsidRPr="00717124">
        <w:rPr>
          <w:rFonts w:asciiTheme="minorHAnsi" w:hAnsiTheme="minorHAnsi" w:cstheme="minorHAnsi"/>
          <w:b/>
          <w:bCs/>
          <w:sz w:val="28"/>
          <w:szCs w:val="28"/>
        </w:rPr>
        <w:t xml:space="preserve"> </w:t>
      </w:r>
    </w:p>
    <w:p w14:paraId="7EEC482B" w14:textId="3680B78A" w:rsidR="003556EC" w:rsidRPr="00717124" w:rsidRDefault="003556EC" w:rsidP="006737E1">
      <w:pPr>
        <w:jc w:val="both"/>
        <w:rPr>
          <w:rFonts w:cstheme="minorHAnsi"/>
          <w:sz w:val="24"/>
          <w:szCs w:val="24"/>
        </w:rPr>
      </w:pPr>
      <w:r w:rsidRPr="00717124">
        <w:rPr>
          <w:rFonts w:cstheme="minorHAnsi"/>
          <w:sz w:val="24"/>
          <w:szCs w:val="24"/>
        </w:rPr>
        <w:t>The purpose of this SOP is to ensure that all OTC and Homeopathic labels are properly received, identified, handled, stored, inspected, used, and reconciled throughout their lifecycle. This includes maintaining label traceability, inventory control, and ensuring compliance with applicable standards.</w:t>
      </w:r>
    </w:p>
    <w:p w14:paraId="5589133F" w14:textId="77777777" w:rsidR="004C7720" w:rsidRPr="00717124" w:rsidRDefault="003556EC" w:rsidP="006737E1">
      <w:pPr>
        <w:pStyle w:val="Heading2"/>
        <w:numPr>
          <w:ilvl w:val="0"/>
          <w:numId w:val="15"/>
        </w:numPr>
        <w:jc w:val="both"/>
        <w:rPr>
          <w:rFonts w:asciiTheme="minorHAnsi" w:hAnsiTheme="minorHAnsi" w:cstheme="minorHAnsi"/>
          <w:b/>
          <w:bCs/>
          <w:sz w:val="28"/>
          <w:szCs w:val="28"/>
        </w:rPr>
      </w:pPr>
      <w:bookmarkStart w:id="107" w:name="_Toc197434167"/>
      <w:r w:rsidRPr="00717124">
        <w:rPr>
          <w:rFonts w:asciiTheme="minorHAnsi" w:hAnsiTheme="minorHAnsi" w:cstheme="minorHAnsi"/>
          <w:b/>
          <w:bCs/>
          <w:sz w:val="28"/>
          <w:szCs w:val="28"/>
        </w:rPr>
        <w:t>Scope</w:t>
      </w:r>
      <w:bookmarkEnd w:id="107"/>
      <w:r w:rsidRPr="00717124">
        <w:rPr>
          <w:rFonts w:asciiTheme="minorHAnsi" w:hAnsiTheme="minorHAnsi" w:cstheme="minorHAnsi"/>
          <w:b/>
          <w:bCs/>
          <w:sz w:val="28"/>
          <w:szCs w:val="28"/>
        </w:rPr>
        <w:t xml:space="preserve"> </w:t>
      </w:r>
    </w:p>
    <w:p w14:paraId="4999861E" w14:textId="20AE308B" w:rsidR="003556EC" w:rsidRPr="00717124" w:rsidRDefault="003556EC" w:rsidP="006737E1">
      <w:pPr>
        <w:jc w:val="both"/>
        <w:rPr>
          <w:rFonts w:cstheme="minorHAnsi"/>
          <w:sz w:val="24"/>
          <w:szCs w:val="24"/>
        </w:rPr>
      </w:pPr>
      <w:r w:rsidRPr="00717124">
        <w:rPr>
          <w:rFonts w:cstheme="minorHAnsi"/>
          <w:sz w:val="24"/>
          <w:szCs w:val="24"/>
        </w:rPr>
        <w:t>This SOP applies to all departments involved in the receipt, inspection, issuance, and usage of printed labels and inserts for OTC and Homeopathic drug products at Arminak Solutions LLC.</w:t>
      </w:r>
    </w:p>
    <w:p w14:paraId="21BB0757" w14:textId="16D8B2A3" w:rsidR="003556EC" w:rsidRPr="00717124" w:rsidRDefault="003556EC" w:rsidP="006737E1">
      <w:pPr>
        <w:pStyle w:val="Heading2"/>
        <w:numPr>
          <w:ilvl w:val="0"/>
          <w:numId w:val="15"/>
        </w:numPr>
        <w:jc w:val="both"/>
        <w:rPr>
          <w:rFonts w:asciiTheme="minorHAnsi" w:hAnsiTheme="minorHAnsi" w:cstheme="minorHAnsi"/>
          <w:b/>
          <w:bCs/>
          <w:sz w:val="28"/>
          <w:szCs w:val="28"/>
        </w:rPr>
      </w:pPr>
      <w:bookmarkStart w:id="108" w:name="_Toc197434168"/>
      <w:r w:rsidRPr="00717124">
        <w:rPr>
          <w:rFonts w:asciiTheme="minorHAnsi" w:hAnsiTheme="minorHAnsi" w:cstheme="minorHAnsi"/>
          <w:b/>
          <w:bCs/>
          <w:sz w:val="28"/>
          <w:szCs w:val="28"/>
        </w:rPr>
        <w:t>Terminology Overview</w:t>
      </w:r>
      <w:bookmarkEnd w:id="108"/>
    </w:p>
    <w:tbl>
      <w:tblPr>
        <w:tblStyle w:val="TableGrid"/>
        <w:tblW w:w="5000" w:type="pct"/>
        <w:tblLook w:val="04A0" w:firstRow="1" w:lastRow="0" w:firstColumn="1" w:lastColumn="0" w:noHBand="0" w:noVBand="1"/>
      </w:tblPr>
      <w:tblGrid>
        <w:gridCol w:w="1086"/>
        <w:gridCol w:w="7930"/>
      </w:tblGrid>
      <w:tr w:rsidR="003556EC" w:rsidRPr="00717124" w14:paraId="204186EA" w14:textId="77777777" w:rsidTr="003556EC">
        <w:tc>
          <w:tcPr>
            <w:tcW w:w="602" w:type="pct"/>
            <w:hideMark/>
          </w:tcPr>
          <w:p w14:paraId="1F15514D" w14:textId="77777777" w:rsidR="003556EC" w:rsidRPr="00717124" w:rsidRDefault="003556EC" w:rsidP="006737E1">
            <w:pPr>
              <w:spacing w:line="259" w:lineRule="auto"/>
              <w:jc w:val="both"/>
              <w:rPr>
                <w:rFonts w:cstheme="minorHAnsi"/>
                <w:b/>
                <w:bCs/>
                <w:sz w:val="24"/>
                <w:szCs w:val="24"/>
              </w:rPr>
            </w:pPr>
            <w:r w:rsidRPr="00717124">
              <w:rPr>
                <w:rFonts w:cstheme="minorHAnsi"/>
                <w:b/>
                <w:bCs/>
                <w:sz w:val="24"/>
                <w:szCs w:val="24"/>
              </w:rPr>
              <w:t>Term</w:t>
            </w:r>
          </w:p>
        </w:tc>
        <w:tc>
          <w:tcPr>
            <w:tcW w:w="4398" w:type="pct"/>
            <w:hideMark/>
          </w:tcPr>
          <w:p w14:paraId="0FDCAF66" w14:textId="77777777" w:rsidR="003556EC" w:rsidRPr="00717124" w:rsidRDefault="003556EC" w:rsidP="006737E1">
            <w:pPr>
              <w:spacing w:line="259" w:lineRule="auto"/>
              <w:jc w:val="both"/>
              <w:rPr>
                <w:rFonts w:cstheme="minorHAnsi"/>
                <w:b/>
                <w:bCs/>
                <w:sz w:val="24"/>
                <w:szCs w:val="24"/>
              </w:rPr>
            </w:pPr>
            <w:r w:rsidRPr="00717124">
              <w:rPr>
                <w:rFonts w:cstheme="minorHAnsi"/>
                <w:b/>
                <w:bCs/>
                <w:sz w:val="24"/>
                <w:szCs w:val="24"/>
              </w:rPr>
              <w:t>Definition</w:t>
            </w:r>
          </w:p>
        </w:tc>
      </w:tr>
      <w:tr w:rsidR="003556EC" w:rsidRPr="00717124" w14:paraId="616741F0" w14:textId="77777777" w:rsidTr="003556EC">
        <w:tc>
          <w:tcPr>
            <w:tcW w:w="602" w:type="pct"/>
            <w:hideMark/>
          </w:tcPr>
          <w:p w14:paraId="0CE194F4"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OTC</w:t>
            </w:r>
          </w:p>
        </w:tc>
        <w:tc>
          <w:tcPr>
            <w:tcW w:w="4398" w:type="pct"/>
            <w:hideMark/>
          </w:tcPr>
          <w:p w14:paraId="451C153B"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Over-the-Counter Drug Products</w:t>
            </w:r>
          </w:p>
        </w:tc>
      </w:tr>
      <w:tr w:rsidR="003556EC" w:rsidRPr="00717124" w14:paraId="3E2E3AC4" w14:textId="77777777" w:rsidTr="003556EC">
        <w:tc>
          <w:tcPr>
            <w:tcW w:w="602" w:type="pct"/>
            <w:hideMark/>
          </w:tcPr>
          <w:p w14:paraId="5159754B"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AQL</w:t>
            </w:r>
          </w:p>
        </w:tc>
        <w:tc>
          <w:tcPr>
            <w:tcW w:w="4398" w:type="pct"/>
            <w:hideMark/>
          </w:tcPr>
          <w:p w14:paraId="6FF5A7AB"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Acceptable Quality Level used in sampling inspection</w:t>
            </w:r>
          </w:p>
        </w:tc>
      </w:tr>
      <w:tr w:rsidR="003556EC" w:rsidRPr="00717124" w14:paraId="35022331" w14:textId="77777777" w:rsidTr="003556EC">
        <w:tc>
          <w:tcPr>
            <w:tcW w:w="602" w:type="pct"/>
            <w:hideMark/>
          </w:tcPr>
          <w:p w14:paraId="0E913D8F"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BOM</w:t>
            </w:r>
          </w:p>
        </w:tc>
        <w:tc>
          <w:tcPr>
            <w:tcW w:w="4398" w:type="pct"/>
            <w:hideMark/>
          </w:tcPr>
          <w:p w14:paraId="74F34DF2"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Bill of Materials</w:t>
            </w:r>
          </w:p>
        </w:tc>
      </w:tr>
      <w:tr w:rsidR="003556EC" w:rsidRPr="00717124" w14:paraId="5FD3E0EB" w14:textId="77777777" w:rsidTr="003556EC">
        <w:tc>
          <w:tcPr>
            <w:tcW w:w="602" w:type="pct"/>
            <w:hideMark/>
          </w:tcPr>
          <w:p w14:paraId="2E0CE665"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NOR</w:t>
            </w:r>
          </w:p>
        </w:tc>
        <w:tc>
          <w:tcPr>
            <w:tcW w:w="4398" w:type="pct"/>
            <w:hideMark/>
          </w:tcPr>
          <w:p w14:paraId="3FEF7121"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Notice of Rejection Document</w:t>
            </w:r>
          </w:p>
        </w:tc>
      </w:tr>
    </w:tbl>
    <w:p w14:paraId="541BCB34" w14:textId="77777777" w:rsidR="004C7720" w:rsidRPr="00717124" w:rsidRDefault="004C7720" w:rsidP="006737E1">
      <w:pPr>
        <w:jc w:val="both"/>
        <w:rPr>
          <w:rFonts w:cstheme="minorHAnsi"/>
        </w:rPr>
      </w:pPr>
    </w:p>
    <w:p w14:paraId="5E6880B8" w14:textId="5EA752AE" w:rsidR="003556EC" w:rsidRPr="00717124" w:rsidRDefault="003556EC" w:rsidP="006737E1">
      <w:pPr>
        <w:pStyle w:val="Heading2"/>
        <w:numPr>
          <w:ilvl w:val="0"/>
          <w:numId w:val="15"/>
        </w:numPr>
        <w:jc w:val="both"/>
        <w:rPr>
          <w:rFonts w:asciiTheme="minorHAnsi" w:hAnsiTheme="minorHAnsi" w:cstheme="minorHAnsi"/>
          <w:b/>
          <w:bCs/>
          <w:sz w:val="28"/>
          <w:szCs w:val="28"/>
        </w:rPr>
      </w:pPr>
      <w:bookmarkStart w:id="109" w:name="_Toc197434169"/>
      <w:r w:rsidRPr="00717124">
        <w:rPr>
          <w:rFonts w:asciiTheme="minorHAnsi" w:hAnsiTheme="minorHAnsi" w:cstheme="minorHAnsi"/>
          <w:b/>
          <w:bCs/>
          <w:sz w:val="28"/>
          <w:szCs w:val="28"/>
        </w:rPr>
        <w:t>Responsibilities</w:t>
      </w:r>
      <w:bookmarkEnd w:id="109"/>
    </w:p>
    <w:tbl>
      <w:tblPr>
        <w:tblStyle w:val="TableGrid"/>
        <w:tblW w:w="5000" w:type="pct"/>
        <w:tblLook w:val="04A0" w:firstRow="1" w:lastRow="0" w:firstColumn="1" w:lastColumn="0" w:noHBand="0" w:noVBand="1"/>
      </w:tblPr>
      <w:tblGrid>
        <w:gridCol w:w="1940"/>
        <w:gridCol w:w="7076"/>
      </w:tblGrid>
      <w:tr w:rsidR="003556EC" w:rsidRPr="00717124" w14:paraId="48E07BA1" w14:textId="77777777" w:rsidTr="003556EC">
        <w:tc>
          <w:tcPr>
            <w:tcW w:w="1076" w:type="pct"/>
            <w:hideMark/>
          </w:tcPr>
          <w:p w14:paraId="6A1EFB84" w14:textId="77777777" w:rsidR="003556EC" w:rsidRPr="00717124" w:rsidRDefault="003556EC" w:rsidP="006737E1">
            <w:pPr>
              <w:spacing w:line="259" w:lineRule="auto"/>
              <w:jc w:val="both"/>
              <w:rPr>
                <w:rFonts w:cstheme="minorHAnsi"/>
                <w:b/>
                <w:bCs/>
              </w:rPr>
            </w:pPr>
            <w:r w:rsidRPr="00717124">
              <w:rPr>
                <w:rFonts w:cstheme="minorHAnsi"/>
                <w:b/>
                <w:bCs/>
              </w:rPr>
              <w:t>Role</w:t>
            </w:r>
          </w:p>
        </w:tc>
        <w:tc>
          <w:tcPr>
            <w:tcW w:w="3924" w:type="pct"/>
            <w:hideMark/>
          </w:tcPr>
          <w:p w14:paraId="41A3EDA4" w14:textId="77777777" w:rsidR="003556EC" w:rsidRPr="00717124" w:rsidRDefault="003556EC" w:rsidP="006737E1">
            <w:pPr>
              <w:spacing w:line="259" w:lineRule="auto"/>
              <w:jc w:val="both"/>
              <w:rPr>
                <w:rFonts w:cstheme="minorHAnsi"/>
                <w:b/>
                <w:bCs/>
              </w:rPr>
            </w:pPr>
            <w:r w:rsidRPr="00717124">
              <w:rPr>
                <w:rFonts w:cstheme="minorHAnsi"/>
                <w:b/>
                <w:bCs/>
              </w:rPr>
              <w:t>Responsibility</w:t>
            </w:r>
          </w:p>
        </w:tc>
      </w:tr>
      <w:tr w:rsidR="003556EC" w:rsidRPr="00717124" w14:paraId="1ED7567E" w14:textId="77777777" w:rsidTr="003556EC">
        <w:tc>
          <w:tcPr>
            <w:tcW w:w="1076" w:type="pct"/>
            <w:hideMark/>
          </w:tcPr>
          <w:p w14:paraId="66F39B2A"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QA Inspector</w:t>
            </w:r>
          </w:p>
        </w:tc>
        <w:tc>
          <w:tcPr>
            <w:tcW w:w="3924" w:type="pct"/>
            <w:hideMark/>
          </w:tcPr>
          <w:p w14:paraId="2A9485A2"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Verifies label counts via weighing, conducts AQL inspections, initiates approval forms</w:t>
            </w:r>
          </w:p>
        </w:tc>
      </w:tr>
      <w:tr w:rsidR="003556EC" w:rsidRPr="00717124" w14:paraId="14E20275" w14:textId="77777777" w:rsidTr="003556EC">
        <w:tc>
          <w:tcPr>
            <w:tcW w:w="1076" w:type="pct"/>
            <w:hideMark/>
          </w:tcPr>
          <w:p w14:paraId="461DF3EB"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QC Team</w:t>
            </w:r>
          </w:p>
        </w:tc>
        <w:tc>
          <w:tcPr>
            <w:tcW w:w="3924" w:type="pct"/>
            <w:hideMark/>
          </w:tcPr>
          <w:p w14:paraId="0623578A"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Maintains storage, initiates and tracks Label Accountability Form (QC-002A), reconciles label inventory</w:t>
            </w:r>
          </w:p>
        </w:tc>
      </w:tr>
      <w:tr w:rsidR="003556EC" w:rsidRPr="00717124" w14:paraId="51C57A76" w14:textId="77777777" w:rsidTr="003556EC">
        <w:tc>
          <w:tcPr>
            <w:tcW w:w="1076" w:type="pct"/>
            <w:hideMark/>
          </w:tcPr>
          <w:p w14:paraId="3D84F442"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Production Line Leader</w:t>
            </w:r>
          </w:p>
        </w:tc>
        <w:tc>
          <w:tcPr>
            <w:tcW w:w="3924" w:type="pct"/>
            <w:hideMark/>
          </w:tcPr>
          <w:p w14:paraId="309B52D5"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Tracks label issuance and reconciliation, completes W/O Reconciliation Form (QC-001B)</w:t>
            </w:r>
          </w:p>
        </w:tc>
      </w:tr>
      <w:tr w:rsidR="003556EC" w:rsidRPr="00717124" w14:paraId="6081FF87" w14:textId="77777777" w:rsidTr="003556EC">
        <w:tc>
          <w:tcPr>
            <w:tcW w:w="1076" w:type="pct"/>
            <w:hideMark/>
          </w:tcPr>
          <w:p w14:paraId="1FF7ECD7"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QA Supervisor</w:t>
            </w:r>
          </w:p>
        </w:tc>
        <w:tc>
          <w:tcPr>
            <w:tcW w:w="3924" w:type="pct"/>
            <w:hideMark/>
          </w:tcPr>
          <w:p w14:paraId="0545C422"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Audits process, reviews discrepancies, and approves final documentation</w:t>
            </w:r>
          </w:p>
        </w:tc>
      </w:tr>
      <w:tr w:rsidR="003556EC" w:rsidRPr="00717124" w14:paraId="071F9A02" w14:textId="77777777" w:rsidTr="003556EC">
        <w:tc>
          <w:tcPr>
            <w:tcW w:w="1076" w:type="pct"/>
            <w:hideMark/>
          </w:tcPr>
          <w:p w14:paraId="7634BA34"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Customer Service</w:t>
            </w:r>
          </w:p>
        </w:tc>
        <w:tc>
          <w:tcPr>
            <w:tcW w:w="3924" w:type="pct"/>
            <w:hideMark/>
          </w:tcPr>
          <w:p w14:paraId="5FD846C3" w14:textId="77777777" w:rsidR="003556EC" w:rsidRPr="00717124" w:rsidRDefault="003556EC" w:rsidP="006737E1">
            <w:pPr>
              <w:spacing w:line="259" w:lineRule="auto"/>
              <w:jc w:val="both"/>
              <w:rPr>
                <w:rFonts w:cstheme="minorHAnsi"/>
                <w:sz w:val="24"/>
                <w:szCs w:val="24"/>
              </w:rPr>
            </w:pPr>
            <w:r w:rsidRPr="00717124">
              <w:rPr>
                <w:rFonts w:cstheme="minorHAnsi"/>
                <w:sz w:val="24"/>
                <w:szCs w:val="24"/>
              </w:rPr>
              <w:t>Submits artwork and coordinates regulatory status with QA/RA departments</w:t>
            </w:r>
          </w:p>
        </w:tc>
      </w:tr>
    </w:tbl>
    <w:p w14:paraId="22D5E48A" w14:textId="77777777" w:rsidR="004C7720" w:rsidRPr="00717124" w:rsidRDefault="004C7720" w:rsidP="006737E1">
      <w:pPr>
        <w:jc w:val="both"/>
        <w:rPr>
          <w:rFonts w:cstheme="minorHAnsi"/>
        </w:rPr>
      </w:pPr>
    </w:p>
    <w:p w14:paraId="6263F92B" w14:textId="0B5DA6D5" w:rsidR="003556EC" w:rsidRPr="00717124" w:rsidRDefault="003556EC" w:rsidP="006737E1">
      <w:pPr>
        <w:pStyle w:val="Heading2"/>
        <w:numPr>
          <w:ilvl w:val="0"/>
          <w:numId w:val="15"/>
        </w:numPr>
        <w:jc w:val="both"/>
        <w:rPr>
          <w:rFonts w:asciiTheme="minorHAnsi" w:hAnsiTheme="minorHAnsi" w:cstheme="minorHAnsi"/>
          <w:b/>
          <w:bCs/>
          <w:sz w:val="28"/>
          <w:szCs w:val="28"/>
        </w:rPr>
      </w:pPr>
      <w:bookmarkStart w:id="110" w:name="_Toc197434170"/>
      <w:r w:rsidRPr="00717124">
        <w:rPr>
          <w:rFonts w:asciiTheme="minorHAnsi" w:hAnsiTheme="minorHAnsi" w:cstheme="minorHAnsi"/>
          <w:b/>
          <w:bCs/>
          <w:sz w:val="28"/>
          <w:szCs w:val="28"/>
        </w:rPr>
        <w:lastRenderedPageBreak/>
        <w:t>Label Receipt and Sampling Procedure</w:t>
      </w:r>
      <w:bookmarkEnd w:id="110"/>
    </w:p>
    <w:p w14:paraId="305ADA89" w14:textId="77777777" w:rsidR="003556EC" w:rsidRPr="00717124" w:rsidRDefault="003556EC" w:rsidP="006737E1">
      <w:pPr>
        <w:numPr>
          <w:ilvl w:val="0"/>
          <w:numId w:val="12"/>
        </w:numPr>
        <w:spacing w:after="0"/>
        <w:jc w:val="both"/>
        <w:rPr>
          <w:rFonts w:cstheme="minorHAnsi"/>
          <w:sz w:val="24"/>
          <w:szCs w:val="24"/>
        </w:rPr>
      </w:pPr>
      <w:r w:rsidRPr="00717124">
        <w:rPr>
          <w:rFonts w:cstheme="minorHAnsi"/>
          <w:sz w:val="24"/>
          <w:szCs w:val="24"/>
        </w:rPr>
        <w:t>Labels are received by warehouse personnel and matched to purchase order.</w:t>
      </w:r>
    </w:p>
    <w:p w14:paraId="60D83EA0" w14:textId="77777777" w:rsidR="00F05538" w:rsidRPr="00717124" w:rsidRDefault="003556EC" w:rsidP="006737E1">
      <w:pPr>
        <w:numPr>
          <w:ilvl w:val="0"/>
          <w:numId w:val="12"/>
        </w:numPr>
        <w:spacing w:after="0"/>
        <w:jc w:val="both"/>
        <w:rPr>
          <w:rFonts w:cstheme="minorHAnsi"/>
          <w:sz w:val="24"/>
          <w:szCs w:val="24"/>
        </w:rPr>
      </w:pPr>
      <w:r w:rsidRPr="00717124">
        <w:rPr>
          <w:rFonts w:cstheme="minorHAnsi"/>
          <w:sz w:val="24"/>
          <w:szCs w:val="24"/>
        </w:rPr>
        <w:t xml:space="preserve">QA inspects each label lot: </w:t>
      </w:r>
    </w:p>
    <w:p w14:paraId="285A6BBB" w14:textId="77777777" w:rsidR="00F05538" w:rsidRPr="00717124" w:rsidRDefault="003556EC"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Verifies roll count via weighing </w:t>
      </w:r>
    </w:p>
    <w:p w14:paraId="26EA1536" w14:textId="77777777" w:rsidR="00F05538" w:rsidRPr="00717124" w:rsidRDefault="003556EC"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Collects AQL sample using ANSI/ASQ Z1.4 method </w:t>
      </w:r>
    </w:p>
    <w:p w14:paraId="5FEB29F3" w14:textId="77777777" w:rsidR="00F05538" w:rsidRPr="00717124" w:rsidRDefault="003556EC"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Documents scan/photo in drive under: S:\005 Quality\Quality Dept\OTC LABELS QC-002C </w:t>
      </w:r>
    </w:p>
    <w:p w14:paraId="287E9389" w14:textId="5BA4E4D2" w:rsidR="003556EC" w:rsidRPr="00717124" w:rsidRDefault="003556EC" w:rsidP="005454F6">
      <w:pPr>
        <w:pStyle w:val="ListParagraph"/>
        <w:numPr>
          <w:ilvl w:val="0"/>
          <w:numId w:val="37"/>
        </w:numPr>
        <w:ind w:left="993"/>
        <w:jc w:val="both"/>
        <w:rPr>
          <w:rFonts w:cstheme="minorHAnsi"/>
          <w:sz w:val="24"/>
          <w:szCs w:val="24"/>
        </w:rPr>
      </w:pPr>
      <w:r w:rsidRPr="00717124">
        <w:rPr>
          <w:rFonts w:cstheme="minorHAnsi"/>
          <w:sz w:val="24"/>
          <w:szCs w:val="24"/>
        </w:rPr>
        <w:t>Stamps accepted labels with "OTC Approved" identifier on the roll core</w:t>
      </w:r>
    </w:p>
    <w:p w14:paraId="1AEEB97A" w14:textId="78D1A0F8" w:rsidR="003556EC" w:rsidRPr="00717124" w:rsidRDefault="003556EC" w:rsidP="006737E1">
      <w:pPr>
        <w:pStyle w:val="Heading2"/>
        <w:numPr>
          <w:ilvl w:val="0"/>
          <w:numId w:val="15"/>
        </w:numPr>
        <w:jc w:val="both"/>
        <w:rPr>
          <w:rFonts w:asciiTheme="minorHAnsi" w:hAnsiTheme="minorHAnsi" w:cstheme="minorHAnsi"/>
          <w:b/>
          <w:bCs/>
          <w:sz w:val="28"/>
          <w:szCs w:val="28"/>
        </w:rPr>
      </w:pPr>
      <w:bookmarkStart w:id="111" w:name="_Toc197434171"/>
      <w:r w:rsidRPr="00717124">
        <w:rPr>
          <w:rFonts w:asciiTheme="minorHAnsi" w:hAnsiTheme="minorHAnsi" w:cstheme="minorHAnsi"/>
          <w:b/>
          <w:bCs/>
          <w:sz w:val="28"/>
          <w:szCs w:val="28"/>
        </w:rPr>
        <w:t>Label Accountability Initiation</w:t>
      </w:r>
      <w:bookmarkEnd w:id="111"/>
    </w:p>
    <w:p w14:paraId="2947E295" w14:textId="77777777" w:rsidR="00F05538" w:rsidRPr="00717124" w:rsidRDefault="003556EC" w:rsidP="006737E1">
      <w:pPr>
        <w:numPr>
          <w:ilvl w:val="0"/>
          <w:numId w:val="12"/>
        </w:numPr>
        <w:spacing w:after="0"/>
        <w:jc w:val="both"/>
        <w:rPr>
          <w:rFonts w:cstheme="minorHAnsi"/>
          <w:sz w:val="24"/>
          <w:szCs w:val="24"/>
        </w:rPr>
      </w:pPr>
      <w:r w:rsidRPr="00717124">
        <w:rPr>
          <w:rFonts w:cstheme="minorHAnsi"/>
          <w:sz w:val="24"/>
          <w:szCs w:val="24"/>
        </w:rPr>
        <w:t xml:space="preserve">QC logs each lot using Form QC-002A, which captures: </w:t>
      </w:r>
    </w:p>
    <w:p w14:paraId="34F35339" w14:textId="77777777" w:rsidR="00F05538" w:rsidRPr="00717124" w:rsidRDefault="003556EC"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Item description and number </w:t>
      </w:r>
    </w:p>
    <w:p w14:paraId="5D0752A4" w14:textId="77777777" w:rsidR="00F05538" w:rsidRPr="00717124" w:rsidRDefault="003556EC"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Receiver number, quantity (full rolls/partials), BOH </w:t>
      </w:r>
    </w:p>
    <w:p w14:paraId="534E3477" w14:textId="049B8343" w:rsidR="003556EC" w:rsidRPr="00717124" w:rsidRDefault="003556EC" w:rsidP="005454F6">
      <w:pPr>
        <w:pStyle w:val="ListParagraph"/>
        <w:numPr>
          <w:ilvl w:val="0"/>
          <w:numId w:val="37"/>
        </w:numPr>
        <w:ind w:left="993"/>
        <w:jc w:val="both"/>
        <w:rPr>
          <w:rFonts w:cstheme="minorHAnsi"/>
          <w:sz w:val="24"/>
          <w:szCs w:val="24"/>
        </w:rPr>
      </w:pPr>
      <w:r w:rsidRPr="00717124">
        <w:rPr>
          <w:rFonts w:cstheme="minorHAnsi"/>
          <w:sz w:val="24"/>
          <w:szCs w:val="24"/>
        </w:rPr>
        <w:t>W/O details (date, quantity issued/returned)</w:t>
      </w:r>
    </w:p>
    <w:p w14:paraId="7A3FAD71" w14:textId="77777777" w:rsidR="003556EC" w:rsidRPr="00717124" w:rsidRDefault="003556EC" w:rsidP="006737E1">
      <w:pPr>
        <w:numPr>
          <w:ilvl w:val="0"/>
          <w:numId w:val="12"/>
        </w:numPr>
        <w:spacing w:after="0"/>
        <w:jc w:val="both"/>
        <w:rPr>
          <w:rFonts w:cstheme="minorHAnsi"/>
          <w:sz w:val="24"/>
          <w:szCs w:val="24"/>
        </w:rPr>
      </w:pPr>
      <w:r w:rsidRPr="00717124">
        <w:rPr>
          <w:rFonts w:cstheme="minorHAnsi"/>
          <w:sz w:val="24"/>
          <w:szCs w:val="24"/>
        </w:rPr>
        <w:t>Each roll is clearly tagged and stored in a temperature-controlled secure room.</w:t>
      </w:r>
    </w:p>
    <w:p w14:paraId="77EDBDAF" w14:textId="15D49BB9" w:rsidR="003556EC" w:rsidRPr="00717124" w:rsidRDefault="003556EC" w:rsidP="006737E1">
      <w:pPr>
        <w:pStyle w:val="Heading2"/>
        <w:numPr>
          <w:ilvl w:val="0"/>
          <w:numId w:val="15"/>
        </w:numPr>
        <w:jc w:val="both"/>
        <w:rPr>
          <w:rFonts w:asciiTheme="minorHAnsi" w:hAnsiTheme="minorHAnsi" w:cstheme="minorHAnsi"/>
          <w:b/>
          <w:bCs/>
          <w:sz w:val="28"/>
          <w:szCs w:val="28"/>
        </w:rPr>
      </w:pPr>
      <w:bookmarkStart w:id="112" w:name="_Toc197434172"/>
      <w:r w:rsidRPr="00717124">
        <w:rPr>
          <w:rFonts w:asciiTheme="minorHAnsi" w:hAnsiTheme="minorHAnsi" w:cstheme="minorHAnsi"/>
          <w:b/>
          <w:bCs/>
          <w:sz w:val="28"/>
          <w:szCs w:val="28"/>
        </w:rPr>
        <w:t>Label Issuance to Production</w:t>
      </w:r>
      <w:bookmarkEnd w:id="112"/>
    </w:p>
    <w:p w14:paraId="7692E9AB" w14:textId="77777777" w:rsidR="003556EC" w:rsidRPr="00717124" w:rsidRDefault="003556EC" w:rsidP="006737E1">
      <w:pPr>
        <w:numPr>
          <w:ilvl w:val="0"/>
          <w:numId w:val="12"/>
        </w:numPr>
        <w:spacing w:after="0"/>
        <w:jc w:val="both"/>
        <w:rPr>
          <w:rFonts w:cstheme="minorHAnsi"/>
          <w:sz w:val="24"/>
          <w:szCs w:val="24"/>
        </w:rPr>
      </w:pPr>
      <w:r w:rsidRPr="00717124">
        <w:rPr>
          <w:rFonts w:cstheme="minorHAnsi"/>
          <w:sz w:val="24"/>
          <w:szCs w:val="24"/>
        </w:rPr>
        <w:t>QC issues labels based on W/O pick lists or supplemental requests.</w:t>
      </w:r>
    </w:p>
    <w:p w14:paraId="6ED74962" w14:textId="77777777" w:rsidR="00F05538" w:rsidRPr="00717124" w:rsidRDefault="003556EC" w:rsidP="006737E1">
      <w:pPr>
        <w:numPr>
          <w:ilvl w:val="0"/>
          <w:numId w:val="12"/>
        </w:numPr>
        <w:spacing w:after="0"/>
        <w:jc w:val="both"/>
        <w:rPr>
          <w:rFonts w:cstheme="minorHAnsi"/>
          <w:sz w:val="24"/>
          <w:szCs w:val="24"/>
        </w:rPr>
      </w:pPr>
      <w:r w:rsidRPr="00717124">
        <w:rPr>
          <w:rFonts w:cstheme="minorHAnsi"/>
          <w:sz w:val="24"/>
          <w:szCs w:val="24"/>
        </w:rPr>
        <w:t xml:space="preserve">All issuance is logged on QC-002A, noting: </w:t>
      </w:r>
    </w:p>
    <w:p w14:paraId="42F2FED8" w14:textId="77777777" w:rsidR="00F05538" w:rsidRPr="00717124" w:rsidRDefault="003556EC"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Date of issue </w:t>
      </w:r>
    </w:p>
    <w:p w14:paraId="66C4FE68" w14:textId="77777777" w:rsidR="00F05538" w:rsidRPr="00717124" w:rsidRDefault="003556EC"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Work Order number </w:t>
      </w:r>
    </w:p>
    <w:p w14:paraId="7D1B3223" w14:textId="2E46A216" w:rsidR="003556EC" w:rsidRPr="00717124" w:rsidRDefault="003556EC" w:rsidP="005454F6">
      <w:pPr>
        <w:pStyle w:val="ListParagraph"/>
        <w:numPr>
          <w:ilvl w:val="0"/>
          <w:numId w:val="37"/>
        </w:numPr>
        <w:ind w:left="993"/>
        <w:jc w:val="both"/>
        <w:rPr>
          <w:rFonts w:cstheme="minorHAnsi"/>
          <w:sz w:val="24"/>
          <w:szCs w:val="24"/>
        </w:rPr>
      </w:pPr>
      <w:r w:rsidRPr="00717124">
        <w:rPr>
          <w:rFonts w:cstheme="minorHAnsi"/>
          <w:sz w:val="24"/>
          <w:szCs w:val="24"/>
        </w:rPr>
        <w:t>Quantity issued and requested</w:t>
      </w:r>
    </w:p>
    <w:p w14:paraId="175F7402" w14:textId="68ED0F1D" w:rsidR="003556EC" w:rsidRPr="00717124" w:rsidRDefault="003556EC" w:rsidP="006737E1">
      <w:pPr>
        <w:pStyle w:val="Heading2"/>
        <w:numPr>
          <w:ilvl w:val="0"/>
          <w:numId w:val="15"/>
        </w:numPr>
        <w:jc w:val="both"/>
        <w:rPr>
          <w:rFonts w:asciiTheme="minorHAnsi" w:hAnsiTheme="minorHAnsi" w:cstheme="minorHAnsi"/>
          <w:b/>
          <w:bCs/>
          <w:sz w:val="28"/>
          <w:szCs w:val="28"/>
        </w:rPr>
      </w:pPr>
      <w:bookmarkStart w:id="113" w:name="_Toc197434173"/>
      <w:r w:rsidRPr="00717124">
        <w:rPr>
          <w:rFonts w:asciiTheme="minorHAnsi" w:hAnsiTheme="minorHAnsi" w:cstheme="minorHAnsi"/>
          <w:b/>
          <w:bCs/>
          <w:sz w:val="28"/>
          <w:szCs w:val="28"/>
        </w:rPr>
        <w:t>Production Use and Label Return</w:t>
      </w:r>
      <w:bookmarkEnd w:id="113"/>
    </w:p>
    <w:p w14:paraId="43F23DFA" w14:textId="77777777" w:rsidR="003556EC" w:rsidRPr="00717124" w:rsidRDefault="003556EC" w:rsidP="006737E1">
      <w:pPr>
        <w:numPr>
          <w:ilvl w:val="0"/>
          <w:numId w:val="12"/>
        </w:numPr>
        <w:spacing w:after="0"/>
        <w:jc w:val="both"/>
        <w:rPr>
          <w:rFonts w:cstheme="minorHAnsi"/>
          <w:sz w:val="24"/>
          <w:szCs w:val="24"/>
        </w:rPr>
      </w:pPr>
      <w:r w:rsidRPr="00717124">
        <w:rPr>
          <w:rFonts w:cstheme="minorHAnsi"/>
          <w:sz w:val="24"/>
          <w:szCs w:val="24"/>
        </w:rPr>
        <w:t>Before a run, Production verifies roll label count matches BOM.</w:t>
      </w:r>
    </w:p>
    <w:p w14:paraId="0A6A2B37" w14:textId="77777777" w:rsidR="00F05538" w:rsidRPr="00717124" w:rsidRDefault="003556EC" w:rsidP="006737E1">
      <w:pPr>
        <w:numPr>
          <w:ilvl w:val="0"/>
          <w:numId w:val="12"/>
        </w:numPr>
        <w:spacing w:after="0"/>
        <w:jc w:val="both"/>
        <w:rPr>
          <w:rFonts w:cstheme="minorHAnsi"/>
          <w:sz w:val="24"/>
          <w:szCs w:val="24"/>
        </w:rPr>
      </w:pPr>
      <w:r w:rsidRPr="00717124">
        <w:rPr>
          <w:rFonts w:cstheme="minorHAnsi"/>
          <w:sz w:val="24"/>
          <w:szCs w:val="24"/>
        </w:rPr>
        <w:t xml:space="preserve">Post-run: </w:t>
      </w:r>
    </w:p>
    <w:p w14:paraId="1504626C" w14:textId="77777777" w:rsidR="00F05538" w:rsidRPr="00717124" w:rsidRDefault="003556EC"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Scrap or rejects recorded on Form QC-001B </w:t>
      </w:r>
    </w:p>
    <w:p w14:paraId="3F408413" w14:textId="3B17A43C" w:rsidR="003556EC" w:rsidRPr="00717124" w:rsidRDefault="003556EC" w:rsidP="005454F6">
      <w:pPr>
        <w:pStyle w:val="ListParagraph"/>
        <w:numPr>
          <w:ilvl w:val="0"/>
          <w:numId w:val="37"/>
        </w:numPr>
        <w:ind w:left="993"/>
        <w:jc w:val="both"/>
        <w:rPr>
          <w:rFonts w:cstheme="minorHAnsi"/>
          <w:sz w:val="24"/>
          <w:szCs w:val="24"/>
        </w:rPr>
      </w:pPr>
      <w:r w:rsidRPr="00717124">
        <w:rPr>
          <w:rFonts w:cstheme="minorHAnsi"/>
          <w:sz w:val="24"/>
          <w:szCs w:val="24"/>
        </w:rPr>
        <w:t>Unused labels and completed forms returned to QC</w:t>
      </w:r>
    </w:p>
    <w:p w14:paraId="2917A818" w14:textId="45AC7085" w:rsidR="003556EC" w:rsidRPr="00717124" w:rsidRDefault="003556EC" w:rsidP="006737E1">
      <w:pPr>
        <w:pStyle w:val="Heading2"/>
        <w:numPr>
          <w:ilvl w:val="0"/>
          <w:numId w:val="15"/>
        </w:numPr>
        <w:jc w:val="both"/>
        <w:rPr>
          <w:rFonts w:asciiTheme="minorHAnsi" w:hAnsiTheme="minorHAnsi" w:cstheme="minorHAnsi"/>
          <w:b/>
          <w:bCs/>
          <w:sz w:val="28"/>
          <w:szCs w:val="28"/>
        </w:rPr>
      </w:pPr>
      <w:bookmarkStart w:id="114" w:name="_Toc197434174"/>
      <w:r w:rsidRPr="00717124">
        <w:rPr>
          <w:rFonts w:asciiTheme="minorHAnsi" w:hAnsiTheme="minorHAnsi" w:cstheme="minorHAnsi"/>
          <w:b/>
          <w:bCs/>
          <w:sz w:val="28"/>
          <w:szCs w:val="28"/>
        </w:rPr>
        <w:t>Label Reconciliation and Closure</w:t>
      </w:r>
      <w:bookmarkEnd w:id="114"/>
    </w:p>
    <w:p w14:paraId="3DC2706D" w14:textId="77777777" w:rsidR="00F05538" w:rsidRPr="00717124" w:rsidRDefault="003556EC" w:rsidP="006737E1">
      <w:pPr>
        <w:numPr>
          <w:ilvl w:val="0"/>
          <w:numId w:val="12"/>
        </w:numPr>
        <w:spacing w:after="0"/>
        <w:jc w:val="both"/>
        <w:rPr>
          <w:rFonts w:cstheme="minorHAnsi"/>
          <w:sz w:val="24"/>
          <w:szCs w:val="24"/>
        </w:rPr>
      </w:pPr>
      <w:r w:rsidRPr="00717124">
        <w:rPr>
          <w:rFonts w:cstheme="minorHAnsi"/>
          <w:sz w:val="24"/>
          <w:szCs w:val="24"/>
        </w:rPr>
        <w:t xml:space="preserve">QC reconciles labels using: </w:t>
      </w:r>
    </w:p>
    <w:p w14:paraId="32F061AC" w14:textId="77777777" w:rsidR="00F05538" w:rsidRPr="00717124" w:rsidRDefault="003556EC"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Returned quantity </w:t>
      </w:r>
    </w:p>
    <w:p w14:paraId="25C6105D" w14:textId="77777777" w:rsidR="00F05538" w:rsidRPr="00717124" w:rsidRDefault="003556EC"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Rejected/scrap quantity </w:t>
      </w:r>
    </w:p>
    <w:p w14:paraId="3129B85F" w14:textId="77777777" w:rsidR="00F05538" w:rsidRPr="00717124" w:rsidRDefault="003556EC"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Discrepancy notes </w:t>
      </w:r>
    </w:p>
    <w:p w14:paraId="0B98565F" w14:textId="09AF9D14" w:rsidR="003556EC" w:rsidRPr="00717124" w:rsidRDefault="003556EC" w:rsidP="005454F6">
      <w:pPr>
        <w:pStyle w:val="ListParagraph"/>
        <w:numPr>
          <w:ilvl w:val="0"/>
          <w:numId w:val="37"/>
        </w:numPr>
        <w:ind w:left="993"/>
        <w:jc w:val="both"/>
        <w:rPr>
          <w:rFonts w:cstheme="minorHAnsi"/>
          <w:sz w:val="24"/>
          <w:szCs w:val="24"/>
        </w:rPr>
      </w:pPr>
      <w:r w:rsidRPr="00717124">
        <w:rPr>
          <w:rFonts w:cstheme="minorHAnsi"/>
          <w:sz w:val="24"/>
          <w:szCs w:val="24"/>
        </w:rPr>
        <w:t>New Balance on Hand (BOH)</w:t>
      </w:r>
    </w:p>
    <w:p w14:paraId="6E363015" w14:textId="77777777" w:rsidR="003556EC" w:rsidRPr="00717124" w:rsidRDefault="003556EC" w:rsidP="006737E1">
      <w:pPr>
        <w:numPr>
          <w:ilvl w:val="0"/>
          <w:numId w:val="12"/>
        </w:numPr>
        <w:spacing w:after="0"/>
        <w:jc w:val="both"/>
        <w:rPr>
          <w:rFonts w:cstheme="minorHAnsi"/>
          <w:sz w:val="24"/>
          <w:szCs w:val="24"/>
        </w:rPr>
      </w:pPr>
      <w:r w:rsidRPr="00717124">
        <w:rPr>
          <w:rFonts w:cstheme="minorHAnsi"/>
          <w:sz w:val="24"/>
          <w:szCs w:val="24"/>
        </w:rPr>
        <w:t>If yield variance is within ±5%, unused labels are returned to inventory.</w:t>
      </w:r>
    </w:p>
    <w:p w14:paraId="2FDF90F6" w14:textId="77777777" w:rsidR="003556EC" w:rsidRPr="00717124" w:rsidRDefault="003556EC" w:rsidP="006737E1">
      <w:pPr>
        <w:numPr>
          <w:ilvl w:val="0"/>
          <w:numId w:val="12"/>
        </w:numPr>
        <w:spacing w:after="0"/>
        <w:jc w:val="both"/>
        <w:rPr>
          <w:rFonts w:cstheme="minorHAnsi"/>
          <w:sz w:val="24"/>
          <w:szCs w:val="24"/>
        </w:rPr>
      </w:pPr>
      <w:r w:rsidRPr="00717124">
        <w:rPr>
          <w:rFonts w:cstheme="minorHAnsi"/>
          <w:sz w:val="24"/>
          <w:szCs w:val="24"/>
        </w:rPr>
        <w:t>If &gt; ±5%, investigation is initiated by QA Supervisor.</w:t>
      </w:r>
    </w:p>
    <w:p w14:paraId="2EC9069C" w14:textId="04608F2E" w:rsidR="003556EC" w:rsidRPr="00717124" w:rsidRDefault="003556EC" w:rsidP="006737E1">
      <w:pPr>
        <w:pStyle w:val="Heading2"/>
        <w:numPr>
          <w:ilvl w:val="0"/>
          <w:numId w:val="15"/>
        </w:numPr>
        <w:jc w:val="both"/>
        <w:rPr>
          <w:rFonts w:asciiTheme="minorHAnsi" w:hAnsiTheme="minorHAnsi" w:cstheme="minorHAnsi"/>
          <w:b/>
          <w:bCs/>
          <w:sz w:val="28"/>
          <w:szCs w:val="28"/>
        </w:rPr>
      </w:pPr>
      <w:bookmarkStart w:id="115" w:name="_Toc197434175"/>
      <w:r w:rsidRPr="00717124">
        <w:rPr>
          <w:rFonts w:asciiTheme="minorHAnsi" w:hAnsiTheme="minorHAnsi" w:cstheme="minorHAnsi"/>
          <w:b/>
          <w:bCs/>
          <w:sz w:val="28"/>
          <w:szCs w:val="28"/>
        </w:rPr>
        <w:t>Obsolete Label Disposal</w:t>
      </w:r>
      <w:bookmarkEnd w:id="115"/>
    </w:p>
    <w:p w14:paraId="710F4EF5" w14:textId="77777777" w:rsidR="003556EC" w:rsidRPr="00717124" w:rsidRDefault="003556EC" w:rsidP="006737E1">
      <w:pPr>
        <w:numPr>
          <w:ilvl w:val="0"/>
          <w:numId w:val="12"/>
        </w:numPr>
        <w:spacing w:after="0"/>
        <w:jc w:val="both"/>
        <w:rPr>
          <w:rFonts w:cstheme="minorHAnsi"/>
          <w:sz w:val="24"/>
          <w:szCs w:val="24"/>
        </w:rPr>
      </w:pPr>
      <w:r w:rsidRPr="00717124">
        <w:rPr>
          <w:rFonts w:cstheme="minorHAnsi"/>
          <w:sz w:val="24"/>
          <w:szCs w:val="24"/>
        </w:rPr>
        <w:t>Obsolete or rejected labels are disposed per SOP QC-029.</w:t>
      </w:r>
    </w:p>
    <w:p w14:paraId="7355075C" w14:textId="77777777" w:rsidR="003556EC" w:rsidRPr="00717124" w:rsidRDefault="003556EC" w:rsidP="006737E1">
      <w:pPr>
        <w:numPr>
          <w:ilvl w:val="0"/>
          <w:numId w:val="12"/>
        </w:numPr>
        <w:spacing w:after="0"/>
        <w:jc w:val="both"/>
        <w:rPr>
          <w:rFonts w:cstheme="minorHAnsi"/>
          <w:sz w:val="24"/>
          <w:szCs w:val="24"/>
        </w:rPr>
      </w:pPr>
      <w:r w:rsidRPr="00717124">
        <w:rPr>
          <w:rFonts w:cstheme="minorHAnsi"/>
          <w:sz w:val="24"/>
          <w:szCs w:val="24"/>
        </w:rPr>
        <w:lastRenderedPageBreak/>
        <w:t>Disposal is documented using NOR and recorded on QC-002A for final audit closure.</w:t>
      </w:r>
    </w:p>
    <w:p w14:paraId="20084617" w14:textId="2C503BCF" w:rsidR="003556EC" w:rsidRPr="00717124" w:rsidRDefault="003556EC" w:rsidP="006737E1">
      <w:pPr>
        <w:pStyle w:val="Heading2"/>
        <w:numPr>
          <w:ilvl w:val="0"/>
          <w:numId w:val="15"/>
        </w:numPr>
        <w:jc w:val="both"/>
        <w:rPr>
          <w:rFonts w:asciiTheme="minorHAnsi" w:hAnsiTheme="minorHAnsi" w:cstheme="minorHAnsi"/>
          <w:b/>
          <w:bCs/>
          <w:sz w:val="28"/>
          <w:szCs w:val="28"/>
        </w:rPr>
      </w:pPr>
      <w:bookmarkStart w:id="116" w:name="_Toc197434176"/>
      <w:r w:rsidRPr="00717124">
        <w:rPr>
          <w:rFonts w:asciiTheme="minorHAnsi" w:hAnsiTheme="minorHAnsi" w:cstheme="minorHAnsi"/>
          <w:b/>
          <w:bCs/>
          <w:sz w:val="28"/>
          <w:szCs w:val="28"/>
        </w:rPr>
        <w:t>Monitoring and KPIs</w:t>
      </w:r>
      <w:bookmarkEnd w:id="116"/>
    </w:p>
    <w:tbl>
      <w:tblPr>
        <w:tblStyle w:val="TableGrid"/>
        <w:tblW w:w="5000" w:type="pct"/>
        <w:tblLook w:val="04A0" w:firstRow="1" w:lastRow="0" w:firstColumn="1" w:lastColumn="0" w:noHBand="0" w:noVBand="1"/>
      </w:tblPr>
      <w:tblGrid>
        <w:gridCol w:w="4444"/>
        <w:gridCol w:w="1992"/>
        <w:gridCol w:w="2580"/>
      </w:tblGrid>
      <w:tr w:rsidR="003556EC" w:rsidRPr="00717124" w14:paraId="0296DFF2" w14:textId="77777777" w:rsidTr="00F05538">
        <w:tc>
          <w:tcPr>
            <w:tcW w:w="2464" w:type="pct"/>
            <w:vAlign w:val="center"/>
            <w:hideMark/>
          </w:tcPr>
          <w:p w14:paraId="7875A8F5" w14:textId="77777777" w:rsidR="003556EC" w:rsidRPr="00717124" w:rsidRDefault="003556EC" w:rsidP="006737E1">
            <w:pPr>
              <w:jc w:val="both"/>
              <w:rPr>
                <w:rFonts w:cstheme="minorHAnsi"/>
                <w:b/>
                <w:bCs/>
                <w:sz w:val="24"/>
                <w:szCs w:val="24"/>
              </w:rPr>
            </w:pPr>
            <w:r w:rsidRPr="00717124">
              <w:rPr>
                <w:rFonts w:cstheme="minorHAnsi"/>
                <w:b/>
                <w:bCs/>
                <w:sz w:val="24"/>
                <w:szCs w:val="24"/>
              </w:rPr>
              <w:t>Metric</w:t>
            </w:r>
          </w:p>
        </w:tc>
        <w:tc>
          <w:tcPr>
            <w:tcW w:w="1104" w:type="pct"/>
            <w:vAlign w:val="center"/>
            <w:hideMark/>
          </w:tcPr>
          <w:p w14:paraId="54DFBF94" w14:textId="77777777" w:rsidR="003556EC" w:rsidRPr="00717124" w:rsidRDefault="003556EC" w:rsidP="006737E1">
            <w:pPr>
              <w:jc w:val="both"/>
              <w:rPr>
                <w:rFonts w:cstheme="minorHAnsi"/>
                <w:b/>
                <w:bCs/>
                <w:sz w:val="24"/>
                <w:szCs w:val="24"/>
              </w:rPr>
            </w:pPr>
            <w:r w:rsidRPr="00717124">
              <w:rPr>
                <w:rFonts w:cstheme="minorHAnsi"/>
                <w:b/>
                <w:bCs/>
                <w:sz w:val="24"/>
                <w:szCs w:val="24"/>
              </w:rPr>
              <w:t>Frequency</w:t>
            </w:r>
          </w:p>
        </w:tc>
        <w:tc>
          <w:tcPr>
            <w:tcW w:w="1431" w:type="pct"/>
            <w:vAlign w:val="center"/>
            <w:hideMark/>
          </w:tcPr>
          <w:p w14:paraId="26C58548" w14:textId="77777777" w:rsidR="003556EC" w:rsidRPr="00717124" w:rsidRDefault="003556EC" w:rsidP="006737E1">
            <w:pPr>
              <w:jc w:val="both"/>
              <w:rPr>
                <w:rFonts w:cstheme="minorHAnsi"/>
                <w:b/>
                <w:bCs/>
                <w:sz w:val="24"/>
                <w:szCs w:val="24"/>
              </w:rPr>
            </w:pPr>
            <w:r w:rsidRPr="00717124">
              <w:rPr>
                <w:rFonts w:cstheme="minorHAnsi"/>
                <w:b/>
                <w:bCs/>
                <w:sz w:val="24"/>
                <w:szCs w:val="24"/>
              </w:rPr>
              <w:t>Owner</w:t>
            </w:r>
          </w:p>
        </w:tc>
      </w:tr>
      <w:tr w:rsidR="003556EC" w:rsidRPr="00717124" w14:paraId="3E6DDD5D" w14:textId="77777777" w:rsidTr="00F05538">
        <w:tc>
          <w:tcPr>
            <w:tcW w:w="2464" w:type="pct"/>
            <w:vAlign w:val="center"/>
            <w:hideMark/>
          </w:tcPr>
          <w:p w14:paraId="7119F0A5" w14:textId="77777777" w:rsidR="003556EC" w:rsidRPr="00717124" w:rsidRDefault="003556EC" w:rsidP="006737E1">
            <w:pPr>
              <w:jc w:val="both"/>
              <w:rPr>
                <w:rFonts w:cstheme="minorHAnsi"/>
                <w:sz w:val="24"/>
                <w:szCs w:val="24"/>
              </w:rPr>
            </w:pPr>
            <w:r w:rsidRPr="00717124">
              <w:rPr>
                <w:rFonts w:cstheme="minorHAnsi"/>
                <w:sz w:val="24"/>
                <w:szCs w:val="24"/>
              </w:rPr>
              <w:t>Label Inventory Accuracy</w:t>
            </w:r>
          </w:p>
        </w:tc>
        <w:tc>
          <w:tcPr>
            <w:tcW w:w="1104" w:type="pct"/>
            <w:vAlign w:val="center"/>
            <w:hideMark/>
          </w:tcPr>
          <w:p w14:paraId="0B31F0D1" w14:textId="77777777" w:rsidR="003556EC" w:rsidRPr="00717124" w:rsidRDefault="003556EC" w:rsidP="006737E1">
            <w:pPr>
              <w:jc w:val="both"/>
              <w:rPr>
                <w:rFonts w:cstheme="minorHAnsi"/>
                <w:sz w:val="24"/>
                <w:szCs w:val="24"/>
              </w:rPr>
            </w:pPr>
            <w:r w:rsidRPr="00717124">
              <w:rPr>
                <w:rFonts w:cstheme="minorHAnsi"/>
                <w:sz w:val="24"/>
                <w:szCs w:val="24"/>
              </w:rPr>
              <w:t>Monthly</w:t>
            </w:r>
          </w:p>
        </w:tc>
        <w:tc>
          <w:tcPr>
            <w:tcW w:w="1431" w:type="pct"/>
            <w:vAlign w:val="center"/>
            <w:hideMark/>
          </w:tcPr>
          <w:p w14:paraId="15F04AAF" w14:textId="77777777" w:rsidR="003556EC" w:rsidRPr="00717124" w:rsidRDefault="003556EC" w:rsidP="006737E1">
            <w:pPr>
              <w:jc w:val="both"/>
              <w:rPr>
                <w:rFonts w:cstheme="minorHAnsi"/>
                <w:sz w:val="24"/>
                <w:szCs w:val="24"/>
              </w:rPr>
            </w:pPr>
            <w:r w:rsidRPr="00717124">
              <w:rPr>
                <w:rFonts w:cstheme="minorHAnsi"/>
                <w:sz w:val="24"/>
                <w:szCs w:val="24"/>
              </w:rPr>
              <w:t>QC</w:t>
            </w:r>
          </w:p>
        </w:tc>
      </w:tr>
      <w:tr w:rsidR="003556EC" w:rsidRPr="00717124" w14:paraId="586942DD" w14:textId="77777777" w:rsidTr="00F05538">
        <w:tc>
          <w:tcPr>
            <w:tcW w:w="2464" w:type="pct"/>
            <w:vAlign w:val="center"/>
            <w:hideMark/>
          </w:tcPr>
          <w:p w14:paraId="17D1FEB2" w14:textId="77777777" w:rsidR="003556EC" w:rsidRPr="00717124" w:rsidRDefault="003556EC" w:rsidP="006737E1">
            <w:pPr>
              <w:jc w:val="both"/>
              <w:rPr>
                <w:rFonts w:cstheme="minorHAnsi"/>
                <w:sz w:val="24"/>
                <w:szCs w:val="24"/>
              </w:rPr>
            </w:pPr>
            <w:r w:rsidRPr="00717124">
              <w:rPr>
                <w:rFonts w:cstheme="minorHAnsi"/>
                <w:sz w:val="24"/>
                <w:szCs w:val="24"/>
              </w:rPr>
              <w:t>Label Scrap % vs Issued</w:t>
            </w:r>
          </w:p>
        </w:tc>
        <w:tc>
          <w:tcPr>
            <w:tcW w:w="1104" w:type="pct"/>
            <w:vAlign w:val="center"/>
            <w:hideMark/>
          </w:tcPr>
          <w:p w14:paraId="6E24B832" w14:textId="77777777" w:rsidR="003556EC" w:rsidRPr="00717124" w:rsidRDefault="003556EC" w:rsidP="006737E1">
            <w:pPr>
              <w:jc w:val="both"/>
              <w:rPr>
                <w:rFonts w:cstheme="minorHAnsi"/>
                <w:sz w:val="24"/>
                <w:szCs w:val="24"/>
              </w:rPr>
            </w:pPr>
            <w:r w:rsidRPr="00717124">
              <w:rPr>
                <w:rFonts w:cstheme="minorHAnsi"/>
                <w:sz w:val="24"/>
                <w:szCs w:val="24"/>
              </w:rPr>
              <w:t>Per Batch</w:t>
            </w:r>
          </w:p>
        </w:tc>
        <w:tc>
          <w:tcPr>
            <w:tcW w:w="1431" w:type="pct"/>
            <w:vAlign w:val="center"/>
            <w:hideMark/>
          </w:tcPr>
          <w:p w14:paraId="11BB4596" w14:textId="77777777" w:rsidR="003556EC" w:rsidRPr="00717124" w:rsidRDefault="003556EC" w:rsidP="006737E1">
            <w:pPr>
              <w:jc w:val="both"/>
              <w:rPr>
                <w:rFonts w:cstheme="minorHAnsi"/>
                <w:sz w:val="24"/>
                <w:szCs w:val="24"/>
              </w:rPr>
            </w:pPr>
            <w:r w:rsidRPr="00717124">
              <w:rPr>
                <w:rFonts w:cstheme="minorHAnsi"/>
                <w:sz w:val="24"/>
                <w:szCs w:val="24"/>
              </w:rPr>
              <w:t>QA</w:t>
            </w:r>
          </w:p>
        </w:tc>
      </w:tr>
      <w:tr w:rsidR="003556EC" w:rsidRPr="00717124" w14:paraId="1A423E5B" w14:textId="77777777" w:rsidTr="00F05538">
        <w:tc>
          <w:tcPr>
            <w:tcW w:w="2464" w:type="pct"/>
            <w:vAlign w:val="center"/>
            <w:hideMark/>
          </w:tcPr>
          <w:p w14:paraId="5936FB0A" w14:textId="77777777" w:rsidR="003556EC" w:rsidRPr="00717124" w:rsidRDefault="003556EC" w:rsidP="006737E1">
            <w:pPr>
              <w:jc w:val="both"/>
              <w:rPr>
                <w:rFonts w:cstheme="minorHAnsi"/>
                <w:sz w:val="24"/>
                <w:szCs w:val="24"/>
              </w:rPr>
            </w:pPr>
            <w:r w:rsidRPr="00717124">
              <w:rPr>
                <w:rFonts w:cstheme="minorHAnsi"/>
                <w:sz w:val="24"/>
                <w:szCs w:val="24"/>
              </w:rPr>
              <w:t>Discrepancy Investigations</w:t>
            </w:r>
          </w:p>
        </w:tc>
        <w:tc>
          <w:tcPr>
            <w:tcW w:w="1104" w:type="pct"/>
            <w:vAlign w:val="center"/>
            <w:hideMark/>
          </w:tcPr>
          <w:p w14:paraId="2D4997E9" w14:textId="77777777" w:rsidR="003556EC" w:rsidRPr="00717124" w:rsidRDefault="003556EC" w:rsidP="006737E1">
            <w:pPr>
              <w:jc w:val="both"/>
              <w:rPr>
                <w:rFonts w:cstheme="minorHAnsi"/>
                <w:sz w:val="24"/>
                <w:szCs w:val="24"/>
              </w:rPr>
            </w:pPr>
            <w:r w:rsidRPr="00717124">
              <w:rPr>
                <w:rFonts w:cstheme="minorHAnsi"/>
                <w:sz w:val="24"/>
                <w:szCs w:val="24"/>
              </w:rPr>
              <w:t>Quarterly</w:t>
            </w:r>
          </w:p>
        </w:tc>
        <w:tc>
          <w:tcPr>
            <w:tcW w:w="1431" w:type="pct"/>
            <w:vAlign w:val="center"/>
            <w:hideMark/>
          </w:tcPr>
          <w:p w14:paraId="7B5580FC" w14:textId="77777777" w:rsidR="003556EC" w:rsidRPr="00717124" w:rsidRDefault="003556EC" w:rsidP="006737E1">
            <w:pPr>
              <w:jc w:val="both"/>
              <w:rPr>
                <w:rFonts w:cstheme="minorHAnsi"/>
                <w:sz w:val="24"/>
                <w:szCs w:val="24"/>
              </w:rPr>
            </w:pPr>
            <w:r w:rsidRPr="00717124">
              <w:rPr>
                <w:rFonts w:cstheme="minorHAnsi"/>
                <w:sz w:val="24"/>
                <w:szCs w:val="24"/>
              </w:rPr>
              <w:t>QA Supervisor</w:t>
            </w:r>
          </w:p>
        </w:tc>
      </w:tr>
      <w:tr w:rsidR="003556EC" w:rsidRPr="00717124" w14:paraId="37C55BD3" w14:textId="77777777" w:rsidTr="00F05538">
        <w:tc>
          <w:tcPr>
            <w:tcW w:w="2464" w:type="pct"/>
            <w:vAlign w:val="center"/>
            <w:hideMark/>
          </w:tcPr>
          <w:p w14:paraId="7A5EF7CE" w14:textId="77777777" w:rsidR="003556EC" w:rsidRPr="00717124" w:rsidRDefault="003556EC" w:rsidP="006737E1">
            <w:pPr>
              <w:jc w:val="both"/>
              <w:rPr>
                <w:rFonts w:cstheme="minorHAnsi"/>
                <w:sz w:val="24"/>
                <w:szCs w:val="24"/>
              </w:rPr>
            </w:pPr>
            <w:r w:rsidRPr="00717124">
              <w:rPr>
                <w:rFonts w:cstheme="minorHAnsi"/>
                <w:sz w:val="24"/>
                <w:szCs w:val="24"/>
              </w:rPr>
              <w:t>Internal Audit Compliance</w:t>
            </w:r>
          </w:p>
        </w:tc>
        <w:tc>
          <w:tcPr>
            <w:tcW w:w="1104" w:type="pct"/>
            <w:vAlign w:val="center"/>
            <w:hideMark/>
          </w:tcPr>
          <w:p w14:paraId="2855965E" w14:textId="77777777" w:rsidR="003556EC" w:rsidRPr="00717124" w:rsidRDefault="003556EC" w:rsidP="006737E1">
            <w:pPr>
              <w:jc w:val="both"/>
              <w:rPr>
                <w:rFonts w:cstheme="minorHAnsi"/>
                <w:sz w:val="24"/>
                <w:szCs w:val="24"/>
              </w:rPr>
            </w:pPr>
            <w:r w:rsidRPr="00717124">
              <w:rPr>
                <w:rFonts w:cstheme="minorHAnsi"/>
                <w:sz w:val="24"/>
                <w:szCs w:val="24"/>
              </w:rPr>
              <w:t>Annually</w:t>
            </w:r>
          </w:p>
        </w:tc>
        <w:tc>
          <w:tcPr>
            <w:tcW w:w="1431" w:type="pct"/>
            <w:vAlign w:val="center"/>
            <w:hideMark/>
          </w:tcPr>
          <w:p w14:paraId="767669CA" w14:textId="77777777" w:rsidR="003556EC" w:rsidRPr="00717124" w:rsidRDefault="003556EC" w:rsidP="006737E1">
            <w:pPr>
              <w:jc w:val="both"/>
              <w:rPr>
                <w:rFonts w:cstheme="minorHAnsi"/>
                <w:sz w:val="24"/>
                <w:szCs w:val="24"/>
              </w:rPr>
            </w:pPr>
            <w:r w:rsidRPr="00717124">
              <w:rPr>
                <w:rFonts w:cstheme="minorHAnsi"/>
                <w:sz w:val="24"/>
                <w:szCs w:val="24"/>
              </w:rPr>
              <w:t>QA Lead</w:t>
            </w:r>
          </w:p>
        </w:tc>
      </w:tr>
    </w:tbl>
    <w:p w14:paraId="0F3E1421" w14:textId="77777777" w:rsidR="00F05538" w:rsidRPr="00717124" w:rsidRDefault="00F05538" w:rsidP="006737E1">
      <w:pPr>
        <w:jc w:val="both"/>
        <w:rPr>
          <w:rFonts w:cstheme="minorHAnsi"/>
        </w:rPr>
      </w:pPr>
    </w:p>
    <w:p w14:paraId="4AF6E454" w14:textId="77777777" w:rsidR="00F05538" w:rsidRPr="00717124" w:rsidRDefault="003556EC" w:rsidP="006737E1">
      <w:pPr>
        <w:pStyle w:val="Heading2"/>
        <w:numPr>
          <w:ilvl w:val="0"/>
          <w:numId w:val="15"/>
        </w:numPr>
        <w:jc w:val="both"/>
        <w:rPr>
          <w:rFonts w:asciiTheme="minorHAnsi" w:hAnsiTheme="minorHAnsi" w:cstheme="minorHAnsi"/>
          <w:b/>
          <w:bCs/>
          <w:sz w:val="28"/>
          <w:szCs w:val="28"/>
        </w:rPr>
      </w:pPr>
      <w:bookmarkStart w:id="117" w:name="_Toc197434177"/>
      <w:r w:rsidRPr="00717124">
        <w:rPr>
          <w:rFonts w:asciiTheme="minorHAnsi" w:hAnsiTheme="minorHAnsi" w:cstheme="minorHAnsi"/>
          <w:b/>
          <w:bCs/>
          <w:sz w:val="28"/>
          <w:szCs w:val="28"/>
        </w:rPr>
        <w:t>Review &amp; Amendment</w:t>
      </w:r>
      <w:bookmarkEnd w:id="117"/>
      <w:r w:rsidRPr="00717124">
        <w:rPr>
          <w:rFonts w:asciiTheme="minorHAnsi" w:hAnsiTheme="minorHAnsi" w:cstheme="minorHAnsi"/>
          <w:b/>
          <w:bCs/>
          <w:sz w:val="28"/>
          <w:szCs w:val="28"/>
        </w:rPr>
        <w:t xml:space="preserve"> </w:t>
      </w:r>
    </w:p>
    <w:p w14:paraId="4A509E75" w14:textId="77777777" w:rsidR="00F05538" w:rsidRPr="00601802" w:rsidRDefault="003556EC" w:rsidP="006737E1">
      <w:pPr>
        <w:ind w:left="360"/>
        <w:jc w:val="both"/>
        <w:rPr>
          <w:rFonts w:cstheme="minorHAnsi"/>
          <w:sz w:val="24"/>
          <w:szCs w:val="24"/>
        </w:rPr>
      </w:pPr>
      <w:r w:rsidRPr="00601802">
        <w:rPr>
          <w:rFonts w:cstheme="minorHAnsi"/>
          <w:sz w:val="24"/>
          <w:szCs w:val="24"/>
        </w:rPr>
        <w:t xml:space="preserve">This SOP shall be reviewed: </w:t>
      </w:r>
    </w:p>
    <w:p w14:paraId="44145EDE" w14:textId="77777777" w:rsidR="00F05538" w:rsidRPr="00601802" w:rsidRDefault="003556EC" w:rsidP="006737E1">
      <w:pPr>
        <w:numPr>
          <w:ilvl w:val="0"/>
          <w:numId w:val="12"/>
        </w:numPr>
        <w:spacing w:after="0"/>
        <w:jc w:val="both"/>
        <w:rPr>
          <w:rFonts w:cstheme="minorHAnsi"/>
          <w:sz w:val="24"/>
          <w:szCs w:val="24"/>
        </w:rPr>
      </w:pPr>
      <w:r w:rsidRPr="00601802">
        <w:rPr>
          <w:rFonts w:cstheme="minorHAnsi"/>
          <w:sz w:val="24"/>
          <w:szCs w:val="24"/>
        </w:rPr>
        <w:t xml:space="preserve">Annually </w:t>
      </w:r>
    </w:p>
    <w:p w14:paraId="5981E102" w14:textId="77777777" w:rsidR="00F05538" w:rsidRPr="00601802" w:rsidRDefault="003556EC" w:rsidP="006737E1">
      <w:pPr>
        <w:numPr>
          <w:ilvl w:val="0"/>
          <w:numId w:val="12"/>
        </w:numPr>
        <w:spacing w:after="0"/>
        <w:jc w:val="both"/>
        <w:rPr>
          <w:rFonts w:cstheme="minorHAnsi"/>
          <w:sz w:val="24"/>
          <w:szCs w:val="24"/>
        </w:rPr>
      </w:pPr>
      <w:r w:rsidRPr="00601802">
        <w:rPr>
          <w:rFonts w:cstheme="minorHAnsi"/>
          <w:sz w:val="24"/>
          <w:szCs w:val="24"/>
        </w:rPr>
        <w:t xml:space="preserve">Upon regulatory updates </w:t>
      </w:r>
    </w:p>
    <w:p w14:paraId="296087CB" w14:textId="17A91512" w:rsidR="003556EC" w:rsidRPr="00601802" w:rsidRDefault="003556EC" w:rsidP="006737E1">
      <w:pPr>
        <w:numPr>
          <w:ilvl w:val="0"/>
          <w:numId w:val="12"/>
        </w:numPr>
        <w:spacing w:after="0"/>
        <w:jc w:val="both"/>
        <w:rPr>
          <w:rFonts w:cstheme="minorHAnsi"/>
          <w:sz w:val="24"/>
          <w:szCs w:val="24"/>
        </w:rPr>
      </w:pPr>
      <w:r w:rsidRPr="00601802">
        <w:rPr>
          <w:rFonts w:cstheme="minorHAnsi"/>
          <w:sz w:val="24"/>
          <w:szCs w:val="24"/>
        </w:rPr>
        <w:t xml:space="preserve">Following significant audit findings or process </w:t>
      </w:r>
      <w:r w:rsidR="00601802" w:rsidRPr="00601802">
        <w:rPr>
          <w:rFonts w:cstheme="minorHAnsi"/>
          <w:sz w:val="24"/>
          <w:szCs w:val="24"/>
        </w:rPr>
        <w:t>deviate</w:t>
      </w:r>
    </w:p>
    <w:p w14:paraId="78B01FF1" w14:textId="0F9F4DB2" w:rsidR="003556EC" w:rsidRPr="00717124" w:rsidRDefault="003556EC" w:rsidP="006737E1">
      <w:pPr>
        <w:jc w:val="both"/>
        <w:rPr>
          <w:rFonts w:cstheme="minorHAnsi"/>
        </w:rPr>
      </w:pPr>
      <w:r w:rsidRPr="00717124">
        <w:rPr>
          <w:rFonts w:cstheme="minorHAnsi"/>
        </w:rPr>
        <w:br w:type="page"/>
      </w:r>
    </w:p>
    <w:p w14:paraId="2BA45D36" w14:textId="545F1DB9" w:rsidR="00870FBD" w:rsidRPr="00717124" w:rsidRDefault="00A45122" w:rsidP="005454F6">
      <w:pPr>
        <w:pStyle w:val="Heading1"/>
        <w:numPr>
          <w:ilvl w:val="0"/>
          <w:numId w:val="33"/>
        </w:numPr>
        <w:ind w:left="426"/>
        <w:jc w:val="both"/>
        <w:rPr>
          <w:rFonts w:asciiTheme="minorHAnsi" w:hAnsiTheme="minorHAnsi" w:cstheme="minorHAnsi"/>
          <w:b/>
          <w:bCs/>
          <w:u w:val="single"/>
        </w:rPr>
      </w:pPr>
      <w:bookmarkStart w:id="118" w:name="_Toc197434178"/>
      <w:r w:rsidRPr="00717124">
        <w:rPr>
          <w:rFonts w:asciiTheme="minorHAnsi" w:hAnsiTheme="minorHAnsi" w:cstheme="minorHAnsi"/>
          <w:b/>
          <w:bCs/>
          <w:u w:val="single"/>
        </w:rPr>
        <w:lastRenderedPageBreak/>
        <w:t>Occupational Health and Working Conditions</w:t>
      </w:r>
      <w:bookmarkEnd w:id="118"/>
    </w:p>
    <w:p w14:paraId="70A95BD4" w14:textId="77777777" w:rsidR="0042232F" w:rsidRPr="00717124" w:rsidRDefault="00870FBD" w:rsidP="006737E1">
      <w:pPr>
        <w:pStyle w:val="Heading2"/>
        <w:numPr>
          <w:ilvl w:val="0"/>
          <w:numId w:val="15"/>
        </w:numPr>
        <w:jc w:val="both"/>
        <w:rPr>
          <w:rFonts w:asciiTheme="minorHAnsi" w:hAnsiTheme="minorHAnsi" w:cstheme="minorHAnsi"/>
          <w:b/>
          <w:bCs/>
          <w:sz w:val="28"/>
          <w:szCs w:val="28"/>
        </w:rPr>
      </w:pPr>
      <w:bookmarkStart w:id="119" w:name="_Toc197434179"/>
      <w:r w:rsidRPr="00717124">
        <w:rPr>
          <w:rFonts w:asciiTheme="minorHAnsi" w:hAnsiTheme="minorHAnsi" w:cstheme="minorHAnsi"/>
          <w:b/>
          <w:bCs/>
          <w:sz w:val="28"/>
          <w:szCs w:val="28"/>
        </w:rPr>
        <w:t>Introduction</w:t>
      </w:r>
      <w:bookmarkEnd w:id="119"/>
      <w:r w:rsidRPr="00717124">
        <w:rPr>
          <w:rFonts w:asciiTheme="minorHAnsi" w:hAnsiTheme="minorHAnsi" w:cstheme="minorHAnsi"/>
          <w:b/>
          <w:bCs/>
          <w:sz w:val="28"/>
          <w:szCs w:val="28"/>
        </w:rPr>
        <w:t xml:space="preserve"> </w:t>
      </w:r>
    </w:p>
    <w:p w14:paraId="5B98B74F" w14:textId="6EA5FB5F" w:rsidR="00870FBD" w:rsidRPr="00717124" w:rsidRDefault="00870FBD" w:rsidP="006737E1">
      <w:pPr>
        <w:jc w:val="both"/>
        <w:rPr>
          <w:rFonts w:cstheme="minorHAnsi"/>
          <w:sz w:val="24"/>
          <w:szCs w:val="24"/>
        </w:rPr>
      </w:pPr>
      <w:r w:rsidRPr="00717124">
        <w:rPr>
          <w:rFonts w:cstheme="minorHAnsi"/>
          <w:sz w:val="24"/>
          <w:szCs w:val="24"/>
        </w:rPr>
        <w:t>At Arminak Solutions LLC dba KBL Cosmetics, we are committed to providing a safe, healthy, and supportive working environment for all employees. Our goal is to proactively prevent work-related injuries and illnesses while promoting overall well-being through proper health safeguards, protective equipment, and health insurance benefits. This SOP defines the standards for employee safety, occupational health, and workplace welfare.</w:t>
      </w:r>
    </w:p>
    <w:p w14:paraId="33BC401E" w14:textId="77777777" w:rsidR="0042232F" w:rsidRPr="00717124" w:rsidRDefault="00870FBD" w:rsidP="006737E1">
      <w:pPr>
        <w:pStyle w:val="Heading2"/>
        <w:numPr>
          <w:ilvl w:val="0"/>
          <w:numId w:val="15"/>
        </w:numPr>
        <w:jc w:val="both"/>
        <w:rPr>
          <w:rFonts w:asciiTheme="minorHAnsi" w:hAnsiTheme="minorHAnsi" w:cstheme="minorHAnsi"/>
          <w:b/>
          <w:bCs/>
          <w:sz w:val="28"/>
          <w:szCs w:val="28"/>
        </w:rPr>
      </w:pPr>
      <w:bookmarkStart w:id="120" w:name="_Toc197434180"/>
      <w:r w:rsidRPr="00717124">
        <w:rPr>
          <w:rFonts w:asciiTheme="minorHAnsi" w:hAnsiTheme="minorHAnsi" w:cstheme="minorHAnsi"/>
          <w:b/>
          <w:bCs/>
          <w:sz w:val="28"/>
          <w:szCs w:val="28"/>
        </w:rPr>
        <w:t>Purpose</w:t>
      </w:r>
      <w:bookmarkEnd w:id="120"/>
      <w:r w:rsidRPr="00717124">
        <w:rPr>
          <w:rFonts w:asciiTheme="minorHAnsi" w:hAnsiTheme="minorHAnsi" w:cstheme="minorHAnsi"/>
          <w:b/>
          <w:bCs/>
          <w:sz w:val="28"/>
          <w:szCs w:val="28"/>
        </w:rPr>
        <w:t xml:space="preserve"> </w:t>
      </w:r>
    </w:p>
    <w:p w14:paraId="00DD0966" w14:textId="77777777" w:rsidR="0042232F" w:rsidRPr="00717124" w:rsidRDefault="00870FBD" w:rsidP="006737E1">
      <w:pPr>
        <w:jc w:val="both"/>
        <w:rPr>
          <w:rFonts w:cstheme="minorHAnsi"/>
          <w:sz w:val="24"/>
          <w:szCs w:val="24"/>
        </w:rPr>
      </w:pPr>
      <w:r w:rsidRPr="00717124">
        <w:rPr>
          <w:rFonts w:cstheme="minorHAnsi"/>
          <w:sz w:val="24"/>
          <w:szCs w:val="24"/>
        </w:rPr>
        <w:t xml:space="preserve">The purpose of this SOP is to ensure: </w:t>
      </w:r>
    </w:p>
    <w:p w14:paraId="0421BB20" w14:textId="77777777" w:rsidR="0045757C" w:rsidRPr="00717124" w:rsidRDefault="00870FBD" w:rsidP="006737E1">
      <w:pPr>
        <w:numPr>
          <w:ilvl w:val="0"/>
          <w:numId w:val="12"/>
        </w:numPr>
        <w:spacing w:after="0"/>
        <w:jc w:val="both"/>
        <w:rPr>
          <w:rFonts w:cstheme="minorHAnsi"/>
          <w:sz w:val="24"/>
          <w:szCs w:val="24"/>
        </w:rPr>
      </w:pPr>
      <w:r w:rsidRPr="00717124">
        <w:rPr>
          <w:rFonts w:cstheme="minorHAnsi"/>
          <w:sz w:val="24"/>
          <w:szCs w:val="24"/>
        </w:rPr>
        <w:t xml:space="preserve">Prevention of work-related injuries and illnesses. </w:t>
      </w:r>
    </w:p>
    <w:p w14:paraId="6DFC8B40" w14:textId="77777777" w:rsidR="0045757C" w:rsidRPr="00717124" w:rsidRDefault="00870FBD" w:rsidP="006737E1">
      <w:pPr>
        <w:numPr>
          <w:ilvl w:val="0"/>
          <w:numId w:val="12"/>
        </w:numPr>
        <w:spacing w:after="0"/>
        <w:jc w:val="both"/>
        <w:rPr>
          <w:rFonts w:cstheme="minorHAnsi"/>
          <w:sz w:val="24"/>
          <w:szCs w:val="24"/>
        </w:rPr>
      </w:pPr>
      <w:r w:rsidRPr="00717124">
        <w:rPr>
          <w:rFonts w:cstheme="minorHAnsi"/>
          <w:sz w:val="24"/>
          <w:szCs w:val="24"/>
        </w:rPr>
        <w:t xml:space="preserve">Provision of personal protective equipment (PPE) appropriate to job hazards. </w:t>
      </w:r>
    </w:p>
    <w:p w14:paraId="0B7567E6" w14:textId="77777777" w:rsidR="0045757C" w:rsidRPr="00717124" w:rsidRDefault="00870FBD" w:rsidP="006737E1">
      <w:pPr>
        <w:numPr>
          <w:ilvl w:val="0"/>
          <w:numId w:val="12"/>
        </w:numPr>
        <w:spacing w:after="0"/>
        <w:jc w:val="both"/>
        <w:rPr>
          <w:rFonts w:cstheme="minorHAnsi"/>
          <w:sz w:val="24"/>
          <w:szCs w:val="24"/>
        </w:rPr>
      </w:pPr>
      <w:r w:rsidRPr="00717124">
        <w:rPr>
          <w:rFonts w:cstheme="minorHAnsi"/>
          <w:sz w:val="24"/>
          <w:szCs w:val="24"/>
        </w:rPr>
        <w:t xml:space="preserve">Implementation of periodic employee health check-ups. </w:t>
      </w:r>
    </w:p>
    <w:p w14:paraId="0CBD319C" w14:textId="25D8DBCF" w:rsidR="00870FBD" w:rsidRPr="00717124" w:rsidRDefault="00870FBD" w:rsidP="006737E1">
      <w:pPr>
        <w:numPr>
          <w:ilvl w:val="0"/>
          <w:numId w:val="12"/>
        </w:numPr>
        <w:spacing w:after="0"/>
        <w:jc w:val="both"/>
        <w:rPr>
          <w:rFonts w:cstheme="minorHAnsi"/>
          <w:sz w:val="24"/>
          <w:szCs w:val="24"/>
        </w:rPr>
      </w:pPr>
      <w:r w:rsidRPr="00717124">
        <w:rPr>
          <w:rFonts w:cstheme="minorHAnsi"/>
          <w:sz w:val="24"/>
          <w:szCs w:val="24"/>
        </w:rPr>
        <w:t>Coverage of employees through comprehensive health insurance programs.</w:t>
      </w:r>
    </w:p>
    <w:p w14:paraId="511542B0" w14:textId="7F8F3299" w:rsidR="0045757C" w:rsidRPr="00717124" w:rsidRDefault="00870FBD" w:rsidP="006737E1">
      <w:pPr>
        <w:pStyle w:val="Heading2"/>
        <w:numPr>
          <w:ilvl w:val="0"/>
          <w:numId w:val="15"/>
        </w:numPr>
        <w:jc w:val="both"/>
        <w:rPr>
          <w:rFonts w:asciiTheme="minorHAnsi" w:hAnsiTheme="minorHAnsi" w:cstheme="minorHAnsi"/>
          <w:b/>
          <w:bCs/>
          <w:sz w:val="28"/>
          <w:szCs w:val="28"/>
        </w:rPr>
      </w:pPr>
      <w:bookmarkStart w:id="121" w:name="_Toc197434181"/>
      <w:r w:rsidRPr="00717124">
        <w:rPr>
          <w:rFonts w:asciiTheme="minorHAnsi" w:hAnsiTheme="minorHAnsi" w:cstheme="minorHAnsi"/>
          <w:b/>
          <w:bCs/>
          <w:sz w:val="28"/>
          <w:szCs w:val="28"/>
        </w:rPr>
        <w:t>Scope</w:t>
      </w:r>
      <w:bookmarkEnd w:id="121"/>
      <w:r w:rsidRPr="00717124">
        <w:rPr>
          <w:rFonts w:asciiTheme="minorHAnsi" w:hAnsiTheme="minorHAnsi" w:cstheme="minorHAnsi"/>
          <w:b/>
          <w:bCs/>
          <w:sz w:val="28"/>
          <w:szCs w:val="28"/>
        </w:rPr>
        <w:t xml:space="preserve"> </w:t>
      </w:r>
    </w:p>
    <w:p w14:paraId="5124F454" w14:textId="083F7D7D" w:rsidR="00870FBD" w:rsidRPr="00717124" w:rsidRDefault="00870FBD" w:rsidP="006737E1">
      <w:pPr>
        <w:jc w:val="both"/>
        <w:rPr>
          <w:rFonts w:cstheme="minorHAnsi"/>
          <w:sz w:val="24"/>
          <w:szCs w:val="24"/>
        </w:rPr>
      </w:pPr>
      <w:r w:rsidRPr="00717124">
        <w:rPr>
          <w:rFonts w:cstheme="minorHAnsi"/>
          <w:sz w:val="24"/>
          <w:szCs w:val="24"/>
        </w:rPr>
        <w:t>This SOP applies to all permanent, temporary, and third-party contract workers across all departments and facilities operated by Arminak Solutions LLC.</w:t>
      </w:r>
    </w:p>
    <w:p w14:paraId="11BE1F5F" w14:textId="65FDCCA3" w:rsidR="00870FBD" w:rsidRPr="00717124" w:rsidRDefault="00870FBD" w:rsidP="006737E1">
      <w:pPr>
        <w:pStyle w:val="Heading2"/>
        <w:numPr>
          <w:ilvl w:val="0"/>
          <w:numId w:val="15"/>
        </w:numPr>
        <w:jc w:val="both"/>
        <w:rPr>
          <w:rFonts w:asciiTheme="minorHAnsi" w:hAnsiTheme="minorHAnsi" w:cstheme="minorHAnsi"/>
          <w:b/>
          <w:bCs/>
          <w:sz w:val="28"/>
          <w:szCs w:val="28"/>
        </w:rPr>
      </w:pPr>
      <w:bookmarkStart w:id="122" w:name="_Toc197434182"/>
      <w:r w:rsidRPr="00717124">
        <w:rPr>
          <w:rFonts w:asciiTheme="minorHAnsi" w:hAnsiTheme="minorHAnsi" w:cstheme="minorHAnsi"/>
          <w:b/>
          <w:bCs/>
          <w:sz w:val="28"/>
          <w:szCs w:val="28"/>
        </w:rPr>
        <w:t>Terminology Overview</w:t>
      </w:r>
      <w:bookmarkEnd w:id="122"/>
    </w:p>
    <w:tbl>
      <w:tblPr>
        <w:tblStyle w:val="TableGrid"/>
        <w:tblW w:w="5000" w:type="pct"/>
        <w:tblLook w:val="04A0" w:firstRow="1" w:lastRow="0" w:firstColumn="1" w:lastColumn="0" w:noHBand="0" w:noVBand="1"/>
      </w:tblPr>
      <w:tblGrid>
        <w:gridCol w:w="1998"/>
        <w:gridCol w:w="7018"/>
      </w:tblGrid>
      <w:tr w:rsidR="00870FBD" w:rsidRPr="00717124" w14:paraId="1E9DC730" w14:textId="77777777" w:rsidTr="0042232F">
        <w:tc>
          <w:tcPr>
            <w:tcW w:w="1108" w:type="pct"/>
            <w:hideMark/>
          </w:tcPr>
          <w:p w14:paraId="45C645B8" w14:textId="77777777" w:rsidR="00870FBD" w:rsidRPr="00717124" w:rsidRDefault="00870FBD" w:rsidP="006737E1">
            <w:pPr>
              <w:jc w:val="both"/>
              <w:rPr>
                <w:rFonts w:cstheme="minorHAnsi"/>
                <w:b/>
                <w:bCs/>
                <w:sz w:val="24"/>
                <w:szCs w:val="24"/>
              </w:rPr>
            </w:pPr>
            <w:r w:rsidRPr="00717124">
              <w:rPr>
                <w:rFonts w:cstheme="minorHAnsi"/>
                <w:b/>
                <w:bCs/>
                <w:sz w:val="24"/>
                <w:szCs w:val="24"/>
              </w:rPr>
              <w:t>Term</w:t>
            </w:r>
          </w:p>
        </w:tc>
        <w:tc>
          <w:tcPr>
            <w:tcW w:w="3892" w:type="pct"/>
            <w:hideMark/>
          </w:tcPr>
          <w:p w14:paraId="626D8540" w14:textId="77777777" w:rsidR="00870FBD" w:rsidRPr="00717124" w:rsidRDefault="00870FBD" w:rsidP="006737E1">
            <w:pPr>
              <w:jc w:val="both"/>
              <w:rPr>
                <w:rFonts w:cstheme="minorHAnsi"/>
                <w:b/>
                <w:bCs/>
                <w:sz w:val="24"/>
                <w:szCs w:val="24"/>
              </w:rPr>
            </w:pPr>
            <w:r w:rsidRPr="00717124">
              <w:rPr>
                <w:rFonts w:cstheme="minorHAnsi"/>
                <w:b/>
                <w:bCs/>
                <w:sz w:val="24"/>
                <w:szCs w:val="24"/>
              </w:rPr>
              <w:t>Definition</w:t>
            </w:r>
          </w:p>
        </w:tc>
      </w:tr>
      <w:tr w:rsidR="00870FBD" w:rsidRPr="00717124" w14:paraId="1C1E4BD7" w14:textId="77777777" w:rsidTr="0042232F">
        <w:tc>
          <w:tcPr>
            <w:tcW w:w="1108" w:type="pct"/>
            <w:hideMark/>
          </w:tcPr>
          <w:p w14:paraId="25EF353C" w14:textId="77777777" w:rsidR="00870FBD" w:rsidRPr="00717124" w:rsidRDefault="00870FBD" w:rsidP="006737E1">
            <w:pPr>
              <w:jc w:val="both"/>
              <w:rPr>
                <w:rFonts w:cstheme="minorHAnsi"/>
                <w:sz w:val="24"/>
                <w:szCs w:val="24"/>
              </w:rPr>
            </w:pPr>
            <w:r w:rsidRPr="00717124">
              <w:rPr>
                <w:rFonts w:cstheme="minorHAnsi"/>
                <w:sz w:val="24"/>
                <w:szCs w:val="24"/>
              </w:rPr>
              <w:t>PPE</w:t>
            </w:r>
          </w:p>
        </w:tc>
        <w:tc>
          <w:tcPr>
            <w:tcW w:w="3892" w:type="pct"/>
            <w:hideMark/>
          </w:tcPr>
          <w:p w14:paraId="64DA0C7F" w14:textId="77777777" w:rsidR="00870FBD" w:rsidRPr="00717124" w:rsidRDefault="00870FBD" w:rsidP="006737E1">
            <w:pPr>
              <w:jc w:val="both"/>
              <w:rPr>
                <w:rFonts w:cstheme="minorHAnsi"/>
                <w:sz w:val="24"/>
                <w:szCs w:val="24"/>
              </w:rPr>
            </w:pPr>
            <w:r w:rsidRPr="00717124">
              <w:rPr>
                <w:rFonts w:cstheme="minorHAnsi"/>
                <w:sz w:val="24"/>
                <w:szCs w:val="24"/>
              </w:rPr>
              <w:t>Personal Protective Equipment</w:t>
            </w:r>
          </w:p>
        </w:tc>
      </w:tr>
      <w:tr w:rsidR="00870FBD" w:rsidRPr="00717124" w14:paraId="3263B6FF" w14:textId="77777777" w:rsidTr="0042232F">
        <w:tc>
          <w:tcPr>
            <w:tcW w:w="1108" w:type="pct"/>
            <w:hideMark/>
          </w:tcPr>
          <w:p w14:paraId="51503991" w14:textId="77777777" w:rsidR="00870FBD" w:rsidRPr="00717124" w:rsidRDefault="00870FBD" w:rsidP="006737E1">
            <w:pPr>
              <w:jc w:val="both"/>
              <w:rPr>
                <w:rFonts w:cstheme="minorHAnsi"/>
                <w:sz w:val="24"/>
                <w:szCs w:val="24"/>
              </w:rPr>
            </w:pPr>
            <w:r w:rsidRPr="00717124">
              <w:rPr>
                <w:rFonts w:cstheme="minorHAnsi"/>
                <w:sz w:val="24"/>
                <w:szCs w:val="24"/>
              </w:rPr>
              <w:t>OSHA</w:t>
            </w:r>
          </w:p>
        </w:tc>
        <w:tc>
          <w:tcPr>
            <w:tcW w:w="3892" w:type="pct"/>
            <w:hideMark/>
          </w:tcPr>
          <w:p w14:paraId="0DBD4DF0" w14:textId="77777777" w:rsidR="00870FBD" w:rsidRPr="00717124" w:rsidRDefault="00870FBD" w:rsidP="006737E1">
            <w:pPr>
              <w:jc w:val="both"/>
              <w:rPr>
                <w:rFonts w:cstheme="minorHAnsi"/>
                <w:sz w:val="24"/>
                <w:szCs w:val="24"/>
              </w:rPr>
            </w:pPr>
            <w:r w:rsidRPr="00717124">
              <w:rPr>
                <w:rFonts w:cstheme="minorHAnsi"/>
                <w:sz w:val="24"/>
                <w:szCs w:val="24"/>
              </w:rPr>
              <w:t>Occupational Safety and Health Administration</w:t>
            </w:r>
          </w:p>
        </w:tc>
      </w:tr>
      <w:tr w:rsidR="00870FBD" w:rsidRPr="00717124" w14:paraId="5A03123C" w14:textId="77777777" w:rsidTr="0042232F">
        <w:tc>
          <w:tcPr>
            <w:tcW w:w="1108" w:type="pct"/>
            <w:hideMark/>
          </w:tcPr>
          <w:p w14:paraId="36702111" w14:textId="77777777" w:rsidR="00870FBD" w:rsidRPr="00717124" w:rsidRDefault="00870FBD" w:rsidP="006737E1">
            <w:pPr>
              <w:jc w:val="both"/>
              <w:rPr>
                <w:rFonts w:cstheme="minorHAnsi"/>
                <w:sz w:val="24"/>
                <w:szCs w:val="24"/>
              </w:rPr>
            </w:pPr>
            <w:r w:rsidRPr="00717124">
              <w:rPr>
                <w:rFonts w:cstheme="minorHAnsi"/>
                <w:sz w:val="24"/>
                <w:szCs w:val="24"/>
              </w:rPr>
              <w:t>EHS</w:t>
            </w:r>
          </w:p>
        </w:tc>
        <w:tc>
          <w:tcPr>
            <w:tcW w:w="3892" w:type="pct"/>
            <w:hideMark/>
          </w:tcPr>
          <w:p w14:paraId="06B14725" w14:textId="77777777" w:rsidR="00870FBD" w:rsidRPr="00717124" w:rsidRDefault="00870FBD" w:rsidP="006737E1">
            <w:pPr>
              <w:jc w:val="both"/>
              <w:rPr>
                <w:rFonts w:cstheme="minorHAnsi"/>
                <w:sz w:val="24"/>
                <w:szCs w:val="24"/>
              </w:rPr>
            </w:pPr>
            <w:r w:rsidRPr="00717124">
              <w:rPr>
                <w:rFonts w:cstheme="minorHAnsi"/>
                <w:sz w:val="24"/>
                <w:szCs w:val="24"/>
              </w:rPr>
              <w:t>Environment, Health &amp; Safety Team</w:t>
            </w:r>
          </w:p>
        </w:tc>
      </w:tr>
      <w:tr w:rsidR="00870FBD" w:rsidRPr="00717124" w14:paraId="16C3CBB3" w14:textId="77777777" w:rsidTr="0042232F">
        <w:tc>
          <w:tcPr>
            <w:tcW w:w="1108" w:type="pct"/>
            <w:hideMark/>
          </w:tcPr>
          <w:p w14:paraId="42DF5FB0" w14:textId="77777777" w:rsidR="00870FBD" w:rsidRPr="00717124" w:rsidRDefault="00870FBD" w:rsidP="006737E1">
            <w:pPr>
              <w:jc w:val="both"/>
              <w:rPr>
                <w:rFonts w:cstheme="minorHAnsi"/>
                <w:sz w:val="24"/>
                <w:szCs w:val="24"/>
              </w:rPr>
            </w:pPr>
            <w:r w:rsidRPr="00717124">
              <w:rPr>
                <w:rFonts w:cstheme="minorHAnsi"/>
                <w:sz w:val="24"/>
                <w:szCs w:val="24"/>
              </w:rPr>
              <w:t>Health Screening</w:t>
            </w:r>
          </w:p>
        </w:tc>
        <w:tc>
          <w:tcPr>
            <w:tcW w:w="3892" w:type="pct"/>
            <w:hideMark/>
          </w:tcPr>
          <w:p w14:paraId="0E66BF41" w14:textId="77777777" w:rsidR="00870FBD" w:rsidRPr="00717124" w:rsidRDefault="00870FBD" w:rsidP="006737E1">
            <w:pPr>
              <w:jc w:val="both"/>
              <w:rPr>
                <w:rFonts w:cstheme="minorHAnsi"/>
                <w:sz w:val="24"/>
                <w:szCs w:val="24"/>
              </w:rPr>
            </w:pPr>
            <w:r w:rsidRPr="00717124">
              <w:rPr>
                <w:rFonts w:cstheme="minorHAnsi"/>
                <w:sz w:val="24"/>
                <w:szCs w:val="24"/>
              </w:rPr>
              <w:t>Periodic medical assessments to evaluate employee health status</w:t>
            </w:r>
          </w:p>
        </w:tc>
      </w:tr>
    </w:tbl>
    <w:p w14:paraId="5544A249" w14:textId="77777777" w:rsidR="0042232F" w:rsidRPr="00717124" w:rsidRDefault="0042232F" w:rsidP="006737E1">
      <w:pPr>
        <w:jc w:val="both"/>
        <w:rPr>
          <w:rFonts w:cstheme="minorHAnsi"/>
          <w:sz w:val="24"/>
          <w:szCs w:val="24"/>
        </w:rPr>
      </w:pPr>
    </w:p>
    <w:p w14:paraId="77098B01" w14:textId="7E38DC37" w:rsidR="0045757C" w:rsidRPr="00717124" w:rsidRDefault="00870FBD" w:rsidP="006737E1">
      <w:pPr>
        <w:pStyle w:val="Heading2"/>
        <w:numPr>
          <w:ilvl w:val="0"/>
          <w:numId w:val="15"/>
        </w:numPr>
        <w:jc w:val="both"/>
        <w:rPr>
          <w:rFonts w:asciiTheme="minorHAnsi" w:hAnsiTheme="minorHAnsi" w:cstheme="minorHAnsi"/>
          <w:b/>
          <w:bCs/>
          <w:sz w:val="28"/>
          <w:szCs w:val="28"/>
        </w:rPr>
      </w:pPr>
      <w:bookmarkStart w:id="123" w:name="_Toc197434183"/>
      <w:r w:rsidRPr="00717124">
        <w:rPr>
          <w:rFonts w:asciiTheme="minorHAnsi" w:hAnsiTheme="minorHAnsi" w:cstheme="minorHAnsi"/>
          <w:b/>
          <w:bCs/>
          <w:sz w:val="28"/>
          <w:szCs w:val="28"/>
        </w:rPr>
        <w:t>Responsibilities</w:t>
      </w:r>
      <w:bookmarkEnd w:id="123"/>
    </w:p>
    <w:tbl>
      <w:tblPr>
        <w:tblStyle w:val="TableGrid"/>
        <w:tblW w:w="5000" w:type="pct"/>
        <w:tblLook w:val="04A0" w:firstRow="1" w:lastRow="0" w:firstColumn="1" w:lastColumn="0" w:noHBand="0" w:noVBand="1"/>
      </w:tblPr>
      <w:tblGrid>
        <w:gridCol w:w="2399"/>
        <w:gridCol w:w="6617"/>
      </w:tblGrid>
      <w:tr w:rsidR="00870FBD" w:rsidRPr="00717124" w14:paraId="508E5D05" w14:textId="77777777" w:rsidTr="0042232F">
        <w:tc>
          <w:tcPr>
            <w:tcW w:w="1298" w:type="pct"/>
            <w:hideMark/>
          </w:tcPr>
          <w:p w14:paraId="3A85BA2E" w14:textId="77777777" w:rsidR="00870FBD" w:rsidRPr="00717124" w:rsidRDefault="00870FBD" w:rsidP="006737E1">
            <w:pPr>
              <w:jc w:val="both"/>
              <w:rPr>
                <w:rFonts w:cstheme="minorHAnsi"/>
                <w:b/>
                <w:bCs/>
                <w:sz w:val="24"/>
                <w:szCs w:val="24"/>
              </w:rPr>
            </w:pPr>
            <w:r w:rsidRPr="00717124">
              <w:rPr>
                <w:rFonts w:cstheme="minorHAnsi"/>
                <w:b/>
                <w:bCs/>
                <w:sz w:val="24"/>
                <w:szCs w:val="24"/>
              </w:rPr>
              <w:t>Role</w:t>
            </w:r>
          </w:p>
        </w:tc>
        <w:tc>
          <w:tcPr>
            <w:tcW w:w="3702" w:type="pct"/>
            <w:hideMark/>
          </w:tcPr>
          <w:p w14:paraId="3744416A" w14:textId="77777777" w:rsidR="00870FBD" w:rsidRPr="00717124" w:rsidRDefault="00870FBD" w:rsidP="006737E1">
            <w:pPr>
              <w:jc w:val="both"/>
              <w:rPr>
                <w:rFonts w:cstheme="minorHAnsi"/>
                <w:b/>
                <w:bCs/>
                <w:sz w:val="24"/>
                <w:szCs w:val="24"/>
              </w:rPr>
            </w:pPr>
            <w:r w:rsidRPr="00717124">
              <w:rPr>
                <w:rFonts w:cstheme="minorHAnsi"/>
                <w:b/>
                <w:bCs/>
                <w:sz w:val="24"/>
                <w:szCs w:val="24"/>
              </w:rPr>
              <w:t>Responsibility</w:t>
            </w:r>
          </w:p>
        </w:tc>
      </w:tr>
      <w:tr w:rsidR="00870FBD" w:rsidRPr="00717124" w14:paraId="10B8DC47" w14:textId="77777777" w:rsidTr="0042232F">
        <w:tc>
          <w:tcPr>
            <w:tcW w:w="1298" w:type="pct"/>
            <w:hideMark/>
          </w:tcPr>
          <w:p w14:paraId="009356AC" w14:textId="77777777" w:rsidR="00870FBD" w:rsidRPr="00717124" w:rsidRDefault="00870FBD" w:rsidP="006737E1">
            <w:pPr>
              <w:jc w:val="both"/>
              <w:rPr>
                <w:rFonts w:cstheme="minorHAnsi"/>
                <w:sz w:val="24"/>
                <w:szCs w:val="24"/>
              </w:rPr>
            </w:pPr>
            <w:r w:rsidRPr="00717124">
              <w:rPr>
                <w:rFonts w:cstheme="minorHAnsi"/>
                <w:sz w:val="24"/>
                <w:szCs w:val="24"/>
              </w:rPr>
              <w:t>EHS Manager</w:t>
            </w:r>
          </w:p>
        </w:tc>
        <w:tc>
          <w:tcPr>
            <w:tcW w:w="3702" w:type="pct"/>
            <w:hideMark/>
          </w:tcPr>
          <w:p w14:paraId="2F70AD66" w14:textId="77777777" w:rsidR="00870FBD" w:rsidRPr="00717124" w:rsidRDefault="00870FBD" w:rsidP="006737E1">
            <w:pPr>
              <w:jc w:val="both"/>
              <w:rPr>
                <w:rFonts w:cstheme="minorHAnsi"/>
                <w:sz w:val="24"/>
                <w:szCs w:val="24"/>
              </w:rPr>
            </w:pPr>
            <w:r w:rsidRPr="00717124">
              <w:rPr>
                <w:rFonts w:cstheme="minorHAnsi"/>
                <w:sz w:val="24"/>
                <w:szCs w:val="24"/>
              </w:rPr>
              <w:t>Conducts risk assessments, supervises PPE issuance, oversees health and safety initiatives</w:t>
            </w:r>
          </w:p>
        </w:tc>
      </w:tr>
      <w:tr w:rsidR="00870FBD" w:rsidRPr="00717124" w14:paraId="37C057B9" w14:textId="77777777" w:rsidTr="0042232F">
        <w:tc>
          <w:tcPr>
            <w:tcW w:w="1298" w:type="pct"/>
            <w:hideMark/>
          </w:tcPr>
          <w:p w14:paraId="1EE753F1" w14:textId="77777777" w:rsidR="00870FBD" w:rsidRPr="00717124" w:rsidRDefault="00870FBD" w:rsidP="006737E1">
            <w:pPr>
              <w:jc w:val="both"/>
              <w:rPr>
                <w:rFonts w:cstheme="minorHAnsi"/>
                <w:sz w:val="24"/>
                <w:szCs w:val="24"/>
              </w:rPr>
            </w:pPr>
            <w:r w:rsidRPr="00717124">
              <w:rPr>
                <w:rFonts w:cstheme="minorHAnsi"/>
                <w:sz w:val="24"/>
                <w:szCs w:val="24"/>
              </w:rPr>
              <w:t>HR Manager</w:t>
            </w:r>
          </w:p>
        </w:tc>
        <w:tc>
          <w:tcPr>
            <w:tcW w:w="3702" w:type="pct"/>
            <w:hideMark/>
          </w:tcPr>
          <w:p w14:paraId="2B8C12F7" w14:textId="77777777" w:rsidR="00870FBD" w:rsidRPr="00717124" w:rsidRDefault="00870FBD" w:rsidP="006737E1">
            <w:pPr>
              <w:jc w:val="both"/>
              <w:rPr>
                <w:rFonts w:cstheme="minorHAnsi"/>
                <w:sz w:val="24"/>
                <w:szCs w:val="24"/>
              </w:rPr>
            </w:pPr>
            <w:r w:rsidRPr="00717124">
              <w:rPr>
                <w:rFonts w:cstheme="minorHAnsi"/>
                <w:sz w:val="24"/>
                <w:szCs w:val="24"/>
              </w:rPr>
              <w:t>Coordinates health insurance enrollment, annual health check-ups, and employee welfare programs</w:t>
            </w:r>
          </w:p>
        </w:tc>
      </w:tr>
      <w:tr w:rsidR="00870FBD" w:rsidRPr="00717124" w14:paraId="79A47E80" w14:textId="77777777" w:rsidTr="0042232F">
        <w:tc>
          <w:tcPr>
            <w:tcW w:w="1298" w:type="pct"/>
            <w:hideMark/>
          </w:tcPr>
          <w:p w14:paraId="68F22910" w14:textId="77777777" w:rsidR="00870FBD" w:rsidRPr="00717124" w:rsidRDefault="00870FBD" w:rsidP="006737E1">
            <w:pPr>
              <w:jc w:val="both"/>
              <w:rPr>
                <w:rFonts w:cstheme="minorHAnsi"/>
                <w:sz w:val="24"/>
                <w:szCs w:val="24"/>
              </w:rPr>
            </w:pPr>
            <w:r w:rsidRPr="00717124">
              <w:rPr>
                <w:rFonts w:cstheme="minorHAnsi"/>
                <w:sz w:val="24"/>
                <w:szCs w:val="24"/>
              </w:rPr>
              <w:t>Supervisors/Managers</w:t>
            </w:r>
          </w:p>
        </w:tc>
        <w:tc>
          <w:tcPr>
            <w:tcW w:w="3702" w:type="pct"/>
            <w:hideMark/>
          </w:tcPr>
          <w:p w14:paraId="2D1E2CAC" w14:textId="77777777" w:rsidR="00870FBD" w:rsidRPr="00717124" w:rsidRDefault="00870FBD" w:rsidP="006737E1">
            <w:pPr>
              <w:jc w:val="both"/>
              <w:rPr>
                <w:rFonts w:cstheme="minorHAnsi"/>
                <w:sz w:val="24"/>
                <w:szCs w:val="24"/>
              </w:rPr>
            </w:pPr>
            <w:r w:rsidRPr="00717124">
              <w:rPr>
                <w:rFonts w:cstheme="minorHAnsi"/>
                <w:sz w:val="24"/>
                <w:szCs w:val="24"/>
              </w:rPr>
              <w:t>Ensure PPE compliance, report safety incidents, encourage safe behavior</w:t>
            </w:r>
          </w:p>
        </w:tc>
      </w:tr>
      <w:tr w:rsidR="00870FBD" w:rsidRPr="00717124" w14:paraId="6C497085" w14:textId="77777777" w:rsidTr="0042232F">
        <w:tc>
          <w:tcPr>
            <w:tcW w:w="1298" w:type="pct"/>
            <w:hideMark/>
          </w:tcPr>
          <w:p w14:paraId="3695E14C" w14:textId="77777777" w:rsidR="00870FBD" w:rsidRPr="00717124" w:rsidRDefault="00870FBD" w:rsidP="006737E1">
            <w:pPr>
              <w:jc w:val="both"/>
              <w:rPr>
                <w:rFonts w:cstheme="minorHAnsi"/>
                <w:sz w:val="24"/>
                <w:szCs w:val="24"/>
              </w:rPr>
            </w:pPr>
            <w:r w:rsidRPr="00717124">
              <w:rPr>
                <w:rFonts w:cstheme="minorHAnsi"/>
                <w:sz w:val="24"/>
                <w:szCs w:val="24"/>
              </w:rPr>
              <w:t>Employees</w:t>
            </w:r>
          </w:p>
        </w:tc>
        <w:tc>
          <w:tcPr>
            <w:tcW w:w="3702" w:type="pct"/>
            <w:hideMark/>
          </w:tcPr>
          <w:p w14:paraId="2EF0F08F" w14:textId="77777777" w:rsidR="00870FBD" w:rsidRPr="00717124" w:rsidRDefault="00870FBD" w:rsidP="006737E1">
            <w:pPr>
              <w:jc w:val="both"/>
              <w:rPr>
                <w:rFonts w:cstheme="minorHAnsi"/>
                <w:sz w:val="24"/>
                <w:szCs w:val="24"/>
              </w:rPr>
            </w:pPr>
            <w:r w:rsidRPr="00717124">
              <w:rPr>
                <w:rFonts w:cstheme="minorHAnsi"/>
                <w:sz w:val="24"/>
                <w:szCs w:val="24"/>
              </w:rPr>
              <w:t>Use PPE properly, attend trainings, report unsafe conditions immediately</w:t>
            </w:r>
          </w:p>
        </w:tc>
      </w:tr>
    </w:tbl>
    <w:p w14:paraId="53012861" w14:textId="77777777" w:rsidR="0042232F" w:rsidRPr="00717124" w:rsidRDefault="0042232F" w:rsidP="006737E1">
      <w:pPr>
        <w:jc w:val="both"/>
        <w:rPr>
          <w:rFonts w:cstheme="minorHAnsi"/>
          <w:sz w:val="24"/>
          <w:szCs w:val="24"/>
        </w:rPr>
      </w:pPr>
    </w:p>
    <w:p w14:paraId="25326D52" w14:textId="77777777" w:rsidR="00AE23F7" w:rsidRPr="00717124" w:rsidRDefault="00AE23F7" w:rsidP="006737E1">
      <w:pPr>
        <w:jc w:val="both"/>
        <w:rPr>
          <w:rFonts w:cstheme="minorHAnsi"/>
          <w:sz w:val="24"/>
          <w:szCs w:val="24"/>
        </w:rPr>
      </w:pPr>
    </w:p>
    <w:p w14:paraId="586E7E99" w14:textId="4EB00D75" w:rsidR="00870FBD" w:rsidRPr="00717124" w:rsidRDefault="00870FBD" w:rsidP="006737E1">
      <w:pPr>
        <w:pStyle w:val="Heading2"/>
        <w:numPr>
          <w:ilvl w:val="0"/>
          <w:numId w:val="15"/>
        </w:numPr>
        <w:jc w:val="both"/>
        <w:rPr>
          <w:rFonts w:asciiTheme="minorHAnsi" w:hAnsiTheme="minorHAnsi" w:cstheme="minorHAnsi"/>
          <w:b/>
          <w:bCs/>
          <w:sz w:val="28"/>
          <w:szCs w:val="28"/>
        </w:rPr>
      </w:pPr>
      <w:bookmarkStart w:id="124" w:name="_Toc197434184"/>
      <w:r w:rsidRPr="00717124">
        <w:rPr>
          <w:rFonts w:asciiTheme="minorHAnsi" w:hAnsiTheme="minorHAnsi" w:cstheme="minorHAnsi"/>
          <w:b/>
          <w:bCs/>
          <w:sz w:val="28"/>
          <w:szCs w:val="28"/>
        </w:rPr>
        <w:lastRenderedPageBreak/>
        <w:t>Personal Protective Equipment (PPE) Provision</w:t>
      </w:r>
      <w:bookmarkEnd w:id="124"/>
    </w:p>
    <w:p w14:paraId="21FB9D28" w14:textId="77777777" w:rsidR="00870FBD" w:rsidRPr="00717124" w:rsidRDefault="00870FBD" w:rsidP="006737E1">
      <w:pPr>
        <w:numPr>
          <w:ilvl w:val="0"/>
          <w:numId w:val="12"/>
        </w:numPr>
        <w:spacing w:after="0"/>
        <w:jc w:val="both"/>
        <w:rPr>
          <w:rFonts w:cstheme="minorHAnsi"/>
          <w:sz w:val="24"/>
          <w:szCs w:val="24"/>
        </w:rPr>
      </w:pPr>
      <w:r w:rsidRPr="00717124">
        <w:rPr>
          <w:rFonts w:cstheme="minorHAnsi"/>
          <w:sz w:val="24"/>
          <w:szCs w:val="24"/>
        </w:rPr>
        <w:t>Risk assessments are conducted to identify necessary PPE per job role.</w:t>
      </w:r>
    </w:p>
    <w:p w14:paraId="13339F5A" w14:textId="77777777" w:rsidR="00AE23F7" w:rsidRPr="00717124" w:rsidRDefault="00870FBD" w:rsidP="006737E1">
      <w:pPr>
        <w:numPr>
          <w:ilvl w:val="0"/>
          <w:numId w:val="12"/>
        </w:numPr>
        <w:spacing w:after="0"/>
        <w:jc w:val="both"/>
        <w:rPr>
          <w:rFonts w:cstheme="minorHAnsi"/>
          <w:sz w:val="24"/>
          <w:szCs w:val="24"/>
        </w:rPr>
      </w:pPr>
      <w:r w:rsidRPr="00717124">
        <w:rPr>
          <w:rFonts w:cstheme="minorHAnsi"/>
          <w:sz w:val="24"/>
          <w:szCs w:val="24"/>
        </w:rPr>
        <w:t xml:space="preserve">Types of PPE provided include: </w:t>
      </w:r>
    </w:p>
    <w:p w14:paraId="33AEE867" w14:textId="77777777" w:rsidR="00AE23F7" w:rsidRPr="00717124" w:rsidRDefault="00870FBD"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Safety glasses </w:t>
      </w:r>
    </w:p>
    <w:p w14:paraId="614231D3" w14:textId="77777777" w:rsidR="00AE23F7" w:rsidRPr="00717124" w:rsidRDefault="00870FBD"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Gloves (chemical resistant, general purpose) </w:t>
      </w:r>
    </w:p>
    <w:p w14:paraId="4E0D3B7A" w14:textId="77777777" w:rsidR="00AE23F7" w:rsidRPr="00717124" w:rsidRDefault="00870FBD"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Lab coats and uniforms </w:t>
      </w:r>
    </w:p>
    <w:p w14:paraId="785CFDDC" w14:textId="77777777" w:rsidR="00AE23F7" w:rsidRPr="00717124" w:rsidRDefault="00870FBD"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Hearing protection </w:t>
      </w:r>
    </w:p>
    <w:p w14:paraId="4CC8DEBF" w14:textId="5E7CE4A9" w:rsidR="00870FBD" w:rsidRPr="00717124" w:rsidRDefault="00870FBD" w:rsidP="005454F6">
      <w:pPr>
        <w:pStyle w:val="ListParagraph"/>
        <w:numPr>
          <w:ilvl w:val="0"/>
          <w:numId w:val="37"/>
        </w:numPr>
        <w:ind w:left="993"/>
        <w:jc w:val="both"/>
        <w:rPr>
          <w:rFonts w:cstheme="minorHAnsi"/>
          <w:sz w:val="24"/>
          <w:szCs w:val="24"/>
        </w:rPr>
      </w:pPr>
      <w:r w:rsidRPr="00717124">
        <w:rPr>
          <w:rFonts w:cstheme="minorHAnsi"/>
          <w:sz w:val="24"/>
          <w:szCs w:val="24"/>
        </w:rPr>
        <w:t>Respiratory masks (where needed)</w:t>
      </w:r>
    </w:p>
    <w:p w14:paraId="51162FB6" w14:textId="77777777" w:rsidR="00870FBD" w:rsidRPr="00717124" w:rsidRDefault="00870FBD" w:rsidP="006737E1">
      <w:pPr>
        <w:numPr>
          <w:ilvl w:val="0"/>
          <w:numId w:val="12"/>
        </w:numPr>
        <w:spacing w:after="0"/>
        <w:jc w:val="both"/>
        <w:rPr>
          <w:rFonts w:cstheme="minorHAnsi"/>
          <w:sz w:val="24"/>
          <w:szCs w:val="24"/>
        </w:rPr>
      </w:pPr>
      <w:r w:rsidRPr="00717124">
        <w:rPr>
          <w:rFonts w:cstheme="minorHAnsi"/>
          <w:sz w:val="24"/>
          <w:szCs w:val="24"/>
        </w:rPr>
        <w:t>PPE is issued at onboarding and replaced regularly or upon damage.</w:t>
      </w:r>
    </w:p>
    <w:p w14:paraId="5B31294A" w14:textId="77777777" w:rsidR="00870FBD" w:rsidRPr="00717124" w:rsidRDefault="00870FBD" w:rsidP="006737E1">
      <w:pPr>
        <w:numPr>
          <w:ilvl w:val="0"/>
          <w:numId w:val="12"/>
        </w:numPr>
        <w:spacing w:after="0"/>
        <w:jc w:val="both"/>
        <w:rPr>
          <w:rFonts w:cstheme="minorHAnsi"/>
          <w:sz w:val="24"/>
          <w:szCs w:val="24"/>
        </w:rPr>
      </w:pPr>
      <w:r w:rsidRPr="00717124">
        <w:rPr>
          <w:rFonts w:cstheme="minorHAnsi"/>
          <w:sz w:val="24"/>
          <w:szCs w:val="24"/>
        </w:rPr>
        <w:t>Training on proper use, care, and maintenance of PPE is mandatory.</w:t>
      </w:r>
    </w:p>
    <w:tbl>
      <w:tblPr>
        <w:tblStyle w:val="TableGrid"/>
        <w:tblW w:w="5000" w:type="pct"/>
        <w:tblLook w:val="04A0" w:firstRow="1" w:lastRow="0" w:firstColumn="1" w:lastColumn="0" w:noHBand="0" w:noVBand="1"/>
      </w:tblPr>
      <w:tblGrid>
        <w:gridCol w:w="2517"/>
        <w:gridCol w:w="3349"/>
        <w:gridCol w:w="3150"/>
      </w:tblGrid>
      <w:tr w:rsidR="00870FBD" w:rsidRPr="00717124" w14:paraId="5912F531" w14:textId="77777777" w:rsidTr="009C4FBC">
        <w:tc>
          <w:tcPr>
            <w:tcW w:w="1396" w:type="pct"/>
            <w:hideMark/>
          </w:tcPr>
          <w:p w14:paraId="0809E35D" w14:textId="77777777" w:rsidR="00870FBD" w:rsidRPr="00601802" w:rsidRDefault="00870FBD" w:rsidP="006737E1">
            <w:pPr>
              <w:spacing w:line="259" w:lineRule="auto"/>
              <w:jc w:val="both"/>
              <w:rPr>
                <w:rFonts w:cstheme="minorHAnsi"/>
                <w:b/>
                <w:bCs/>
                <w:sz w:val="24"/>
                <w:szCs w:val="24"/>
              </w:rPr>
            </w:pPr>
            <w:r w:rsidRPr="00601802">
              <w:rPr>
                <w:rFonts w:cstheme="minorHAnsi"/>
                <w:b/>
                <w:bCs/>
                <w:sz w:val="24"/>
                <w:szCs w:val="24"/>
              </w:rPr>
              <w:t>PPE Type</w:t>
            </w:r>
          </w:p>
        </w:tc>
        <w:tc>
          <w:tcPr>
            <w:tcW w:w="1857" w:type="pct"/>
            <w:hideMark/>
          </w:tcPr>
          <w:p w14:paraId="7E641457" w14:textId="77777777" w:rsidR="00870FBD" w:rsidRPr="00601802" w:rsidRDefault="00870FBD" w:rsidP="006737E1">
            <w:pPr>
              <w:spacing w:line="259" w:lineRule="auto"/>
              <w:jc w:val="both"/>
              <w:rPr>
                <w:rFonts w:cstheme="minorHAnsi"/>
                <w:b/>
                <w:bCs/>
                <w:sz w:val="24"/>
                <w:szCs w:val="24"/>
              </w:rPr>
            </w:pPr>
            <w:r w:rsidRPr="00601802">
              <w:rPr>
                <w:rFonts w:cstheme="minorHAnsi"/>
                <w:b/>
                <w:bCs/>
                <w:sz w:val="24"/>
                <w:szCs w:val="24"/>
              </w:rPr>
              <w:t>Applicable Work Area</w:t>
            </w:r>
          </w:p>
        </w:tc>
        <w:tc>
          <w:tcPr>
            <w:tcW w:w="1747" w:type="pct"/>
            <w:hideMark/>
          </w:tcPr>
          <w:p w14:paraId="606D383A" w14:textId="77777777" w:rsidR="00870FBD" w:rsidRPr="00601802" w:rsidRDefault="00870FBD" w:rsidP="006737E1">
            <w:pPr>
              <w:spacing w:line="259" w:lineRule="auto"/>
              <w:jc w:val="both"/>
              <w:rPr>
                <w:rFonts w:cstheme="minorHAnsi"/>
                <w:b/>
                <w:bCs/>
                <w:sz w:val="24"/>
                <w:szCs w:val="24"/>
              </w:rPr>
            </w:pPr>
            <w:r w:rsidRPr="00601802">
              <w:rPr>
                <w:rFonts w:cstheme="minorHAnsi"/>
                <w:b/>
                <w:bCs/>
                <w:sz w:val="24"/>
                <w:szCs w:val="24"/>
              </w:rPr>
              <w:t>Replacement Frequency</w:t>
            </w:r>
          </w:p>
        </w:tc>
      </w:tr>
      <w:tr w:rsidR="00870FBD" w:rsidRPr="00717124" w14:paraId="6CF893F4" w14:textId="77777777" w:rsidTr="009C4FBC">
        <w:tc>
          <w:tcPr>
            <w:tcW w:w="1396" w:type="pct"/>
            <w:hideMark/>
          </w:tcPr>
          <w:p w14:paraId="475536C3"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Safety Glasses</w:t>
            </w:r>
          </w:p>
        </w:tc>
        <w:tc>
          <w:tcPr>
            <w:tcW w:w="1857" w:type="pct"/>
            <w:hideMark/>
          </w:tcPr>
          <w:p w14:paraId="2B22A823"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Production, Mixing Areas</w:t>
            </w:r>
          </w:p>
        </w:tc>
        <w:tc>
          <w:tcPr>
            <w:tcW w:w="1747" w:type="pct"/>
            <w:hideMark/>
          </w:tcPr>
          <w:p w14:paraId="6B9923A0"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Annually or as needed</w:t>
            </w:r>
          </w:p>
        </w:tc>
      </w:tr>
      <w:tr w:rsidR="00870FBD" w:rsidRPr="00717124" w14:paraId="267ED1BA" w14:textId="77777777" w:rsidTr="009C4FBC">
        <w:tc>
          <w:tcPr>
            <w:tcW w:w="1396" w:type="pct"/>
            <w:hideMark/>
          </w:tcPr>
          <w:p w14:paraId="1750E7F6"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Chemical Gloves</w:t>
            </w:r>
          </w:p>
        </w:tc>
        <w:tc>
          <w:tcPr>
            <w:tcW w:w="1857" w:type="pct"/>
            <w:hideMark/>
          </w:tcPr>
          <w:p w14:paraId="15DF86A3"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Warehouse, Lab</w:t>
            </w:r>
          </w:p>
        </w:tc>
        <w:tc>
          <w:tcPr>
            <w:tcW w:w="1747" w:type="pct"/>
            <w:hideMark/>
          </w:tcPr>
          <w:p w14:paraId="3B3CCC85"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Every 6 months</w:t>
            </w:r>
          </w:p>
        </w:tc>
      </w:tr>
      <w:tr w:rsidR="00870FBD" w:rsidRPr="00717124" w14:paraId="1629B696" w14:textId="77777777" w:rsidTr="009C4FBC">
        <w:tc>
          <w:tcPr>
            <w:tcW w:w="1396" w:type="pct"/>
            <w:hideMark/>
          </w:tcPr>
          <w:p w14:paraId="6A408404"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Hearing Protection</w:t>
            </w:r>
          </w:p>
        </w:tc>
        <w:tc>
          <w:tcPr>
            <w:tcW w:w="1857" w:type="pct"/>
            <w:hideMark/>
          </w:tcPr>
          <w:p w14:paraId="4815772D"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Machine Operation Zones</w:t>
            </w:r>
          </w:p>
        </w:tc>
        <w:tc>
          <w:tcPr>
            <w:tcW w:w="1747" w:type="pct"/>
            <w:hideMark/>
          </w:tcPr>
          <w:p w14:paraId="7A89DE7F"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Every 12 months</w:t>
            </w:r>
          </w:p>
        </w:tc>
      </w:tr>
    </w:tbl>
    <w:p w14:paraId="7111B332" w14:textId="77777777" w:rsidR="0045757C" w:rsidRPr="00717124" w:rsidRDefault="0045757C" w:rsidP="006737E1">
      <w:pPr>
        <w:jc w:val="both"/>
        <w:rPr>
          <w:rFonts w:cstheme="minorHAnsi"/>
          <w:sz w:val="24"/>
          <w:szCs w:val="24"/>
        </w:rPr>
      </w:pPr>
    </w:p>
    <w:p w14:paraId="594E4320" w14:textId="1435DAA5" w:rsidR="00870FBD" w:rsidRPr="00717124" w:rsidRDefault="00870FBD" w:rsidP="006737E1">
      <w:pPr>
        <w:pStyle w:val="Heading2"/>
        <w:numPr>
          <w:ilvl w:val="0"/>
          <w:numId w:val="15"/>
        </w:numPr>
        <w:jc w:val="both"/>
        <w:rPr>
          <w:rFonts w:asciiTheme="minorHAnsi" w:hAnsiTheme="minorHAnsi" w:cstheme="minorHAnsi"/>
          <w:b/>
          <w:bCs/>
          <w:sz w:val="28"/>
          <w:szCs w:val="28"/>
        </w:rPr>
      </w:pPr>
      <w:bookmarkStart w:id="125" w:name="_Toc197434185"/>
      <w:r w:rsidRPr="00717124">
        <w:rPr>
          <w:rFonts w:asciiTheme="minorHAnsi" w:hAnsiTheme="minorHAnsi" w:cstheme="minorHAnsi"/>
          <w:b/>
          <w:bCs/>
          <w:sz w:val="28"/>
          <w:szCs w:val="28"/>
        </w:rPr>
        <w:t>Employee Health Check-ups</w:t>
      </w:r>
      <w:bookmarkEnd w:id="125"/>
    </w:p>
    <w:p w14:paraId="794202F7" w14:textId="77777777" w:rsidR="00AE23F7" w:rsidRPr="00717124" w:rsidRDefault="00870FBD" w:rsidP="006737E1">
      <w:pPr>
        <w:numPr>
          <w:ilvl w:val="0"/>
          <w:numId w:val="12"/>
        </w:numPr>
        <w:spacing w:after="0"/>
        <w:jc w:val="both"/>
        <w:rPr>
          <w:rFonts w:cstheme="minorHAnsi"/>
          <w:sz w:val="24"/>
          <w:szCs w:val="24"/>
        </w:rPr>
      </w:pPr>
      <w:r w:rsidRPr="00717124">
        <w:rPr>
          <w:rFonts w:cstheme="minorHAnsi"/>
          <w:sz w:val="24"/>
          <w:szCs w:val="24"/>
        </w:rPr>
        <w:t xml:space="preserve">Annual health screenings are organized for all employees, covering: </w:t>
      </w:r>
    </w:p>
    <w:p w14:paraId="5ABF3A10" w14:textId="77777777" w:rsidR="00AE23F7" w:rsidRPr="00717124" w:rsidRDefault="00870FBD"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Respiratory function </w:t>
      </w:r>
    </w:p>
    <w:p w14:paraId="62D27460" w14:textId="77777777" w:rsidR="00AE23F7" w:rsidRPr="00717124" w:rsidRDefault="00870FBD"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Vision and hearing tests </w:t>
      </w:r>
    </w:p>
    <w:p w14:paraId="3F1AC7E0" w14:textId="77777777" w:rsidR="00AE23F7" w:rsidRPr="00717124" w:rsidRDefault="00870FBD"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Basic cardiovascular health checks </w:t>
      </w:r>
    </w:p>
    <w:p w14:paraId="2A720A07" w14:textId="7FC8380A" w:rsidR="00870FBD" w:rsidRPr="00717124" w:rsidRDefault="00870FBD" w:rsidP="005454F6">
      <w:pPr>
        <w:pStyle w:val="ListParagraph"/>
        <w:numPr>
          <w:ilvl w:val="0"/>
          <w:numId w:val="37"/>
        </w:numPr>
        <w:ind w:left="993"/>
        <w:jc w:val="both"/>
        <w:rPr>
          <w:rFonts w:cstheme="minorHAnsi"/>
          <w:sz w:val="24"/>
          <w:szCs w:val="24"/>
        </w:rPr>
      </w:pPr>
      <w:r w:rsidRPr="00717124">
        <w:rPr>
          <w:rFonts w:cstheme="minorHAnsi"/>
          <w:sz w:val="24"/>
          <w:szCs w:val="24"/>
        </w:rPr>
        <w:t>Exposure-related assessments for employees handling chemicals</w:t>
      </w:r>
    </w:p>
    <w:p w14:paraId="73F77B7E" w14:textId="77777777" w:rsidR="00870FBD" w:rsidRPr="00717124" w:rsidRDefault="00870FBD" w:rsidP="006737E1">
      <w:pPr>
        <w:numPr>
          <w:ilvl w:val="0"/>
          <w:numId w:val="12"/>
        </w:numPr>
        <w:spacing w:after="0"/>
        <w:jc w:val="both"/>
        <w:rPr>
          <w:rFonts w:cstheme="minorHAnsi"/>
          <w:sz w:val="24"/>
          <w:szCs w:val="24"/>
        </w:rPr>
      </w:pPr>
      <w:r w:rsidRPr="00717124">
        <w:rPr>
          <w:rFonts w:cstheme="minorHAnsi"/>
          <w:sz w:val="24"/>
          <w:szCs w:val="24"/>
        </w:rPr>
        <w:t>Specialized check-ups for high-risk groups (e.g., chemical handlers) are conducted every 6 months.</w:t>
      </w:r>
    </w:p>
    <w:p w14:paraId="78497F84" w14:textId="77777777" w:rsidR="00870FBD" w:rsidRPr="00717124" w:rsidRDefault="00870FBD" w:rsidP="006737E1">
      <w:pPr>
        <w:numPr>
          <w:ilvl w:val="0"/>
          <w:numId w:val="12"/>
        </w:numPr>
        <w:spacing w:after="0"/>
        <w:jc w:val="both"/>
        <w:rPr>
          <w:rFonts w:cstheme="minorHAnsi"/>
          <w:sz w:val="24"/>
          <w:szCs w:val="24"/>
        </w:rPr>
      </w:pPr>
      <w:r w:rsidRPr="00717124">
        <w:rPr>
          <w:rFonts w:cstheme="minorHAnsi"/>
          <w:sz w:val="24"/>
          <w:szCs w:val="24"/>
        </w:rPr>
        <w:t>Medical records are kept confidential and maintained in compliance with HIPAA regulations.</w:t>
      </w:r>
    </w:p>
    <w:p w14:paraId="64266F3F" w14:textId="77777777" w:rsidR="0045757C" w:rsidRPr="00717124" w:rsidRDefault="0045757C" w:rsidP="006737E1">
      <w:pPr>
        <w:jc w:val="both"/>
        <w:rPr>
          <w:rFonts w:cstheme="minorHAnsi"/>
          <w:sz w:val="24"/>
          <w:szCs w:val="24"/>
        </w:rPr>
      </w:pPr>
    </w:p>
    <w:p w14:paraId="36ADD6C7" w14:textId="1FFA65F7" w:rsidR="00870FBD" w:rsidRPr="00717124" w:rsidRDefault="00870FBD" w:rsidP="006737E1">
      <w:pPr>
        <w:pStyle w:val="Heading2"/>
        <w:numPr>
          <w:ilvl w:val="0"/>
          <w:numId w:val="15"/>
        </w:numPr>
        <w:jc w:val="both"/>
        <w:rPr>
          <w:rFonts w:asciiTheme="minorHAnsi" w:hAnsiTheme="minorHAnsi" w:cstheme="minorHAnsi"/>
          <w:b/>
          <w:bCs/>
          <w:sz w:val="28"/>
          <w:szCs w:val="28"/>
        </w:rPr>
      </w:pPr>
      <w:bookmarkStart w:id="126" w:name="_Toc197434186"/>
      <w:r w:rsidRPr="00717124">
        <w:rPr>
          <w:rFonts w:asciiTheme="minorHAnsi" w:hAnsiTheme="minorHAnsi" w:cstheme="minorHAnsi"/>
          <w:b/>
          <w:bCs/>
          <w:sz w:val="28"/>
          <w:szCs w:val="28"/>
        </w:rPr>
        <w:t>Health Insurance Coverage</w:t>
      </w:r>
      <w:bookmarkEnd w:id="126"/>
    </w:p>
    <w:p w14:paraId="46155274" w14:textId="77777777" w:rsidR="00870FBD" w:rsidRPr="00717124" w:rsidRDefault="00870FBD" w:rsidP="006737E1">
      <w:pPr>
        <w:numPr>
          <w:ilvl w:val="0"/>
          <w:numId w:val="12"/>
        </w:numPr>
        <w:spacing w:after="0"/>
        <w:jc w:val="both"/>
        <w:rPr>
          <w:rFonts w:cstheme="minorHAnsi"/>
          <w:sz w:val="24"/>
          <w:szCs w:val="24"/>
        </w:rPr>
      </w:pPr>
      <w:r w:rsidRPr="00717124">
        <w:rPr>
          <w:rFonts w:cstheme="minorHAnsi"/>
          <w:sz w:val="24"/>
          <w:szCs w:val="24"/>
        </w:rPr>
        <w:t>All eligible employees are enrolled in the company's health insurance plan.</w:t>
      </w:r>
    </w:p>
    <w:p w14:paraId="6A9B18B8" w14:textId="77777777" w:rsidR="00AE23F7" w:rsidRPr="00717124" w:rsidRDefault="00870FBD" w:rsidP="006737E1">
      <w:pPr>
        <w:numPr>
          <w:ilvl w:val="0"/>
          <w:numId w:val="12"/>
        </w:numPr>
        <w:spacing w:after="0"/>
        <w:jc w:val="both"/>
        <w:rPr>
          <w:rFonts w:cstheme="minorHAnsi"/>
          <w:sz w:val="24"/>
          <w:szCs w:val="24"/>
        </w:rPr>
      </w:pPr>
      <w:r w:rsidRPr="00717124">
        <w:rPr>
          <w:rFonts w:cstheme="minorHAnsi"/>
          <w:sz w:val="24"/>
          <w:szCs w:val="24"/>
        </w:rPr>
        <w:t xml:space="preserve">Coverage includes: </w:t>
      </w:r>
    </w:p>
    <w:p w14:paraId="38D79101" w14:textId="77777777" w:rsidR="00AE23F7" w:rsidRPr="00717124" w:rsidRDefault="00870FBD"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General medical care </w:t>
      </w:r>
    </w:p>
    <w:p w14:paraId="5FAF7CD7" w14:textId="77777777" w:rsidR="00AE23F7" w:rsidRPr="00717124" w:rsidRDefault="00870FBD"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Emergency services </w:t>
      </w:r>
    </w:p>
    <w:p w14:paraId="356974D5" w14:textId="77777777" w:rsidR="00AE23F7" w:rsidRPr="00717124" w:rsidRDefault="00870FBD"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Preventive screenings </w:t>
      </w:r>
    </w:p>
    <w:p w14:paraId="0BB6E2CE" w14:textId="77777777" w:rsidR="00AE23F7" w:rsidRPr="00717124" w:rsidRDefault="00870FBD"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Prescription medications </w:t>
      </w:r>
    </w:p>
    <w:p w14:paraId="3B0914E4" w14:textId="3BC83C1C" w:rsidR="00870FBD" w:rsidRPr="00717124" w:rsidRDefault="00870FBD" w:rsidP="005454F6">
      <w:pPr>
        <w:pStyle w:val="ListParagraph"/>
        <w:numPr>
          <w:ilvl w:val="0"/>
          <w:numId w:val="37"/>
        </w:numPr>
        <w:ind w:left="993"/>
        <w:jc w:val="both"/>
        <w:rPr>
          <w:rFonts w:cstheme="minorHAnsi"/>
          <w:sz w:val="24"/>
          <w:szCs w:val="24"/>
        </w:rPr>
      </w:pPr>
      <w:r w:rsidRPr="00717124">
        <w:rPr>
          <w:rFonts w:cstheme="minorHAnsi"/>
          <w:sz w:val="24"/>
          <w:szCs w:val="24"/>
        </w:rPr>
        <w:t>Specialist referrals and hospital coverage</w:t>
      </w:r>
    </w:p>
    <w:p w14:paraId="6673461E" w14:textId="77777777" w:rsidR="00870FBD" w:rsidRPr="00717124" w:rsidRDefault="00870FBD" w:rsidP="006737E1">
      <w:pPr>
        <w:numPr>
          <w:ilvl w:val="0"/>
          <w:numId w:val="12"/>
        </w:numPr>
        <w:spacing w:after="0"/>
        <w:jc w:val="both"/>
        <w:rPr>
          <w:rFonts w:cstheme="minorHAnsi"/>
          <w:sz w:val="24"/>
          <w:szCs w:val="24"/>
        </w:rPr>
      </w:pPr>
      <w:r w:rsidRPr="00717124">
        <w:rPr>
          <w:rFonts w:cstheme="minorHAnsi"/>
          <w:sz w:val="24"/>
          <w:szCs w:val="24"/>
        </w:rPr>
        <w:t>HR department communicates insurance enrollment windows annually and during onboarding.</w:t>
      </w:r>
    </w:p>
    <w:p w14:paraId="5FCBC9A7" w14:textId="77777777" w:rsidR="0045757C" w:rsidRPr="00717124" w:rsidRDefault="0045757C" w:rsidP="006737E1">
      <w:pPr>
        <w:jc w:val="both"/>
        <w:rPr>
          <w:rFonts w:cstheme="minorHAnsi"/>
          <w:sz w:val="24"/>
          <w:szCs w:val="24"/>
        </w:rPr>
      </w:pPr>
    </w:p>
    <w:p w14:paraId="1C7E88AB" w14:textId="04E433A8" w:rsidR="0045757C" w:rsidRPr="00717124" w:rsidRDefault="00870FBD" w:rsidP="006737E1">
      <w:pPr>
        <w:pStyle w:val="Heading2"/>
        <w:numPr>
          <w:ilvl w:val="0"/>
          <w:numId w:val="15"/>
        </w:numPr>
        <w:jc w:val="both"/>
        <w:rPr>
          <w:rFonts w:asciiTheme="minorHAnsi" w:hAnsiTheme="minorHAnsi" w:cstheme="minorHAnsi"/>
          <w:b/>
          <w:bCs/>
          <w:sz w:val="28"/>
          <w:szCs w:val="28"/>
        </w:rPr>
      </w:pPr>
      <w:bookmarkStart w:id="127" w:name="_Toc197434187"/>
      <w:r w:rsidRPr="00717124">
        <w:rPr>
          <w:rFonts w:asciiTheme="minorHAnsi" w:hAnsiTheme="minorHAnsi" w:cstheme="minorHAnsi"/>
          <w:b/>
          <w:bCs/>
          <w:sz w:val="28"/>
          <w:szCs w:val="28"/>
        </w:rPr>
        <w:lastRenderedPageBreak/>
        <w:t>Incident Reporting and Injury Management</w:t>
      </w:r>
      <w:bookmarkEnd w:id="127"/>
    </w:p>
    <w:p w14:paraId="4C39C9DA" w14:textId="77777777" w:rsidR="00870FBD" w:rsidRPr="00717124" w:rsidRDefault="00870FBD" w:rsidP="006737E1">
      <w:pPr>
        <w:numPr>
          <w:ilvl w:val="0"/>
          <w:numId w:val="12"/>
        </w:numPr>
        <w:spacing w:after="0"/>
        <w:jc w:val="both"/>
        <w:rPr>
          <w:rFonts w:cstheme="minorHAnsi"/>
          <w:sz w:val="24"/>
          <w:szCs w:val="24"/>
        </w:rPr>
      </w:pPr>
      <w:r w:rsidRPr="00717124">
        <w:rPr>
          <w:rFonts w:cstheme="minorHAnsi"/>
          <w:sz w:val="24"/>
          <w:szCs w:val="24"/>
        </w:rPr>
        <w:t>All work-related injuries or illnesses must be reported immediately to supervisors and the EHS team.</w:t>
      </w:r>
    </w:p>
    <w:p w14:paraId="6001981F" w14:textId="77777777" w:rsidR="00870FBD" w:rsidRPr="00717124" w:rsidRDefault="00870FBD" w:rsidP="006737E1">
      <w:pPr>
        <w:numPr>
          <w:ilvl w:val="0"/>
          <w:numId w:val="12"/>
        </w:numPr>
        <w:spacing w:after="0"/>
        <w:jc w:val="both"/>
        <w:rPr>
          <w:rFonts w:cstheme="minorHAnsi"/>
          <w:sz w:val="24"/>
          <w:szCs w:val="24"/>
        </w:rPr>
      </w:pPr>
      <w:r w:rsidRPr="00717124">
        <w:rPr>
          <w:rFonts w:cstheme="minorHAnsi"/>
          <w:sz w:val="24"/>
          <w:szCs w:val="24"/>
        </w:rPr>
        <w:t>First aid is administered onsite if necessary; emergency medical assistance is arranged promptly.</w:t>
      </w:r>
    </w:p>
    <w:p w14:paraId="3835B4A1" w14:textId="77777777" w:rsidR="00870FBD" w:rsidRPr="00717124" w:rsidRDefault="00870FBD" w:rsidP="006737E1">
      <w:pPr>
        <w:numPr>
          <w:ilvl w:val="0"/>
          <w:numId w:val="12"/>
        </w:numPr>
        <w:spacing w:after="0"/>
        <w:jc w:val="both"/>
        <w:rPr>
          <w:rFonts w:cstheme="minorHAnsi"/>
          <w:sz w:val="24"/>
          <w:szCs w:val="24"/>
        </w:rPr>
      </w:pPr>
      <w:r w:rsidRPr="00717124">
        <w:rPr>
          <w:rFonts w:cstheme="minorHAnsi"/>
          <w:sz w:val="24"/>
          <w:szCs w:val="24"/>
        </w:rPr>
        <w:t>An internal incident investigation is conducted within 48 hours.</w:t>
      </w:r>
    </w:p>
    <w:p w14:paraId="7F5F5662" w14:textId="77777777" w:rsidR="00870FBD" w:rsidRPr="00717124" w:rsidRDefault="00870FBD" w:rsidP="006737E1">
      <w:pPr>
        <w:numPr>
          <w:ilvl w:val="0"/>
          <w:numId w:val="12"/>
        </w:numPr>
        <w:spacing w:after="0"/>
        <w:jc w:val="both"/>
        <w:rPr>
          <w:rFonts w:cstheme="minorHAnsi"/>
          <w:sz w:val="24"/>
          <w:szCs w:val="24"/>
        </w:rPr>
      </w:pPr>
      <w:r w:rsidRPr="00717124">
        <w:rPr>
          <w:rFonts w:cstheme="minorHAnsi"/>
          <w:sz w:val="24"/>
          <w:szCs w:val="24"/>
        </w:rPr>
        <w:t>Corrective actions are implemented to prevent recurrence.</w:t>
      </w:r>
    </w:p>
    <w:p w14:paraId="0781DBE6" w14:textId="77777777" w:rsidR="00870FBD" w:rsidRPr="00717124" w:rsidRDefault="00870FBD" w:rsidP="006737E1">
      <w:pPr>
        <w:numPr>
          <w:ilvl w:val="0"/>
          <w:numId w:val="12"/>
        </w:numPr>
        <w:spacing w:after="0"/>
        <w:jc w:val="both"/>
        <w:rPr>
          <w:rFonts w:cstheme="minorHAnsi"/>
          <w:sz w:val="24"/>
          <w:szCs w:val="24"/>
        </w:rPr>
      </w:pPr>
      <w:r w:rsidRPr="00717124">
        <w:rPr>
          <w:rFonts w:cstheme="minorHAnsi"/>
          <w:sz w:val="24"/>
          <w:szCs w:val="24"/>
        </w:rPr>
        <w:t>OSHA reporting requirements are fulfilled for recordable injuries.</w:t>
      </w:r>
    </w:p>
    <w:p w14:paraId="1BDDC86B" w14:textId="3965D3F1" w:rsidR="00870FBD" w:rsidRPr="00717124" w:rsidRDefault="00870FBD" w:rsidP="006737E1">
      <w:pPr>
        <w:pStyle w:val="Heading2"/>
        <w:numPr>
          <w:ilvl w:val="0"/>
          <w:numId w:val="15"/>
        </w:numPr>
        <w:jc w:val="both"/>
        <w:rPr>
          <w:rFonts w:asciiTheme="minorHAnsi" w:hAnsiTheme="minorHAnsi" w:cstheme="minorHAnsi"/>
          <w:b/>
          <w:bCs/>
          <w:sz w:val="28"/>
          <w:szCs w:val="28"/>
        </w:rPr>
      </w:pPr>
      <w:bookmarkStart w:id="128" w:name="_Toc197434188"/>
      <w:r w:rsidRPr="00717124">
        <w:rPr>
          <w:rFonts w:asciiTheme="minorHAnsi" w:hAnsiTheme="minorHAnsi" w:cstheme="minorHAnsi"/>
          <w:b/>
          <w:bCs/>
          <w:sz w:val="28"/>
          <w:szCs w:val="28"/>
        </w:rPr>
        <w:t>Monitoring and KPIs</w:t>
      </w:r>
      <w:bookmarkEnd w:id="128"/>
    </w:p>
    <w:tbl>
      <w:tblPr>
        <w:tblStyle w:val="TableGrid"/>
        <w:tblW w:w="5000" w:type="pct"/>
        <w:tblLook w:val="04A0" w:firstRow="1" w:lastRow="0" w:firstColumn="1" w:lastColumn="0" w:noHBand="0" w:noVBand="1"/>
      </w:tblPr>
      <w:tblGrid>
        <w:gridCol w:w="4883"/>
        <w:gridCol w:w="1603"/>
        <w:gridCol w:w="2530"/>
      </w:tblGrid>
      <w:tr w:rsidR="00870FBD" w:rsidRPr="00717124" w14:paraId="13D3EE14" w14:textId="77777777" w:rsidTr="009C4FBC">
        <w:tc>
          <w:tcPr>
            <w:tcW w:w="2708" w:type="pct"/>
            <w:hideMark/>
          </w:tcPr>
          <w:p w14:paraId="265E7DC0" w14:textId="77777777" w:rsidR="00870FBD" w:rsidRPr="00601802" w:rsidRDefault="00870FBD" w:rsidP="006737E1">
            <w:pPr>
              <w:spacing w:line="259" w:lineRule="auto"/>
              <w:jc w:val="both"/>
              <w:rPr>
                <w:rFonts w:cstheme="minorHAnsi"/>
                <w:b/>
                <w:bCs/>
                <w:sz w:val="24"/>
                <w:szCs w:val="24"/>
              </w:rPr>
            </w:pPr>
            <w:r w:rsidRPr="00601802">
              <w:rPr>
                <w:rFonts w:cstheme="minorHAnsi"/>
                <w:b/>
                <w:bCs/>
                <w:sz w:val="24"/>
                <w:szCs w:val="24"/>
              </w:rPr>
              <w:t>Metric</w:t>
            </w:r>
          </w:p>
        </w:tc>
        <w:tc>
          <w:tcPr>
            <w:tcW w:w="889" w:type="pct"/>
            <w:hideMark/>
          </w:tcPr>
          <w:p w14:paraId="120AF02A" w14:textId="77777777" w:rsidR="00870FBD" w:rsidRPr="00601802" w:rsidRDefault="00870FBD" w:rsidP="006737E1">
            <w:pPr>
              <w:spacing w:line="259" w:lineRule="auto"/>
              <w:jc w:val="both"/>
              <w:rPr>
                <w:rFonts w:cstheme="minorHAnsi"/>
                <w:b/>
                <w:bCs/>
                <w:sz w:val="24"/>
                <w:szCs w:val="24"/>
              </w:rPr>
            </w:pPr>
            <w:r w:rsidRPr="00601802">
              <w:rPr>
                <w:rFonts w:cstheme="minorHAnsi"/>
                <w:b/>
                <w:bCs/>
                <w:sz w:val="24"/>
                <w:szCs w:val="24"/>
              </w:rPr>
              <w:t>Frequency</w:t>
            </w:r>
          </w:p>
        </w:tc>
        <w:tc>
          <w:tcPr>
            <w:tcW w:w="1403" w:type="pct"/>
            <w:hideMark/>
          </w:tcPr>
          <w:p w14:paraId="48AC44B0" w14:textId="77777777" w:rsidR="00870FBD" w:rsidRPr="00601802" w:rsidRDefault="00870FBD" w:rsidP="006737E1">
            <w:pPr>
              <w:spacing w:line="259" w:lineRule="auto"/>
              <w:jc w:val="both"/>
              <w:rPr>
                <w:rFonts w:cstheme="minorHAnsi"/>
                <w:b/>
                <w:bCs/>
                <w:sz w:val="24"/>
                <w:szCs w:val="24"/>
              </w:rPr>
            </w:pPr>
            <w:r w:rsidRPr="00601802">
              <w:rPr>
                <w:rFonts w:cstheme="minorHAnsi"/>
                <w:b/>
                <w:bCs/>
                <w:sz w:val="24"/>
                <w:szCs w:val="24"/>
              </w:rPr>
              <w:t>Responsible Team</w:t>
            </w:r>
          </w:p>
        </w:tc>
      </w:tr>
      <w:tr w:rsidR="00870FBD" w:rsidRPr="00717124" w14:paraId="73E7DCA3" w14:textId="77777777" w:rsidTr="009C4FBC">
        <w:tc>
          <w:tcPr>
            <w:tcW w:w="2708" w:type="pct"/>
            <w:hideMark/>
          </w:tcPr>
          <w:p w14:paraId="44613C73"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PPE Compliance Rate</w:t>
            </w:r>
          </w:p>
        </w:tc>
        <w:tc>
          <w:tcPr>
            <w:tcW w:w="889" w:type="pct"/>
            <w:hideMark/>
          </w:tcPr>
          <w:p w14:paraId="6158D0AE"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Quarterly</w:t>
            </w:r>
          </w:p>
        </w:tc>
        <w:tc>
          <w:tcPr>
            <w:tcW w:w="1403" w:type="pct"/>
            <w:hideMark/>
          </w:tcPr>
          <w:p w14:paraId="274A994D"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EHS Team</w:t>
            </w:r>
          </w:p>
        </w:tc>
      </w:tr>
      <w:tr w:rsidR="00870FBD" w:rsidRPr="00717124" w14:paraId="3822A18D" w14:textId="77777777" w:rsidTr="009C4FBC">
        <w:tc>
          <w:tcPr>
            <w:tcW w:w="2708" w:type="pct"/>
            <w:hideMark/>
          </w:tcPr>
          <w:p w14:paraId="210845DD"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Injury Frequency Rate</w:t>
            </w:r>
          </w:p>
        </w:tc>
        <w:tc>
          <w:tcPr>
            <w:tcW w:w="889" w:type="pct"/>
            <w:hideMark/>
          </w:tcPr>
          <w:p w14:paraId="556CF172"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Monthly</w:t>
            </w:r>
          </w:p>
        </w:tc>
        <w:tc>
          <w:tcPr>
            <w:tcW w:w="1403" w:type="pct"/>
            <w:hideMark/>
          </w:tcPr>
          <w:p w14:paraId="4F778B2A"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EHS Team</w:t>
            </w:r>
          </w:p>
        </w:tc>
      </w:tr>
      <w:tr w:rsidR="00870FBD" w:rsidRPr="00717124" w14:paraId="6AE5BB8F" w14:textId="77777777" w:rsidTr="009C4FBC">
        <w:tc>
          <w:tcPr>
            <w:tcW w:w="2708" w:type="pct"/>
            <w:hideMark/>
          </w:tcPr>
          <w:p w14:paraId="239C6927"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Annual Health Check Completion</w:t>
            </w:r>
          </w:p>
        </w:tc>
        <w:tc>
          <w:tcPr>
            <w:tcW w:w="889" w:type="pct"/>
            <w:hideMark/>
          </w:tcPr>
          <w:p w14:paraId="427AC938"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Annually</w:t>
            </w:r>
          </w:p>
        </w:tc>
        <w:tc>
          <w:tcPr>
            <w:tcW w:w="1403" w:type="pct"/>
            <w:hideMark/>
          </w:tcPr>
          <w:p w14:paraId="7B865131"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HR Team</w:t>
            </w:r>
          </w:p>
        </w:tc>
      </w:tr>
      <w:tr w:rsidR="00870FBD" w:rsidRPr="00717124" w14:paraId="3F36451D" w14:textId="77777777" w:rsidTr="009C4FBC">
        <w:tc>
          <w:tcPr>
            <w:tcW w:w="2708" w:type="pct"/>
            <w:hideMark/>
          </w:tcPr>
          <w:p w14:paraId="0A595969"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Employee Insurance Enrollment Rate</w:t>
            </w:r>
          </w:p>
        </w:tc>
        <w:tc>
          <w:tcPr>
            <w:tcW w:w="889" w:type="pct"/>
            <w:hideMark/>
          </w:tcPr>
          <w:p w14:paraId="20C7B962"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Annually</w:t>
            </w:r>
          </w:p>
        </w:tc>
        <w:tc>
          <w:tcPr>
            <w:tcW w:w="1403" w:type="pct"/>
            <w:hideMark/>
          </w:tcPr>
          <w:p w14:paraId="291FACD6" w14:textId="77777777" w:rsidR="00870FBD" w:rsidRPr="00717124" w:rsidRDefault="00870FBD" w:rsidP="006737E1">
            <w:pPr>
              <w:spacing w:line="259" w:lineRule="auto"/>
              <w:jc w:val="both"/>
              <w:rPr>
                <w:rFonts w:cstheme="minorHAnsi"/>
                <w:sz w:val="24"/>
                <w:szCs w:val="24"/>
              </w:rPr>
            </w:pPr>
            <w:r w:rsidRPr="00717124">
              <w:rPr>
                <w:rFonts w:cstheme="minorHAnsi"/>
                <w:sz w:val="24"/>
                <w:szCs w:val="24"/>
              </w:rPr>
              <w:t>HR Team</w:t>
            </w:r>
          </w:p>
        </w:tc>
      </w:tr>
    </w:tbl>
    <w:p w14:paraId="7D5C4FDE" w14:textId="77777777" w:rsidR="0045757C" w:rsidRPr="00717124" w:rsidRDefault="0045757C" w:rsidP="006737E1">
      <w:pPr>
        <w:jc w:val="both"/>
        <w:rPr>
          <w:rFonts w:cstheme="minorHAnsi"/>
          <w:sz w:val="24"/>
          <w:szCs w:val="24"/>
        </w:rPr>
      </w:pPr>
    </w:p>
    <w:p w14:paraId="5B68D464" w14:textId="77777777" w:rsidR="0045757C" w:rsidRPr="00717124" w:rsidRDefault="00870FBD" w:rsidP="006737E1">
      <w:pPr>
        <w:pStyle w:val="Heading2"/>
        <w:numPr>
          <w:ilvl w:val="0"/>
          <w:numId w:val="15"/>
        </w:numPr>
        <w:jc w:val="both"/>
        <w:rPr>
          <w:rFonts w:asciiTheme="minorHAnsi" w:hAnsiTheme="minorHAnsi" w:cstheme="minorHAnsi"/>
          <w:b/>
          <w:bCs/>
          <w:sz w:val="28"/>
          <w:szCs w:val="28"/>
        </w:rPr>
      </w:pPr>
      <w:bookmarkStart w:id="129" w:name="_Toc197434189"/>
      <w:r w:rsidRPr="00717124">
        <w:rPr>
          <w:rFonts w:asciiTheme="minorHAnsi" w:hAnsiTheme="minorHAnsi" w:cstheme="minorHAnsi"/>
          <w:b/>
          <w:bCs/>
          <w:sz w:val="28"/>
          <w:szCs w:val="28"/>
        </w:rPr>
        <w:t>Review &amp; Amendment</w:t>
      </w:r>
      <w:bookmarkEnd w:id="129"/>
      <w:r w:rsidRPr="00717124">
        <w:rPr>
          <w:rFonts w:asciiTheme="minorHAnsi" w:hAnsiTheme="minorHAnsi" w:cstheme="minorHAnsi"/>
          <w:b/>
          <w:bCs/>
          <w:sz w:val="28"/>
          <w:szCs w:val="28"/>
        </w:rPr>
        <w:t xml:space="preserve"> </w:t>
      </w:r>
    </w:p>
    <w:p w14:paraId="20064C4B" w14:textId="581A6E9B" w:rsidR="00870FBD" w:rsidRPr="00717124" w:rsidRDefault="00870FBD" w:rsidP="006737E1">
      <w:pPr>
        <w:ind w:left="360"/>
        <w:jc w:val="both"/>
        <w:rPr>
          <w:rFonts w:cstheme="minorHAnsi"/>
          <w:sz w:val="24"/>
          <w:szCs w:val="24"/>
        </w:rPr>
      </w:pPr>
      <w:r w:rsidRPr="00717124">
        <w:rPr>
          <w:rFonts w:cstheme="minorHAnsi"/>
          <w:sz w:val="24"/>
          <w:szCs w:val="24"/>
        </w:rPr>
        <w:t xml:space="preserve">This SOP shall be reviewed: Annually </w:t>
      </w:r>
      <w:r w:rsidR="0045757C" w:rsidRPr="00717124">
        <w:rPr>
          <w:rFonts w:cstheme="minorHAnsi"/>
          <w:sz w:val="24"/>
          <w:szCs w:val="24"/>
        </w:rPr>
        <w:t xml:space="preserve">or </w:t>
      </w:r>
      <w:r w:rsidRPr="00717124">
        <w:rPr>
          <w:rFonts w:cstheme="minorHAnsi"/>
          <w:sz w:val="24"/>
          <w:szCs w:val="24"/>
        </w:rPr>
        <w:t xml:space="preserve">Following any major incident or regulatory update </w:t>
      </w:r>
      <w:r w:rsidR="0045757C" w:rsidRPr="00717124">
        <w:rPr>
          <w:rFonts w:cstheme="minorHAnsi"/>
          <w:sz w:val="24"/>
          <w:szCs w:val="24"/>
        </w:rPr>
        <w:t xml:space="preserve">or </w:t>
      </w:r>
      <w:r w:rsidRPr="00717124">
        <w:rPr>
          <w:rFonts w:cstheme="minorHAnsi"/>
          <w:sz w:val="24"/>
          <w:szCs w:val="24"/>
        </w:rPr>
        <w:t>Upon change in workplace operations or identified risks</w:t>
      </w:r>
    </w:p>
    <w:p w14:paraId="20877221" w14:textId="77777777" w:rsidR="004C7720" w:rsidRPr="00717124" w:rsidRDefault="004C7720" w:rsidP="006737E1">
      <w:pPr>
        <w:ind w:left="720"/>
        <w:jc w:val="both"/>
        <w:rPr>
          <w:rFonts w:cstheme="minorHAnsi"/>
          <w:b/>
          <w:bCs/>
          <w:lang w:val="en-US"/>
        </w:rPr>
      </w:pPr>
    </w:p>
    <w:p w14:paraId="56C20F38" w14:textId="504274CB" w:rsidR="00870FBD" w:rsidRPr="00717124" w:rsidRDefault="00870FBD" w:rsidP="006737E1">
      <w:pPr>
        <w:jc w:val="both"/>
        <w:rPr>
          <w:rFonts w:cstheme="minorHAnsi"/>
          <w:b/>
          <w:bCs/>
          <w:sz w:val="24"/>
          <w:szCs w:val="24"/>
          <w:lang w:val="en-US"/>
        </w:rPr>
      </w:pPr>
      <w:r w:rsidRPr="00717124">
        <w:rPr>
          <w:rFonts w:cstheme="minorHAnsi"/>
          <w:b/>
          <w:bCs/>
          <w:sz w:val="24"/>
          <w:szCs w:val="24"/>
          <w:lang w:val="en-US"/>
        </w:rPr>
        <w:t>INITIAL REPORT OF ACCIDENT/INCIDENT</w:t>
      </w:r>
    </w:p>
    <w:p w14:paraId="6DCEA9EA" w14:textId="77777777" w:rsidR="00870FBD" w:rsidRPr="00717124" w:rsidRDefault="00870FBD" w:rsidP="006737E1">
      <w:pPr>
        <w:jc w:val="both"/>
        <w:rPr>
          <w:rFonts w:cstheme="minorHAnsi"/>
          <w:b/>
          <w:bCs/>
          <w:i/>
          <w:iCs/>
          <w:sz w:val="24"/>
          <w:szCs w:val="24"/>
          <w:lang w:val="en-US"/>
        </w:rPr>
      </w:pPr>
      <w:r w:rsidRPr="00717124">
        <w:rPr>
          <w:rFonts w:cstheme="minorHAnsi"/>
          <w:b/>
          <w:bCs/>
          <w:i/>
          <w:iCs/>
          <w:sz w:val="24"/>
          <w:szCs w:val="24"/>
          <w:u w:val="single"/>
          <w:lang w:val="en-US"/>
        </w:rPr>
        <w:t>This report must be completed before the Supervisor leaves the building at shift end and turned into HR</w:t>
      </w:r>
    </w:p>
    <w:p w14:paraId="2C59564B" w14:textId="77777777" w:rsidR="00870FBD" w:rsidRPr="00717124" w:rsidRDefault="00870FBD" w:rsidP="006737E1">
      <w:pPr>
        <w:jc w:val="both"/>
        <w:rPr>
          <w:rFonts w:cstheme="minorHAnsi"/>
          <w:b/>
          <w:bCs/>
          <w:i/>
          <w:iCs/>
          <w:sz w:val="24"/>
          <w:szCs w:val="24"/>
          <w:lang w:val="en-US"/>
        </w:rPr>
      </w:pPr>
      <w:r w:rsidRPr="00717124">
        <w:rPr>
          <w:rFonts w:cstheme="minorHAnsi"/>
          <w:b/>
          <w:bCs/>
          <w:i/>
          <w:iCs/>
          <w:sz w:val="24"/>
          <w:szCs w:val="24"/>
          <w:lang w:val="en-US"/>
        </w:rPr>
        <w:t>Employee Information:</w:t>
      </w:r>
    </w:p>
    <w:p w14:paraId="7A503E74"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Name:</w:t>
      </w:r>
    </w:p>
    <w:p w14:paraId="7378E5B8"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Department:</w:t>
      </w:r>
    </w:p>
    <w:p w14:paraId="0011AE2C"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Job Title:</w:t>
      </w:r>
    </w:p>
    <w:p w14:paraId="3A2A6E18" w14:textId="77777777" w:rsidR="00870FBD" w:rsidRPr="00717124" w:rsidRDefault="00870FBD" w:rsidP="006737E1">
      <w:pPr>
        <w:jc w:val="both"/>
        <w:rPr>
          <w:rFonts w:cstheme="minorHAnsi"/>
          <w:b/>
          <w:bCs/>
          <w:i/>
          <w:iCs/>
          <w:sz w:val="24"/>
          <w:szCs w:val="24"/>
          <w:lang w:val="en-US"/>
        </w:rPr>
      </w:pPr>
      <w:r w:rsidRPr="00717124">
        <w:rPr>
          <w:rFonts w:cstheme="minorHAnsi"/>
          <w:b/>
          <w:bCs/>
          <w:i/>
          <w:iCs/>
          <w:sz w:val="24"/>
          <w:szCs w:val="24"/>
          <w:lang w:val="en-US"/>
        </w:rPr>
        <w:t>Accident Information:</w:t>
      </w:r>
    </w:p>
    <w:p w14:paraId="08CE6C28" w14:textId="1FE07F16" w:rsidR="00870FBD" w:rsidRPr="00717124" w:rsidRDefault="00870FBD" w:rsidP="006737E1">
      <w:pPr>
        <w:jc w:val="both"/>
        <w:rPr>
          <w:rFonts w:cstheme="minorHAnsi"/>
          <w:sz w:val="24"/>
          <w:szCs w:val="24"/>
          <w:lang w:val="en-US"/>
        </w:rPr>
      </w:pPr>
      <w:r w:rsidRPr="00717124">
        <w:rPr>
          <w:rFonts w:cstheme="minorHAnsi"/>
          <w:sz w:val="24"/>
          <w:szCs w:val="24"/>
          <w:lang w:val="en-US"/>
        </w:rPr>
        <w:t xml:space="preserve">Date of accident: </w:t>
      </w:r>
      <w:r w:rsidRPr="00717124">
        <w:rPr>
          <w:rFonts w:cstheme="minorHAnsi"/>
          <w:sz w:val="24"/>
          <w:szCs w:val="24"/>
          <w:u w:val="single"/>
          <w:lang w:val="en-US"/>
        </w:rPr>
        <w:t xml:space="preserve">                 </w:t>
      </w:r>
      <w:r w:rsidRPr="00717124">
        <w:rPr>
          <w:rFonts w:cstheme="minorHAnsi"/>
          <w:sz w:val="24"/>
          <w:szCs w:val="24"/>
          <w:lang w:val="en-US"/>
        </w:rPr>
        <w:t xml:space="preserve">Time of accident: </w:t>
      </w:r>
      <w:r w:rsidRPr="00717124">
        <w:rPr>
          <w:rFonts w:cstheme="minorHAnsi"/>
          <w:sz w:val="24"/>
          <w:szCs w:val="24"/>
          <w:u w:val="single"/>
          <w:lang w:val="en-US"/>
        </w:rPr>
        <w:t xml:space="preserve">                       </w:t>
      </w:r>
      <w:r w:rsidRPr="00717124">
        <w:rPr>
          <w:rFonts w:cstheme="minorHAnsi"/>
          <w:sz w:val="24"/>
          <w:szCs w:val="24"/>
          <w:lang w:val="en-US"/>
        </w:rPr>
        <w:t xml:space="preserve">Date reported: ____________ </w:t>
      </w:r>
      <w:r w:rsidRPr="00717124">
        <w:rPr>
          <w:rFonts w:cstheme="minorHAnsi"/>
          <w:sz w:val="24"/>
          <w:szCs w:val="24"/>
          <w:u w:val="single"/>
          <w:lang w:val="en-US"/>
        </w:rPr>
        <w:t xml:space="preserve">                 </w:t>
      </w:r>
    </w:p>
    <w:p w14:paraId="72180169" w14:textId="77777777" w:rsidR="00870FBD" w:rsidRPr="00717124" w:rsidRDefault="00870FBD" w:rsidP="006737E1">
      <w:pPr>
        <w:jc w:val="both"/>
        <w:rPr>
          <w:rFonts w:cstheme="minorHAnsi"/>
          <w:sz w:val="24"/>
          <w:szCs w:val="24"/>
          <w:lang w:val="en-US"/>
        </w:rPr>
      </w:pPr>
    </w:p>
    <w:p w14:paraId="1DFB12E8" w14:textId="77777777" w:rsidR="00870FBD" w:rsidRPr="00717124" w:rsidRDefault="00870FBD" w:rsidP="006737E1">
      <w:pPr>
        <w:jc w:val="both"/>
        <w:rPr>
          <w:rFonts w:cstheme="minorHAnsi"/>
          <w:sz w:val="24"/>
          <w:szCs w:val="24"/>
          <w:lang w:val="en-US"/>
        </w:rPr>
      </w:pPr>
      <w:r w:rsidRPr="00717124">
        <w:rPr>
          <w:rFonts w:cstheme="minorHAnsi"/>
          <w:b/>
          <w:bCs/>
          <w:sz w:val="24"/>
          <w:szCs w:val="24"/>
          <w:lang w:val="en-US"/>
        </w:rPr>
        <w:t>TYPE OF INJURY</w:t>
      </w:r>
      <w:r w:rsidRPr="00717124">
        <w:rPr>
          <w:rFonts w:cstheme="minorHAnsi"/>
          <w:sz w:val="24"/>
          <w:szCs w:val="24"/>
          <w:lang w:val="en-US"/>
        </w:rPr>
        <w:t>: Use the check boxes below to indicate the type of injury</w:t>
      </w:r>
    </w:p>
    <w:p w14:paraId="5C747606" w14:textId="57E6782E" w:rsidR="00870FBD" w:rsidRPr="00717124" w:rsidRDefault="00870FBD" w:rsidP="006737E1">
      <w:pPr>
        <w:jc w:val="both"/>
        <w:rPr>
          <w:rFonts w:cstheme="minorHAnsi"/>
          <w:sz w:val="24"/>
          <w:szCs w:val="24"/>
          <w:lang w:val="en-US"/>
        </w:rPr>
      </w:pPr>
      <w:r w:rsidRPr="00717124">
        <w:rPr>
          <w:rFonts w:cstheme="minorHAnsi"/>
          <w:noProof/>
          <w:sz w:val="24"/>
          <w:szCs w:val="24"/>
          <w:lang w:val="en-US"/>
        </w:rPr>
        <w:lastRenderedPageBreak/>
        <mc:AlternateContent>
          <mc:Choice Requires="wps">
            <w:drawing>
              <wp:inline distT="0" distB="0" distL="0" distR="0" wp14:anchorId="41B702EE" wp14:editId="3F2BFECA">
                <wp:extent cx="1714500" cy="2042584"/>
                <wp:effectExtent l="0" t="0" r="19050" b="15240"/>
                <wp:docPr id="26619639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2042584"/>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7BE632" w14:textId="77777777" w:rsidR="00870FBD" w:rsidRPr="00083993" w:rsidRDefault="00870FBD" w:rsidP="00870FBD">
                            <w:pPr>
                              <w:pStyle w:val="BodyText"/>
                              <w:kinsoku w:val="0"/>
                              <w:overflowPunct w:val="0"/>
                              <w:spacing w:before="68"/>
                              <w:ind w:left="144"/>
                              <w:rPr>
                                <w:rFonts w:cstheme="minorHAnsi"/>
                                <w:b/>
                                <w:bCs/>
                                <w:i/>
                                <w:iCs/>
                                <w:sz w:val="24"/>
                                <w:szCs w:val="24"/>
                              </w:rPr>
                            </w:pPr>
                            <w:r w:rsidRPr="00083993">
                              <w:rPr>
                                <w:rFonts w:cstheme="minorHAnsi"/>
                                <w:b/>
                                <w:bCs/>
                                <w:i/>
                                <w:iCs/>
                                <w:sz w:val="24"/>
                                <w:szCs w:val="24"/>
                              </w:rPr>
                              <w:t>TYPE OF ACCIDENT</w:t>
                            </w:r>
                          </w:p>
                          <w:p w14:paraId="793ACACD" w14:textId="77777777" w:rsidR="00870FBD" w:rsidRPr="00083993" w:rsidRDefault="00870FBD" w:rsidP="005454F6">
                            <w:pPr>
                              <w:pStyle w:val="BodyText"/>
                              <w:numPr>
                                <w:ilvl w:val="0"/>
                                <w:numId w:val="61"/>
                              </w:numPr>
                              <w:tabs>
                                <w:tab w:val="left" w:pos="314"/>
                              </w:tabs>
                              <w:kinsoku w:val="0"/>
                              <w:overflowPunct w:val="0"/>
                              <w:autoSpaceDE w:val="0"/>
                              <w:autoSpaceDN w:val="0"/>
                              <w:adjustRightInd w:val="0"/>
                              <w:spacing w:before="2" w:after="0" w:line="240" w:lineRule="auto"/>
                              <w:ind w:left="314" w:hanging="170"/>
                              <w:rPr>
                                <w:rFonts w:cstheme="minorHAnsi"/>
                                <w:sz w:val="20"/>
                                <w:szCs w:val="20"/>
                              </w:rPr>
                            </w:pPr>
                            <w:r w:rsidRPr="00083993">
                              <w:rPr>
                                <w:rFonts w:cstheme="minorHAnsi"/>
                                <w:sz w:val="20"/>
                                <w:szCs w:val="20"/>
                              </w:rPr>
                              <w:t>Struck by/Against</w:t>
                            </w:r>
                          </w:p>
                          <w:p w14:paraId="5F8314FB" w14:textId="77777777" w:rsidR="00870FBD" w:rsidRPr="00083993" w:rsidRDefault="00870FBD" w:rsidP="005454F6">
                            <w:pPr>
                              <w:pStyle w:val="BodyText"/>
                              <w:numPr>
                                <w:ilvl w:val="0"/>
                                <w:numId w:val="61"/>
                              </w:numPr>
                              <w:tabs>
                                <w:tab w:val="left" w:pos="314"/>
                              </w:tabs>
                              <w:kinsoku w:val="0"/>
                              <w:overflowPunct w:val="0"/>
                              <w:autoSpaceDE w:val="0"/>
                              <w:autoSpaceDN w:val="0"/>
                              <w:adjustRightInd w:val="0"/>
                              <w:spacing w:after="0" w:line="240" w:lineRule="auto"/>
                              <w:ind w:left="314" w:hanging="170"/>
                              <w:rPr>
                                <w:rFonts w:cstheme="minorHAnsi"/>
                                <w:sz w:val="20"/>
                                <w:szCs w:val="20"/>
                              </w:rPr>
                            </w:pPr>
                            <w:r w:rsidRPr="00083993">
                              <w:rPr>
                                <w:rFonts w:cstheme="minorHAnsi"/>
                                <w:sz w:val="20"/>
                                <w:szCs w:val="20"/>
                              </w:rPr>
                              <w:t>Contacted by/with</w:t>
                            </w:r>
                          </w:p>
                          <w:p w14:paraId="42C8BA6C" w14:textId="77777777" w:rsidR="00870FBD" w:rsidRPr="00083993" w:rsidRDefault="00870FBD" w:rsidP="005454F6">
                            <w:pPr>
                              <w:pStyle w:val="BodyText"/>
                              <w:numPr>
                                <w:ilvl w:val="0"/>
                                <w:numId w:val="61"/>
                              </w:numPr>
                              <w:tabs>
                                <w:tab w:val="left" w:pos="314"/>
                              </w:tabs>
                              <w:kinsoku w:val="0"/>
                              <w:overflowPunct w:val="0"/>
                              <w:autoSpaceDE w:val="0"/>
                              <w:autoSpaceDN w:val="0"/>
                              <w:adjustRightInd w:val="0"/>
                              <w:spacing w:before="1" w:after="0" w:line="240" w:lineRule="auto"/>
                              <w:ind w:left="314" w:hanging="170"/>
                              <w:rPr>
                                <w:rFonts w:cstheme="minorHAnsi"/>
                                <w:sz w:val="20"/>
                                <w:szCs w:val="20"/>
                              </w:rPr>
                            </w:pPr>
                            <w:r w:rsidRPr="00083993">
                              <w:rPr>
                                <w:rFonts w:cstheme="minorHAnsi"/>
                                <w:sz w:val="20"/>
                                <w:szCs w:val="20"/>
                              </w:rPr>
                              <w:t>Caught in/on</w:t>
                            </w:r>
                          </w:p>
                          <w:p w14:paraId="29A4A7E3" w14:textId="77777777" w:rsidR="00870FBD" w:rsidRPr="00083993" w:rsidRDefault="00870FBD" w:rsidP="005454F6">
                            <w:pPr>
                              <w:pStyle w:val="BodyText"/>
                              <w:numPr>
                                <w:ilvl w:val="0"/>
                                <w:numId w:val="61"/>
                              </w:numPr>
                              <w:tabs>
                                <w:tab w:val="left" w:pos="314"/>
                              </w:tabs>
                              <w:kinsoku w:val="0"/>
                              <w:overflowPunct w:val="0"/>
                              <w:autoSpaceDE w:val="0"/>
                              <w:autoSpaceDN w:val="0"/>
                              <w:adjustRightInd w:val="0"/>
                              <w:spacing w:after="0" w:line="240" w:lineRule="auto"/>
                              <w:ind w:left="314" w:hanging="170"/>
                              <w:rPr>
                                <w:rFonts w:cstheme="minorHAnsi"/>
                                <w:sz w:val="20"/>
                                <w:szCs w:val="20"/>
                              </w:rPr>
                            </w:pPr>
                            <w:r w:rsidRPr="00083993">
                              <w:rPr>
                                <w:rFonts w:cstheme="minorHAnsi"/>
                                <w:sz w:val="20"/>
                                <w:szCs w:val="20"/>
                              </w:rPr>
                              <w:t>Same Level Fall</w:t>
                            </w:r>
                          </w:p>
                          <w:p w14:paraId="2CC98376" w14:textId="77777777" w:rsidR="00870FBD" w:rsidRPr="00083993" w:rsidRDefault="00870FBD" w:rsidP="005454F6">
                            <w:pPr>
                              <w:pStyle w:val="BodyText"/>
                              <w:numPr>
                                <w:ilvl w:val="0"/>
                                <w:numId w:val="61"/>
                              </w:numPr>
                              <w:tabs>
                                <w:tab w:val="left" w:pos="314"/>
                              </w:tabs>
                              <w:kinsoku w:val="0"/>
                              <w:overflowPunct w:val="0"/>
                              <w:autoSpaceDE w:val="0"/>
                              <w:autoSpaceDN w:val="0"/>
                              <w:adjustRightInd w:val="0"/>
                              <w:spacing w:after="0" w:line="229" w:lineRule="exact"/>
                              <w:ind w:left="314" w:hanging="170"/>
                              <w:rPr>
                                <w:rFonts w:cstheme="minorHAnsi"/>
                                <w:sz w:val="20"/>
                                <w:szCs w:val="20"/>
                              </w:rPr>
                            </w:pPr>
                            <w:r w:rsidRPr="00083993">
                              <w:rPr>
                                <w:rFonts w:cstheme="minorHAnsi"/>
                                <w:sz w:val="20"/>
                                <w:szCs w:val="20"/>
                              </w:rPr>
                              <w:t>Different Level Fall</w:t>
                            </w:r>
                          </w:p>
                          <w:p w14:paraId="49C51118" w14:textId="77777777" w:rsidR="00870FBD" w:rsidRPr="00083993" w:rsidRDefault="00870FBD" w:rsidP="005454F6">
                            <w:pPr>
                              <w:pStyle w:val="BodyText"/>
                              <w:numPr>
                                <w:ilvl w:val="0"/>
                                <w:numId w:val="61"/>
                              </w:numPr>
                              <w:tabs>
                                <w:tab w:val="left" w:pos="324"/>
                              </w:tabs>
                              <w:kinsoku w:val="0"/>
                              <w:overflowPunct w:val="0"/>
                              <w:autoSpaceDE w:val="0"/>
                              <w:autoSpaceDN w:val="0"/>
                              <w:adjustRightInd w:val="0"/>
                              <w:spacing w:after="0" w:line="240" w:lineRule="auto"/>
                              <w:ind w:right="678" w:hanging="180"/>
                              <w:rPr>
                                <w:rFonts w:cstheme="minorHAnsi"/>
                                <w:spacing w:val="-2"/>
                                <w:sz w:val="20"/>
                                <w:szCs w:val="20"/>
                              </w:rPr>
                            </w:pPr>
                            <w:r w:rsidRPr="00083993">
                              <w:rPr>
                                <w:rFonts w:cstheme="minorHAnsi"/>
                                <w:sz w:val="20"/>
                                <w:szCs w:val="20"/>
                              </w:rPr>
                              <w:t>Exposure</w:t>
                            </w:r>
                            <w:r w:rsidRPr="00083993">
                              <w:rPr>
                                <w:rFonts w:cstheme="minorHAnsi"/>
                                <w:spacing w:val="-13"/>
                                <w:sz w:val="20"/>
                                <w:szCs w:val="20"/>
                              </w:rPr>
                              <w:t xml:space="preserve"> </w:t>
                            </w:r>
                            <w:r w:rsidRPr="00083993">
                              <w:rPr>
                                <w:rFonts w:cstheme="minorHAnsi"/>
                                <w:sz w:val="20"/>
                                <w:szCs w:val="20"/>
                              </w:rPr>
                              <w:t>to</w:t>
                            </w:r>
                            <w:r w:rsidRPr="00083993">
                              <w:rPr>
                                <w:rFonts w:cstheme="minorHAnsi"/>
                                <w:spacing w:val="-12"/>
                                <w:sz w:val="20"/>
                                <w:szCs w:val="20"/>
                              </w:rPr>
                              <w:t xml:space="preserve"> </w:t>
                            </w:r>
                            <w:r w:rsidRPr="00083993">
                              <w:rPr>
                                <w:rFonts w:cstheme="minorHAnsi"/>
                                <w:sz w:val="20"/>
                                <w:szCs w:val="20"/>
                              </w:rPr>
                              <w:t xml:space="preserve">Harmful </w:t>
                            </w:r>
                            <w:r w:rsidRPr="00083993">
                              <w:rPr>
                                <w:rFonts w:cstheme="minorHAnsi"/>
                                <w:spacing w:val="-2"/>
                                <w:sz w:val="20"/>
                                <w:szCs w:val="20"/>
                              </w:rPr>
                              <w:t>Substance</w:t>
                            </w:r>
                          </w:p>
                          <w:p w14:paraId="282DADA5" w14:textId="77777777" w:rsidR="00870FBD" w:rsidRPr="00083993" w:rsidRDefault="00870FBD" w:rsidP="00870FBD">
                            <w:pPr>
                              <w:pStyle w:val="BodyText"/>
                              <w:kinsoku w:val="0"/>
                              <w:overflowPunct w:val="0"/>
                              <w:spacing w:after="0"/>
                              <w:ind w:left="324"/>
                              <w:rPr>
                                <w:rFonts w:cstheme="minorHAnsi"/>
                                <w:spacing w:val="80"/>
                                <w:w w:val="150"/>
                                <w:sz w:val="20"/>
                                <w:szCs w:val="20"/>
                              </w:rPr>
                            </w:pPr>
                            <w:r w:rsidRPr="00083993">
                              <w:rPr>
                                <w:rFonts w:cstheme="minorHAnsi"/>
                                <w:sz w:val="20"/>
                                <w:szCs w:val="20"/>
                              </w:rPr>
                              <w:t>List:</w:t>
                            </w:r>
                            <w:r w:rsidRPr="00083993">
                              <w:rPr>
                                <w:rFonts w:cstheme="minorHAnsi"/>
                                <w:spacing w:val="59"/>
                                <w:w w:val="150"/>
                                <w:sz w:val="20"/>
                                <w:szCs w:val="20"/>
                              </w:rPr>
                              <w:t xml:space="preserve">       </w:t>
                            </w:r>
                            <w:r w:rsidRPr="00083993">
                              <w:rPr>
                                <w:rFonts w:cstheme="minorHAnsi"/>
                                <w:spacing w:val="80"/>
                                <w:w w:val="150"/>
                                <w:sz w:val="20"/>
                                <w:szCs w:val="20"/>
                                <w:u w:val="single"/>
                              </w:rPr>
                              <w:t xml:space="preserve">       </w:t>
                            </w:r>
                          </w:p>
                          <w:p w14:paraId="7B6B6A4E" w14:textId="77777777" w:rsidR="00870FBD" w:rsidRPr="00083993" w:rsidRDefault="00870FBD" w:rsidP="005454F6">
                            <w:pPr>
                              <w:pStyle w:val="BodyText"/>
                              <w:numPr>
                                <w:ilvl w:val="0"/>
                                <w:numId w:val="61"/>
                              </w:numPr>
                              <w:tabs>
                                <w:tab w:val="left" w:pos="314"/>
                              </w:tabs>
                              <w:kinsoku w:val="0"/>
                              <w:overflowPunct w:val="0"/>
                              <w:autoSpaceDE w:val="0"/>
                              <w:autoSpaceDN w:val="0"/>
                              <w:adjustRightInd w:val="0"/>
                              <w:spacing w:before="1" w:after="0" w:line="240" w:lineRule="auto"/>
                              <w:ind w:left="314" w:hanging="170"/>
                              <w:rPr>
                                <w:rFonts w:cstheme="minorHAnsi"/>
                                <w:sz w:val="20"/>
                                <w:szCs w:val="20"/>
                              </w:rPr>
                            </w:pPr>
                            <w:r w:rsidRPr="00083993">
                              <w:rPr>
                                <w:rFonts w:cstheme="minorHAnsi"/>
                                <w:sz w:val="20"/>
                                <w:szCs w:val="20"/>
                              </w:rPr>
                              <w:t>Burn or Shock</w:t>
                            </w:r>
                          </w:p>
                          <w:p w14:paraId="66A0F796" w14:textId="7E75FDDD" w:rsidR="00870FBD" w:rsidRPr="00083993" w:rsidRDefault="00870FBD" w:rsidP="005454F6">
                            <w:pPr>
                              <w:pStyle w:val="BodyText"/>
                              <w:numPr>
                                <w:ilvl w:val="0"/>
                                <w:numId w:val="61"/>
                              </w:numPr>
                              <w:tabs>
                                <w:tab w:val="left" w:pos="314"/>
                              </w:tabs>
                              <w:kinsoku w:val="0"/>
                              <w:overflowPunct w:val="0"/>
                              <w:autoSpaceDE w:val="0"/>
                              <w:autoSpaceDN w:val="0"/>
                              <w:adjustRightInd w:val="0"/>
                              <w:spacing w:after="0" w:line="240" w:lineRule="auto"/>
                              <w:ind w:left="314" w:hanging="170"/>
                              <w:rPr>
                                <w:rFonts w:cstheme="minorHAnsi"/>
                                <w:sz w:val="20"/>
                                <w:szCs w:val="20"/>
                              </w:rPr>
                            </w:pPr>
                            <w:r w:rsidRPr="00083993">
                              <w:rPr>
                                <w:rFonts w:cstheme="minorHAnsi"/>
                                <w:sz w:val="20"/>
                                <w:szCs w:val="20"/>
                              </w:rPr>
                              <w:t>Push / Pull/Lift/Ergonomic</w:t>
                            </w:r>
                            <w:r w:rsidRPr="00083993">
                              <w:rPr>
                                <w:rFonts w:cstheme="minorHAnsi"/>
                                <w:spacing w:val="80"/>
                                <w:w w:val="150"/>
                                <w:sz w:val="20"/>
                                <w:szCs w:val="20"/>
                              </w:rPr>
                              <w:t xml:space="preserve">       </w:t>
                            </w:r>
                            <w:r w:rsidRPr="00083993">
                              <w:rPr>
                                <w:rFonts w:cstheme="minorHAnsi"/>
                                <w:spacing w:val="80"/>
                                <w:w w:val="150"/>
                                <w:sz w:val="20"/>
                                <w:szCs w:val="20"/>
                                <w:u w:val="single"/>
                              </w:rPr>
                              <w:t xml:space="preserve">     </w:t>
                            </w:r>
                          </w:p>
                        </w:txbxContent>
                      </wps:txbx>
                      <wps:bodyPr rot="0" vert="horz" wrap="square" lIns="0" tIns="0" rIns="0" bIns="0" anchor="t" anchorCtr="0" upright="1">
                        <a:noAutofit/>
                      </wps:bodyPr>
                    </wps:wsp>
                  </a:graphicData>
                </a:graphic>
              </wp:inline>
            </w:drawing>
          </mc:Choice>
          <mc:Fallback>
            <w:pict>
              <v:shapetype w14:anchorId="41B702EE" id="_x0000_t202" coordsize="21600,21600" o:spt="202" path="m,l,21600r21600,l21600,xe">
                <v:stroke joinstyle="miter"/>
                <v:path gradientshapeok="t" o:connecttype="rect"/>
              </v:shapetype>
              <v:shape id="Text Box 14" o:spid="_x0000_s1026" type="#_x0000_t202" style="width:135pt;height:16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" filled="f" strokeweight=".72pt">
                <v:textbox inset="0,0,0,0">
                  <w:txbxContent>
                    <w:p w14:paraId="317BE632" w14:textId="77777777" w:rsidR="00870FBD" w:rsidRPr="00083993" w:rsidRDefault="00870FBD" w:rsidP="00870FBD">
                      <w:pPr>
                        <w:pStyle w:val="BodyText"/>
                        <w:kinsoku w:val="0"/>
                        <w:overflowPunct w:val="0"/>
                        <w:spacing w:before="68"/>
                        <w:ind w:left="144"/>
                        <w:rPr>
                          <w:rFonts w:cstheme="minorHAnsi"/>
                          <w:b/>
                          <w:bCs/>
                          <w:i/>
                          <w:iCs/>
                          <w:sz w:val="24"/>
                          <w:szCs w:val="24"/>
                        </w:rPr>
                      </w:pPr>
                      <w:r w:rsidRPr="00083993">
                        <w:rPr>
                          <w:rFonts w:cstheme="minorHAnsi"/>
                          <w:b/>
                          <w:bCs/>
                          <w:i/>
                          <w:iCs/>
                          <w:sz w:val="24"/>
                          <w:szCs w:val="24"/>
                        </w:rPr>
                        <w:t>TYPE OF ACCIDENT</w:t>
                      </w:r>
                    </w:p>
                    <w:p w14:paraId="793ACACD" w14:textId="77777777" w:rsidR="00870FBD" w:rsidRPr="00083993" w:rsidRDefault="00870FBD" w:rsidP="005454F6">
                      <w:pPr>
                        <w:pStyle w:val="BodyText"/>
                        <w:numPr>
                          <w:ilvl w:val="0"/>
                          <w:numId w:val="61"/>
                        </w:numPr>
                        <w:tabs>
                          <w:tab w:val="left" w:pos="314"/>
                        </w:tabs>
                        <w:kinsoku w:val="0"/>
                        <w:overflowPunct w:val="0"/>
                        <w:autoSpaceDE w:val="0"/>
                        <w:autoSpaceDN w:val="0"/>
                        <w:adjustRightInd w:val="0"/>
                        <w:spacing w:before="2" w:after="0" w:line="240" w:lineRule="auto"/>
                        <w:ind w:left="314" w:hanging="170"/>
                        <w:rPr>
                          <w:rFonts w:cstheme="minorHAnsi"/>
                          <w:sz w:val="20"/>
                          <w:szCs w:val="20"/>
                        </w:rPr>
                      </w:pPr>
                      <w:r w:rsidRPr="00083993">
                        <w:rPr>
                          <w:rFonts w:cstheme="minorHAnsi"/>
                          <w:sz w:val="20"/>
                          <w:szCs w:val="20"/>
                        </w:rPr>
                        <w:t>Struck by/Against</w:t>
                      </w:r>
                    </w:p>
                    <w:p w14:paraId="5F8314FB" w14:textId="77777777" w:rsidR="00870FBD" w:rsidRPr="00083993" w:rsidRDefault="00870FBD" w:rsidP="005454F6">
                      <w:pPr>
                        <w:pStyle w:val="BodyText"/>
                        <w:numPr>
                          <w:ilvl w:val="0"/>
                          <w:numId w:val="61"/>
                        </w:numPr>
                        <w:tabs>
                          <w:tab w:val="left" w:pos="314"/>
                        </w:tabs>
                        <w:kinsoku w:val="0"/>
                        <w:overflowPunct w:val="0"/>
                        <w:autoSpaceDE w:val="0"/>
                        <w:autoSpaceDN w:val="0"/>
                        <w:adjustRightInd w:val="0"/>
                        <w:spacing w:after="0" w:line="240" w:lineRule="auto"/>
                        <w:ind w:left="314" w:hanging="170"/>
                        <w:rPr>
                          <w:rFonts w:cstheme="minorHAnsi"/>
                          <w:sz w:val="20"/>
                          <w:szCs w:val="20"/>
                        </w:rPr>
                      </w:pPr>
                      <w:r w:rsidRPr="00083993">
                        <w:rPr>
                          <w:rFonts w:cstheme="minorHAnsi"/>
                          <w:sz w:val="20"/>
                          <w:szCs w:val="20"/>
                        </w:rPr>
                        <w:t>Contacted by/with</w:t>
                      </w:r>
                    </w:p>
                    <w:p w14:paraId="42C8BA6C" w14:textId="77777777" w:rsidR="00870FBD" w:rsidRPr="00083993" w:rsidRDefault="00870FBD" w:rsidP="005454F6">
                      <w:pPr>
                        <w:pStyle w:val="BodyText"/>
                        <w:numPr>
                          <w:ilvl w:val="0"/>
                          <w:numId w:val="61"/>
                        </w:numPr>
                        <w:tabs>
                          <w:tab w:val="left" w:pos="314"/>
                        </w:tabs>
                        <w:kinsoku w:val="0"/>
                        <w:overflowPunct w:val="0"/>
                        <w:autoSpaceDE w:val="0"/>
                        <w:autoSpaceDN w:val="0"/>
                        <w:adjustRightInd w:val="0"/>
                        <w:spacing w:before="1" w:after="0" w:line="240" w:lineRule="auto"/>
                        <w:ind w:left="314" w:hanging="170"/>
                        <w:rPr>
                          <w:rFonts w:cstheme="minorHAnsi"/>
                          <w:sz w:val="20"/>
                          <w:szCs w:val="20"/>
                        </w:rPr>
                      </w:pPr>
                      <w:r w:rsidRPr="00083993">
                        <w:rPr>
                          <w:rFonts w:cstheme="minorHAnsi"/>
                          <w:sz w:val="20"/>
                          <w:szCs w:val="20"/>
                        </w:rPr>
                        <w:t>Caught in/on</w:t>
                      </w:r>
                    </w:p>
                    <w:p w14:paraId="29A4A7E3" w14:textId="77777777" w:rsidR="00870FBD" w:rsidRPr="00083993" w:rsidRDefault="00870FBD" w:rsidP="005454F6">
                      <w:pPr>
                        <w:pStyle w:val="BodyText"/>
                        <w:numPr>
                          <w:ilvl w:val="0"/>
                          <w:numId w:val="61"/>
                        </w:numPr>
                        <w:tabs>
                          <w:tab w:val="left" w:pos="314"/>
                        </w:tabs>
                        <w:kinsoku w:val="0"/>
                        <w:overflowPunct w:val="0"/>
                        <w:autoSpaceDE w:val="0"/>
                        <w:autoSpaceDN w:val="0"/>
                        <w:adjustRightInd w:val="0"/>
                        <w:spacing w:after="0" w:line="240" w:lineRule="auto"/>
                        <w:ind w:left="314" w:hanging="170"/>
                        <w:rPr>
                          <w:rFonts w:cstheme="minorHAnsi"/>
                          <w:sz w:val="20"/>
                          <w:szCs w:val="20"/>
                        </w:rPr>
                      </w:pPr>
                      <w:r w:rsidRPr="00083993">
                        <w:rPr>
                          <w:rFonts w:cstheme="minorHAnsi"/>
                          <w:sz w:val="20"/>
                          <w:szCs w:val="20"/>
                        </w:rPr>
                        <w:t>Same Level Fall</w:t>
                      </w:r>
                    </w:p>
                    <w:p w14:paraId="2CC98376" w14:textId="77777777" w:rsidR="00870FBD" w:rsidRPr="00083993" w:rsidRDefault="00870FBD" w:rsidP="005454F6">
                      <w:pPr>
                        <w:pStyle w:val="BodyText"/>
                        <w:numPr>
                          <w:ilvl w:val="0"/>
                          <w:numId w:val="61"/>
                        </w:numPr>
                        <w:tabs>
                          <w:tab w:val="left" w:pos="314"/>
                        </w:tabs>
                        <w:kinsoku w:val="0"/>
                        <w:overflowPunct w:val="0"/>
                        <w:autoSpaceDE w:val="0"/>
                        <w:autoSpaceDN w:val="0"/>
                        <w:adjustRightInd w:val="0"/>
                        <w:spacing w:after="0" w:line="229" w:lineRule="exact"/>
                        <w:ind w:left="314" w:hanging="170"/>
                        <w:rPr>
                          <w:rFonts w:cstheme="minorHAnsi"/>
                          <w:sz w:val="20"/>
                          <w:szCs w:val="20"/>
                        </w:rPr>
                      </w:pPr>
                      <w:r w:rsidRPr="00083993">
                        <w:rPr>
                          <w:rFonts w:cstheme="minorHAnsi"/>
                          <w:sz w:val="20"/>
                          <w:szCs w:val="20"/>
                        </w:rPr>
                        <w:t>Different Level Fall</w:t>
                      </w:r>
                    </w:p>
                    <w:p w14:paraId="49C51118" w14:textId="77777777" w:rsidR="00870FBD" w:rsidRPr="00083993" w:rsidRDefault="00870FBD" w:rsidP="005454F6">
                      <w:pPr>
                        <w:pStyle w:val="BodyText"/>
                        <w:numPr>
                          <w:ilvl w:val="0"/>
                          <w:numId w:val="61"/>
                        </w:numPr>
                        <w:tabs>
                          <w:tab w:val="left" w:pos="324"/>
                        </w:tabs>
                        <w:kinsoku w:val="0"/>
                        <w:overflowPunct w:val="0"/>
                        <w:autoSpaceDE w:val="0"/>
                        <w:autoSpaceDN w:val="0"/>
                        <w:adjustRightInd w:val="0"/>
                        <w:spacing w:after="0" w:line="240" w:lineRule="auto"/>
                        <w:ind w:right="678" w:hanging="180"/>
                        <w:rPr>
                          <w:rFonts w:cstheme="minorHAnsi"/>
                          <w:spacing w:val="-2"/>
                          <w:sz w:val="20"/>
                          <w:szCs w:val="20"/>
                        </w:rPr>
                      </w:pPr>
                      <w:r w:rsidRPr="00083993">
                        <w:rPr>
                          <w:rFonts w:cstheme="minorHAnsi"/>
                          <w:sz w:val="20"/>
                          <w:szCs w:val="20"/>
                        </w:rPr>
                        <w:t>Exposure</w:t>
                      </w:r>
                      <w:r w:rsidRPr="00083993">
                        <w:rPr>
                          <w:rFonts w:cstheme="minorHAnsi"/>
                          <w:spacing w:val="-13"/>
                          <w:sz w:val="20"/>
                          <w:szCs w:val="20"/>
                        </w:rPr>
                        <w:t xml:space="preserve"> </w:t>
                      </w:r>
                      <w:r w:rsidRPr="00083993">
                        <w:rPr>
                          <w:rFonts w:cstheme="minorHAnsi"/>
                          <w:sz w:val="20"/>
                          <w:szCs w:val="20"/>
                        </w:rPr>
                        <w:t>to</w:t>
                      </w:r>
                      <w:r w:rsidRPr="00083993">
                        <w:rPr>
                          <w:rFonts w:cstheme="minorHAnsi"/>
                          <w:spacing w:val="-12"/>
                          <w:sz w:val="20"/>
                          <w:szCs w:val="20"/>
                        </w:rPr>
                        <w:t xml:space="preserve"> </w:t>
                      </w:r>
                      <w:r w:rsidRPr="00083993">
                        <w:rPr>
                          <w:rFonts w:cstheme="minorHAnsi"/>
                          <w:sz w:val="20"/>
                          <w:szCs w:val="20"/>
                        </w:rPr>
                        <w:t xml:space="preserve">Harmful </w:t>
                      </w:r>
                      <w:r w:rsidRPr="00083993">
                        <w:rPr>
                          <w:rFonts w:cstheme="minorHAnsi"/>
                          <w:spacing w:val="-2"/>
                          <w:sz w:val="20"/>
                          <w:szCs w:val="20"/>
                        </w:rPr>
                        <w:t>Substance</w:t>
                      </w:r>
                    </w:p>
                    <w:p w14:paraId="282DADA5" w14:textId="77777777" w:rsidR="00870FBD" w:rsidRPr="00083993" w:rsidRDefault="00870FBD" w:rsidP="00870FBD">
                      <w:pPr>
                        <w:pStyle w:val="BodyText"/>
                        <w:kinsoku w:val="0"/>
                        <w:overflowPunct w:val="0"/>
                        <w:spacing w:after="0"/>
                        <w:ind w:left="324"/>
                        <w:rPr>
                          <w:rFonts w:cstheme="minorHAnsi"/>
                          <w:spacing w:val="80"/>
                          <w:w w:val="150"/>
                          <w:sz w:val="20"/>
                          <w:szCs w:val="20"/>
                        </w:rPr>
                      </w:pPr>
                      <w:r w:rsidRPr="00083993">
                        <w:rPr>
                          <w:rFonts w:cstheme="minorHAnsi"/>
                          <w:sz w:val="20"/>
                          <w:szCs w:val="20"/>
                        </w:rPr>
                        <w:t>List:</w:t>
                      </w:r>
                      <w:r w:rsidRPr="00083993">
                        <w:rPr>
                          <w:rFonts w:cstheme="minorHAnsi"/>
                          <w:spacing w:val="59"/>
                          <w:w w:val="150"/>
                          <w:sz w:val="20"/>
                          <w:szCs w:val="20"/>
                        </w:rPr>
                        <w:t xml:space="preserve">       </w:t>
                      </w:r>
                      <w:r w:rsidRPr="00083993">
                        <w:rPr>
                          <w:rFonts w:cstheme="minorHAnsi"/>
                          <w:spacing w:val="80"/>
                          <w:w w:val="150"/>
                          <w:sz w:val="20"/>
                          <w:szCs w:val="20"/>
                          <w:u w:val="single"/>
                        </w:rPr>
                        <w:t xml:space="preserve">       </w:t>
                      </w:r>
                    </w:p>
                    <w:p w14:paraId="7B6B6A4E" w14:textId="77777777" w:rsidR="00870FBD" w:rsidRPr="00083993" w:rsidRDefault="00870FBD" w:rsidP="005454F6">
                      <w:pPr>
                        <w:pStyle w:val="BodyText"/>
                        <w:numPr>
                          <w:ilvl w:val="0"/>
                          <w:numId w:val="61"/>
                        </w:numPr>
                        <w:tabs>
                          <w:tab w:val="left" w:pos="314"/>
                        </w:tabs>
                        <w:kinsoku w:val="0"/>
                        <w:overflowPunct w:val="0"/>
                        <w:autoSpaceDE w:val="0"/>
                        <w:autoSpaceDN w:val="0"/>
                        <w:adjustRightInd w:val="0"/>
                        <w:spacing w:before="1" w:after="0" w:line="240" w:lineRule="auto"/>
                        <w:ind w:left="314" w:hanging="170"/>
                        <w:rPr>
                          <w:rFonts w:cstheme="minorHAnsi"/>
                          <w:sz w:val="20"/>
                          <w:szCs w:val="20"/>
                        </w:rPr>
                      </w:pPr>
                      <w:r w:rsidRPr="00083993">
                        <w:rPr>
                          <w:rFonts w:cstheme="minorHAnsi"/>
                          <w:sz w:val="20"/>
                          <w:szCs w:val="20"/>
                        </w:rPr>
                        <w:t>Burn or Shock</w:t>
                      </w:r>
                    </w:p>
                    <w:p w14:paraId="66A0F796" w14:textId="7E75FDDD" w:rsidR="00870FBD" w:rsidRPr="00083993" w:rsidRDefault="00870FBD" w:rsidP="005454F6">
                      <w:pPr>
                        <w:pStyle w:val="BodyText"/>
                        <w:numPr>
                          <w:ilvl w:val="0"/>
                          <w:numId w:val="61"/>
                        </w:numPr>
                        <w:tabs>
                          <w:tab w:val="left" w:pos="314"/>
                        </w:tabs>
                        <w:kinsoku w:val="0"/>
                        <w:overflowPunct w:val="0"/>
                        <w:autoSpaceDE w:val="0"/>
                        <w:autoSpaceDN w:val="0"/>
                        <w:adjustRightInd w:val="0"/>
                        <w:spacing w:after="0" w:line="240" w:lineRule="auto"/>
                        <w:ind w:left="314" w:hanging="170"/>
                        <w:rPr>
                          <w:rFonts w:cstheme="minorHAnsi"/>
                          <w:sz w:val="20"/>
                          <w:szCs w:val="20"/>
                        </w:rPr>
                      </w:pPr>
                      <w:r w:rsidRPr="00083993">
                        <w:rPr>
                          <w:rFonts w:cstheme="minorHAnsi"/>
                          <w:sz w:val="20"/>
                          <w:szCs w:val="20"/>
                        </w:rPr>
                        <w:t>Push / Pull/Lift/Ergonomic</w:t>
                      </w:r>
                      <w:r w:rsidRPr="00083993">
                        <w:rPr>
                          <w:rFonts w:cstheme="minorHAnsi"/>
                          <w:spacing w:val="80"/>
                          <w:w w:val="150"/>
                          <w:sz w:val="20"/>
                          <w:szCs w:val="20"/>
                        </w:rPr>
                        <w:t xml:space="preserve">       </w:t>
                      </w:r>
                      <w:r w:rsidRPr="00083993">
                        <w:rPr>
                          <w:rFonts w:cstheme="minorHAnsi"/>
                          <w:spacing w:val="80"/>
                          <w:w w:val="150"/>
                          <w:sz w:val="20"/>
                          <w:szCs w:val="20"/>
                          <w:u w:val="single"/>
                        </w:rPr>
                        <w:t xml:space="preserve">     </w:t>
                      </w:r>
                    </w:p>
                  </w:txbxContent>
                </v:textbox>
                <w10:anchorlock/>
              </v:shape>
            </w:pict>
          </mc:Fallback>
        </mc:AlternateContent>
      </w:r>
      <w:r w:rsidRPr="00717124">
        <w:rPr>
          <w:rFonts w:cstheme="minorHAnsi"/>
          <w:sz w:val="24"/>
          <w:szCs w:val="24"/>
          <w:lang w:val="en-US"/>
        </w:rPr>
        <w:tab/>
      </w:r>
      <w:r w:rsidRPr="00717124">
        <w:rPr>
          <w:rFonts w:cstheme="minorHAnsi"/>
          <w:noProof/>
          <w:sz w:val="24"/>
          <w:szCs w:val="24"/>
          <w:lang w:val="en-US"/>
        </w:rPr>
        <mc:AlternateContent>
          <mc:Choice Requires="wps">
            <w:drawing>
              <wp:inline distT="0" distB="0" distL="0" distR="0" wp14:anchorId="24F83AA1" wp14:editId="3CD0208E">
                <wp:extent cx="1652270" cy="2042584"/>
                <wp:effectExtent l="0" t="0" r="24130" b="15240"/>
                <wp:docPr id="43990120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2270" cy="2042584"/>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4724B0" w14:textId="77777777" w:rsidR="00870FBD" w:rsidRPr="00083993" w:rsidRDefault="00870FBD" w:rsidP="00870FBD">
                            <w:pPr>
                              <w:pStyle w:val="BodyText"/>
                              <w:kinsoku w:val="0"/>
                              <w:overflowPunct w:val="0"/>
                              <w:spacing w:before="68"/>
                              <w:ind w:left="143"/>
                              <w:rPr>
                                <w:rFonts w:cstheme="minorHAnsi"/>
                                <w:b/>
                                <w:bCs/>
                                <w:i/>
                                <w:iCs/>
                                <w:sz w:val="24"/>
                                <w:szCs w:val="24"/>
                              </w:rPr>
                            </w:pPr>
                            <w:r w:rsidRPr="00083993">
                              <w:rPr>
                                <w:rFonts w:cstheme="minorHAnsi"/>
                                <w:b/>
                                <w:bCs/>
                                <w:i/>
                                <w:iCs/>
                                <w:sz w:val="24"/>
                                <w:szCs w:val="24"/>
                              </w:rPr>
                              <w:t>TYPE OF INJURY</w:t>
                            </w:r>
                          </w:p>
                          <w:p w14:paraId="6C573CB1"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before="2" w:after="0" w:line="240" w:lineRule="auto"/>
                              <w:ind w:left="313" w:hanging="170"/>
                              <w:rPr>
                                <w:rFonts w:cstheme="minorHAnsi"/>
                                <w:spacing w:val="-2"/>
                                <w:sz w:val="20"/>
                                <w:szCs w:val="20"/>
                              </w:rPr>
                            </w:pPr>
                            <w:r w:rsidRPr="00083993">
                              <w:rPr>
                                <w:rFonts w:cstheme="minorHAnsi"/>
                                <w:spacing w:val="-2"/>
                                <w:sz w:val="20"/>
                                <w:szCs w:val="20"/>
                              </w:rPr>
                              <w:t>Amputation</w:t>
                            </w:r>
                          </w:p>
                          <w:p w14:paraId="69C03A73"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after="0" w:line="240" w:lineRule="auto"/>
                              <w:ind w:left="313" w:hanging="170"/>
                              <w:rPr>
                                <w:rFonts w:cstheme="minorHAnsi"/>
                                <w:sz w:val="20"/>
                                <w:szCs w:val="20"/>
                              </w:rPr>
                            </w:pPr>
                            <w:r w:rsidRPr="00083993">
                              <w:rPr>
                                <w:rFonts w:cstheme="minorHAnsi"/>
                                <w:sz w:val="20"/>
                                <w:szCs w:val="20"/>
                              </w:rPr>
                              <w:t>Burn or Scald (heat)</w:t>
                            </w:r>
                          </w:p>
                          <w:p w14:paraId="0E8F3A34"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before="1" w:after="0" w:line="240" w:lineRule="auto"/>
                              <w:ind w:left="313" w:hanging="170"/>
                              <w:rPr>
                                <w:rFonts w:cstheme="minorHAnsi"/>
                                <w:sz w:val="20"/>
                                <w:szCs w:val="20"/>
                              </w:rPr>
                            </w:pPr>
                            <w:r w:rsidRPr="00083993">
                              <w:rPr>
                                <w:rFonts w:cstheme="minorHAnsi"/>
                                <w:sz w:val="20"/>
                                <w:szCs w:val="20"/>
                              </w:rPr>
                              <w:t>Burn (chemical)</w:t>
                            </w:r>
                          </w:p>
                          <w:p w14:paraId="27B88A00"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after="0" w:line="240" w:lineRule="auto"/>
                              <w:ind w:left="313" w:hanging="170"/>
                              <w:rPr>
                                <w:rFonts w:cstheme="minorHAnsi"/>
                                <w:spacing w:val="-2"/>
                                <w:sz w:val="20"/>
                                <w:szCs w:val="20"/>
                              </w:rPr>
                            </w:pPr>
                            <w:r w:rsidRPr="00083993">
                              <w:rPr>
                                <w:rFonts w:cstheme="minorHAnsi"/>
                                <w:spacing w:val="-2"/>
                                <w:sz w:val="20"/>
                                <w:szCs w:val="20"/>
                              </w:rPr>
                              <w:t>Concussion</w:t>
                            </w:r>
                          </w:p>
                          <w:p w14:paraId="6D92E2CF"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after="0" w:line="229" w:lineRule="exact"/>
                              <w:ind w:left="313" w:hanging="170"/>
                              <w:rPr>
                                <w:rFonts w:cstheme="minorHAnsi"/>
                                <w:spacing w:val="-2"/>
                                <w:sz w:val="20"/>
                                <w:szCs w:val="20"/>
                              </w:rPr>
                            </w:pPr>
                            <w:r w:rsidRPr="00083993">
                              <w:rPr>
                                <w:rFonts w:cstheme="minorHAnsi"/>
                                <w:spacing w:val="-2"/>
                                <w:sz w:val="20"/>
                                <w:szCs w:val="20"/>
                              </w:rPr>
                              <w:t>Cut/Laceration</w:t>
                            </w:r>
                          </w:p>
                          <w:p w14:paraId="371423F9"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after="0" w:line="229" w:lineRule="exact"/>
                              <w:ind w:left="313" w:hanging="170"/>
                              <w:rPr>
                                <w:rFonts w:cstheme="minorHAnsi"/>
                                <w:sz w:val="20"/>
                                <w:szCs w:val="20"/>
                              </w:rPr>
                            </w:pPr>
                            <w:r w:rsidRPr="00083993">
                              <w:rPr>
                                <w:rFonts w:cstheme="minorHAnsi"/>
                                <w:sz w:val="20"/>
                                <w:szCs w:val="20"/>
                              </w:rPr>
                              <w:t>Crushing injury</w:t>
                            </w:r>
                          </w:p>
                          <w:p w14:paraId="1AB4DC34"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before="1" w:after="0" w:line="240" w:lineRule="auto"/>
                              <w:ind w:left="313" w:hanging="170"/>
                              <w:rPr>
                                <w:rFonts w:cstheme="minorHAnsi"/>
                                <w:spacing w:val="-2"/>
                                <w:sz w:val="20"/>
                                <w:szCs w:val="20"/>
                              </w:rPr>
                            </w:pPr>
                            <w:r w:rsidRPr="00083993">
                              <w:rPr>
                                <w:rFonts w:cstheme="minorHAnsi"/>
                                <w:spacing w:val="-2"/>
                                <w:sz w:val="20"/>
                                <w:szCs w:val="20"/>
                              </w:rPr>
                              <w:t>Hernia</w:t>
                            </w:r>
                          </w:p>
                          <w:p w14:paraId="27707B14"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after="0" w:line="240" w:lineRule="auto"/>
                              <w:ind w:left="313" w:hanging="170"/>
                              <w:rPr>
                                <w:rFonts w:cstheme="minorHAnsi"/>
                                <w:spacing w:val="-2"/>
                                <w:sz w:val="20"/>
                                <w:szCs w:val="20"/>
                              </w:rPr>
                            </w:pPr>
                            <w:r w:rsidRPr="00083993">
                              <w:rPr>
                                <w:rFonts w:cstheme="minorHAnsi"/>
                                <w:spacing w:val="-2"/>
                                <w:sz w:val="20"/>
                                <w:szCs w:val="20"/>
                              </w:rPr>
                              <w:t>Bruise/Contusion</w:t>
                            </w:r>
                          </w:p>
                          <w:p w14:paraId="212E6CFC"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before="1" w:after="0" w:line="240" w:lineRule="auto"/>
                              <w:ind w:left="313" w:hanging="170"/>
                              <w:rPr>
                                <w:rFonts w:cstheme="minorHAnsi"/>
                                <w:sz w:val="20"/>
                                <w:szCs w:val="20"/>
                              </w:rPr>
                            </w:pPr>
                            <w:r w:rsidRPr="00083993">
                              <w:rPr>
                                <w:rFonts w:cstheme="minorHAnsi"/>
                                <w:sz w:val="20"/>
                                <w:szCs w:val="20"/>
                              </w:rPr>
                              <w:t>Occupation illness</w:t>
                            </w:r>
                          </w:p>
                          <w:p w14:paraId="616C9CA7" w14:textId="488D88CE" w:rsidR="00870FBD" w:rsidRPr="00083993" w:rsidRDefault="00870FBD" w:rsidP="005454F6">
                            <w:pPr>
                              <w:pStyle w:val="BodyText"/>
                              <w:numPr>
                                <w:ilvl w:val="0"/>
                                <w:numId w:val="62"/>
                              </w:numPr>
                              <w:tabs>
                                <w:tab w:val="left" w:pos="313"/>
                              </w:tabs>
                              <w:kinsoku w:val="0"/>
                              <w:overflowPunct w:val="0"/>
                              <w:autoSpaceDE w:val="0"/>
                              <w:autoSpaceDN w:val="0"/>
                              <w:adjustRightInd w:val="0"/>
                              <w:spacing w:after="0" w:line="240" w:lineRule="auto"/>
                              <w:ind w:left="313" w:hanging="170"/>
                              <w:rPr>
                                <w:rFonts w:cstheme="minorHAnsi"/>
                                <w:spacing w:val="-2"/>
                                <w:sz w:val="20"/>
                                <w:szCs w:val="20"/>
                              </w:rPr>
                            </w:pPr>
                            <w:r w:rsidRPr="00083993">
                              <w:rPr>
                                <w:rFonts w:cstheme="minorHAnsi"/>
                                <w:spacing w:val="-2"/>
                                <w:sz w:val="20"/>
                                <w:szCs w:val="20"/>
                              </w:rPr>
                              <w:t>Sprain/Strain</w:t>
                            </w:r>
                            <w:r w:rsidRPr="00083993">
                              <w:rPr>
                                <w:rFonts w:cstheme="minorHAnsi"/>
                                <w:spacing w:val="71"/>
                                <w:w w:val="150"/>
                                <w:sz w:val="20"/>
                                <w:szCs w:val="20"/>
                              </w:rPr>
                              <w:t xml:space="preserve">     </w:t>
                            </w:r>
                            <w:r w:rsidRPr="00083993">
                              <w:rPr>
                                <w:rFonts w:cstheme="minorHAnsi"/>
                                <w:spacing w:val="71"/>
                                <w:w w:val="150"/>
                                <w:sz w:val="20"/>
                                <w:szCs w:val="20"/>
                                <w:u w:val="single"/>
                              </w:rPr>
                              <w:t xml:space="preserve">     </w:t>
                            </w:r>
                          </w:p>
                        </w:txbxContent>
                      </wps:txbx>
                      <wps:bodyPr rot="0" vert="horz" wrap="square" lIns="0" tIns="0" rIns="0" bIns="0" anchor="t" anchorCtr="0" upright="1">
                        <a:noAutofit/>
                      </wps:bodyPr>
                    </wps:wsp>
                  </a:graphicData>
                </a:graphic>
              </wp:inline>
            </w:drawing>
          </mc:Choice>
          <mc:Fallback>
            <w:pict>
              <v:shape w14:anchorId="24F83AA1" id="Text Box 13" o:spid="_x0000_s1027" type="#_x0000_t202" style="width:130.1pt;height:16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" filled="f" strokeweight=".72pt">
                <v:textbox inset="0,0,0,0">
                  <w:txbxContent>
                    <w:p w14:paraId="484724B0" w14:textId="77777777" w:rsidR="00870FBD" w:rsidRPr="00083993" w:rsidRDefault="00870FBD" w:rsidP="00870FBD">
                      <w:pPr>
                        <w:pStyle w:val="BodyText"/>
                        <w:kinsoku w:val="0"/>
                        <w:overflowPunct w:val="0"/>
                        <w:spacing w:before="68"/>
                        <w:ind w:left="143"/>
                        <w:rPr>
                          <w:rFonts w:cstheme="minorHAnsi"/>
                          <w:b/>
                          <w:bCs/>
                          <w:i/>
                          <w:iCs/>
                          <w:sz w:val="24"/>
                          <w:szCs w:val="24"/>
                        </w:rPr>
                      </w:pPr>
                      <w:r w:rsidRPr="00083993">
                        <w:rPr>
                          <w:rFonts w:cstheme="minorHAnsi"/>
                          <w:b/>
                          <w:bCs/>
                          <w:i/>
                          <w:iCs/>
                          <w:sz w:val="24"/>
                          <w:szCs w:val="24"/>
                        </w:rPr>
                        <w:t>TYPE OF INJURY</w:t>
                      </w:r>
                    </w:p>
                    <w:p w14:paraId="6C573CB1"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before="2" w:after="0" w:line="240" w:lineRule="auto"/>
                        <w:ind w:left="313" w:hanging="170"/>
                        <w:rPr>
                          <w:rFonts w:cstheme="minorHAnsi"/>
                          <w:spacing w:val="-2"/>
                          <w:sz w:val="20"/>
                          <w:szCs w:val="20"/>
                        </w:rPr>
                      </w:pPr>
                      <w:r w:rsidRPr="00083993">
                        <w:rPr>
                          <w:rFonts w:cstheme="minorHAnsi"/>
                          <w:spacing w:val="-2"/>
                          <w:sz w:val="20"/>
                          <w:szCs w:val="20"/>
                        </w:rPr>
                        <w:t>Amputation</w:t>
                      </w:r>
                    </w:p>
                    <w:p w14:paraId="69C03A73"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after="0" w:line="240" w:lineRule="auto"/>
                        <w:ind w:left="313" w:hanging="170"/>
                        <w:rPr>
                          <w:rFonts w:cstheme="minorHAnsi"/>
                          <w:sz w:val="20"/>
                          <w:szCs w:val="20"/>
                        </w:rPr>
                      </w:pPr>
                      <w:r w:rsidRPr="00083993">
                        <w:rPr>
                          <w:rFonts w:cstheme="minorHAnsi"/>
                          <w:sz w:val="20"/>
                          <w:szCs w:val="20"/>
                        </w:rPr>
                        <w:t>Burn or Scald (heat)</w:t>
                      </w:r>
                    </w:p>
                    <w:p w14:paraId="0E8F3A34"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before="1" w:after="0" w:line="240" w:lineRule="auto"/>
                        <w:ind w:left="313" w:hanging="170"/>
                        <w:rPr>
                          <w:rFonts w:cstheme="minorHAnsi"/>
                          <w:sz w:val="20"/>
                          <w:szCs w:val="20"/>
                        </w:rPr>
                      </w:pPr>
                      <w:r w:rsidRPr="00083993">
                        <w:rPr>
                          <w:rFonts w:cstheme="minorHAnsi"/>
                          <w:sz w:val="20"/>
                          <w:szCs w:val="20"/>
                        </w:rPr>
                        <w:t>Burn (chemical)</w:t>
                      </w:r>
                    </w:p>
                    <w:p w14:paraId="27B88A00"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after="0" w:line="240" w:lineRule="auto"/>
                        <w:ind w:left="313" w:hanging="170"/>
                        <w:rPr>
                          <w:rFonts w:cstheme="minorHAnsi"/>
                          <w:spacing w:val="-2"/>
                          <w:sz w:val="20"/>
                          <w:szCs w:val="20"/>
                        </w:rPr>
                      </w:pPr>
                      <w:r w:rsidRPr="00083993">
                        <w:rPr>
                          <w:rFonts w:cstheme="minorHAnsi"/>
                          <w:spacing w:val="-2"/>
                          <w:sz w:val="20"/>
                          <w:szCs w:val="20"/>
                        </w:rPr>
                        <w:t>Concussion</w:t>
                      </w:r>
                    </w:p>
                    <w:p w14:paraId="6D92E2CF"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after="0" w:line="229" w:lineRule="exact"/>
                        <w:ind w:left="313" w:hanging="170"/>
                        <w:rPr>
                          <w:rFonts w:cstheme="minorHAnsi"/>
                          <w:spacing w:val="-2"/>
                          <w:sz w:val="20"/>
                          <w:szCs w:val="20"/>
                        </w:rPr>
                      </w:pPr>
                      <w:r w:rsidRPr="00083993">
                        <w:rPr>
                          <w:rFonts w:cstheme="minorHAnsi"/>
                          <w:spacing w:val="-2"/>
                          <w:sz w:val="20"/>
                          <w:szCs w:val="20"/>
                        </w:rPr>
                        <w:t>Cut/Laceration</w:t>
                      </w:r>
                    </w:p>
                    <w:p w14:paraId="371423F9"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after="0" w:line="229" w:lineRule="exact"/>
                        <w:ind w:left="313" w:hanging="170"/>
                        <w:rPr>
                          <w:rFonts w:cstheme="minorHAnsi"/>
                          <w:sz w:val="20"/>
                          <w:szCs w:val="20"/>
                        </w:rPr>
                      </w:pPr>
                      <w:r w:rsidRPr="00083993">
                        <w:rPr>
                          <w:rFonts w:cstheme="minorHAnsi"/>
                          <w:sz w:val="20"/>
                          <w:szCs w:val="20"/>
                        </w:rPr>
                        <w:t>Crushing injury</w:t>
                      </w:r>
                    </w:p>
                    <w:p w14:paraId="1AB4DC34"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before="1" w:after="0" w:line="240" w:lineRule="auto"/>
                        <w:ind w:left="313" w:hanging="170"/>
                        <w:rPr>
                          <w:rFonts w:cstheme="minorHAnsi"/>
                          <w:spacing w:val="-2"/>
                          <w:sz w:val="20"/>
                          <w:szCs w:val="20"/>
                        </w:rPr>
                      </w:pPr>
                      <w:r w:rsidRPr="00083993">
                        <w:rPr>
                          <w:rFonts w:cstheme="minorHAnsi"/>
                          <w:spacing w:val="-2"/>
                          <w:sz w:val="20"/>
                          <w:szCs w:val="20"/>
                        </w:rPr>
                        <w:t>Hernia</w:t>
                      </w:r>
                    </w:p>
                    <w:p w14:paraId="27707B14"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after="0" w:line="240" w:lineRule="auto"/>
                        <w:ind w:left="313" w:hanging="170"/>
                        <w:rPr>
                          <w:rFonts w:cstheme="minorHAnsi"/>
                          <w:spacing w:val="-2"/>
                          <w:sz w:val="20"/>
                          <w:szCs w:val="20"/>
                        </w:rPr>
                      </w:pPr>
                      <w:r w:rsidRPr="00083993">
                        <w:rPr>
                          <w:rFonts w:cstheme="minorHAnsi"/>
                          <w:spacing w:val="-2"/>
                          <w:sz w:val="20"/>
                          <w:szCs w:val="20"/>
                        </w:rPr>
                        <w:t>Bruise/Contusion</w:t>
                      </w:r>
                    </w:p>
                    <w:p w14:paraId="212E6CFC" w14:textId="77777777" w:rsidR="00870FBD" w:rsidRPr="00083993" w:rsidRDefault="00870FBD" w:rsidP="005454F6">
                      <w:pPr>
                        <w:pStyle w:val="BodyText"/>
                        <w:numPr>
                          <w:ilvl w:val="0"/>
                          <w:numId w:val="62"/>
                        </w:numPr>
                        <w:tabs>
                          <w:tab w:val="left" w:pos="313"/>
                        </w:tabs>
                        <w:kinsoku w:val="0"/>
                        <w:overflowPunct w:val="0"/>
                        <w:autoSpaceDE w:val="0"/>
                        <w:autoSpaceDN w:val="0"/>
                        <w:adjustRightInd w:val="0"/>
                        <w:spacing w:before="1" w:after="0" w:line="240" w:lineRule="auto"/>
                        <w:ind w:left="313" w:hanging="170"/>
                        <w:rPr>
                          <w:rFonts w:cstheme="minorHAnsi"/>
                          <w:sz w:val="20"/>
                          <w:szCs w:val="20"/>
                        </w:rPr>
                      </w:pPr>
                      <w:r w:rsidRPr="00083993">
                        <w:rPr>
                          <w:rFonts w:cstheme="minorHAnsi"/>
                          <w:sz w:val="20"/>
                          <w:szCs w:val="20"/>
                        </w:rPr>
                        <w:t>Occupation illness</w:t>
                      </w:r>
                    </w:p>
                    <w:p w14:paraId="616C9CA7" w14:textId="488D88CE" w:rsidR="00870FBD" w:rsidRPr="00083993" w:rsidRDefault="00870FBD" w:rsidP="005454F6">
                      <w:pPr>
                        <w:pStyle w:val="BodyText"/>
                        <w:numPr>
                          <w:ilvl w:val="0"/>
                          <w:numId w:val="62"/>
                        </w:numPr>
                        <w:tabs>
                          <w:tab w:val="left" w:pos="313"/>
                        </w:tabs>
                        <w:kinsoku w:val="0"/>
                        <w:overflowPunct w:val="0"/>
                        <w:autoSpaceDE w:val="0"/>
                        <w:autoSpaceDN w:val="0"/>
                        <w:adjustRightInd w:val="0"/>
                        <w:spacing w:after="0" w:line="240" w:lineRule="auto"/>
                        <w:ind w:left="313" w:hanging="170"/>
                        <w:rPr>
                          <w:rFonts w:cstheme="minorHAnsi"/>
                          <w:spacing w:val="-2"/>
                          <w:sz w:val="20"/>
                          <w:szCs w:val="20"/>
                        </w:rPr>
                      </w:pPr>
                      <w:r w:rsidRPr="00083993">
                        <w:rPr>
                          <w:rFonts w:cstheme="minorHAnsi"/>
                          <w:spacing w:val="-2"/>
                          <w:sz w:val="20"/>
                          <w:szCs w:val="20"/>
                        </w:rPr>
                        <w:t>Sprain/Strain</w:t>
                      </w:r>
                      <w:r w:rsidRPr="00083993">
                        <w:rPr>
                          <w:rFonts w:cstheme="minorHAnsi"/>
                          <w:spacing w:val="71"/>
                          <w:w w:val="150"/>
                          <w:sz w:val="20"/>
                          <w:szCs w:val="20"/>
                        </w:rPr>
                        <w:t xml:space="preserve">     </w:t>
                      </w:r>
                      <w:r w:rsidRPr="00083993">
                        <w:rPr>
                          <w:rFonts w:cstheme="minorHAnsi"/>
                          <w:spacing w:val="71"/>
                          <w:w w:val="150"/>
                          <w:sz w:val="20"/>
                          <w:szCs w:val="20"/>
                          <w:u w:val="single"/>
                        </w:rPr>
                        <w:t xml:space="preserve">     </w:t>
                      </w:r>
                    </w:p>
                  </w:txbxContent>
                </v:textbox>
                <w10:anchorlock/>
              </v:shape>
            </w:pict>
          </mc:Fallback>
        </mc:AlternateContent>
      </w:r>
      <w:r w:rsidRPr="00717124">
        <w:rPr>
          <w:rFonts w:cstheme="minorHAnsi"/>
          <w:sz w:val="24"/>
          <w:szCs w:val="24"/>
          <w:lang w:val="en-US"/>
        </w:rPr>
        <w:tab/>
      </w:r>
      <w:r w:rsidRPr="00717124">
        <w:rPr>
          <w:rFonts w:cstheme="minorHAnsi"/>
          <w:noProof/>
          <w:sz w:val="24"/>
          <w:szCs w:val="24"/>
          <w:lang w:val="en-US"/>
        </w:rPr>
        <mc:AlternateContent>
          <mc:Choice Requires="wps">
            <w:drawing>
              <wp:inline distT="0" distB="0" distL="0" distR="0" wp14:anchorId="61EE07FB" wp14:editId="15E1580D">
                <wp:extent cx="1769533" cy="2040467"/>
                <wp:effectExtent l="0" t="0" r="21590" b="17145"/>
                <wp:docPr id="14339062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9533" cy="2040467"/>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EC292BA" w14:textId="77777777" w:rsidR="00870FBD" w:rsidRPr="00083993" w:rsidRDefault="00870FBD" w:rsidP="00870FBD">
                            <w:pPr>
                              <w:pStyle w:val="BodyText"/>
                              <w:kinsoku w:val="0"/>
                              <w:overflowPunct w:val="0"/>
                              <w:spacing w:before="68"/>
                              <w:ind w:left="143"/>
                              <w:rPr>
                                <w:rFonts w:cstheme="minorHAnsi"/>
                                <w:b/>
                                <w:bCs/>
                                <w:i/>
                                <w:iCs/>
                                <w:sz w:val="24"/>
                                <w:szCs w:val="24"/>
                              </w:rPr>
                            </w:pPr>
                            <w:r w:rsidRPr="00083993">
                              <w:rPr>
                                <w:rFonts w:cstheme="minorHAnsi"/>
                                <w:b/>
                                <w:bCs/>
                                <w:i/>
                                <w:iCs/>
                                <w:sz w:val="24"/>
                                <w:szCs w:val="24"/>
                              </w:rPr>
                              <w:t>BODY PART INJURED</w:t>
                            </w:r>
                          </w:p>
                          <w:p w14:paraId="2983BE2B"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before="2" w:after="0" w:line="240" w:lineRule="auto"/>
                              <w:ind w:left="313" w:hanging="170"/>
                              <w:rPr>
                                <w:rFonts w:cstheme="minorHAnsi"/>
                                <w:spacing w:val="-4"/>
                                <w:sz w:val="20"/>
                                <w:szCs w:val="20"/>
                              </w:rPr>
                            </w:pPr>
                            <w:r w:rsidRPr="00083993">
                              <w:rPr>
                                <w:rFonts w:cstheme="minorHAnsi"/>
                                <w:spacing w:val="-4"/>
                                <w:sz w:val="20"/>
                                <w:szCs w:val="20"/>
                              </w:rPr>
                              <w:t>Eyes</w:t>
                            </w:r>
                          </w:p>
                          <w:p w14:paraId="3E232DDF"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after="0" w:line="240" w:lineRule="auto"/>
                              <w:ind w:left="313" w:hanging="170"/>
                              <w:rPr>
                                <w:rFonts w:cstheme="minorHAnsi"/>
                                <w:spacing w:val="-2"/>
                                <w:sz w:val="20"/>
                                <w:szCs w:val="20"/>
                              </w:rPr>
                            </w:pPr>
                            <w:r w:rsidRPr="00083993">
                              <w:rPr>
                                <w:rFonts w:cstheme="minorHAnsi"/>
                                <w:spacing w:val="-2"/>
                                <w:sz w:val="20"/>
                                <w:szCs w:val="20"/>
                              </w:rPr>
                              <w:t>Head/Face</w:t>
                            </w:r>
                          </w:p>
                          <w:p w14:paraId="66A38AF7"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before="1" w:after="0" w:line="240" w:lineRule="auto"/>
                              <w:ind w:left="313" w:hanging="170"/>
                              <w:rPr>
                                <w:rFonts w:cstheme="minorHAnsi"/>
                                <w:spacing w:val="-4"/>
                                <w:sz w:val="20"/>
                                <w:szCs w:val="20"/>
                              </w:rPr>
                            </w:pPr>
                            <w:r w:rsidRPr="00083993">
                              <w:rPr>
                                <w:rFonts w:cstheme="minorHAnsi"/>
                                <w:spacing w:val="-4"/>
                                <w:sz w:val="20"/>
                                <w:szCs w:val="20"/>
                              </w:rPr>
                              <w:t>Back</w:t>
                            </w:r>
                          </w:p>
                          <w:p w14:paraId="2B172675"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after="0" w:line="240" w:lineRule="auto"/>
                              <w:ind w:left="313" w:hanging="170"/>
                              <w:rPr>
                                <w:rFonts w:cstheme="minorHAnsi"/>
                                <w:spacing w:val="-4"/>
                                <w:sz w:val="20"/>
                                <w:szCs w:val="20"/>
                              </w:rPr>
                            </w:pPr>
                            <w:r w:rsidRPr="00083993">
                              <w:rPr>
                                <w:rFonts w:cstheme="minorHAnsi"/>
                                <w:spacing w:val="-4"/>
                                <w:sz w:val="20"/>
                                <w:szCs w:val="20"/>
                              </w:rPr>
                              <w:t>Arm</w:t>
                            </w:r>
                          </w:p>
                          <w:p w14:paraId="322B3298"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after="0" w:line="229" w:lineRule="exact"/>
                              <w:ind w:left="313" w:hanging="170"/>
                              <w:rPr>
                                <w:rFonts w:cstheme="minorHAnsi"/>
                                <w:sz w:val="20"/>
                                <w:szCs w:val="20"/>
                              </w:rPr>
                            </w:pPr>
                            <w:r w:rsidRPr="00083993">
                              <w:rPr>
                                <w:rFonts w:cstheme="minorHAnsi"/>
                                <w:sz w:val="20"/>
                                <w:szCs w:val="20"/>
                              </w:rPr>
                              <w:t>Hand /Wrist</w:t>
                            </w:r>
                          </w:p>
                          <w:p w14:paraId="3E40ADC3"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after="0" w:line="229" w:lineRule="exact"/>
                              <w:ind w:left="313" w:hanging="170"/>
                              <w:rPr>
                                <w:rFonts w:cstheme="minorHAnsi"/>
                                <w:spacing w:val="-2"/>
                                <w:sz w:val="20"/>
                                <w:szCs w:val="20"/>
                              </w:rPr>
                            </w:pPr>
                            <w:r w:rsidRPr="00083993">
                              <w:rPr>
                                <w:rFonts w:cstheme="minorHAnsi"/>
                                <w:spacing w:val="-2"/>
                                <w:sz w:val="20"/>
                                <w:szCs w:val="20"/>
                              </w:rPr>
                              <w:t>Finger</w:t>
                            </w:r>
                          </w:p>
                          <w:p w14:paraId="5256E2B0"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before="1" w:after="0" w:line="240" w:lineRule="auto"/>
                              <w:ind w:left="313" w:hanging="170"/>
                              <w:rPr>
                                <w:rFonts w:cstheme="minorHAnsi"/>
                                <w:spacing w:val="-4"/>
                                <w:sz w:val="20"/>
                                <w:szCs w:val="20"/>
                              </w:rPr>
                            </w:pPr>
                            <w:r w:rsidRPr="00083993">
                              <w:rPr>
                                <w:rFonts w:cstheme="minorHAnsi"/>
                                <w:spacing w:val="-4"/>
                                <w:sz w:val="20"/>
                                <w:szCs w:val="20"/>
                              </w:rPr>
                              <w:t>Leg</w:t>
                            </w:r>
                          </w:p>
                          <w:p w14:paraId="6A435366"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after="0" w:line="240" w:lineRule="auto"/>
                              <w:ind w:left="313" w:hanging="170"/>
                              <w:rPr>
                                <w:rFonts w:cstheme="minorHAnsi"/>
                                <w:spacing w:val="-2"/>
                                <w:sz w:val="20"/>
                                <w:szCs w:val="20"/>
                              </w:rPr>
                            </w:pPr>
                            <w:r w:rsidRPr="00083993">
                              <w:rPr>
                                <w:rFonts w:cstheme="minorHAnsi"/>
                                <w:spacing w:val="-2"/>
                                <w:sz w:val="20"/>
                                <w:szCs w:val="20"/>
                              </w:rPr>
                              <w:t>Feet/Ankles</w:t>
                            </w:r>
                          </w:p>
                          <w:p w14:paraId="33E36B9D"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before="1" w:after="0" w:line="240" w:lineRule="auto"/>
                              <w:ind w:left="313" w:hanging="170"/>
                              <w:rPr>
                                <w:rFonts w:cstheme="minorHAnsi"/>
                                <w:spacing w:val="-4"/>
                                <w:sz w:val="20"/>
                                <w:szCs w:val="20"/>
                              </w:rPr>
                            </w:pPr>
                            <w:r w:rsidRPr="00083993">
                              <w:rPr>
                                <w:rFonts w:cstheme="minorHAnsi"/>
                                <w:spacing w:val="-4"/>
                                <w:sz w:val="20"/>
                                <w:szCs w:val="20"/>
                              </w:rPr>
                              <w:t>Toes</w:t>
                            </w:r>
                          </w:p>
                          <w:p w14:paraId="36A42DAB"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after="0" w:line="240" w:lineRule="auto"/>
                              <w:ind w:left="313" w:hanging="170"/>
                              <w:rPr>
                                <w:rFonts w:cstheme="minorHAnsi"/>
                                <w:spacing w:val="-2"/>
                                <w:sz w:val="20"/>
                                <w:szCs w:val="20"/>
                              </w:rPr>
                            </w:pPr>
                            <w:r w:rsidRPr="00083993">
                              <w:rPr>
                                <w:rFonts w:cstheme="minorHAnsi"/>
                                <w:spacing w:val="-2"/>
                                <w:sz w:val="20"/>
                                <w:szCs w:val="20"/>
                              </w:rPr>
                              <w:t>Internal</w:t>
                            </w:r>
                          </w:p>
                          <w:p w14:paraId="5378C579"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before="1" w:after="0" w:line="240" w:lineRule="auto"/>
                              <w:ind w:left="313" w:hanging="170"/>
                              <w:rPr>
                                <w:rFonts w:cstheme="minorHAnsi"/>
                                <w:spacing w:val="78"/>
                                <w:w w:val="150"/>
                                <w:sz w:val="20"/>
                                <w:szCs w:val="20"/>
                              </w:rPr>
                            </w:pPr>
                            <w:r w:rsidRPr="00083993">
                              <w:rPr>
                                <w:rFonts w:cstheme="minorHAnsi"/>
                                <w:sz w:val="20"/>
                                <w:szCs w:val="20"/>
                              </w:rPr>
                              <w:t>Other:</w:t>
                            </w:r>
                            <w:r w:rsidRPr="00083993">
                              <w:rPr>
                                <w:rFonts w:cstheme="minorHAnsi"/>
                                <w:spacing w:val="78"/>
                                <w:w w:val="150"/>
                                <w:sz w:val="20"/>
                                <w:szCs w:val="20"/>
                              </w:rPr>
                              <w:t xml:space="preserve">       </w:t>
                            </w:r>
                            <w:r w:rsidRPr="00083993">
                              <w:rPr>
                                <w:rFonts w:cstheme="minorHAnsi"/>
                                <w:spacing w:val="78"/>
                                <w:w w:val="150"/>
                                <w:sz w:val="20"/>
                                <w:szCs w:val="20"/>
                                <w:u w:val="single"/>
                              </w:rPr>
                              <w:t xml:space="preserve">        </w:t>
                            </w:r>
                          </w:p>
                        </w:txbxContent>
                      </wps:txbx>
                      <wps:bodyPr rot="0" vert="horz" wrap="square" lIns="0" tIns="0" rIns="0" bIns="0" anchor="t" anchorCtr="0" upright="1">
                        <a:noAutofit/>
                      </wps:bodyPr>
                    </wps:wsp>
                  </a:graphicData>
                </a:graphic>
              </wp:inline>
            </w:drawing>
          </mc:Choice>
          <mc:Fallback>
            <w:pict>
              <v:shape w14:anchorId="61EE07FB" id="Text Box 12" o:spid="_x0000_s1028" type="#_x0000_t202" style="width:139.35pt;height:16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" filled="f" strokeweight=".72pt">
                <v:textbox inset="0,0,0,0">
                  <w:txbxContent>
                    <w:p w14:paraId="1EC292BA" w14:textId="77777777" w:rsidR="00870FBD" w:rsidRPr="00083993" w:rsidRDefault="00870FBD" w:rsidP="00870FBD">
                      <w:pPr>
                        <w:pStyle w:val="BodyText"/>
                        <w:kinsoku w:val="0"/>
                        <w:overflowPunct w:val="0"/>
                        <w:spacing w:before="68"/>
                        <w:ind w:left="143"/>
                        <w:rPr>
                          <w:rFonts w:cstheme="minorHAnsi"/>
                          <w:b/>
                          <w:bCs/>
                          <w:i/>
                          <w:iCs/>
                          <w:sz w:val="24"/>
                          <w:szCs w:val="24"/>
                        </w:rPr>
                      </w:pPr>
                      <w:r w:rsidRPr="00083993">
                        <w:rPr>
                          <w:rFonts w:cstheme="minorHAnsi"/>
                          <w:b/>
                          <w:bCs/>
                          <w:i/>
                          <w:iCs/>
                          <w:sz w:val="24"/>
                          <w:szCs w:val="24"/>
                        </w:rPr>
                        <w:t>BODY PART INJURED</w:t>
                      </w:r>
                    </w:p>
                    <w:p w14:paraId="2983BE2B"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before="2" w:after="0" w:line="240" w:lineRule="auto"/>
                        <w:ind w:left="313" w:hanging="170"/>
                        <w:rPr>
                          <w:rFonts w:cstheme="minorHAnsi"/>
                          <w:spacing w:val="-4"/>
                          <w:sz w:val="20"/>
                          <w:szCs w:val="20"/>
                        </w:rPr>
                      </w:pPr>
                      <w:r w:rsidRPr="00083993">
                        <w:rPr>
                          <w:rFonts w:cstheme="minorHAnsi"/>
                          <w:spacing w:val="-4"/>
                          <w:sz w:val="20"/>
                          <w:szCs w:val="20"/>
                        </w:rPr>
                        <w:t>Eyes</w:t>
                      </w:r>
                    </w:p>
                    <w:p w14:paraId="3E232DDF"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after="0" w:line="240" w:lineRule="auto"/>
                        <w:ind w:left="313" w:hanging="170"/>
                        <w:rPr>
                          <w:rFonts w:cstheme="minorHAnsi"/>
                          <w:spacing w:val="-2"/>
                          <w:sz w:val="20"/>
                          <w:szCs w:val="20"/>
                        </w:rPr>
                      </w:pPr>
                      <w:r w:rsidRPr="00083993">
                        <w:rPr>
                          <w:rFonts w:cstheme="minorHAnsi"/>
                          <w:spacing w:val="-2"/>
                          <w:sz w:val="20"/>
                          <w:szCs w:val="20"/>
                        </w:rPr>
                        <w:t>Head/Face</w:t>
                      </w:r>
                    </w:p>
                    <w:p w14:paraId="66A38AF7"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before="1" w:after="0" w:line="240" w:lineRule="auto"/>
                        <w:ind w:left="313" w:hanging="170"/>
                        <w:rPr>
                          <w:rFonts w:cstheme="minorHAnsi"/>
                          <w:spacing w:val="-4"/>
                          <w:sz w:val="20"/>
                          <w:szCs w:val="20"/>
                        </w:rPr>
                      </w:pPr>
                      <w:r w:rsidRPr="00083993">
                        <w:rPr>
                          <w:rFonts w:cstheme="minorHAnsi"/>
                          <w:spacing w:val="-4"/>
                          <w:sz w:val="20"/>
                          <w:szCs w:val="20"/>
                        </w:rPr>
                        <w:t>Back</w:t>
                      </w:r>
                    </w:p>
                    <w:p w14:paraId="2B172675"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after="0" w:line="240" w:lineRule="auto"/>
                        <w:ind w:left="313" w:hanging="170"/>
                        <w:rPr>
                          <w:rFonts w:cstheme="minorHAnsi"/>
                          <w:spacing w:val="-4"/>
                          <w:sz w:val="20"/>
                          <w:szCs w:val="20"/>
                        </w:rPr>
                      </w:pPr>
                      <w:r w:rsidRPr="00083993">
                        <w:rPr>
                          <w:rFonts w:cstheme="minorHAnsi"/>
                          <w:spacing w:val="-4"/>
                          <w:sz w:val="20"/>
                          <w:szCs w:val="20"/>
                        </w:rPr>
                        <w:t>Arm</w:t>
                      </w:r>
                    </w:p>
                    <w:p w14:paraId="322B3298"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after="0" w:line="229" w:lineRule="exact"/>
                        <w:ind w:left="313" w:hanging="170"/>
                        <w:rPr>
                          <w:rFonts w:cstheme="minorHAnsi"/>
                          <w:sz w:val="20"/>
                          <w:szCs w:val="20"/>
                        </w:rPr>
                      </w:pPr>
                      <w:r w:rsidRPr="00083993">
                        <w:rPr>
                          <w:rFonts w:cstheme="minorHAnsi"/>
                          <w:sz w:val="20"/>
                          <w:szCs w:val="20"/>
                        </w:rPr>
                        <w:t>Hand /Wrist</w:t>
                      </w:r>
                    </w:p>
                    <w:p w14:paraId="3E40ADC3"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after="0" w:line="229" w:lineRule="exact"/>
                        <w:ind w:left="313" w:hanging="170"/>
                        <w:rPr>
                          <w:rFonts w:cstheme="minorHAnsi"/>
                          <w:spacing w:val="-2"/>
                          <w:sz w:val="20"/>
                          <w:szCs w:val="20"/>
                        </w:rPr>
                      </w:pPr>
                      <w:r w:rsidRPr="00083993">
                        <w:rPr>
                          <w:rFonts w:cstheme="minorHAnsi"/>
                          <w:spacing w:val="-2"/>
                          <w:sz w:val="20"/>
                          <w:szCs w:val="20"/>
                        </w:rPr>
                        <w:t>Finger</w:t>
                      </w:r>
                    </w:p>
                    <w:p w14:paraId="5256E2B0"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before="1" w:after="0" w:line="240" w:lineRule="auto"/>
                        <w:ind w:left="313" w:hanging="170"/>
                        <w:rPr>
                          <w:rFonts w:cstheme="minorHAnsi"/>
                          <w:spacing w:val="-4"/>
                          <w:sz w:val="20"/>
                          <w:szCs w:val="20"/>
                        </w:rPr>
                      </w:pPr>
                      <w:r w:rsidRPr="00083993">
                        <w:rPr>
                          <w:rFonts w:cstheme="minorHAnsi"/>
                          <w:spacing w:val="-4"/>
                          <w:sz w:val="20"/>
                          <w:szCs w:val="20"/>
                        </w:rPr>
                        <w:t>Leg</w:t>
                      </w:r>
                    </w:p>
                    <w:p w14:paraId="6A435366"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after="0" w:line="240" w:lineRule="auto"/>
                        <w:ind w:left="313" w:hanging="170"/>
                        <w:rPr>
                          <w:rFonts w:cstheme="minorHAnsi"/>
                          <w:spacing w:val="-2"/>
                          <w:sz w:val="20"/>
                          <w:szCs w:val="20"/>
                        </w:rPr>
                      </w:pPr>
                      <w:r w:rsidRPr="00083993">
                        <w:rPr>
                          <w:rFonts w:cstheme="minorHAnsi"/>
                          <w:spacing w:val="-2"/>
                          <w:sz w:val="20"/>
                          <w:szCs w:val="20"/>
                        </w:rPr>
                        <w:t>Feet/Ankles</w:t>
                      </w:r>
                    </w:p>
                    <w:p w14:paraId="33E36B9D"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before="1" w:after="0" w:line="240" w:lineRule="auto"/>
                        <w:ind w:left="313" w:hanging="170"/>
                        <w:rPr>
                          <w:rFonts w:cstheme="minorHAnsi"/>
                          <w:spacing w:val="-4"/>
                          <w:sz w:val="20"/>
                          <w:szCs w:val="20"/>
                        </w:rPr>
                      </w:pPr>
                      <w:r w:rsidRPr="00083993">
                        <w:rPr>
                          <w:rFonts w:cstheme="minorHAnsi"/>
                          <w:spacing w:val="-4"/>
                          <w:sz w:val="20"/>
                          <w:szCs w:val="20"/>
                        </w:rPr>
                        <w:t>Toes</w:t>
                      </w:r>
                    </w:p>
                    <w:p w14:paraId="36A42DAB"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after="0" w:line="240" w:lineRule="auto"/>
                        <w:ind w:left="313" w:hanging="170"/>
                        <w:rPr>
                          <w:rFonts w:cstheme="minorHAnsi"/>
                          <w:spacing w:val="-2"/>
                          <w:sz w:val="20"/>
                          <w:szCs w:val="20"/>
                        </w:rPr>
                      </w:pPr>
                      <w:r w:rsidRPr="00083993">
                        <w:rPr>
                          <w:rFonts w:cstheme="minorHAnsi"/>
                          <w:spacing w:val="-2"/>
                          <w:sz w:val="20"/>
                          <w:szCs w:val="20"/>
                        </w:rPr>
                        <w:t>Internal</w:t>
                      </w:r>
                    </w:p>
                    <w:p w14:paraId="5378C579" w14:textId="77777777" w:rsidR="00870FBD" w:rsidRPr="00083993" w:rsidRDefault="00870FBD" w:rsidP="005454F6">
                      <w:pPr>
                        <w:pStyle w:val="BodyText"/>
                        <w:numPr>
                          <w:ilvl w:val="0"/>
                          <w:numId w:val="63"/>
                        </w:numPr>
                        <w:tabs>
                          <w:tab w:val="left" w:pos="313"/>
                        </w:tabs>
                        <w:kinsoku w:val="0"/>
                        <w:overflowPunct w:val="0"/>
                        <w:autoSpaceDE w:val="0"/>
                        <w:autoSpaceDN w:val="0"/>
                        <w:adjustRightInd w:val="0"/>
                        <w:spacing w:before="1" w:after="0" w:line="240" w:lineRule="auto"/>
                        <w:ind w:left="313" w:hanging="170"/>
                        <w:rPr>
                          <w:rFonts w:cstheme="minorHAnsi"/>
                          <w:spacing w:val="78"/>
                          <w:w w:val="150"/>
                          <w:sz w:val="20"/>
                          <w:szCs w:val="20"/>
                        </w:rPr>
                      </w:pPr>
                      <w:r w:rsidRPr="00083993">
                        <w:rPr>
                          <w:rFonts w:cstheme="minorHAnsi"/>
                          <w:sz w:val="20"/>
                          <w:szCs w:val="20"/>
                        </w:rPr>
                        <w:t>Other:</w:t>
                      </w:r>
                      <w:r w:rsidRPr="00083993">
                        <w:rPr>
                          <w:rFonts w:cstheme="minorHAnsi"/>
                          <w:spacing w:val="78"/>
                          <w:w w:val="150"/>
                          <w:sz w:val="20"/>
                          <w:szCs w:val="20"/>
                        </w:rPr>
                        <w:t xml:space="preserve">       </w:t>
                      </w:r>
                      <w:r w:rsidRPr="00083993">
                        <w:rPr>
                          <w:rFonts w:cstheme="minorHAnsi"/>
                          <w:spacing w:val="78"/>
                          <w:w w:val="150"/>
                          <w:sz w:val="20"/>
                          <w:szCs w:val="20"/>
                          <w:u w:val="single"/>
                        </w:rPr>
                        <w:t xml:space="preserve">        </w:t>
                      </w:r>
                    </w:p>
                  </w:txbxContent>
                </v:textbox>
                <w10:anchorlock/>
              </v:shape>
            </w:pict>
          </mc:Fallback>
        </mc:AlternateContent>
      </w:r>
    </w:p>
    <w:p w14:paraId="7308D44E" w14:textId="77777777" w:rsidR="00083993" w:rsidRPr="00717124" w:rsidRDefault="00083993" w:rsidP="006737E1">
      <w:pPr>
        <w:jc w:val="both"/>
        <w:rPr>
          <w:rFonts w:cstheme="minorHAnsi"/>
          <w:sz w:val="24"/>
          <w:szCs w:val="24"/>
          <w:lang w:val="en-US"/>
        </w:rPr>
      </w:pPr>
    </w:p>
    <w:p w14:paraId="79C920CC" w14:textId="15DA4EAC" w:rsidR="00870FBD" w:rsidRPr="00717124" w:rsidRDefault="00870FBD" w:rsidP="006737E1">
      <w:pPr>
        <w:jc w:val="both"/>
        <w:rPr>
          <w:rFonts w:cstheme="minorHAnsi"/>
          <w:sz w:val="24"/>
          <w:szCs w:val="24"/>
          <w:u w:val="single"/>
          <w:lang w:val="en-US"/>
        </w:rPr>
      </w:pPr>
      <w:r w:rsidRPr="00717124">
        <w:rPr>
          <w:rFonts w:cstheme="minorHAnsi"/>
          <w:sz w:val="24"/>
          <w:szCs w:val="24"/>
          <w:lang w:val="en-US"/>
        </w:rPr>
        <w:t>Describe the injury (including the body parts involved):</w:t>
      </w:r>
      <w:r w:rsidRPr="00717124">
        <w:rPr>
          <w:rFonts w:cstheme="minorHAnsi"/>
          <w:sz w:val="24"/>
          <w:szCs w:val="24"/>
          <w:u w:val="single"/>
          <w:lang w:val="en-US"/>
        </w:rPr>
        <w:t xml:space="preserve">    </w:t>
      </w:r>
    </w:p>
    <w:p w14:paraId="7AE0BACA" w14:textId="4F3D9B6D" w:rsidR="00870FBD" w:rsidRPr="00717124" w:rsidRDefault="00870FBD" w:rsidP="006737E1">
      <w:pPr>
        <w:jc w:val="both"/>
        <w:rPr>
          <w:rFonts w:cstheme="minorHAnsi"/>
          <w:sz w:val="24"/>
          <w:szCs w:val="24"/>
          <w:lang w:val="en-US"/>
        </w:rPr>
      </w:pPr>
      <w:r w:rsidRPr="00717124">
        <w:rPr>
          <w:rFonts w:cstheme="minorHAnsi"/>
          <w:sz w:val="24"/>
          <w:szCs w:val="24"/>
          <w:lang w:val="en-US"/>
        </w:rPr>
        <w:t>___________________________________________________________________________</w:t>
      </w:r>
      <w:r w:rsidRPr="00717124">
        <w:rPr>
          <w:rFonts w:cstheme="minorHAnsi"/>
          <w:sz w:val="24"/>
          <w:szCs w:val="24"/>
          <w:u w:val="single"/>
          <w:lang w:val="en-US"/>
        </w:rPr>
        <w:t xml:space="preserve">      </w:t>
      </w:r>
    </w:p>
    <w:p w14:paraId="1A6AC5D4" w14:textId="0980833C" w:rsidR="00870FBD" w:rsidRPr="00717124" w:rsidRDefault="00870FBD" w:rsidP="006737E1">
      <w:pPr>
        <w:jc w:val="both"/>
        <w:rPr>
          <w:rFonts w:cstheme="minorHAnsi"/>
          <w:sz w:val="24"/>
          <w:szCs w:val="24"/>
          <w:lang w:val="en-US"/>
        </w:rPr>
      </w:pPr>
      <w:r w:rsidRPr="00717124">
        <w:rPr>
          <w:rFonts w:cstheme="minorHAnsi"/>
          <w:sz w:val="24"/>
          <w:szCs w:val="24"/>
          <w:lang w:val="en-US"/>
        </w:rPr>
        <w:t>___________________________________________________________________________</w:t>
      </w:r>
    </w:p>
    <w:p w14:paraId="0D3425F8" w14:textId="22375816" w:rsidR="00870FBD" w:rsidRPr="00717124" w:rsidRDefault="00870FBD" w:rsidP="006737E1">
      <w:pPr>
        <w:jc w:val="both"/>
        <w:rPr>
          <w:rFonts w:cstheme="minorHAnsi"/>
          <w:sz w:val="24"/>
          <w:szCs w:val="24"/>
          <w:lang w:val="en-US"/>
        </w:rPr>
      </w:pPr>
      <w:r w:rsidRPr="00717124">
        <w:rPr>
          <w:rFonts w:cstheme="minorHAnsi"/>
          <w:sz w:val="24"/>
          <w:szCs w:val="24"/>
          <w:lang w:val="en-US"/>
        </w:rPr>
        <w:t>___________________________________________________________________________</w:t>
      </w:r>
    </w:p>
    <w:p w14:paraId="24A1474E" w14:textId="403AFBD0" w:rsidR="00870FBD" w:rsidRPr="00717124" w:rsidRDefault="00870FBD" w:rsidP="006737E1">
      <w:pPr>
        <w:jc w:val="both"/>
        <w:rPr>
          <w:rFonts w:cstheme="minorHAnsi"/>
          <w:sz w:val="24"/>
          <w:szCs w:val="24"/>
          <w:lang w:val="en-US"/>
        </w:rPr>
      </w:pPr>
      <w:r w:rsidRPr="00717124">
        <w:rPr>
          <w:rFonts w:cstheme="minorHAnsi"/>
          <w:sz w:val="24"/>
          <w:szCs w:val="24"/>
          <w:lang w:val="en-US"/>
        </w:rPr>
        <w:t>___________________________________________________________________________</w:t>
      </w:r>
    </w:p>
    <w:p w14:paraId="7FDBFCB3" w14:textId="77777777" w:rsidR="00083993" w:rsidRPr="00717124" w:rsidRDefault="00083993" w:rsidP="006737E1">
      <w:pPr>
        <w:jc w:val="both"/>
        <w:rPr>
          <w:rFonts w:cstheme="minorHAnsi"/>
          <w:b/>
          <w:bCs/>
          <w:sz w:val="24"/>
          <w:szCs w:val="24"/>
          <w:lang w:val="en-US"/>
        </w:rPr>
      </w:pPr>
    </w:p>
    <w:p w14:paraId="5A393541" w14:textId="43506FC0" w:rsidR="00870FBD" w:rsidRPr="00717124" w:rsidRDefault="00870FBD" w:rsidP="006737E1">
      <w:pPr>
        <w:jc w:val="both"/>
        <w:rPr>
          <w:rFonts w:cstheme="minorHAnsi"/>
          <w:sz w:val="24"/>
          <w:szCs w:val="24"/>
          <w:lang w:val="en-US"/>
        </w:rPr>
      </w:pPr>
      <w:r w:rsidRPr="00717124">
        <w:rPr>
          <w:rFonts w:cstheme="minorHAnsi"/>
          <w:b/>
          <w:bCs/>
          <w:sz w:val="24"/>
          <w:szCs w:val="24"/>
          <w:lang w:val="en-US"/>
        </w:rPr>
        <w:t>ACCIDENT CAUSATION</w:t>
      </w:r>
      <w:r w:rsidRPr="00717124">
        <w:rPr>
          <w:rFonts w:cstheme="minorHAnsi"/>
          <w:sz w:val="24"/>
          <w:szCs w:val="24"/>
          <w:lang w:val="en-US"/>
        </w:rPr>
        <w:t>: Use the check boxes below to indicate contributing factors to the incident</w:t>
      </w:r>
    </w:p>
    <w:p w14:paraId="6D2170C8" w14:textId="03AECCD1" w:rsidR="00870FBD" w:rsidRPr="00717124" w:rsidRDefault="00870FBD" w:rsidP="006737E1">
      <w:pPr>
        <w:jc w:val="both"/>
        <w:rPr>
          <w:rFonts w:cstheme="minorHAnsi"/>
          <w:sz w:val="24"/>
          <w:szCs w:val="24"/>
          <w:lang w:val="en-US"/>
        </w:rPr>
      </w:pPr>
      <w:r w:rsidRPr="00717124">
        <w:rPr>
          <w:rFonts w:cstheme="minorHAnsi"/>
          <w:noProof/>
          <w:sz w:val="24"/>
          <w:szCs w:val="24"/>
          <w:lang w:val="en-US"/>
        </w:rPr>
        <mc:AlternateContent>
          <mc:Choice Requires="wps">
            <w:drawing>
              <wp:anchor distT="0" distB="0" distL="114300" distR="114300" simplePos="0" relativeHeight="251654656" behindDoc="0" locked="0" layoutInCell="1" allowOverlap="1" wp14:anchorId="538E412B" wp14:editId="35DDE924">
                <wp:simplePos x="0" y="0"/>
                <wp:positionH relativeFrom="column">
                  <wp:posOffset>-308610</wp:posOffset>
                </wp:positionH>
                <wp:positionV relativeFrom="paragraph">
                  <wp:posOffset>102870</wp:posOffset>
                </wp:positionV>
                <wp:extent cx="1977390" cy="2000250"/>
                <wp:effectExtent l="0" t="0" r="22860" b="19050"/>
                <wp:wrapNone/>
                <wp:docPr id="97987121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7390" cy="2000250"/>
                        </a:xfrm>
                        <a:prstGeom prst="rect">
                          <a:avLst/>
                        </a:prstGeom>
                        <a:noFill/>
                        <a:ln w="9144" cmpd="sng">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3C9051" w14:textId="77777777" w:rsidR="00870FBD" w:rsidRPr="00AE23F7" w:rsidRDefault="00870FBD" w:rsidP="00870FBD">
                            <w:pPr>
                              <w:pStyle w:val="BodyText"/>
                              <w:kinsoku w:val="0"/>
                              <w:overflowPunct w:val="0"/>
                              <w:spacing w:before="71"/>
                              <w:ind w:left="143" w:right="570"/>
                              <w:rPr>
                                <w:rFonts w:cstheme="minorHAnsi"/>
                                <w:b/>
                                <w:bCs/>
                                <w:spacing w:val="-2"/>
                                <w:sz w:val="24"/>
                                <w:szCs w:val="24"/>
                              </w:rPr>
                            </w:pPr>
                            <w:r w:rsidRPr="00AE23F7">
                              <w:rPr>
                                <w:rFonts w:cstheme="minorHAnsi"/>
                                <w:b/>
                                <w:bCs/>
                                <w:sz w:val="24"/>
                                <w:szCs w:val="24"/>
                              </w:rPr>
                              <w:t>UNSAFE</w:t>
                            </w:r>
                            <w:r w:rsidRPr="00AE23F7">
                              <w:rPr>
                                <w:rFonts w:cstheme="minorHAnsi"/>
                                <w:b/>
                                <w:bCs/>
                                <w:spacing w:val="-15"/>
                                <w:sz w:val="24"/>
                                <w:szCs w:val="24"/>
                              </w:rPr>
                              <w:t xml:space="preserve"> </w:t>
                            </w:r>
                            <w:r w:rsidRPr="00AE23F7">
                              <w:rPr>
                                <w:rFonts w:cstheme="minorHAnsi"/>
                                <w:b/>
                                <w:bCs/>
                                <w:sz w:val="24"/>
                                <w:szCs w:val="24"/>
                              </w:rPr>
                              <w:t xml:space="preserve">PERSONAL </w:t>
                            </w:r>
                            <w:r w:rsidRPr="00AE23F7">
                              <w:rPr>
                                <w:rFonts w:cstheme="minorHAnsi"/>
                                <w:b/>
                                <w:bCs/>
                                <w:spacing w:val="-2"/>
                                <w:sz w:val="24"/>
                                <w:szCs w:val="24"/>
                              </w:rPr>
                              <w:t>FACTORS</w:t>
                            </w:r>
                          </w:p>
                          <w:p w14:paraId="3D7959B4"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Unaware of job hazards</w:t>
                            </w:r>
                          </w:p>
                          <w:p w14:paraId="737325E7"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Lack of job knowledge</w:t>
                            </w:r>
                          </w:p>
                          <w:p w14:paraId="2382151E"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Inattention to known hazards</w:t>
                            </w:r>
                          </w:p>
                          <w:p w14:paraId="5070DFA9"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before="1" w:after="0" w:line="252" w:lineRule="exact"/>
                              <w:ind w:left="330" w:hanging="187"/>
                              <w:rPr>
                                <w:rFonts w:cstheme="minorHAnsi"/>
                              </w:rPr>
                            </w:pPr>
                            <w:r w:rsidRPr="00AE23F7">
                              <w:rPr>
                                <w:rFonts w:cstheme="minorHAnsi"/>
                              </w:rPr>
                              <w:t>Influence of intoxicant/drugs</w:t>
                            </w:r>
                          </w:p>
                          <w:p w14:paraId="15414657"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Saving time and effort</w:t>
                            </w:r>
                          </w:p>
                          <w:p w14:paraId="04343952"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before="2" w:after="0" w:line="252" w:lineRule="exact"/>
                              <w:ind w:left="330" w:hanging="187"/>
                              <w:rPr>
                                <w:rFonts w:cstheme="minorHAnsi"/>
                              </w:rPr>
                            </w:pPr>
                            <w:r w:rsidRPr="00AE23F7">
                              <w:rPr>
                                <w:rFonts w:cstheme="minorHAnsi"/>
                              </w:rPr>
                              <w:t>Avoiding discomfort</w:t>
                            </w:r>
                          </w:p>
                          <w:p w14:paraId="6287BDBA"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Improper attitude</w:t>
                            </w:r>
                          </w:p>
                          <w:p w14:paraId="0C867897"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Influence of emotions</w:t>
                            </w:r>
                          </w:p>
                          <w:p w14:paraId="1DCD018A"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before="1" w:after="0" w:line="240" w:lineRule="auto"/>
                              <w:ind w:left="330" w:hanging="187"/>
                              <w:rPr>
                                <w:rFonts w:cstheme="minorHAnsi"/>
                              </w:rPr>
                            </w:pPr>
                            <w:r w:rsidRPr="00AE23F7">
                              <w:rPr>
                                <w:rFonts w:cstheme="minorHAnsi"/>
                              </w:rPr>
                              <w:t>Other (explain)</w:t>
                            </w:r>
                          </w:p>
                        </w:txbxContent>
                      </wps:txbx>
                      <wps:bodyPr rot="0" vertOverflow="clip" horzOverflow="clip"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8E412B" id="Text Box 10" o:spid="_x0000_s1029" type="#_x0000_t202" style="position:absolute;left:0;text-align:left;margin-left:-24.3pt;margin-top:8.1pt;width:155.7pt;height:15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" filled="f" strokeweight=".72pt">
                <v:textbox inset="0,0,0,0">
                  <w:txbxContent>
                    <w:p w14:paraId="5B3C9051" w14:textId="77777777" w:rsidR="00870FBD" w:rsidRPr="00AE23F7" w:rsidRDefault="00870FBD" w:rsidP="00870FBD">
                      <w:pPr>
                        <w:pStyle w:val="BodyText"/>
                        <w:kinsoku w:val="0"/>
                        <w:overflowPunct w:val="0"/>
                        <w:spacing w:before="71"/>
                        <w:ind w:left="143" w:right="570"/>
                        <w:rPr>
                          <w:rFonts w:cstheme="minorHAnsi"/>
                          <w:b/>
                          <w:bCs/>
                          <w:spacing w:val="-2"/>
                          <w:sz w:val="24"/>
                          <w:szCs w:val="24"/>
                        </w:rPr>
                      </w:pPr>
                      <w:r w:rsidRPr="00AE23F7">
                        <w:rPr>
                          <w:rFonts w:cstheme="minorHAnsi"/>
                          <w:b/>
                          <w:bCs/>
                          <w:sz w:val="24"/>
                          <w:szCs w:val="24"/>
                        </w:rPr>
                        <w:t>UNSAFE</w:t>
                      </w:r>
                      <w:r w:rsidRPr="00AE23F7">
                        <w:rPr>
                          <w:rFonts w:cstheme="minorHAnsi"/>
                          <w:b/>
                          <w:bCs/>
                          <w:spacing w:val="-15"/>
                          <w:sz w:val="24"/>
                          <w:szCs w:val="24"/>
                        </w:rPr>
                        <w:t xml:space="preserve"> </w:t>
                      </w:r>
                      <w:r w:rsidRPr="00AE23F7">
                        <w:rPr>
                          <w:rFonts w:cstheme="minorHAnsi"/>
                          <w:b/>
                          <w:bCs/>
                          <w:sz w:val="24"/>
                          <w:szCs w:val="24"/>
                        </w:rPr>
                        <w:t xml:space="preserve">PERSONAL </w:t>
                      </w:r>
                      <w:r w:rsidRPr="00AE23F7">
                        <w:rPr>
                          <w:rFonts w:cstheme="minorHAnsi"/>
                          <w:b/>
                          <w:bCs/>
                          <w:spacing w:val="-2"/>
                          <w:sz w:val="24"/>
                          <w:szCs w:val="24"/>
                        </w:rPr>
                        <w:t>FACTORS</w:t>
                      </w:r>
                    </w:p>
                    <w:p w14:paraId="3D7959B4"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Unaware of job hazards</w:t>
                      </w:r>
                    </w:p>
                    <w:p w14:paraId="737325E7"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Lack of job knowledge</w:t>
                      </w:r>
                    </w:p>
                    <w:p w14:paraId="2382151E"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Inattention to known hazards</w:t>
                      </w:r>
                    </w:p>
                    <w:p w14:paraId="5070DFA9"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before="1" w:after="0" w:line="252" w:lineRule="exact"/>
                        <w:ind w:left="330" w:hanging="187"/>
                        <w:rPr>
                          <w:rFonts w:cstheme="minorHAnsi"/>
                        </w:rPr>
                      </w:pPr>
                      <w:r w:rsidRPr="00AE23F7">
                        <w:rPr>
                          <w:rFonts w:cstheme="minorHAnsi"/>
                        </w:rPr>
                        <w:t>Influence of intoxicant/drugs</w:t>
                      </w:r>
                    </w:p>
                    <w:p w14:paraId="15414657"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Saving time and effort</w:t>
                      </w:r>
                    </w:p>
                    <w:p w14:paraId="04343952"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before="2" w:after="0" w:line="252" w:lineRule="exact"/>
                        <w:ind w:left="330" w:hanging="187"/>
                        <w:rPr>
                          <w:rFonts w:cstheme="minorHAnsi"/>
                        </w:rPr>
                      </w:pPr>
                      <w:r w:rsidRPr="00AE23F7">
                        <w:rPr>
                          <w:rFonts w:cstheme="minorHAnsi"/>
                        </w:rPr>
                        <w:t>Avoiding discomfort</w:t>
                      </w:r>
                    </w:p>
                    <w:p w14:paraId="6287BDBA"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Improper attitude</w:t>
                      </w:r>
                    </w:p>
                    <w:p w14:paraId="0C867897"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Influence of emotions</w:t>
                      </w:r>
                    </w:p>
                    <w:p w14:paraId="1DCD018A" w14:textId="77777777" w:rsidR="00870FBD" w:rsidRPr="00AE23F7" w:rsidRDefault="00870FBD" w:rsidP="005454F6">
                      <w:pPr>
                        <w:pStyle w:val="BodyText"/>
                        <w:numPr>
                          <w:ilvl w:val="0"/>
                          <w:numId w:val="64"/>
                        </w:numPr>
                        <w:tabs>
                          <w:tab w:val="left" w:pos="330"/>
                        </w:tabs>
                        <w:kinsoku w:val="0"/>
                        <w:overflowPunct w:val="0"/>
                        <w:autoSpaceDE w:val="0"/>
                        <w:autoSpaceDN w:val="0"/>
                        <w:adjustRightInd w:val="0"/>
                        <w:spacing w:before="1" w:after="0" w:line="240" w:lineRule="auto"/>
                        <w:ind w:left="330" w:hanging="187"/>
                        <w:rPr>
                          <w:rFonts w:cstheme="minorHAnsi"/>
                        </w:rPr>
                      </w:pPr>
                      <w:r w:rsidRPr="00AE23F7">
                        <w:rPr>
                          <w:rFonts w:cstheme="minorHAnsi"/>
                        </w:rPr>
                        <w:t>Other (explain)</w:t>
                      </w:r>
                    </w:p>
                  </w:txbxContent>
                </v:textbox>
              </v:shape>
            </w:pict>
          </mc:Fallback>
        </mc:AlternateContent>
      </w:r>
      <w:r w:rsidRPr="00717124">
        <w:rPr>
          <w:rFonts w:cstheme="minorHAnsi"/>
          <w:noProof/>
          <w:sz w:val="24"/>
          <w:szCs w:val="24"/>
          <w:lang w:val="en-US"/>
        </w:rPr>
        <mc:AlternateContent>
          <mc:Choice Requires="wps">
            <w:drawing>
              <wp:anchor distT="0" distB="0" distL="114300" distR="114300" simplePos="0" relativeHeight="251656704" behindDoc="0" locked="0" layoutInCell="1" allowOverlap="1" wp14:anchorId="1366ED7C" wp14:editId="2043BEA2">
                <wp:simplePos x="0" y="0"/>
                <wp:positionH relativeFrom="column">
                  <wp:posOffset>1885950</wp:posOffset>
                </wp:positionH>
                <wp:positionV relativeFrom="paragraph">
                  <wp:posOffset>102870</wp:posOffset>
                </wp:positionV>
                <wp:extent cx="1943100" cy="2000250"/>
                <wp:effectExtent l="0" t="0" r="19050" b="19050"/>
                <wp:wrapNone/>
                <wp:docPr id="154647873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000250"/>
                        </a:xfrm>
                        <a:prstGeom prst="rect">
                          <a:avLst/>
                        </a:prstGeom>
                        <a:noFill/>
                        <a:ln w="9144" cmpd="sng">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C0C5F3" w14:textId="77777777" w:rsidR="00870FBD" w:rsidRPr="00AE23F7" w:rsidRDefault="00870FBD" w:rsidP="00870FBD">
                            <w:pPr>
                              <w:pStyle w:val="BodyText"/>
                              <w:kinsoku w:val="0"/>
                              <w:overflowPunct w:val="0"/>
                              <w:spacing w:before="71" w:line="276" w:lineRule="exact"/>
                              <w:ind w:left="143"/>
                              <w:rPr>
                                <w:rFonts w:cstheme="minorHAnsi"/>
                                <w:b/>
                                <w:bCs/>
                                <w:sz w:val="24"/>
                                <w:szCs w:val="24"/>
                              </w:rPr>
                            </w:pPr>
                            <w:r w:rsidRPr="00AE23F7">
                              <w:rPr>
                                <w:rFonts w:cstheme="minorHAnsi"/>
                                <w:b/>
                                <w:bCs/>
                                <w:sz w:val="24"/>
                                <w:szCs w:val="24"/>
                              </w:rPr>
                              <w:t>UNSAFE CONDITIONS</w:t>
                            </w:r>
                          </w:p>
                          <w:p w14:paraId="6A76EBAB"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after="0" w:line="240" w:lineRule="auto"/>
                              <w:ind w:left="323" w:right="288" w:hanging="180"/>
                              <w:rPr>
                                <w:rFonts w:cstheme="minorHAnsi"/>
                                <w:spacing w:val="-2"/>
                              </w:rPr>
                            </w:pPr>
                            <w:r w:rsidRPr="00AE23F7">
                              <w:rPr>
                                <w:rFonts w:cstheme="minorHAnsi"/>
                              </w:rPr>
                              <w:t>Inadequate</w:t>
                            </w:r>
                            <w:r w:rsidRPr="00AE23F7">
                              <w:rPr>
                                <w:rFonts w:cstheme="minorHAnsi"/>
                                <w:spacing w:val="-7"/>
                              </w:rPr>
                              <w:t xml:space="preserve"> </w:t>
                            </w:r>
                            <w:r w:rsidRPr="00AE23F7">
                              <w:rPr>
                                <w:rFonts w:cstheme="minorHAnsi"/>
                              </w:rPr>
                              <w:t>guards</w:t>
                            </w:r>
                            <w:r w:rsidRPr="00AE23F7">
                              <w:rPr>
                                <w:rFonts w:cstheme="minorHAnsi"/>
                                <w:spacing w:val="-14"/>
                              </w:rPr>
                              <w:t xml:space="preserve"> </w:t>
                            </w:r>
                            <w:r w:rsidRPr="00AE23F7">
                              <w:rPr>
                                <w:rFonts w:cstheme="minorHAnsi"/>
                              </w:rPr>
                              <w:t>or</w:t>
                            </w:r>
                            <w:r w:rsidRPr="00AE23F7">
                              <w:rPr>
                                <w:rFonts w:cstheme="minorHAnsi"/>
                                <w:spacing w:val="-11"/>
                              </w:rPr>
                              <w:t xml:space="preserve"> </w:t>
                            </w:r>
                            <w:r w:rsidRPr="00AE23F7">
                              <w:rPr>
                                <w:rFonts w:cstheme="minorHAnsi"/>
                              </w:rPr>
                              <w:t xml:space="preserve">safety </w:t>
                            </w:r>
                            <w:r w:rsidRPr="00AE23F7">
                              <w:rPr>
                                <w:rFonts w:cstheme="minorHAnsi"/>
                                <w:spacing w:val="-2"/>
                              </w:rPr>
                              <w:t>devices</w:t>
                            </w:r>
                          </w:p>
                          <w:p w14:paraId="6F3BEAA4"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after="0" w:line="251" w:lineRule="exact"/>
                              <w:ind w:left="330" w:hanging="187"/>
                              <w:rPr>
                                <w:rFonts w:cstheme="minorHAnsi"/>
                              </w:rPr>
                            </w:pPr>
                            <w:r w:rsidRPr="00AE23F7">
                              <w:rPr>
                                <w:rFonts w:cstheme="minorHAnsi"/>
                              </w:rPr>
                              <w:t>Inadequate warning systems</w:t>
                            </w:r>
                          </w:p>
                          <w:p w14:paraId="68A58884"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before="1" w:after="0" w:line="252" w:lineRule="exact"/>
                              <w:ind w:left="330" w:hanging="187"/>
                              <w:rPr>
                                <w:rFonts w:cstheme="minorHAnsi"/>
                              </w:rPr>
                            </w:pPr>
                            <w:r w:rsidRPr="00AE23F7">
                              <w:rPr>
                                <w:rFonts w:cstheme="minorHAnsi"/>
                              </w:rPr>
                              <w:t>Fire and explosion hazards</w:t>
                            </w:r>
                          </w:p>
                          <w:p w14:paraId="3173225F"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Poor housekeeping</w:t>
                            </w:r>
                          </w:p>
                          <w:p w14:paraId="28FA5800"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before="1" w:after="0" w:line="252" w:lineRule="exact"/>
                              <w:ind w:left="330" w:hanging="187"/>
                              <w:rPr>
                                <w:rFonts w:cstheme="minorHAnsi"/>
                              </w:rPr>
                            </w:pPr>
                            <w:r w:rsidRPr="00AE23F7">
                              <w:rPr>
                                <w:rFonts w:cstheme="minorHAnsi"/>
                              </w:rPr>
                              <w:t>Defective equipment, tools</w:t>
                            </w:r>
                          </w:p>
                          <w:p w14:paraId="270EC866"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Hazardous fumes and vapors</w:t>
                            </w:r>
                          </w:p>
                          <w:p w14:paraId="7D2AC712"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Inadequate illumination</w:t>
                            </w:r>
                          </w:p>
                          <w:p w14:paraId="6D23EB75"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before="2" w:after="0" w:line="252" w:lineRule="exact"/>
                              <w:ind w:left="330" w:hanging="187"/>
                              <w:rPr>
                                <w:rFonts w:cstheme="minorHAnsi"/>
                              </w:rPr>
                            </w:pPr>
                            <w:r w:rsidRPr="00AE23F7">
                              <w:rPr>
                                <w:rFonts w:cstheme="minorHAnsi"/>
                              </w:rPr>
                              <w:t>Hazardous personal attire</w:t>
                            </w:r>
                          </w:p>
                          <w:p w14:paraId="160CD354"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Other (explain)</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1366ED7C" id="Text Box 9" o:spid="_x0000_s1030" type="#_x0000_t202" style="position:absolute;left:0;text-align:left;margin-left:148.5pt;margin-top:8.1pt;width:153pt;height:15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" filled="f" strokeweight=".72pt">
                <v:textbox inset="0,0,0,0">
                  <w:txbxContent>
                    <w:p w14:paraId="5CC0C5F3" w14:textId="77777777" w:rsidR="00870FBD" w:rsidRPr="00AE23F7" w:rsidRDefault="00870FBD" w:rsidP="00870FBD">
                      <w:pPr>
                        <w:pStyle w:val="BodyText"/>
                        <w:kinsoku w:val="0"/>
                        <w:overflowPunct w:val="0"/>
                        <w:spacing w:before="71" w:line="276" w:lineRule="exact"/>
                        <w:ind w:left="143"/>
                        <w:rPr>
                          <w:rFonts w:cstheme="minorHAnsi"/>
                          <w:b/>
                          <w:bCs/>
                          <w:sz w:val="24"/>
                          <w:szCs w:val="24"/>
                        </w:rPr>
                      </w:pPr>
                      <w:r w:rsidRPr="00AE23F7">
                        <w:rPr>
                          <w:rFonts w:cstheme="minorHAnsi"/>
                          <w:b/>
                          <w:bCs/>
                          <w:sz w:val="24"/>
                          <w:szCs w:val="24"/>
                        </w:rPr>
                        <w:t>UNSAFE CONDITIONS</w:t>
                      </w:r>
                    </w:p>
                    <w:p w14:paraId="6A76EBAB"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after="0" w:line="240" w:lineRule="auto"/>
                        <w:ind w:left="323" w:right="288" w:hanging="180"/>
                        <w:rPr>
                          <w:rFonts w:cstheme="minorHAnsi"/>
                          <w:spacing w:val="-2"/>
                        </w:rPr>
                      </w:pPr>
                      <w:r w:rsidRPr="00AE23F7">
                        <w:rPr>
                          <w:rFonts w:cstheme="minorHAnsi"/>
                        </w:rPr>
                        <w:t>Inadequate</w:t>
                      </w:r>
                      <w:r w:rsidRPr="00AE23F7">
                        <w:rPr>
                          <w:rFonts w:cstheme="minorHAnsi"/>
                          <w:spacing w:val="-7"/>
                        </w:rPr>
                        <w:t xml:space="preserve"> </w:t>
                      </w:r>
                      <w:r w:rsidRPr="00AE23F7">
                        <w:rPr>
                          <w:rFonts w:cstheme="minorHAnsi"/>
                        </w:rPr>
                        <w:t>guards</w:t>
                      </w:r>
                      <w:r w:rsidRPr="00AE23F7">
                        <w:rPr>
                          <w:rFonts w:cstheme="minorHAnsi"/>
                          <w:spacing w:val="-14"/>
                        </w:rPr>
                        <w:t xml:space="preserve"> </w:t>
                      </w:r>
                      <w:r w:rsidRPr="00AE23F7">
                        <w:rPr>
                          <w:rFonts w:cstheme="minorHAnsi"/>
                        </w:rPr>
                        <w:t>or</w:t>
                      </w:r>
                      <w:r w:rsidRPr="00AE23F7">
                        <w:rPr>
                          <w:rFonts w:cstheme="minorHAnsi"/>
                          <w:spacing w:val="-11"/>
                        </w:rPr>
                        <w:t xml:space="preserve"> </w:t>
                      </w:r>
                      <w:r w:rsidRPr="00AE23F7">
                        <w:rPr>
                          <w:rFonts w:cstheme="minorHAnsi"/>
                        </w:rPr>
                        <w:t xml:space="preserve">safety </w:t>
                      </w:r>
                      <w:r w:rsidRPr="00AE23F7">
                        <w:rPr>
                          <w:rFonts w:cstheme="minorHAnsi"/>
                          <w:spacing w:val="-2"/>
                        </w:rPr>
                        <w:t>devices</w:t>
                      </w:r>
                    </w:p>
                    <w:p w14:paraId="6F3BEAA4"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after="0" w:line="251" w:lineRule="exact"/>
                        <w:ind w:left="330" w:hanging="187"/>
                        <w:rPr>
                          <w:rFonts w:cstheme="minorHAnsi"/>
                        </w:rPr>
                      </w:pPr>
                      <w:r w:rsidRPr="00AE23F7">
                        <w:rPr>
                          <w:rFonts w:cstheme="minorHAnsi"/>
                        </w:rPr>
                        <w:t>Inadequate warning systems</w:t>
                      </w:r>
                    </w:p>
                    <w:p w14:paraId="68A58884"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before="1" w:after="0" w:line="252" w:lineRule="exact"/>
                        <w:ind w:left="330" w:hanging="187"/>
                        <w:rPr>
                          <w:rFonts w:cstheme="minorHAnsi"/>
                        </w:rPr>
                      </w:pPr>
                      <w:r w:rsidRPr="00AE23F7">
                        <w:rPr>
                          <w:rFonts w:cstheme="minorHAnsi"/>
                        </w:rPr>
                        <w:t>Fire and explosion hazards</w:t>
                      </w:r>
                    </w:p>
                    <w:p w14:paraId="3173225F"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Poor housekeeping</w:t>
                      </w:r>
                    </w:p>
                    <w:p w14:paraId="28FA5800"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before="1" w:after="0" w:line="252" w:lineRule="exact"/>
                        <w:ind w:left="330" w:hanging="187"/>
                        <w:rPr>
                          <w:rFonts w:cstheme="minorHAnsi"/>
                        </w:rPr>
                      </w:pPr>
                      <w:r w:rsidRPr="00AE23F7">
                        <w:rPr>
                          <w:rFonts w:cstheme="minorHAnsi"/>
                        </w:rPr>
                        <w:t>Defective equipment, tools</w:t>
                      </w:r>
                    </w:p>
                    <w:p w14:paraId="270EC866"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Hazardous fumes and vapors</w:t>
                      </w:r>
                    </w:p>
                    <w:p w14:paraId="7D2AC712"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Inadequate illumination</w:t>
                      </w:r>
                    </w:p>
                    <w:p w14:paraId="6D23EB75"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before="2" w:after="0" w:line="252" w:lineRule="exact"/>
                        <w:ind w:left="330" w:hanging="187"/>
                        <w:rPr>
                          <w:rFonts w:cstheme="minorHAnsi"/>
                        </w:rPr>
                      </w:pPr>
                      <w:r w:rsidRPr="00AE23F7">
                        <w:rPr>
                          <w:rFonts w:cstheme="minorHAnsi"/>
                        </w:rPr>
                        <w:t>Hazardous personal attire</w:t>
                      </w:r>
                    </w:p>
                    <w:p w14:paraId="160CD354" w14:textId="77777777" w:rsidR="00870FBD" w:rsidRPr="00AE23F7" w:rsidRDefault="00870FBD" w:rsidP="005454F6">
                      <w:pPr>
                        <w:pStyle w:val="BodyText"/>
                        <w:numPr>
                          <w:ilvl w:val="0"/>
                          <w:numId w:val="65"/>
                        </w:numPr>
                        <w:tabs>
                          <w:tab w:val="left" w:pos="330"/>
                        </w:tabs>
                        <w:kinsoku w:val="0"/>
                        <w:overflowPunct w:val="0"/>
                        <w:autoSpaceDE w:val="0"/>
                        <w:autoSpaceDN w:val="0"/>
                        <w:adjustRightInd w:val="0"/>
                        <w:spacing w:after="0" w:line="252" w:lineRule="exact"/>
                        <w:ind w:left="330" w:hanging="187"/>
                        <w:rPr>
                          <w:rFonts w:cstheme="minorHAnsi"/>
                        </w:rPr>
                      </w:pPr>
                      <w:r w:rsidRPr="00AE23F7">
                        <w:rPr>
                          <w:rFonts w:cstheme="minorHAnsi"/>
                        </w:rPr>
                        <w:t>Other (explain)</w:t>
                      </w:r>
                    </w:p>
                  </w:txbxContent>
                </v:textbox>
              </v:shape>
            </w:pict>
          </mc:Fallback>
        </mc:AlternateContent>
      </w:r>
      <w:r w:rsidRPr="00717124">
        <w:rPr>
          <w:rFonts w:cstheme="minorHAnsi"/>
          <w:noProof/>
          <w:sz w:val="24"/>
          <w:szCs w:val="24"/>
          <w:lang w:val="en-US"/>
        </w:rPr>
        <mc:AlternateContent>
          <mc:Choice Requires="wps">
            <w:drawing>
              <wp:anchor distT="0" distB="0" distL="114300" distR="114300" simplePos="0" relativeHeight="251658752" behindDoc="0" locked="0" layoutInCell="1" allowOverlap="1" wp14:anchorId="6EB15FDF" wp14:editId="5D568D8D">
                <wp:simplePos x="0" y="0"/>
                <wp:positionH relativeFrom="column">
                  <wp:posOffset>4128770</wp:posOffset>
                </wp:positionH>
                <wp:positionV relativeFrom="paragraph">
                  <wp:posOffset>102870</wp:posOffset>
                </wp:positionV>
                <wp:extent cx="1943100" cy="2000250"/>
                <wp:effectExtent l="0" t="0" r="19050" b="19050"/>
                <wp:wrapNone/>
                <wp:docPr id="175798727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000250"/>
                        </a:xfrm>
                        <a:prstGeom prst="rect">
                          <a:avLst/>
                        </a:prstGeom>
                        <a:noFill/>
                        <a:ln w="9144" cmpd="sng">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13FFAE" w14:textId="77777777" w:rsidR="00870FBD" w:rsidRPr="00AE23F7" w:rsidRDefault="00870FBD" w:rsidP="00870FBD">
                            <w:pPr>
                              <w:pStyle w:val="BodyText"/>
                              <w:kinsoku w:val="0"/>
                              <w:overflowPunct w:val="0"/>
                              <w:spacing w:before="71"/>
                              <w:ind w:left="144" w:right="1089"/>
                              <w:rPr>
                                <w:rFonts w:cstheme="minorHAnsi"/>
                                <w:b/>
                                <w:bCs/>
                                <w:spacing w:val="-2"/>
                                <w:sz w:val="24"/>
                                <w:szCs w:val="24"/>
                              </w:rPr>
                            </w:pPr>
                            <w:r w:rsidRPr="00AE23F7">
                              <w:rPr>
                                <w:rFonts w:cstheme="minorHAnsi"/>
                                <w:b/>
                                <w:bCs/>
                                <w:sz w:val="24"/>
                                <w:szCs w:val="24"/>
                              </w:rPr>
                              <w:t>UNSAFE</w:t>
                            </w:r>
                            <w:r w:rsidRPr="00AE23F7">
                              <w:rPr>
                                <w:rFonts w:cstheme="minorHAnsi"/>
                                <w:b/>
                                <w:bCs/>
                                <w:spacing w:val="-15"/>
                                <w:sz w:val="24"/>
                                <w:szCs w:val="24"/>
                              </w:rPr>
                              <w:t xml:space="preserve"> </w:t>
                            </w:r>
                            <w:r w:rsidRPr="00AE23F7">
                              <w:rPr>
                                <w:rFonts w:cstheme="minorHAnsi"/>
                                <w:b/>
                                <w:bCs/>
                                <w:sz w:val="24"/>
                                <w:szCs w:val="24"/>
                              </w:rPr>
                              <w:t xml:space="preserve">WORK </w:t>
                            </w:r>
                            <w:r w:rsidRPr="00AE23F7">
                              <w:rPr>
                                <w:rFonts w:cstheme="minorHAnsi"/>
                                <w:b/>
                                <w:bCs/>
                                <w:spacing w:val="-2"/>
                                <w:sz w:val="24"/>
                                <w:szCs w:val="24"/>
                              </w:rPr>
                              <w:t>PROCEDURES</w:t>
                            </w:r>
                          </w:p>
                          <w:p w14:paraId="6B447898"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after="0" w:line="252" w:lineRule="exact"/>
                              <w:ind w:hanging="187"/>
                              <w:rPr>
                                <w:rFonts w:cstheme="minorHAnsi"/>
                              </w:rPr>
                            </w:pPr>
                            <w:r w:rsidRPr="00AE23F7">
                              <w:rPr>
                                <w:rFonts w:cstheme="minorHAnsi"/>
                              </w:rPr>
                              <w:t>Operating without authority</w:t>
                            </w:r>
                          </w:p>
                          <w:p w14:paraId="3CD35CE0"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after="0" w:line="252" w:lineRule="exact"/>
                              <w:ind w:hanging="187"/>
                              <w:rPr>
                                <w:rFonts w:cstheme="minorHAnsi"/>
                              </w:rPr>
                            </w:pPr>
                            <w:r w:rsidRPr="00AE23F7">
                              <w:rPr>
                                <w:rFonts w:cstheme="minorHAnsi"/>
                              </w:rPr>
                              <w:t>Working at unsafe speeds</w:t>
                            </w:r>
                          </w:p>
                          <w:p w14:paraId="139EC862"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after="0" w:line="252" w:lineRule="exact"/>
                              <w:ind w:hanging="187"/>
                              <w:rPr>
                                <w:rFonts w:cstheme="minorHAnsi"/>
                              </w:rPr>
                            </w:pPr>
                            <w:r w:rsidRPr="00AE23F7">
                              <w:rPr>
                                <w:rFonts w:cstheme="minorHAnsi"/>
                              </w:rPr>
                              <w:t>Failing to clean up</w:t>
                            </w:r>
                          </w:p>
                          <w:p w14:paraId="4D7A0442"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before="1" w:after="0" w:line="252" w:lineRule="exact"/>
                              <w:ind w:hanging="187"/>
                              <w:rPr>
                                <w:rFonts w:cstheme="minorHAnsi"/>
                              </w:rPr>
                            </w:pPr>
                            <w:r w:rsidRPr="00AE23F7">
                              <w:rPr>
                                <w:rFonts w:cstheme="minorHAnsi"/>
                              </w:rPr>
                              <w:t>Nullifying safety devices</w:t>
                            </w:r>
                          </w:p>
                          <w:p w14:paraId="5D023BB4"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after="0" w:line="252" w:lineRule="exact"/>
                              <w:ind w:hanging="187"/>
                              <w:rPr>
                                <w:rFonts w:cstheme="minorHAnsi"/>
                              </w:rPr>
                            </w:pPr>
                            <w:r w:rsidRPr="00AE23F7">
                              <w:rPr>
                                <w:rFonts w:cstheme="minorHAnsi"/>
                              </w:rPr>
                              <w:t>Using equipment unsafely</w:t>
                            </w:r>
                          </w:p>
                          <w:p w14:paraId="39B95F87"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before="2" w:after="0" w:line="252" w:lineRule="exact"/>
                              <w:ind w:hanging="187"/>
                              <w:rPr>
                                <w:rFonts w:cstheme="minorHAnsi"/>
                              </w:rPr>
                            </w:pPr>
                            <w:r w:rsidRPr="00AE23F7">
                              <w:rPr>
                                <w:rFonts w:cstheme="minorHAnsi"/>
                              </w:rPr>
                              <w:t>Taking unsafe position</w:t>
                            </w:r>
                          </w:p>
                          <w:p w14:paraId="1792908B"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after="0" w:line="252" w:lineRule="exact"/>
                              <w:ind w:hanging="187"/>
                              <w:rPr>
                                <w:rFonts w:cstheme="minorHAnsi"/>
                                <w:spacing w:val="-2"/>
                              </w:rPr>
                            </w:pPr>
                            <w:r w:rsidRPr="00AE23F7">
                              <w:rPr>
                                <w:rFonts w:cstheme="minorHAnsi"/>
                                <w:spacing w:val="-2"/>
                              </w:rPr>
                              <w:t>Horseplay</w:t>
                            </w:r>
                          </w:p>
                          <w:p w14:paraId="6CBFD772"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after="0" w:line="252" w:lineRule="exact"/>
                              <w:ind w:hanging="187"/>
                              <w:rPr>
                                <w:rFonts w:cstheme="minorHAnsi"/>
                              </w:rPr>
                            </w:pPr>
                            <w:r w:rsidRPr="00AE23F7">
                              <w:rPr>
                                <w:rFonts w:cstheme="minorHAnsi"/>
                              </w:rPr>
                              <w:t>Failing to use PPE</w:t>
                            </w:r>
                          </w:p>
                          <w:p w14:paraId="16B91E09"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before="1" w:after="0" w:line="240" w:lineRule="auto"/>
                              <w:ind w:hanging="187"/>
                              <w:rPr>
                                <w:rFonts w:cstheme="minorHAnsi"/>
                              </w:rPr>
                            </w:pPr>
                            <w:r w:rsidRPr="00AE23F7">
                              <w:rPr>
                                <w:rFonts w:cstheme="minorHAnsi"/>
                              </w:rPr>
                              <w:t>Other (explain)</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6EB15FDF" id="Text Box 8" o:spid="_x0000_s1031" type="#_x0000_t202" style="position:absolute;left:0;text-align:left;margin-left:325.1pt;margin-top:8.1pt;width:153pt;height:15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" filled="f" strokeweight=".72pt">
                <v:textbox inset="0,0,0,0">
                  <w:txbxContent>
                    <w:p w14:paraId="0513FFAE" w14:textId="77777777" w:rsidR="00870FBD" w:rsidRPr="00AE23F7" w:rsidRDefault="00870FBD" w:rsidP="00870FBD">
                      <w:pPr>
                        <w:pStyle w:val="BodyText"/>
                        <w:kinsoku w:val="0"/>
                        <w:overflowPunct w:val="0"/>
                        <w:spacing w:before="71"/>
                        <w:ind w:left="144" w:right="1089"/>
                        <w:rPr>
                          <w:rFonts w:cstheme="minorHAnsi"/>
                          <w:b/>
                          <w:bCs/>
                          <w:spacing w:val="-2"/>
                          <w:sz w:val="24"/>
                          <w:szCs w:val="24"/>
                        </w:rPr>
                      </w:pPr>
                      <w:r w:rsidRPr="00AE23F7">
                        <w:rPr>
                          <w:rFonts w:cstheme="minorHAnsi"/>
                          <w:b/>
                          <w:bCs/>
                          <w:sz w:val="24"/>
                          <w:szCs w:val="24"/>
                        </w:rPr>
                        <w:t>UNSAFE</w:t>
                      </w:r>
                      <w:r w:rsidRPr="00AE23F7">
                        <w:rPr>
                          <w:rFonts w:cstheme="minorHAnsi"/>
                          <w:b/>
                          <w:bCs/>
                          <w:spacing w:val="-15"/>
                          <w:sz w:val="24"/>
                          <w:szCs w:val="24"/>
                        </w:rPr>
                        <w:t xml:space="preserve"> </w:t>
                      </w:r>
                      <w:r w:rsidRPr="00AE23F7">
                        <w:rPr>
                          <w:rFonts w:cstheme="minorHAnsi"/>
                          <w:b/>
                          <w:bCs/>
                          <w:sz w:val="24"/>
                          <w:szCs w:val="24"/>
                        </w:rPr>
                        <w:t xml:space="preserve">WORK </w:t>
                      </w:r>
                      <w:r w:rsidRPr="00AE23F7">
                        <w:rPr>
                          <w:rFonts w:cstheme="minorHAnsi"/>
                          <w:b/>
                          <w:bCs/>
                          <w:spacing w:val="-2"/>
                          <w:sz w:val="24"/>
                          <w:szCs w:val="24"/>
                        </w:rPr>
                        <w:t>PROCEDURES</w:t>
                      </w:r>
                    </w:p>
                    <w:p w14:paraId="6B447898"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after="0" w:line="252" w:lineRule="exact"/>
                        <w:ind w:hanging="187"/>
                        <w:rPr>
                          <w:rFonts w:cstheme="minorHAnsi"/>
                        </w:rPr>
                      </w:pPr>
                      <w:r w:rsidRPr="00AE23F7">
                        <w:rPr>
                          <w:rFonts w:cstheme="minorHAnsi"/>
                        </w:rPr>
                        <w:t>Operating without authority</w:t>
                      </w:r>
                    </w:p>
                    <w:p w14:paraId="3CD35CE0"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after="0" w:line="252" w:lineRule="exact"/>
                        <w:ind w:hanging="187"/>
                        <w:rPr>
                          <w:rFonts w:cstheme="minorHAnsi"/>
                        </w:rPr>
                      </w:pPr>
                      <w:r w:rsidRPr="00AE23F7">
                        <w:rPr>
                          <w:rFonts w:cstheme="minorHAnsi"/>
                        </w:rPr>
                        <w:t>Working at unsafe speeds</w:t>
                      </w:r>
                    </w:p>
                    <w:p w14:paraId="139EC862"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after="0" w:line="252" w:lineRule="exact"/>
                        <w:ind w:hanging="187"/>
                        <w:rPr>
                          <w:rFonts w:cstheme="minorHAnsi"/>
                        </w:rPr>
                      </w:pPr>
                      <w:r w:rsidRPr="00AE23F7">
                        <w:rPr>
                          <w:rFonts w:cstheme="minorHAnsi"/>
                        </w:rPr>
                        <w:t>Failing to clean up</w:t>
                      </w:r>
                    </w:p>
                    <w:p w14:paraId="4D7A0442"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before="1" w:after="0" w:line="252" w:lineRule="exact"/>
                        <w:ind w:hanging="187"/>
                        <w:rPr>
                          <w:rFonts w:cstheme="minorHAnsi"/>
                        </w:rPr>
                      </w:pPr>
                      <w:r w:rsidRPr="00AE23F7">
                        <w:rPr>
                          <w:rFonts w:cstheme="minorHAnsi"/>
                        </w:rPr>
                        <w:t>Nullifying safety devices</w:t>
                      </w:r>
                    </w:p>
                    <w:p w14:paraId="5D023BB4"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after="0" w:line="252" w:lineRule="exact"/>
                        <w:ind w:hanging="187"/>
                        <w:rPr>
                          <w:rFonts w:cstheme="minorHAnsi"/>
                        </w:rPr>
                      </w:pPr>
                      <w:r w:rsidRPr="00AE23F7">
                        <w:rPr>
                          <w:rFonts w:cstheme="minorHAnsi"/>
                        </w:rPr>
                        <w:t>Using equipment unsafely</w:t>
                      </w:r>
                    </w:p>
                    <w:p w14:paraId="39B95F87"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before="2" w:after="0" w:line="252" w:lineRule="exact"/>
                        <w:ind w:hanging="187"/>
                        <w:rPr>
                          <w:rFonts w:cstheme="minorHAnsi"/>
                        </w:rPr>
                      </w:pPr>
                      <w:r w:rsidRPr="00AE23F7">
                        <w:rPr>
                          <w:rFonts w:cstheme="minorHAnsi"/>
                        </w:rPr>
                        <w:t>Taking unsafe position</w:t>
                      </w:r>
                    </w:p>
                    <w:p w14:paraId="1792908B"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after="0" w:line="252" w:lineRule="exact"/>
                        <w:ind w:hanging="187"/>
                        <w:rPr>
                          <w:rFonts w:cstheme="minorHAnsi"/>
                          <w:spacing w:val="-2"/>
                        </w:rPr>
                      </w:pPr>
                      <w:r w:rsidRPr="00AE23F7">
                        <w:rPr>
                          <w:rFonts w:cstheme="minorHAnsi"/>
                          <w:spacing w:val="-2"/>
                        </w:rPr>
                        <w:t>Horseplay</w:t>
                      </w:r>
                    </w:p>
                    <w:p w14:paraId="6CBFD772"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after="0" w:line="252" w:lineRule="exact"/>
                        <w:ind w:hanging="187"/>
                        <w:rPr>
                          <w:rFonts w:cstheme="minorHAnsi"/>
                        </w:rPr>
                      </w:pPr>
                      <w:r w:rsidRPr="00AE23F7">
                        <w:rPr>
                          <w:rFonts w:cstheme="minorHAnsi"/>
                        </w:rPr>
                        <w:t>Failing to use PPE</w:t>
                      </w:r>
                    </w:p>
                    <w:p w14:paraId="16B91E09" w14:textId="77777777" w:rsidR="00870FBD" w:rsidRPr="00AE23F7" w:rsidRDefault="00870FBD" w:rsidP="005454F6">
                      <w:pPr>
                        <w:pStyle w:val="BodyText"/>
                        <w:numPr>
                          <w:ilvl w:val="0"/>
                          <w:numId w:val="66"/>
                        </w:numPr>
                        <w:tabs>
                          <w:tab w:val="left" w:pos="331"/>
                        </w:tabs>
                        <w:kinsoku w:val="0"/>
                        <w:overflowPunct w:val="0"/>
                        <w:autoSpaceDE w:val="0"/>
                        <w:autoSpaceDN w:val="0"/>
                        <w:adjustRightInd w:val="0"/>
                        <w:spacing w:before="1" w:after="0" w:line="240" w:lineRule="auto"/>
                        <w:ind w:hanging="187"/>
                        <w:rPr>
                          <w:rFonts w:cstheme="minorHAnsi"/>
                        </w:rPr>
                      </w:pPr>
                      <w:r w:rsidRPr="00AE23F7">
                        <w:rPr>
                          <w:rFonts w:cstheme="minorHAnsi"/>
                        </w:rPr>
                        <w:t>Other (explain)</w:t>
                      </w:r>
                    </w:p>
                  </w:txbxContent>
                </v:textbox>
              </v:shape>
            </w:pict>
          </mc:Fallback>
        </mc:AlternateContent>
      </w:r>
      <w:r w:rsidRPr="00717124">
        <w:rPr>
          <w:rFonts w:cstheme="minorHAnsi"/>
          <w:sz w:val="24"/>
          <w:szCs w:val="24"/>
          <w:lang w:val="en-US"/>
        </w:rPr>
        <w:tab/>
      </w:r>
      <w:r w:rsidRPr="00717124">
        <w:rPr>
          <w:rFonts w:cstheme="minorHAnsi"/>
          <w:sz w:val="24"/>
          <w:szCs w:val="24"/>
          <w:lang w:val="en-US"/>
        </w:rPr>
        <w:tab/>
      </w:r>
    </w:p>
    <w:p w14:paraId="36F0971A" w14:textId="77777777" w:rsidR="00870FBD" w:rsidRPr="00717124" w:rsidRDefault="00870FBD" w:rsidP="006737E1">
      <w:pPr>
        <w:jc w:val="both"/>
        <w:rPr>
          <w:rFonts w:cstheme="minorHAnsi"/>
          <w:sz w:val="24"/>
          <w:szCs w:val="24"/>
          <w:lang w:val="en-US"/>
        </w:rPr>
      </w:pPr>
    </w:p>
    <w:p w14:paraId="46E19065" w14:textId="77777777" w:rsidR="00870FBD" w:rsidRPr="00717124" w:rsidRDefault="00870FBD" w:rsidP="006737E1">
      <w:pPr>
        <w:jc w:val="both"/>
        <w:rPr>
          <w:rFonts w:cstheme="minorHAnsi"/>
          <w:sz w:val="24"/>
          <w:szCs w:val="24"/>
          <w:lang w:val="en-US"/>
        </w:rPr>
      </w:pPr>
    </w:p>
    <w:p w14:paraId="566D4543" w14:textId="77777777" w:rsidR="00870FBD" w:rsidRPr="00717124" w:rsidRDefault="00870FBD" w:rsidP="006737E1">
      <w:pPr>
        <w:jc w:val="both"/>
        <w:rPr>
          <w:rFonts w:cstheme="minorHAnsi"/>
          <w:sz w:val="24"/>
          <w:szCs w:val="24"/>
          <w:lang w:val="en-US"/>
        </w:rPr>
      </w:pPr>
    </w:p>
    <w:p w14:paraId="3906FBA0" w14:textId="77777777" w:rsidR="00870FBD" w:rsidRPr="00717124" w:rsidRDefault="00870FBD" w:rsidP="006737E1">
      <w:pPr>
        <w:jc w:val="both"/>
        <w:rPr>
          <w:rFonts w:cstheme="minorHAnsi"/>
          <w:sz w:val="24"/>
          <w:szCs w:val="24"/>
          <w:lang w:val="en-US"/>
        </w:rPr>
      </w:pPr>
    </w:p>
    <w:p w14:paraId="5BEFEC42" w14:textId="77777777" w:rsidR="00870FBD" w:rsidRPr="00717124" w:rsidRDefault="00870FBD" w:rsidP="006737E1">
      <w:pPr>
        <w:jc w:val="both"/>
        <w:rPr>
          <w:rFonts w:cstheme="minorHAnsi"/>
          <w:sz w:val="24"/>
          <w:szCs w:val="24"/>
          <w:lang w:val="en-US"/>
        </w:rPr>
      </w:pPr>
    </w:p>
    <w:p w14:paraId="1E479697" w14:textId="77777777" w:rsidR="00870FBD" w:rsidRPr="00717124" w:rsidRDefault="00870FBD" w:rsidP="006737E1">
      <w:pPr>
        <w:jc w:val="both"/>
        <w:rPr>
          <w:rFonts w:cstheme="minorHAnsi"/>
          <w:sz w:val="24"/>
          <w:szCs w:val="24"/>
          <w:lang w:val="en-US"/>
        </w:rPr>
      </w:pPr>
    </w:p>
    <w:p w14:paraId="5A6A531E" w14:textId="77777777" w:rsidR="00870FBD" w:rsidRPr="00717124" w:rsidRDefault="00870FBD" w:rsidP="006737E1">
      <w:pPr>
        <w:jc w:val="both"/>
        <w:rPr>
          <w:rFonts w:cstheme="minorHAnsi"/>
          <w:sz w:val="24"/>
          <w:szCs w:val="24"/>
          <w:lang w:val="en-US"/>
        </w:rPr>
      </w:pPr>
    </w:p>
    <w:p w14:paraId="3B68E6F0" w14:textId="521A6A3C" w:rsidR="00870FBD" w:rsidRPr="00717124" w:rsidRDefault="00870FBD" w:rsidP="006737E1">
      <w:pPr>
        <w:jc w:val="both"/>
        <w:rPr>
          <w:rFonts w:cstheme="minorHAnsi"/>
          <w:sz w:val="24"/>
          <w:szCs w:val="24"/>
          <w:lang w:val="en-US"/>
        </w:rPr>
      </w:pPr>
      <w:r w:rsidRPr="00717124">
        <w:rPr>
          <w:rFonts w:cstheme="minorHAnsi"/>
          <w:sz w:val="24"/>
          <w:szCs w:val="24"/>
          <w:lang w:val="en-US"/>
        </w:rPr>
        <w:t>SUPPLEMENTARY ACCIDENT INFORMATION:</w:t>
      </w:r>
    </w:p>
    <w:p w14:paraId="427054FC"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Time of injury: ________________________________________________</w:t>
      </w:r>
    </w:p>
    <w:p w14:paraId="6A79328B"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Time employee began work on day of injury: _________________________</w:t>
      </w:r>
    </w:p>
    <w:p w14:paraId="4694E705"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Was there a witness? If so, list names and get statement (see separate form):</w:t>
      </w:r>
    </w:p>
    <w:p w14:paraId="596F9391" w14:textId="357A6B12" w:rsidR="00870FBD" w:rsidRPr="00717124" w:rsidRDefault="00870FBD" w:rsidP="006737E1">
      <w:pPr>
        <w:jc w:val="both"/>
        <w:rPr>
          <w:rFonts w:cstheme="minorHAnsi"/>
          <w:sz w:val="24"/>
          <w:szCs w:val="24"/>
          <w:lang w:val="en-US"/>
        </w:rPr>
      </w:pPr>
      <w:r w:rsidRPr="00717124">
        <w:rPr>
          <w:rFonts w:cstheme="minorHAnsi"/>
          <w:sz w:val="24"/>
          <w:szCs w:val="24"/>
          <w:lang w:val="en-US"/>
        </w:rPr>
        <w:lastRenderedPageBreak/>
        <w:t>______________________________________________________________________________________________________________________________________________________</w:t>
      </w:r>
    </w:p>
    <w:p w14:paraId="287CF8F8"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If an accident occurred off-site, give name, address, and detail: _________________________</w:t>
      </w:r>
    </w:p>
    <w:p w14:paraId="7BC86B3B" w14:textId="346A57BF" w:rsidR="00870FBD" w:rsidRPr="00717124" w:rsidRDefault="00870FBD" w:rsidP="006737E1">
      <w:pPr>
        <w:jc w:val="both"/>
        <w:rPr>
          <w:rFonts w:cstheme="minorHAnsi"/>
          <w:sz w:val="24"/>
          <w:szCs w:val="24"/>
          <w:lang w:val="en-US"/>
        </w:rPr>
      </w:pPr>
      <w:r w:rsidRPr="00717124">
        <w:rPr>
          <w:rFonts w:cstheme="minorHAnsi"/>
          <w:sz w:val="24"/>
          <w:szCs w:val="24"/>
          <w:lang w:val="en-US"/>
        </w:rPr>
        <w:t>What was the employee doing just before the incident occurred? (Describe activity &amp; equipment involved): _________________________________________________________________________________________________________________________________________________________________________________________________________________________________</w:t>
      </w:r>
    </w:p>
    <w:p w14:paraId="28B32712" w14:textId="2CFE0772" w:rsidR="00870FBD" w:rsidRPr="00717124" w:rsidRDefault="00870FBD" w:rsidP="006737E1">
      <w:pPr>
        <w:jc w:val="both"/>
        <w:rPr>
          <w:rFonts w:cstheme="minorHAnsi"/>
          <w:sz w:val="24"/>
          <w:szCs w:val="24"/>
          <w:lang w:val="en-US"/>
        </w:rPr>
      </w:pPr>
      <w:r w:rsidRPr="00717124">
        <w:rPr>
          <w:rFonts w:cstheme="minorHAnsi"/>
          <w:sz w:val="24"/>
          <w:szCs w:val="24"/>
          <w:lang w:val="en-US"/>
        </w:rPr>
        <w:t>Describe any abnormal circumstances contributing to the accident: ___________________________________________________________________________</w:t>
      </w:r>
    </w:p>
    <w:p w14:paraId="7BEE9B20" w14:textId="28707516" w:rsidR="00870FBD" w:rsidRPr="00717124" w:rsidRDefault="00870FBD" w:rsidP="006737E1">
      <w:pPr>
        <w:jc w:val="both"/>
        <w:rPr>
          <w:rFonts w:cstheme="minorHAnsi"/>
          <w:sz w:val="24"/>
          <w:szCs w:val="24"/>
          <w:lang w:val="en-US"/>
        </w:rPr>
      </w:pPr>
      <w:r w:rsidRPr="00717124">
        <w:rPr>
          <w:rFonts w:cstheme="minorHAnsi"/>
          <w:sz w:val="24"/>
          <w:szCs w:val="24"/>
          <w:lang w:val="en-US"/>
        </w:rPr>
        <w:t>______________________________________________________________________________________________________________________________________________________</w:t>
      </w:r>
    </w:p>
    <w:p w14:paraId="0BC226AB" w14:textId="7D488A35" w:rsidR="00870FBD" w:rsidRPr="00717124" w:rsidRDefault="00870FBD" w:rsidP="006737E1">
      <w:pPr>
        <w:jc w:val="both"/>
        <w:rPr>
          <w:rFonts w:cstheme="minorHAnsi"/>
          <w:sz w:val="24"/>
          <w:szCs w:val="24"/>
          <w:lang w:val="en-US"/>
        </w:rPr>
      </w:pPr>
      <w:r w:rsidRPr="00717124">
        <w:rPr>
          <w:rFonts w:cstheme="minorHAnsi"/>
          <w:sz w:val="24"/>
          <w:szCs w:val="24"/>
          <w:lang w:val="en-US"/>
        </w:rPr>
        <w:t>______________________________________________________________________________________________________________________________________________________</w:t>
      </w:r>
    </w:p>
    <w:p w14:paraId="32523454"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ACCIDENT PREVENTION INFORMATION</w:t>
      </w:r>
    </w:p>
    <w:p w14:paraId="16AE5BED"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Has the hazard been eliminated? Y/N (circle)</w:t>
      </w:r>
    </w:p>
    <w:p w14:paraId="3A094BAB"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If no, have actions been taken to prevent additional injuries? Y/N (circle)</w:t>
      </w:r>
    </w:p>
    <w:p w14:paraId="11A8BE48"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If not, has equipment been locked/tagged out and/or has the area been isolated? Y/N (circle)</w:t>
      </w:r>
    </w:p>
    <w:p w14:paraId="26ECC243" w14:textId="1C9E384E" w:rsidR="00870FBD" w:rsidRPr="00717124" w:rsidRDefault="00870FBD" w:rsidP="006737E1">
      <w:pPr>
        <w:jc w:val="both"/>
        <w:rPr>
          <w:rFonts w:cstheme="minorHAnsi"/>
          <w:sz w:val="24"/>
          <w:szCs w:val="24"/>
          <w:lang w:val="en-US"/>
        </w:rPr>
      </w:pPr>
      <w:r w:rsidRPr="00717124">
        <w:rPr>
          <w:rFonts w:cstheme="minorHAnsi"/>
          <w:sz w:val="24"/>
          <w:szCs w:val="24"/>
          <w:lang w:val="en-US"/>
        </w:rPr>
        <w:t>Describe any recommendations to prevent future recurrence? ______________________________________________________________________________________________________________________________________________________</w:t>
      </w:r>
    </w:p>
    <w:p w14:paraId="63E546CD" w14:textId="5FBC0421" w:rsidR="00870FBD" w:rsidRPr="00717124" w:rsidRDefault="00870FBD" w:rsidP="006737E1">
      <w:pPr>
        <w:jc w:val="both"/>
        <w:rPr>
          <w:rFonts w:cstheme="minorHAnsi"/>
          <w:sz w:val="24"/>
          <w:szCs w:val="24"/>
          <w:lang w:val="en-US"/>
        </w:rPr>
      </w:pPr>
      <w:r w:rsidRPr="00717124">
        <w:rPr>
          <w:rFonts w:cstheme="minorHAnsi"/>
          <w:sz w:val="24"/>
          <w:szCs w:val="24"/>
          <w:lang w:val="en-US"/>
        </w:rPr>
        <w:t>______________________________________________________________________________________________________________________________________________________</w:t>
      </w:r>
    </w:p>
    <w:p w14:paraId="6DDA04BB" w14:textId="77777777" w:rsidR="00870FBD" w:rsidRPr="00717124" w:rsidRDefault="00870FBD" w:rsidP="006737E1">
      <w:pPr>
        <w:jc w:val="both"/>
        <w:rPr>
          <w:rFonts w:cstheme="minorHAnsi"/>
          <w:sz w:val="24"/>
          <w:szCs w:val="24"/>
          <w:lang w:val="en-US"/>
        </w:rPr>
      </w:pPr>
    </w:p>
    <w:p w14:paraId="5FF4671A"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Medical Treatment Information:</w:t>
      </w:r>
    </w:p>
    <w:p w14:paraId="3E244350"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Did the employee receive on-site first aid? Y/N (circle) If yes, what was provided and by whom?</w:t>
      </w:r>
    </w:p>
    <w:p w14:paraId="10371900" w14:textId="4AF74B4A" w:rsidR="00870FBD" w:rsidRPr="00717124" w:rsidRDefault="00870FBD" w:rsidP="006737E1">
      <w:pPr>
        <w:spacing w:after="0"/>
        <w:jc w:val="both"/>
        <w:rPr>
          <w:rFonts w:cstheme="minorHAnsi"/>
          <w:sz w:val="24"/>
          <w:szCs w:val="24"/>
          <w:lang w:val="en-US"/>
        </w:rPr>
      </w:pPr>
      <w:r w:rsidRPr="00717124">
        <w:rPr>
          <w:rFonts w:cstheme="minorHAnsi"/>
          <w:sz w:val="24"/>
          <w:szCs w:val="24"/>
          <w:lang w:val="en-US"/>
        </w:rPr>
        <w:t>______________________________________________________________________________________________________________________________________________________</w:t>
      </w:r>
    </w:p>
    <w:p w14:paraId="7B3709C3" w14:textId="1D9E1FD3" w:rsidR="00083993" w:rsidRPr="00717124" w:rsidRDefault="00083993" w:rsidP="006737E1">
      <w:pPr>
        <w:jc w:val="both"/>
        <w:rPr>
          <w:rFonts w:cstheme="minorHAnsi"/>
          <w:sz w:val="24"/>
          <w:szCs w:val="24"/>
          <w:lang w:val="en-US"/>
        </w:rPr>
      </w:pPr>
      <w:r w:rsidRPr="00717124">
        <w:rPr>
          <w:rFonts w:cstheme="minorHAnsi"/>
          <w:sz w:val="24"/>
          <w:szCs w:val="24"/>
          <w:lang w:val="en-US"/>
        </w:rPr>
        <w:t>___________________________________________________________________________</w:t>
      </w:r>
    </w:p>
    <w:p w14:paraId="2CC6CCAC"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Was the employee sent for off-site medical treatment? Y/N (circle) If yes, where and how were they transported?</w:t>
      </w:r>
    </w:p>
    <w:p w14:paraId="61A6BAC0" w14:textId="5C05D6F2" w:rsidR="00870FBD" w:rsidRPr="00717124" w:rsidRDefault="00870FBD" w:rsidP="006737E1">
      <w:pPr>
        <w:jc w:val="both"/>
        <w:rPr>
          <w:rFonts w:cstheme="minorHAnsi"/>
          <w:sz w:val="24"/>
          <w:szCs w:val="24"/>
          <w:lang w:val="en-US"/>
        </w:rPr>
      </w:pPr>
      <w:r w:rsidRPr="00717124">
        <w:rPr>
          <w:rFonts w:cstheme="minorHAnsi"/>
          <w:sz w:val="24"/>
          <w:szCs w:val="24"/>
          <w:lang w:val="en-US"/>
        </w:rPr>
        <w:t>____________________________________________________________________________</w:t>
      </w:r>
      <w:r w:rsidR="00083993" w:rsidRPr="00717124">
        <w:rPr>
          <w:rFonts w:cstheme="minorHAnsi"/>
          <w:sz w:val="24"/>
          <w:szCs w:val="24"/>
          <w:lang w:val="en-US"/>
        </w:rPr>
        <w:t>__________________________________________________________________________</w:t>
      </w:r>
    </w:p>
    <w:p w14:paraId="5457308A"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lastRenderedPageBreak/>
        <w:t>List treatment below you are aware that was provided to injured employee:</w:t>
      </w:r>
    </w:p>
    <w:p w14:paraId="2FEE0157" w14:textId="01E7B583" w:rsidR="00870FBD" w:rsidRPr="00717124" w:rsidRDefault="00870FBD" w:rsidP="006737E1">
      <w:pPr>
        <w:jc w:val="both"/>
        <w:rPr>
          <w:rFonts w:cstheme="minorHAnsi"/>
          <w:sz w:val="24"/>
          <w:szCs w:val="24"/>
          <w:lang w:val="en-US"/>
        </w:rPr>
      </w:pPr>
      <w:r w:rsidRPr="00717124">
        <w:rPr>
          <w:rFonts w:cstheme="minorHAnsi"/>
          <w:sz w:val="24"/>
          <w:szCs w:val="24"/>
          <w:lang w:val="en-US"/>
        </w:rPr>
        <w:t>______________________________________________________________________________________________________________________________________________________</w:t>
      </w:r>
      <w:r w:rsidR="00083993" w:rsidRPr="00717124">
        <w:rPr>
          <w:rFonts w:cstheme="minorHAnsi"/>
          <w:sz w:val="24"/>
          <w:szCs w:val="24"/>
          <w:lang w:val="en-US"/>
        </w:rPr>
        <w:t>___________________________________________________________________________</w:t>
      </w:r>
    </w:p>
    <w:p w14:paraId="58B62CF6"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Was the employee hospitalized over-night? Y/N (circle)</w:t>
      </w:r>
    </w:p>
    <w:p w14:paraId="5FE7C8B6"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Did the employee return to work? Y/N (circle)</w:t>
      </w:r>
    </w:p>
    <w:p w14:paraId="5A0BC4CF"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 xml:space="preserve">Report Completed By: </w:t>
      </w:r>
    </w:p>
    <w:p w14:paraId="11E3F4EA" w14:textId="77777777" w:rsidR="00AA1FAE" w:rsidRPr="00717124" w:rsidRDefault="00870FBD" w:rsidP="006737E1">
      <w:pPr>
        <w:jc w:val="both"/>
        <w:rPr>
          <w:rFonts w:cstheme="minorHAnsi"/>
          <w:sz w:val="24"/>
          <w:szCs w:val="24"/>
          <w:lang w:val="en-US"/>
        </w:rPr>
      </w:pPr>
      <w:r w:rsidRPr="00717124">
        <w:rPr>
          <w:rFonts w:cstheme="minorHAnsi"/>
          <w:sz w:val="24"/>
          <w:szCs w:val="24"/>
          <w:lang w:val="en-US"/>
        </w:rPr>
        <w:t xml:space="preserve">Name (Printed): __________________________________ </w:t>
      </w:r>
    </w:p>
    <w:p w14:paraId="108A191C" w14:textId="15D47046" w:rsidR="00870FBD" w:rsidRPr="00717124" w:rsidRDefault="00AA1FAE" w:rsidP="006737E1">
      <w:pPr>
        <w:jc w:val="both"/>
        <w:rPr>
          <w:rFonts w:cstheme="minorHAnsi"/>
          <w:sz w:val="24"/>
          <w:szCs w:val="24"/>
          <w:lang w:val="en-US"/>
        </w:rPr>
      </w:pPr>
      <w:r w:rsidRPr="00717124">
        <w:rPr>
          <w:rFonts w:cstheme="minorHAnsi"/>
          <w:sz w:val="24"/>
          <w:szCs w:val="24"/>
          <w:lang w:val="en-US"/>
        </w:rPr>
        <w:br/>
      </w:r>
      <w:r w:rsidR="00870FBD" w:rsidRPr="00717124">
        <w:rPr>
          <w:rFonts w:cstheme="minorHAnsi"/>
          <w:sz w:val="24"/>
          <w:szCs w:val="24"/>
          <w:lang w:val="en-US"/>
        </w:rPr>
        <w:t>Signature: _______________________________</w:t>
      </w:r>
    </w:p>
    <w:p w14:paraId="7753DBD6" w14:textId="77777777" w:rsidR="00AA1FAE" w:rsidRPr="00717124" w:rsidRDefault="00AA1FAE" w:rsidP="006737E1">
      <w:pPr>
        <w:jc w:val="both"/>
        <w:rPr>
          <w:rFonts w:cstheme="minorHAnsi"/>
          <w:sz w:val="24"/>
          <w:szCs w:val="24"/>
          <w:lang w:val="en-US"/>
        </w:rPr>
      </w:pPr>
    </w:p>
    <w:p w14:paraId="1CF20DD5"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Date: ____________</w:t>
      </w:r>
    </w:p>
    <w:p w14:paraId="0D0962DF" w14:textId="77777777" w:rsidR="00870FBD" w:rsidRPr="00717124" w:rsidRDefault="00870FBD" w:rsidP="006737E1">
      <w:pPr>
        <w:jc w:val="both"/>
        <w:rPr>
          <w:rFonts w:cstheme="minorHAnsi"/>
          <w:sz w:val="24"/>
          <w:szCs w:val="24"/>
          <w:lang w:val="en-US"/>
        </w:rPr>
      </w:pPr>
      <w:r w:rsidRPr="00717124">
        <w:rPr>
          <w:rFonts w:cstheme="minorHAnsi"/>
          <w:sz w:val="24"/>
          <w:szCs w:val="24"/>
          <w:lang w:val="en-US"/>
        </w:rPr>
        <w:t>Attach any additional reports or information that helps explain the accident or will help prevent similar accidents.</w:t>
      </w:r>
    </w:p>
    <w:p w14:paraId="76B595C3" w14:textId="77777777" w:rsidR="00870FBD" w:rsidRPr="00717124" w:rsidRDefault="00870FBD" w:rsidP="006737E1">
      <w:pPr>
        <w:jc w:val="both"/>
        <w:rPr>
          <w:rFonts w:cstheme="minorHAnsi"/>
          <w:sz w:val="24"/>
          <w:szCs w:val="24"/>
        </w:rPr>
      </w:pPr>
    </w:p>
    <w:p w14:paraId="2DCFB9EA" w14:textId="77777777" w:rsidR="00870FBD" w:rsidRPr="00717124" w:rsidRDefault="00870FBD" w:rsidP="006737E1">
      <w:pPr>
        <w:jc w:val="both"/>
        <w:rPr>
          <w:rFonts w:cstheme="minorHAnsi"/>
          <w:sz w:val="24"/>
          <w:szCs w:val="24"/>
        </w:rPr>
      </w:pPr>
    </w:p>
    <w:p w14:paraId="25E7CC3A" w14:textId="129D5DC1" w:rsidR="00870FBD" w:rsidRPr="00717124" w:rsidRDefault="00870FBD" w:rsidP="006737E1">
      <w:pPr>
        <w:jc w:val="both"/>
        <w:rPr>
          <w:rFonts w:cstheme="minorHAnsi"/>
          <w:sz w:val="24"/>
          <w:szCs w:val="24"/>
        </w:rPr>
      </w:pPr>
      <w:r w:rsidRPr="00717124">
        <w:rPr>
          <w:rFonts w:cstheme="minorHAnsi"/>
          <w:sz w:val="24"/>
          <w:szCs w:val="24"/>
        </w:rPr>
        <w:br w:type="page"/>
      </w:r>
    </w:p>
    <w:p w14:paraId="2F6E6557" w14:textId="77777777" w:rsidR="00231F71" w:rsidRPr="00717124" w:rsidRDefault="00231F71" w:rsidP="005454F6">
      <w:pPr>
        <w:pStyle w:val="Heading1"/>
        <w:numPr>
          <w:ilvl w:val="0"/>
          <w:numId w:val="33"/>
        </w:numPr>
        <w:ind w:left="426"/>
        <w:jc w:val="both"/>
        <w:rPr>
          <w:rFonts w:asciiTheme="minorHAnsi" w:hAnsiTheme="minorHAnsi" w:cstheme="minorHAnsi"/>
          <w:b/>
          <w:bCs/>
          <w:u w:val="single"/>
        </w:rPr>
      </w:pPr>
      <w:bookmarkStart w:id="130" w:name="_Toc197434190"/>
      <w:r w:rsidRPr="00717124">
        <w:rPr>
          <w:rFonts w:asciiTheme="minorHAnsi" w:hAnsiTheme="minorHAnsi" w:cstheme="minorHAnsi"/>
          <w:b/>
          <w:bCs/>
          <w:u w:val="single"/>
        </w:rPr>
        <w:lastRenderedPageBreak/>
        <w:t>Recall &amp; Simulation Management</w:t>
      </w:r>
      <w:bookmarkEnd w:id="130"/>
    </w:p>
    <w:p w14:paraId="39328349" w14:textId="77777777" w:rsidR="00231F71" w:rsidRPr="00717124" w:rsidRDefault="00231F71" w:rsidP="007A447F">
      <w:pPr>
        <w:pStyle w:val="Heading2"/>
        <w:numPr>
          <w:ilvl w:val="0"/>
          <w:numId w:val="15"/>
        </w:numPr>
        <w:jc w:val="both"/>
        <w:rPr>
          <w:rFonts w:asciiTheme="minorHAnsi" w:hAnsiTheme="minorHAnsi" w:cstheme="minorHAnsi"/>
          <w:b/>
          <w:bCs/>
          <w:sz w:val="28"/>
          <w:szCs w:val="28"/>
        </w:rPr>
      </w:pPr>
      <w:bookmarkStart w:id="131" w:name="_Toc197434191"/>
      <w:r w:rsidRPr="00717124">
        <w:rPr>
          <w:rFonts w:asciiTheme="minorHAnsi" w:hAnsiTheme="minorHAnsi" w:cstheme="minorHAnsi"/>
          <w:b/>
          <w:bCs/>
          <w:sz w:val="28"/>
          <w:szCs w:val="28"/>
        </w:rPr>
        <w:t>Introduction</w:t>
      </w:r>
      <w:bookmarkEnd w:id="131"/>
      <w:r w:rsidRPr="00717124">
        <w:rPr>
          <w:rFonts w:asciiTheme="minorHAnsi" w:hAnsiTheme="minorHAnsi" w:cstheme="minorHAnsi"/>
          <w:b/>
          <w:bCs/>
          <w:sz w:val="28"/>
          <w:szCs w:val="28"/>
        </w:rPr>
        <w:t xml:space="preserve"> </w:t>
      </w:r>
    </w:p>
    <w:p w14:paraId="61E368B3" w14:textId="77777777" w:rsidR="00231F71" w:rsidRPr="00717124" w:rsidRDefault="00231F71" w:rsidP="00231F71">
      <w:pPr>
        <w:jc w:val="both"/>
        <w:rPr>
          <w:rFonts w:cstheme="minorHAnsi"/>
          <w:sz w:val="24"/>
          <w:szCs w:val="24"/>
        </w:rPr>
      </w:pPr>
      <w:r w:rsidRPr="00717124">
        <w:rPr>
          <w:rFonts w:cstheme="minorHAnsi"/>
          <w:sz w:val="24"/>
          <w:szCs w:val="24"/>
        </w:rPr>
        <w:t>At Arminak Solutions LLC dba KBL Cosmetics, ensuring the safety and integrity of our products in the market is paramount. This SOP outlines the structured procedures for initiating, managing, and documenting product recalls in compliance with FDA (21 CFR Part 7) and Health Canada regulations. It also covers internal mock recall exercises to test the robustness of our traceability systems.</w:t>
      </w:r>
    </w:p>
    <w:p w14:paraId="6C348B6B" w14:textId="77777777" w:rsidR="00231F71" w:rsidRPr="00717124" w:rsidRDefault="00231F71" w:rsidP="007A447F">
      <w:pPr>
        <w:pStyle w:val="Heading2"/>
        <w:numPr>
          <w:ilvl w:val="0"/>
          <w:numId w:val="15"/>
        </w:numPr>
        <w:jc w:val="both"/>
        <w:rPr>
          <w:rFonts w:asciiTheme="minorHAnsi" w:hAnsiTheme="minorHAnsi" w:cstheme="minorHAnsi"/>
          <w:b/>
          <w:bCs/>
          <w:sz w:val="28"/>
          <w:szCs w:val="28"/>
        </w:rPr>
      </w:pPr>
      <w:bookmarkStart w:id="132" w:name="_Toc197434192"/>
      <w:r w:rsidRPr="00717124">
        <w:rPr>
          <w:rFonts w:asciiTheme="minorHAnsi" w:hAnsiTheme="minorHAnsi" w:cstheme="minorHAnsi"/>
          <w:b/>
          <w:bCs/>
          <w:sz w:val="28"/>
          <w:szCs w:val="28"/>
        </w:rPr>
        <w:t>Purpose</w:t>
      </w:r>
      <w:bookmarkEnd w:id="132"/>
    </w:p>
    <w:p w14:paraId="36D57365" w14:textId="77777777" w:rsidR="00231F71" w:rsidRPr="00717124" w:rsidRDefault="00231F71" w:rsidP="00231F71">
      <w:pPr>
        <w:jc w:val="both"/>
        <w:rPr>
          <w:rFonts w:cstheme="minorHAnsi"/>
          <w:sz w:val="24"/>
          <w:szCs w:val="24"/>
        </w:rPr>
      </w:pPr>
      <w:r w:rsidRPr="00717124">
        <w:rPr>
          <w:rFonts w:cstheme="minorHAnsi"/>
          <w:sz w:val="24"/>
          <w:szCs w:val="24"/>
        </w:rPr>
        <w:t>To establish a standardized process for promptly removing or correcting products that are in violation or pose potential health risks from the market. This procedure also ensures regulatory communication and traceability are managed effectively.</w:t>
      </w:r>
    </w:p>
    <w:p w14:paraId="35B8B658" w14:textId="77777777" w:rsidR="00231F71" w:rsidRPr="00717124" w:rsidRDefault="00231F71" w:rsidP="007A447F">
      <w:pPr>
        <w:pStyle w:val="Heading2"/>
        <w:numPr>
          <w:ilvl w:val="0"/>
          <w:numId w:val="15"/>
        </w:numPr>
        <w:jc w:val="both"/>
        <w:rPr>
          <w:rFonts w:asciiTheme="minorHAnsi" w:hAnsiTheme="minorHAnsi" w:cstheme="minorHAnsi"/>
          <w:b/>
          <w:bCs/>
          <w:sz w:val="28"/>
          <w:szCs w:val="28"/>
        </w:rPr>
      </w:pPr>
      <w:bookmarkStart w:id="133" w:name="_Toc197434193"/>
      <w:r w:rsidRPr="00717124">
        <w:rPr>
          <w:rFonts w:asciiTheme="minorHAnsi" w:hAnsiTheme="minorHAnsi" w:cstheme="minorHAnsi"/>
          <w:b/>
          <w:bCs/>
          <w:sz w:val="28"/>
          <w:szCs w:val="28"/>
        </w:rPr>
        <w:t>Scope</w:t>
      </w:r>
      <w:bookmarkEnd w:id="133"/>
      <w:r w:rsidRPr="00717124">
        <w:rPr>
          <w:rFonts w:asciiTheme="minorHAnsi" w:hAnsiTheme="minorHAnsi" w:cstheme="minorHAnsi"/>
          <w:b/>
          <w:bCs/>
          <w:sz w:val="28"/>
          <w:szCs w:val="28"/>
        </w:rPr>
        <w:t xml:space="preserve"> </w:t>
      </w:r>
    </w:p>
    <w:p w14:paraId="0A3820D8" w14:textId="77777777" w:rsidR="00231F71" w:rsidRPr="00717124" w:rsidRDefault="00231F71" w:rsidP="00231F71">
      <w:pPr>
        <w:jc w:val="both"/>
        <w:rPr>
          <w:rFonts w:cstheme="minorHAnsi"/>
          <w:sz w:val="24"/>
          <w:szCs w:val="24"/>
        </w:rPr>
      </w:pPr>
      <w:r w:rsidRPr="00717124">
        <w:rPr>
          <w:rFonts w:cstheme="minorHAnsi"/>
          <w:sz w:val="24"/>
          <w:szCs w:val="24"/>
        </w:rPr>
        <w:t>This SOP applies to all products manufactured, filled, labeled, or distributed under the Arminak Solutions LLC brand or customer brands from our Corona, California facility, and distributed in the U.S. and Canadian markets.</w:t>
      </w:r>
    </w:p>
    <w:p w14:paraId="2650ADE6" w14:textId="77777777" w:rsidR="00231F71" w:rsidRPr="00717124" w:rsidRDefault="00231F71" w:rsidP="007A447F">
      <w:pPr>
        <w:pStyle w:val="Heading2"/>
        <w:numPr>
          <w:ilvl w:val="0"/>
          <w:numId w:val="15"/>
        </w:numPr>
        <w:jc w:val="both"/>
        <w:rPr>
          <w:rFonts w:asciiTheme="minorHAnsi" w:hAnsiTheme="minorHAnsi" w:cstheme="minorHAnsi"/>
          <w:b/>
          <w:bCs/>
          <w:sz w:val="28"/>
          <w:szCs w:val="28"/>
        </w:rPr>
      </w:pPr>
      <w:bookmarkStart w:id="134" w:name="_Toc197434194"/>
      <w:r w:rsidRPr="00717124">
        <w:rPr>
          <w:rFonts w:asciiTheme="minorHAnsi" w:hAnsiTheme="minorHAnsi" w:cstheme="minorHAnsi"/>
          <w:b/>
          <w:bCs/>
          <w:sz w:val="28"/>
          <w:szCs w:val="28"/>
        </w:rPr>
        <w:t>Terminology Overview</w:t>
      </w:r>
      <w:bookmarkEnd w:id="134"/>
    </w:p>
    <w:tbl>
      <w:tblPr>
        <w:tblStyle w:val="TableGrid"/>
        <w:tblW w:w="5000" w:type="pct"/>
        <w:tblLook w:val="04A0" w:firstRow="1" w:lastRow="0" w:firstColumn="1" w:lastColumn="0" w:noHBand="0" w:noVBand="1"/>
      </w:tblPr>
      <w:tblGrid>
        <w:gridCol w:w="1347"/>
        <w:gridCol w:w="7669"/>
      </w:tblGrid>
      <w:tr w:rsidR="00231F71" w:rsidRPr="00717124" w14:paraId="7122DA60" w14:textId="77777777" w:rsidTr="00311D12">
        <w:tc>
          <w:tcPr>
            <w:tcW w:w="747" w:type="pct"/>
            <w:hideMark/>
          </w:tcPr>
          <w:p w14:paraId="002C2993" w14:textId="77777777" w:rsidR="00231F71" w:rsidRPr="00717124" w:rsidRDefault="00231F71" w:rsidP="00311D12">
            <w:pPr>
              <w:jc w:val="both"/>
              <w:rPr>
                <w:rFonts w:cstheme="minorHAnsi"/>
                <w:b/>
                <w:bCs/>
                <w:sz w:val="24"/>
                <w:szCs w:val="24"/>
              </w:rPr>
            </w:pPr>
            <w:r w:rsidRPr="00717124">
              <w:rPr>
                <w:rFonts w:cstheme="minorHAnsi"/>
                <w:b/>
                <w:bCs/>
                <w:sz w:val="24"/>
                <w:szCs w:val="24"/>
              </w:rPr>
              <w:t>Term</w:t>
            </w:r>
          </w:p>
        </w:tc>
        <w:tc>
          <w:tcPr>
            <w:tcW w:w="4253" w:type="pct"/>
            <w:hideMark/>
          </w:tcPr>
          <w:p w14:paraId="394397C9" w14:textId="77777777" w:rsidR="00231F71" w:rsidRPr="00717124" w:rsidRDefault="00231F71" w:rsidP="00311D12">
            <w:pPr>
              <w:jc w:val="both"/>
              <w:rPr>
                <w:rFonts w:cstheme="minorHAnsi"/>
                <w:b/>
                <w:bCs/>
                <w:sz w:val="24"/>
                <w:szCs w:val="24"/>
              </w:rPr>
            </w:pPr>
            <w:r w:rsidRPr="00717124">
              <w:rPr>
                <w:rFonts w:cstheme="minorHAnsi"/>
                <w:b/>
                <w:bCs/>
                <w:sz w:val="24"/>
                <w:szCs w:val="24"/>
              </w:rPr>
              <w:t>Definition</w:t>
            </w:r>
          </w:p>
        </w:tc>
      </w:tr>
      <w:tr w:rsidR="00231F71" w:rsidRPr="00717124" w14:paraId="0374CB6B" w14:textId="77777777" w:rsidTr="00311D12">
        <w:tc>
          <w:tcPr>
            <w:tcW w:w="747" w:type="pct"/>
            <w:hideMark/>
          </w:tcPr>
          <w:p w14:paraId="612093BA" w14:textId="77777777" w:rsidR="00231F71" w:rsidRPr="00717124" w:rsidRDefault="00231F71" w:rsidP="00311D12">
            <w:pPr>
              <w:jc w:val="both"/>
              <w:rPr>
                <w:rFonts w:cstheme="minorHAnsi"/>
                <w:sz w:val="24"/>
                <w:szCs w:val="24"/>
              </w:rPr>
            </w:pPr>
            <w:r w:rsidRPr="00717124">
              <w:rPr>
                <w:rFonts w:cstheme="minorHAnsi"/>
                <w:sz w:val="24"/>
                <w:szCs w:val="24"/>
              </w:rPr>
              <w:t>Recall</w:t>
            </w:r>
          </w:p>
        </w:tc>
        <w:tc>
          <w:tcPr>
            <w:tcW w:w="4253" w:type="pct"/>
            <w:hideMark/>
          </w:tcPr>
          <w:p w14:paraId="39D03457" w14:textId="77777777" w:rsidR="00231F71" w:rsidRPr="00717124" w:rsidRDefault="00231F71" w:rsidP="00311D12">
            <w:pPr>
              <w:jc w:val="both"/>
              <w:rPr>
                <w:rFonts w:cstheme="minorHAnsi"/>
                <w:sz w:val="24"/>
                <w:szCs w:val="24"/>
              </w:rPr>
            </w:pPr>
            <w:r w:rsidRPr="00717124">
              <w:rPr>
                <w:rFonts w:cstheme="minorHAnsi"/>
                <w:sz w:val="24"/>
                <w:szCs w:val="24"/>
              </w:rPr>
              <w:t>Removal or correction of marketed product that is violative or potentially harmful</w:t>
            </w:r>
          </w:p>
        </w:tc>
      </w:tr>
      <w:tr w:rsidR="00231F71" w:rsidRPr="00717124" w14:paraId="0D08CB94" w14:textId="77777777" w:rsidTr="00311D12">
        <w:tc>
          <w:tcPr>
            <w:tcW w:w="747" w:type="pct"/>
            <w:hideMark/>
          </w:tcPr>
          <w:p w14:paraId="32AC8B3C" w14:textId="77777777" w:rsidR="00231F71" w:rsidRPr="00717124" w:rsidRDefault="00231F71" w:rsidP="00311D12">
            <w:pPr>
              <w:jc w:val="both"/>
              <w:rPr>
                <w:rFonts w:cstheme="minorHAnsi"/>
                <w:sz w:val="24"/>
                <w:szCs w:val="24"/>
              </w:rPr>
            </w:pPr>
            <w:r w:rsidRPr="00717124">
              <w:rPr>
                <w:rFonts w:cstheme="minorHAnsi"/>
                <w:sz w:val="24"/>
                <w:szCs w:val="24"/>
              </w:rPr>
              <w:t>Mock Recall</w:t>
            </w:r>
          </w:p>
        </w:tc>
        <w:tc>
          <w:tcPr>
            <w:tcW w:w="4253" w:type="pct"/>
            <w:hideMark/>
          </w:tcPr>
          <w:p w14:paraId="20663B97" w14:textId="77777777" w:rsidR="00231F71" w:rsidRPr="00717124" w:rsidRDefault="00231F71" w:rsidP="00311D12">
            <w:pPr>
              <w:jc w:val="both"/>
              <w:rPr>
                <w:rFonts w:cstheme="minorHAnsi"/>
                <w:sz w:val="24"/>
                <w:szCs w:val="24"/>
              </w:rPr>
            </w:pPr>
            <w:r w:rsidRPr="00717124">
              <w:rPr>
                <w:rFonts w:cstheme="minorHAnsi"/>
                <w:sz w:val="24"/>
                <w:szCs w:val="24"/>
              </w:rPr>
              <w:t>Simulated recall activity to test recall effectiveness and traceability</w:t>
            </w:r>
          </w:p>
        </w:tc>
      </w:tr>
      <w:tr w:rsidR="00231F71" w:rsidRPr="00717124" w14:paraId="55CCEA90" w14:textId="77777777" w:rsidTr="00311D12">
        <w:tc>
          <w:tcPr>
            <w:tcW w:w="747" w:type="pct"/>
            <w:hideMark/>
          </w:tcPr>
          <w:p w14:paraId="25769754" w14:textId="77777777" w:rsidR="00231F71" w:rsidRPr="00717124" w:rsidRDefault="00231F71" w:rsidP="00311D12">
            <w:pPr>
              <w:jc w:val="both"/>
              <w:rPr>
                <w:rFonts w:cstheme="minorHAnsi"/>
                <w:sz w:val="24"/>
                <w:szCs w:val="24"/>
              </w:rPr>
            </w:pPr>
            <w:r w:rsidRPr="00717124">
              <w:rPr>
                <w:rFonts w:cstheme="minorHAnsi"/>
                <w:sz w:val="24"/>
                <w:szCs w:val="24"/>
              </w:rPr>
              <w:t>Traceability</w:t>
            </w:r>
          </w:p>
        </w:tc>
        <w:tc>
          <w:tcPr>
            <w:tcW w:w="4253" w:type="pct"/>
            <w:hideMark/>
          </w:tcPr>
          <w:p w14:paraId="51982B96" w14:textId="77777777" w:rsidR="00231F71" w:rsidRPr="00717124" w:rsidRDefault="00231F71" w:rsidP="00311D12">
            <w:pPr>
              <w:jc w:val="both"/>
              <w:rPr>
                <w:rFonts w:cstheme="minorHAnsi"/>
                <w:sz w:val="24"/>
                <w:szCs w:val="24"/>
              </w:rPr>
            </w:pPr>
            <w:r w:rsidRPr="00717124">
              <w:rPr>
                <w:rFonts w:cstheme="minorHAnsi"/>
                <w:sz w:val="24"/>
                <w:szCs w:val="24"/>
              </w:rPr>
              <w:t>Ability to track product movement from production to end user</w:t>
            </w:r>
          </w:p>
        </w:tc>
      </w:tr>
      <w:tr w:rsidR="00231F71" w:rsidRPr="00717124" w14:paraId="2A76BC8A" w14:textId="77777777" w:rsidTr="00311D12">
        <w:tc>
          <w:tcPr>
            <w:tcW w:w="747" w:type="pct"/>
            <w:hideMark/>
          </w:tcPr>
          <w:p w14:paraId="314F84AF" w14:textId="77777777" w:rsidR="00231F71" w:rsidRPr="00717124" w:rsidRDefault="00231F71" w:rsidP="00311D12">
            <w:pPr>
              <w:jc w:val="both"/>
              <w:rPr>
                <w:rFonts w:cstheme="minorHAnsi"/>
                <w:sz w:val="24"/>
                <w:szCs w:val="24"/>
              </w:rPr>
            </w:pPr>
            <w:r w:rsidRPr="00717124">
              <w:rPr>
                <w:rFonts w:cstheme="minorHAnsi"/>
                <w:sz w:val="24"/>
                <w:szCs w:val="24"/>
              </w:rPr>
              <w:t>FDA</w:t>
            </w:r>
          </w:p>
        </w:tc>
        <w:tc>
          <w:tcPr>
            <w:tcW w:w="4253" w:type="pct"/>
            <w:hideMark/>
          </w:tcPr>
          <w:p w14:paraId="52A1F667" w14:textId="77777777" w:rsidR="00231F71" w:rsidRPr="00717124" w:rsidRDefault="00231F71" w:rsidP="00311D12">
            <w:pPr>
              <w:jc w:val="both"/>
              <w:rPr>
                <w:rFonts w:cstheme="minorHAnsi"/>
                <w:sz w:val="24"/>
                <w:szCs w:val="24"/>
              </w:rPr>
            </w:pPr>
            <w:r w:rsidRPr="00717124">
              <w:rPr>
                <w:rFonts w:cstheme="minorHAnsi"/>
                <w:sz w:val="24"/>
                <w:szCs w:val="24"/>
              </w:rPr>
              <w:t>U.S. Food and Drug Administration</w:t>
            </w:r>
          </w:p>
        </w:tc>
      </w:tr>
      <w:tr w:rsidR="00231F71" w:rsidRPr="00717124" w14:paraId="79390979" w14:textId="77777777" w:rsidTr="00311D12">
        <w:tc>
          <w:tcPr>
            <w:tcW w:w="747" w:type="pct"/>
            <w:hideMark/>
          </w:tcPr>
          <w:p w14:paraId="282BBBEC" w14:textId="77777777" w:rsidR="00231F71" w:rsidRPr="00717124" w:rsidRDefault="00231F71" w:rsidP="00311D12">
            <w:pPr>
              <w:jc w:val="both"/>
              <w:rPr>
                <w:rFonts w:cstheme="minorHAnsi"/>
                <w:sz w:val="24"/>
                <w:szCs w:val="24"/>
              </w:rPr>
            </w:pPr>
            <w:r w:rsidRPr="00717124">
              <w:rPr>
                <w:rFonts w:cstheme="minorHAnsi"/>
                <w:sz w:val="24"/>
                <w:szCs w:val="24"/>
              </w:rPr>
              <w:t>NPN</w:t>
            </w:r>
          </w:p>
        </w:tc>
        <w:tc>
          <w:tcPr>
            <w:tcW w:w="4253" w:type="pct"/>
            <w:hideMark/>
          </w:tcPr>
          <w:p w14:paraId="30D512A5" w14:textId="77777777" w:rsidR="00231F71" w:rsidRPr="00717124" w:rsidRDefault="00231F71" w:rsidP="00311D12">
            <w:pPr>
              <w:jc w:val="both"/>
              <w:rPr>
                <w:rFonts w:cstheme="minorHAnsi"/>
                <w:sz w:val="24"/>
                <w:szCs w:val="24"/>
              </w:rPr>
            </w:pPr>
            <w:r w:rsidRPr="00717124">
              <w:rPr>
                <w:rFonts w:cstheme="minorHAnsi"/>
                <w:sz w:val="24"/>
                <w:szCs w:val="24"/>
              </w:rPr>
              <w:t>Natural Product Number (Canada)</w:t>
            </w:r>
          </w:p>
        </w:tc>
      </w:tr>
    </w:tbl>
    <w:p w14:paraId="1C2D5661" w14:textId="77777777" w:rsidR="00231F71" w:rsidRPr="00717124" w:rsidRDefault="00231F71" w:rsidP="00231F71">
      <w:pPr>
        <w:jc w:val="both"/>
        <w:rPr>
          <w:rFonts w:cstheme="minorHAnsi"/>
        </w:rPr>
      </w:pPr>
    </w:p>
    <w:p w14:paraId="12577E9D" w14:textId="77777777" w:rsidR="00231F71" w:rsidRPr="00717124" w:rsidRDefault="00231F71" w:rsidP="007A447F">
      <w:pPr>
        <w:pStyle w:val="Heading2"/>
        <w:numPr>
          <w:ilvl w:val="0"/>
          <w:numId w:val="15"/>
        </w:numPr>
        <w:jc w:val="both"/>
        <w:rPr>
          <w:rFonts w:asciiTheme="minorHAnsi" w:hAnsiTheme="minorHAnsi" w:cstheme="minorHAnsi"/>
          <w:b/>
          <w:bCs/>
          <w:sz w:val="28"/>
          <w:szCs w:val="28"/>
        </w:rPr>
      </w:pPr>
      <w:bookmarkStart w:id="135" w:name="_Toc197434195"/>
      <w:r w:rsidRPr="00717124">
        <w:rPr>
          <w:rFonts w:asciiTheme="minorHAnsi" w:hAnsiTheme="minorHAnsi" w:cstheme="minorHAnsi"/>
          <w:b/>
          <w:bCs/>
          <w:sz w:val="28"/>
          <w:szCs w:val="28"/>
        </w:rPr>
        <w:t>Responsibilities</w:t>
      </w:r>
      <w:bookmarkEnd w:id="135"/>
    </w:p>
    <w:tbl>
      <w:tblPr>
        <w:tblStyle w:val="TableGrid"/>
        <w:tblW w:w="0" w:type="auto"/>
        <w:tblLook w:val="04A0" w:firstRow="1" w:lastRow="0" w:firstColumn="1" w:lastColumn="0" w:noHBand="0" w:noVBand="1"/>
      </w:tblPr>
      <w:tblGrid>
        <w:gridCol w:w="2065"/>
        <w:gridCol w:w="6951"/>
      </w:tblGrid>
      <w:tr w:rsidR="00231F71" w:rsidRPr="00717124" w14:paraId="6E16E3B7" w14:textId="77777777" w:rsidTr="008319BF">
        <w:tc>
          <w:tcPr>
            <w:tcW w:w="2065" w:type="dxa"/>
            <w:hideMark/>
          </w:tcPr>
          <w:p w14:paraId="41A1096D" w14:textId="77777777" w:rsidR="00231F71" w:rsidRPr="00717124" w:rsidRDefault="00231F71" w:rsidP="00311D12">
            <w:pPr>
              <w:jc w:val="both"/>
              <w:rPr>
                <w:rFonts w:cstheme="minorHAnsi"/>
                <w:b/>
                <w:bCs/>
                <w:sz w:val="24"/>
                <w:szCs w:val="24"/>
              </w:rPr>
            </w:pPr>
            <w:r w:rsidRPr="00717124">
              <w:rPr>
                <w:rFonts w:cstheme="minorHAnsi"/>
                <w:b/>
                <w:bCs/>
                <w:sz w:val="24"/>
                <w:szCs w:val="24"/>
              </w:rPr>
              <w:t>Role</w:t>
            </w:r>
          </w:p>
        </w:tc>
        <w:tc>
          <w:tcPr>
            <w:tcW w:w="6951" w:type="dxa"/>
            <w:hideMark/>
          </w:tcPr>
          <w:p w14:paraId="59F383DF" w14:textId="77777777" w:rsidR="00231F71" w:rsidRPr="00717124" w:rsidRDefault="00231F71" w:rsidP="00311D12">
            <w:pPr>
              <w:jc w:val="both"/>
              <w:rPr>
                <w:rFonts w:cstheme="minorHAnsi"/>
                <w:b/>
                <w:bCs/>
                <w:sz w:val="24"/>
                <w:szCs w:val="24"/>
              </w:rPr>
            </w:pPr>
            <w:r w:rsidRPr="00717124">
              <w:rPr>
                <w:rFonts w:cstheme="minorHAnsi"/>
                <w:b/>
                <w:bCs/>
                <w:sz w:val="24"/>
                <w:szCs w:val="24"/>
              </w:rPr>
              <w:t>Responsibility</w:t>
            </w:r>
          </w:p>
        </w:tc>
      </w:tr>
      <w:tr w:rsidR="00231F71" w:rsidRPr="00717124" w14:paraId="1F5F9C19" w14:textId="77777777" w:rsidTr="008319BF">
        <w:tc>
          <w:tcPr>
            <w:tcW w:w="2065" w:type="dxa"/>
            <w:hideMark/>
          </w:tcPr>
          <w:p w14:paraId="7F2ADE49" w14:textId="77777777" w:rsidR="00231F71" w:rsidRPr="00717124" w:rsidRDefault="00231F71" w:rsidP="00311D12">
            <w:pPr>
              <w:jc w:val="both"/>
              <w:rPr>
                <w:rFonts w:cstheme="minorHAnsi"/>
                <w:sz w:val="24"/>
                <w:szCs w:val="24"/>
              </w:rPr>
            </w:pPr>
            <w:r w:rsidRPr="00717124">
              <w:rPr>
                <w:rFonts w:cstheme="minorHAnsi"/>
                <w:sz w:val="24"/>
                <w:szCs w:val="24"/>
              </w:rPr>
              <w:t>Head of Quality</w:t>
            </w:r>
          </w:p>
        </w:tc>
        <w:tc>
          <w:tcPr>
            <w:tcW w:w="6951" w:type="dxa"/>
            <w:hideMark/>
          </w:tcPr>
          <w:p w14:paraId="2A9E8BA2" w14:textId="77777777" w:rsidR="00231F71" w:rsidRPr="00717124" w:rsidRDefault="00231F71" w:rsidP="00311D12">
            <w:pPr>
              <w:jc w:val="both"/>
              <w:rPr>
                <w:rFonts w:cstheme="minorHAnsi"/>
                <w:sz w:val="24"/>
                <w:szCs w:val="24"/>
              </w:rPr>
            </w:pPr>
            <w:r w:rsidRPr="00717124">
              <w:rPr>
                <w:rFonts w:cstheme="minorHAnsi"/>
                <w:sz w:val="24"/>
                <w:szCs w:val="24"/>
              </w:rPr>
              <w:t>Oversees all recall activities, regulatory communication, and status reports</w:t>
            </w:r>
          </w:p>
        </w:tc>
      </w:tr>
      <w:tr w:rsidR="00231F71" w:rsidRPr="00717124" w14:paraId="74619852" w14:textId="77777777" w:rsidTr="008319BF">
        <w:tc>
          <w:tcPr>
            <w:tcW w:w="2065" w:type="dxa"/>
            <w:hideMark/>
          </w:tcPr>
          <w:p w14:paraId="31F4212E" w14:textId="77777777" w:rsidR="00231F71" w:rsidRPr="00717124" w:rsidRDefault="00231F71" w:rsidP="00311D12">
            <w:pPr>
              <w:jc w:val="both"/>
              <w:rPr>
                <w:rFonts w:cstheme="minorHAnsi"/>
                <w:sz w:val="24"/>
                <w:szCs w:val="24"/>
              </w:rPr>
            </w:pPr>
            <w:r w:rsidRPr="00717124">
              <w:rPr>
                <w:rFonts w:cstheme="minorHAnsi"/>
                <w:sz w:val="24"/>
                <w:szCs w:val="24"/>
              </w:rPr>
              <w:t>Recall Committee</w:t>
            </w:r>
          </w:p>
        </w:tc>
        <w:tc>
          <w:tcPr>
            <w:tcW w:w="6951" w:type="dxa"/>
            <w:hideMark/>
          </w:tcPr>
          <w:p w14:paraId="7DA9C117" w14:textId="77777777" w:rsidR="00231F71" w:rsidRPr="00717124" w:rsidRDefault="00231F71" w:rsidP="00311D12">
            <w:pPr>
              <w:jc w:val="both"/>
              <w:rPr>
                <w:rFonts w:cstheme="minorHAnsi"/>
                <w:sz w:val="24"/>
                <w:szCs w:val="24"/>
              </w:rPr>
            </w:pPr>
            <w:r w:rsidRPr="00717124">
              <w:rPr>
                <w:rFonts w:cstheme="minorHAnsi"/>
                <w:sz w:val="24"/>
                <w:szCs w:val="24"/>
              </w:rPr>
              <w:t>Coordinates recall, communication, and documentation with stakeholders and authorities</w:t>
            </w:r>
          </w:p>
        </w:tc>
      </w:tr>
      <w:tr w:rsidR="00231F71" w:rsidRPr="00717124" w14:paraId="5CFD48FC" w14:textId="77777777" w:rsidTr="008319BF">
        <w:tc>
          <w:tcPr>
            <w:tcW w:w="2065" w:type="dxa"/>
            <w:hideMark/>
          </w:tcPr>
          <w:p w14:paraId="5F1D837D" w14:textId="77777777" w:rsidR="00231F71" w:rsidRPr="00717124" w:rsidRDefault="00231F71" w:rsidP="00311D12">
            <w:pPr>
              <w:jc w:val="both"/>
              <w:rPr>
                <w:rFonts w:cstheme="minorHAnsi"/>
                <w:sz w:val="24"/>
                <w:szCs w:val="24"/>
              </w:rPr>
            </w:pPr>
            <w:r w:rsidRPr="00717124">
              <w:rPr>
                <w:rFonts w:cstheme="minorHAnsi"/>
                <w:sz w:val="24"/>
                <w:szCs w:val="24"/>
              </w:rPr>
              <w:t>Customer Service</w:t>
            </w:r>
          </w:p>
        </w:tc>
        <w:tc>
          <w:tcPr>
            <w:tcW w:w="6951" w:type="dxa"/>
            <w:hideMark/>
          </w:tcPr>
          <w:p w14:paraId="0A4A3C70" w14:textId="77777777" w:rsidR="00231F71" w:rsidRPr="00717124" w:rsidRDefault="00231F71" w:rsidP="00311D12">
            <w:pPr>
              <w:jc w:val="both"/>
              <w:rPr>
                <w:rFonts w:cstheme="minorHAnsi"/>
                <w:sz w:val="24"/>
                <w:szCs w:val="24"/>
              </w:rPr>
            </w:pPr>
            <w:r w:rsidRPr="00717124">
              <w:rPr>
                <w:rFonts w:cstheme="minorHAnsi"/>
                <w:sz w:val="24"/>
                <w:szCs w:val="24"/>
              </w:rPr>
              <w:t>Provides customer notifications and supports distribution tracking</w:t>
            </w:r>
          </w:p>
        </w:tc>
      </w:tr>
      <w:tr w:rsidR="00231F71" w:rsidRPr="00717124" w14:paraId="1E65E6A7" w14:textId="77777777" w:rsidTr="008319BF">
        <w:tc>
          <w:tcPr>
            <w:tcW w:w="2065" w:type="dxa"/>
            <w:hideMark/>
          </w:tcPr>
          <w:p w14:paraId="7BE5E381" w14:textId="77777777" w:rsidR="00231F71" w:rsidRPr="00717124" w:rsidRDefault="00231F71" w:rsidP="00311D12">
            <w:pPr>
              <w:jc w:val="both"/>
              <w:rPr>
                <w:rFonts w:cstheme="minorHAnsi"/>
                <w:sz w:val="24"/>
                <w:szCs w:val="24"/>
              </w:rPr>
            </w:pPr>
            <w:r w:rsidRPr="00717124">
              <w:rPr>
                <w:rFonts w:cstheme="minorHAnsi"/>
                <w:sz w:val="24"/>
                <w:szCs w:val="24"/>
              </w:rPr>
              <w:t>QA &amp; QC Team</w:t>
            </w:r>
          </w:p>
        </w:tc>
        <w:tc>
          <w:tcPr>
            <w:tcW w:w="6951" w:type="dxa"/>
            <w:hideMark/>
          </w:tcPr>
          <w:p w14:paraId="3D55C4A6" w14:textId="77777777" w:rsidR="00231F71" w:rsidRPr="00717124" w:rsidRDefault="00231F71" w:rsidP="00311D12">
            <w:pPr>
              <w:jc w:val="both"/>
              <w:rPr>
                <w:rFonts w:cstheme="minorHAnsi"/>
                <w:sz w:val="24"/>
                <w:szCs w:val="24"/>
              </w:rPr>
            </w:pPr>
            <w:r w:rsidRPr="00717124">
              <w:rPr>
                <w:rFonts w:cstheme="minorHAnsi"/>
                <w:sz w:val="24"/>
                <w:szCs w:val="24"/>
              </w:rPr>
              <w:t>Provides documentation, reconciliation, and verification of affected inventory</w:t>
            </w:r>
          </w:p>
        </w:tc>
      </w:tr>
      <w:tr w:rsidR="00231F71" w:rsidRPr="00717124" w14:paraId="4AE7760C" w14:textId="77777777" w:rsidTr="008319BF">
        <w:tc>
          <w:tcPr>
            <w:tcW w:w="2065" w:type="dxa"/>
            <w:hideMark/>
          </w:tcPr>
          <w:p w14:paraId="464E600C" w14:textId="77777777" w:rsidR="00231F71" w:rsidRPr="00717124" w:rsidRDefault="00231F71" w:rsidP="00311D12">
            <w:pPr>
              <w:jc w:val="both"/>
              <w:rPr>
                <w:rFonts w:cstheme="minorHAnsi"/>
                <w:sz w:val="24"/>
                <w:szCs w:val="24"/>
              </w:rPr>
            </w:pPr>
            <w:r w:rsidRPr="00717124">
              <w:rPr>
                <w:rFonts w:cstheme="minorHAnsi"/>
                <w:sz w:val="24"/>
                <w:szCs w:val="24"/>
              </w:rPr>
              <w:t>Regulatory Affairs</w:t>
            </w:r>
          </w:p>
        </w:tc>
        <w:tc>
          <w:tcPr>
            <w:tcW w:w="6951" w:type="dxa"/>
            <w:hideMark/>
          </w:tcPr>
          <w:p w14:paraId="47C77BDC" w14:textId="77777777" w:rsidR="00231F71" w:rsidRPr="00717124" w:rsidRDefault="00231F71" w:rsidP="00311D12">
            <w:pPr>
              <w:jc w:val="both"/>
              <w:rPr>
                <w:rFonts w:cstheme="minorHAnsi"/>
                <w:sz w:val="24"/>
                <w:szCs w:val="24"/>
              </w:rPr>
            </w:pPr>
            <w:r w:rsidRPr="00717124">
              <w:rPr>
                <w:rFonts w:cstheme="minorHAnsi"/>
                <w:sz w:val="24"/>
                <w:szCs w:val="24"/>
              </w:rPr>
              <w:t>Communicates with Health Canada and ensures regulatory submissions</w:t>
            </w:r>
          </w:p>
        </w:tc>
      </w:tr>
    </w:tbl>
    <w:p w14:paraId="2CA87D02" w14:textId="77777777" w:rsidR="00231F71" w:rsidRPr="00717124" w:rsidRDefault="00231F71" w:rsidP="00231F71">
      <w:pPr>
        <w:jc w:val="both"/>
        <w:rPr>
          <w:rFonts w:cstheme="minorHAnsi"/>
        </w:rPr>
      </w:pPr>
    </w:p>
    <w:p w14:paraId="56D0769D" w14:textId="77777777" w:rsidR="00231F71" w:rsidRPr="00717124" w:rsidRDefault="00231F71" w:rsidP="007A447F">
      <w:pPr>
        <w:pStyle w:val="Heading2"/>
        <w:numPr>
          <w:ilvl w:val="0"/>
          <w:numId w:val="15"/>
        </w:numPr>
        <w:jc w:val="both"/>
        <w:rPr>
          <w:rFonts w:asciiTheme="minorHAnsi" w:hAnsiTheme="minorHAnsi" w:cstheme="minorHAnsi"/>
          <w:b/>
          <w:bCs/>
          <w:sz w:val="28"/>
          <w:szCs w:val="28"/>
        </w:rPr>
      </w:pPr>
      <w:bookmarkStart w:id="136" w:name="_Toc197434196"/>
      <w:r w:rsidRPr="00717124">
        <w:rPr>
          <w:rFonts w:asciiTheme="minorHAnsi" w:hAnsiTheme="minorHAnsi" w:cstheme="minorHAnsi"/>
          <w:b/>
          <w:bCs/>
          <w:sz w:val="28"/>
          <w:szCs w:val="28"/>
        </w:rPr>
        <w:lastRenderedPageBreak/>
        <w:t>Recall Process (U.S. - FDA Compliance)</w:t>
      </w:r>
      <w:bookmarkEnd w:id="136"/>
    </w:p>
    <w:p w14:paraId="16634A6A"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Recalls are initiated based on adverse events, internal quality findings, or customer complaints.</w:t>
      </w:r>
    </w:p>
    <w:p w14:paraId="7A2A9521"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 xml:space="preserve">Forward Traceability: </w:t>
      </w:r>
    </w:p>
    <w:p w14:paraId="4EA7FDE9"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Units manufactured </w:t>
      </w:r>
    </w:p>
    <w:p w14:paraId="1DC4B547"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Customers and quantities sold </w:t>
      </w:r>
    </w:p>
    <w:p w14:paraId="1E6B3245"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Product on-hand and not distributed </w:t>
      </w:r>
    </w:p>
    <w:p w14:paraId="117453DE"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Scrap/reconciliation logs</w:t>
      </w:r>
    </w:p>
    <w:p w14:paraId="36C2141C"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 xml:space="preserve">Backward Traceability: </w:t>
      </w:r>
    </w:p>
    <w:p w14:paraId="4E8A534F"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Raw material suppliers and receipts </w:t>
      </w:r>
    </w:p>
    <w:p w14:paraId="2BAACF13"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Component test records and inventory </w:t>
      </w:r>
    </w:p>
    <w:p w14:paraId="52D6C96B"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Batch formulas and production staff logs</w:t>
      </w:r>
    </w:p>
    <w:p w14:paraId="14F9EC95" w14:textId="77777777" w:rsidR="00231F71" w:rsidRPr="00717124" w:rsidRDefault="00231F71" w:rsidP="00231F71">
      <w:pPr>
        <w:numPr>
          <w:ilvl w:val="0"/>
          <w:numId w:val="12"/>
        </w:numPr>
        <w:spacing w:after="0"/>
        <w:jc w:val="both"/>
        <w:rPr>
          <w:rFonts w:cstheme="minorHAnsi"/>
        </w:rPr>
      </w:pPr>
      <w:r w:rsidRPr="00717124">
        <w:rPr>
          <w:rFonts w:cstheme="minorHAnsi"/>
          <w:sz w:val="24"/>
          <w:szCs w:val="24"/>
        </w:rPr>
        <w:t>FDA</w:t>
      </w:r>
      <w:r w:rsidRPr="00717124">
        <w:rPr>
          <w:rFonts w:cstheme="minorHAnsi"/>
        </w:rPr>
        <w:t xml:space="preserve"> Recall Classifications</w:t>
      </w:r>
    </w:p>
    <w:tbl>
      <w:tblPr>
        <w:tblStyle w:val="TableGrid"/>
        <w:tblW w:w="5000" w:type="pct"/>
        <w:tblLook w:val="04A0" w:firstRow="1" w:lastRow="0" w:firstColumn="1" w:lastColumn="0" w:noHBand="0" w:noVBand="1"/>
      </w:tblPr>
      <w:tblGrid>
        <w:gridCol w:w="1331"/>
        <w:gridCol w:w="7685"/>
      </w:tblGrid>
      <w:tr w:rsidR="00231F71" w:rsidRPr="00717124" w14:paraId="55774F55" w14:textId="77777777" w:rsidTr="001070C3">
        <w:tc>
          <w:tcPr>
            <w:tcW w:w="738" w:type="pct"/>
            <w:hideMark/>
          </w:tcPr>
          <w:p w14:paraId="52F5DA62" w14:textId="77777777" w:rsidR="00231F71" w:rsidRPr="008319BF" w:rsidRDefault="00231F71" w:rsidP="00311D12">
            <w:pPr>
              <w:jc w:val="both"/>
              <w:rPr>
                <w:rFonts w:cstheme="minorHAnsi"/>
                <w:b/>
                <w:bCs/>
                <w:sz w:val="24"/>
                <w:szCs w:val="24"/>
              </w:rPr>
            </w:pPr>
            <w:r w:rsidRPr="008319BF">
              <w:rPr>
                <w:rFonts w:cstheme="minorHAnsi"/>
                <w:b/>
                <w:bCs/>
                <w:sz w:val="24"/>
                <w:szCs w:val="24"/>
              </w:rPr>
              <w:t>Class</w:t>
            </w:r>
          </w:p>
        </w:tc>
        <w:tc>
          <w:tcPr>
            <w:tcW w:w="4262" w:type="pct"/>
            <w:hideMark/>
          </w:tcPr>
          <w:p w14:paraId="3CC7BBAA" w14:textId="77777777" w:rsidR="00231F71" w:rsidRPr="008319BF" w:rsidRDefault="00231F71" w:rsidP="00311D12">
            <w:pPr>
              <w:jc w:val="both"/>
              <w:rPr>
                <w:rFonts w:cstheme="minorHAnsi"/>
                <w:b/>
                <w:bCs/>
                <w:sz w:val="24"/>
                <w:szCs w:val="24"/>
              </w:rPr>
            </w:pPr>
            <w:r w:rsidRPr="008319BF">
              <w:rPr>
                <w:rFonts w:cstheme="minorHAnsi"/>
                <w:b/>
                <w:bCs/>
                <w:sz w:val="24"/>
                <w:szCs w:val="24"/>
              </w:rPr>
              <w:t>Description</w:t>
            </w:r>
          </w:p>
        </w:tc>
      </w:tr>
      <w:tr w:rsidR="00231F71" w:rsidRPr="00717124" w14:paraId="6E51530E" w14:textId="77777777" w:rsidTr="001070C3">
        <w:tc>
          <w:tcPr>
            <w:tcW w:w="738" w:type="pct"/>
            <w:hideMark/>
          </w:tcPr>
          <w:p w14:paraId="5D2B6344" w14:textId="77777777" w:rsidR="00231F71" w:rsidRPr="00717124" w:rsidRDefault="00231F71" w:rsidP="00311D12">
            <w:pPr>
              <w:jc w:val="both"/>
              <w:rPr>
                <w:rFonts w:cstheme="minorHAnsi"/>
                <w:sz w:val="24"/>
                <w:szCs w:val="24"/>
              </w:rPr>
            </w:pPr>
            <w:r w:rsidRPr="00717124">
              <w:rPr>
                <w:rFonts w:cstheme="minorHAnsi"/>
                <w:sz w:val="24"/>
                <w:szCs w:val="24"/>
              </w:rPr>
              <w:t>I</w:t>
            </w:r>
          </w:p>
        </w:tc>
        <w:tc>
          <w:tcPr>
            <w:tcW w:w="4262" w:type="pct"/>
            <w:hideMark/>
          </w:tcPr>
          <w:p w14:paraId="648C1D6A" w14:textId="77777777" w:rsidR="00231F71" w:rsidRPr="00717124" w:rsidRDefault="00231F71" w:rsidP="00311D12">
            <w:pPr>
              <w:jc w:val="both"/>
              <w:rPr>
                <w:rFonts w:cstheme="minorHAnsi"/>
                <w:sz w:val="24"/>
                <w:szCs w:val="24"/>
              </w:rPr>
            </w:pPr>
            <w:r w:rsidRPr="00717124">
              <w:rPr>
                <w:rFonts w:cstheme="minorHAnsi"/>
                <w:sz w:val="24"/>
                <w:szCs w:val="24"/>
              </w:rPr>
              <w:t>Serious health risk or death</w:t>
            </w:r>
          </w:p>
        </w:tc>
      </w:tr>
      <w:tr w:rsidR="00231F71" w:rsidRPr="00717124" w14:paraId="2BDC5351" w14:textId="77777777" w:rsidTr="001070C3">
        <w:trPr>
          <w:trHeight w:val="63"/>
        </w:trPr>
        <w:tc>
          <w:tcPr>
            <w:tcW w:w="738" w:type="pct"/>
            <w:hideMark/>
          </w:tcPr>
          <w:p w14:paraId="40EC4156" w14:textId="77777777" w:rsidR="00231F71" w:rsidRPr="00717124" w:rsidRDefault="00231F71" w:rsidP="00311D12">
            <w:pPr>
              <w:jc w:val="both"/>
              <w:rPr>
                <w:rFonts w:cstheme="minorHAnsi"/>
                <w:sz w:val="24"/>
                <w:szCs w:val="24"/>
              </w:rPr>
            </w:pPr>
            <w:r w:rsidRPr="00717124">
              <w:rPr>
                <w:rFonts w:cstheme="minorHAnsi"/>
                <w:sz w:val="24"/>
                <w:szCs w:val="24"/>
              </w:rPr>
              <w:t>II</w:t>
            </w:r>
          </w:p>
        </w:tc>
        <w:tc>
          <w:tcPr>
            <w:tcW w:w="4262" w:type="pct"/>
            <w:hideMark/>
          </w:tcPr>
          <w:p w14:paraId="429366D2" w14:textId="77777777" w:rsidR="00231F71" w:rsidRPr="00717124" w:rsidRDefault="00231F71" w:rsidP="00311D12">
            <w:pPr>
              <w:jc w:val="both"/>
              <w:rPr>
                <w:rFonts w:cstheme="minorHAnsi"/>
                <w:sz w:val="24"/>
                <w:szCs w:val="24"/>
              </w:rPr>
            </w:pPr>
            <w:r w:rsidRPr="00717124">
              <w:rPr>
                <w:rFonts w:cstheme="minorHAnsi"/>
                <w:sz w:val="24"/>
                <w:szCs w:val="24"/>
              </w:rPr>
              <w:t>Temporary or medically reversible issues</w:t>
            </w:r>
          </w:p>
        </w:tc>
      </w:tr>
      <w:tr w:rsidR="00231F71" w:rsidRPr="00717124" w14:paraId="6FCE5192" w14:textId="77777777" w:rsidTr="001070C3">
        <w:tc>
          <w:tcPr>
            <w:tcW w:w="738" w:type="pct"/>
            <w:hideMark/>
          </w:tcPr>
          <w:p w14:paraId="3E7519C6" w14:textId="77777777" w:rsidR="00231F71" w:rsidRPr="00717124" w:rsidRDefault="00231F71" w:rsidP="00311D12">
            <w:pPr>
              <w:jc w:val="both"/>
              <w:rPr>
                <w:rFonts w:cstheme="minorHAnsi"/>
                <w:sz w:val="24"/>
                <w:szCs w:val="24"/>
              </w:rPr>
            </w:pPr>
            <w:r w:rsidRPr="00717124">
              <w:rPr>
                <w:rFonts w:cstheme="minorHAnsi"/>
                <w:sz w:val="24"/>
                <w:szCs w:val="24"/>
              </w:rPr>
              <w:t>III</w:t>
            </w:r>
          </w:p>
        </w:tc>
        <w:tc>
          <w:tcPr>
            <w:tcW w:w="4262" w:type="pct"/>
            <w:hideMark/>
          </w:tcPr>
          <w:p w14:paraId="2D6AA87B" w14:textId="77777777" w:rsidR="00231F71" w:rsidRPr="00717124" w:rsidRDefault="00231F71" w:rsidP="00311D12">
            <w:pPr>
              <w:jc w:val="both"/>
              <w:rPr>
                <w:rFonts w:cstheme="minorHAnsi"/>
                <w:sz w:val="24"/>
                <w:szCs w:val="24"/>
              </w:rPr>
            </w:pPr>
            <w:r w:rsidRPr="00717124">
              <w:rPr>
                <w:rFonts w:cstheme="minorHAnsi"/>
                <w:sz w:val="24"/>
                <w:szCs w:val="24"/>
              </w:rPr>
              <w:t>No likely health consequences</w:t>
            </w:r>
          </w:p>
        </w:tc>
      </w:tr>
    </w:tbl>
    <w:p w14:paraId="591C348A" w14:textId="77777777" w:rsidR="00231F71" w:rsidRPr="00717124" w:rsidRDefault="00231F71" w:rsidP="00231F71">
      <w:pPr>
        <w:ind w:left="720"/>
        <w:jc w:val="both"/>
        <w:rPr>
          <w:rFonts w:cstheme="minorHAnsi"/>
        </w:rPr>
      </w:pPr>
    </w:p>
    <w:p w14:paraId="2A187E8E"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The Recall Committee meets immediately upon identification of a Class I, II, or III recall.</w:t>
      </w:r>
    </w:p>
    <w:p w14:paraId="08BBE10F"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All stakeholders are notified using certified mail, email, and urgent courier (UPS/FEDEX/USPS).</w:t>
      </w:r>
    </w:p>
    <w:p w14:paraId="2AB5BD44"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 xml:space="preserve">Communication must include: </w:t>
      </w:r>
    </w:p>
    <w:p w14:paraId="192A91C1"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Stop-use and return instructions </w:t>
      </w:r>
    </w:p>
    <w:p w14:paraId="1126477F"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Notification to downstream distributors </w:t>
      </w:r>
    </w:p>
    <w:p w14:paraId="04919753"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Tracking details and affected lot numbers</w:t>
      </w:r>
    </w:p>
    <w:p w14:paraId="606709DE"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Recalled stock must be quarantined and accounted for at once.</w:t>
      </w:r>
    </w:p>
    <w:p w14:paraId="6BF264C2"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 xml:space="preserve">Status reports must include: </w:t>
      </w:r>
    </w:p>
    <w:p w14:paraId="4D1061E2"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Consignees notified </w:t>
      </w:r>
    </w:p>
    <w:p w14:paraId="0887FB3D"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Responses and inventory status </w:t>
      </w:r>
    </w:p>
    <w:p w14:paraId="63BE085B"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Effectiveness checks (Level A–E) </w:t>
      </w:r>
    </w:p>
    <w:p w14:paraId="0C5389EA"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Final reconciliation</w:t>
      </w:r>
    </w:p>
    <w:p w14:paraId="7BDE9D56" w14:textId="77777777" w:rsidR="00231F71" w:rsidRPr="00717124" w:rsidRDefault="00231F71" w:rsidP="007A447F">
      <w:pPr>
        <w:pStyle w:val="Heading2"/>
        <w:numPr>
          <w:ilvl w:val="0"/>
          <w:numId w:val="15"/>
        </w:numPr>
        <w:jc w:val="both"/>
        <w:rPr>
          <w:rFonts w:asciiTheme="minorHAnsi" w:hAnsiTheme="minorHAnsi" w:cstheme="minorHAnsi"/>
          <w:b/>
          <w:bCs/>
          <w:sz w:val="28"/>
          <w:szCs w:val="28"/>
        </w:rPr>
      </w:pPr>
      <w:bookmarkStart w:id="137" w:name="_Toc197434197"/>
      <w:r w:rsidRPr="00717124">
        <w:rPr>
          <w:rFonts w:asciiTheme="minorHAnsi" w:hAnsiTheme="minorHAnsi" w:cstheme="minorHAnsi"/>
          <w:b/>
          <w:bCs/>
          <w:sz w:val="28"/>
          <w:szCs w:val="28"/>
        </w:rPr>
        <w:t>Health Canada Recall Procedure</w:t>
      </w:r>
      <w:bookmarkEnd w:id="137"/>
    </w:p>
    <w:p w14:paraId="2646E973"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Notification to Health Canada’s ROC within 3 days of initiating recall.</w:t>
      </w:r>
    </w:p>
    <w:p w14:paraId="0976A856"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 xml:space="preserve">Required Data: </w:t>
      </w:r>
    </w:p>
    <w:p w14:paraId="2824B0A1"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Product name and NPN </w:t>
      </w:r>
    </w:p>
    <w:p w14:paraId="2298CB9C"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Batch numbers </w:t>
      </w:r>
    </w:p>
    <w:p w14:paraId="5AC7DF36"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Quantity produced, distributed, remaining </w:t>
      </w:r>
    </w:p>
    <w:p w14:paraId="40CAF5A8"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Manufacturer and distributor info </w:t>
      </w:r>
    </w:p>
    <w:p w14:paraId="453EFC1B"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lastRenderedPageBreak/>
        <w:t>Reason and corrective action plan</w:t>
      </w:r>
    </w:p>
    <w:p w14:paraId="1C5A7BFD"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A health hazard assessment is prepared and reviewed jointly with the Health Protection Branch.</w:t>
      </w:r>
    </w:p>
    <w:p w14:paraId="56536D21"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Health Canada assigns classification (I–III) and assists with recall effectiveness.</w:t>
      </w:r>
    </w:p>
    <w:p w14:paraId="598E6B1F"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Recall is complete when confirmed in writing by both parties.</w:t>
      </w:r>
    </w:p>
    <w:p w14:paraId="47B05FD3" w14:textId="77777777" w:rsidR="00231F71" w:rsidRPr="00717124" w:rsidRDefault="00231F71" w:rsidP="00231F71">
      <w:pPr>
        <w:jc w:val="both"/>
        <w:rPr>
          <w:rFonts w:cstheme="minorHAnsi"/>
        </w:rPr>
      </w:pPr>
    </w:p>
    <w:p w14:paraId="5458FA24" w14:textId="77777777" w:rsidR="00231F71" w:rsidRPr="00717124" w:rsidRDefault="00231F71" w:rsidP="007A447F">
      <w:pPr>
        <w:pStyle w:val="Heading2"/>
        <w:numPr>
          <w:ilvl w:val="0"/>
          <w:numId w:val="15"/>
        </w:numPr>
        <w:jc w:val="both"/>
        <w:rPr>
          <w:rFonts w:asciiTheme="minorHAnsi" w:hAnsiTheme="minorHAnsi" w:cstheme="minorHAnsi"/>
          <w:b/>
          <w:bCs/>
          <w:sz w:val="28"/>
          <w:szCs w:val="28"/>
        </w:rPr>
      </w:pPr>
      <w:bookmarkStart w:id="138" w:name="_Toc197434198"/>
      <w:r w:rsidRPr="00717124">
        <w:rPr>
          <w:rFonts w:asciiTheme="minorHAnsi" w:hAnsiTheme="minorHAnsi" w:cstheme="minorHAnsi"/>
          <w:b/>
          <w:bCs/>
          <w:sz w:val="28"/>
          <w:szCs w:val="28"/>
        </w:rPr>
        <w:t>Mock Recall Program</w:t>
      </w:r>
      <w:bookmarkEnd w:id="138"/>
    </w:p>
    <w:p w14:paraId="748124C5"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A full traceability-based Mock Recall is conducted at least once annually.</w:t>
      </w:r>
    </w:p>
    <w:p w14:paraId="196C96C6"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Time to complete mock recall: 4–12 hours</w:t>
      </w:r>
    </w:p>
    <w:p w14:paraId="75E0F17C"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Target: 100% product/material traceability</w:t>
      </w:r>
    </w:p>
    <w:p w14:paraId="519D0DCB" w14:textId="77777777" w:rsidR="00231F71" w:rsidRPr="00717124" w:rsidRDefault="00231F71" w:rsidP="00231F71">
      <w:pPr>
        <w:numPr>
          <w:ilvl w:val="0"/>
          <w:numId w:val="12"/>
        </w:numPr>
        <w:spacing w:after="0"/>
        <w:jc w:val="both"/>
        <w:rPr>
          <w:rFonts w:cstheme="minorHAnsi"/>
          <w:sz w:val="24"/>
          <w:szCs w:val="24"/>
        </w:rPr>
      </w:pPr>
      <w:r w:rsidRPr="00717124">
        <w:rPr>
          <w:rFonts w:cstheme="minorHAnsi"/>
          <w:sz w:val="24"/>
          <w:szCs w:val="24"/>
        </w:rPr>
        <w:t xml:space="preserve">In case of shortfalls: </w:t>
      </w:r>
    </w:p>
    <w:p w14:paraId="11270661"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Investigation is conducted </w:t>
      </w:r>
    </w:p>
    <w:p w14:paraId="212C84B7"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CAPA is initiated </w:t>
      </w:r>
    </w:p>
    <w:p w14:paraId="43EC3347" w14:textId="77777777" w:rsidR="00231F71" w:rsidRPr="00717124" w:rsidRDefault="00231F71" w:rsidP="005454F6">
      <w:pPr>
        <w:pStyle w:val="ListParagraph"/>
        <w:numPr>
          <w:ilvl w:val="0"/>
          <w:numId w:val="37"/>
        </w:numPr>
        <w:ind w:left="993"/>
        <w:jc w:val="both"/>
        <w:rPr>
          <w:rFonts w:cstheme="minorHAnsi"/>
          <w:sz w:val="24"/>
          <w:szCs w:val="24"/>
        </w:rPr>
      </w:pPr>
      <w:r w:rsidRPr="00717124">
        <w:rPr>
          <w:rFonts w:cstheme="minorHAnsi"/>
          <w:sz w:val="24"/>
          <w:szCs w:val="24"/>
        </w:rPr>
        <w:t>Second Mock Recall to confirm CAPA effectiveness</w:t>
      </w:r>
    </w:p>
    <w:p w14:paraId="5777F99E" w14:textId="77777777" w:rsidR="00231F71" w:rsidRPr="00717124" w:rsidRDefault="00231F71" w:rsidP="007A447F">
      <w:pPr>
        <w:pStyle w:val="Heading2"/>
        <w:numPr>
          <w:ilvl w:val="0"/>
          <w:numId w:val="15"/>
        </w:numPr>
        <w:jc w:val="both"/>
        <w:rPr>
          <w:rFonts w:asciiTheme="minorHAnsi" w:hAnsiTheme="minorHAnsi" w:cstheme="minorHAnsi"/>
          <w:b/>
          <w:bCs/>
          <w:sz w:val="28"/>
          <w:szCs w:val="28"/>
        </w:rPr>
      </w:pPr>
      <w:bookmarkStart w:id="139" w:name="_Toc197434199"/>
      <w:r w:rsidRPr="00717124">
        <w:rPr>
          <w:rFonts w:asciiTheme="minorHAnsi" w:hAnsiTheme="minorHAnsi" w:cstheme="minorHAnsi"/>
          <w:b/>
          <w:bCs/>
          <w:sz w:val="28"/>
          <w:szCs w:val="28"/>
        </w:rPr>
        <w:t>Monitoring and KPIs</w:t>
      </w:r>
      <w:bookmarkEnd w:id="139"/>
    </w:p>
    <w:tbl>
      <w:tblPr>
        <w:tblStyle w:val="TableGrid"/>
        <w:tblW w:w="5000" w:type="pct"/>
        <w:tblLook w:val="04A0" w:firstRow="1" w:lastRow="0" w:firstColumn="1" w:lastColumn="0" w:noHBand="0" w:noVBand="1"/>
      </w:tblPr>
      <w:tblGrid>
        <w:gridCol w:w="4447"/>
        <w:gridCol w:w="1785"/>
        <w:gridCol w:w="2784"/>
      </w:tblGrid>
      <w:tr w:rsidR="00231F71" w:rsidRPr="00717124" w14:paraId="1A1199CA" w14:textId="77777777" w:rsidTr="00311D12">
        <w:tc>
          <w:tcPr>
            <w:tcW w:w="2466" w:type="pct"/>
            <w:vAlign w:val="center"/>
            <w:hideMark/>
          </w:tcPr>
          <w:p w14:paraId="30AFFF89" w14:textId="77777777" w:rsidR="00231F71" w:rsidRPr="00717124" w:rsidRDefault="00231F71" w:rsidP="00311D12">
            <w:pPr>
              <w:jc w:val="both"/>
              <w:rPr>
                <w:rFonts w:cstheme="minorHAnsi"/>
                <w:b/>
                <w:bCs/>
                <w:sz w:val="24"/>
                <w:szCs w:val="24"/>
              </w:rPr>
            </w:pPr>
            <w:r w:rsidRPr="00717124">
              <w:rPr>
                <w:rFonts w:cstheme="minorHAnsi"/>
                <w:b/>
                <w:bCs/>
                <w:sz w:val="24"/>
                <w:szCs w:val="24"/>
              </w:rPr>
              <w:t>Metric</w:t>
            </w:r>
          </w:p>
        </w:tc>
        <w:tc>
          <w:tcPr>
            <w:tcW w:w="990" w:type="pct"/>
            <w:vAlign w:val="center"/>
            <w:hideMark/>
          </w:tcPr>
          <w:p w14:paraId="6AEAFC24" w14:textId="77777777" w:rsidR="00231F71" w:rsidRPr="00717124" w:rsidRDefault="00231F71" w:rsidP="00311D12">
            <w:pPr>
              <w:jc w:val="both"/>
              <w:rPr>
                <w:rFonts w:cstheme="minorHAnsi"/>
                <w:b/>
                <w:bCs/>
                <w:sz w:val="24"/>
                <w:szCs w:val="24"/>
              </w:rPr>
            </w:pPr>
            <w:r w:rsidRPr="00717124">
              <w:rPr>
                <w:rFonts w:cstheme="minorHAnsi"/>
                <w:b/>
                <w:bCs/>
                <w:sz w:val="24"/>
                <w:szCs w:val="24"/>
              </w:rPr>
              <w:t>Frequency</w:t>
            </w:r>
          </w:p>
        </w:tc>
        <w:tc>
          <w:tcPr>
            <w:tcW w:w="1544" w:type="pct"/>
            <w:vAlign w:val="center"/>
            <w:hideMark/>
          </w:tcPr>
          <w:p w14:paraId="53D7D4F5" w14:textId="77777777" w:rsidR="00231F71" w:rsidRPr="00717124" w:rsidRDefault="00231F71" w:rsidP="00311D12">
            <w:pPr>
              <w:jc w:val="both"/>
              <w:rPr>
                <w:rFonts w:cstheme="minorHAnsi"/>
                <w:b/>
                <w:bCs/>
                <w:sz w:val="24"/>
                <w:szCs w:val="24"/>
              </w:rPr>
            </w:pPr>
            <w:r w:rsidRPr="00717124">
              <w:rPr>
                <w:rFonts w:cstheme="minorHAnsi"/>
                <w:b/>
                <w:bCs/>
                <w:sz w:val="24"/>
                <w:szCs w:val="24"/>
              </w:rPr>
              <w:t>Responsible</w:t>
            </w:r>
          </w:p>
        </w:tc>
      </w:tr>
      <w:tr w:rsidR="00231F71" w:rsidRPr="00717124" w14:paraId="7809418B" w14:textId="77777777" w:rsidTr="00311D12">
        <w:tc>
          <w:tcPr>
            <w:tcW w:w="2466" w:type="pct"/>
            <w:vAlign w:val="center"/>
            <w:hideMark/>
          </w:tcPr>
          <w:p w14:paraId="3045AB9B" w14:textId="77777777" w:rsidR="00231F71" w:rsidRPr="00717124" w:rsidRDefault="00231F71" w:rsidP="00311D12">
            <w:pPr>
              <w:jc w:val="both"/>
              <w:rPr>
                <w:rFonts w:cstheme="minorHAnsi"/>
                <w:sz w:val="24"/>
                <w:szCs w:val="24"/>
              </w:rPr>
            </w:pPr>
            <w:r w:rsidRPr="00717124">
              <w:rPr>
                <w:rFonts w:cstheme="minorHAnsi"/>
                <w:sz w:val="24"/>
                <w:szCs w:val="24"/>
              </w:rPr>
              <w:t>Mock Recall Completion Time</w:t>
            </w:r>
          </w:p>
        </w:tc>
        <w:tc>
          <w:tcPr>
            <w:tcW w:w="990" w:type="pct"/>
            <w:vAlign w:val="center"/>
            <w:hideMark/>
          </w:tcPr>
          <w:p w14:paraId="7BD52F3F" w14:textId="77777777" w:rsidR="00231F71" w:rsidRPr="00717124" w:rsidRDefault="00231F71" w:rsidP="00311D12">
            <w:pPr>
              <w:jc w:val="both"/>
              <w:rPr>
                <w:rFonts w:cstheme="minorHAnsi"/>
                <w:sz w:val="24"/>
                <w:szCs w:val="24"/>
              </w:rPr>
            </w:pPr>
            <w:r w:rsidRPr="00717124">
              <w:rPr>
                <w:rFonts w:cstheme="minorHAnsi"/>
                <w:sz w:val="24"/>
                <w:szCs w:val="24"/>
              </w:rPr>
              <w:t>Annually</w:t>
            </w:r>
          </w:p>
        </w:tc>
        <w:tc>
          <w:tcPr>
            <w:tcW w:w="1544" w:type="pct"/>
            <w:vAlign w:val="center"/>
            <w:hideMark/>
          </w:tcPr>
          <w:p w14:paraId="3C829134" w14:textId="77777777" w:rsidR="00231F71" w:rsidRPr="00717124" w:rsidRDefault="00231F71" w:rsidP="00311D12">
            <w:pPr>
              <w:jc w:val="both"/>
              <w:rPr>
                <w:rFonts w:cstheme="minorHAnsi"/>
                <w:sz w:val="24"/>
                <w:szCs w:val="24"/>
              </w:rPr>
            </w:pPr>
            <w:r w:rsidRPr="00717124">
              <w:rPr>
                <w:rFonts w:cstheme="minorHAnsi"/>
                <w:sz w:val="24"/>
                <w:szCs w:val="24"/>
              </w:rPr>
              <w:t>QA Supervisor</w:t>
            </w:r>
          </w:p>
        </w:tc>
      </w:tr>
      <w:tr w:rsidR="00231F71" w:rsidRPr="00717124" w14:paraId="41896172" w14:textId="77777777" w:rsidTr="00311D12">
        <w:tc>
          <w:tcPr>
            <w:tcW w:w="2466" w:type="pct"/>
            <w:vAlign w:val="center"/>
            <w:hideMark/>
          </w:tcPr>
          <w:p w14:paraId="1624608B" w14:textId="77777777" w:rsidR="00231F71" w:rsidRPr="00717124" w:rsidRDefault="00231F71" w:rsidP="00311D12">
            <w:pPr>
              <w:jc w:val="both"/>
              <w:rPr>
                <w:rFonts w:cstheme="minorHAnsi"/>
                <w:sz w:val="24"/>
                <w:szCs w:val="24"/>
              </w:rPr>
            </w:pPr>
            <w:r w:rsidRPr="00717124">
              <w:rPr>
                <w:rFonts w:cstheme="minorHAnsi"/>
                <w:sz w:val="24"/>
                <w:szCs w:val="24"/>
              </w:rPr>
              <w:t>Traceability Accuracy (%)</w:t>
            </w:r>
          </w:p>
        </w:tc>
        <w:tc>
          <w:tcPr>
            <w:tcW w:w="990" w:type="pct"/>
            <w:vAlign w:val="center"/>
            <w:hideMark/>
          </w:tcPr>
          <w:p w14:paraId="0C986F78" w14:textId="77777777" w:rsidR="00231F71" w:rsidRPr="00717124" w:rsidRDefault="00231F71" w:rsidP="00311D12">
            <w:pPr>
              <w:jc w:val="both"/>
              <w:rPr>
                <w:rFonts w:cstheme="minorHAnsi"/>
                <w:sz w:val="24"/>
                <w:szCs w:val="24"/>
              </w:rPr>
            </w:pPr>
            <w:r w:rsidRPr="00717124">
              <w:rPr>
                <w:rFonts w:cstheme="minorHAnsi"/>
                <w:sz w:val="24"/>
                <w:szCs w:val="24"/>
              </w:rPr>
              <w:t>Per Event</w:t>
            </w:r>
          </w:p>
        </w:tc>
        <w:tc>
          <w:tcPr>
            <w:tcW w:w="1544" w:type="pct"/>
            <w:vAlign w:val="center"/>
            <w:hideMark/>
          </w:tcPr>
          <w:p w14:paraId="4EF90032" w14:textId="77777777" w:rsidR="00231F71" w:rsidRPr="00717124" w:rsidRDefault="00231F71" w:rsidP="00311D12">
            <w:pPr>
              <w:jc w:val="both"/>
              <w:rPr>
                <w:rFonts w:cstheme="minorHAnsi"/>
                <w:sz w:val="24"/>
                <w:szCs w:val="24"/>
              </w:rPr>
            </w:pPr>
            <w:r w:rsidRPr="00717124">
              <w:rPr>
                <w:rFonts w:cstheme="minorHAnsi"/>
                <w:sz w:val="24"/>
                <w:szCs w:val="24"/>
              </w:rPr>
              <w:t>QC/QA</w:t>
            </w:r>
          </w:p>
        </w:tc>
      </w:tr>
      <w:tr w:rsidR="00231F71" w:rsidRPr="00717124" w14:paraId="3FA78F02" w14:textId="77777777" w:rsidTr="00311D12">
        <w:tc>
          <w:tcPr>
            <w:tcW w:w="2466" w:type="pct"/>
            <w:vAlign w:val="center"/>
            <w:hideMark/>
          </w:tcPr>
          <w:p w14:paraId="4E6C1FBD" w14:textId="77777777" w:rsidR="00231F71" w:rsidRPr="00717124" w:rsidRDefault="00231F71" w:rsidP="00311D12">
            <w:pPr>
              <w:jc w:val="both"/>
              <w:rPr>
                <w:rFonts w:cstheme="minorHAnsi"/>
                <w:sz w:val="24"/>
                <w:szCs w:val="24"/>
              </w:rPr>
            </w:pPr>
            <w:r w:rsidRPr="00717124">
              <w:rPr>
                <w:rFonts w:cstheme="minorHAnsi"/>
                <w:sz w:val="24"/>
                <w:szCs w:val="24"/>
              </w:rPr>
              <w:t>Recall Notification Rate</w:t>
            </w:r>
          </w:p>
        </w:tc>
        <w:tc>
          <w:tcPr>
            <w:tcW w:w="990" w:type="pct"/>
            <w:vAlign w:val="center"/>
            <w:hideMark/>
          </w:tcPr>
          <w:p w14:paraId="250A80E2" w14:textId="77777777" w:rsidR="00231F71" w:rsidRPr="00717124" w:rsidRDefault="00231F71" w:rsidP="00311D12">
            <w:pPr>
              <w:jc w:val="both"/>
              <w:rPr>
                <w:rFonts w:cstheme="minorHAnsi"/>
                <w:sz w:val="24"/>
                <w:szCs w:val="24"/>
              </w:rPr>
            </w:pPr>
            <w:r w:rsidRPr="00717124">
              <w:rPr>
                <w:rFonts w:cstheme="minorHAnsi"/>
                <w:sz w:val="24"/>
                <w:szCs w:val="24"/>
              </w:rPr>
              <w:t>Per Recall</w:t>
            </w:r>
          </w:p>
        </w:tc>
        <w:tc>
          <w:tcPr>
            <w:tcW w:w="1544" w:type="pct"/>
            <w:vAlign w:val="center"/>
            <w:hideMark/>
          </w:tcPr>
          <w:p w14:paraId="1EFF352C" w14:textId="77777777" w:rsidR="00231F71" w:rsidRPr="00717124" w:rsidRDefault="00231F71" w:rsidP="00311D12">
            <w:pPr>
              <w:jc w:val="both"/>
              <w:rPr>
                <w:rFonts w:cstheme="minorHAnsi"/>
                <w:sz w:val="24"/>
                <w:szCs w:val="24"/>
              </w:rPr>
            </w:pPr>
            <w:r w:rsidRPr="00717124">
              <w:rPr>
                <w:rFonts w:cstheme="minorHAnsi"/>
                <w:sz w:val="24"/>
                <w:szCs w:val="24"/>
              </w:rPr>
              <w:t>Customer Service</w:t>
            </w:r>
          </w:p>
        </w:tc>
      </w:tr>
      <w:tr w:rsidR="00231F71" w:rsidRPr="00717124" w14:paraId="3CBE0F95" w14:textId="77777777" w:rsidTr="00311D12">
        <w:tc>
          <w:tcPr>
            <w:tcW w:w="2466" w:type="pct"/>
            <w:vAlign w:val="center"/>
            <w:hideMark/>
          </w:tcPr>
          <w:p w14:paraId="1A261825" w14:textId="77777777" w:rsidR="00231F71" w:rsidRPr="00717124" w:rsidRDefault="00231F71" w:rsidP="00311D12">
            <w:pPr>
              <w:jc w:val="both"/>
              <w:rPr>
                <w:rFonts w:cstheme="minorHAnsi"/>
                <w:sz w:val="24"/>
                <w:szCs w:val="24"/>
              </w:rPr>
            </w:pPr>
            <w:r w:rsidRPr="00717124">
              <w:rPr>
                <w:rFonts w:cstheme="minorHAnsi"/>
                <w:sz w:val="24"/>
                <w:szCs w:val="24"/>
              </w:rPr>
              <w:t>FDA/Health Canada Feedback</w:t>
            </w:r>
          </w:p>
        </w:tc>
        <w:tc>
          <w:tcPr>
            <w:tcW w:w="990" w:type="pct"/>
            <w:vAlign w:val="center"/>
            <w:hideMark/>
          </w:tcPr>
          <w:p w14:paraId="427903CE" w14:textId="77777777" w:rsidR="00231F71" w:rsidRPr="00717124" w:rsidRDefault="00231F71" w:rsidP="00311D12">
            <w:pPr>
              <w:jc w:val="both"/>
              <w:rPr>
                <w:rFonts w:cstheme="minorHAnsi"/>
                <w:sz w:val="24"/>
                <w:szCs w:val="24"/>
              </w:rPr>
            </w:pPr>
            <w:r w:rsidRPr="00717124">
              <w:rPr>
                <w:rFonts w:cstheme="minorHAnsi"/>
                <w:sz w:val="24"/>
                <w:szCs w:val="24"/>
              </w:rPr>
              <w:t>Per Recall</w:t>
            </w:r>
          </w:p>
        </w:tc>
        <w:tc>
          <w:tcPr>
            <w:tcW w:w="1544" w:type="pct"/>
            <w:vAlign w:val="center"/>
            <w:hideMark/>
          </w:tcPr>
          <w:p w14:paraId="3793D0CD" w14:textId="77777777" w:rsidR="00231F71" w:rsidRPr="00717124" w:rsidRDefault="00231F71" w:rsidP="00311D12">
            <w:pPr>
              <w:jc w:val="both"/>
              <w:rPr>
                <w:rFonts w:cstheme="minorHAnsi"/>
                <w:sz w:val="24"/>
                <w:szCs w:val="24"/>
              </w:rPr>
            </w:pPr>
            <w:r w:rsidRPr="00717124">
              <w:rPr>
                <w:rFonts w:cstheme="minorHAnsi"/>
                <w:sz w:val="24"/>
                <w:szCs w:val="24"/>
              </w:rPr>
              <w:t>Regulatory Affairs</w:t>
            </w:r>
          </w:p>
        </w:tc>
      </w:tr>
    </w:tbl>
    <w:p w14:paraId="62688910" w14:textId="77777777" w:rsidR="00231F71" w:rsidRPr="00717124" w:rsidRDefault="00231F71" w:rsidP="00231F71">
      <w:pPr>
        <w:jc w:val="both"/>
        <w:rPr>
          <w:rFonts w:cstheme="minorHAnsi"/>
        </w:rPr>
      </w:pPr>
    </w:p>
    <w:p w14:paraId="5F5F2505" w14:textId="77777777" w:rsidR="00231F71" w:rsidRPr="00717124" w:rsidRDefault="00231F71" w:rsidP="007A447F">
      <w:pPr>
        <w:pStyle w:val="Heading2"/>
        <w:numPr>
          <w:ilvl w:val="0"/>
          <w:numId w:val="15"/>
        </w:numPr>
        <w:jc w:val="both"/>
        <w:rPr>
          <w:rFonts w:asciiTheme="minorHAnsi" w:hAnsiTheme="minorHAnsi" w:cstheme="minorHAnsi"/>
          <w:b/>
          <w:bCs/>
          <w:sz w:val="28"/>
          <w:szCs w:val="28"/>
        </w:rPr>
      </w:pPr>
      <w:bookmarkStart w:id="140" w:name="_Toc197434200"/>
      <w:r w:rsidRPr="00717124">
        <w:rPr>
          <w:rFonts w:asciiTheme="minorHAnsi" w:hAnsiTheme="minorHAnsi" w:cstheme="minorHAnsi"/>
          <w:b/>
          <w:bCs/>
          <w:sz w:val="28"/>
          <w:szCs w:val="28"/>
        </w:rPr>
        <w:t>Review &amp; Amendment</w:t>
      </w:r>
      <w:bookmarkEnd w:id="140"/>
      <w:r w:rsidRPr="00717124">
        <w:rPr>
          <w:rFonts w:asciiTheme="minorHAnsi" w:hAnsiTheme="minorHAnsi" w:cstheme="minorHAnsi"/>
          <w:b/>
          <w:bCs/>
          <w:sz w:val="28"/>
          <w:szCs w:val="28"/>
        </w:rPr>
        <w:t xml:space="preserve"> </w:t>
      </w:r>
    </w:p>
    <w:p w14:paraId="601C1478" w14:textId="77777777" w:rsidR="00231F71" w:rsidRPr="00717124" w:rsidRDefault="00231F71" w:rsidP="00231F71">
      <w:pPr>
        <w:ind w:left="360"/>
        <w:jc w:val="both"/>
        <w:rPr>
          <w:rFonts w:cstheme="minorHAnsi"/>
          <w:sz w:val="24"/>
          <w:szCs w:val="24"/>
        </w:rPr>
      </w:pPr>
      <w:r w:rsidRPr="00717124">
        <w:rPr>
          <w:rFonts w:cstheme="minorHAnsi"/>
          <w:sz w:val="24"/>
          <w:szCs w:val="24"/>
        </w:rPr>
        <w:t xml:space="preserve">This SOP shall be reviewed: Annually or After any recall or regulatory update </w:t>
      </w:r>
    </w:p>
    <w:p w14:paraId="304A2FC3" w14:textId="77777777" w:rsidR="00231F71" w:rsidRPr="00717124" w:rsidRDefault="00231F71" w:rsidP="00231F71">
      <w:pPr>
        <w:jc w:val="both"/>
        <w:rPr>
          <w:rFonts w:cstheme="minorHAnsi"/>
        </w:rPr>
      </w:pPr>
      <w:r w:rsidRPr="00717124">
        <w:rPr>
          <w:rFonts w:cstheme="minorHAnsi"/>
        </w:rPr>
        <w:br w:type="page"/>
      </w:r>
    </w:p>
    <w:p w14:paraId="28A9AEB8" w14:textId="61CA7349" w:rsidR="001936BE" w:rsidRPr="00717124" w:rsidRDefault="00CB37F4" w:rsidP="005454F6">
      <w:pPr>
        <w:pStyle w:val="Heading1"/>
        <w:numPr>
          <w:ilvl w:val="0"/>
          <w:numId w:val="33"/>
        </w:numPr>
        <w:ind w:left="426"/>
        <w:jc w:val="both"/>
        <w:rPr>
          <w:rFonts w:asciiTheme="minorHAnsi" w:hAnsiTheme="minorHAnsi" w:cstheme="minorHAnsi"/>
          <w:b/>
          <w:bCs/>
          <w:u w:val="single"/>
        </w:rPr>
      </w:pPr>
      <w:bookmarkStart w:id="141" w:name="_Toc197434201"/>
      <w:r w:rsidRPr="00717124">
        <w:rPr>
          <w:rFonts w:asciiTheme="minorHAnsi" w:hAnsiTheme="minorHAnsi" w:cstheme="minorHAnsi"/>
          <w:b/>
          <w:bCs/>
          <w:u w:val="single"/>
        </w:rPr>
        <w:lastRenderedPageBreak/>
        <w:t>Employee and Buyer Performance Review</w:t>
      </w:r>
      <w:bookmarkEnd w:id="141"/>
    </w:p>
    <w:p w14:paraId="15DF728E" w14:textId="77777777" w:rsidR="003F6B82" w:rsidRPr="00717124" w:rsidRDefault="003F6B82" w:rsidP="006737E1">
      <w:pPr>
        <w:pStyle w:val="Heading2"/>
        <w:numPr>
          <w:ilvl w:val="0"/>
          <w:numId w:val="15"/>
        </w:numPr>
        <w:jc w:val="both"/>
        <w:rPr>
          <w:rFonts w:asciiTheme="minorHAnsi" w:hAnsiTheme="minorHAnsi" w:cstheme="minorHAnsi"/>
          <w:b/>
          <w:bCs/>
          <w:sz w:val="28"/>
          <w:szCs w:val="28"/>
        </w:rPr>
      </w:pPr>
      <w:bookmarkStart w:id="142" w:name="_Toc197434202"/>
      <w:r w:rsidRPr="00717124">
        <w:rPr>
          <w:rFonts w:asciiTheme="minorHAnsi" w:hAnsiTheme="minorHAnsi" w:cstheme="minorHAnsi"/>
          <w:b/>
          <w:bCs/>
          <w:sz w:val="28"/>
          <w:szCs w:val="28"/>
        </w:rPr>
        <w:t>Introduction</w:t>
      </w:r>
      <w:bookmarkEnd w:id="142"/>
    </w:p>
    <w:p w14:paraId="7D9C4499" w14:textId="383A7EC3" w:rsidR="001936BE" w:rsidRPr="00717124" w:rsidRDefault="003F6B82" w:rsidP="006737E1">
      <w:pPr>
        <w:jc w:val="both"/>
        <w:rPr>
          <w:rFonts w:cstheme="minorHAnsi"/>
          <w:sz w:val="24"/>
          <w:szCs w:val="24"/>
        </w:rPr>
      </w:pPr>
      <w:r w:rsidRPr="00717124">
        <w:rPr>
          <w:rFonts w:cstheme="minorHAnsi"/>
          <w:sz w:val="24"/>
          <w:szCs w:val="24"/>
        </w:rPr>
        <w:t>At Arminak Solutions LLC dba KBL Cosmetics, continuous performance evaluation of employees and supplier partners is integral to organizational success. This SOP outlines structured processes for appraising staff performance and assessing supplier/buyer reliability, aiming to promote growth, accountability, and high operational standards</w:t>
      </w:r>
      <w:r w:rsidR="001936BE" w:rsidRPr="00717124">
        <w:rPr>
          <w:rFonts w:cstheme="minorHAnsi"/>
          <w:sz w:val="24"/>
          <w:szCs w:val="24"/>
        </w:rPr>
        <w:t>.</w:t>
      </w:r>
    </w:p>
    <w:p w14:paraId="15D455C9" w14:textId="77777777" w:rsidR="003F6B82" w:rsidRPr="00717124" w:rsidRDefault="003F6B82" w:rsidP="006737E1">
      <w:pPr>
        <w:pStyle w:val="Heading2"/>
        <w:numPr>
          <w:ilvl w:val="0"/>
          <w:numId w:val="15"/>
        </w:numPr>
        <w:jc w:val="both"/>
        <w:rPr>
          <w:rFonts w:asciiTheme="minorHAnsi" w:hAnsiTheme="minorHAnsi" w:cstheme="minorHAnsi"/>
          <w:b/>
          <w:bCs/>
          <w:sz w:val="28"/>
          <w:szCs w:val="28"/>
        </w:rPr>
      </w:pPr>
      <w:bookmarkStart w:id="143" w:name="_Toc197434203"/>
      <w:r w:rsidRPr="00717124">
        <w:rPr>
          <w:rFonts w:asciiTheme="minorHAnsi" w:hAnsiTheme="minorHAnsi" w:cstheme="minorHAnsi"/>
          <w:b/>
          <w:bCs/>
          <w:sz w:val="28"/>
          <w:szCs w:val="28"/>
        </w:rPr>
        <w:t>Purpose</w:t>
      </w:r>
      <w:bookmarkEnd w:id="143"/>
    </w:p>
    <w:p w14:paraId="0676C79C" w14:textId="4EA584A9" w:rsidR="003F6B82" w:rsidRPr="00717124" w:rsidRDefault="003F6B82" w:rsidP="006737E1">
      <w:pPr>
        <w:jc w:val="both"/>
        <w:rPr>
          <w:rFonts w:cstheme="minorHAnsi"/>
          <w:sz w:val="24"/>
          <w:szCs w:val="24"/>
        </w:rPr>
      </w:pPr>
      <w:r w:rsidRPr="00717124">
        <w:rPr>
          <w:rFonts w:cstheme="minorHAnsi"/>
          <w:sz w:val="24"/>
          <w:szCs w:val="24"/>
        </w:rPr>
        <w:t>This SOP establishes a structured framework for reviewing employee and buyer performance to ensure continuous improvement, accountability, and alignment with organizational goals</w:t>
      </w:r>
    </w:p>
    <w:p w14:paraId="6F008CBA" w14:textId="77777777" w:rsidR="001936BE" w:rsidRPr="00717124" w:rsidRDefault="001936BE" w:rsidP="006737E1">
      <w:pPr>
        <w:pStyle w:val="Heading2"/>
        <w:numPr>
          <w:ilvl w:val="0"/>
          <w:numId w:val="15"/>
        </w:numPr>
        <w:jc w:val="both"/>
        <w:rPr>
          <w:rFonts w:asciiTheme="minorHAnsi" w:hAnsiTheme="minorHAnsi" w:cstheme="minorHAnsi"/>
          <w:b/>
          <w:bCs/>
          <w:sz w:val="28"/>
          <w:szCs w:val="28"/>
        </w:rPr>
      </w:pPr>
      <w:bookmarkStart w:id="144" w:name="_Toc197434204"/>
      <w:r w:rsidRPr="00717124">
        <w:rPr>
          <w:rFonts w:asciiTheme="minorHAnsi" w:hAnsiTheme="minorHAnsi" w:cstheme="minorHAnsi"/>
          <w:b/>
          <w:bCs/>
          <w:sz w:val="28"/>
          <w:szCs w:val="28"/>
        </w:rPr>
        <w:t>Scope</w:t>
      </w:r>
      <w:bookmarkEnd w:id="144"/>
    </w:p>
    <w:p w14:paraId="0323B230" w14:textId="77777777" w:rsidR="001936BE" w:rsidRPr="00717124" w:rsidRDefault="001936BE" w:rsidP="006737E1">
      <w:pPr>
        <w:spacing w:after="0"/>
        <w:jc w:val="both"/>
        <w:rPr>
          <w:rFonts w:cstheme="minorHAnsi"/>
          <w:sz w:val="24"/>
          <w:szCs w:val="24"/>
        </w:rPr>
      </w:pPr>
      <w:r w:rsidRPr="00717124">
        <w:rPr>
          <w:rFonts w:cstheme="minorHAnsi"/>
          <w:sz w:val="24"/>
          <w:szCs w:val="24"/>
        </w:rPr>
        <w:t>This SOP is applicable to:</w:t>
      </w:r>
    </w:p>
    <w:p w14:paraId="4B9B9813" w14:textId="64C05714" w:rsidR="001936BE" w:rsidRPr="00717124" w:rsidRDefault="001936BE" w:rsidP="005454F6">
      <w:pPr>
        <w:numPr>
          <w:ilvl w:val="0"/>
          <w:numId w:val="16"/>
        </w:numPr>
        <w:spacing w:after="0"/>
        <w:jc w:val="both"/>
        <w:rPr>
          <w:rFonts w:cstheme="minorHAnsi"/>
          <w:sz w:val="24"/>
          <w:szCs w:val="24"/>
        </w:rPr>
      </w:pPr>
      <w:r w:rsidRPr="00717124">
        <w:rPr>
          <w:rFonts w:cstheme="minorHAnsi"/>
          <w:sz w:val="24"/>
          <w:szCs w:val="24"/>
        </w:rPr>
        <w:t>All employees (staff, line workers, managers) across departments.</w:t>
      </w:r>
    </w:p>
    <w:p w14:paraId="24E2FD66" w14:textId="40FD6E3E" w:rsidR="001936BE" w:rsidRPr="00717124" w:rsidRDefault="001936BE" w:rsidP="005454F6">
      <w:pPr>
        <w:numPr>
          <w:ilvl w:val="0"/>
          <w:numId w:val="16"/>
        </w:numPr>
        <w:spacing w:after="0"/>
        <w:jc w:val="both"/>
        <w:rPr>
          <w:rFonts w:cstheme="minorHAnsi"/>
          <w:sz w:val="24"/>
          <w:szCs w:val="24"/>
        </w:rPr>
      </w:pPr>
      <w:r w:rsidRPr="00717124">
        <w:rPr>
          <w:rFonts w:cstheme="minorHAnsi"/>
          <w:sz w:val="24"/>
          <w:szCs w:val="24"/>
        </w:rPr>
        <w:t>All buyers/vendors/suppliers engaged in procurement or business partnerships.</w:t>
      </w:r>
    </w:p>
    <w:p w14:paraId="332002A2" w14:textId="77777777" w:rsidR="001936BE" w:rsidRPr="00717124" w:rsidRDefault="001936BE" w:rsidP="006737E1">
      <w:pPr>
        <w:pStyle w:val="Heading2"/>
        <w:numPr>
          <w:ilvl w:val="0"/>
          <w:numId w:val="15"/>
        </w:numPr>
        <w:jc w:val="both"/>
        <w:rPr>
          <w:rFonts w:asciiTheme="minorHAnsi" w:hAnsiTheme="minorHAnsi" w:cstheme="minorHAnsi"/>
          <w:b/>
          <w:bCs/>
          <w:sz w:val="28"/>
          <w:szCs w:val="28"/>
        </w:rPr>
      </w:pPr>
      <w:bookmarkStart w:id="145" w:name="_Toc197434205"/>
      <w:r w:rsidRPr="00717124">
        <w:rPr>
          <w:rFonts w:asciiTheme="minorHAnsi" w:hAnsiTheme="minorHAnsi" w:cstheme="minorHAnsi"/>
          <w:b/>
          <w:bCs/>
          <w:sz w:val="28"/>
          <w:szCs w:val="28"/>
        </w:rPr>
        <w:t>Objectives</w:t>
      </w:r>
      <w:bookmarkEnd w:id="145"/>
    </w:p>
    <w:p w14:paraId="21AEC7C1" w14:textId="1DDC94FF" w:rsidR="001936BE" w:rsidRPr="00717124" w:rsidRDefault="001936BE" w:rsidP="005454F6">
      <w:pPr>
        <w:numPr>
          <w:ilvl w:val="0"/>
          <w:numId w:val="16"/>
        </w:numPr>
        <w:spacing w:after="0"/>
        <w:jc w:val="both"/>
        <w:rPr>
          <w:rFonts w:cstheme="minorHAnsi"/>
          <w:sz w:val="24"/>
          <w:szCs w:val="24"/>
        </w:rPr>
      </w:pPr>
      <w:r w:rsidRPr="00717124">
        <w:rPr>
          <w:rFonts w:cstheme="minorHAnsi"/>
          <w:sz w:val="24"/>
          <w:szCs w:val="24"/>
        </w:rPr>
        <w:t>To evaluate and document employee performance consistently and fairly.</w:t>
      </w:r>
    </w:p>
    <w:p w14:paraId="1C0708C3" w14:textId="2CD3D9BF" w:rsidR="001936BE" w:rsidRPr="00717124" w:rsidRDefault="001936BE" w:rsidP="005454F6">
      <w:pPr>
        <w:numPr>
          <w:ilvl w:val="0"/>
          <w:numId w:val="16"/>
        </w:numPr>
        <w:spacing w:after="0"/>
        <w:jc w:val="both"/>
        <w:rPr>
          <w:rFonts w:cstheme="minorHAnsi"/>
          <w:sz w:val="24"/>
          <w:szCs w:val="24"/>
        </w:rPr>
      </w:pPr>
      <w:r w:rsidRPr="00717124">
        <w:rPr>
          <w:rFonts w:cstheme="minorHAnsi"/>
          <w:sz w:val="24"/>
          <w:szCs w:val="24"/>
        </w:rPr>
        <w:t>To assess supplier/buyer performance against quality, delivery, and compliance expectations.</w:t>
      </w:r>
    </w:p>
    <w:p w14:paraId="5E024B00" w14:textId="4F5D4E6F" w:rsidR="001936BE" w:rsidRPr="00717124" w:rsidRDefault="001936BE" w:rsidP="005454F6">
      <w:pPr>
        <w:numPr>
          <w:ilvl w:val="0"/>
          <w:numId w:val="16"/>
        </w:numPr>
        <w:spacing w:after="0"/>
        <w:jc w:val="both"/>
        <w:rPr>
          <w:rFonts w:cstheme="minorHAnsi"/>
          <w:sz w:val="24"/>
          <w:szCs w:val="24"/>
        </w:rPr>
      </w:pPr>
      <w:r w:rsidRPr="00717124">
        <w:rPr>
          <w:rFonts w:cstheme="minorHAnsi"/>
          <w:sz w:val="24"/>
          <w:szCs w:val="24"/>
        </w:rPr>
        <w:t>To provide structured feedback for improvement and future planning.</w:t>
      </w:r>
    </w:p>
    <w:p w14:paraId="2103DFCC" w14:textId="1904238E" w:rsidR="001936BE" w:rsidRPr="00717124" w:rsidRDefault="001936BE" w:rsidP="005454F6">
      <w:pPr>
        <w:numPr>
          <w:ilvl w:val="0"/>
          <w:numId w:val="16"/>
        </w:numPr>
        <w:spacing w:after="0"/>
        <w:jc w:val="both"/>
        <w:rPr>
          <w:rFonts w:cstheme="minorHAnsi"/>
          <w:sz w:val="24"/>
          <w:szCs w:val="24"/>
        </w:rPr>
      </w:pPr>
      <w:r w:rsidRPr="00717124">
        <w:rPr>
          <w:rFonts w:cstheme="minorHAnsi"/>
          <w:sz w:val="24"/>
          <w:szCs w:val="24"/>
        </w:rPr>
        <w:t>To link performance evaluation to career progression, training needs, or contract continuation.</w:t>
      </w:r>
    </w:p>
    <w:p w14:paraId="2CAD4B5C" w14:textId="77777777" w:rsidR="001936BE" w:rsidRPr="00717124" w:rsidRDefault="001936BE" w:rsidP="006737E1">
      <w:pPr>
        <w:pStyle w:val="Heading2"/>
        <w:numPr>
          <w:ilvl w:val="0"/>
          <w:numId w:val="15"/>
        </w:numPr>
        <w:jc w:val="both"/>
        <w:rPr>
          <w:rFonts w:asciiTheme="minorHAnsi" w:hAnsiTheme="minorHAnsi" w:cstheme="minorHAnsi"/>
          <w:b/>
          <w:bCs/>
          <w:sz w:val="28"/>
          <w:szCs w:val="28"/>
        </w:rPr>
      </w:pPr>
      <w:bookmarkStart w:id="146" w:name="_Toc197434206"/>
      <w:r w:rsidRPr="00717124">
        <w:rPr>
          <w:rFonts w:asciiTheme="minorHAnsi" w:hAnsiTheme="minorHAnsi" w:cstheme="minorHAnsi"/>
          <w:b/>
          <w:bCs/>
          <w:sz w:val="28"/>
          <w:szCs w:val="28"/>
        </w:rPr>
        <w:t>Terminology</w:t>
      </w:r>
      <w:bookmarkEnd w:id="146"/>
    </w:p>
    <w:tbl>
      <w:tblPr>
        <w:tblStyle w:val="TableGrid"/>
        <w:tblW w:w="0" w:type="auto"/>
        <w:tblLook w:val="04A0" w:firstRow="1" w:lastRow="0" w:firstColumn="1" w:lastColumn="0" w:noHBand="0" w:noVBand="1"/>
      </w:tblPr>
      <w:tblGrid>
        <w:gridCol w:w="2122"/>
        <w:gridCol w:w="6894"/>
      </w:tblGrid>
      <w:tr w:rsidR="001936BE" w:rsidRPr="00717124" w14:paraId="6BEE6E08" w14:textId="77777777" w:rsidTr="001936BE">
        <w:tc>
          <w:tcPr>
            <w:tcW w:w="2122" w:type="dxa"/>
            <w:vAlign w:val="center"/>
          </w:tcPr>
          <w:p w14:paraId="0F30CF62" w14:textId="77777777" w:rsidR="001936BE" w:rsidRPr="00717124" w:rsidRDefault="001936BE" w:rsidP="006737E1">
            <w:pPr>
              <w:jc w:val="both"/>
              <w:rPr>
                <w:rFonts w:cstheme="minorHAnsi"/>
                <w:b/>
                <w:bCs/>
                <w:sz w:val="24"/>
                <w:szCs w:val="24"/>
              </w:rPr>
            </w:pPr>
            <w:r w:rsidRPr="00717124">
              <w:rPr>
                <w:rFonts w:cstheme="minorHAnsi"/>
                <w:b/>
                <w:bCs/>
                <w:sz w:val="24"/>
                <w:szCs w:val="24"/>
              </w:rPr>
              <w:t>Term</w:t>
            </w:r>
          </w:p>
        </w:tc>
        <w:tc>
          <w:tcPr>
            <w:tcW w:w="6894" w:type="dxa"/>
            <w:vAlign w:val="center"/>
          </w:tcPr>
          <w:p w14:paraId="5E90969A" w14:textId="77777777" w:rsidR="001936BE" w:rsidRPr="00717124" w:rsidRDefault="001936BE" w:rsidP="006737E1">
            <w:pPr>
              <w:jc w:val="both"/>
              <w:rPr>
                <w:rFonts w:cstheme="minorHAnsi"/>
                <w:b/>
                <w:bCs/>
                <w:sz w:val="24"/>
                <w:szCs w:val="24"/>
              </w:rPr>
            </w:pPr>
            <w:r w:rsidRPr="00717124">
              <w:rPr>
                <w:rFonts w:cstheme="minorHAnsi"/>
                <w:b/>
                <w:bCs/>
                <w:sz w:val="24"/>
                <w:szCs w:val="24"/>
              </w:rPr>
              <w:t>Definition</w:t>
            </w:r>
          </w:p>
        </w:tc>
      </w:tr>
      <w:tr w:rsidR="001936BE" w:rsidRPr="00717124" w14:paraId="5BA6C49C" w14:textId="77777777" w:rsidTr="001936BE">
        <w:tc>
          <w:tcPr>
            <w:tcW w:w="2122" w:type="dxa"/>
          </w:tcPr>
          <w:p w14:paraId="35000BD0" w14:textId="2C389C62" w:rsidR="001936BE" w:rsidRPr="00717124" w:rsidRDefault="001936BE" w:rsidP="006737E1">
            <w:pPr>
              <w:jc w:val="both"/>
              <w:rPr>
                <w:rFonts w:cstheme="minorHAnsi"/>
                <w:b/>
                <w:bCs/>
                <w:sz w:val="24"/>
                <w:szCs w:val="24"/>
              </w:rPr>
            </w:pPr>
            <w:r w:rsidRPr="00717124">
              <w:rPr>
                <w:rFonts w:cstheme="minorHAnsi"/>
                <w:b/>
                <w:bCs/>
                <w:sz w:val="24"/>
                <w:szCs w:val="24"/>
              </w:rPr>
              <w:t>KRA</w:t>
            </w:r>
          </w:p>
        </w:tc>
        <w:tc>
          <w:tcPr>
            <w:tcW w:w="6894" w:type="dxa"/>
          </w:tcPr>
          <w:p w14:paraId="5DD1FB69" w14:textId="6D4798F1" w:rsidR="001936BE" w:rsidRPr="00717124" w:rsidRDefault="001936BE" w:rsidP="006737E1">
            <w:pPr>
              <w:jc w:val="both"/>
              <w:rPr>
                <w:rFonts w:cstheme="minorHAnsi"/>
                <w:b/>
                <w:bCs/>
                <w:sz w:val="24"/>
                <w:szCs w:val="24"/>
              </w:rPr>
            </w:pPr>
            <w:r w:rsidRPr="00717124">
              <w:rPr>
                <w:rFonts w:cstheme="minorHAnsi"/>
                <w:sz w:val="24"/>
                <w:szCs w:val="24"/>
              </w:rPr>
              <w:t>Key Result Area – Targeted outcome for a role or responsibility</w:t>
            </w:r>
          </w:p>
        </w:tc>
      </w:tr>
      <w:tr w:rsidR="001936BE" w:rsidRPr="00717124" w14:paraId="058A6383" w14:textId="77777777" w:rsidTr="001936BE">
        <w:tc>
          <w:tcPr>
            <w:tcW w:w="2122" w:type="dxa"/>
          </w:tcPr>
          <w:p w14:paraId="27D169DE" w14:textId="55EBC860" w:rsidR="001936BE" w:rsidRPr="00717124" w:rsidRDefault="001936BE" w:rsidP="006737E1">
            <w:pPr>
              <w:jc w:val="both"/>
              <w:rPr>
                <w:rFonts w:cstheme="minorHAnsi"/>
                <w:b/>
                <w:bCs/>
                <w:sz w:val="24"/>
                <w:szCs w:val="24"/>
              </w:rPr>
            </w:pPr>
            <w:r w:rsidRPr="00717124">
              <w:rPr>
                <w:rFonts w:cstheme="minorHAnsi"/>
                <w:b/>
                <w:bCs/>
                <w:sz w:val="24"/>
                <w:szCs w:val="24"/>
              </w:rPr>
              <w:t>KPI</w:t>
            </w:r>
          </w:p>
        </w:tc>
        <w:tc>
          <w:tcPr>
            <w:tcW w:w="6894" w:type="dxa"/>
          </w:tcPr>
          <w:p w14:paraId="27D73148" w14:textId="40DC8538" w:rsidR="001936BE" w:rsidRPr="00717124" w:rsidRDefault="001936BE" w:rsidP="006737E1">
            <w:pPr>
              <w:jc w:val="both"/>
              <w:rPr>
                <w:rFonts w:cstheme="minorHAnsi"/>
                <w:b/>
                <w:bCs/>
                <w:sz w:val="24"/>
                <w:szCs w:val="24"/>
              </w:rPr>
            </w:pPr>
            <w:r w:rsidRPr="00717124">
              <w:rPr>
                <w:rFonts w:cstheme="minorHAnsi"/>
                <w:sz w:val="24"/>
                <w:szCs w:val="24"/>
              </w:rPr>
              <w:t>Key Performance Indicator – Measurable metrics to evaluate performance</w:t>
            </w:r>
          </w:p>
        </w:tc>
      </w:tr>
      <w:tr w:rsidR="001936BE" w:rsidRPr="00717124" w14:paraId="5EAD4415" w14:textId="77777777" w:rsidTr="001936BE">
        <w:tc>
          <w:tcPr>
            <w:tcW w:w="2122" w:type="dxa"/>
          </w:tcPr>
          <w:p w14:paraId="29184F97" w14:textId="10BEFF74" w:rsidR="001936BE" w:rsidRPr="00717124" w:rsidRDefault="001936BE" w:rsidP="006737E1">
            <w:pPr>
              <w:jc w:val="both"/>
              <w:rPr>
                <w:rFonts w:cstheme="minorHAnsi"/>
                <w:b/>
                <w:bCs/>
                <w:sz w:val="24"/>
                <w:szCs w:val="24"/>
              </w:rPr>
            </w:pPr>
            <w:r w:rsidRPr="00717124">
              <w:rPr>
                <w:rFonts w:cstheme="minorHAnsi"/>
                <w:b/>
                <w:bCs/>
                <w:sz w:val="24"/>
                <w:szCs w:val="24"/>
              </w:rPr>
              <w:t>Appraisal</w:t>
            </w:r>
          </w:p>
        </w:tc>
        <w:tc>
          <w:tcPr>
            <w:tcW w:w="6894" w:type="dxa"/>
          </w:tcPr>
          <w:p w14:paraId="24B213C5" w14:textId="58043911" w:rsidR="001936BE" w:rsidRPr="00717124" w:rsidRDefault="001936BE" w:rsidP="006737E1">
            <w:pPr>
              <w:jc w:val="both"/>
              <w:rPr>
                <w:rFonts w:cstheme="minorHAnsi"/>
                <w:b/>
                <w:bCs/>
                <w:sz w:val="24"/>
                <w:szCs w:val="24"/>
              </w:rPr>
            </w:pPr>
            <w:r w:rsidRPr="00717124">
              <w:rPr>
                <w:rFonts w:cstheme="minorHAnsi"/>
                <w:sz w:val="24"/>
                <w:szCs w:val="24"/>
              </w:rPr>
              <w:t>Annual or biannual performance assessment of employees</w:t>
            </w:r>
          </w:p>
        </w:tc>
      </w:tr>
      <w:tr w:rsidR="001936BE" w:rsidRPr="00717124" w14:paraId="100B2559" w14:textId="77777777" w:rsidTr="001936BE">
        <w:tc>
          <w:tcPr>
            <w:tcW w:w="2122" w:type="dxa"/>
          </w:tcPr>
          <w:p w14:paraId="3819B977" w14:textId="7990F5BA" w:rsidR="001936BE" w:rsidRPr="00717124" w:rsidRDefault="001936BE" w:rsidP="006737E1">
            <w:pPr>
              <w:jc w:val="both"/>
              <w:rPr>
                <w:rFonts w:cstheme="minorHAnsi"/>
                <w:b/>
                <w:bCs/>
                <w:sz w:val="24"/>
                <w:szCs w:val="24"/>
              </w:rPr>
            </w:pPr>
            <w:r w:rsidRPr="00717124">
              <w:rPr>
                <w:rFonts w:cstheme="minorHAnsi"/>
                <w:b/>
                <w:bCs/>
                <w:sz w:val="24"/>
                <w:szCs w:val="24"/>
              </w:rPr>
              <w:t>Vendor Scorecard</w:t>
            </w:r>
          </w:p>
        </w:tc>
        <w:tc>
          <w:tcPr>
            <w:tcW w:w="6894" w:type="dxa"/>
          </w:tcPr>
          <w:p w14:paraId="4DECC9EB" w14:textId="48FD89A6" w:rsidR="001936BE" w:rsidRPr="00717124" w:rsidRDefault="001936BE" w:rsidP="006737E1">
            <w:pPr>
              <w:jc w:val="both"/>
              <w:rPr>
                <w:rFonts w:cstheme="minorHAnsi"/>
                <w:sz w:val="24"/>
                <w:szCs w:val="24"/>
              </w:rPr>
            </w:pPr>
            <w:r w:rsidRPr="00717124">
              <w:rPr>
                <w:rFonts w:cstheme="minorHAnsi"/>
                <w:sz w:val="24"/>
                <w:szCs w:val="24"/>
              </w:rPr>
              <w:t>A quantitative review of supplier/buyer performance</w:t>
            </w:r>
          </w:p>
        </w:tc>
      </w:tr>
    </w:tbl>
    <w:p w14:paraId="16A48D2B" w14:textId="77777777" w:rsidR="001936BE" w:rsidRPr="00717124" w:rsidRDefault="001936BE" w:rsidP="006737E1">
      <w:pPr>
        <w:jc w:val="both"/>
        <w:rPr>
          <w:rFonts w:cstheme="minorHAnsi"/>
        </w:rPr>
      </w:pPr>
    </w:p>
    <w:p w14:paraId="41C86930" w14:textId="77777777" w:rsidR="001936BE" w:rsidRPr="00717124" w:rsidRDefault="001936BE" w:rsidP="006737E1">
      <w:pPr>
        <w:pStyle w:val="Heading2"/>
        <w:numPr>
          <w:ilvl w:val="0"/>
          <w:numId w:val="15"/>
        </w:numPr>
        <w:jc w:val="both"/>
        <w:rPr>
          <w:rFonts w:asciiTheme="minorHAnsi" w:hAnsiTheme="minorHAnsi" w:cstheme="minorHAnsi"/>
          <w:b/>
          <w:bCs/>
          <w:sz w:val="28"/>
          <w:szCs w:val="28"/>
        </w:rPr>
      </w:pPr>
      <w:bookmarkStart w:id="147" w:name="_Toc197434207"/>
      <w:r w:rsidRPr="00717124">
        <w:rPr>
          <w:rFonts w:asciiTheme="minorHAnsi" w:hAnsiTheme="minorHAnsi" w:cstheme="minorHAnsi"/>
          <w:b/>
          <w:bCs/>
          <w:sz w:val="28"/>
          <w:szCs w:val="28"/>
        </w:rPr>
        <w:t>Roles and Responsibilities</w:t>
      </w:r>
      <w:bookmarkEnd w:id="147"/>
    </w:p>
    <w:tbl>
      <w:tblPr>
        <w:tblStyle w:val="TableGrid"/>
        <w:tblW w:w="0" w:type="auto"/>
        <w:tblLook w:val="04A0" w:firstRow="1" w:lastRow="0" w:firstColumn="1" w:lastColumn="0" w:noHBand="0" w:noVBand="1"/>
      </w:tblPr>
      <w:tblGrid>
        <w:gridCol w:w="2122"/>
        <w:gridCol w:w="6894"/>
      </w:tblGrid>
      <w:tr w:rsidR="001936BE" w:rsidRPr="00717124" w14:paraId="4B53F819" w14:textId="77777777" w:rsidTr="001936BE">
        <w:tc>
          <w:tcPr>
            <w:tcW w:w="2122" w:type="dxa"/>
            <w:vAlign w:val="center"/>
          </w:tcPr>
          <w:p w14:paraId="4078239D" w14:textId="77777777" w:rsidR="001936BE" w:rsidRPr="00717124" w:rsidRDefault="001936BE" w:rsidP="006737E1">
            <w:pPr>
              <w:jc w:val="both"/>
              <w:rPr>
                <w:rFonts w:cstheme="minorHAnsi"/>
                <w:b/>
                <w:bCs/>
                <w:sz w:val="24"/>
                <w:szCs w:val="24"/>
              </w:rPr>
            </w:pPr>
            <w:r w:rsidRPr="00717124">
              <w:rPr>
                <w:rFonts w:cstheme="minorHAnsi"/>
                <w:b/>
                <w:bCs/>
                <w:sz w:val="24"/>
                <w:szCs w:val="24"/>
              </w:rPr>
              <w:t>Designation</w:t>
            </w:r>
          </w:p>
        </w:tc>
        <w:tc>
          <w:tcPr>
            <w:tcW w:w="6894" w:type="dxa"/>
            <w:vAlign w:val="center"/>
          </w:tcPr>
          <w:p w14:paraId="5BFB1B52" w14:textId="77777777" w:rsidR="001936BE" w:rsidRPr="00717124" w:rsidRDefault="001936BE" w:rsidP="006737E1">
            <w:pPr>
              <w:jc w:val="both"/>
              <w:rPr>
                <w:rFonts w:cstheme="minorHAnsi"/>
                <w:b/>
                <w:bCs/>
                <w:sz w:val="24"/>
                <w:szCs w:val="24"/>
              </w:rPr>
            </w:pPr>
            <w:r w:rsidRPr="00717124">
              <w:rPr>
                <w:rFonts w:cstheme="minorHAnsi"/>
                <w:b/>
                <w:bCs/>
                <w:sz w:val="24"/>
                <w:szCs w:val="24"/>
              </w:rPr>
              <w:t>Responsibilities</w:t>
            </w:r>
          </w:p>
        </w:tc>
      </w:tr>
      <w:tr w:rsidR="001936BE" w:rsidRPr="00717124" w14:paraId="5BD49FB2" w14:textId="77777777" w:rsidTr="001936BE">
        <w:tc>
          <w:tcPr>
            <w:tcW w:w="2122" w:type="dxa"/>
          </w:tcPr>
          <w:p w14:paraId="6F61B2B7" w14:textId="4211CFD7" w:rsidR="001936BE" w:rsidRPr="00717124" w:rsidRDefault="001936BE" w:rsidP="006737E1">
            <w:pPr>
              <w:jc w:val="both"/>
              <w:rPr>
                <w:rFonts w:cstheme="minorHAnsi"/>
                <w:b/>
                <w:bCs/>
                <w:sz w:val="24"/>
                <w:szCs w:val="24"/>
              </w:rPr>
            </w:pPr>
            <w:r w:rsidRPr="00717124">
              <w:rPr>
                <w:rFonts w:cstheme="minorHAnsi"/>
                <w:sz w:val="24"/>
                <w:szCs w:val="24"/>
              </w:rPr>
              <w:t>HR Department</w:t>
            </w:r>
          </w:p>
        </w:tc>
        <w:tc>
          <w:tcPr>
            <w:tcW w:w="6894" w:type="dxa"/>
          </w:tcPr>
          <w:p w14:paraId="12121C4E" w14:textId="245D2D23" w:rsidR="001936BE" w:rsidRPr="00717124" w:rsidRDefault="001936BE" w:rsidP="006737E1">
            <w:pPr>
              <w:jc w:val="both"/>
              <w:rPr>
                <w:rFonts w:cstheme="minorHAnsi"/>
                <w:b/>
                <w:bCs/>
                <w:sz w:val="24"/>
                <w:szCs w:val="24"/>
              </w:rPr>
            </w:pPr>
            <w:r w:rsidRPr="00717124">
              <w:rPr>
                <w:rFonts w:cstheme="minorHAnsi"/>
                <w:sz w:val="24"/>
                <w:szCs w:val="24"/>
              </w:rPr>
              <w:t>Oversee employee appraisal cycles and maintain records</w:t>
            </w:r>
          </w:p>
        </w:tc>
      </w:tr>
      <w:tr w:rsidR="001936BE" w:rsidRPr="00717124" w14:paraId="3550F5A6" w14:textId="77777777" w:rsidTr="001936BE">
        <w:tc>
          <w:tcPr>
            <w:tcW w:w="2122" w:type="dxa"/>
          </w:tcPr>
          <w:p w14:paraId="06FF54D2" w14:textId="06F190F0" w:rsidR="001936BE" w:rsidRPr="00717124" w:rsidRDefault="001936BE" w:rsidP="006737E1">
            <w:pPr>
              <w:jc w:val="both"/>
              <w:rPr>
                <w:rFonts w:cstheme="minorHAnsi"/>
                <w:b/>
                <w:bCs/>
                <w:sz w:val="24"/>
                <w:szCs w:val="24"/>
              </w:rPr>
            </w:pPr>
            <w:r w:rsidRPr="00717124">
              <w:rPr>
                <w:rFonts w:cstheme="minorHAnsi"/>
                <w:sz w:val="24"/>
                <w:szCs w:val="24"/>
              </w:rPr>
              <w:t>Department Heads</w:t>
            </w:r>
          </w:p>
        </w:tc>
        <w:tc>
          <w:tcPr>
            <w:tcW w:w="6894" w:type="dxa"/>
          </w:tcPr>
          <w:p w14:paraId="0C65B803" w14:textId="728E0075" w:rsidR="001936BE" w:rsidRPr="00717124" w:rsidRDefault="001936BE" w:rsidP="006737E1">
            <w:pPr>
              <w:jc w:val="both"/>
              <w:rPr>
                <w:rFonts w:cstheme="minorHAnsi"/>
                <w:b/>
                <w:bCs/>
                <w:sz w:val="24"/>
                <w:szCs w:val="24"/>
              </w:rPr>
            </w:pPr>
            <w:r w:rsidRPr="00717124">
              <w:rPr>
                <w:rFonts w:cstheme="minorHAnsi"/>
                <w:sz w:val="24"/>
                <w:szCs w:val="24"/>
              </w:rPr>
              <w:t>Evaluate team members and support IDP updates</w:t>
            </w:r>
          </w:p>
        </w:tc>
      </w:tr>
      <w:tr w:rsidR="001936BE" w:rsidRPr="00717124" w14:paraId="3CAD3474" w14:textId="77777777" w:rsidTr="001936BE">
        <w:tc>
          <w:tcPr>
            <w:tcW w:w="2122" w:type="dxa"/>
          </w:tcPr>
          <w:p w14:paraId="7DECC1BC" w14:textId="4485DE28" w:rsidR="001936BE" w:rsidRPr="00717124" w:rsidRDefault="001936BE" w:rsidP="006737E1">
            <w:pPr>
              <w:jc w:val="both"/>
              <w:rPr>
                <w:rFonts w:cstheme="minorHAnsi"/>
                <w:b/>
                <w:bCs/>
                <w:sz w:val="24"/>
                <w:szCs w:val="24"/>
              </w:rPr>
            </w:pPr>
            <w:r w:rsidRPr="00717124">
              <w:rPr>
                <w:rFonts w:cstheme="minorHAnsi"/>
                <w:sz w:val="24"/>
                <w:szCs w:val="24"/>
              </w:rPr>
              <w:t>Procurement Team</w:t>
            </w:r>
          </w:p>
        </w:tc>
        <w:tc>
          <w:tcPr>
            <w:tcW w:w="6894" w:type="dxa"/>
          </w:tcPr>
          <w:p w14:paraId="7ED140BB" w14:textId="013B71BB" w:rsidR="001936BE" w:rsidRPr="00717124" w:rsidRDefault="001936BE" w:rsidP="006737E1">
            <w:pPr>
              <w:jc w:val="both"/>
              <w:rPr>
                <w:rFonts w:cstheme="minorHAnsi"/>
                <w:b/>
                <w:bCs/>
                <w:sz w:val="24"/>
                <w:szCs w:val="24"/>
              </w:rPr>
            </w:pPr>
            <w:r w:rsidRPr="00717124">
              <w:rPr>
                <w:rFonts w:cstheme="minorHAnsi"/>
                <w:sz w:val="24"/>
                <w:szCs w:val="24"/>
              </w:rPr>
              <w:t>Manage buyer evaluations, documentation, and performance tracking</w:t>
            </w:r>
          </w:p>
        </w:tc>
      </w:tr>
      <w:tr w:rsidR="001936BE" w:rsidRPr="00717124" w14:paraId="3B206C52" w14:textId="77777777" w:rsidTr="001936BE">
        <w:tc>
          <w:tcPr>
            <w:tcW w:w="2122" w:type="dxa"/>
          </w:tcPr>
          <w:p w14:paraId="5BC21CFB" w14:textId="2D28DF50" w:rsidR="001936BE" w:rsidRPr="00717124" w:rsidRDefault="001936BE" w:rsidP="006737E1">
            <w:pPr>
              <w:jc w:val="both"/>
              <w:rPr>
                <w:rFonts w:cstheme="minorHAnsi"/>
                <w:b/>
                <w:bCs/>
                <w:sz w:val="24"/>
                <w:szCs w:val="24"/>
              </w:rPr>
            </w:pPr>
            <w:r w:rsidRPr="00717124">
              <w:rPr>
                <w:rFonts w:cstheme="minorHAnsi"/>
                <w:sz w:val="24"/>
                <w:szCs w:val="24"/>
              </w:rPr>
              <w:t>Quality &amp; Compliance</w:t>
            </w:r>
          </w:p>
        </w:tc>
        <w:tc>
          <w:tcPr>
            <w:tcW w:w="6894" w:type="dxa"/>
          </w:tcPr>
          <w:p w14:paraId="40DEB707" w14:textId="21077A64" w:rsidR="001936BE" w:rsidRPr="00717124" w:rsidRDefault="001936BE" w:rsidP="006737E1">
            <w:pPr>
              <w:jc w:val="both"/>
              <w:rPr>
                <w:rFonts w:cstheme="minorHAnsi"/>
                <w:sz w:val="24"/>
                <w:szCs w:val="24"/>
              </w:rPr>
            </w:pPr>
            <w:r w:rsidRPr="00717124">
              <w:rPr>
                <w:rFonts w:cstheme="minorHAnsi"/>
                <w:sz w:val="24"/>
                <w:szCs w:val="24"/>
              </w:rPr>
              <w:t>Provide feedback on vendor quality and sustainability adherence</w:t>
            </w:r>
          </w:p>
        </w:tc>
      </w:tr>
      <w:tr w:rsidR="001936BE" w:rsidRPr="00717124" w14:paraId="072F701F" w14:textId="77777777" w:rsidTr="001936BE">
        <w:tc>
          <w:tcPr>
            <w:tcW w:w="2122" w:type="dxa"/>
          </w:tcPr>
          <w:p w14:paraId="65E86B64" w14:textId="0E07A0C4" w:rsidR="001936BE" w:rsidRPr="00717124" w:rsidRDefault="001936BE" w:rsidP="006737E1">
            <w:pPr>
              <w:jc w:val="both"/>
              <w:rPr>
                <w:rFonts w:cstheme="minorHAnsi"/>
                <w:b/>
                <w:bCs/>
                <w:sz w:val="24"/>
                <w:szCs w:val="24"/>
              </w:rPr>
            </w:pPr>
            <w:r w:rsidRPr="00717124">
              <w:rPr>
                <w:rFonts w:cstheme="minorHAnsi"/>
                <w:sz w:val="24"/>
                <w:szCs w:val="24"/>
              </w:rPr>
              <w:lastRenderedPageBreak/>
              <w:t>Senior Management</w:t>
            </w:r>
          </w:p>
        </w:tc>
        <w:tc>
          <w:tcPr>
            <w:tcW w:w="6894" w:type="dxa"/>
          </w:tcPr>
          <w:p w14:paraId="206CC0DC" w14:textId="3C2F9AC8" w:rsidR="001936BE" w:rsidRPr="00717124" w:rsidRDefault="001936BE" w:rsidP="006737E1">
            <w:pPr>
              <w:jc w:val="both"/>
              <w:rPr>
                <w:rFonts w:cstheme="minorHAnsi"/>
                <w:sz w:val="24"/>
                <w:szCs w:val="24"/>
              </w:rPr>
            </w:pPr>
            <w:r w:rsidRPr="00717124">
              <w:rPr>
                <w:rFonts w:cstheme="minorHAnsi"/>
                <w:sz w:val="24"/>
                <w:szCs w:val="24"/>
              </w:rPr>
              <w:t>Approve results of performance reviews and recommend promotions or vendor contracts</w:t>
            </w:r>
          </w:p>
        </w:tc>
      </w:tr>
    </w:tbl>
    <w:p w14:paraId="41ED1194" w14:textId="77777777" w:rsidR="001936BE" w:rsidRPr="00717124" w:rsidRDefault="001936BE" w:rsidP="006737E1">
      <w:pPr>
        <w:jc w:val="both"/>
        <w:rPr>
          <w:rFonts w:cstheme="minorHAnsi"/>
        </w:rPr>
      </w:pPr>
    </w:p>
    <w:p w14:paraId="3EC83D12" w14:textId="2A64E9B1" w:rsidR="001936BE" w:rsidRPr="00717124" w:rsidRDefault="00A678D5" w:rsidP="006737E1">
      <w:pPr>
        <w:pStyle w:val="Heading2"/>
        <w:numPr>
          <w:ilvl w:val="0"/>
          <w:numId w:val="15"/>
        </w:numPr>
        <w:jc w:val="both"/>
        <w:rPr>
          <w:rFonts w:asciiTheme="minorHAnsi" w:hAnsiTheme="minorHAnsi" w:cstheme="minorHAnsi"/>
          <w:b/>
          <w:bCs/>
          <w:sz w:val="28"/>
          <w:szCs w:val="28"/>
        </w:rPr>
      </w:pPr>
      <w:bookmarkStart w:id="148" w:name="_Toc197434208"/>
      <w:r w:rsidRPr="00717124">
        <w:rPr>
          <w:rFonts w:asciiTheme="minorHAnsi" w:hAnsiTheme="minorHAnsi" w:cstheme="minorHAnsi"/>
          <w:b/>
          <w:bCs/>
          <w:sz w:val="28"/>
          <w:szCs w:val="28"/>
        </w:rPr>
        <w:t>Employee Performance Review Process</w:t>
      </w:r>
      <w:bookmarkEnd w:id="148"/>
    </w:p>
    <w:p w14:paraId="22DBC15E" w14:textId="70F7164A" w:rsidR="001936BE" w:rsidRPr="00717124" w:rsidRDefault="00A678D5" w:rsidP="005454F6">
      <w:pPr>
        <w:pStyle w:val="ListParagraph"/>
        <w:numPr>
          <w:ilvl w:val="0"/>
          <w:numId w:val="20"/>
        </w:numPr>
        <w:spacing w:after="0"/>
        <w:jc w:val="both"/>
        <w:rPr>
          <w:rFonts w:cstheme="minorHAnsi"/>
          <w:b/>
          <w:bCs/>
          <w:sz w:val="24"/>
          <w:szCs w:val="24"/>
        </w:rPr>
      </w:pPr>
      <w:r w:rsidRPr="00717124">
        <w:rPr>
          <w:rFonts w:cstheme="minorHAnsi"/>
          <w:b/>
          <w:bCs/>
          <w:sz w:val="24"/>
          <w:szCs w:val="24"/>
        </w:rPr>
        <w:t>Frequency</w:t>
      </w:r>
    </w:p>
    <w:p w14:paraId="3BE8D0F1" w14:textId="6E65FA0A" w:rsidR="00A678D5" w:rsidRPr="00717124" w:rsidRDefault="00A678D5" w:rsidP="005454F6">
      <w:pPr>
        <w:numPr>
          <w:ilvl w:val="0"/>
          <w:numId w:val="17"/>
        </w:numPr>
        <w:spacing w:after="0"/>
        <w:jc w:val="both"/>
        <w:rPr>
          <w:rFonts w:cstheme="minorHAnsi"/>
          <w:sz w:val="24"/>
          <w:szCs w:val="24"/>
        </w:rPr>
      </w:pPr>
      <w:r w:rsidRPr="00717124">
        <w:rPr>
          <w:rFonts w:cstheme="minorHAnsi"/>
          <w:sz w:val="24"/>
          <w:szCs w:val="24"/>
        </w:rPr>
        <w:t>Conducted biannually (Mid-Year &amp; Annual Review)</w:t>
      </w:r>
    </w:p>
    <w:p w14:paraId="0B03A76F" w14:textId="593639B5" w:rsidR="001936BE" w:rsidRPr="00717124" w:rsidRDefault="00A678D5" w:rsidP="005454F6">
      <w:pPr>
        <w:numPr>
          <w:ilvl w:val="0"/>
          <w:numId w:val="17"/>
        </w:numPr>
        <w:spacing w:after="0"/>
        <w:jc w:val="both"/>
        <w:rPr>
          <w:rFonts w:cstheme="minorHAnsi"/>
          <w:sz w:val="24"/>
          <w:szCs w:val="24"/>
        </w:rPr>
      </w:pPr>
      <w:r w:rsidRPr="00717124">
        <w:rPr>
          <w:rFonts w:cstheme="minorHAnsi"/>
          <w:sz w:val="24"/>
          <w:szCs w:val="24"/>
        </w:rPr>
        <w:t>Forms used: “Employee Performance Evaluation Form” covering KRA, punctuality, teamwork, initiative, communication, etc.</w:t>
      </w:r>
    </w:p>
    <w:p w14:paraId="04017AFA" w14:textId="77777777" w:rsidR="00A678D5" w:rsidRPr="00717124" w:rsidRDefault="00A678D5" w:rsidP="006737E1">
      <w:pPr>
        <w:spacing w:after="0"/>
        <w:ind w:left="720"/>
        <w:jc w:val="both"/>
        <w:rPr>
          <w:rFonts w:cstheme="minorHAnsi"/>
          <w:sz w:val="24"/>
          <w:szCs w:val="24"/>
        </w:rPr>
      </w:pPr>
    </w:p>
    <w:p w14:paraId="263B1110" w14:textId="6C0463FE" w:rsidR="001936BE" w:rsidRPr="00717124" w:rsidRDefault="00A678D5" w:rsidP="005454F6">
      <w:pPr>
        <w:pStyle w:val="ListParagraph"/>
        <w:numPr>
          <w:ilvl w:val="0"/>
          <w:numId w:val="20"/>
        </w:numPr>
        <w:spacing w:after="0"/>
        <w:jc w:val="both"/>
        <w:rPr>
          <w:rFonts w:cstheme="minorHAnsi"/>
          <w:b/>
          <w:bCs/>
          <w:sz w:val="24"/>
          <w:szCs w:val="24"/>
        </w:rPr>
      </w:pPr>
      <w:r w:rsidRPr="00717124">
        <w:rPr>
          <w:rFonts w:cstheme="minorHAnsi"/>
          <w:b/>
          <w:bCs/>
          <w:sz w:val="24"/>
          <w:szCs w:val="24"/>
        </w:rPr>
        <w:t>Evaluation Parameters</w:t>
      </w:r>
    </w:p>
    <w:p w14:paraId="1947CF93" w14:textId="7F111788" w:rsidR="00A678D5" w:rsidRPr="00717124" w:rsidRDefault="00A678D5" w:rsidP="005454F6">
      <w:pPr>
        <w:numPr>
          <w:ilvl w:val="0"/>
          <w:numId w:val="17"/>
        </w:numPr>
        <w:spacing w:after="0"/>
        <w:jc w:val="both"/>
        <w:rPr>
          <w:rFonts w:cstheme="minorHAnsi"/>
          <w:sz w:val="24"/>
          <w:szCs w:val="24"/>
        </w:rPr>
      </w:pPr>
      <w:r w:rsidRPr="00717124">
        <w:rPr>
          <w:rFonts w:cstheme="minorHAnsi"/>
          <w:sz w:val="24"/>
          <w:szCs w:val="24"/>
        </w:rPr>
        <w:t>KRA achievement (target vs. actual performance)</w:t>
      </w:r>
    </w:p>
    <w:p w14:paraId="6F79A16E" w14:textId="6A989CE0" w:rsidR="00A678D5" w:rsidRPr="00717124" w:rsidRDefault="00A678D5" w:rsidP="005454F6">
      <w:pPr>
        <w:numPr>
          <w:ilvl w:val="0"/>
          <w:numId w:val="17"/>
        </w:numPr>
        <w:spacing w:after="0"/>
        <w:jc w:val="both"/>
        <w:rPr>
          <w:rFonts w:cstheme="minorHAnsi"/>
          <w:sz w:val="24"/>
          <w:szCs w:val="24"/>
        </w:rPr>
      </w:pPr>
      <w:r w:rsidRPr="00717124">
        <w:rPr>
          <w:rFonts w:cstheme="minorHAnsi"/>
          <w:sz w:val="24"/>
          <w:szCs w:val="24"/>
        </w:rPr>
        <w:t>Quality of work, productivity, and innovation</w:t>
      </w:r>
    </w:p>
    <w:p w14:paraId="443D6CA5" w14:textId="58961AF6" w:rsidR="00A678D5" w:rsidRPr="00717124" w:rsidRDefault="00A678D5" w:rsidP="005454F6">
      <w:pPr>
        <w:numPr>
          <w:ilvl w:val="0"/>
          <w:numId w:val="17"/>
        </w:numPr>
        <w:spacing w:after="0"/>
        <w:jc w:val="both"/>
        <w:rPr>
          <w:rFonts w:cstheme="minorHAnsi"/>
          <w:sz w:val="24"/>
          <w:szCs w:val="24"/>
        </w:rPr>
      </w:pPr>
      <w:r w:rsidRPr="00717124">
        <w:rPr>
          <w:rFonts w:cstheme="minorHAnsi"/>
          <w:sz w:val="24"/>
          <w:szCs w:val="24"/>
        </w:rPr>
        <w:t>Discipline, behavior, punctuality</w:t>
      </w:r>
    </w:p>
    <w:p w14:paraId="0E50C98B" w14:textId="04D2A35E" w:rsidR="00A678D5" w:rsidRPr="00717124" w:rsidRDefault="00A678D5" w:rsidP="005454F6">
      <w:pPr>
        <w:numPr>
          <w:ilvl w:val="0"/>
          <w:numId w:val="17"/>
        </w:numPr>
        <w:spacing w:after="0"/>
        <w:jc w:val="both"/>
        <w:rPr>
          <w:rFonts w:cstheme="minorHAnsi"/>
          <w:sz w:val="24"/>
          <w:szCs w:val="24"/>
        </w:rPr>
      </w:pPr>
      <w:r w:rsidRPr="00717124">
        <w:rPr>
          <w:rFonts w:cstheme="minorHAnsi"/>
          <w:sz w:val="24"/>
          <w:szCs w:val="24"/>
        </w:rPr>
        <w:t>Teamwork and leadership potential</w:t>
      </w:r>
    </w:p>
    <w:p w14:paraId="3E9B639B" w14:textId="4C50A22D" w:rsidR="001936BE" w:rsidRPr="00717124" w:rsidRDefault="00A678D5" w:rsidP="005454F6">
      <w:pPr>
        <w:numPr>
          <w:ilvl w:val="0"/>
          <w:numId w:val="17"/>
        </w:numPr>
        <w:spacing w:after="0"/>
        <w:jc w:val="both"/>
        <w:rPr>
          <w:rFonts w:cstheme="minorHAnsi"/>
          <w:sz w:val="24"/>
          <w:szCs w:val="24"/>
        </w:rPr>
      </w:pPr>
      <w:r w:rsidRPr="00717124">
        <w:rPr>
          <w:rFonts w:cstheme="minorHAnsi"/>
          <w:sz w:val="24"/>
          <w:szCs w:val="24"/>
        </w:rPr>
        <w:t>Compliance with safety, EHS, and company policies</w:t>
      </w:r>
      <w:r w:rsidR="001936BE" w:rsidRPr="00717124">
        <w:rPr>
          <w:rFonts w:cstheme="minorHAnsi"/>
          <w:sz w:val="24"/>
          <w:szCs w:val="24"/>
        </w:rPr>
        <w:t>.</w:t>
      </w:r>
    </w:p>
    <w:p w14:paraId="77B4C62C" w14:textId="77777777" w:rsidR="00A678D5" w:rsidRPr="00717124" w:rsidRDefault="00A678D5" w:rsidP="006737E1">
      <w:pPr>
        <w:spacing w:after="0"/>
        <w:ind w:left="720"/>
        <w:jc w:val="both"/>
        <w:rPr>
          <w:rFonts w:cstheme="minorHAnsi"/>
          <w:sz w:val="24"/>
          <w:szCs w:val="24"/>
        </w:rPr>
      </w:pPr>
    </w:p>
    <w:p w14:paraId="6A490035" w14:textId="3ECD73BF" w:rsidR="001936BE" w:rsidRPr="00717124" w:rsidRDefault="00A678D5" w:rsidP="005454F6">
      <w:pPr>
        <w:pStyle w:val="ListParagraph"/>
        <w:numPr>
          <w:ilvl w:val="0"/>
          <w:numId w:val="20"/>
        </w:numPr>
        <w:spacing w:after="0"/>
        <w:jc w:val="both"/>
        <w:rPr>
          <w:rFonts w:cstheme="minorHAnsi"/>
          <w:b/>
          <w:bCs/>
          <w:sz w:val="24"/>
          <w:szCs w:val="24"/>
        </w:rPr>
      </w:pPr>
      <w:r w:rsidRPr="00717124">
        <w:rPr>
          <w:rFonts w:cstheme="minorHAnsi"/>
          <w:b/>
          <w:bCs/>
          <w:sz w:val="24"/>
          <w:szCs w:val="24"/>
        </w:rPr>
        <w:t>Process Flow</w:t>
      </w:r>
    </w:p>
    <w:p w14:paraId="4C1BF29D" w14:textId="5C65C5C7" w:rsidR="00A678D5" w:rsidRPr="00717124" w:rsidRDefault="00A678D5" w:rsidP="005454F6">
      <w:pPr>
        <w:numPr>
          <w:ilvl w:val="0"/>
          <w:numId w:val="18"/>
        </w:numPr>
        <w:spacing w:after="0"/>
        <w:jc w:val="both"/>
        <w:rPr>
          <w:rFonts w:cstheme="minorHAnsi"/>
          <w:sz w:val="24"/>
          <w:szCs w:val="24"/>
        </w:rPr>
      </w:pPr>
      <w:r w:rsidRPr="00717124">
        <w:rPr>
          <w:rFonts w:cstheme="minorHAnsi"/>
          <w:sz w:val="24"/>
          <w:szCs w:val="24"/>
        </w:rPr>
        <w:t>Self-evaluation by employee</w:t>
      </w:r>
    </w:p>
    <w:p w14:paraId="4FC19F3A" w14:textId="718C7980" w:rsidR="00A678D5" w:rsidRPr="00717124" w:rsidRDefault="00A678D5" w:rsidP="005454F6">
      <w:pPr>
        <w:numPr>
          <w:ilvl w:val="0"/>
          <w:numId w:val="18"/>
        </w:numPr>
        <w:spacing w:after="0"/>
        <w:jc w:val="both"/>
        <w:rPr>
          <w:rFonts w:cstheme="minorHAnsi"/>
          <w:sz w:val="24"/>
          <w:szCs w:val="24"/>
        </w:rPr>
      </w:pPr>
      <w:r w:rsidRPr="00717124">
        <w:rPr>
          <w:rFonts w:cstheme="minorHAnsi"/>
          <w:sz w:val="24"/>
          <w:szCs w:val="24"/>
        </w:rPr>
        <w:t>Manager evaluation and discussion</w:t>
      </w:r>
    </w:p>
    <w:p w14:paraId="57CACB19" w14:textId="4E4E39B2" w:rsidR="00A678D5" w:rsidRPr="00717124" w:rsidRDefault="00A678D5" w:rsidP="005454F6">
      <w:pPr>
        <w:numPr>
          <w:ilvl w:val="0"/>
          <w:numId w:val="18"/>
        </w:numPr>
        <w:spacing w:after="0"/>
        <w:jc w:val="both"/>
        <w:rPr>
          <w:rFonts w:cstheme="minorHAnsi"/>
          <w:sz w:val="24"/>
          <w:szCs w:val="24"/>
        </w:rPr>
      </w:pPr>
      <w:r w:rsidRPr="00717124">
        <w:rPr>
          <w:rFonts w:cstheme="minorHAnsi"/>
          <w:sz w:val="24"/>
          <w:szCs w:val="24"/>
        </w:rPr>
        <w:t>Review by HR</w:t>
      </w:r>
    </w:p>
    <w:p w14:paraId="04C2892C" w14:textId="74757C31" w:rsidR="00A678D5" w:rsidRPr="00717124" w:rsidRDefault="00A678D5" w:rsidP="005454F6">
      <w:pPr>
        <w:numPr>
          <w:ilvl w:val="0"/>
          <w:numId w:val="18"/>
        </w:numPr>
        <w:spacing w:after="0"/>
        <w:jc w:val="both"/>
        <w:rPr>
          <w:rFonts w:cstheme="minorHAnsi"/>
          <w:sz w:val="24"/>
          <w:szCs w:val="24"/>
        </w:rPr>
      </w:pPr>
      <w:r w:rsidRPr="00717124">
        <w:rPr>
          <w:rFonts w:cstheme="minorHAnsi"/>
          <w:sz w:val="24"/>
          <w:szCs w:val="24"/>
        </w:rPr>
        <w:t>Performance score finalization</w:t>
      </w:r>
    </w:p>
    <w:p w14:paraId="111C65BE" w14:textId="36151F12" w:rsidR="001936BE" w:rsidRPr="00717124" w:rsidRDefault="00A678D5" w:rsidP="005454F6">
      <w:pPr>
        <w:numPr>
          <w:ilvl w:val="0"/>
          <w:numId w:val="18"/>
        </w:numPr>
        <w:spacing w:after="0"/>
        <w:jc w:val="both"/>
        <w:rPr>
          <w:rFonts w:cstheme="minorHAnsi"/>
          <w:sz w:val="24"/>
          <w:szCs w:val="24"/>
        </w:rPr>
      </w:pPr>
      <w:r w:rsidRPr="00717124">
        <w:rPr>
          <w:rFonts w:cstheme="minorHAnsi"/>
          <w:sz w:val="24"/>
          <w:szCs w:val="24"/>
        </w:rPr>
        <w:t>Recommendations: IDP update, promotion, training need, or PIP (Performance Improvement Plan)</w:t>
      </w:r>
      <w:r w:rsidR="001936BE" w:rsidRPr="00717124">
        <w:rPr>
          <w:rFonts w:cstheme="minorHAnsi"/>
          <w:sz w:val="24"/>
          <w:szCs w:val="24"/>
        </w:rPr>
        <w:t>.</w:t>
      </w:r>
    </w:p>
    <w:p w14:paraId="788FD1BA" w14:textId="77777777" w:rsidR="00A678D5" w:rsidRPr="00717124" w:rsidRDefault="00A678D5" w:rsidP="006737E1">
      <w:pPr>
        <w:spacing w:after="0"/>
        <w:ind w:left="720"/>
        <w:jc w:val="both"/>
        <w:rPr>
          <w:rFonts w:cstheme="minorHAnsi"/>
          <w:sz w:val="24"/>
          <w:szCs w:val="24"/>
        </w:rPr>
      </w:pPr>
    </w:p>
    <w:p w14:paraId="0AB865CD" w14:textId="77777777" w:rsidR="00A678D5" w:rsidRPr="00717124" w:rsidRDefault="00A678D5" w:rsidP="006737E1">
      <w:pPr>
        <w:pStyle w:val="Heading2"/>
        <w:numPr>
          <w:ilvl w:val="0"/>
          <w:numId w:val="15"/>
        </w:numPr>
        <w:jc w:val="both"/>
        <w:rPr>
          <w:rFonts w:asciiTheme="minorHAnsi" w:hAnsiTheme="minorHAnsi" w:cstheme="minorHAnsi"/>
          <w:b/>
          <w:bCs/>
          <w:sz w:val="28"/>
          <w:szCs w:val="28"/>
        </w:rPr>
      </w:pPr>
      <w:bookmarkStart w:id="149" w:name="_Toc197434209"/>
      <w:r w:rsidRPr="00717124">
        <w:rPr>
          <w:rFonts w:asciiTheme="minorHAnsi" w:hAnsiTheme="minorHAnsi" w:cstheme="minorHAnsi"/>
          <w:b/>
          <w:bCs/>
          <w:sz w:val="28"/>
          <w:szCs w:val="28"/>
        </w:rPr>
        <w:t>Buyer/Vendor Performance Review Process</w:t>
      </w:r>
      <w:bookmarkEnd w:id="149"/>
    </w:p>
    <w:p w14:paraId="5F260EB6" w14:textId="74B625F1" w:rsidR="00A678D5" w:rsidRPr="00717124" w:rsidRDefault="00A678D5" w:rsidP="005454F6">
      <w:pPr>
        <w:pStyle w:val="ListParagraph"/>
        <w:numPr>
          <w:ilvl w:val="0"/>
          <w:numId w:val="24"/>
        </w:numPr>
        <w:spacing w:after="0"/>
        <w:jc w:val="both"/>
        <w:rPr>
          <w:rFonts w:cstheme="minorHAnsi"/>
          <w:b/>
          <w:bCs/>
          <w:sz w:val="24"/>
          <w:szCs w:val="24"/>
        </w:rPr>
      </w:pPr>
      <w:r w:rsidRPr="00717124">
        <w:rPr>
          <w:rFonts w:cstheme="minorHAnsi"/>
          <w:b/>
          <w:bCs/>
          <w:sz w:val="24"/>
          <w:szCs w:val="24"/>
        </w:rPr>
        <w:t>Frequency</w:t>
      </w:r>
    </w:p>
    <w:p w14:paraId="520F4085" w14:textId="0FF3BE8B" w:rsidR="00A678D5" w:rsidRPr="00717124" w:rsidRDefault="00A678D5" w:rsidP="005454F6">
      <w:pPr>
        <w:numPr>
          <w:ilvl w:val="0"/>
          <w:numId w:val="21"/>
        </w:numPr>
        <w:spacing w:after="0"/>
        <w:jc w:val="both"/>
        <w:rPr>
          <w:rFonts w:cstheme="minorHAnsi"/>
          <w:sz w:val="24"/>
          <w:szCs w:val="24"/>
        </w:rPr>
      </w:pPr>
      <w:r w:rsidRPr="00717124">
        <w:rPr>
          <w:rFonts w:cstheme="minorHAnsi"/>
          <w:sz w:val="24"/>
          <w:szCs w:val="24"/>
        </w:rPr>
        <w:t>Conducted annually or as required by project cycles.</w:t>
      </w:r>
    </w:p>
    <w:p w14:paraId="2DFBE504" w14:textId="77777777" w:rsidR="00A678D5" w:rsidRPr="00717124" w:rsidRDefault="00A678D5" w:rsidP="006737E1">
      <w:pPr>
        <w:spacing w:after="0"/>
        <w:ind w:left="720"/>
        <w:jc w:val="both"/>
        <w:rPr>
          <w:rFonts w:cstheme="minorHAnsi"/>
          <w:sz w:val="24"/>
          <w:szCs w:val="24"/>
        </w:rPr>
      </w:pPr>
    </w:p>
    <w:p w14:paraId="2E2B1771" w14:textId="5AFA84B9" w:rsidR="00A678D5" w:rsidRPr="00717124" w:rsidRDefault="00A678D5" w:rsidP="005454F6">
      <w:pPr>
        <w:pStyle w:val="ListParagraph"/>
        <w:numPr>
          <w:ilvl w:val="0"/>
          <w:numId w:val="24"/>
        </w:numPr>
        <w:spacing w:after="0"/>
        <w:jc w:val="both"/>
        <w:rPr>
          <w:rFonts w:cstheme="minorHAnsi"/>
          <w:b/>
          <w:bCs/>
          <w:sz w:val="24"/>
          <w:szCs w:val="24"/>
        </w:rPr>
      </w:pPr>
      <w:r w:rsidRPr="00717124">
        <w:rPr>
          <w:rFonts w:cstheme="minorHAnsi"/>
          <w:b/>
          <w:bCs/>
          <w:sz w:val="24"/>
          <w:szCs w:val="24"/>
        </w:rPr>
        <w:t>Evaluation Form</w:t>
      </w:r>
    </w:p>
    <w:p w14:paraId="462F1DD2" w14:textId="59B41C23" w:rsidR="00A678D5" w:rsidRPr="00717124" w:rsidRDefault="00A678D5" w:rsidP="005454F6">
      <w:pPr>
        <w:numPr>
          <w:ilvl w:val="0"/>
          <w:numId w:val="22"/>
        </w:numPr>
        <w:spacing w:after="0"/>
        <w:jc w:val="both"/>
        <w:rPr>
          <w:rFonts w:cstheme="minorHAnsi"/>
          <w:sz w:val="24"/>
          <w:szCs w:val="24"/>
        </w:rPr>
      </w:pPr>
      <w:r w:rsidRPr="00717124">
        <w:rPr>
          <w:rFonts w:cstheme="minorHAnsi"/>
          <w:sz w:val="24"/>
          <w:szCs w:val="24"/>
        </w:rPr>
        <w:t>Buyer Performance Evaluation Form includes:</w:t>
      </w:r>
    </w:p>
    <w:p w14:paraId="1897DDFA" w14:textId="77777777" w:rsidR="00A678D5" w:rsidRPr="00717124" w:rsidRDefault="00A678D5" w:rsidP="005454F6">
      <w:pPr>
        <w:numPr>
          <w:ilvl w:val="1"/>
          <w:numId w:val="22"/>
        </w:numPr>
        <w:spacing w:after="0"/>
        <w:jc w:val="both"/>
        <w:rPr>
          <w:rFonts w:cstheme="minorHAnsi"/>
          <w:sz w:val="24"/>
          <w:szCs w:val="24"/>
        </w:rPr>
      </w:pPr>
      <w:r w:rsidRPr="00717124">
        <w:rPr>
          <w:rFonts w:cstheme="minorHAnsi"/>
          <w:sz w:val="24"/>
          <w:szCs w:val="24"/>
        </w:rPr>
        <w:t>Quality of material supplied</w:t>
      </w:r>
    </w:p>
    <w:p w14:paraId="152B8DC0" w14:textId="77777777" w:rsidR="00A678D5" w:rsidRPr="00717124" w:rsidRDefault="00A678D5" w:rsidP="005454F6">
      <w:pPr>
        <w:numPr>
          <w:ilvl w:val="1"/>
          <w:numId w:val="22"/>
        </w:numPr>
        <w:spacing w:after="0"/>
        <w:jc w:val="both"/>
        <w:rPr>
          <w:rFonts w:cstheme="minorHAnsi"/>
          <w:sz w:val="24"/>
          <w:szCs w:val="24"/>
        </w:rPr>
      </w:pPr>
      <w:r w:rsidRPr="00717124">
        <w:rPr>
          <w:rFonts w:cstheme="minorHAnsi"/>
          <w:sz w:val="24"/>
          <w:szCs w:val="24"/>
        </w:rPr>
        <w:t>On-time delivery</w:t>
      </w:r>
    </w:p>
    <w:p w14:paraId="42E9AEA1" w14:textId="77777777" w:rsidR="00A678D5" w:rsidRPr="00717124" w:rsidRDefault="00A678D5" w:rsidP="005454F6">
      <w:pPr>
        <w:numPr>
          <w:ilvl w:val="1"/>
          <w:numId w:val="22"/>
        </w:numPr>
        <w:spacing w:after="0"/>
        <w:jc w:val="both"/>
        <w:rPr>
          <w:rFonts w:cstheme="minorHAnsi"/>
          <w:sz w:val="24"/>
          <w:szCs w:val="24"/>
        </w:rPr>
      </w:pPr>
      <w:r w:rsidRPr="00717124">
        <w:rPr>
          <w:rFonts w:cstheme="minorHAnsi"/>
          <w:sz w:val="24"/>
          <w:szCs w:val="24"/>
        </w:rPr>
        <w:t>Commercial terms compliance</w:t>
      </w:r>
    </w:p>
    <w:p w14:paraId="19DD32F4" w14:textId="77777777" w:rsidR="00A678D5" w:rsidRPr="00717124" w:rsidRDefault="00A678D5" w:rsidP="005454F6">
      <w:pPr>
        <w:numPr>
          <w:ilvl w:val="1"/>
          <w:numId w:val="22"/>
        </w:numPr>
        <w:spacing w:after="0"/>
        <w:jc w:val="both"/>
        <w:rPr>
          <w:rFonts w:cstheme="minorHAnsi"/>
          <w:sz w:val="24"/>
          <w:szCs w:val="24"/>
        </w:rPr>
      </w:pPr>
      <w:r w:rsidRPr="00717124">
        <w:rPr>
          <w:rFonts w:cstheme="minorHAnsi"/>
          <w:sz w:val="24"/>
          <w:szCs w:val="24"/>
        </w:rPr>
        <w:t>Responsiveness and communication</w:t>
      </w:r>
    </w:p>
    <w:p w14:paraId="55F873A9" w14:textId="77777777" w:rsidR="00A678D5" w:rsidRPr="00717124" w:rsidRDefault="00A678D5" w:rsidP="005454F6">
      <w:pPr>
        <w:numPr>
          <w:ilvl w:val="1"/>
          <w:numId w:val="22"/>
        </w:numPr>
        <w:spacing w:after="0"/>
        <w:jc w:val="both"/>
        <w:rPr>
          <w:rFonts w:cstheme="minorHAnsi"/>
          <w:sz w:val="24"/>
          <w:szCs w:val="24"/>
        </w:rPr>
      </w:pPr>
      <w:r w:rsidRPr="00717124">
        <w:rPr>
          <w:rFonts w:cstheme="minorHAnsi"/>
          <w:sz w:val="24"/>
          <w:szCs w:val="24"/>
        </w:rPr>
        <w:t>Legal and ethical compliance</w:t>
      </w:r>
    </w:p>
    <w:p w14:paraId="43652F67" w14:textId="77777777" w:rsidR="00A678D5" w:rsidRPr="00717124" w:rsidRDefault="00A678D5" w:rsidP="006737E1">
      <w:pPr>
        <w:spacing w:after="0"/>
        <w:ind w:left="1440"/>
        <w:jc w:val="both"/>
        <w:rPr>
          <w:rFonts w:cstheme="minorHAnsi"/>
          <w:sz w:val="24"/>
          <w:szCs w:val="24"/>
        </w:rPr>
      </w:pPr>
    </w:p>
    <w:p w14:paraId="5DEBC456" w14:textId="763C42AE" w:rsidR="00A678D5" w:rsidRPr="00717124" w:rsidRDefault="00A678D5" w:rsidP="005454F6">
      <w:pPr>
        <w:pStyle w:val="ListParagraph"/>
        <w:numPr>
          <w:ilvl w:val="0"/>
          <w:numId w:val="24"/>
        </w:numPr>
        <w:spacing w:after="0"/>
        <w:jc w:val="both"/>
        <w:rPr>
          <w:rFonts w:cstheme="minorHAnsi"/>
          <w:b/>
          <w:bCs/>
          <w:sz w:val="24"/>
          <w:szCs w:val="24"/>
        </w:rPr>
      </w:pPr>
      <w:r w:rsidRPr="00717124">
        <w:rPr>
          <w:rFonts w:cstheme="minorHAnsi"/>
          <w:b/>
          <w:bCs/>
          <w:sz w:val="24"/>
          <w:szCs w:val="24"/>
        </w:rPr>
        <w:t>Review Criteria &amp; Scoring</w:t>
      </w:r>
    </w:p>
    <w:p w14:paraId="53FF5CAD" w14:textId="77777777" w:rsidR="00A678D5" w:rsidRPr="00717124" w:rsidRDefault="00A678D5" w:rsidP="006737E1">
      <w:pPr>
        <w:pStyle w:val="ListParagraph"/>
        <w:spacing w:after="0"/>
        <w:jc w:val="both"/>
        <w:rPr>
          <w:rFonts w:cstheme="minorHAnsi"/>
          <w:b/>
          <w:bCs/>
          <w:sz w:val="24"/>
          <w:szCs w:val="24"/>
        </w:rPr>
      </w:pPr>
    </w:p>
    <w:tbl>
      <w:tblPr>
        <w:tblStyle w:val="TableGrid"/>
        <w:tblW w:w="5000" w:type="pct"/>
        <w:tblLook w:val="04A0" w:firstRow="1" w:lastRow="0" w:firstColumn="1" w:lastColumn="0" w:noHBand="0" w:noVBand="1"/>
      </w:tblPr>
      <w:tblGrid>
        <w:gridCol w:w="3270"/>
        <w:gridCol w:w="2614"/>
        <w:gridCol w:w="3132"/>
      </w:tblGrid>
      <w:tr w:rsidR="00A678D5" w:rsidRPr="00717124" w14:paraId="1C23B49C" w14:textId="77777777" w:rsidTr="00A678D5">
        <w:tc>
          <w:tcPr>
            <w:tcW w:w="1813" w:type="pct"/>
            <w:hideMark/>
          </w:tcPr>
          <w:p w14:paraId="38D80131" w14:textId="77777777" w:rsidR="00A678D5" w:rsidRPr="00717124" w:rsidRDefault="00A678D5" w:rsidP="006737E1">
            <w:pPr>
              <w:spacing w:line="259" w:lineRule="auto"/>
              <w:ind w:left="34"/>
              <w:jc w:val="both"/>
              <w:rPr>
                <w:rFonts w:cstheme="minorHAnsi"/>
                <w:b/>
                <w:bCs/>
                <w:sz w:val="24"/>
                <w:szCs w:val="24"/>
              </w:rPr>
            </w:pPr>
            <w:r w:rsidRPr="00717124">
              <w:rPr>
                <w:rFonts w:cstheme="minorHAnsi"/>
                <w:b/>
                <w:bCs/>
                <w:sz w:val="24"/>
                <w:szCs w:val="24"/>
              </w:rPr>
              <w:t>Criteria</w:t>
            </w:r>
          </w:p>
        </w:tc>
        <w:tc>
          <w:tcPr>
            <w:tcW w:w="1449" w:type="pct"/>
            <w:hideMark/>
          </w:tcPr>
          <w:p w14:paraId="51B2887F" w14:textId="77777777" w:rsidR="00A678D5" w:rsidRPr="00717124" w:rsidRDefault="00A678D5" w:rsidP="006737E1">
            <w:pPr>
              <w:spacing w:line="259" w:lineRule="auto"/>
              <w:ind w:left="34"/>
              <w:jc w:val="both"/>
              <w:rPr>
                <w:rFonts w:cstheme="minorHAnsi"/>
                <w:b/>
                <w:bCs/>
                <w:sz w:val="24"/>
                <w:szCs w:val="24"/>
              </w:rPr>
            </w:pPr>
            <w:r w:rsidRPr="00717124">
              <w:rPr>
                <w:rFonts w:cstheme="minorHAnsi"/>
                <w:b/>
                <w:bCs/>
                <w:sz w:val="24"/>
                <w:szCs w:val="24"/>
              </w:rPr>
              <w:t>Weightage (%)</w:t>
            </w:r>
          </w:p>
        </w:tc>
        <w:tc>
          <w:tcPr>
            <w:tcW w:w="1737" w:type="pct"/>
            <w:hideMark/>
          </w:tcPr>
          <w:p w14:paraId="492B45DB" w14:textId="77777777" w:rsidR="00A678D5" w:rsidRPr="00717124" w:rsidRDefault="00A678D5" w:rsidP="006737E1">
            <w:pPr>
              <w:spacing w:line="259" w:lineRule="auto"/>
              <w:ind w:left="34"/>
              <w:jc w:val="both"/>
              <w:rPr>
                <w:rFonts w:cstheme="minorHAnsi"/>
                <w:b/>
                <w:bCs/>
                <w:sz w:val="24"/>
                <w:szCs w:val="24"/>
              </w:rPr>
            </w:pPr>
            <w:r w:rsidRPr="00717124">
              <w:rPr>
                <w:rFonts w:cstheme="minorHAnsi"/>
                <w:b/>
                <w:bCs/>
                <w:sz w:val="24"/>
                <w:szCs w:val="24"/>
              </w:rPr>
              <w:t>Minimum Acceptable Score</w:t>
            </w:r>
          </w:p>
        </w:tc>
      </w:tr>
      <w:tr w:rsidR="00A678D5" w:rsidRPr="00717124" w14:paraId="18B6A999" w14:textId="77777777" w:rsidTr="00A678D5">
        <w:tc>
          <w:tcPr>
            <w:tcW w:w="1813" w:type="pct"/>
            <w:hideMark/>
          </w:tcPr>
          <w:p w14:paraId="20D4742E" w14:textId="77777777" w:rsidR="00A678D5" w:rsidRPr="00717124" w:rsidRDefault="00A678D5" w:rsidP="006737E1">
            <w:pPr>
              <w:spacing w:line="259" w:lineRule="auto"/>
              <w:ind w:left="34"/>
              <w:jc w:val="both"/>
              <w:rPr>
                <w:rFonts w:cstheme="minorHAnsi"/>
                <w:sz w:val="24"/>
                <w:szCs w:val="24"/>
              </w:rPr>
            </w:pPr>
            <w:r w:rsidRPr="00717124">
              <w:rPr>
                <w:rFonts w:cstheme="minorHAnsi"/>
                <w:sz w:val="24"/>
                <w:szCs w:val="24"/>
              </w:rPr>
              <w:t>Product/Service Quality</w:t>
            </w:r>
          </w:p>
        </w:tc>
        <w:tc>
          <w:tcPr>
            <w:tcW w:w="1449" w:type="pct"/>
            <w:hideMark/>
          </w:tcPr>
          <w:p w14:paraId="1179C255" w14:textId="77777777" w:rsidR="00A678D5" w:rsidRPr="00717124" w:rsidRDefault="00A678D5" w:rsidP="006737E1">
            <w:pPr>
              <w:spacing w:line="259" w:lineRule="auto"/>
              <w:ind w:left="34"/>
              <w:jc w:val="both"/>
              <w:rPr>
                <w:rFonts w:cstheme="minorHAnsi"/>
                <w:sz w:val="24"/>
                <w:szCs w:val="24"/>
              </w:rPr>
            </w:pPr>
            <w:r w:rsidRPr="00717124">
              <w:rPr>
                <w:rFonts w:cstheme="minorHAnsi"/>
                <w:sz w:val="24"/>
                <w:szCs w:val="24"/>
              </w:rPr>
              <w:t>25%</w:t>
            </w:r>
          </w:p>
        </w:tc>
        <w:tc>
          <w:tcPr>
            <w:tcW w:w="1737" w:type="pct"/>
            <w:hideMark/>
          </w:tcPr>
          <w:p w14:paraId="07210482" w14:textId="77777777" w:rsidR="00A678D5" w:rsidRPr="00717124" w:rsidRDefault="00A678D5" w:rsidP="006737E1">
            <w:pPr>
              <w:spacing w:line="259" w:lineRule="auto"/>
              <w:ind w:left="34"/>
              <w:jc w:val="both"/>
              <w:rPr>
                <w:rFonts w:cstheme="minorHAnsi"/>
                <w:sz w:val="24"/>
                <w:szCs w:val="24"/>
              </w:rPr>
            </w:pPr>
            <w:r w:rsidRPr="00717124">
              <w:rPr>
                <w:rFonts w:cstheme="minorHAnsi"/>
                <w:sz w:val="24"/>
                <w:szCs w:val="24"/>
              </w:rPr>
              <w:t>≥70%</w:t>
            </w:r>
          </w:p>
        </w:tc>
      </w:tr>
      <w:tr w:rsidR="00A678D5" w:rsidRPr="00717124" w14:paraId="3B32F599" w14:textId="77777777" w:rsidTr="00A678D5">
        <w:tc>
          <w:tcPr>
            <w:tcW w:w="1813" w:type="pct"/>
            <w:hideMark/>
          </w:tcPr>
          <w:p w14:paraId="3295192A" w14:textId="77777777" w:rsidR="00A678D5" w:rsidRPr="00717124" w:rsidRDefault="00A678D5" w:rsidP="006737E1">
            <w:pPr>
              <w:spacing w:line="259" w:lineRule="auto"/>
              <w:ind w:left="34"/>
              <w:jc w:val="both"/>
              <w:rPr>
                <w:rFonts w:cstheme="minorHAnsi"/>
                <w:sz w:val="24"/>
                <w:szCs w:val="24"/>
              </w:rPr>
            </w:pPr>
            <w:r w:rsidRPr="00717124">
              <w:rPr>
                <w:rFonts w:cstheme="minorHAnsi"/>
                <w:sz w:val="24"/>
                <w:szCs w:val="24"/>
              </w:rPr>
              <w:t>Delivery Timeliness</w:t>
            </w:r>
          </w:p>
        </w:tc>
        <w:tc>
          <w:tcPr>
            <w:tcW w:w="1449" w:type="pct"/>
            <w:hideMark/>
          </w:tcPr>
          <w:p w14:paraId="1CF33E25" w14:textId="77777777" w:rsidR="00A678D5" w:rsidRPr="00717124" w:rsidRDefault="00A678D5" w:rsidP="006737E1">
            <w:pPr>
              <w:spacing w:line="259" w:lineRule="auto"/>
              <w:ind w:left="34"/>
              <w:jc w:val="both"/>
              <w:rPr>
                <w:rFonts w:cstheme="minorHAnsi"/>
                <w:sz w:val="24"/>
                <w:szCs w:val="24"/>
              </w:rPr>
            </w:pPr>
            <w:r w:rsidRPr="00717124">
              <w:rPr>
                <w:rFonts w:cstheme="minorHAnsi"/>
                <w:sz w:val="24"/>
                <w:szCs w:val="24"/>
              </w:rPr>
              <w:t>20%</w:t>
            </w:r>
          </w:p>
        </w:tc>
        <w:tc>
          <w:tcPr>
            <w:tcW w:w="1737" w:type="pct"/>
            <w:hideMark/>
          </w:tcPr>
          <w:p w14:paraId="3AA3DBC5" w14:textId="77777777" w:rsidR="00A678D5" w:rsidRPr="00717124" w:rsidRDefault="00A678D5" w:rsidP="006737E1">
            <w:pPr>
              <w:spacing w:line="259" w:lineRule="auto"/>
              <w:ind w:left="34"/>
              <w:jc w:val="both"/>
              <w:rPr>
                <w:rFonts w:cstheme="minorHAnsi"/>
                <w:sz w:val="24"/>
                <w:szCs w:val="24"/>
              </w:rPr>
            </w:pPr>
            <w:r w:rsidRPr="00717124">
              <w:rPr>
                <w:rFonts w:cstheme="minorHAnsi"/>
                <w:sz w:val="24"/>
                <w:szCs w:val="24"/>
              </w:rPr>
              <w:t>≥80%</w:t>
            </w:r>
          </w:p>
        </w:tc>
      </w:tr>
      <w:tr w:rsidR="00A678D5" w:rsidRPr="00717124" w14:paraId="30258D07" w14:textId="77777777" w:rsidTr="00A678D5">
        <w:tc>
          <w:tcPr>
            <w:tcW w:w="1813" w:type="pct"/>
            <w:hideMark/>
          </w:tcPr>
          <w:p w14:paraId="2D04D10A" w14:textId="77777777" w:rsidR="00A678D5" w:rsidRPr="00717124" w:rsidRDefault="00A678D5" w:rsidP="006737E1">
            <w:pPr>
              <w:spacing w:line="259" w:lineRule="auto"/>
              <w:ind w:left="34"/>
              <w:jc w:val="both"/>
              <w:rPr>
                <w:rFonts w:cstheme="minorHAnsi"/>
                <w:sz w:val="24"/>
                <w:szCs w:val="24"/>
              </w:rPr>
            </w:pPr>
            <w:r w:rsidRPr="00717124">
              <w:rPr>
                <w:rFonts w:cstheme="minorHAnsi"/>
                <w:sz w:val="24"/>
                <w:szCs w:val="24"/>
              </w:rPr>
              <w:lastRenderedPageBreak/>
              <w:t>Communication</w:t>
            </w:r>
          </w:p>
        </w:tc>
        <w:tc>
          <w:tcPr>
            <w:tcW w:w="1449" w:type="pct"/>
            <w:hideMark/>
          </w:tcPr>
          <w:p w14:paraId="2CD43A09" w14:textId="77777777" w:rsidR="00A678D5" w:rsidRPr="00717124" w:rsidRDefault="00A678D5" w:rsidP="006737E1">
            <w:pPr>
              <w:spacing w:line="259" w:lineRule="auto"/>
              <w:ind w:left="34"/>
              <w:jc w:val="both"/>
              <w:rPr>
                <w:rFonts w:cstheme="minorHAnsi"/>
                <w:sz w:val="24"/>
                <w:szCs w:val="24"/>
              </w:rPr>
            </w:pPr>
            <w:r w:rsidRPr="00717124">
              <w:rPr>
                <w:rFonts w:cstheme="minorHAnsi"/>
                <w:sz w:val="24"/>
                <w:szCs w:val="24"/>
              </w:rPr>
              <w:t>15%</w:t>
            </w:r>
          </w:p>
        </w:tc>
        <w:tc>
          <w:tcPr>
            <w:tcW w:w="1737" w:type="pct"/>
            <w:hideMark/>
          </w:tcPr>
          <w:p w14:paraId="64C33718" w14:textId="77777777" w:rsidR="00A678D5" w:rsidRPr="00717124" w:rsidRDefault="00A678D5" w:rsidP="006737E1">
            <w:pPr>
              <w:spacing w:line="259" w:lineRule="auto"/>
              <w:ind w:left="34"/>
              <w:jc w:val="both"/>
              <w:rPr>
                <w:rFonts w:cstheme="minorHAnsi"/>
                <w:sz w:val="24"/>
                <w:szCs w:val="24"/>
              </w:rPr>
            </w:pPr>
            <w:r w:rsidRPr="00717124">
              <w:rPr>
                <w:rFonts w:cstheme="minorHAnsi"/>
                <w:sz w:val="24"/>
                <w:szCs w:val="24"/>
              </w:rPr>
              <w:t>≥70%</w:t>
            </w:r>
          </w:p>
        </w:tc>
      </w:tr>
      <w:tr w:rsidR="00A678D5" w:rsidRPr="00717124" w14:paraId="3F38A06C" w14:textId="77777777" w:rsidTr="00A678D5">
        <w:tc>
          <w:tcPr>
            <w:tcW w:w="1813" w:type="pct"/>
            <w:hideMark/>
          </w:tcPr>
          <w:p w14:paraId="2BA0224E" w14:textId="77777777" w:rsidR="00A678D5" w:rsidRPr="00717124" w:rsidRDefault="00A678D5" w:rsidP="006737E1">
            <w:pPr>
              <w:spacing w:line="259" w:lineRule="auto"/>
              <w:ind w:left="34"/>
              <w:jc w:val="both"/>
              <w:rPr>
                <w:rFonts w:cstheme="minorHAnsi"/>
                <w:sz w:val="24"/>
                <w:szCs w:val="24"/>
              </w:rPr>
            </w:pPr>
            <w:r w:rsidRPr="00717124">
              <w:rPr>
                <w:rFonts w:cstheme="minorHAnsi"/>
                <w:sz w:val="24"/>
                <w:szCs w:val="24"/>
              </w:rPr>
              <w:t>Pricing/Cost Effectiveness</w:t>
            </w:r>
          </w:p>
        </w:tc>
        <w:tc>
          <w:tcPr>
            <w:tcW w:w="1449" w:type="pct"/>
            <w:hideMark/>
          </w:tcPr>
          <w:p w14:paraId="3950DF3B" w14:textId="77777777" w:rsidR="00A678D5" w:rsidRPr="00717124" w:rsidRDefault="00A678D5" w:rsidP="006737E1">
            <w:pPr>
              <w:spacing w:line="259" w:lineRule="auto"/>
              <w:ind w:left="34"/>
              <w:jc w:val="both"/>
              <w:rPr>
                <w:rFonts w:cstheme="minorHAnsi"/>
                <w:sz w:val="24"/>
                <w:szCs w:val="24"/>
              </w:rPr>
            </w:pPr>
            <w:r w:rsidRPr="00717124">
              <w:rPr>
                <w:rFonts w:cstheme="minorHAnsi"/>
                <w:sz w:val="24"/>
                <w:szCs w:val="24"/>
              </w:rPr>
              <w:t>20%</w:t>
            </w:r>
          </w:p>
        </w:tc>
        <w:tc>
          <w:tcPr>
            <w:tcW w:w="1737" w:type="pct"/>
            <w:hideMark/>
          </w:tcPr>
          <w:p w14:paraId="6E90AC8D" w14:textId="77777777" w:rsidR="00A678D5" w:rsidRPr="00717124" w:rsidRDefault="00A678D5" w:rsidP="006737E1">
            <w:pPr>
              <w:spacing w:line="259" w:lineRule="auto"/>
              <w:ind w:left="34"/>
              <w:jc w:val="both"/>
              <w:rPr>
                <w:rFonts w:cstheme="minorHAnsi"/>
                <w:sz w:val="24"/>
                <w:szCs w:val="24"/>
              </w:rPr>
            </w:pPr>
            <w:r w:rsidRPr="00717124">
              <w:rPr>
                <w:rFonts w:cstheme="minorHAnsi"/>
                <w:sz w:val="24"/>
                <w:szCs w:val="24"/>
              </w:rPr>
              <w:t>As per agreed terms</w:t>
            </w:r>
          </w:p>
        </w:tc>
      </w:tr>
      <w:tr w:rsidR="00A678D5" w:rsidRPr="00717124" w14:paraId="2D776664" w14:textId="77777777" w:rsidTr="00A678D5">
        <w:tc>
          <w:tcPr>
            <w:tcW w:w="1813" w:type="pct"/>
            <w:hideMark/>
          </w:tcPr>
          <w:p w14:paraId="7A6F2B2B" w14:textId="77777777" w:rsidR="00A678D5" w:rsidRPr="00717124" w:rsidRDefault="00A678D5" w:rsidP="006737E1">
            <w:pPr>
              <w:spacing w:line="259" w:lineRule="auto"/>
              <w:ind w:left="34"/>
              <w:jc w:val="both"/>
              <w:rPr>
                <w:rFonts w:cstheme="minorHAnsi"/>
                <w:sz w:val="24"/>
                <w:szCs w:val="24"/>
              </w:rPr>
            </w:pPr>
            <w:r w:rsidRPr="00717124">
              <w:rPr>
                <w:rFonts w:cstheme="minorHAnsi"/>
                <w:sz w:val="24"/>
                <w:szCs w:val="24"/>
              </w:rPr>
              <w:t>Ethical &amp; ESG Compliance</w:t>
            </w:r>
          </w:p>
        </w:tc>
        <w:tc>
          <w:tcPr>
            <w:tcW w:w="1449" w:type="pct"/>
            <w:hideMark/>
          </w:tcPr>
          <w:p w14:paraId="15D80BF5" w14:textId="77777777" w:rsidR="00A678D5" w:rsidRPr="00717124" w:rsidRDefault="00A678D5" w:rsidP="006737E1">
            <w:pPr>
              <w:spacing w:line="259" w:lineRule="auto"/>
              <w:ind w:left="34"/>
              <w:jc w:val="both"/>
              <w:rPr>
                <w:rFonts w:cstheme="minorHAnsi"/>
                <w:sz w:val="24"/>
                <w:szCs w:val="24"/>
              </w:rPr>
            </w:pPr>
            <w:r w:rsidRPr="00717124">
              <w:rPr>
                <w:rFonts w:cstheme="minorHAnsi"/>
                <w:sz w:val="24"/>
                <w:szCs w:val="24"/>
              </w:rPr>
              <w:t>20%</w:t>
            </w:r>
          </w:p>
        </w:tc>
        <w:tc>
          <w:tcPr>
            <w:tcW w:w="1737" w:type="pct"/>
            <w:hideMark/>
          </w:tcPr>
          <w:p w14:paraId="1C4F68E2" w14:textId="77777777" w:rsidR="00A678D5" w:rsidRPr="00717124" w:rsidRDefault="00A678D5" w:rsidP="006737E1">
            <w:pPr>
              <w:spacing w:line="259" w:lineRule="auto"/>
              <w:ind w:left="34"/>
              <w:jc w:val="both"/>
              <w:rPr>
                <w:rFonts w:cstheme="minorHAnsi"/>
                <w:sz w:val="24"/>
                <w:szCs w:val="24"/>
              </w:rPr>
            </w:pPr>
            <w:r w:rsidRPr="00717124">
              <w:rPr>
                <w:rFonts w:cstheme="minorHAnsi"/>
                <w:sz w:val="24"/>
                <w:szCs w:val="24"/>
              </w:rPr>
              <w:t>100% mandatory</w:t>
            </w:r>
          </w:p>
        </w:tc>
      </w:tr>
    </w:tbl>
    <w:p w14:paraId="2C3C0BA1" w14:textId="77777777" w:rsidR="00A678D5" w:rsidRPr="00717124" w:rsidRDefault="00A678D5" w:rsidP="006737E1">
      <w:pPr>
        <w:pStyle w:val="ListParagraph"/>
        <w:spacing w:after="0"/>
        <w:jc w:val="both"/>
        <w:rPr>
          <w:rFonts w:cstheme="minorHAnsi"/>
          <w:b/>
          <w:bCs/>
          <w:sz w:val="24"/>
          <w:szCs w:val="24"/>
        </w:rPr>
      </w:pPr>
    </w:p>
    <w:p w14:paraId="589FDE52" w14:textId="5E6D900C" w:rsidR="00A678D5" w:rsidRPr="00717124" w:rsidRDefault="00A678D5" w:rsidP="005454F6">
      <w:pPr>
        <w:pStyle w:val="ListParagraph"/>
        <w:numPr>
          <w:ilvl w:val="0"/>
          <w:numId w:val="24"/>
        </w:numPr>
        <w:spacing w:after="0"/>
        <w:jc w:val="both"/>
        <w:rPr>
          <w:rFonts w:cstheme="minorHAnsi"/>
          <w:b/>
          <w:bCs/>
          <w:sz w:val="24"/>
          <w:szCs w:val="24"/>
        </w:rPr>
      </w:pPr>
      <w:r w:rsidRPr="00717124">
        <w:rPr>
          <w:rFonts w:cstheme="minorHAnsi"/>
          <w:b/>
          <w:bCs/>
          <w:sz w:val="24"/>
          <w:szCs w:val="24"/>
        </w:rPr>
        <w:t>Action Based on Score</w:t>
      </w:r>
    </w:p>
    <w:p w14:paraId="0820E162" w14:textId="77777777" w:rsidR="00A678D5" w:rsidRPr="00717124" w:rsidRDefault="00A678D5" w:rsidP="005454F6">
      <w:pPr>
        <w:numPr>
          <w:ilvl w:val="0"/>
          <w:numId w:val="23"/>
        </w:numPr>
        <w:spacing w:after="0"/>
        <w:jc w:val="both"/>
        <w:rPr>
          <w:rFonts w:cstheme="minorHAnsi"/>
          <w:sz w:val="24"/>
          <w:szCs w:val="24"/>
        </w:rPr>
      </w:pPr>
      <w:r w:rsidRPr="00717124">
        <w:rPr>
          <w:rFonts w:cstheme="minorHAnsi"/>
          <w:b/>
          <w:bCs/>
          <w:sz w:val="24"/>
          <w:szCs w:val="24"/>
        </w:rPr>
        <w:t>≥85%</w:t>
      </w:r>
      <w:r w:rsidRPr="00717124">
        <w:rPr>
          <w:rFonts w:cstheme="minorHAnsi"/>
          <w:sz w:val="24"/>
          <w:szCs w:val="24"/>
        </w:rPr>
        <w:t>: Preferred Vendor</w:t>
      </w:r>
    </w:p>
    <w:p w14:paraId="70732E29" w14:textId="77777777" w:rsidR="00A678D5" w:rsidRPr="00717124" w:rsidRDefault="00A678D5" w:rsidP="005454F6">
      <w:pPr>
        <w:numPr>
          <w:ilvl w:val="0"/>
          <w:numId w:val="23"/>
        </w:numPr>
        <w:spacing w:after="0"/>
        <w:jc w:val="both"/>
        <w:rPr>
          <w:rFonts w:cstheme="minorHAnsi"/>
          <w:sz w:val="24"/>
          <w:szCs w:val="24"/>
        </w:rPr>
      </w:pPr>
      <w:r w:rsidRPr="00717124">
        <w:rPr>
          <w:rFonts w:cstheme="minorHAnsi"/>
          <w:b/>
          <w:bCs/>
          <w:sz w:val="24"/>
          <w:szCs w:val="24"/>
        </w:rPr>
        <w:t>70–84%</w:t>
      </w:r>
      <w:r w:rsidRPr="00717124">
        <w:rPr>
          <w:rFonts w:cstheme="minorHAnsi"/>
          <w:sz w:val="24"/>
          <w:szCs w:val="24"/>
        </w:rPr>
        <w:t>: Approved Vendor with improvement areas</w:t>
      </w:r>
    </w:p>
    <w:p w14:paraId="0DBED8A1" w14:textId="77777777" w:rsidR="00A678D5" w:rsidRPr="00717124" w:rsidRDefault="00A678D5" w:rsidP="005454F6">
      <w:pPr>
        <w:numPr>
          <w:ilvl w:val="0"/>
          <w:numId w:val="23"/>
        </w:numPr>
        <w:spacing w:after="0"/>
        <w:jc w:val="both"/>
        <w:rPr>
          <w:rFonts w:cstheme="minorHAnsi"/>
          <w:sz w:val="24"/>
          <w:szCs w:val="24"/>
        </w:rPr>
      </w:pPr>
      <w:r w:rsidRPr="00717124">
        <w:rPr>
          <w:rFonts w:cstheme="minorHAnsi"/>
          <w:b/>
          <w:bCs/>
          <w:sz w:val="24"/>
          <w:szCs w:val="24"/>
        </w:rPr>
        <w:t>&lt;70%</w:t>
      </w:r>
      <w:r w:rsidRPr="00717124">
        <w:rPr>
          <w:rFonts w:cstheme="minorHAnsi"/>
          <w:sz w:val="24"/>
          <w:szCs w:val="24"/>
        </w:rPr>
        <w:t>: Put on Watchlist / Not Considered for New Contracts</w:t>
      </w:r>
    </w:p>
    <w:p w14:paraId="39389129" w14:textId="6786522C" w:rsidR="001936BE" w:rsidRPr="00717124" w:rsidRDefault="001936BE" w:rsidP="006737E1">
      <w:pPr>
        <w:spacing w:after="0"/>
        <w:jc w:val="both"/>
        <w:rPr>
          <w:rFonts w:cstheme="minorHAnsi"/>
          <w:b/>
          <w:bCs/>
          <w:sz w:val="24"/>
          <w:szCs w:val="24"/>
        </w:rPr>
      </w:pPr>
    </w:p>
    <w:p w14:paraId="2EBDD7A1" w14:textId="5F53FCC6" w:rsidR="004E5268" w:rsidRPr="00717124" w:rsidRDefault="004E5268" w:rsidP="006737E1">
      <w:pPr>
        <w:pStyle w:val="Heading2"/>
        <w:numPr>
          <w:ilvl w:val="0"/>
          <w:numId w:val="15"/>
        </w:numPr>
        <w:jc w:val="both"/>
        <w:rPr>
          <w:rFonts w:asciiTheme="minorHAnsi" w:hAnsiTheme="minorHAnsi" w:cstheme="minorHAnsi"/>
          <w:b/>
          <w:bCs/>
          <w:sz w:val="28"/>
          <w:szCs w:val="28"/>
        </w:rPr>
      </w:pPr>
      <w:bookmarkStart w:id="150" w:name="_Toc197434210"/>
      <w:r w:rsidRPr="00717124">
        <w:rPr>
          <w:rFonts w:asciiTheme="minorHAnsi" w:hAnsiTheme="minorHAnsi" w:cstheme="minorHAnsi"/>
          <w:b/>
          <w:bCs/>
          <w:sz w:val="28"/>
          <w:szCs w:val="28"/>
        </w:rPr>
        <w:t>Documentation and Record-Keeping</w:t>
      </w:r>
      <w:bookmarkEnd w:id="150"/>
    </w:p>
    <w:p w14:paraId="440608D0" w14:textId="77777777" w:rsidR="004E5268" w:rsidRPr="00717124" w:rsidRDefault="004E5268" w:rsidP="005454F6">
      <w:pPr>
        <w:numPr>
          <w:ilvl w:val="0"/>
          <w:numId w:val="25"/>
        </w:numPr>
        <w:spacing w:after="0"/>
        <w:jc w:val="both"/>
        <w:rPr>
          <w:rFonts w:cstheme="minorHAnsi"/>
          <w:sz w:val="24"/>
          <w:szCs w:val="24"/>
        </w:rPr>
      </w:pPr>
      <w:r w:rsidRPr="00717124">
        <w:rPr>
          <w:rFonts w:cstheme="minorHAnsi"/>
          <w:sz w:val="24"/>
          <w:szCs w:val="24"/>
        </w:rPr>
        <w:t>All appraisal and vendor review forms will be stored digitally via the HRMS and Vendor Management System.</w:t>
      </w:r>
    </w:p>
    <w:p w14:paraId="368CFEC9" w14:textId="77777777" w:rsidR="004E5268" w:rsidRPr="00717124" w:rsidRDefault="004E5268" w:rsidP="005454F6">
      <w:pPr>
        <w:numPr>
          <w:ilvl w:val="0"/>
          <w:numId w:val="25"/>
        </w:numPr>
        <w:spacing w:after="0"/>
        <w:jc w:val="both"/>
        <w:rPr>
          <w:rFonts w:cstheme="minorHAnsi"/>
          <w:sz w:val="24"/>
          <w:szCs w:val="24"/>
        </w:rPr>
      </w:pPr>
      <w:r w:rsidRPr="00717124">
        <w:rPr>
          <w:rFonts w:cstheme="minorHAnsi"/>
          <w:sz w:val="24"/>
          <w:szCs w:val="24"/>
        </w:rPr>
        <w:t>A copy will be shared with the respective employee/buyer.</w:t>
      </w:r>
    </w:p>
    <w:p w14:paraId="5A173C16" w14:textId="77777777" w:rsidR="004E5268" w:rsidRPr="00717124" w:rsidRDefault="004E5268" w:rsidP="005454F6">
      <w:pPr>
        <w:numPr>
          <w:ilvl w:val="0"/>
          <w:numId w:val="25"/>
        </w:numPr>
        <w:spacing w:after="0"/>
        <w:jc w:val="both"/>
        <w:rPr>
          <w:rFonts w:cstheme="minorHAnsi"/>
          <w:sz w:val="24"/>
          <w:szCs w:val="24"/>
        </w:rPr>
      </w:pPr>
      <w:r w:rsidRPr="00717124">
        <w:rPr>
          <w:rFonts w:cstheme="minorHAnsi"/>
          <w:sz w:val="24"/>
          <w:szCs w:val="24"/>
        </w:rPr>
        <w:t>Summary reports to be reviewed in quarterly HR or procurement reviews.</w:t>
      </w:r>
    </w:p>
    <w:p w14:paraId="4868F461" w14:textId="7432E8B1" w:rsidR="004E5268" w:rsidRPr="00717124" w:rsidRDefault="004E5268" w:rsidP="006737E1">
      <w:pPr>
        <w:spacing w:after="0"/>
        <w:jc w:val="both"/>
        <w:rPr>
          <w:rFonts w:cstheme="minorHAnsi"/>
          <w:b/>
          <w:bCs/>
          <w:sz w:val="24"/>
          <w:szCs w:val="24"/>
        </w:rPr>
      </w:pPr>
    </w:p>
    <w:p w14:paraId="7D7405A6" w14:textId="6DB80411" w:rsidR="004E5268" w:rsidRPr="00717124" w:rsidRDefault="004E5268" w:rsidP="006737E1">
      <w:pPr>
        <w:pStyle w:val="Heading2"/>
        <w:numPr>
          <w:ilvl w:val="0"/>
          <w:numId w:val="15"/>
        </w:numPr>
        <w:jc w:val="both"/>
        <w:rPr>
          <w:rFonts w:asciiTheme="minorHAnsi" w:hAnsiTheme="minorHAnsi" w:cstheme="minorHAnsi"/>
          <w:b/>
          <w:bCs/>
          <w:sz w:val="28"/>
          <w:szCs w:val="28"/>
        </w:rPr>
      </w:pPr>
      <w:bookmarkStart w:id="151" w:name="_Toc197434211"/>
      <w:r w:rsidRPr="00717124">
        <w:rPr>
          <w:rFonts w:asciiTheme="minorHAnsi" w:hAnsiTheme="minorHAnsi" w:cstheme="minorHAnsi"/>
          <w:b/>
          <w:bCs/>
          <w:sz w:val="28"/>
          <w:szCs w:val="28"/>
        </w:rPr>
        <w:t>Monitoring and Improvement</w:t>
      </w:r>
      <w:bookmarkEnd w:id="151"/>
    </w:p>
    <w:p w14:paraId="6709BE65" w14:textId="77777777" w:rsidR="004E5268" w:rsidRPr="00717124" w:rsidRDefault="004E5268" w:rsidP="005454F6">
      <w:pPr>
        <w:numPr>
          <w:ilvl w:val="0"/>
          <w:numId w:val="26"/>
        </w:numPr>
        <w:spacing w:after="0"/>
        <w:jc w:val="both"/>
        <w:rPr>
          <w:rFonts w:cstheme="minorHAnsi"/>
          <w:sz w:val="24"/>
          <w:szCs w:val="24"/>
        </w:rPr>
      </w:pPr>
      <w:r w:rsidRPr="00717124">
        <w:rPr>
          <w:rFonts w:cstheme="minorHAnsi"/>
          <w:sz w:val="24"/>
          <w:szCs w:val="24"/>
        </w:rPr>
        <w:t>Trends in low-scoring employees or vendors will be analyzed.</w:t>
      </w:r>
    </w:p>
    <w:p w14:paraId="7BDA03BA" w14:textId="77777777" w:rsidR="004E5268" w:rsidRPr="00717124" w:rsidRDefault="004E5268" w:rsidP="005454F6">
      <w:pPr>
        <w:numPr>
          <w:ilvl w:val="0"/>
          <w:numId w:val="26"/>
        </w:numPr>
        <w:spacing w:after="0"/>
        <w:jc w:val="both"/>
        <w:rPr>
          <w:rFonts w:cstheme="minorHAnsi"/>
          <w:sz w:val="24"/>
          <w:szCs w:val="24"/>
        </w:rPr>
      </w:pPr>
      <w:r w:rsidRPr="00717124">
        <w:rPr>
          <w:rFonts w:cstheme="minorHAnsi"/>
          <w:sz w:val="24"/>
          <w:szCs w:val="24"/>
        </w:rPr>
        <w:t>Corrective actions include training plans, contract renegotiation, or disengagement.</w:t>
      </w:r>
    </w:p>
    <w:p w14:paraId="75CDEB02" w14:textId="77777777" w:rsidR="004E5268" w:rsidRPr="00717124" w:rsidRDefault="004E5268" w:rsidP="005454F6">
      <w:pPr>
        <w:numPr>
          <w:ilvl w:val="0"/>
          <w:numId w:val="26"/>
        </w:numPr>
        <w:spacing w:after="0"/>
        <w:jc w:val="both"/>
        <w:rPr>
          <w:rFonts w:cstheme="minorHAnsi"/>
          <w:sz w:val="24"/>
          <w:szCs w:val="24"/>
        </w:rPr>
      </w:pPr>
      <w:r w:rsidRPr="00717124">
        <w:rPr>
          <w:rFonts w:cstheme="minorHAnsi"/>
          <w:sz w:val="24"/>
          <w:szCs w:val="24"/>
        </w:rPr>
        <w:t>Continuous feedback mechanisms (360°, customer satisfaction, etc.) will support improvements.</w:t>
      </w:r>
    </w:p>
    <w:p w14:paraId="77BD900D" w14:textId="37C8EBB7" w:rsidR="004E5268" w:rsidRPr="00717124" w:rsidRDefault="004E5268" w:rsidP="006737E1">
      <w:pPr>
        <w:spacing w:after="0"/>
        <w:jc w:val="both"/>
        <w:rPr>
          <w:rFonts w:cstheme="minorHAnsi"/>
          <w:b/>
          <w:bCs/>
          <w:sz w:val="24"/>
          <w:szCs w:val="24"/>
        </w:rPr>
      </w:pPr>
    </w:p>
    <w:p w14:paraId="3E4C4B51" w14:textId="07A1CEE2" w:rsidR="004E5268" w:rsidRPr="00717124" w:rsidRDefault="004E5268" w:rsidP="006737E1">
      <w:pPr>
        <w:pStyle w:val="Heading2"/>
        <w:numPr>
          <w:ilvl w:val="0"/>
          <w:numId w:val="15"/>
        </w:numPr>
        <w:jc w:val="both"/>
        <w:rPr>
          <w:rFonts w:asciiTheme="minorHAnsi" w:hAnsiTheme="minorHAnsi" w:cstheme="minorHAnsi"/>
          <w:b/>
          <w:bCs/>
          <w:sz w:val="28"/>
          <w:szCs w:val="28"/>
        </w:rPr>
      </w:pPr>
      <w:bookmarkStart w:id="152" w:name="_Toc197434212"/>
      <w:r w:rsidRPr="00717124">
        <w:rPr>
          <w:rFonts w:asciiTheme="minorHAnsi" w:hAnsiTheme="minorHAnsi" w:cstheme="minorHAnsi"/>
          <w:b/>
          <w:bCs/>
          <w:sz w:val="28"/>
          <w:szCs w:val="28"/>
        </w:rPr>
        <w:t>Review Cycle</w:t>
      </w:r>
      <w:bookmarkEnd w:id="152"/>
    </w:p>
    <w:p w14:paraId="0FF2415D" w14:textId="77777777" w:rsidR="004E5268" w:rsidRPr="00717124" w:rsidRDefault="004E5268" w:rsidP="005454F6">
      <w:pPr>
        <w:numPr>
          <w:ilvl w:val="0"/>
          <w:numId w:val="27"/>
        </w:numPr>
        <w:spacing w:after="0"/>
        <w:jc w:val="both"/>
        <w:rPr>
          <w:rFonts w:cstheme="minorHAnsi"/>
          <w:sz w:val="24"/>
          <w:szCs w:val="24"/>
        </w:rPr>
      </w:pPr>
      <w:r w:rsidRPr="00717124">
        <w:rPr>
          <w:rFonts w:cstheme="minorHAnsi"/>
          <w:sz w:val="24"/>
          <w:szCs w:val="24"/>
        </w:rPr>
        <w:t>SOP to be reviewed annually.</w:t>
      </w:r>
    </w:p>
    <w:p w14:paraId="5BC24594" w14:textId="77777777" w:rsidR="004E5268" w:rsidRPr="00717124" w:rsidRDefault="004E5268" w:rsidP="005454F6">
      <w:pPr>
        <w:numPr>
          <w:ilvl w:val="0"/>
          <w:numId w:val="27"/>
        </w:numPr>
        <w:spacing w:after="0"/>
        <w:jc w:val="both"/>
        <w:rPr>
          <w:rFonts w:cstheme="minorHAnsi"/>
          <w:sz w:val="24"/>
          <w:szCs w:val="24"/>
        </w:rPr>
      </w:pPr>
      <w:r w:rsidRPr="00717124">
        <w:rPr>
          <w:rFonts w:cstheme="minorHAnsi"/>
          <w:sz w:val="24"/>
          <w:szCs w:val="24"/>
        </w:rPr>
        <w:t>Changes based on company policies, strategic direction, or audit recommendations.</w:t>
      </w:r>
    </w:p>
    <w:p w14:paraId="46F432D4" w14:textId="77777777" w:rsidR="004E5268" w:rsidRPr="00717124" w:rsidRDefault="004E5268" w:rsidP="005454F6">
      <w:pPr>
        <w:numPr>
          <w:ilvl w:val="0"/>
          <w:numId w:val="27"/>
        </w:numPr>
        <w:spacing w:after="0"/>
        <w:jc w:val="both"/>
        <w:rPr>
          <w:rFonts w:cstheme="minorHAnsi"/>
          <w:sz w:val="24"/>
          <w:szCs w:val="24"/>
        </w:rPr>
      </w:pPr>
      <w:r w:rsidRPr="00717124">
        <w:rPr>
          <w:rFonts w:cstheme="minorHAnsi"/>
          <w:sz w:val="24"/>
          <w:szCs w:val="24"/>
        </w:rPr>
        <w:t>Amendments approved by HR Director and Procurement Head.</w:t>
      </w:r>
    </w:p>
    <w:p w14:paraId="14C0ADC9" w14:textId="77777777" w:rsidR="004E5268" w:rsidRPr="00717124" w:rsidRDefault="004E5268" w:rsidP="006737E1">
      <w:pPr>
        <w:spacing w:after="0"/>
        <w:jc w:val="both"/>
        <w:rPr>
          <w:rFonts w:cstheme="minorHAnsi"/>
          <w:b/>
          <w:bCs/>
          <w:sz w:val="24"/>
          <w:szCs w:val="24"/>
        </w:rPr>
      </w:pPr>
    </w:p>
    <w:p w14:paraId="164E4D95" w14:textId="77777777" w:rsidR="001936BE" w:rsidRPr="00717124" w:rsidRDefault="001936BE" w:rsidP="006737E1">
      <w:pPr>
        <w:jc w:val="both"/>
        <w:rPr>
          <w:rFonts w:cstheme="minorHAnsi"/>
        </w:rPr>
      </w:pPr>
    </w:p>
    <w:p w14:paraId="094A921C" w14:textId="1A4BA08A" w:rsidR="001936BE" w:rsidRPr="00717124" w:rsidRDefault="001936BE" w:rsidP="006737E1">
      <w:pPr>
        <w:jc w:val="both"/>
        <w:rPr>
          <w:rFonts w:cstheme="minorHAnsi"/>
        </w:rPr>
      </w:pPr>
      <w:r w:rsidRPr="00717124">
        <w:rPr>
          <w:rFonts w:cstheme="minorHAnsi"/>
        </w:rPr>
        <w:br w:type="page"/>
      </w:r>
    </w:p>
    <w:p w14:paraId="601E86D9" w14:textId="501A8A9F" w:rsidR="00500F43" w:rsidRPr="00717124" w:rsidRDefault="00500F43" w:rsidP="00500F43">
      <w:pPr>
        <w:pStyle w:val="Heading1"/>
        <w:numPr>
          <w:ilvl w:val="0"/>
          <w:numId w:val="3"/>
        </w:numPr>
        <w:jc w:val="both"/>
        <w:rPr>
          <w:rFonts w:asciiTheme="minorHAnsi" w:hAnsiTheme="minorHAnsi" w:cstheme="minorHAnsi"/>
          <w:b/>
          <w:bCs/>
          <w:sz w:val="32"/>
          <w:szCs w:val="32"/>
        </w:rPr>
      </w:pPr>
      <w:bookmarkStart w:id="153" w:name="_Toc197434213"/>
      <w:r w:rsidRPr="00717124">
        <w:rPr>
          <w:rFonts w:asciiTheme="minorHAnsi" w:hAnsiTheme="minorHAnsi" w:cstheme="minorHAnsi"/>
          <w:b/>
          <w:bCs/>
          <w:sz w:val="32"/>
          <w:szCs w:val="32"/>
        </w:rPr>
        <w:lastRenderedPageBreak/>
        <w:t>Governance</w:t>
      </w:r>
      <w:bookmarkEnd w:id="153"/>
    </w:p>
    <w:p w14:paraId="6E578ED9" w14:textId="77777777" w:rsidR="008D155C" w:rsidRPr="00717124" w:rsidRDefault="00500F43" w:rsidP="00500F43">
      <w:pPr>
        <w:spacing w:after="0"/>
        <w:jc w:val="both"/>
        <w:rPr>
          <w:rFonts w:cstheme="minorHAnsi"/>
          <w:sz w:val="24"/>
          <w:szCs w:val="24"/>
        </w:rPr>
      </w:pPr>
      <w:r w:rsidRPr="00717124">
        <w:rPr>
          <w:rFonts w:cstheme="minorHAnsi"/>
          <w:sz w:val="24"/>
          <w:szCs w:val="24"/>
        </w:rPr>
        <w:t>The Governance pillar embeds ethical oversight, compliance, and transparency in hiring.</w:t>
      </w:r>
      <w:r w:rsidRPr="00717124">
        <w:rPr>
          <w:rFonts w:cstheme="minorHAnsi"/>
          <w:sz w:val="24"/>
          <w:szCs w:val="24"/>
        </w:rPr>
        <w:br/>
        <w:t>It mandates adherence to all relevant regulations (FDA, OSHA) and KBL’s anti-corruption and data-privacy standards.</w:t>
      </w:r>
    </w:p>
    <w:p w14:paraId="0E280A34" w14:textId="6FCB891A" w:rsidR="00500F43" w:rsidRPr="00717124" w:rsidRDefault="00500F43" w:rsidP="00500F43">
      <w:pPr>
        <w:spacing w:after="0"/>
        <w:jc w:val="both"/>
        <w:rPr>
          <w:rFonts w:cstheme="minorHAnsi"/>
          <w:sz w:val="24"/>
          <w:szCs w:val="24"/>
        </w:rPr>
      </w:pPr>
      <w:r w:rsidRPr="00717124">
        <w:rPr>
          <w:rFonts w:cstheme="minorHAnsi"/>
          <w:sz w:val="24"/>
          <w:szCs w:val="24"/>
        </w:rPr>
        <w:br/>
        <w:t>Through clear roles, vendor-due-diligence, and Governance Committee approvals for senior hires, we maintain accountability at every level.</w:t>
      </w:r>
      <w:r w:rsidR="008D155C" w:rsidRPr="00717124">
        <w:rPr>
          <w:rFonts w:cstheme="minorHAnsi"/>
          <w:sz w:val="24"/>
          <w:szCs w:val="24"/>
        </w:rPr>
        <w:t xml:space="preserve"> </w:t>
      </w:r>
      <w:r w:rsidRPr="00717124">
        <w:rPr>
          <w:rFonts w:cstheme="minorHAnsi"/>
          <w:sz w:val="24"/>
          <w:szCs w:val="24"/>
        </w:rPr>
        <w:t>Regular feedback loops, anonymized surveys, and quarterly ESG steering-committee reviews keep our recruitment processes under continuous improvement.</w:t>
      </w:r>
      <w:r w:rsidR="008D155C" w:rsidRPr="00717124">
        <w:rPr>
          <w:rFonts w:cstheme="minorHAnsi"/>
          <w:sz w:val="24"/>
          <w:szCs w:val="24"/>
        </w:rPr>
        <w:t xml:space="preserve"> </w:t>
      </w:r>
      <w:r w:rsidRPr="00717124">
        <w:rPr>
          <w:rFonts w:cstheme="minorHAnsi"/>
          <w:sz w:val="24"/>
          <w:szCs w:val="24"/>
        </w:rPr>
        <w:t>This framework ensures that every hiring decision at KBL Cosmetics is made with integrity, rigor, and alignment to our brand promise.</w:t>
      </w:r>
    </w:p>
    <w:p w14:paraId="2BB43D66" w14:textId="77777777" w:rsidR="008D155C" w:rsidRPr="00717124" w:rsidRDefault="008D155C" w:rsidP="00500F43">
      <w:pPr>
        <w:spacing w:after="0"/>
        <w:jc w:val="both"/>
        <w:rPr>
          <w:rFonts w:cstheme="minorHAnsi"/>
          <w:sz w:val="24"/>
          <w:szCs w:val="24"/>
        </w:rPr>
      </w:pPr>
    </w:p>
    <w:p w14:paraId="311C23E4" w14:textId="77777777" w:rsidR="00500F43" w:rsidRPr="001070C3" w:rsidRDefault="00500F43" w:rsidP="008D155C">
      <w:pPr>
        <w:numPr>
          <w:ilvl w:val="0"/>
          <w:numId w:val="78"/>
        </w:numPr>
        <w:spacing w:after="100" w:afterAutospacing="1" w:line="240" w:lineRule="auto"/>
        <w:rPr>
          <w:rFonts w:cstheme="minorHAnsi"/>
          <w:sz w:val="24"/>
          <w:szCs w:val="24"/>
        </w:rPr>
      </w:pPr>
      <w:r w:rsidRPr="001070C3">
        <w:rPr>
          <w:rFonts w:cstheme="minorHAnsi"/>
          <w:sz w:val="24"/>
          <w:szCs w:val="24"/>
        </w:rPr>
        <w:t>Business Ethics</w:t>
      </w:r>
    </w:p>
    <w:p w14:paraId="1F99A1BF" w14:textId="77777777" w:rsidR="00500F43" w:rsidRPr="001070C3" w:rsidRDefault="00500F43" w:rsidP="008D155C">
      <w:pPr>
        <w:numPr>
          <w:ilvl w:val="0"/>
          <w:numId w:val="78"/>
        </w:numPr>
        <w:spacing w:after="100" w:afterAutospacing="1" w:line="240" w:lineRule="auto"/>
        <w:rPr>
          <w:rFonts w:cstheme="minorHAnsi"/>
          <w:sz w:val="24"/>
          <w:szCs w:val="24"/>
        </w:rPr>
      </w:pPr>
      <w:r w:rsidRPr="001070C3">
        <w:rPr>
          <w:rFonts w:cstheme="minorHAnsi"/>
          <w:sz w:val="24"/>
          <w:szCs w:val="24"/>
        </w:rPr>
        <w:t>Compliance</w:t>
      </w:r>
    </w:p>
    <w:p w14:paraId="63DECD8A" w14:textId="77777777" w:rsidR="00500F43" w:rsidRPr="001070C3" w:rsidRDefault="00500F43" w:rsidP="008D155C">
      <w:pPr>
        <w:numPr>
          <w:ilvl w:val="0"/>
          <w:numId w:val="78"/>
        </w:numPr>
        <w:spacing w:after="100" w:afterAutospacing="1" w:line="240" w:lineRule="auto"/>
        <w:rPr>
          <w:rFonts w:cstheme="minorHAnsi"/>
          <w:sz w:val="24"/>
          <w:szCs w:val="24"/>
        </w:rPr>
      </w:pPr>
      <w:r w:rsidRPr="001070C3">
        <w:rPr>
          <w:rFonts w:cstheme="minorHAnsi"/>
          <w:sz w:val="24"/>
          <w:szCs w:val="24"/>
        </w:rPr>
        <w:t>Board Independence</w:t>
      </w:r>
    </w:p>
    <w:p w14:paraId="758006F7" w14:textId="77777777" w:rsidR="00500F43" w:rsidRPr="001070C3" w:rsidRDefault="00500F43" w:rsidP="008D155C">
      <w:pPr>
        <w:numPr>
          <w:ilvl w:val="0"/>
          <w:numId w:val="78"/>
        </w:numPr>
        <w:spacing w:after="100" w:afterAutospacing="1" w:line="240" w:lineRule="auto"/>
        <w:rPr>
          <w:rFonts w:cstheme="minorHAnsi"/>
          <w:sz w:val="24"/>
          <w:szCs w:val="24"/>
        </w:rPr>
      </w:pPr>
      <w:r w:rsidRPr="001070C3">
        <w:rPr>
          <w:rFonts w:cstheme="minorHAnsi"/>
          <w:sz w:val="24"/>
          <w:szCs w:val="24"/>
        </w:rPr>
        <w:t>Executive Compensation</w:t>
      </w:r>
    </w:p>
    <w:p w14:paraId="4B9817C8" w14:textId="77777777" w:rsidR="00500F43" w:rsidRPr="001070C3" w:rsidRDefault="00500F43" w:rsidP="008D155C">
      <w:pPr>
        <w:numPr>
          <w:ilvl w:val="0"/>
          <w:numId w:val="78"/>
        </w:numPr>
        <w:spacing w:after="100" w:afterAutospacing="1" w:line="240" w:lineRule="auto"/>
        <w:rPr>
          <w:rFonts w:cstheme="minorHAnsi"/>
          <w:sz w:val="24"/>
          <w:szCs w:val="24"/>
        </w:rPr>
      </w:pPr>
      <w:r w:rsidRPr="001070C3">
        <w:rPr>
          <w:rFonts w:cstheme="minorHAnsi"/>
          <w:sz w:val="24"/>
          <w:szCs w:val="24"/>
        </w:rPr>
        <w:t>Stakeholder Democracy</w:t>
      </w:r>
    </w:p>
    <w:p w14:paraId="7AA87890" w14:textId="66CB63DE" w:rsidR="00500F43" w:rsidRPr="001070C3" w:rsidRDefault="00500F43" w:rsidP="008D155C">
      <w:pPr>
        <w:numPr>
          <w:ilvl w:val="0"/>
          <w:numId w:val="78"/>
        </w:numPr>
        <w:spacing w:after="100" w:afterAutospacing="1" w:line="240" w:lineRule="auto"/>
        <w:rPr>
          <w:rFonts w:cstheme="minorHAnsi"/>
          <w:sz w:val="24"/>
          <w:szCs w:val="24"/>
        </w:rPr>
      </w:pPr>
      <w:r w:rsidRPr="001070C3">
        <w:rPr>
          <w:rFonts w:cstheme="minorHAnsi"/>
          <w:sz w:val="24"/>
          <w:szCs w:val="24"/>
        </w:rPr>
        <w:t>Bribery &amp; Corruption</w:t>
      </w:r>
    </w:p>
    <w:p w14:paraId="188C7099" w14:textId="77777777" w:rsidR="00AD0A5D" w:rsidRPr="00717124" w:rsidRDefault="00AD0A5D" w:rsidP="00AD0A5D">
      <w:pPr>
        <w:pStyle w:val="Heading1"/>
        <w:numPr>
          <w:ilvl w:val="0"/>
          <w:numId w:val="33"/>
        </w:numPr>
        <w:tabs>
          <w:tab w:val="num" w:pos="720"/>
        </w:tabs>
        <w:ind w:left="426"/>
        <w:jc w:val="both"/>
        <w:rPr>
          <w:rFonts w:asciiTheme="minorHAnsi" w:hAnsiTheme="minorHAnsi" w:cstheme="minorHAnsi"/>
          <w:b/>
          <w:bCs/>
          <w:u w:val="single"/>
        </w:rPr>
      </w:pPr>
      <w:bookmarkStart w:id="154" w:name="_Toc197434214"/>
      <w:r w:rsidRPr="00717124">
        <w:rPr>
          <w:rFonts w:asciiTheme="minorHAnsi" w:hAnsiTheme="minorHAnsi" w:cstheme="minorHAnsi"/>
          <w:b/>
          <w:bCs/>
          <w:u w:val="single"/>
        </w:rPr>
        <w:t>CSR (Corporate Socially Responsible)</w:t>
      </w:r>
      <w:bookmarkEnd w:id="154"/>
    </w:p>
    <w:p w14:paraId="5EC85E3E" w14:textId="77777777" w:rsidR="00AD0A5D" w:rsidRPr="00717124" w:rsidRDefault="00AD0A5D" w:rsidP="00AD0A5D">
      <w:pPr>
        <w:rPr>
          <w:rFonts w:cstheme="minorHAnsi"/>
        </w:rPr>
      </w:pPr>
    </w:p>
    <w:p w14:paraId="47D4675C" w14:textId="77777777" w:rsidR="00AD0A5D" w:rsidRPr="00717124" w:rsidRDefault="00AD0A5D" w:rsidP="001070C3">
      <w:pPr>
        <w:pStyle w:val="Heading2"/>
        <w:numPr>
          <w:ilvl w:val="0"/>
          <w:numId w:val="15"/>
        </w:numPr>
        <w:jc w:val="both"/>
        <w:rPr>
          <w:rFonts w:asciiTheme="minorHAnsi" w:hAnsiTheme="minorHAnsi" w:cstheme="minorHAnsi"/>
          <w:b/>
          <w:bCs/>
          <w:sz w:val="28"/>
          <w:szCs w:val="28"/>
        </w:rPr>
      </w:pPr>
      <w:bookmarkStart w:id="155" w:name="_Toc197434215"/>
      <w:r w:rsidRPr="00717124">
        <w:rPr>
          <w:rFonts w:asciiTheme="minorHAnsi" w:hAnsiTheme="minorHAnsi" w:cstheme="minorHAnsi"/>
          <w:b/>
          <w:bCs/>
          <w:sz w:val="28"/>
          <w:szCs w:val="28"/>
        </w:rPr>
        <w:t>Introduction</w:t>
      </w:r>
      <w:bookmarkEnd w:id="155"/>
    </w:p>
    <w:p w14:paraId="3A8E1169" w14:textId="77777777" w:rsidR="00AD0A5D" w:rsidRPr="00717124" w:rsidRDefault="00AD0A5D" w:rsidP="001070C3">
      <w:pPr>
        <w:spacing w:after="100" w:afterAutospacing="1"/>
        <w:jc w:val="both"/>
        <w:rPr>
          <w:rFonts w:cstheme="minorHAnsi"/>
          <w:sz w:val="24"/>
          <w:szCs w:val="24"/>
        </w:rPr>
      </w:pPr>
      <w:r w:rsidRPr="00717124">
        <w:rPr>
          <w:rFonts w:cstheme="minorHAnsi"/>
          <w:sz w:val="24"/>
          <w:szCs w:val="24"/>
        </w:rPr>
        <w:t>At Arminak Solutions LLC dba KBL Cosmetics, Corporate Social Responsibility (CSR) is integral to our identity and business strategy. Our CSR approach reflects our commitment to environmental sustainability, social equity, ethical conduct, and community engagement. This SOP outlines the framework through which CSR activities are planned, executed, monitored, and reported.</w:t>
      </w:r>
    </w:p>
    <w:p w14:paraId="773EAC94" w14:textId="77777777" w:rsidR="00AD0A5D" w:rsidRPr="00717124" w:rsidRDefault="00AD0A5D" w:rsidP="001070C3">
      <w:pPr>
        <w:pStyle w:val="Heading2"/>
        <w:numPr>
          <w:ilvl w:val="0"/>
          <w:numId w:val="15"/>
        </w:numPr>
        <w:jc w:val="both"/>
        <w:rPr>
          <w:rFonts w:asciiTheme="minorHAnsi" w:hAnsiTheme="minorHAnsi" w:cstheme="minorHAnsi"/>
          <w:b/>
          <w:bCs/>
          <w:sz w:val="28"/>
          <w:szCs w:val="28"/>
        </w:rPr>
      </w:pPr>
      <w:bookmarkStart w:id="156" w:name="_Toc197434216"/>
      <w:r w:rsidRPr="00717124">
        <w:rPr>
          <w:rFonts w:asciiTheme="minorHAnsi" w:hAnsiTheme="minorHAnsi" w:cstheme="minorHAnsi"/>
          <w:b/>
          <w:bCs/>
          <w:sz w:val="28"/>
          <w:szCs w:val="28"/>
        </w:rPr>
        <w:t>Purpose</w:t>
      </w:r>
      <w:bookmarkEnd w:id="156"/>
    </w:p>
    <w:p w14:paraId="3A6F95E3" w14:textId="77777777" w:rsidR="00AD0A5D" w:rsidRPr="001070C3" w:rsidRDefault="00AD0A5D" w:rsidP="001070C3">
      <w:pPr>
        <w:spacing w:after="100" w:afterAutospacing="1"/>
        <w:jc w:val="both"/>
        <w:rPr>
          <w:rFonts w:cstheme="minorHAnsi"/>
          <w:sz w:val="24"/>
          <w:szCs w:val="24"/>
        </w:rPr>
      </w:pPr>
      <w:r w:rsidRPr="001070C3">
        <w:rPr>
          <w:rFonts w:cstheme="minorHAnsi"/>
          <w:sz w:val="24"/>
          <w:szCs w:val="24"/>
        </w:rPr>
        <w:t>To define a standardized approach to CSR initiatives that ensures consistency, transparency, and alignment with the company’s values, stakeholder expectations, and applicable legal and regulatory requirements.</w:t>
      </w:r>
    </w:p>
    <w:p w14:paraId="65D6037F" w14:textId="77777777" w:rsidR="00AD0A5D" w:rsidRPr="00717124" w:rsidRDefault="00AD0A5D" w:rsidP="001070C3">
      <w:pPr>
        <w:pStyle w:val="Heading2"/>
        <w:numPr>
          <w:ilvl w:val="0"/>
          <w:numId w:val="15"/>
        </w:numPr>
        <w:jc w:val="both"/>
        <w:rPr>
          <w:rFonts w:asciiTheme="minorHAnsi" w:hAnsiTheme="minorHAnsi" w:cstheme="minorHAnsi"/>
          <w:b/>
          <w:bCs/>
          <w:sz w:val="28"/>
          <w:szCs w:val="28"/>
        </w:rPr>
      </w:pPr>
      <w:bookmarkStart w:id="157" w:name="_Toc197434217"/>
      <w:r w:rsidRPr="00717124">
        <w:rPr>
          <w:rFonts w:asciiTheme="minorHAnsi" w:hAnsiTheme="minorHAnsi" w:cstheme="minorHAnsi"/>
          <w:b/>
          <w:bCs/>
          <w:sz w:val="28"/>
          <w:szCs w:val="28"/>
        </w:rPr>
        <w:t>Scope</w:t>
      </w:r>
      <w:bookmarkEnd w:id="157"/>
    </w:p>
    <w:p w14:paraId="5E511DC4" w14:textId="15784F9E" w:rsidR="00AD0A5D" w:rsidRPr="001070C3" w:rsidRDefault="00AD0A5D" w:rsidP="001070C3">
      <w:pPr>
        <w:spacing w:after="100" w:afterAutospacing="1"/>
        <w:jc w:val="both"/>
        <w:rPr>
          <w:rFonts w:cstheme="minorHAnsi"/>
          <w:sz w:val="24"/>
          <w:szCs w:val="24"/>
        </w:rPr>
      </w:pPr>
      <w:r w:rsidRPr="001070C3">
        <w:rPr>
          <w:rFonts w:cstheme="minorHAnsi"/>
          <w:sz w:val="24"/>
          <w:szCs w:val="24"/>
        </w:rPr>
        <w:t>This SOP applies to all CSR initiatives undertaken by Arminak Solutions LLC dba KBL Cosmetics across its operational sites and regions, and involves all relevant departments such as HR, EHS, Legal, and Marketing.</w:t>
      </w:r>
    </w:p>
    <w:p w14:paraId="439320EA" w14:textId="77777777" w:rsidR="00AD0A5D" w:rsidRPr="00717124" w:rsidRDefault="00AD0A5D" w:rsidP="00AD0A5D">
      <w:pPr>
        <w:spacing w:after="100" w:afterAutospacing="1"/>
        <w:rPr>
          <w:rFonts w:cstheme="minorHAnsi"/>
        </w:rPr>
      </w:pPr>
    </w:p>
    <w:p w14:paraId="68EFC0FE" w14:textId="77777777" w:rsidR="00AD0A5D" w:rsidRPr="00717124" w:rsidRDefault="00AD0A5D" w:rsidP="001070C3">
      <w:pPr>
        <w:pStyle w:val="Heading2"/>
        <w:numPr>
          <w:ilvl w:val="0"/>
          <w:numId w:val="15"/>
        </w:numPr>
        <w:jc w:val="both"/>
        <w:rPr>
          <w:rFonts w:asciiTheme="minorHAnsi" w:hAnsiTheme="minorHAnsi" w:cstheme="minorHAnsi"/>
          <w:b/>
          <w:bCs/>
          <w:sz w:val="28"/>
          <w:szCs w:val="28"/>
        </w:rPr>
      </w:pPr>
      <w:bookmarkStart w:id="158" w:name="_Toc197434218"/>
      <w:r w:rsidRPr="00717124">
        <w:rPr>
          <w:rFonts w:asciiTheme="minorHAnsi" w:hAnsiTheme="minorHAnsi" w:cstheme="minorHAnsi"/>
          <w:b/>
          <w:bCs/>
          <w:sz w:val="28"/>
          <w:szCs w:val="28"/>
        </w:rPr>
        <w:lastRenderedPageBreak/>
        <w:t>Terminology Overview</w:t>
      </w:r>
      <w:bookmarkEnd w:id="158"/>
    </w:p>
    <w:tbl>
      <w:tblPr>
        <w:tblStyle w:val="TableGrid"/>
        <w:tblW w:w="0" w:type="auto"/>
        <w:tblLook w:val="04A0" w:firstRow="1" w:lastRow="0" w:firstColumn="1" w:lastColumn="0" w:noHBand="0" w:noVBand="1"/>
      </w:tblPr>
      <w:tblGrid>
        <w:gridCol w:w="1885"/>
        <w:gridCol w:w="7131"/>
      </w:tblGrid>
      <w:tr w:rsidR="00AD0A5D" w:rsidRPr="001070C3" w14:paraId="77593AF9" w14:textId="77777777" w:rsidTr="001070C3">
        <w:tc>
          <w:tcPr>
            <w:tcW w:w="0" w:type="auto"/>
            <w:hideMark/>
          </w:tcPr>
          <w:p w14:paraId="50CBB37A" w14:textId="77777777" w:rsidR="00AD0A5D" w:rsidRPr="001070C3" w:rsidRDefault="00AD0A5D" w:rsidP="001070C3">
            <w:pPr>
              <w:jc w:val="center"/>
              <w:rPr>
                <w:rFonts w:cstheme="minorHAnsi"/>
                <w:b/>
                <w:bCs/>
                <w:sz w:val="24"/>
                <w:szCs w:val="24"/>
              </w:rPr>
            </w:pPr>
            <w:r w:rsidRPr="001070C3">
              <w:rPr>
                <w:rFonts w:cstheme="minorHAnsi"/>
                <w:b/>
                <w:bCs/>
                <w:sz w:val="24"/>
                <w:szCs w:val="24"/>
              </w:rPr>
              <w:t>Term</w:t>
            </w:r>
          </w:p>
        </w:tc>
        <w:tc>
          <w:tcPr>
            <w:tcW w:w="0" w:type="auto"/>
            <w:hideMark/>
          </w:tcPr>
          <w:p w14:paraId="31B13C0B" w14:textId="77777777" w:rsidR="00AD0A5D" w:rsidRPr="001070C3" w:rsidRDefault="00AD0A5D" w:rsidP="001070C3">
            <w:pPr>
              <w:jc w:val="center"/>
              <w:rPr>
                <w:rFonts w:cstheme="minorHAnsi"/>
                <w:b/>
                <w:bCs/>
                <w:sz w:val="24"/>
                <w:szCs w:val="24"/>
              </w:rPr>
            </w:pPr>
            <w:r w:rsidRPr="001070C3">
              <w:rPr>
                <w:rFonts w:cstheme="minorHAnsi"/>
                <w:b/>
                <w:bCs/>
                <w:sz w:val="24"/>
                <w:szCs w:val="24"/>
              </w:rPr>
              <w:t>Definition</w:t>
            </w:r>
          </w:p>
        </w:tc>
      </w:tr>
      <w:tr w:rsidR="00AD0A5D" w:rsidRPr="001070C3" w14:paraId="117D4908" w14:textId="77777777" w:rsidTr="001070C3">
        <w:tc>
          <w:tcPr>
            <w:tcW w:w="0" w:type="auto"/>
            <w:hideMark/>
          </w:tcPr>
          <w:p w14:paraId="35385F83" w14:textId="77777777" w:rsidR="00AD0A5D" w:rsidRPr="001070C3" w:rsidRDefault="00AD0A5D" w:rsidP="001070C3">
            <w:pPr>
              <w:rPr>
                <w:rFonts w:cstheme="minorHAnsi"/>
                <w:sz w:val="24"/>
                <w:szCs w:val="24"/>
              </w:rPr>
            </w:pPr>
            <w:r w:rsidRPr="001070C3">
              <w:rPr>
                <w:rFonts w:cstheme="minorHAnsi"/>
                <w:sz w:val="24"/>
                <w:szCs w:val="24"/>
              </w:rPr>
              <w:t>CSR</w:t>
            </w:r>
          </w:p>
        </w:tc>
        <w:tc>
          <w:tcPr>
            <w:tcW w:w="0" w:type="auto"/>
            <w:hideMark/>
          </w:tcPr>
          <w:p w14:paraId="4EB50493" w14:textId="77777777" w:rsidR="00AD0A5D" w:rsidRPr="001070C3" w:rsidRDefault="00AD0A5D" w:rsidP="001070C3">
            <w:pPr>
              <w:rPr>
                <w:rFonts w:cstheme="minorHAnsi"/>
                <w:sz w:val="24"/>
                <w:szCs w:val="24"/>
              </w:rPr>
            </w:pPr>
            <w:r w:rsidRPr="001070C3">
              <w:rPr>
                <w:rFonts w:cstheme="minorHAnsi"/>
                <w:sz w:val="24"/>
                <w:szCs w:val="24"/>
              </w:rPr>
              <w:t>Corporate Social Responsibility; company-driven initiatives benefitting society and the environment</w:t>
            </w:r>
          </w:p>
        </w:tc>
      </w:tr>
      <w:tr w:rsidR="00AD0A5D" w:rsidRPr="001070C3" w14:paraId="28BB44C3" w14:textId="77777777" w:rsidTr="001070C3">
        <w:tc>
          <w:tcPr>
            <w:tcW w:w="0" w:type="auto"/>
            <w:hideMark/>
          </w:tcPr>
          <w:p w14:paraId="0E677247" w14:textId="77777777" w:rsidR="00AD0A5D" w:rsidRPr="001070C3" w:rsidRDefault="00AD0A5D" w:rsidP="001070C3">
            <w:pPr>
              <w:rPr>
                <w:rFonts w:cstheme="minorHAnsi"/>
                <w:sz w:val="24"/>
                <w:szCs w:val="24"/>
              </w:rPr>
            </w:pPr>
            <w:r w:rsidRPr="001070C3">
              <w:rPr>
                <w:rFonts w:cstheme="minorHAnsi"/>
                <w:sz w:val="24"/>
                <w:szCs w:val="24"/>
              </w:rPr>
              <w:t>ESG</w:t>
            </w:r>
          </w:p>
        </w:tc>
        <w:tc>
          <w:tcPr>
            <w:tcW w:w="0" w:type="auto"/>
            <w:hideMark/>
          </w:tcPr>
          <w:p w14:paraId="3197D460" w14:textId="77777777" w:rsidR="00AD0A5D" w:rsidRPr="001070C3" w:rsidRDefault="00AD0A5D" w:rsidP="001070C3">
            <w:pPr>
              <w:rPr>
                <w:rFonts w:cstheme="minorHAnsi"/>
                <w:sz w:val="24"/>
                <w:szCs w:val="24"/>
              </w:rPr>
            </w:pPr>
            <w:r w:rsidRPr="001070C3">
              <w:rPr>
                <w:rFonts w:cstheme="minorHAnsi"/>
                <w:sz w:val="24"/>
                <w:szCs w:val="24"/>
              </w:rPr>
              <w:t>Environmental, Social, and Governance; a framework often used in CSR reporting</w:t>
            </w:r>
          </w:p>
        </w:tc>
      </w:tr>
      <w:tr w:rsidR="00AD0A5D" w:rsidRPr="001070C3" w14:paraId="09526221" w14:textId="77777777" w:rsidTr="001070C3">
        <w:tc>
          <w:tcPr>
            <w:tcW w:w="0" w:type="auto"/>
            <w:hideMark/>
          </w:tcPr>
          <w:p w14:paraId="3349B72B" w14:textId="77777777" w:rsidR="00AD0A5D" w:rsidRPr="001070C3" w:rsidRDefault="00AD0A5D" w:rsidP="001070C3">
            <w:pPr>
              <w:rPr>
                <w:rFonts w:cstheme="minorHAnsi"/>
                <w:sz w:val="24"/>
                <w:szCs w:val="24"/>
              </w:rPr>
            </w:pPr>
            <w:r w:rsidRPr="001070C3">
              <w:rPr>
                <w:rFonts w:cstheme="minorHAnsi"/>
                <w:sz w:val="24"/>
                <w:szCs w:val="24"/>
              </w:rPr>
              <w:t>Stakeholders</w:t>
            </w:r>
          </w:p>
        </w:tc>
        <w:tc>
          <w:tcPr>
            <w:tcW w:w="0" w:type="auto"/>
            <w:hideMark/>
          </w:tcPr>
          <w:p w14:paraId="2E04CDA8" w14:textId="77777777" w:rsidR="00AD0A5D" w:rsidRPr="001070C3" w:rsidRDefault="00AD0A5D" w:rsidP="001070C3">
            <w:pPr>
              <w:rPr>
                <w:rFonts w:cstheme="minorHAnsi"/>
                <w:sz w:val="24"/>
                <w:szCs w:val="24"/>
              </w:rPr>
            </w:pPr>
            <w:r w:rsidRPr="001070C3">
              <w:rPr>
                <w:rFonts w:cstheme="minorHAnsi"/>
                <w:sz w:val="24"/>
                <w:szCs w:val="24"/>
              </w:rPr>
              <w:t>Individuals or groups affected by or capable of influencing CSR activities</w:t>
            </w:r>
          </w:p>
        </w:tc>
      </w:tr>
      <w:tr w:rsidR="00AD0A5D" w:rsidRPr="001070C3" w14:paraId="34249275" w14:textId="77777777" w:rsidTr="001070C3">
        <w:tc>
          <w:tcPr>
            <w:tcW w:w="0" w:type="auto"/>
            <w:hideMark/>
          </w:tcPr>
          <w:p w14:paraId="388B3307" w14:textId="77777777" w:rsidR="00AD0A5D" w:rsidRPr="001070C3" w:rsidRDefault="00AD0A5D" w:rsidP="001070C3">
            <w:pPr>
              <w:rPr>
                <w:rFonts w:cstheme="minorHAnsi"/>
                <w:sz w:val="24"/>
                <w:szCs w:val="24"/>
              </w:rPr>
            </w:pPr>
            <w:r w:rsidRPr="001070C3">
              <w:rPr>
                <w:rFonts w:cstheme="minorHAnsi"/>
                <w:sz w:val="24"/>
                <w:szCs w:val="24"/>
              </w:rPr>
              <w:t>CSR Project</w:t>
            </w:r>
          </w:p>
        </w:tc>
        <w:tc>
          <w:tcPr>
            <w:tcW w:w="0" w:type="auto"/>
            <w:hideMark/>
          </w:tcPr>
          <w:p w14:paraId="4F315F5F" w14:textId="77777777" w:rsidR="00AD0A5D" w:rsidRPr="001070C3" w:rsidRDefault="00AD0A5D" w:rsidP="001070C3">
            <w:pPr>
              <w:rPr>
                <w:rFonts w:cstheme="minorHAnsi"/>
                <w:sz w:val="24"/>
                <w:szCs w:val="24"/>
              </w:rPr>
            </w:pPr>
            <w:r w:rsidRPr="001070C3">
              <w:rPr>
                <w:rFonts w:cstheme="minorHAnsi"/>
                <w:sz w:val="24"/>
                <w:szCs w:val="24"/>
              </w:rPr>
              <w:t>A formally approved initiative under the company’s CSR strategy</w:t>
            </w:r>
          </w:p>
        </w:tc>
      </w:tr>
      <w:tr w:rsidR="00AD0A5D" w:rsidRPr="001070C3" w14:paraId="6073B7C7" w14:textId="77777777" w:rsidTr="001070C3">
        <w:tc>
          <w:tcPr>
            <w:tcW w:w="0" w:type="auto"/>
            <w:hideMark/>
          </w:tcPr>
          <w:p w14:paraId="7A136F43" w14:textId="77777777" w:rsidR="00AD0A5D" w:rsidRPr="001070C3" w:rsidRDefault="00AD0A5D" w:rsidP="001070C3">
            <w:pPr>
              <w:rPr>
                <w:rFonts w:cstheme="minorHAnsi"/>
                <w:sz w:val="24"/>
                <w:szCs w:val="24"/>
              </w:rPr>
            </w:pPr>
            <w:r w:rsidRPr="001070C3">
              <w:rPr>
                <w:rFonts w:cstheme="minorHAnsi"/>
                <w:sz w:val="24"/>
                <w:szCs w:val="24"/>
              </w:rPr>
              <w:t>Impact Assessment</w:t>
            </w:r>
          </w:p>
        </w:tc>
        <w:tc>
          <w:tcPr>
            <w:tcW w:w="0" w:type="auto"/>
            <w:hideMark/>
          </w:tcPr>
          <w:p w14:paraId="56A05899" w14:textId="77777777" w:rsidR="00AD0A5D" w:rsidRPr="001070C3" w:rsidRDefault="00AD0A5D" w:rsidP="001070C3">
            <w:pPr>
              <w:rPr>
                <w:rFonts w:cstheme="minorHAnsi"/>
                <w:sz w:val="24"/>
                <w:szCs w:val="24"/>
              </w:rPr>
            </w:pPr>
            <w:r w:rsidRPr="001070C3">
              <w:rPr>
                <w:rFonts w:cstheme="minorHAnsi"/>
                <w:sz w:val="24"/>
                <w:szCs w:val="24"/>
              </w:rPr>
              <w:t>Evaluation of social and environmental outcomes of a CSR activity</w:t>
            </w:r>
          </w:p>
        </w:tc>
      </w:tr>
    </w:tbl>
    <w:p w14:paraId="525E3119" w14:textId="77777777" w:rsidR="00AD0A5D" w:rsidRPr="00717124" w:rsidRDefault="00AD0A5D" w:rsidP="001070C3">
      <w:pPr>
        <w:pStyle w:val="Heading2"/>
        <w:numPr>
          <w:ilvl w:val="0"/>
          <w:numId w:val="15"/>
        </w:numPr>
        <w:jc w:val="both"/>
        <w:rPr>
          <w:rFonts w:asciiTheme="minorHAnsi" w:hAnsiTheme="minorHAnsi" w:cstheme="minorHAnsi"/>
          <w:b/>
          <w:bCs/>
          <w:sz w:val="28"/>
          <w:szCs w:val="28"/>
        </w:rPr>
      </w:pPr>
      <w:bookmarkStart w:id="159" w:name="_Toc197434219"/>
      <w:r w:rsidRPr="00717124">
        <w:rPr>
          <w:rFonts w:asciiTheme="minorHAnsi" w:hAnsiTheme="minorHAnsi" w:cstheme="minorHAnsi"/>
          <w:b/>
          <w:bCs/>
          <w:sz w:val="28"/>
          <w:szCs w:val="28"/>
        </w:rPr>
        <w:t>Responsibilities</w:t>
      </w:r>
      <w:bookmarkEnd w:id="159"/>
    </w:p>
    <w:tbl>
      <w:tblPr>
        <w:tblStyle w:val="TableGrid"/>
        <w:tblW w:w="5000" w:type="pct"/>
        <w:tblLook w:val="04A0" w:firstRow="1" w:lastRow="0" w:firstColumn="1" w:lastColumn="0" w:noHBand="0" w:noVBand="1"/>
      </w:tblPr>
      <w:tblGrid>
        <w:gridCol w:w="2148"/>
        <w:gridCol w:w="6868"/>
      </w:tblGrid>
      <w:tr w:rsidR="00AD0A5D" w:rsidRPr="001070C3" w14:paraId="10423A3D" w14:textId="77777777" w:rsidTr="001070C3">
        <w:tc>
          <w:tcPr>
            <w:tcW w:w="1191" w:type="pct"/>
            <w:hideMark/>
          </w:tcPr>
          <w:p w14:paraId="028E63D4" w14:textId="77777777" w:rsidR="00AD0A5D" w:rsidRPr="001070C3" w:rsidRDefault="00AD0A5D" w:rsidP="00E321EC">
            <w:pPr>
              <w:jc w:val="center"/>
              <w:rPr>
                <w:rFonts w:cstheme="minorHAnsi"/>
                <w:b/>
                <w:bCs/>
                <w:sz w:val="24"/>
                <w:szCs w:val="24"/>
              </w:rPr>
            </w:pPr>
            <w:r w:rsidRPr="001070C3">
              <w:rPr>
                <w:rFonts w:cstheme="minorHAnsi"/>
                <w:b/>
                <w:bCs/>
                <w:sz w:val="24"/>
                <w:szCs w:val="24"/>
              </w:rPr>
              <w:t>Role</w:t>
            </w:r>
          </w:p>
        </w:tc>
        <w:tc>
          <w:tcPr>
            <w:tcW w:w="3809" w:type="pct"/>
            <w:hideMark/>
          </w:tcPr>
          <w:p w14:paraId="2B986407" w14:textId="77777777" w:rsidR="00AD0A5D" w:rsidRPr="001070C3" w:rsidRDefault="00AD0A5D" w:rsidP="00E321EC">
            <w:pPr>
              <w:jc w:val="center"/>
              <w:rPr>
                <w:rFonts w:cstheme="minorHAnsi"/>
                <w:b/>
                <w:bCs/>
                <w:sz w:val="24"/>
                <w:szCs w:val="24"/>
              </w:rPr>
            </w:pPr>
            <w:r w:rsidRPr="001070C3">
              <w:rPr>
                <w:rFonts w:cstheme="minorHAnsi"/>
                <w:b/>
                <w:bCs/>
                <w:sz w:val="24"/>
                <w:szCs w:val="24"/>
              </w:rPr>
              <w:t>Responsibility</w:t>
            </w:r>
          </w:p>
        </w:tc>
      </w:tr>
      <w:tr w:rsidR="00AD0A5D" w:rsidRPr="001070C3" w14:paraId="53B34B8B" w14:textId="77777777" w:rsidTr="001070C3">
        <w:tc>
          <w:tcPr>
            <w:tcW w:w="1191" w:type="pct"/>
            <w:hideMark/>
          </w:tcPr>
          <w:p w14:paraId="57C0EA89" w14:textId="77777777" w:rsidR="00AD0A5D" w:rsidRPr="001070C3" w:rsidRDefault="00AD0A5D" w:rsidP="00E321EC">
            <w:pPr>
              <w:rPr>
                <w:rFonts w:cstheme="minorHAnsi"/>
                <w:sz w:val="24"/>
                <w:szCs w:val="24"/>
              </w:rPr>
            </w:pPr>
            <w:r w:rsidRPr="001070C3">
              <w:rPr>
                <w:rFonts w:cstheme="minorHAnsi"/>
                <w:sz w:val="24"/>
                <w:szCs w:val="24"/>
              </w:rPr>
              <w:t>CSR Committee</w:t>
            </w:r>
          </w:p>
        </w:tc>
        <w:tc>
          <w:tcPr>
            <w:tcW w:w="3809" w:type="pct"/>
            <w:hideMark/>
          </w:tcPr>
          <w:p w14:paraId="1EF26256" w14:textId="77777777" w:rsidR="00AD0A5D" w:rsidRPr="001070C3" w:rsidRDefault="00AD0A5D" w:rsidP="00E321EC">
            <w:pPr>
              <w:rPr>
                <w:rFonts w:cstheme="minorHAnsi"/>
                <w:sz w:val="24"/>
                <w:szCs w:val="24"/>
              </w:rPr>
            </w:pPr>
            <w:r w:rsidRPr="001070C3">
              <w:rPr>
                <w:rFonts w:cstheme="minorHAnsi"/>
                <w:sz w:val="24"/>
                <w:szCs w:val="24"/>
              </w:rPr>
              <w:t>Plans, reviews, and monitors CSR programs</w:t>
            </w:r>
          </w:p>
        </w:tc>
      </w:tr>
      <w:tr w:rsidR="00AD0A5D" w:rsidRPr="001070C3" w14:paraId="5B1D17C8" w14:textId="77777777" w:rsidTr="001070C3">
        <w:tc>
          <w:tcPr>
            <w:tcW w:w="1191" w:type="pct"/>
            <w:hideMark/>
          </w:tcPr>
          <w:p w14:paraId="2065E638" w14:textId="77777777" w:rsidR="00AD0A5D" w:rsidRPr="001070C3" w:rsidRDefault="00AD0A5D" w:rsidP="00E321EC">
            <w:pPr>
              <w:rPr>
                <w:rFonts w:cstheme="minorHAnsi"/>
                <w:sz w:val="24"/>
                <w:szCs w:val="24"/>
              </w:rPr>
            </w:pPr>
            <w:r w:rsidRPr="001070C3">
              <w:rPr>
                <w:rFonts w:cstheme="minorHAnsi"/>
                <w:sz w:val="24"/>
                <w:szCs w:val="24"/>
              </w:rPr>
              <w:t>Compliance Dept.</w:t>
            </w:r>
          </w:p>
        </w:tc>
        <w:tc>
          <w:tcPr>
            <w:tcW w:w="3809" w:type="pct"/>
            <w:hideMark/>
          </w:tcPr>
          <w:p w14:paraId="003DBA34" w14:textId="77777777" w:rsidR="00AD0A5D" w:rsidRPr="001070C3" w:rsidRDefault="00AD0A5D" w:rsidP="00E321EC">
            <w:pPr>
              <w:rPr>
                <w:rFonts w:cstheme="minorHAnsi"/>
                <w:sz w:val="24"/>
                <w:szCs w:val="24"/>
              </w:rPr>
            </w:pPr>
            <w:r w:rsidRPr="001070C3">
              <w:rPr>
                <w:rFonts w:cstheme="minorHAnsi"/>
                <w:sz w:val="24"/>
                <w:szCs w:val="24"/>
              </w:rPr>
              <w:t>Ensures CSR initiatives comply with legal and ethical standards</w:t>
            </w:r>
          </w:p>
        </w:tc>
      </w:tr>
      <w:tr w:rsidR="00AD0A5D" w:rsidRPr="001070C3" w14:paraId="00ACE8AF" w14:textId="77777777" w:rsidTr="001070C3">
        <w:tc>
          <w:tcPr>
            <w:tcW w:w="1191" w:type="pct"/>
            <w:hideMark/>
          </w:tcPr>
          <w:p w14:paraId="06264B06" w14:textId="77777777" w:rsidR="00AD0A5D" w:rsidRPr="001070C3" w:rsidRDefault="00AD0A5D" w:rsidP="00E321EC">
            <w:pPr>
              <w:rPr>
                <w:rFonts w:cstheme="minorHAnsi"/>
                <w:sz w:val="24"/>
                <w:szCs w:val="24"/>
              </w:rPr>
            </w:pPr>
            <w:r w:rsidRPr="001070C3">
              <w:rPr>
                <w:rFonts w:cstheme="minorHAnsi"/>
                <w:sz w:val="24"/>
                <w:szCs w:val="24"/>
              </w:rPr>
              <w:t>Finance Dept.</w:t>
            </w:r>
          </w:p>
        </w:tc>
        <w:tc>
          <w:tcPr>
            <w:tcW w:w="3809" w:type="pct"/>
            <w:hideMark/>
          </w:tcPr>
          <w:p w14:paraId="0618CE3F" w14:textId="77777777" w:rsidR="00AD0A5D" w:rsidRPr="001070C3" w:rsidRDefault="00AD0A5D" w:rsidP="00E321EC">
            <w:pPr>
              <w:rPr>
                <w:rFonts w:cstheme="minorHAnsi"/>
                <w:sz w:val="24"/>
                <w:szCs w:val="24"/>
              </w:rPr>
            </w:pPr>
            <w:r w:rsidRPr="001070C3">
              <w:rPr>
                <w:rFonts w:cstheme="minorHAnsi"/>
                <w:sz w:val="24"/>
                <w:szCs w:val="24"/>
              </w:rPr>
              <w:t>Allocates CSR budget and handles financial reporting</w:t>
            </w:r>
          </w:p>
        </w:tc>
      </w:tr>
      <w:tr w:rsidR="00AD0A5D" w:rsidRPr="001070C3" w14:paraId="2973E310" w14:textId="77777777" w:rsidTr="001070C3">
        <w:tc>
          <w:tcPr>
            <w:tcW w:w="1191" w:type="pct"/>
            <w:hideMark/>
          </w:tcPr>
          <w:p w14:paraId="046731FB" w14:textId="77777777" w:rsidR="00AD0A5D" w:rsidRPr="001070C3" w:rsidRDefault="00AD0A5D" w:rsidP="00E321EC">
            <w:pPr>
              <w:rPr>
                <w:rFonts w:cstheme="minorHAnsi"/>
                <w:sz w:val="24"/>
                <w:szCs w:val="24"/>
              </w:rPr>
            </w:pPr>
            <w:r w:rsidRPr="001070C3">
              <w:rPr>
                <w:rFonts w:cstheme="minorHAnsi"/>
                <w:sz w:val="24"/>
                <w:szCs w:val="24"/>
              </w:rPr>
              <w:t>HR Dept.</w:t>
            </w:r>
          </w:p>
        </w:tc>
        <w:tc>
          <w:tcPr>
            <w:tcW w:w="3809" w:type="pct"/>
            <w:hideMark/>
          </w:tcPr>
          <w:p w14:paraId="05F52AB4" w14:textId="77777777" w:rsidR="00AD0A5D" w:rsidRPr="001070C3" w:rsidRDefault="00AD0A5D" w:rsidP="00E321EC">
            <w:pPr>
              <w:rPr>
                <w:rFonts w:cstheme="minorHAnsi"/>
                <w:sz w:val="24"/>
                <w:szCs w:val="24"/>
              </w:rPr>
            </w:pPr>
            <w:r w:rsidRPr="001070C3">
              <w:rPr>
                <w:rFonts w:cstheme="minorHAnsi"/>
                <w:sz w:val="24"/>
                <w:szCs w:val="24"/>
              </w:rPr>
              <w:t>Facilitates employee volunteering and engagement</w:t>
            </w:r>
          </w:p>
        </w:tc>
      </w:tr>
      <w:tr w:rsidR="00AD0A5D" w:rsidRPr="001070C3" w14:paraId="516066FB" w14:textId="77777777" w:rsidTr="001070C3">
        <w:tc>
          <w:tcPr>
            <w:tcW w:w="1191" w:type="pct"/>
            <w:hideMark/>
          </w:tcPr>
          <w:p w14:paraId="5DDAA2B2" w14:textId="77777777" w:rsidR="00AD0A5D" w:rsidRPr="001070C3" w:rsidRDefault="00AD0A5D" w:rsidP="00E321EC">
            <w:pPr>
              <w:rPr>
                <w:rFonts w:cstheme="minorHAnsi"/>
                <w:sz w:val="24"/>
                <w:szCs w:val="24"/>
              </w:rPr>
            </w:pPr>
            <w:r w:rsidRPr="001070C3">
              <w:rPr>
                <w:rFonts w:cstheme="minorHAnsi"/>
                <w:sz w:val="24"/>
                <w:szCs w:val="24"/>
              </w:rPr>
              <w:t>EHS Dept.</w:t>
            </w:r>
          </w:p>
        </w:tc>
        <w:tc>
          <w:tcPr>
            <w:tcW w:w="3809" w:type="pct"/>
            <w:hideMark/>
          </w:tcPr>
          <w:p w14:paraId="27A072CA" w14:textId="77777777" w:rsidR="00AD0A5D" w:rsidRPr="001070C3" w:rsidRDefault="00AD0A5D" w:rsidP="00E321EC">
            <w:pPr>
              <w:rPr>
                <w:rFonts w:cstheme="minorHAnsi"/>
                <w:sz w:val="24"/>
                <w:szCs w:val="24"/>
              </w:rPr>
            </w:pPr>
            <w:r w:rsidRPr="001070C3">
              <w:rPr>
                <w:rFonts w:cstheme="minorHAnsi"/>
                <w:sz w:val="24"/>
                <w:szCs w:val="24"/>
              </w:rPr>
              <w:t>Supports environmental and sustainability initiatives</w:t>
            </w:r>
          </w:p>
        </w:tc>
      </w:tr>
      <w:tr w:rsidR="00AD0A5D" w:rsidRPr="001070C3" w14:paraId="3B04450D" w14:textId="77777777" w:rsidTr="001070C3">
        <w:tc>
          <w:tcPr>
            <w:tcW w:w="1191" w:type="pct"/>
            <w:hideMark/>
          </w:tcPr>
          <w:p w14:paraId="7A5B7C7A" w14:textId="77777777" w:rsidR="00AD0A5D" w:rsidRPr="001070C3" w:rsidRDefault="00AD0A5D" w:rsidP="00E321EC">
            <w:pPr>
              <w:rPr>
                <w:rFonts w:cstheme="minorHAnsi"/>
                <w:sz w:val="24"/>
                <w:szCs w:val="24"/>
              </w:rPr>
            </w:pPr>
            <w:r w:rsidRPr="001070C3">
              <w:rPr>
                <w:rFonts w:cstheme="minorHAnsi"/>
                <w:sz w:val="24"/>
                <w:szCs w:val="24"/>
              </w:rPr>
              <w:t>Marketing Dept.</w:t>
            </w:r>
          </w:p>
        </w:tc>
        <w:tc>
          <w:tcPr>
            <w:tcW w:w="3809" w:type="pct"/>
            <w:hideMark/>
          </w:tcPr>
          <w:p w14:paraId="22C35799" w14:textId="77777777" w:rsidR="00AD0A5D" w:rsidRPr="001070C3" w:rsidRDefault="00AD0A5D" w:rsidP="00E321EC">
            <w:pPr>
              <w:rPr>
                <w:rFonts w:cstheme="minorHAnsi"/>
                <w:sz w:val="24"/>
                <w:szCs w:val="24"/>
              </w:rPr>
            </w:pPr>
            <w:r w:rsidRPr="001070C3">
              <w:rPr>
                <w:rFonts w:cstheme="minorHAnsi"/>
                <w:sz w:val="24"/>
                <w:szCs w:val="24"/>
              </w:rPr>
              <w:t>Promotes CSR activities and stakeholder communication</w:t>
            </w:r>
          </w:p>
        </w:tc>
      </w:tr>
    </w:tbl>
    <w:p w14:paraId="2DD9CD9A" w14:textId="77777777" w:rsidR="00AD0A5D" w:rsidRPr="00717124" w:rsidRDefault="00AD0A5D" w:rsidP="00AD0A5D">
      <w:pPr>
        <w:rPr>
          <w:rFonts w:cstheme="minorHAnsi"/>
        </w:rPr>
      </w:pPr>
    </w:p>
    <w:p w14:paraId="17B16A89" w14:textId="77777777" w:rsidR="00AD0A5D" w:rsidRPr="00717124" w:rsidRDefault="00AD0A5D" w:rsidP="001070C3">
      <w:pPr>
        <w:pStyle w:val="Heading2"/>
        <w:numPr>
          <w:ilvl w:val="0"/>
          <w:numId w:val="15"/>
        </w:numPr>
        <w:jc w:val="both"/>
        <w:rPr>
          <w:rFonts w:asciiTheme="minorHAnsi" w:hAnsiTheme="minorHAnsi" w:cstheme="minorHAnsi"/>
          <w:b/>
          <w:bCs/>
          <w:sz w:val="28"/>
          <w:szCs w:val="28"/>
        </w:rPr>
      </w:pPr>
      <w:bookmarkStart w:id="160" w:name="_Toc197434220"/>
      <w:r w:rsidRPr="00717124">
        <w:rPr>
          <w:rFonts w:asciiTheme="minorHAnsi" w:hAnsiTheme="minorHAnsi" w:cstheme="minorHAnsi"/>
          <w:b/>
          <w:bCs/>
          <w:sz w:val="28"/>
          <w:szCs w:val="28"/>
        </w:rPr>
        <w:t>CSR Implementation Process</w:t>
      </w:r>
      <w:bookmarkEnd w:id="160"/>
    </w:p>
    <w:p w14:paraId="0C50B83B" w14:textId="77777777" w:rsidR="00AD0A5D" w:rsidRPr="001070C3" w:rsidRDefault="00AD0A5D" w:rsidP="00AD0A5D">
      <w:pPr>
        <w:pStyle w:val="ListParagraph"/>
        <w:numPr>
          <w:ilvl w:val="2"/>
          <w:numId w:val="15"/>
        </w:numPr>
        <w:spacing w:before="100" w:beforeAutospacing="1" w:after="100" w:afterAutospacing="1"/>
        <w:rPr>
          <w:rFonts w:cstheme="minorHAnsi"/>
          <w:sz w:val="24"/>
          <w:szCs w:val="24"/>
        </w:rPr>
      </w:pPr>
      <w:r w:rsidRPr="001070C3">
        <w:rPr>
          <w:rStyle w:val="Strong"/>
          <w:rFonts w:cstheme="minorHAnsi"/>
          <w:sz w:val="24"/>
          <w:szCs w:val="24"/>
        </w:rPr>
        <w:t>Identification of CSR Focus Areas</w:t>
      </w:r>
      <w:r w:rsidRPr="001070C3">
        <w:rPr>
          <w:rFonts w:cstheme="minorHAnsi"/>
          <w:sz w:val="24"/>
          <w:szCs w:val="24"/>
        </w:rPr>
        <w:t>:</w:t>
      </w:r>
      <w:r w:rsidRPr="001070C3">
        <w:rPr>
          <w:rFonts w:cstheme="minorHAnsi"/>
          <w:sz w:val="24"/>
          <w:szCs w:val="24"/>
        </w:rPr>
        <w:br/>
      </w:r>
      <w:r w:rsidRPr="001070C3">
        <w:rPr>
          <w:rFonts w:cstheme="minorHAnsi"/>
          <w:sz w:val="24"/>
          <w:szCs w:val="24"/>
        </w:rPr>
        <w:sym w:font="Symbol" w:char="F0AE"/>
      </w:r>
      <w:r w:rsidRPr="001070C3">
        <w:rPr>
          <w:rFonts w:cstheme="minorHAnsi"/>
          <w:sz w:val="24"/>
          <w:szCs w:val="24"/>
        </w:rPr>
        <w:t xml:space="preserve"> Environmental sustainability (e.g., waste reduction, water conservation)</w:t>
      </w:r>
      <w:r w:rsidRPr="001070C3">
        <w:rPr>
          <w:rFonts w:cstheme="minorHAnsi"/>
          <w:sz w:val="24"/>
          <w:szCs w:val="24"/>
        </w:rPr>
        <w:br/>
      </w:r>
      <w:r w:rsidRPr="001070C3">
        <w:rPr>
          <w:rFonts w:cstheme="minorHAnsi"/>
          <w:sz w:val="24"/>
          <w:szCs w:val="24"/>
        </w:rPr>
        <w:sym w:font="Symbol" w:char="F0AE"/>
      </w:r>
      <w:r w:rsidRPr="001070C3">
        <w:rPr>
          <w:rFonts w:cstheme="minorHAnsi"/>
          <w:sz w:val="24"/>
          <w:szCs w:val="24"/>
        </w:rPr>
        <w:t xml:space="preserve"> Community development (e.g., education, healthcare, women empowerment)</w:t>
      </w:r>
      <w:r w:rsidRPr="001070C3">
        <w:rPr>
          <w:rFonts w:cstheme="minorHAnsi"/>
          <w:sz w:val="24"/>
          <w:szCs w:val="24"/>
        </w:rPr>
        <w:br/>
      </w:r>
      <w:r w:rsidRPr="001070C3">
        <w:rPr>
          <w:rFonts w:cstheme="minorHAnsi"/>
          <w:sz w:val="24"/>
          <w:szCs w:val="24"/>
        </w:rPr>
        <w:sym w:font="Symbol" w:char="F0AE"/>
      </w:r>
      <w:r w:rsidRPr="001070C3">
        <w:rPr>
          <w:rFonts w:cstheme="minorHAnsi"/>
          <w:sz w:val="24"/>
          <w:szCs w:val="24"/>
        </w:rPr>
        <w:t xml:space="preserve"> Ethical sourcing and supply chain responsibility.</w:t>
      </w:r>
      <w:r w:rsidRPr="001070C3">
        <w:rPr>
          <w:rFonts w:cstheme="minorHAnsi"/>
          <w:sz w:val="24"/>
          <w:szCs w:val="24"/>
        </w:rPr>
        <w:br/>
      </w:r>
      <w:r w:rsidRPr="001070C3">
        <w:rPr>
          <w:rFonts w:cstheme="minorHAnsi"/>
          <w:sz w:val="24"/>
          <w:szCs w:val="24"/>
        </w:rPr>
        <w:sym w:font="Symbol" w:char="F0AE"/>
      </w:r>
      <w:r w:rsidRPr="001070C3">
        <w:rPr>
          <w:rFonts w:cstheme="minorHAnsi"/>
          <w:sz w:val="24"/>
          <w:szCs w:val="24"/>
        </w:rPr>
        <w:t xml:space="preserve"> Employee engagement and volunteering.</w:t>
      </w:r>
    </w:p>
    <w:p w14:paraId="0FB8543A" w14:textId="77777777" w:rsidR="00AD0A5D" w:rsidRPr="001070C3" w:rsidRDefault="00AD0A5D" w:rsidP="00AD0A5D">
      <w:pPr>
        <w:pStyle w:val="ListParagraph"/>
        <w:numPr>
          <w:ilvl w:val="2"/>
          <w:numId w:val="15"/>
        </w:numPr>
        <w:spacing w:before="100" w:beforeAutospacing="1" w:after="100" w:afterAutospacing="1"/>
        <w:rPr>
          <w:rFonts w:cstheme="minorHAnsi"/>
          <w:sz w:val="24"/>
          <w:szCs w:val="24"/>
        </w:rPr>
      </w:pPr>
      <w:r w:rsidRPr="001070C3">
        <w:rPr>
          <w:rStyle w:val="Strong"/>
          <w:rFonts w:cstheme="minorHAnsi"/>
          <w:sz w:val="24"/>
          <w:szCs w:val="24"/>
        </w:rPr>
        <w:t>CSR Planning and Approval</w:t>
      </w:r>
      <w:r w:rsidRPr="001070C3">
        <w:rPr>
          <w:rFonts w:cstheme="minorHAnsi"/>
          <w:sz w:val="24"/>
          <w:szCs w:val="24"/>
        </w:rPr>
        <w:t>:</w:t>
      </w:r>
      <w:r w:rsidRPr="001070C3">
        <w:rPr>
          <w:rFonts w:cstheme="minorHAnsi"/>
          <w:sz w:val="24"/>
          <w:szCs w:val="24"/>
        </w:rPr>
        <w:br/>
      </w:r>
      <w:r w:rsidRPr="001070C3">
        <w:rPr>
          <w:rFonts w:cstheme="minorHAnsi"/>
          <w:sz w:val="24"/>
          <w:szCs w:val="24"/>
        </w:rPr>
        <w:sym w:font="Symbol" w:char="F0AE"/>
      </w:r>
      <w:r w:rsidRPr="001070C3">
        <w:rPr>
          <w:rFonts w:cstheme="minorHAnsi"/>
          <w:sz w:val="24"/>
          <w:szCs w:val="24"/>
        </w:rPr>
        <w:t xml:space="preserve"> Projects proposed annually by CSR Committee.</w:t>
      </w:r>
      <w:r w:rsidRPr="001070C3">
        <w:rPr>
          <w:rFonts w:cstheme="minorHAnsi"/>
          <w:sz w:val="24"/>
          <w:szCs w:val="24"/>
        </w:rPr>
        <w:br/>
      </w:r>
      <w:r w:rsidRPr="001070C3">
        <w:rPr>
          <w:rFonts w:cstheme="minorHAnsi"/>
          <w:sz w:val="24"/>
          <w:szCs w:val="24"/>
        </w:rPr>
        <w:sym w:font="Symbol" w:char="F0AE"/>
      </w:r>
      <w:r w:rsidRPr="001070C3">
        <w:rPr>
          <w:rFonts w:cstheme="minorHAnsi"/>
          <w:sz w:val="24"/>
          <w:szCs w:val="24"/>
        </w:rPr>
        <w:t xml:space="preserve"> Evaluation of potential impact and alignment with company goals.</w:t>
      </w:r>
      <w:r w:rsidRPr="001070C3">
        <w:rPr>
          <w:rFonts w:cstheme="minorHAnsi"/>
          <w:sz w:val="24"/>
          <w:szCs w:val="24"/>
        </w:rPr>
        <w:br/>
      </w:r>
      <w:r w:rsidRPr="001070C3">
        <w:rPr>
          <w:rFonts w:cstheme="minorHAnsi"/>
          <w:sz w:val="24"/>
          <w:szCs w:val="24"/>
        </w:rPr>
        <w:sym w:font="Symbol" w:char="F0AE"/>
      </w:r>
      <w:r w:rsidRPr="001070C3">
        <w:rPr>
          <w:rFonts w:cstheme="minorHAnsi"/>
          <w:sz w:val="24"/>
          <w:szCs w:val="24"/>
        </w:rPr>
        <w:t xml:space="preserve"> Approval by senior management and finance allocation.</w:t>
      </w:r>
    </w:p>
    <w:p w14:paraId="2D83EFAA" w14:textId="77777777" w:rsidR="00AD0A5D" w:rsidRPr="001070C3" w:rsidRDefault="00AD0A5D" w:rsidP="00AD0A5D">
      <w:pPr>
        <w:pStyle w:val="ListParagraph"/>
        <w:numPr>
          <w:ilvl w:val="2"/>
          <w:numId w:val="15"/>
        </w:numPr>
        <w:spacing w:before="100" w:beforeAutospacing="1" w:after="100" w:afterAutospacing="1"/>
        <w:rPr>
          <w:rFonts w:cstheme="minorHAnsi"/>
          <w:sz w:val="24"/>
          <w:szCs w:val="24"/>
        </w:rPr>
      </w:pPr>
      <w:r w:rsidRPr="001070C3">
        <w:rPr>
          <w:rStyle w:val="Strong"/>
          <w:rFonts w:cstheme="minorHAnsi"/>
          <w:sz w:val="24"/>
          <w:szCs w:val="24"/>
        </w:rPr>
        <w:t>Execution and Monitoring</w:t>
      </w:r>
      <w:r w:rsidRPr="001070C3">
        <w:rPr>
          <w:rFonts w:cstheme="minorHAnsi"/>
          <w:sz w:val="24"/>
          <w:szCs w:val="24"/>
        </w:rPr>
        <w:t>:</w:t>
      </w:r>
      <w:r w:rsidRPr="001070C3">
        <w:rPr>
          <w:rFonts w:cstheme="minorHAnsi"/>
          <w:sz w:val="24"/>
          <w:szCs w:val="24"/>
        </w:rPr>
        <w:br/>
      </w:r>
      <w:r w:rsidRPr="001070C3">
        <w:rPr>
          <w:rFonts w:cstheme="minorHAnsi"/>
          <w:sz w:val="24"/>
          <w:szCs w:val="24"/>
        </w:rPr>
        <w:sym w:font="Symbol" w:char="F0AE"/>
      </w:r>
      <w:r w:rsidRPr="001070C3">
        <w:rPr>
          <w:rFonts w:cstheme="minorHAnsi"/>
          <w:sz w:val="24"/>
          <w:szCs w:val="24"/>
        </w:rPr>
        <w:t xml:space="preserve"> Project owners assigned to each initiative.</w:t>
      </w:r>
      <w:r w:rsidRPr="001070C3">
        <w:rPr>
          <w:rFonts w:cstheme="minorHAnsi"/>
          <w:sz w:val="24"/>
          <w:szCs w:val="24"/>
        </w:rPr>
        <w:br/>
      </w:r>
      <w:r w:rsidRPr="001070C3">
        <w:rPr>
          <w:rFonts w:cstheme="minorHAnsi"/>
          <w:sz w:val="24"/>
          <w:szCs w:val="24"/>
        </w:rPr>
        <w:sym w:font="Symbol" w:char="F0AE"/>
      </w:r>
      <w:r w:rsidRPr="001070C3">
        <w:rPr>
          <w:rFonts w:cstheme="minorHAnsi"/>
          <w:sz w:val="24"/>
          <w:szCs w:val="24"/>
        </w:rPr>
        <w:t xml:space="preserve"> Regular status updates and site visits.</w:t>
      </w:r>
      <w:r w:rsidRPr="001070C3">
        <w:rPr>
          <w:rFonts w:cstheme="minorHAnsi"/>
          <w:sz w:val="24"/>
          <w:szCs w:val="24"/>
        </w:rPr>
        <w:br/>
      </w:r>
      <w:r w:rsidRPr="001070C3">
        <w:rPr>
          <w:rFonts w:cstheme="minorHAnsi"/>
          <w:sz w:val="24"/>
          <w:szCs w:val="24"/>
        </w:rPr>
        <w:sym w:font="Symbol" w:char="F0AE"/>
      </w:r>
      <w:r w:rsidRPr="001070C3">
        <w:rPr>
          <w:rFonts w:cstheme="minorHAnsi"/>
          <w:sz w:val="24"/>
          <w:szCs w:val="24"/>
        </w:rPr>
        <w:t xml:space="preserve"> Stakeholder feedback gathered where applicable.</w:t>
      </w:r>
    </w:p>
    <w:p w14:paraId="398E283F" w14:textId="434C2216" w:rsidR="00AD0A5D" w:rsidRPr="001070C3" w:rsidRDefault="00AD0A5D" w:rsidP="00AD0A5D">
      <w:pPr>
        <w:pStyle w:val="ListParagraph"/>
        <w:numPr>
          <w:ilvl w:val="2"/>
          <w:numId w:val="15"/>
        </w:numPr>
        <w:spacing w:before="100" w:beforeAutospacing="1" w:after="100" w:afterAutospacing="1"/>
        <w:rPr>
          <w:rFonts w:cstheme="minorHAnsi"/>
          <w:sz w:val="24"/>
          <w:szCs w:val="24"/>
        </w:rPr>
      </w:pPr>
      <w:r w:rsidRPr="001070C3">
        <w:rPr>
          <w:rStyle w:val="Strong"/>
          <w:rFonts w:cstheme="minorHAnsi"/>
          <w:sz w:val="24"/>
          <w:szCs w:val="24"/>
        </w:rPr>
        <w:t>Impact Measurement and Reporting</w:t>
      </w:r>
      <w:r w:rsidRPr="001070C3">
        <w:rPr>
          <w:rFonts w:cstheme="minorHAnsi"/>
          <w:sz w:val="24"/>
          <w:szCs w:val="24"/>
        </w:rPr>
        <w:t>:</w:t>
      </w:r>
      <w:r w:rsidRPr="001070C3">
        <w:rPr>
          <w:rFonts w:cstheme="minorHAnsi"/>
          <w:sz w:val="24"/>
          <w:szCs w:val="24"/>
        </w:rPr>
        <w:br/>
      </w:r>
      <w:r w:rsidRPr="001070C3">
        <w:rPr>
          <w:rFonts w:cstheme="minorHAnsi"/>
          <w:sz w:val="24"/>
          <w:szCs w:val="24"/>
        </w:rPr>
        <w:sym w:font="Symbol" w:char="F0AE"/>
      </w:r>
      <w:r w:rsidRPr="001070C3">
        <w:rPr>
          <w:rFonts w:cstheme="minorHAnsi"/>
          <w:sz w:val="24"/>
          <w:szCs w:val="24"/>
        </w:rPr>
        <w:t xml:space="preserve"> Quantitative and qualitative KPIs tracked..</w:t>
      </w:r>
      <w:r w:rsidRPr="001070C3">
        <w:rPr>
          <w:rFonts w:cstheme="minorHAnsi"/>
          <w:sz w:val="24"/>
          <w:szCs w:val="24"/>
        </w:rPr>
        <w:br/>
      </w:r>
      <w:r w:rsidRPr="001070C3">
        <w:rPr>
          <w:rFonts w:cstheme="minorHAnsi"/>
          <w:sz w:val="24"/>
          <w:szCs w:val="24"/>
        </w:rPr>
        <w:sym w:font="Symbol" w:char="F0AE"/>
      </w:r>
      <w:r w:rsidRPr="001070C3">
        <w:rPr>
          <w:rFonts w:cstheme="minorHAnsi"/>
          <w:sz w:val="24"/>
          <w:szCs w:val="24"/>
        </w:rPr>
        <w:t xml:space="preserve"> Annual CSR Report compiled for internal and external disclosure.</w:t>
      </w:r>
      <w:r w:rsidRPr="001070C3">
        <w:rPr>
          <w:rFonts w:cstheme="minorHAnsi"/>
          <w:sz w:val="24"/>
          <w:szCs w:val="24"/>
        </w:rPr>
        <w:br/>
      </w:r>
      <w:r w:rsidRPr="001070C3">
        <w:rPr>
          <w:rFonts w:cstheme="minorHAnsi"/>
          <w:sz w:val="24"/>
          <w:szCs w:val="24"/>
        </w:rPr>
        <w:sym w:font="Symbol" w:char="F0AE"/>
      </w:r>
      <w:r w:rsidRPr="001070C3">
        <w:rPr>
          <w:rFonts w:cstheme="minorHAnsi"/>
          <w:sz w:val="24"/>
          <w:szCs w:val="24"/>
        </w:rPr>
        <w:t xml:space="preserve"> Compliance with applicable disclosure regulations and frameworks (e.g., GRI,</w:t>
      </w:r>
      <w:r w:rsidR="00FF5DC7">
        <w:rPr>
          <w:rFonts w:cstheme="minorHAnsi"/>
          <w:sz w:val="24"/>
          <w:szCs w:val="24"/>
        </w:rPr>
        <w:t xml:space="preserve"> </w:t>
      </w:r>
      <w:r w:rsidRPr="001070C3">
        <w:rPr>
          <w:rFonts w:cstheme="minorHAnsi"/>
          <w:sz w:val="24"/>
          <w:szCs w:val="24"/>
        </w:rPr>
        <w:t>EcoVadis)</w:t>
      </w:r>
    </w:p>
    <w:p w14:paraId="1DAACA69" w14:textId="77777777" w:rsidR="00AD0A5D" w:rsidRPr="001070C3" w:rsidRDefault="00AD0A5D" w:rsidP="00AD0A5D">
      <w:pPr>
        <w:pStyle w:val="ListParagraph"/>
        <w:numPr>
          <w:ilvl w:val="2"/>
          <w:numId w:val="15"/>
        </w:numPr>
        <w:spacing w:before="100" w:beforeAutospacing="1" w:after="100" w:afterAutospacing="1"/>
        <w:rPr>
          <w:rFonts w:cstheme="minorHAnsi"/>
          <w:sz w:val="24"/>
          <w:szCs w:val="24"/>
        </w:rPr>
      </w:pPr>
      <w:r w:rsidRPr="001070C3">
        <w:rPr>
          <w:rStyle w:val="Strong"/>
          <w:rFonts w:cstheme="minorHAnsi"/>
          <w:sz w:val="24"/>
          <w:szCs w:val="24"/>
        </w:rPr>
        <w:lastRenderedPageBreak/>
        <w:t>Employee Involvement</w:t>
      </w:r>
      <w:r w:rsidRPr="001070C3">
        <w:rPr>
          <w:rFonts w:cstheme="minorHAnsi"/>
          <w:sz w:val="24"/>
          <w:szCs w:val="24"/>
        </w:rPr>
        <w:t>:</w:t>
      </w:r>
      <w:r w:rsidRPr="001070C3">
        <w:rPr>
          <w:rFonts w:cstheme="minorHAnsi"/>
          <w:sz w:val="24"/>
          <w:szCs w:val="24"/>
        </w:rPr>
        <w:br/>
      </w:r>
      <w:r w:rsidRPr="001070C3">
        <w:rPr>
          <w:rFonts w:cstheme="minorHAnsi"/>
          <w:sz w:val="24"/>
          <w:szCs w:val="24"/>
        </w:rPr>
        <w:sym w:font="Symbol" w:char="F0AE"/>
      </w:r>
      <w:r w:rsidRPr="001070C3">
        <w:rPr>
          <w:rFonts w:cstheme="minorHAnsi"/>
          <w:sz w:val="24"/>
          <w:szCs w:val="24"/>
        </w:rPr>
        <w:t xml:space="preserve"> Volunteering opportunities communicated via HR.</w:t>
      </w:r>
      <w:r w:rsidRPr="001070C3">
        <w:rPr>
          <w:rFonts w:cstheme="minorHAnsi"/>
          <w:sz w:val="24"/>
          <w:szCs w:val="24"/>
        </w:rPr>
        <w:br/>
      </w:r>
      <w:r w:rsidRPr="001070C3">
        <w:rPr>
          <w:rFonts w:cstheme="minorHAnsi"/>
          <w:sz w:val="24"/>
          <w:szCs w:val="24"/>
        </w:rPr>
        <w:sym w:font="Symbol" w:char="F0AE"/>
      </w:r>
      <w:r w:rsidRPr="001070C3">
        <w:rPr>
          <w:rFonts w:cstheme="minorHAnsi"/>
          <w:sz w:val="24"/>
          <w:szCs w:val="24"/>
        </w:rPr>
        <w:t xml:space="preserve"> Recognition for outstanding CSR participation.</w:t>
      </w:r>
    </w:p>
    <w:p w14:paraId="48C5690D" w14:textId="77777777" w:rsidR="00AD0A5D" w:rsidRPr="00717124" w:rsidRDefault="00AD0A5D" w:rsidP="001070C3">
      <w:pPr>
        <w:pStyle w:val="Heading2"/>
        <w:numPr>
          <w:ilvl w:val="0"/>
          <w:numId w:val="15"/>
        </w:numPr>
        <w:jc w:val="both"/>
        <w:rPr>
          <w:rFonts w:asciiTheme="minorHAnsi" w:hAnsiTheme="minorHAnsi" w:cstheme="minorHAnsi"/>
          <w:b/>
          <w:bCs/>
          <w:sz w:val="28"/>
          <w:szCs w:val="28"/>
        </w:rPr>
      </w:pPr>
      <w:bookmarkStart w:id="161" w:name="_Toc197434221"/>
      <w:r w:rsidRPr="00717124">
        <w:rPr>
          <w:rFonts w:asciiTheme="minorHAnsi" w:hAnsiTheme="minorHAnsi" w:cstheme="minorHAnsi"/>
          <w:b/>
          <w:bCs/>
          <w:sz w:val="28"/>
          <w:szCs w:val="28"/>
        </w:rPr>
        <w:t>Monitoring and KPIs</w:t>
      </w:r>
      <w:bookmarkEnd w:id="161"/>
    </w:p>
    <w:tbl>
      <w:tblPr>
        <w:tblStyle w:val="TableGrid"/>
        <w:tblW w:w="5000" w:type="pct"/>
        <w:tblLook w:val="04A0" w:firstRow="1" w:lastRow="0" w:firstColumn="1" w:lastColumn="0" w:noHBand="0" w:noVBand="1"/>
      </w:tblPr>
      <w:tblGrid>
        <w:gridCol w:w="5045"/>
        <w:gridCol w:w="1558"/>
        <w:gridCol w:w="2413"/>
      </w:tblGrid>
      <w:tr w:rsidR="00AD0A5D" w:rsidRPr="004742BC" w14:paraId="315B6B44" w14:textId="77777777" w:rsidTr="004742BC">
        <w:tc>
          <w:tcPr>
            <w:tcW w:w="2797" w:type="pct"/>
            <w:hideMark/>
          </w:tcPr>
          <w:p w14:paraId="585BE2BA" w14:textId="77777777" w:rsidR="00AD0A5D" w:rsidRPr="004742BC" w:rsidRDefault="00AD0A5D" w:rsidP="00E321EC">
            <w:pPr>
              <w:jc w:val="center"/>
              <w:rPr>
                <w:rFonts w:cstheme="minorHAnsi"/>
                <w:b/>
                <w:bCs/>
                <w:sz w:val="24"/>
                <w:szCs w:val="24"/>
              </w:rPr>
            </w:pPr>
            <w:r w:rsidRPr="004742BC">
              <w:rPr>
                <w:rFonts w:cstheme="minorHAnsi"/>
                <w:b/>
                <w:bCs/>
                <w:sz w:val="24"/>
                <w:szCs w:val="24"/>
              </w:rPr>
              <w:t>Metric</w:t>
            </w:r>
          </w:p>
        </w:tc>
        <w:tc>
          <w:tcPr>
            <w:tcW w:w="864" w:type="pct"/>
            <w:hideMark/>
          </w:tcPr>
          <w:p w14:paraId="5815CC97" w14:textId="77777777" w:rsidR="00AD0A5D" w:rsidRPr="004742BC" w:rsidRDefault="00AD0A5D" w:rsidP="00E321EC">
            <w:pPr>
              <w:jc w:val="center"/>
              <w:rPr>
                <w:rFonts w:cstheme="minorHAnsi"/>
                <w:b/>
                <w:bCs/>
                <w:sz w:val="24"/>
                <w:szCs w:val="24"/>
              </w:rPr>
            </w:pPr>
            <w:r w:rsidRPr="004742BC">
              <w:rPr>
                <w:rFonts w:cstheme="minorHAnsi"/>
                <w:b/>
                <w:bCs/>
                <w:sz w:val="24"/>
                <w:szCs w:val="24"/>
              </w:rPr>
              <w:t>Frequency</w:t>
            </w:r>
          </w:p>
        </w:tc>
        <w:tc>
          <w:tcPr>
            <w:tcW w:w="1338" w:type="pct"/>
            <w:hideMark/>
          </w:tcPr>
          <w:p w14:paraId="5756A095" w14:textId="77777777" w:rsidR="00AD0A5D" w:rsidRPr="004742BC" w:rsidRDefault="00AD0A5D" w:rsidP="00E321EC">
            <w:pPr>
              <w:jc w:val="center"/>
              <w:rPr>
                <w:rFonts w:cstheme="minorHAnsi"/>
                <w:b/>
                <w:bCs/>
                <w:sz w:val="24"/>
                <w:szCs w:val="24"/>
              </w:rPr>
            </w:pPr>
            <w:r w:rsidRPr="004742BC">
              <w:rPr>
                <w:rFonts w:cstheme="minorHAnsi"/>
                <w:b/>
                <w:bCs/>
                <w:sz w:val="24"/>
                <w:szCs w:val="24"/>
              </w:rPr>
              <w:t>Responsible</w:t>
            </w:r>
          </w:p>
        </w:tc>
      </w:tr>
      <w:tr w:rsidR="00AD0A5D" w:rsidRPr="004742BC" w14:paraId="42E6AF85" w14:textId="77777777" w:rsidTr="004742BC">
        <w:tc>
          <w:tcPr>
            <w:tcW w:w="2797" w:type="pct"/>
            <w:hideMark/>
          </w:tcPr>
          <w:p w14:paraId="1B2EE234" w14:textId="77777777" w:rsidR="00AD0A5D" w:rsidRPr="004742BC" w:rsidRDefault="00AD0A5D" w:rsidP="00E321EC">
            <w:pPr>
              <w:rPr>
                <w:rFonts w:cstheme="minorHAnsi"/>
                <w:sz w:val="24"/>
                <w:szCs w:val="24"/>
              </w:rPr>
            </w:pPr>
            <w:r w:rsidRPr="004742BC">
              <w:rPr>
                <w:rFonts w:cstheme="minorHAnsi"/>
                <w:sz w:val="24"/>
                <w:szCs w:val="24"/>
              </w:rPr>
              <w:t>Number of CSR Initiatives Executed</w:t>
            </w:r>
          </w:p>
        </w:tc>
        <w:tc>
          <w:tcPr>
            <w:tcW w:w="864" w:type="pct"/>
            <w:hideMark/>
          </w:tcPr>
          <w:p w14:paraId="70A897D7" w14:textId="77777777" w:rsidR="00AD0A5D" w:rsidRPr="004742BC" w:rsidRDefault="00AD0A5D" w:rsidP="00E321EC">
            <w:pPr>
              <w:rPr>
                <w:rFonts w:cstheme="minorHAnsi"/>
                <w:sz w:val="24"/>
                <w:szCs w:val="24"/>
              </w:rPr>
            </w:pPr>
            <w:r w:rsidRPr="004742BC">
              <w:rPr>
                <w:rFonts w:cstheme="minorHAnsi"/>
                <w:sz w:val="24"/>
                <w:szCs w:val="24"/>
              </w:rPr>
              <w:t>Quarterly</w:t>
            </w:r>
          </w:p>
        </w:tc>
        <w:tc>
          <w:tcPr>
            <w:tcW w:w="1338" w:type="pct"/>
            <w:hideMark/>
          </w:tcPr>
          <w:p w14:paraId="0ED600BB" w14:textId="77777777" w:rsidR="00AD0A5D" w:rsidRPr="004742BC" w:rsidRDefault="00AD0A5D" w:rsidP="00E321EC">
            <w:pPr>
              <w:rPr>
                <w:rFonts w:cstheme="minorHAnsi"/>
                <w:sz w:val="24"/>
                <w:szCs w:val="24"/>
              </w:rPr>
            </w:pPr>
            <w:r w:rsidRPr="004742BC">
              <w:rPr>
                <w:rFonts w:cstheme="minorHAnsi"/>
                <w:sz w:val="24"/>
                <w:szCs w:val="24"/>
              </w:rPr>
              <w:t>CSR Committee</w:t>
            </w:r>
          </w:p>
        </w:tc>
      </w:tr>
      <w:tr w:rsidR="00AD0A5D" w:rsidRPr="004742BC" w14:paraId="61FBDFB6" w14:textId="77777777" w:rsidTr="004742BC">
        <w:tc>
          <w:tcPr>
            <w:tcW w:w="2797" w:type="pct"/>
            <w:hideMark/>
          </w:tcPr>
          <w:p w14:paraId="26E853E4" w14:textId="77777777" w:rsidR="00AD0A5D" w:rsidRPr="004742BC" w:rsidRDefault="00AD0A5D" w:rsidP="00E321EC">
            <w:pPr>
              <w:rPr>
                <w:rFonts w:cstheme="minorHAnsi"/>
                <w:sz w:val="24"/>
                <w:szCs w:val="24"/>
              </w:rPr>
            </w:pPr>
            <w:r w:rsidRPr="004742BC">
              <w:rPr>
                <w:rFonts w:cstheme="minorHAnsi"/>
                <w:sz w:val="24"/>
                <w:szCs w:val="24"/>
              </w:rPr>
              <w:t>CSR Budget Utilization Rate</w:t>
            </w:r>
          </w:p>
        </w:tc>
        <w:tc>
          <w:tcPr>
            <w:tcW w:w="864" w:type="pct"/>
            <w:hideMark/>
          </w:tcPr>
          <w:p w14:paraId="39E70BC0" w14:textId="77777777" w:rsidR="00AD0A5D" w:rsidRPr="004742BC" w:rsidRDefault="00AD0A5D" w:rsidP="00E321EC">
            <w:pPr>
              <w:rPr>
                <w:rFonts w:cstheme="minorHAnsi"/>
                <w:sz w:val="24"/>
                <w:szCs w:val="24"/>
              </w:rPr>
            </w:pPr>
            <w:r w:rsidRPr="004742BC">
              <w:rPr>
                <w:rFonts w:cstheme="minorHAnsi"/>
                <w:sz w:val="24"/>
                <w:szCs w:val="24"/>
              </w:rPr>
              <w:t>Quarterly</w:t>
            </w:r>
          </w:p>
        </w:tc>
        <w:tc>
          <w:tcPr>
            <w:tcW w:w="1338" w:type="pct"/>
            <w:hideMark/>
          </w:tcPr>
          <w:p w14:paraId="6FBA87E2" w14:textId="77777777" w:rsidR="00AD0A5D" w:rsidRPr="004742BC" w:rsidRDefault="00AD0A5D" w:rsidP="00E321EC">
            <w:pPr>
              <w:rPr>
                <w:rFonts w:cstheme="minorHAnsi"/>
                <w:sz w:val="24"/>
                <w:szCs w:val="24"/>
              </w:rPr>
            </w:pPr>
            <w:r w:rsidRPr="004742BC">
              <w:rPr>
                <w:rFonts w:cstheme="minorHAnsi"/>
                <w:sz w:val="24"/>
                <w:szCs w:val="24"/>
              </w:rPr>
              <w:t>Finance Dept.</w:t>
            </w:r>
          </w:p>
        </w:tc>
      </w:tr>
      <w:tr w:rsidR="00AD0A5D" w:rsidRPr="004742BC" w14:paraId="4D7CCA59" w14:textId="77777777" w:rsidTr="004742BC">
        <w:tc>
          <w:tcPr>
            <w:tcW w:w="2797" w:type="pct"/>
            <w:hideMark/>
          </w:tcPr>
          <w:p w14:paraId="16C237A4" w14:textId="77777777" w:rsidR="00AD0A5D" w:rsidRPr="004742BC" w:rsidRDefault="00AD0A5D" w:rsidP="00E321EC">
            <w:pPr>
              <w:rPr>
                <w:rFonts w:cstheme="minorHAnsi"/>
                <w:sz w:val="24"/>
                <w:szCs w:val="24"/>
              </w:rPr>
            </w:pPr>
            <w:r w:rsidRPr="004742BC">
              <w:rPr>
                <w:rFonts w:cstheme="minorHAnsi"/>
                <w:sz w:val="24"/>
                <w:szCs w:val="24"/>
              </w:rPr>
              <w:t>Beneficiary Impact Reports Received</w:t>
            </w:r>
          </w:p>
        </w:tc>
        <w:tc>
          <w:tcPr>
            <w:tcW w:w="864" w:type="pct"/>
            <w:hideMark/>
          </w:tcPr>
          <w:p w14:paraId="33DD3EFC" w14:textId="77777777" w:rsidR="00AD0A5D" w:rsidRPr="004742BC" w:rsidRDefault="00AD0A5D" w:rsidP="00E321EC">
            <w:pPr>
              <w:rPr>
                <w:rFonts w:cstheme="minorHAnsi"/>
                <w:sz w:val="24"/>
                <w:szCs w:val="24"/>
              </w:rPr>
            </w:pPr>
            <w:r w:rsidRPr="004742BC">
              <w:rPr>
                <w:rFonts w:cstheme="minorHAnsi"/>
                <w:sz w:val="24"/>
                <w:szCs w:val="24"/>
              </w:rPr>
              <w:t>Annually</w:t>
            </w:r>
          </w:p>
        </w:tc>
        <w:tc>
          <w:tcPr>
            <w:tcW w:w="1338" w:type="pct"/>
            <w:hideMark/>
          </w:tcPr>
          <w:p w14:paraId="49C60A0F" w14:textId="77777777" w:rsidR="00AD0A5D" w:rsidRPr="004742BC" w:rsidRDefault="00AD0A5D" w:rsidP="00E321EC">
            <w:pPr>
              <w:rPr>
                <w:rFonts w:cstheme="minorHAnsi"/>
                <w:sz w:val="24"/>
                <w:szCs w:val="24"/>
              </w:rPr>
            </w:pPr>
            <w:r w:rsidRPr="004742BC">
              <w:rPr>
                <w:rFonts w:cstheme="minorHAnsi"/>
                <w:sz w:val="24"/>
                <w:szCs w:val="24"/>
              </w:rPr>
              <w:t>CSR Committee</w:t>
            </w:r>
          </w:p>
        </w:tc>
      </w:tr>
      <w:tr w:rsidR="00AD0A5D" w:rsidRPr="004742BC" w14:paraId="450D1548" w14:textId="77777777" w:rsidTr="004742BC">
        <w:tc>
          <w:tcPr>
            <w:tcW w:w="2797" w:type="pct"/>
            <w:hideMark/>
          </w:tcPr>
          <w:p w14:paraId="476B9D8F" w14:textId="77777777" w:rsidR="00AD0A5D" w:rsidRPr="004742BC" w:rsidRDefault="00AD0A5D" w:rsidP="00E321EC">
            <w:pPr>
              <w:rPr>
                <w:rFonts w:cstheme="minorHAnsi"/>
                <w:sz w:val="24"/>
                <w:szCs w:val="24"/>
              </w:rPr>
            </w:pPr>
            <w:r w:rsidRPr="004742BC">
              <w:rPr>
                <w:rFonts w:cstheme="minorHAnsi"/>
                <w:sz w:val="24"/>
                <w:szCs w:val="24"/>
              </w:rPr>
              <w:t>Employee Participation Rate in CSR</w:t>
            </w:r>
          </w:p>
        </w:tc>
        <w:tc>
          <w:tcPr>
            <w:tcW w:w="864" w:type="pct"/>
            <w:hideMark/>
          </w:tcPr>
          <w:p w14:paraId="06886001" w14:textId="77777777" w:rsidR="00AD0A5D" w:rsidRPr="004742BC" w:rsidRDefault="00AD0A5D" w:rsidP="00E321EC">
            <w:pPr>
              <w:rPr>
                <w:rFonts w:cstheme="minorHAnsi"/>
                <w:sz w:val="24"/>
                <w:szCs w:val="24"/>
              </w:rPr>
            </w:pPr>
            <w:r w:rsidRPr="004742BC">
              <w:rPr>
                <w:rFonts w:cstheme="minorHAnsi"/>
                <w:sz w:val="24"/>
                <w:szCs w:val="24"/>
              </w:rPr>
              <w:t>Annually</w:t>
            </w:r>
          </w:p>
        </w:tc>
        <w:tc>
          <w:tcPr>
            <w:tcW w:w="1338" w:type="pct"/>
            <w:hideMark/>
          </w:tcPr>
          <w:p w14:paraId="38D7ACCD" w14:textId="77777777" w:rsidR="00AD0A5D" w:rsidRPr="004742BC" w:rsidRDefault="00AD0A5D" w:rsidP="00E321EC">
            <w:pPr>
              <w:rPr>
                <w:rFonts w:cstheme="minorHAnsi"/>
                <w:sz w:val="24"/>
                <w:szCs w:val="24"/>
              </w:rPr>
            </w:pPr>
            <w:r w:rsidRPr="004742BC">
              <w:rPr>
                <w:rFonts w:cstheme="minorHAnsi"/>
                <w:sz w:val="24"/>
                <w:szCs w:val="24"/>
              </w:rPr>
              <w:t>HR Dept.</w:t>
            </w:r>
          </w:p>
        </w:tc>
      </w:tr>
      <w:tr w:rsidR="00AD0A5D" w:rsidRPr="004742BC" w14:paraId="1B2D6B68" w14:textId="77777777" w:rsidTr="004742BC">
        <w:tc>
          <w:tcPr>
            <w:tcW w:w="2797" w:type="pct"/>
            <w:hideMark/>
          </w:tcPr>
          <w:p w14:paraId="21F638B6" w14:textId="77777777" w:rsidR="00AD0A5D" w:rsidRPr="004742BC" w:rsidRDefault="00AD0A5D" w:rsidP="00E321EC">
            <w:pPr>
              <w:rPr>
                <w:rFonts w:cstheme="minorHAnsi"/>
                <w:sz w:val="24"/>
                <w:szCs w:val="24"/>
              </w:rPr>
            </w:pPr>
            <w:r w:rsidRPr="004742BC">
              <w:rPr>
                <w:rFonts w:cstheme="minorHAnsi"/>
                <w:sz w:val="24"/>
                <w:szCs w:val="24"/>
              </w:rPr>
              <w:t>ESG Rating Performance (e.g., EcoVadis)</w:t>
            </w:r>
          </w:p>
        </w:tc>
        <w:tc>
          <w:tcPr>
            <w:tcW w:w="864" w:type="pct"/>
            <w:hideMark/>
          </w:tcPr>
          <w:p w14:paraId="7DEA5184" w14:textId="77777777" w:rsidR="00AD0A5D" w:rsidRPr="004742BC" w:rsidRDefault="00AD0A5D" w:rsidP="00E321EC">
            <w:pPr>
              <w:rPr>
                <w:rFonts w:cstheme="minorHAnsi"/>
                <w:sz w:val="24"/>
                <w:szCs w:val="24"/>
              </w:rPr>
            </w:pPr>
            <w:r w:rsidRPr="004742BC">
              <w:rPr>
                <w:rFonts w:cstheme="minorHAnsi"/>
                <w:sz w:val="24"/>
                <w:szCs w:val="24"/>
              </w:rPr>
              <w:t>Annually</w:t>
            </w:r>
          </w:p>
        </w:tc>
        <w:tc>
          <w:tcPr>
            <w:tcW w:w="1338" w:type="pct"/>
            <w:hideMark/>
          </w:tcPr>
          <w:p w14:paraId="21462606" w14:textId="77777777" w:rsidR="00AD0A5D" w:rsidRPr="004742BC" w:rsidRDefault="00AD0A5D" w:rsidP="00E321EC">
            <w:pPr>
              <w:rPr>
                <w:rFonts w:cstheme="minorHAnsi"/>
                <w:sz w:val="24"/>
                <w:szCs w:val="24"/>
              </w:rPr>
            </w:pPr>
            <w:r w:rsidRPr="004742BC">
              <w:rPr>
                <w:rFonts w:cstheme="minorHAnsi"/>
                <w:sz w:val="24"/>
                <w:szCs w:val="24"/>
              </w:rPr>
              <w:t>Compliance Dept.</w:t>
            </w:r>
          </w:p>
        </w:tc>
      </w:tr>
    </w:tbl>
    <w:p w14:paraId="387E233D" w14:textId="77777777" w:rsidR="00AD0A5D" w:rsidRPr="00717124" w:rsidRDefault="00AD0A5D" w:rsidP="001070C3">
      <w:pPr>
        <w:pStyle w:val="Heading2"/>
        <w:numPr>
          <w:ilvl w:val="0"/>
          <w:numId w:val="15"/>
        </w:numPr>
        <w:jc w:val="both"/>
        <w:rPr>
          <w:rFonts w:asciiTheme="minorHAnsi" w:hAnsiTheme="minorHAnsi" w:cstheme="minorHAnsi"/>
          <w:b/>
          <w:bCs/>
          <w:sz w:val="28"/>
          <w:szCs w:val="28"/>
        </w:rPr>
      </w:pPr>
      <w:r w:rsidRPr="00717124">
        <w:rPr>
          <w:rFonts w:asciiTheme="minorHAnsi" w:hAnsiTheme="minorHAnsi" w:cstheme="minorHAnsi"/>
          <w:b/>
          <w:bCs/>
          <w:sz w:val="28"/>
          <w:szCs w:val="28"/>
        </w:rPr>
        <w:t xml:space="preserve"> </w:t>
      </w:r>
      <w:bookmarkStart w:id="162" w:name="_Toc197434222"/>
      <w:r w:rsidRPr="00717124">
        <w:rPr>
          <w:rFonts w:asciiTheme="minorHAnsi" w:hAnsiTheme="minorHAnsi" w:cstheme="minorHAnsi"/>
          <w:b/>
          <w:bCs/>
          <w:sz w:val="28"/>
          <w:szCs w:val="28"/>
        </w:rPr>
        <w:t>Review &amp; Amendment</w:t>
      </w:r>
      <w:bookmarkEnd w:id="162"/>
    </w:p>
    <w:p w14:paraId="5A1AA650" w14:textId="77777777" w:rsidR="00AD0A5D" w:rsidRPr="004742BC" w:rsidRDefault="00AD0A5D" w:rsidP="00AD0A5D">
      <w:pPr>
        <w:spacing w:before="100" w:beforeAutospacing="1" w:after="100" w:afterAutospacing="1"/>
        <w:rPr>
          <w:rFonts w:cstheme="minorHAnsi"/>
          <w:sz w:val="24"/>
          <w:szCs w:val="24"/>
        </w:rPr>
      </w:pPr>
      <w:r w:rsidRPr="004742BC">
        <w:rPr>
          <w:rFonts w:cstheme="minorHAnsi"/>
          <w:sz w:val="24"/>
          <w:szCs w:val="24"/>
        </w:rPr>
        <w:t xml:space="preserve">This SOP shall be reviewed </w:t>
      </w:r>
      <w:r w:rsidRPr="004742BC">
        <w:rPr>
          <w:rStyle w:val="Strong"/>
          <w:rFonts w:cstheme="minorHAnsi"/>
          <w:b w:val="0"/>
          <w:bCs w:val="0"/>
          <w:sz w:val="24"/>
          <w:szCs w:val="24"/>
        </w:rPr>
        <w:t>annually</w:t>
      </w:r>
      <w:r w:rsidRPr="004742BC">
        <w:rPr>
          <w:rFonts w:cstheme="minorHAnsi"/>
          <w:b/>
          <w:bCs/>
          <w:sz w:val="24"/>
          <w:szCs w:val="24"/>
        </w:rPr>
        <w:t xml:space="preserve"> </w:t>
      </w:r>
      <w:r w:rsidRPr="004742BC">
        <w:rPr>
          <w:rFonts w:cstheme="minorHAnsi"/>
          <w:sz w:val="24"/>
          <w:szCs w:val="24"/>
        </w:rPr>
        <w:t>or</w:t>
      </w:r>
      <w:r w:rsidRPr="004742BC">
        <w:rPr>
          <w:rFonts w:cstheme="minorHAnsi"/>
          <w:b/>
          <w:bCs/>
          <w:sz w:val="24"/>
          <w:szCs w:val="24"/>
        </w:rPr>
        <w:t xml:space="preserve"> </w:t>
      </w:r>
      <w:r w:rsidRPr="004742BC">
        <w:rPr>
          <w:rStyle w:val="Strong"/>
          <w:rFonts w:cstheme="minorHAnsi"/>
          <w:b w:val="0"/>
          <w:bCs w:val="0"/>
          <w:sz w:val="24"/>
          <w:szCs w:val="24"/>
        </w:rPr>
        <w:t>following any major CSR strategic shift or regulatory update</w:t>
      </w:r>
      <w:r w:rsidRPr="004742BC">
        <w:rPr>
          <w:rFonts w:cstheme="minorHAnsi"/>
          <w:b/>
          <w:bCs/>
          <w:sz w:val="24"/>
          <w:szCs w:val="24"/>
        </w:rPr>
        <w:t>.</w:t>
      </w:r>
      <w:r w:rsidRPr="004742BC">
        <w:rPr>
          <w:rFonts w:cstheme="minorHAnsi"/>
          <w:sz w:val="24"/>
          <w:szCs w:val="24"/>
        </w:rPr>
        <w:t xml:space="preserve"> Amendments must be approved by the CSR Committee and Compliance Department.</w:t>
      </w:r>
    </w:p>
    <w:p w14:paraId="78921DC1" w14:textId="2489D2BD" w:rsidR="00AD0A5D" w:rsidRDefault="00AD0A5D" w:rsidP="00AD0A5D">
      <w:pPr>
        <w:spacing w:after="100" w:afterAutospacing="1" w:line="240" w:lineRule="auto"/>
        <w:ind w:left="720"/>
        <w:rPr>
          <w:rFonts w:cstheme="minorHAnsi"/>
        </w:rPr>
      </w:pPr>
    </w:p>
    <w:p w14:paraId="56667560" w14:textId="33B1C01D" w:rsidR="00AD0A5D" w:rsidRDefault="00AD0A5D" w:rsidP="00AD0A5D">
      <w:pPr>
        <w:spacing w:after="100" w:afterAutospacing="1" w:line="240" w:lineRule="auto"/>
        <w:ind w:left="720"/>
        <w:rPr>
          <w:rFonts w:cstheme="minorHAnsi"/>
        </w:rPr>
      </w:pPr>
    </w:p>
    <w:p w14:paraId="4523E304" w14:textId="0CC8D910" w:rsidR="00AD0A5D" w:rsidRDefault="00AD0A5D" w:rsidP="00AD0A5D">
      <w:pPr>
        <w:spacing w:after="100" w:afterAutospacing="1" w:line="240" w:lineRule="auto"/>
        <w:ind w:left="720"/>
        <w:rPr>
          <w:rFonts w:cstheme="minorHAnsi"/>
        </w:rPr>
      </w:pPr>
    </w:p>
    <w:p w14:paraId="103BEEAB" w14:textId="663FBDE8" w:rsidR="00AD0A5D" w:rsidRDefault="00AD0A5D" w:rsidP="00AD0A5D">
      <w:pPr>
        <w:spacing w:after="100" w:afterAutospacing="1" w:line="240" w:lineRule="auto"/>
        <w:ind w:left="720"/>
        <w:rPr>
          <w:rFonts w:cstheme="minorHAnsi"/>
        </w:rPr>
      </w:pPr>
    </w:p>
    <w:p w14:paraId="3665586E" w14:textId="68FE440F" w:rsidR="00AD0A5D" w:rsidRDefault="00AD0A5D" w:rsidP="00AD0A5D">
      <w:pPr>
        <w:spacing w:after="100" w:afterAutospacing="1" w:line="240" w:lineRule="auto"/>
        <w:ind w:left="720"/>
        <w:rPr>
          <w:rFonts w:cstheme="minorHAnsi"/>
        </w:rPr>
      </w:pPr>
    </w:p>
    <w:p w14:paraId="7D85D3F4" w14:textId="1221360C" w:rsidR="00AD0A5D" w:rsidRDefault="00AD0A5D" w:rsidP="00AD0A5D">
      <w:pPr>
        <w:spacing w:after="100" w:afterAutospacing="1" w:line="240" w:lineRule="auto"/>
        <w:ind w:left="720"/>
        <w:rPr>
          <w:rFonts w:cstheme="minorHAnsi"/>
        </w:rPr>
      </w:pPr>
    </w:p>
    <w:p w14:paraId="1F232E52" w14:textId="23B4CFF7" w:rsidR="00AD0A5D" w:rsidRDefault="00AD0A5D" w:rsidP="00AD0A5D">
      <w:pPr>
        <w:spacing w:after="100" w:afterAutospacing="1" w:line="240" w:lineRule="auto"/>
        <w:ind w:left="720"/>
        <w:rPr>
          <w:rFonts w:cstheme="minorHAnsi"/>
        </w:rPr>
      </w:pPr>
    </w:p>
    <w:p w14:paraId="6A9AF7D7" w14:textId="5622ED63" w:rsidR="00AD0A5D" w:rsidRDefault="00AD0A5D" w:rsidP="00AD0A5D">
      <w:pPr>
        <w:spacing w:after="100" w:afterAutospacing="1" w:line="240" w:lineRule="auto"/>
        <w:ind w:left="720"/>
        <w:rPr>
          <w:rFonts w:cstheme="minorHAnsi"/>
        </w:rPr>
      </w:pPr>
    </w:p>
    <w:p w14:paraId="14F9D997" w14:textId="501D3B8A" w:rsidR="00AD0A5D" w:rsidRDefault="00AD0A5D" w:rsidP="00AD0A5D">
      <w:pPr>
        <w:spacing w:after="100" w:afterAutospacing="1" w:line="240" w:lineRule="auto"/>
        <w:ind w:left="720"/>
        <w:rPr>
          <w:rFonts w:cstheme="minorHAnsi"/>
        </w:rPr>
      </w:pPr>
    </w:p>
    <w:p w14:paraId="0C81F421" w14:textId="707F450A" w:rsidR="00AD0A5D" w:rsidRDefault="00AD0A5D" w:rsidP="00AD0A5D">
      <w:pPr>
        <w:spacing w:after="100" w:afterAutospacing="1" w:line="240" w:lineRule="auto"/>
        <w:ind w:left="720"/>
        <w:rPr>
          <w:rFonts w:cstheme="minorHAnsi"/>
        </w:rPr>
      </w:pPr>
    </w:p>
    <w:p w14:paraId="5D889388" w14:textId="5B90AED5" w:rsidR="00AD0A5D" w:rsidRDefault="00AD0A5D" w:rsidP="00AD0A5D">
      <w:pPr>
        <w:spacing w:after="100" w:afterAutospacing="1" w:line="240" w:lineRule="auto"/>
        <w:ind w:left="720"/>
        <w:rPr>
          <w:rFonts w:cstheme="minorHAnsi"/>
        </w:rPr>
      </w:pPr>
    </w:p>
    <w:p w14:paraId="589006D5" w14:textId="2862F0F9" w:rsidR="00AD0A5D" w:rsidRDefault="00AD0A5D" w:rsidP="00AD0A5D">
      <w:pPr>
        <w:spacing w:after="100" w:afterAutospacing="1" w:line="240" w:lineRule="auto"/>
        <w:ind w:left="720"/>
        <w:rPr>
          <w:rFonts w:cstheme="minorHAnsi"/>
        </w:rPr>
      </w:pPr>
    </w:p>
    <w:p w14:paraId="76C340E4" w14:textId="3B9D7320" w:rsidR="00AD0A5D" w:rsidRDefault="00AD0A5D" w:rsidP="00AD0A5D">
      <w:pPr>
        <w:spacing w:after="100" w:afterAutospacing="1" w:line="240" w:lineRule="auto"/>
        <w:ind w:left="720"/>
        <w:rPr>
          <w:rFonts w:cstheme="minorHAnsi"/>
        </w:rPr>
      </w:pPr>
    </w:p>
    <w:p w14:paraId="225655B0" w14:textId="65220A37" w:rsidR="00AD0A5D" w:rsidRDefault="00AD0A5D" w:rsidP="00AD0A5D">
      <w:pPr>
        <w:spacing w:after="100" w:afterAutospacing="1" w:line="240" w:lineRule="auto"/>
        <w:ind w:left="720"/>
        <w:rPr>
          <w:rFonts w:cstheme="minorHAnsi"/>
        </w:rPr>
      </w:pPr>
    </w:p>
    <w:p w14:paraId="65EED28B" w14:textId="16101449" w:rsidR="00AD0A5D" w:rsidRDefault="00AD0A5D" w:rsidP="00AD0A5D">
      <w:pPr>
        <w:spacing w:after="100" w:afterAutospacing="1" w:line="240" w:lineRule="auto"/>
        <w:ind w:left="720"/>
        <w:rPr>
          <w:rFonts w:cstheme="minorHAnsi"/>
        </w:rPr>
      </w:pPr>
    </w:p>
    <w:p w14:paraId="0EBBBD4E" w14:textId="3FA1A6C5" w:rsidR="00F62284" w:rsidRPr="00993385" w:rsidRDefault="00993385" w:rsidP="00993385">
      <w:pPr>
        <w:pStyle w:val="Heading1"/>
        <w:numPr>
          <w:ilvl w:val="0"/>
          <w:numId w:val="33"/>
        </w:numPr>
        <w:ind w:left="426"/>
        <w:jc w:val="both"/>
        <w:rPr>
          <w:rFonts w:asciiTheme="minorHAnsi" w:hAnsiTheme="minorHAnsi" w:cstheme="minorHAnsi"/>
          <w:b/>
          <w:bCs/>
          <w:u w:val="single"/>
        </w:rPr>
      </w:pPr>
      <w:bookmarkStart w:id="163" w:name="_Toc197434223"/>
      <w:r w:rsidRPr="00993385">
        <w:rPr>
          <w:rFonts w:asciiTheme="minorHAnsi" w:hAnsiTheme="minorHAnsi" w:cstheme="minorHAnsi"/>
          <w:b/>
          <w:bCs/>
          <w:u w:val="single"/>
        </w:rPr>
        <w:lastRenderedPageBreak/>
        <w:t>Governance of Sensitive Transactions</w:t>
      </w:r>
      <w:bookmarkEnd w:id="163"/>
    </w:p>
    <w:p w14:paraId="7427B012" w14:textId="77777777" w:rsidR="00081BCE" w:rsidRPr="00717124" w:rsidRDefault="00081BCE" w:rsidP="006737E1">
      <w:pPr>
        <w:pStyle w:val="Heading2"/>
        <w:numPr>
          <w:ilvl w:val="0"/>
          <w:numId w:val="15"/>
        </w:numPr>
        <w:jc w:val="both"/>
        <w:rPr>
          <w:rFonts w:asciiTheme="minorHAnsi" w:hAnsiTheme="minorHAnsi" w:cstheme="minorHAnsi"/>
          <w:b/>
          <w:bCs/>
          <w:sz w:val="28"/>
          <w:szCs w:val="28"/>
        </w:rPr>
      </w:pPr>
      <w:bookmarkStart w:id="164" w:name="_Toc197434224"/>
      <w:r w:rsidRPr="00717124">
        <w:rPr>
          <w:rFonts w:asciiTheme="minorHAnsi" w:hAnsiTheme="minorHAnsi" w:cstheme="minorHAnsi"/>
          <w:b/>
          <w:bCs/>
          <w:sz w:val="28"/>
          <w:szCs w:val="28"/>
        </w:rPr>
        <w:t>Introduction</w:t>
      </w:r>
      <w:bookmarkEnd w:id="164"/>
      <w:r w:rsidRPr="00717124">
        <w:rPr>
          <w:rFonts w:asciiTheme="minorHAnsi" w:hAnsiTheme="minorHAnsi" w:cstheme="minorHAnsi"/>
          <w:b/>
          <w:bCs/>
          <w:sz w:val="28"/>
          <w:szCs w:val="28"/>
        </w:rPr>
        <w:t xml:space="preserve"> </w:t>
      </w:r>
    </w:p>
    <w:p w14:paraId="35457CB0" w14:textId="750FA486" w:rsidR="00081BCE" w:rsidRPr="00717124" w:rsidRDefault="00081BCE" w:rsidP="006737E1">
      <w:pPr>
        <w:jc w:val="both"/>
        <w:rPr>
          <w:rFonts w:cstheme="minorHAnsi"/>
          <w:sz w:val="24"/>
          <w:szCs w:val="24"/>
        </w:rPr>
      </w:pPr>
      <w:r w:rsidRPr="00717124">
        <w:rPr>
          <w:rFonts w:cstheme="minorHAnsi"/>
          <w:sz w:val="24"/>
          <w:szCs w:val="24"/>
        </w:rPr>
        <w:t>At Arminak Solutions LLC dba KBL Cosmetics, maintaining the highest ethical standards is essential when dealing with external stakeholders. This SOP outlines the approval process for sensitive transactions involving gifts, travel, entertainment, hospitality, and donations to ensure full transparency, compliance, and avoidance of conflicts of interest.</w:t>
      </w:r>
    </w:p>
    <w:p w14:paraId="14CB9ABA" w14:textId="77777777" w:rsidR="00081BCE" w:rsidRPr="00717124" w:rsidRDefault="00081BCE" w:rsidP="006737E1">
      <w:pPr>
        <w:pStyle w:val="Heading2"/>
        <w:numPr>
          <w:ilvl w:val="0"/>
          <w:numId w:val="15"/>
        </w:numPr>
        <w:jc w:val="both"/>
        <w:rPr>
          <w:rFonts w:asciiTheme="minorHAnsi" w:hAnsiTheme="minorHAnsi" w:cstheme="minorHAnsi"/>
          <w:b/>
          <w:bCs/>
          <w:sz w:val="28"/>
          <w:szCs w:val="28"/>
        </w:rPr>
      </w:pPr>
      <w:bookmarkStart w:id="165" w:name="_Toc197434225"/>
      <w:r w:rsidRPr="00717124">
        <w:rPr>
          <w:rFonts w:asciiTheme="minorHAnsi" w:hAnsiTheme="minorHAnsi" w:cstheme="minorHAnsi"/>
          <w:b/>
          <w:bCs/>
          <w:sz w:val="28"/>
          <w:szCs w:val="28"/>
        </w:rPr>
        <w:t>Purpose</w:t>
      </w:r>
      <w:bookmarkEnd w:id="165"/>
      <w:r w:rsidRPr="00717124">
        <w:rPr>
          <w:rFonts w:asciiTheme="minorHAnsi" w:hAnsiTheme="minorHAnsi" w:cstheme="minorHAnsi"/>
          <w:b/>
          <w:bCs/>
          <w:sz w:val="28"/>
          <w:szCs w:val="28"/>
        </w:rPr>
        <w:t xml:space="preserve"> </w:t>
      </w:r>
    </w:p>
    <w:p w14:paraId="45CD3A76" w14:textId="0C11753F" w:rsidR="00081BCE" w:rsidRPr="00717124" w:rsidRDefault="00081BCE" w:rsidP="006737E1">
      <w:pPr>
        <w:jc w:val="both"/>
        <w:rPr>
          <w:rFonts w:cstheme="minorHAnsi"/>
          <w:sz w:val="24"/>
          <w:szCs w:val="24"/>
        </w:rPr>
      </w:pPr>
      <w:r w:rsidRPr="00717124">
        <w:rPr>
          <w:rFonts w:cstheme="minorHAnsi"/>
          <w:sz w:val="24"/>
          <w:szCs w:val="24"/>
        </w:rPr>
        <w:t>To establish clear guidelines and approval procedures for sensitive transactions involving external stakeholders, promoting ethical behavior and regulatory compliance.</w:t>
      </w:r>
    </w:p>
    <w:p w14:paraId="6F074439" w14:textId="77777777" w:rsidR="00081BCE" w:rsidRPr="00717124" w:rsidRDefault="00081BCE" w:rsidP="006737E1">
      <w:pPr>
        <w:pStyle w:val="Heading2"/>
        <w:numPr>
          <w:ilvl w:val="0"/>
          <w:numId w:val="15"/>
        </w:numPr>
        <w:jc w:val="both"/>
        <w:rPr>
          <w:rFonts w:asciiTheme="minorHAnsi" w:hAnsiTheme="minorHAnsi" w:cstheme="minorHAnsi"/>
          <w:b/>
          <w:bCs/>
          <w:sz w:val="28"/>
          <w:szCs w:val="28"/>
        </w:rPr>
      </w:pPr>
      <w:bookmarkStart w:id="166" w:name="_Toc197434226"/>
      <w:r w:rsidRPr="00717124">
        <w:rPr>
          <w:rFonts w:asciiTheme="minorHAnsi" w:hAnsiTheme="minorHAnsi" w:cstheme="minorHAnsi"/>
          <w:b/>
          <w:bCs/>
          <w:sz w:val="28"/>
          <w:szCs w:val="28"/>
        </w:rPr>
        <w:t>Scope</w:t>
      </w:r>
      <w:bookmarkEnd w:id="166"/>
      <w:r w:rsidRPr="00717124">
        <w:rPr>
          <w:rFonts w:asciiTheme="minorHAnsi" w:hAnsiTheme="minorHAnsi" w:cstheme="minorHAnsi"/>
          <w:b/>
          <w:bCs/>
          <w:sz w:val="28"/>
          <w:szCs w:val="28"/>
        </w:rPr>
        <w:t xml:space="preserve"> </w:t>
      </w:r>
    </w:p>
    <w:p w14:paraId="6D48A87E" w14:textId="1E172147" w:rsidR="00081BCE" w:rsidRPr="00717124" w:rsidRDefault="00081BCE" w:rsidP="006737E1">
      <w:pPr>
        <w:jc w:val="both"/>
        <w:rPr>
          <w:rFonts w:cstheme="minorHAnsi"/>
          <w:sz w:val="24"/>
          <w:szCs w:val="24"/>
        </w:rPr>
      </w:pPr>
      <w:r w:rsidRPr="00717124">
        <w:rPr>
          <w:rFonts w:cstheme="minorHAnsi"/>
          <w:sz w:val="24"/>
          <w:szCs w:val="24"/>
        </w:rPr>
        <w:t>This SOP applies to all employees, management, and external stakeholders engaged in financial transactions or business dealings involving gifts, sponsored travel, entertainment, or donations.</w:t>
      </w:r>
    </w:p>
    <w:p w14:paraId="1774CBA2" w14:textId="69E02864" w:rsidR="00081BCE" w:rsidRPr="00717124" w:rsidRDefault="00081BCE" w:rsidP="006737E1">
      <w:pPr>
        <w:pStyle w:val="Heading2"/>
        <w:numPr>
          <w:ilvl w:val="0"/>
          <w:numId w:val="15"/>
        </w:numPr>
        <w:jc w:val="both"/>
        <w:rPr>
          <w:rFonts w:asciiTheme="minorHAnsi" w:hAnsiTheme="minorHAnsi" w:cstheme="minorHAnsi"/>
          <w:b/>
          <w:bCs/>
          <w:sz w:val="28"/>
          <w:szCs w:val="28"/>
        </w:rPr>
      </w:pPr>
      <w:bookmarkStart w:id="167" w:name="_Toc197434227"/>
      <w:r w:rsidRPr="00717124">
        <w:rPr>
          <w:rFonts w:asciiTheme="minorHAnsi" w:hAnsiTheme="minorHAnsi" w:cstheme="minorHAnsi"/>
          <w:b/>
          <w:bCs/>
          <w:sz w:val="28"/>
          <w:szCs w:val="28"/>
        </w:rPr>
        <w:t>Terminology Overview</w:t>
      </w:r>
      <w:bookmarkEnd w:id="167"/>
    </w:p>
    <w:tbl>
      <w:tblPr>
        <w:tblStyle w:val="TableGrid"/>
        <w:tblW w:w="0" w:type="auto"/>
        <w:tblLook w:val="04A0" w:firstRow="1" w:lastRow="0" w:firstColumn="1" w:lastColumn="0" w:noHBand="0" w:noVBand="1"/>
      </w:tblPr>
      <w:tblGrid>
        <w:gridCol w:w="1943"/>
        <w:gridCol w:w="7073"/>
      </w:tblGrid>
      <w:tr w:rsidR="00081BCE" w:rsidRPr="00717124" w14:paraId="58210F4B" w14:textId="77777777" w:rsidTr="00EF3DA0">
        <w:tc>
          <w:tcPr>
            <w:tcW w:w="0" w:type="auto"/>
            <w:vAlign w:val="center"/>
            <w:hideMark/>
          </w:tcPr>
          <w:p w14:paraId="76B4C204" w14:textId="77777777" w:rsidR="00081BCE" w:rsidRPr="00717124" w:rsidRDefault="00081BCE" w:rsidP="006737E1">
            <w:pPr>
              <w:spacing w:line="259" w:lineRule="auto"/>
              <w:jc w:val="both"/>
              <w:rPr>
                <w:rFonts w:cstheme="minorHAnsi"/>
                <w:b/>
                <w:bCs/>
                <w:sz w:val="24"/>
                <w:szCs w:val="24"/>
              </w:rPr>
            </w:pPr>
            <w:r w:rsidRPr="00717124">
              <w:rPr>
                <w:rFonts w:cstheme="minorHAnsi"/>
                <w:b/>
                <w:bCs/>
                <w:sz w:val="24"/>
                <w:szCs w:val="24"/>
              </w:rPr>
              <w:t>Term</w:t>
            </w:r>
          </w:p>
        </w:tc>
        <w:tc>
          <w:tcPr>
            <w:tcW w:w="0" w:type="auto"/>
            <w:vAlign w:val="center"/>
            <w:hideMark/>
          </w:tcPr>
          <w:p w14:paraId="0F840E30" w14:textId="77777777" w:rsidR="00081BCE" w:rsidRPr="00717124" w:rsidRDefault="00081BCE" w:rsidP="006737E1">
            <w:pPr>
              <w:spacing w:line="259" w:lineRule="auto"/>
              <w:jc w:val="both"/>
              <w:rPr>
                <w:rFonts w:cstheme="minorHAnsi"/>
                <w:b/>
                <w:bCs/>
                <w:sz w:val="24"/>
                <w:szCs w:val="24"/>
              </w:rPr>
            </w:pPr>
            <w:r w:rsidRPr="00717124">
              <w:rPr>
                <w:rFonts w:cstheme="minorHAnsi"/>
                <w:b/>
                <w:bCs/>
                <w:sz w:val="24"/>
                <w:szCs w:val="24"/>
              </w:rPr>
              <w:t>Definition</w:t>
            </w:r>
          </w:p>
        </w:tc>
      </w:tr>
      <w:tr w:rsidR="00081BCE" w:rsidRPr="00717124" w14:paraId="1ACC2953" w14:textId="77777777" w:rsidTr="00EF3DA0">
        <w:tc>
          <w:tcPr>
            <w:tcW w:w="0" w:type="auto"/>
            <w:vAlign w:val="center"/>
            <w:hideMark/>
          </w:tcPr>
          <w:p w14:paraId="07549182" w14:textId="77777777" w:rsidR="00081BCE" w:rsidRPr="00717124" w:rsidRDefault="00081BCE" w:rsidP="006737E1">
            <w:pPr>
              <w:spacing w:line="259" w:lineRule="auto"/>
              <w:jc w:val="both"/>
              <w:rPr>
                <w:rFonts w:cstheme="minorHAnsi"/>
                <w:sz w:val="24"/>
                <w:szCs w:val="24"/>
              </w:rPr>
            </w:pPr>
            <w:r w:rsidRPr="00717124">
              <w:rPr>
                <w:rFonts w:cstheme="minorHAnsi"/>
                <w:sz w:val="24"/>
                <w:szCs w:val="24"/>
              </w:rPr>
              <w:t>Sensitive Transaction</w:t>
            </w:r>
          </w:p>
        </w:tc>
        <w:tc>
          <w:tcPr>
            <w:tcW w:w="0" w:type="auto"/>
            <w:vAlign w:val="center"/>
            <w:hideMark/>
          </w:tcPr>
          <w:p w14:paraId="525ED2DC" w14:textId="77777777" w:rsidR="00081BCE" w:rsidRPr="00717124" w:rsidRDefault="00081BCE" w:rsidP="006737E1">
            <w:pPr>
              <w:spacing w:line="259" w:lineRule="auto"/>
              <w:jc w:val="both"/>
              <w:rPr>
                <w:rFonts w:cstheme="minorHAnsi"/>
                <w:sz w:val="24"/>
                <w:szCs w:val="24"/>
              </w:rPr>
            </w:pPr>
            <w:r w:rsidRPr="00717124">
              <w:rPr>
                <w:rFonts w:cstheme="minorHAnsi"/>
                <w:sz w:val="24"/>
                <w:szCs w:val="24"/>
              </w:rPr>
              <w:t>A transaction that could influence business decision-making or create a perceived conflict of interest</w:t>
            </w:r>
          </w:p>
        </w:tc>
      </w:tr>
      <w:tr w:rsidR="00081BCE" w:rsidRPr="00717124" w14:paraId="2C87D31C" w14:textId="77777777" w:rsidTr="00EF3DA0">
        <w:tc>
          <w:tcPr>
            <w:tcW w:w="0" w:type="auto"/>
            <w:vAlign w:val="center"/>
            <w:hideMark/>
          </w:tcPr>
          <w:p w14:paraId="255A221B" w14:textId="77777777" w:rsidR="00081BCE" w:rsidRPr="00717124" w:rsidRDefault="00081BCE" w:rsidP="006737E1">
            <w:pPr>
              <w:spacing w:line="259" w:lineRule="auto"/>
              <w:jc w:val="both"/>
              <w:rPr>
                <w:rFonts w:cstheme="minorHAnsi"/>
                <w:sz w:val="24"/>
                <w:szCs w:val="24"/>
              </w:rPr>
            </w:pPr>
            <w:r w:rsidRPr="00717124">
              <w:rPr>
                <w:rFonts w:cstheme="minorHAnsi"/>
                <w:sz w:val="24"/>
                <w:szCs w:val="24"/>
              </w:rPr>
              <w:t>GDF-01</w:t>
            </w:r>
          </w:p>
        </w:tc>
        <w:tc>
          <w:tcPr>
            <w:tcW w:w="0" w:type="auto"/>
            <w:vAlign w:val="center"/>
            <w:hideMark/>
          </w:tcPr>
          <w:p w14:paraId="0DDB2E31" w14:textId="77777777" w:rsidR="00081BCE" w:rsidRPr="00717124" w:rsidRDefault="00081BCE" w:rsidP="006737E1">
            <w:pPr>
              <w:spacing w:line="259" w:lineRule="auto"/>
              <w:jc w:val="both"/>
              <w:rPr>
                <w:rFonts w:cstheme="minorHAnsi"/>
                <w:sz w:val="24"/>
                <w:szCs w:val="24"/>
              </w:rPr>
            </w:pPr>
            <w:r w:rsidRPr="00717124">
              <w:rPr>
                <w:rFonts w:cstheme="minorHAnsi"/>
                <w:sz w:val="24"/>
                <w:szCs w:val="24"/>
              </w:rPr>
              <w:t>Gift Declaration Form</w:t>
            </w:r>
          </w:p>
        </w:tc>
      </w:tr>
      <w:tr w:rsidR="00081BCE" w:rsidRPr="00717124" w14:paraId="764B0A51" w14:textId="77777777" w:rsidTr="00EF3DA0">
        <w:tc>
          <w:tcPr>
            <w:tcW w:w="0" w:type="auto"/>
            <w:vAlign w:val="center"/>
            <w:hideMark/>
          </w:tcPr>
          <w:p w14:paraId="71BAB3AF" w14:textId="77777777" w:rsidR="00081BCE" w:rsidRPr="00717124" w:rsidRDefault="00081BCE" w:rsidP="006737E1">
            <w:pPr>
              <w:spacing w:line="259" w:lineRule="auto"/>
              <w:jc w:val="both"/>
              <w:rPr>
                <w:rFonts w:cstheme="minorHAnsi"/>
                <w:sz w:val="24"/>
                <w:szCs w:val="24"/>
              </w:rPr>
            </w:pPr>
            <w:r w:rsidRPr="00717124">
              <w:rPr>
                <w:rFonts w:cstheme="minorHAnsi"/>
                <w:sz w:val="24"/>
                <w:szCs w:val="24"/>
              </w:rPr>
              <w:t>TAR-02</w:t>
            </w:r>
          </w:p>
        </w:tc>
        <w:tc>
          <w:tcPr>
            <w:tcW w:w="0" w:type="auto"/>
            <w:vAlign w:val="center"/>
            <w:hideMark/>
          </w:tcPr>
          <w:p w14:paraId="228C2A9A" w14:textId="77777777" w:rsidR="00081BCE" w:rsidRPr="00717124" w:rsidRDefault="00081BCE" w:rsidP="006737E1">
            <w:pPr>
              <w:spacing w:line="259" w:lineRule="auto"/>
              <w:jc w:val="both"/>
              <w:rPr>
                <w:rFonts w:cstheme="minorHAnsi"/>
                <w:sz w:val="24"/>
                <w:szCs w:val="24"/>
              </w:rPr>
            </w:pPr>
            <w:r w:rsidRPr="00717124">
              <w:rPr>
                <w:rFonts w:cstheme="minorHAnsi"/>
                <w:sz w:val="24"/>
                <w:szCs w:val="24"/>
              </w:rPr>
              <w:t>Travel Approval Request Form</w:t>
            </w:r>
          </w:p>
        </w:tc>
      </w:tr>
      <w:tr w:rsidR="00081BCE" w:rsidRPr="00717124" w14:paraId="409E4CE2" w14:textId="77777777" w:rsidTr="00EF3DA0">
        <w:tc>
          <w:tcPr>
            <w:tcW w:w="0" w:type="auto"/>
            <w:vAlign w:val="center"/>
            <w:hideMark/>
          </w:tcPr>
          <w:p w14:paraId="37D7C45B" w14:textId="77777777" w:rsidR="00081BCE" w:rsidRPr="00717124" w:rsidRDefault="00081BCE" w:rsidP="006737E1">
            <w:pPr>
              <w:spacing w:line="259" w:lineRule="auto"/>
              <w:jc w:val="both"/>
              <w:rPr>
                <w:rFonts w:cstheme="minorHAnsi"/>
                <w:sz w:val="24"/>
                <w:szCs w:val="24"/>
              </w:rPr>
            </w:pPr>
            <w:r w:rsidRPr="00717124">
              <w:rPr>
                <w:rFonts w:cstheme="minorHAnsi"/>
                <w:sz w:val="24"/>
                <w:szCs w:val="24"/>
              </w:rPr>
              <w:t>EAF-04</w:t>
            </w:r>
          </w:p>
        </w:tc>
        <w:tc>
          <w:tcPr>
            <w:tcW w:w="0" w:type="auto"/>
            <w:vAlign w:val="center"/>
            <w:hideMark/>
          </w:tcPr>
          <w:p w14:paraId="6B94A582" w14:textId="77777777" w:rsidR="00081BCE" w:rsidRPr="00717124" w:rsidRDefault="00081BCE" w:rsidP="006737E1">
            <w:pPr>
              <w:spacing w:line="259" w:lineRule="auto"/>
              <w:jc w:val="both"/>
              <w:rPr>
                <w:rFonts w:cstheme="minorHAnsi"/>
                <w:sz w:val="24"/>
                <w:szCs w:val="24"/>
              </w:rPr>
            </w:pPr>
            <w:r w:rsidRPr="00717124">
              <w:rPr>
                <w:rFonts w:cstheme="minorHAnsi"/>
                <w:sz w:val="24"/>
                <w:szCs w:val="24"/>
              </w:rPr>
              <w:t>Event Approval Form</w:t>
            </w:r>
          </w:p>
        </w:tc>
      </w:tr>
      <w:tr w:rsidR="00081BCE" w:rsidRPr="00717124" w14:paraId="54B2382A" w14:textId="77777777" w:rsidTr="00EF3DA0">
        <w:tc>
          <w:tcPr>
            <w:tcW w:w="0" w:type="auto"/>
            <w:vAlign w:val="center"/>
            <w:hideMark/>
          </w:tcPr>
          <w:p w14:paraId="13F8603B" w14:textId="77777777" w:rsidR="00081BCE" w:rsidRPr="00717124" w:rsidRDefault="00081BCE" w:rsidP="006737E1">
            <w:pPr>
              <w:spacing w:line="259" w:lineRule="auto"/>
              <w:jc w:val="both"/>
              <w:rPr>
                <w:rFonts w:cstheme="minorHAnsi"/>
                <w:sz w:val="24"/>
                <w:szCs w:val="24"/>
              </w:rPr>
            </w:pPr>
            <w:r w:rsidRPr="00717124">
              <w:rPr>
                <w:rFonts w:cstheme="minorHAnsi"/>
                <w:sz w:val="24"/>
                <w:szCs w:val="24"/>
              </w:rPr>
              <w:t>SDR-05</w:t>
            </w:r>
          </w:p>
        </w:tc>
        <w:tc>
          <w:tcPr>
            <w:tcW w:w="0" w:type="auto"/>
            <w:vAlign w:val="center"/>
            <w:hideMark/>
          </w:tcPr>
          <w:p w14:paraId="3A908104" w14:textId="77777777" w:rsidR="00081BCE" w:rsidRPr="00717124" w:rsidRDefault="00081BCE" w:rsidP="006737E1">
            <w:pPr>
              <w:spacing w:line="259" w:lineRule="auto"/>
              <w:jc w:val="both"/>
              <w:rPr>
                <w:rFonts w:cstheme="minorHAnsi"/>
                <w:sz w:val="24"/>
                <w:szCs w:val="24"/>
              </w:rPr>
            </w:pPr>
            <w:r w:rsidRPr="00717124">
              <w:rPr>
                <w:rFonts w:cstheme="minorHAnsi"/>
                <w:sz w:val="24"/>
                <w:szCs w:val="24"/>
              </w:rPr>
              <w:t>Sponsorship &amp; Donation Request Form</w:t>
            </w:r>
          </w:p>
        </w:tc>
      </w:tr>
    </w:tbl>
    <w:p w14:paraId="1DDE061D" w14:textId="77777777" w:rsidR="00081BCE" w:rsidRPr="00717124" w:rsidRDefault="00081BCE" w:rsidP="006737E1">
      <w:pPr>
        <w:jc w:val="both"/>
        <w:rPr>
          <w:rFonts w:cstheme="minorHAnsi"/>
        </w:rPr>
      </w:pPr>
    </w:p>
    <w:p w14:paraId="002E85AB" w14:textId="77777777" w:rsidR="00081BCE" w:rsidRPr="00717124" w:rsidRDefault="00081BCE" w:rsidP="006737E1">
      <w:pPr>
        <w:pStyle w:val="Heading2"/>
        <w:numPr>
          <w:ilvl w:val="0"/>
          <w:numId w:val="15"/>
        </w:numPr>
        <w:jc w:val="both"/>
        <w:rPr>
          <w:rFonts w:asciiTheme="minorHAnsi" w:hAnsiTheme="minorHAnsi" w:cstheme="minorHAnsi"/>
          <w:b/>
          <w:bCs/>
          <w:sz w:val="28"/>
          <w:szCs w:val="28"/>
        </w:rPr>
      </w:pPr>
      <w:bookmarkStart w:id="168" w:name="_Toc197434228"/>
      <w:r w:rsidRPr="00717124">
        <w:rPr>
          <w:rFonts w:asciiTheme="minorHAnsi" w:hAnsiTheme="minorHAnsi" w:cstheme="minorHAnsi"/>
          <w:b/>
          <w:bCs/>
          <w:sz w:val="28"/>
          <w:szCs w:val="28"/>
        </w:rPr>
        <w:t>Definition of Sensitive Transactions Sensitive transactions include:</w:t>
      </w:r>
      <w:bookmarkEnd w:id="168"/>
      <w:r w:rsidRPr="00717124">
        <w:rPr>
          <w:rFonts w:asciiTheme="minorHAnsi" w:hAnsiTheme="minorHAnsi" w:cstheme="minorHAnsi"/>
          <w:b/>
          <w:bCs/>
          <w:sz w:val="28"/>
          <w:szCs w:val="28"/>
        </w:rPr>
        <w:t xml:space="preserve"> </w:t>
      </w:r>
    </w:p>
    <w:p w14:paraId="110B8474" w14:textId="77777777" w:rsidR="00081BCE" w:rsidRPr="00717124" w:rsidRDefault="00081BCE" w:rsidP="005454F6">
      <w:pPr>
        <w:numPr>
          <w:ilvl w:val="0"/>
          <w:numId w:val="17"/>
        </w:numPr>
        <w:spacing w:after="0"/>
        <w:jc w:val="both"/>
        <w:rPr>
          <w:rFonts w:cstheme="minorHAnsi"/>
          <w:sz w:val="24"/>
          <w:szCs w:val="24"/>
        </w:rPr>
      </w:pPr>
      <w:r w:rsidRPr="00717124">
        <w:rPr>
          <w:rFonts w:cstheme="minorHAnsi"/>
          <w:sz w:val="24"/>
          <w:szCs w:val="24"/>
        </w:rPr>
        <w:t xml:space="preserve">Gifts &amp; Hospitality: Monetary or non-monetary items given or received. </w:t>
      </w:r>
    </w:p>
    <w:p w14:paraId="05E9B04C" w14:textId="77777777" w:rsidR="00081BCE" w:rsidRPr="00717124" w:rsidRDefault="00081BCE" w:rsidP="005454F6">
      <w:pPr>
        <w:numPr>
          <w:ilvl w:val="0"/>
          <w:numId w:val="17"/>
        </w:numPr>
        <w:spacing w:after="0"/>
        <w:jc w:val="both"/>
        <w:rPr>
          <w:rFonts w:cstheme="minorHAnsi"/>
          <w:sz w:val="24"/>
          <w:szCs w:val="24"/>
        </w:rPr>
      </w:pPr>
      <w:r w:rsidRPr="00717124">
        <w:rPr>
          <w:rFonts w:cstheme="minorHAnsi"/>
          <w:sz w:val="24"/>
          <w:szCs w:val="24"/>
        </w:rPr>
        <w:t xml:space="preserve">Travel &amp; Accommodation: Vendor-sponsored travel. </w:t>
      </w:r>
    </w:p>
    <w:p w14:paraId="0E877E4C" w14:textId="77777777" w:rsidR="00081BCE" w:rsidRPr="00717124" w:rsidRDefault="00081BCE" w:rsidP="005454F6">
      <w:pPr>
        <w:numPr>
          <w:ilvl w:val="0"/>
          <w:numId w:val="17"/>
        </w:numPr>
        <w:spacing w:after="0"/>
        <w:jc w:val="both"/>
        <w:rPr>
          <w:rFonts w:cstheme="minorHAnsi"/>
          <w:sz w:val="24"/>
          <w:szCs w:val="24"/>
        </w:rPr>
      </w:pPr>
      <w:r w:rsidRPr="00717124">
        <w:rPr>
          <w:rFonts w:cstheme="minorHAnsi"/>
          <w:sz w:val="24"/>
          <w:szCs w:val="24"/>
        </w:rPr>
        <w:t xml:space="preserve">Entertainment &amp; Events: Invitations to external events by business partners. </w:t>
      </w:r>
    </w:p>
    <w:p w14:paraId="5421888F" w14:textId="00711D8E" w:rsidR="00081BCE" w:rsidRPr="00717124" w:rsidRDefault="00081BCE" w:rsidP="005454F6">
      <w:pPr>
        <w:numPr>
          <w:ilvl w:val="0"/>
          <w:numId w:val="17"/>
        </w:numPr>
        <w:spacing w:after="0"/>
        <w:jc w:val="both"/>
        <w:rPr>
          <w:rFonts w:cstheme="minorHAnsi"/>
          <w:sz w:val="24"/>
          <w:szCs w:val="24"/>
        </w:rPr>
      </w:pPr>
      <w:r w:rsidRPr="00717124">
        <w:rPr>
          <w:rFonts w:cstheme="minorHAnsi"/>
          <w:sz w:val="24"/>
          <w:szCs w:val="24"/>
        </w:rPr>
        <w:t>Sponsorships &amp; Donations: Company contributions to organizations or causes.</w:t>
      </w:r>
    </w:p>
    <w:p w14:paraId="62B88425" w14:textId="77777777" w:rsidR="00C85CC9" w:rsidRPr="00717124" w:rsidRDefault="00C85CC9" w:rsidP="006737E1">
      <w:pPr>
        <w:spacing w:after="0"/>
        <w:jc w:val="both"/>
        <w:rPr>
          <w:rFonts w:cstheme="minorHAnsi"/>
          <w:sz w:val="24"/>
          <w:szCs w:val="24"/>
        </w:rPr>
      </w:pPr>
    </w:p>
    <w:p w14:paraId="7E34099F" w14:textId="1081E846" w:rsidR="00C85CC9" w:rsidRPr="00717124" w:rsidRDefault="00C85CC9" w:rsidP="006737E1">
      <w:pPr>
        <w:pStyle w:val="Heading2"/>
        <w:numPr>
          <w:ilvl w:val="0"/>
          <w:numId w:val="15"/>
        </w:numPr>
        <w:jc w:val="both"/>
        <w:rPr>
          <w:rFonts w:asciiTheme="minorHAnsi" w:hAnsiTheme="minorHAnsi" w:cstheme="minorHAnsi"/>
          <w:b/>
          <w:bCs/>
          <w:sz w:val="28"/>
          <w:szCs w:val="28"/>
        </w:rPr>
      </w:pPr>
      <w:bookmarkStart w:id="169" w:name="_Toc197434229"/>
      <w:r w:rsidRPr="00717124">
        <w:rPr>
          <w:rFonts w:asciiTheme="minorHAnsi" w:hAnsiTheme="minorHAnsi" w:cstheme="minorHAnsi"/>
          <w:b/>
          <w:bCs/>
          <w:sz w:val="28"/>
          <w:szCs w:val="28"/>
        </w:rPr>
        <w:t>Roles and Responsibilities</w:t>
      </w:r>
      <w:bookmarkEnd w:id="169"/>
    </w:p>
    <w:tbl>
      <w:tblPr>
        <w:tblStyle w:val="TableGrid"/>
        <w:tblW w:w="0" w:type="auto"/>
        <w:tblLook w:val="04A0" w:firstRow="1" w:lastRow="0" w:firstColumn="1" w:lastColumn="0" w:noHBand="0" w:noVBand="1"/>
      </w:tblPr>
      <w:tblGrid>
        <w:gridCol w:w="1812"/>
        <w:gridCol w:w="7204"/>
      </w:tblGrid>
      <w:tr w:rsidR="00C85CC9" w:rsidRPr="00717124" w14:paraId="7799FCF5" w14:textId="77777777" w:rsidTr="00C85CC9">
        <w:tc>
          <w:tcPr>
            <w:tcW w:w="0" w:type="auto"/>
            <w:vAlign w:val="center"/>
            <w:hideMark/>
          </w:tcPr>
          <w:p w14:paraId="2D6204CF" w14:textId="77777777" w:rsidR="00C85CC9" w:rsidRPr="00717124" w:rsidRDefault="00C85CC9" w:rsidP="006737E1">
            <w:pPr>
              <w:spacing w:line="259" w:lineRule="auto"/>
              <w:jc w:val="both"/>
              <w:rPr>
                <w:rFonts w:cstheme="minorHAnsi"/>
                <w:b/>
                <w:bCs/>
                <w:sz w:val="24"/>
                <w:szCs w:val="24"/>
              </w:rPr>
            </w:pPr>
            <w:r w:rsidRPr="00717124">
              <w:rPr>
                <w:rFonts w:cstheme="minorHAnsi"/>
                <w:b/>
                <w:bCs/>
                <w:sz w:val="24"/>
                <w:szCs w:val="24"/>
              </w:rPr>
              <w:t>Designation</w:t>
            </w:r>
          </w:p>
        </w:tc>
        <w:tc>
          <w:tcPr>
            <w:tcW w:w="0" w:type="auto"/>
            <w:vAlign w:val="center"/>
            <w:hideMark/>
          </w:tcPr>
          <w:p w14:paraId="245F5058" w14:textId="77777777" w:rsidR="00C85CC9" w:rsidRPr="00717124" w:rsidRDefault="00C85CC9" w:rsidP="006737E1">
            <w:pPr>
              <w:spacing w:line="259" w:lineRule="auto"/>
              <w:jc w:val="both"/>
              <w:rPr>
                <w:rFonts w:cstheme="minorHAnsi"/>
                <w:b/>
                <w:bCs/>
                <w:sz w:val="24"/>
                <w:szCs w:val="24"/>
              </w:rPr>
            </w:pPr>
            <w:r w:rsidRPr="00717124">
              <w:rPr>
                <w:rFonts w:cstheme="minorHAnsi"/>
                <w:b/>
                <w:bCs/>
                <w:sz w:val="24"/>
                <w:szCs w:val="24"/>
              </w:rPr>
              <w:t>Responsibilities</w:t>
            </w:r>
          </w:p>
        </w:tc>
      </w:tr>
      <w:tr w:rsidR="00C85CC9" w:rsidRPr="00717124" w14:paraId="1434B674" w14:textId="77777777" w:rsidTr="00C85CC9">
        <w:tc>
          <w:tcPr>
            <w:tcW w:w="0" w:type="auto"/>
            <w:vAlign w:val="center"/>
            <w:hideMark/>
          </w:tcPr>
          <w:p w14:paraId="698A3DA9" w14:textId="77777777" w:rsidR="00C85CC9" w:rsidRPr="00717124" w:rsidRDefault="00C85CC9" w:rsidP="006737E1">
            <w:pPr>
              <w:spacing w:line="259" w:lineRule="auto"/>
              <w:jc w:val="both"/>
              <w:rPr>
                <w:rFonts w:cstheme="minorHAnsi"/>
                <w:sz w:val="24"/>
                <w:szCs w:val="24"/>
              </w:rPr>
            </w:pPr>
            <w:r w:rsidRPr="00717124">
              <w:rPr>
                <w:rFonts w:cstheme="minorHAnsi"/>
                <w:sz w:val="24"/>
                <w:szCs w:val="24"/>
              </w:rPr>
              <w:t>Employees</w:t>
            </w:r>
          </w:p>
        </w:tc>
        <w:tc>
          <w:tcPr>
            <w:tcW w:w="0" w:type="auto"/>
            <w:vAlign w:val="center"/>
            <w:hideMark/>
          </w:tcPr>
          <w:p w14:paraId="776C6391" w14:textId="77777777" w:rsidR="00C85CC9" w:rsidRPr="00717124" w:rsidRDefault="00C85CC9" w:rsidP="006737E1">
            <w:pPr>
              <w:spacing w:line="259" w:lineRule="auto"/>
              <w:jc w:val="both"/>
              <w:rPr>
                <w:rFonts w:cstheme="minorHAnsi"/>
                <w:sz w:val="24"/>
                <w:szCs w:val="24"/>
              </w:rPr>
            </w:pPr>
            <w:r w:rsidRPr="00717124">
              <w:rPr>
                <w:rFonts w:cstheme="minorHAnsi"/>
                <w:sz w:val="24"/>
                <w:szCs w:val="24"/>
              </w:rPr>
              <w:t>Declare all sensitive transactions and seek necessary approvals before engagement</w:t>
            </w:r>
          </w:p>
        </w:tc>
      </w:tr>
      <w:tr w:rsidR="00C85CC9" w:rsidRPr="00717124" w14:paraId="57CE995D" w14:textId="77777777" w:rsidTr="00C85CC9">
        <w:tc>
          <w:tcPr>
            <w:tcW w:w="0" w:type="auto"/>
            <w:vAlign w:val="center"/>
            <w:hideMark/>
          </w:tcPr>
          <w:p w14:paraId="45482E85" w14:textId="77777777" w:rsidR="00C85CC9" w:rsidRPr="00717124" w:rsidRDefault="00C85CC9" w:rsidP="006737E1">
            <w:pPr>
              <w:spacing w:line="259" w:lineRule="auto"/>
              <w:jc w:val="both"/>
              <w:rPr>
                <w:rFonts w:cstheme="minorHAnsi"/>
                <w:sz w:val="24"/>
                <w:szCs w:val="24"/>
              </w:rPr>
            </w:pPr>
            <w:r w:rsidRPr="00717124">
              <w:rPr>
                <w:rFonts w:cstheme="minorHAnsi"/>
                <w:sz w:val="24"/>
                <w:szCs w:val="24"/>
              </w:rPr>
              <w:t>Department Heads</w:t>
            </w:r>
          </w:p>
        </w:tc>
        <w:tc>
          <w:tcPr>
            <w:tcW w:w="0" w:type="auto"/>
            <w:vAlign w:val="center"/>
            <w:hideMark/>
          </w:tcPr>
          <w:p w14:paraId="7D2D8EDC" w14:textId="77777777" w:rsidR="00C85CC9" w:rsidRPr="00717124" w:rsidRDefault="00C85CC9" w:rsidP="006737E1">
            <w:pPr>
              <w:spacing w:line="259" w:lineRule="auto"/>
              <w:jc w:val="both"/>
              <w:rPr>
                <w:rFonts w:cstheme="minorHAnsi"/>
                <w:sz w:val="24"/>
                <w:szCs w:val="24"/>
              </w:rPr>
            </w:pPr>
            <w:r w:rsidRPr="00717124">
              <w:rPr>
                <w:rFonts w:cstheme="minorHAnsi"/>
                <w:sz w:val="24"/>
                <w:szCs w:val="24"/>
              </w:rPr>
              <w:t>Review and approve sensitive transactions within their departments; escalate high-risk cases to Compliance</w:t>
            </w:r>
          </w:p>
        </w:tc>
      </w:tr>
      <w:tr w:rsidR="00C85CC9" w:rsidRPr="00717124" w14:paraId="6D9C6A87" w14:textId="77777777" w:rsidTr="00C85CC9">
        <w:tc>
          <w:tcPr>
            <w:tcW w:w="0" w:type="auto"/>
            <w:vAlign w:val="center"/>
            <w:hideMark/>
          </w:tcPr>
          <w:p w14:paraId="2BDE5FF9" w14:textId="77777777" w:rsidR="00C85CC9" w:rsidRPr="00717124" w:rsidRDefault="00C85CC9" w:rsidP="006737E1">
            <w:pPr>
              <w:spacing w:line="259" w:lineRule="auto"/>
              <w:jc w:val="both"/>
              <w:rPr>
                <w:rFonts w:cstheme="minorHAnsi"/>
                <w:sz w:val="24"/>
                <w:szCs w:val="24"/>
              </w:rPr>
            </w:pPr>
            <w:r w:rsidRPr="00717124">
              <w:rPr>
                <w:rFonts w:cstheme="minorHAnsi"/>
                <w:sz w:val="24"/>
                <w:szCs w:val="24"/>
              </w:rPr>
              <w:t>Compliance Officer</w:t>
            </w:r>
          </w:p>
        </w:tc>
        <w:tc>
          <w:tcPr>
            <w:tcW w:w="0" w:type="auto"/>
            <w:vAlign w:val="center"/>
            <w:hideMark/>
          </w:tcPr>
          <w:p w14:paraId="0D14AF79" w14:textId="77777777" w:rsidR="00C85CC9" w:rsidRPr="00717124" w:rsidRDefault="00C85CC9" w:rsidP="006737E1">
            <w:pPr>
              <w:spacing w:line="259" w:lineRule="auto"/>
              <w:jc w:val="both"/>
              <w:rPr>
                <w:rFonts w:cstheme="minorHAnsi"/>
                <w:sz w:val="24"/>
                <w:szCs w:val="24"/>
              </w:rPr>
            </w:pPr>
            <w:r w:rsidRPr="00717124">
              <w:rPr>
                <w:rFonts w:cstheme="minorHAnsi"/>
                <w:sz w:val="24"/>
                <w:szCs w:val="24"/>
              </w:rPr>
              <w:t>Maintain oversight, perform audits, and ensure adherence to sensitive transaction policies</w:t>
            </w:r>
          </w:p>
        </w:tc>
      </w:tr>
      <w:tr w:rsidR="00C85CC9" w:rsidRPr="00717124" w14:paraId="4FAD8330" w14:textId="77777777" w:rsidTr="00C85CC9">
        <w:tc>
          <w:tcPr>
            <w:tcW w:w="0" w:type="auto"/>
            <w:vAlign w:val="center"/>
            <w:hideMark/>
          </w:tcPr>
          <w:p w14:paraId="24AFB860" w14:textId="77777777" w:rsidR="00C85CC9" w:rsidRPr="00717124" w:rsidRDefault="00C85CC9" w:rsidP="006737E1">
            <w:pPr>
              <w:spacing w:line="259" w:lineRule="auto"/>
              <w:jc w:val="both"/>
              <w:rPr>
                <w:rFonts w:cstheme="minorHAnsi"/>
                <w:sz w:val="24"/>
                <w:szCs w:val="24"/>
              </w:rPr>
            </w:pPr>
            <w:r w:rsidRPr="00717124">
              <w:rPr>
                <w:rFonts w:cstheme="minorHAnsi"/>
                <w:sz w:val="24"/>
                <w:szCs w:val="24"/>
              </w:rPr>
              <w:lastRenderedPageBreak/>
              <w:t>Finance Team</w:t>
            </w:r>
          </w:p>
        </w:tc>
        <w:tc>
          <w:tcPr>
            <w:tcW w:w="0" w:type="auto"/>
            <w:vAlign w:val="center"/>
            <w:hideMark/>
          </w:tcPr>
          <w:p w14:paraId="0441141E" w14:textId="77777777" w:rsidR="00C85CC9" w:rsidRPr="00717124" w:rsidRDefault="00C85CC9" w:rsidP="006737E1">
            <w:pPr>
              <w:spacing w:line="259" w:lineRule="auto"/>
              <w:jc w:val="both"/>
              <w:rPr>
                <w:rFonts w:cstheme="minorHAnsi"/>
                <w:sz w:val="24"/>
                <w:szCs w:val="24"/>
              </w:rPr>
            </w:pPr>
            <w:r w:rsidRPr="00717124">
              <w:rPr>
                <w:rFonts w:cstheme="minorHAnsi"/>
                <w:sz w:val="24"/>
                <w:szCs w:val="24"/>
              </w:rPr>
              <w:t>Assist in transaction recording, auditing, and report submission</w:t>
            </w:r>
          </w:p>
        </w:tc>
      </w:tr>
      <w:tr w:rsidR="00C85CC9" w:rsidRPr="00717124" w14:paraId="2E251E26" w14:textId="77777777" w:rsidTr="00C85CC9">
        <w:tc>
          <w:tcPr>
            <w:tcW w:w="0" w:type="auto"/>
            <w:vAlign w:val="center"/>
            <w:hideMark/>
          </w:tcPr>
          <w:p w14:paraId="4E8E9C6E" w14:textId="77777777" w:rsidR="00C85CC9" w:rsidRPr="00717124" w:rsidRDefault="00C85CC9" w:rsidP="006737E1">
            <w:pPr>
              <w:spacing w:line="259" w:lineRule="auto"/>
              <w:jc w:val="both"/>
              <w:rPr>
                <w:rFonts w:cstheme="minorHAnsi"/>
                <w:sz w:val="24"/>
                <w:szCs w:val="24"/>
              </w:rPr>
            </w:pPr>
            <w:r w:rsidRPr="00717124">
              <w:rPr>
                <w:rFonts w:cstheme="minorHAnsi"/>
                <w:sz w:val="24"/>
                <w:szCs w:val="24"/>
              </w:rPr>
              <w:t>HR Department</w:t>
            </w:r>
          </w:p>
        </w:tc>
        <w:tc>
          <w:tcPr>
            <w:tcW w:w="0" w:type="auto"/>
            <w:vAlign w:val="center"/>
            <w:hideMark/>
          </w:tcPr>
          <w:p w14:paraId="5014198D" w14:textId="77777777" w:rsidR="00C85CC9" w:rsidRPr="00717124" w:rsidRDefault="00C85CC9" w:rsidP="006737E1">
            <w:pPr>
              <w:spacing w:line="259" w:lineRule="auto"/>
              <w:jc w:val="both"/>
              <w:rPr>
                <w:rFonts w:cstheme="minorHAnsi"/>
                <w:sz w:val="24"/>
                <w:szCs w:val="24"/>
              </w:rPr>
            </w:pPr>
            <w:r w:rsidRPr="00717124">
              <w:rPr>
                <w:rFonts w:cstheme="minorHAnsi"/>
                <w:sz w:val="24"/>
                <w:szCs w:val="24"/>
              </w:rPr>
              <w:t>Support in policy communication and training to all employees</w:t>
            </w:r>
          </w:p>
        </w:tc>
      </w:tr>
    </w:tbl>
    <w:p w14:paraId="7B070C18" w14:textId="77777777" w:rsidR="00C85CC9" w:rsidRPr="00717124" w:rsidRDefault="00C85CC9" w:rsidP="006737E1">
      <w:pPr>
        <w:spacing w:after="0"/>
        <w:jc w:val="both"/>
        <w:rPr>
          <w:rFonts w:cstheme="minorHAnsi"/>
          <w:sz w:val="24"/>
          <w:szCs w:val="24"/>
        </w:rPr>
      </w:pPr>
    </w:p>
    <w:p w14:paraId="2580C5F8" w14:textId="5956A387" w:rsidR="00081BCE" w:rsidRPr="00717124" w:rsidRDefault="00081BCE" w:rsidP="006737E1">
      <w:pPr>
        <w:pStyle w:val="Heading2"/>
        <w:numPr>
          <w:ilvl w:val="0"/>
          <w:numId w:val="15"/>
        </w:numPr>
        <w:jc w:val="both"/>
        <w:rPr>
          <w:rFonts w:asciiTheme="minorHAnsi" w:hAnsiTheme="minorHAnsi" w:cstheme="minorHAnsi"/>
          <w:b/>
          <w:bCs/>
          <w:sz w:val="28"/>
          <w:szCs w:val="28"/>
        </w:rPr>
      </w:pPr>
      <w:bookmarkStart w:id="170" w:name="_Toc197434230"/>
      <w:r w:rsidRPr="00717124">
        <w:rPr>
          <w:rFonts w:asciiTheme="minorHAnsi" w:hAnsiTheme="minorHAnsi" w:cstheme="minorHAnsi"/>
          <w:b/>
          <w:bCs/>
          <w:sz w:val="28"/>
          <w:szCs w:val="28"/>
        </w:rPr>
        <w:t>Approval Process for Sensitive Transactions</w:t>
      </w:r>
      <w:bookmarkEnd w:id="170"/>
    </w:p>
    <w:p w14:paraId="0A8E32EC" w14:textId="77777777" w:rsidR="00081BCE" w:rsidRPr="00717124" w:rsidRDefault="00081BCE" w:rsidP="005454F6">
      <w:pPr>
        <w:pStyle w:val="ListParagraph"/>
        <w:numPr>
          <w:ilvl w:val="0"/>
          <w:numId w:val="67"/>
        </w:numPr>
        <w:spacing w:before="240" w:after="0"/>
        <w:jc w:val="both"/>
        <w:rPr>
          <w:rFonts w:cstheme="minorHAnsi"/>
          <w:b/>
          <w:bCs/>
          <w:sz w:val="24"/>
          <w:szCs w:val="24"/>
        </w:rPr>
      </w:pPr>
      <w:r w:rsidRPr="00717124">
        <w:rPr>
          <w:rFonts w:cstheme="minorHAnsi"/>
          <w:b/>
          <w:bCs/>
          <w:sz w:val="24"/>
          <w:szCs w:val="24"/>
        </w:rPr>
        <w:t xml:space="preserve">Gifts &amp; Hospitality </w:t>
      </w:r>
    </w:p>
    <w:p w14:paraId="2D6EB37D" w14:textId="77777777" w:rsidR="00081BCE" w:rsidRPr="00717124" w:rsidRDefault="00081BCE"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Gifts exceeding $50 USD require Department Head and Compliance Officer approval. </w:t>
      </w:r>
    </w:p>
    <w:p w14:paraId="61FE1DEB" w14:textId="77777777" w:rsidR="00081BCE" w:rsidRPr="00717124" w:rsidRDefault="00081BCE"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Declare gifts via Gift Declaration Form (GDF-01) within 5 working days. </w:t>
      </w:r>
    </w:p>
    <w:p w14:paraId="583783C6" w14:textId="3A72D264" w:rsidR="00081BCE" w:rsidRPr="00717124" w:rsidRDefault="00081BCE" w:rsidP="005454F6">
      <w:pPr>
        <w:pStyle w:val="ListParagraph"/>
        <w:numPr>
          <w:ilvl w:val="0"/>
          <w:numId w:val="37"/>
        </w:numPr>
        <w:ind w:left="993"/>
        <w:jc w:val="both"/>
        <w:rPr>
          <w:rFonts w:cstheme="minorHAnsi"/>
          <w:sz w:val="24"/>
          <w:szCs w:val="24"/>
        </w:rPr>
      </w:pPr>
      <w:r w:rsidRPr="00717124">
        <w:rPr>
          <w:rFonts w:cstheme="minorHAnsi"/>
          <w:sz w:val="24"/>
          <w:szCs w:val="24"/>
        </w:rPr>
        <w:t>Promotional items (e.g., pens, calendars) are exempt.</w:t>
      </w:r>
    </w:p>
    <w:p w14:paraId="3213E37F" w14:textId="77777777" w:rsidR="00EF3DA0" w:rsidRPr="00717124" w:rsidRDefault="00EF3DA0" w:rsidP="006737E1">
      <w:pPr>
        <w:pStyle w:val="ListParagraph"/>
        <w:ind w:left="993"/>
        <w:jc w:val="both"/>
        <w:rPr>
          <w:rFonts w:cstheme="minorHAnsi"/>
          <w:sz w:val="24"/>
          <w:szCs w:val="24"/>
        </w:rPr>
      </w:pPr>
    </w:p>
    <w:p w14:paraId="3BC7819B" w14:textId="77777777" w:rsidR="00081BCE" w:rsidRPr="00717124" w:rsidRDefault="00081BCE" w:rsidP="005454F6">
      <w:pPr>
        <w:pStyle w:val="ListParagraph"/>
        <w:numPr>
          <w:ilvl w:val="0"/>
          <w:numId w:val="67"/>
        </w:numPr>
        <w:spacing w:before="240" w:after="0"/>
        <w:jc w:val="both"/>
        <w:rPr>
          <w:rFonts w:cstheme="minorHAnsi"/>
          <w:b/>
          <w:bCs/>
          <w:sz w:val="24"/>
          <w:szCs w:val="24"/>
        </w:rPr>
      </w:pPr>
      <w:r w:rsidRPr="00717124">
        <w:rPr>
          <w:rFonts w:cstheme="minorHAnsi"/>
          <w:b/>
          <w:bCs/>
          <w:sz w:val="24"/>
          <w:szCs w:val="24"/>
        </w:rPr>
        <w:t xml:space="preserve">Travel &amp; Accommodation </w:t>
      </w:r>
    </w:p>
    <w:p w14:paraId="5215FC96" w14:textId="77777777" w:rsidR="00081BCE" w:rsidRPr="00717124" w:rsidRDefault="00081BCE"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Sponsored travel must be pre-approved by HR &amp; Compliance. </w:t>
      </w:r>
    </w:p>
    <w:p w14:paraId="6F349F2D" w14:textId="77777777" w:rsidR="00081BCE" w:rsidRPr="00717124" w:rsidRDefault="00081BCE"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Submit Travel Approval Request (TAR-02) at least 10 working days in advance. </w:t>
      </w:r>
    </w:p>
    <w:p w14:paraId="64C7241C" w14:textId="5D4D07E4" w:rsidR="00081BCE" w:rsidRPr="00717124" w:rsidRDefault="00081BCE" w:rsidP="005454F6">
      <w:pPr>
        <w:pStyle w:val="ListParagraph"/>
        <w:numPr>
          <w:ilvl w:val="0"/>
          <w:numId w:val="37"/>
        </w:numPr>
        <w:ind w:left="993"/>
        <w:jc w:val="both"/>
        <w:rPr>
          <w:rFonts w:cstheme="minorHAnsi"/>
          <w:sz w:val="24"/>
          <w:szCs w:val="24"/>
        </w:rPr>
      </w:pPr>
      <w:r w:rsidRPr="00717124">
        <w:rPr>
          <w:rFonts w:cstheme="minorHAnsi"/>
          <w:sz w:val="24"/>
          <w:szCs w:val="24"/>
        </w:rPr>
        <w:t>Expense reimbursement requires valid receipts and Expense Report (ER-03).</w:t>
      </w:r>
    </w:p>
    <w:p w14:paraId="1EE6A707" w14:textId="77777777" w:rsidR="00EF3DA0" w:rsidRPr="00717124" w:rsidRDefault="00EF3DA0" w:rsidP="006737E1">
      <w:pPr>
        <w:pStyle w:val="ListParagraph"/>
        <w:ind w:left="993"/>
        <w:jc w:val="both"/>
        <w:rPr>
          <w:rFonts w:cstheme="minorHAnsi"/>
          <w:sz w:val="24"/>
          <w:szCs w:val="24"/>
        </w:rPr>
      </w:pPr>
    </w:p>
    <w:p w14:paraId="6FE14BD7" w14:textId="77777777" w:rsidR="00081BCE" w:rsidRPr="00717124" w:rsidRDefault="00081BCE" w:rsidP="005454F6">
      <w:pPr>
        <w:pStyle w:val="ListParagraph"/>
        <w:numPr>
          <w:ilvl w:val="0"/>
          <w:numId w:val="67"/>
        </w:numPr>
        <w:spacing w:before="240" w:after="0"/>
        <w:jc w:val="both"/>
        <w:rPr>
          <w:rFonts w:cstheme="minorHAnsi"/>
          <w:b/>
          <w:bCs/>
          <w:sz w:val="24"/>
          <w:szCs w:val="24"/>
        </w:rPr>
      </w:pPr>
      <w:r w:rsidRPr="00717124">
        <w:rPr>
          <w:rFonts w:cstheme="minorHAnsi"/>
          <w:b/>
          <w:bCs/>
          <w:sz w:val="24"/>
          <w:szCs w:val="24"/>
        </w:rPr>
        <w:t xml:space="preserve">Entertainment &amp; Events </w:t>
      </w:r>
    </w:p>
    <w:p w14:paraId="2C405C19" w14:textId="77777777" w:rsidR="00081BCE" w:rsidRPr="00717124" w:rsidRDefault="00081BCE"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Written approval required before attending third-party events. </w:t>
      </w:r>
    </w:p>
    <w:p w14:paraId="5B496A7E" w14:textId="77777777" w:rsidR="00081BCE" w:rsidRPr="00717124" w:rsidRDefault="00081BCE"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Submit Event Approval Form (EAF-04) before attending. </w:t>
      </w:r>
    </w:p>
    <w:p w14:paraId="46C13690" w14:textId="5E7F78C8" w:rsidR="00081BCE" w:rsidRPr="00717124" w:rsidRDefault="00081BCE" w:rsidP="005454F6">
      <w:pPr>
        <w:pStyle w:val="ListParagraph"/>
        <w:numPr>
          <w:ilvl w:val="0"/>
          <w:numId w:val="37"/>
        </w:numPr>
        <w:ind w:left="993"/>
        <w:jc w:val="both"/>
        <w:rPr>
          <w:rFonts w:cstheme="minorHAnsi"/>
          <w:sz w:val="24"/>
          <w:szCs w:val="24"/>
        </w:rPr>
      </w:pPr>
      <w:r w:rsidRPr="00717124">
        <w:rPr>
          <w:rFonts w:cstheme="minorHAnsi"/>
          <w:sz w:val="24"/>
          <w:szCs w:val="24"/>
        </w:rPr>
        <w:t>Events exceeding $150 USD require CEO approval.</w:t>
      </w:r>
    </w:p>
    <w:p w14:paraId="219F7195" w14:textId="77777777" w:rsidR="00EF3DA0" w:rsidRPr="00717124" w:rsidRDefault="00EF3DA0" w:rsidP="006737E1">
      <w:pPr>
        <w:pStyle w:val="ListParagraph"/>
        <w:ind w:left="993"/>
        <w:jc w:val="both"/>
        <w:rPr>
          <w:rFonts w:cstheme="minorHAnsi"/>
          <w:sz w:val="24"/>
          <w:szCs w:val="24"/>
        </w:rPr>
      </w:pPr>
    </w:p>
    <w:p w14:paraId="27D80FF1" w14:textId="77777777" w:rsidR="00081BCE" w:rsidRPr="00717124" w:rsidRDefault="00081BCE" w:rsidP="005454F6">
      <w:pPr>
        <w:pStyle w:val="ListParagraph"/>
        <w:numPr>
          <w:ilvl w:val="0"/>
          <w:numId w:val="67"/>
        </w:numPr>
        <w:spacing w:before="240" w:after="0"/>
        <w:jc w:val="both"/>
        <w:rPr>
          <w:rFonts w:cstheme="minorHAnsi"/>
          <w:b/>
          <w:bCs/>
          <w:sz w:val="24"/>
          <w:szCs w:val="24"/>
        </w:rPr>
      </w:pPr>
      <w:r w:rsidRPr="00717124">
        <w:rPr>
          <w:rFonts w:cstheme="minorHAnsi"/>
          <w:b/>
          <w:bCs/>
          <w:sz w:val="24"/>
          <w:szCs w:val="24"/>
        </w:rPr>
        <w:t xml:space="preserve">Sponsorships &amp; Donations </w:t>
      </w:r>
    </w:p>
    <w:p w14:paraId="4A766429" w14:textId="77777777" w:rsidR="00081BCE" w:rsidRPr="00717124" w:rsidRDefault="00081BCE" w:rsidP="005454F6">
      <w:pPr>
        <w:pStyle w:val="ListParagraph"/>
        <w:numPr>
          <w:ilvl w:val="0"/>
          <w:numId w:val="37"/>
        </w:numPr>
        <w:ind w:left="993"/>
        <w:jc w:val="both"/>
        <w:rPr>
          <w:rFonts w:cstheme="minorHAnsi"/>
          <w:sz w:val="24"/>
          <w:szCs w:val="24"/>
        </w:rPr>
      </w:pPr>
      <w:r w:rsidRPr="00717124">
        <w:rPr>
          <w:rFonts w:cstheme="minorHAnsi"/>
          <w:sz w:val="24"/>
          <w:szCs w:val="24"/>
        </w:rPr>
        <w:t xml:space="preserve">No sponsorships or donations without authorization. </w:t>
      </w:r>
    </w:p>
    <w:p w14:paraId="7D571DD5" w14:textId="1E9B64CA" w:rsidR="00081BCE" w:rsidRPr="00717124" w:rsidRDefault="00081BCE" w:rsidP="005454F6">
      <w:pPr>
        <w:pStyle w:val="ListParagraph"/>
        <w:numPr>
          <w:ilvl w:val="0"/>
          <w:numId w:val="37"/>
        </w:numPr>
        <w:ind w:left="993"/>
        <w:jc w:val="both"/>
        <w:rPr>
          <w:rFonts w:cstheme="minorHAnsi"/>
          <w:sz w:val="24"/>
          <w:szCs w:val="24"/>
        </w:rPr>
      </w:pPr>
      <w:r w:rsidRPr="00717124">
        <w:rPr>
          <w:rFonts w:cstheme="minorHAnsi"/>
          <w:sz w:val="24"/>
          <w:szCs w:val="24"/>
        </w:rPr>
        <w:t>Submit Sponsorship &amp; Donation Request Form (SDR-05) for Corporate Affairs review.</w:t>
      </w:r>
    </w:p>
    <w:p w14:paraId="55B6284E" w14:textId="3774551B" w:rsidR="00081BCE" w:rsidRPr="00717124" w:rsidRDefault="00081BCE" w:rsidP="006737E1">
      <w:pPr>
        <w:pStyle w:val="Heading2"/>
        <w:numPr>
          <w:ilvl w:val="0"/>
          <w:numId w:val="15"/>
        </w:numPr>
        <w:jc w:val="both"/>
        <w:rPr>
          <w:rFonts w:asciiTheme="minorHAnsi" w:hAnsiTheme="minorHAnsi" w:cstheme="minorHAnsi"/>
          <w:b/>
          <w:bCs/>
          <w:sz w:val="28"/>
          <w:szCs w:val="28"/>
        </w:rPr>
      </w:pPr>
      <w:bookmarkStart w:id="171" w:name="_Toc197434231"/>
      <w:r w:rsidRPr="00717124">
        <w:rPr>
          <w:rFonts w:asciiTheme="minorHAnsi" w:hAnsiTheme="minorHAnsi" w:cstheme="minorHAnsi"/>
          <w:b/>
          <w:bCs/>
          <w:sz w:val="28"/>
          <w:szCs w:val="28"/>
        </w:rPr>
        <w:t>Record-Keeping &amp; Compliance</w:t>
      </w:r>
      <w:bookmarkEnd w:id="171"/>
      <w:r w:rsidRPr="00717124">
        <w:rPr>
          <w:rFonts w:asciiTheme="minorHAnsi" w:hAnsiTheme="minorHAnsi" w:cstheme="minorHAnsi"/>
          <w:b/>
          <w:bCs/>
          <w:sz w:val="28"/>
          <w:szCs w:val="28"/>
        </w:rPr>
        <w:t xml:space="preserve"> </w:t>
      </w:r>
    </w:p>
    <w:p w14:paraId="0403E8FC" w14:textId="77777777" w:rsidR="00081BCE" w:rsidRPr="00717124" w:rsidRDefault="00081BCE" w:rsidP="005454F6">
      <w:pPr>
        <w:numPr>
          <w:ilvl w:val="0"/>
          <w:numId w:val="17"/>
        </w:numPr>
        <w:spacing w:after="0"/>
        <w:jc w:val="both"/>
        <w:rPr>
          <w:rFonts w:cstheme="minorHAnsi"/>
          <w:sz w:val="24"/>
          <w:szCs w:val="24"/>
        </w:rPr>
      </w:pPr>
      <w:r w:rsidRPr="00717124">
        <w:rPr>
          <w:rFonts w:cstheme="minorHAnsi"/>
          <w:sz w:val="24"/>
          <w:szCs w:val="24"/>
        </w:rPr>
        <w:t xml:space="preserve">All sensitive transaction records are maintained for a minimum of 3 years. </w:t>
      </w:r>
    </w:p>
    <w:p w14:paraId="6FFF748A" w14:textId="77777777" w:rsidR="00081BCE" w:rsidRPr="00717124" w:rsidRDefault="00081BCE" w:rsidP="005454F6">
      <w:pPr>
        <w:numPr>
          <w:ilvl w:val="0"/>
          <w:numId w:val="17"/>
        </w:numPr>
        <w:spacing w:after="0"/>
        <w:jc w:val="both"/>
        <w:rPr>
          <w:rFonts w:cstheme="minorHAnsi"/>
          <w:sz w:val="24"/>
          <w:szCs w:val="24"/>
        </w:rPr>
      </w:pPr>
      <w:r w:rsidRPr="00717124">
        <w:rPr>
          <w:rFonts w:cstheme="minorHAnsi"/>
          <w:sz w:val="24"/>
          <w:szCs w:val="24"/>
        </w:rPr>
        <w:t xml:space="preserve">Finance &amp; Compliance Team conducts quarterly audits. </w:t>
      </w:r>
    </w:p>
    <w:p w14:paraId="12206752" w14:textId="114A71E1" w:rsidR="00081BCE" w:rsidRPr="00717124" w:rsidRDefault="00081BCE" w:rsidP="005454F6">
      <w:pPr>
        <w:numPr>
          <w:ilvl w:val="0"/>
          <w:numId w:val="17"/>
        </w:numPr>
        <w:spacing w:after="0"/>
        <w:jc w:val="both"/>
        <w:rPr>
          <w:rFonts w:cstheme="minorHAnsi"/>
          <w:sz w:val="24"/>
          <w:szCs w:val="24"/>
        </w:rPr>
      </w:pPr>
      <w:r w:rsidRPr="00717124">
        <w:rPr>
          <w:rFonts w:cstheme="minorHAnsi"/>
          <w:sz w:val="24"/>
          <w:szCs w:val="24"/>
        </w:rPr>
        <w:t>Non-compliance may result in disciplinary action under company policy.</w:t>
      </w:r>
    </w:p>
    <w:p w14:paraId="16BA392E" w14:textId="77777777" w:rsidR="00081BCE" w:rsidRPr="00717124" w:rsidRDefault="00081BCE" w:rsidP="006737E1">
      <w:pPr>
        <w:pStyle w:val="Heading2"/>
        <w:numPr>
          <w:ilvl w:val="0"/>
          <w:numId w:val="15"/>
        </w:numPr>
        <w:jc w:val="both"/>
        <w:rPr>
          <w:rFonts w:asciiTheme="minorHAnsi" w:hAnsiTheme="minorHAnsi" w:cstheme="minorHAnsi"/>
          <w:b/>
          <w:bCs/>
          <w:sz w:val="28"/>
          <w:szCs w:val="28"/>
        </w:rPr>
      </w:pPr>
      <w:bookmarkStart w:id="172" w:name="_Toc197434232"/>
      <w:r w:rsidRPr="00717124">
        <w:rPr>
          <w:rFonts w:asciiTheme="minorHAnsi" w:hAnsiTheme="minorHAnsi" w:cstheme="minorHAnsi"/>
          <w:b/>
          <w:bCs/>
          <w:sz w:val="28"/>
          <w:szCs w:val="28"/>
        </w:rPr>
        <w:t>Reporting Violations</w:t>
      </w:r>
      <w:bookmarkEnd w:id="172"/>
      <w:r w:rsidRPr="00717124">
        <w:rPr>
          <w:rFonts w:asciiTheme="minorHAnsi" w:hAnsiTheme="minorHAnsi" w:cstheme="minorHAnsi"/>
          <w:b/>
          <w:bCs/>
          <w:sz w:val="28"/>
          <w:szCs w:val="28"/>
        </w:rPr>
        <w:t xml:space="preserve"> </w:t>
      </w:r>
    </w:p>
    <w:p w14:paraId="002880D8" w14:textId="00353CF7" w:rsidR="00081BCE" w:rsidRPr="00717124" w:rsidRDefault="00081BCE" w:rsidP="006737E1">
      <w:pPr>
        <w:ind w:left="360"/>
        <w:jc w:val="both"/>
        <w:rPr>
          <w:rFonts w:cstheme="minorHAnsi"/>
          <w:sz w:val="24"/>
          <w:szCs w:val="24"/>
        </w:rPr>
      </w:pPr>
      <w:r w:rsidRPr="00717124">
        <w:rPr>
          <w:rFonts w:cstheme="minorHAnsi"/>
          <w:sz w:val="24"/>
          <w:szCs w:val="24"/>
        </w:rPr>
        <w:t>Suspected violations must be reported via the Whistleblower Hotline or compliance email. Confidentiality and non-retaliation policies apply.</w:t>
      </w:r>
    </w:p>
    <w:p w14:paraId="2CE39FF5" w14:textId="342246B7" w:rsidR="00081BCE" w:rsidRPr="00717124" w:rsidRDefault="00081BCE" w:rsidP="006737E1">
      <w:pPr>
        <w:pStyle w:val="Heading2"/>
        <w:numPr>
          <w:ilvl w:val="0"/>
          <w:numId w:val="15"/>
        </w:numPr>
        <w:jc w:val="both"/>
        <w:rPr>
          <w:rFonts w:asciiTheme="minorHAnsi" w:hAnsiTheme="minorHAnsi" w:cstheme="minorHAnsi"/>
          <w:b/>
          <w:bCs/>
          <w:sz w:val="28"/>
          <w:szCs w:val="28"/>
        </w:rPr>
      </w:pPr>
      <w:bookmarkStart w:id="173" w:name="_Toc197434233"/>
      <w:r w:rsidRPr="00717124">
        <w:rPr>
          <w:rFonts w:asciiTheme="minorHAnsi" w:hAnsiTheme="minorHAnsi" w:cstheme="minorHAnsi"/>
          <w:b/>
          <w:bCs/>
          <w:sz w:val="28"/>
          <w:szCs w:val="28"/>
        </w:rPr>
        <w:t>Monitoring and KPIs</w:t>
      </w:r>
      <w:bookmarkEnd w:id="173"/>
    </w:p>
    <w:tbl>
      <w:tblPr>
        <w:tblStyle w:val="TableGrid"/>
        <w:tblW w:w="5000" w:type="pct"/>
        <w:tblLook w:val="04A0" w:firstRow="1" w:lastRow="0" w:firstColumn="1" w:lastColumn="0" w:noHBand="0" w:noVBand="1"/>
      </w:tblPr>
      <w:tblGrid>
        <w:gridCol w:w="4771"/>
        <w:gridCol w:w="1455"/>
        <w:gridCol w:w="2790"/>
      </w:tblGrid>
      <w:tr w:rsidR="00081BCE" w:rsidRPr="00717124" w14:paraId="49639047" w14:textId="77777777" w:rsidTr="00EF3DA0">
        <w:tc>
          <w:tcPr>
            <w:tcW w:w="2646" w:type="pct"/>
            <w:hideMark/>
          </w:tcPr>
          <w:p w14:paraId="337C4A68" w14:textId="77777777" w:rsidR="00081BCE" w:rsidRPr="00717124" w:rsidRDefault="00081BCE" w:rsidP="006737E1">
            <w:pPr>
              <w:spacing w:after="160" w:line="259" w:lineRule="auto"/>
              <w:jc w:val="both"/>
              <w:rPr>
                <w:rFonts w:cstheme="minorHAnsi"/>
                <w:b/>
                <w:bCs/>
                <w:sz w:val="24"/>
                <w:szCs w:val="24"/>
              </w:rPr>
            </w:pPr>
            <w:r w:rsidRPr="00717124">
              <w:rPr>
                <w:rFonts w:cstheme="minorHAnsi"/>
                <w:b/>
                <w:bCs/>
                <w:sz w:val="24"/>
                <w:szCs w:val="24"/>
              </w:rPr>
              <w:t>Metric</w:t>
            </w:r>
          </w:p>
        </w:tc>
        <w:tc>
          <w:tcPr>
            <w:tcW w:w="807" w:type="pct"/>
            <w:hideMark/>
          </w:tcPr>
          <w:p w14:paraId="423F35D2" w14:textId="77777777" w:rsidR="00081BCE" w:rsidRPr="00717124" w:rsidRDefault="00081BCE" w:rsidP="006737E1">
            <w:pPr>
              <w:spacing w:after="160" w:line="259" w:lineRule="auto"/>
              <w:jc w:val="both"/>
              <w:rPr>
                <w:rFonts w:cstheme="minorHAnsi"/>
                <w:b/>
                <w:bCs/>
                <w:sz w:val="24"/>
                <w:szCs w:val="24"/>
              </w:rPr>
            </w:pPr>
            <w:r w:rsidRPr="00717124">
              <w:rPr>
                <w:rFonts w:cstheme="minorHAnsi"/>
                <w:b/>
                <w:bCs/>
                <w:sz w:val="24"/>
                <w:szCs w:val="24"/>
              </w:rPr>
              <w:t>Frequency</w:t>
            </w:r>
          </w:p>
        </w:tc>
        <w:tc>
          <w:tcPr>
            <w:tcW w:w="1548" w:type="pct"/>
            <w:hideMark/>
          </w:tcPr>
          <w:p w14:paraId="0E00A26B" w14:textId="77777777" w:rsidR="00081BCE" w:rsidRPr="00717124" w:rsidRDefault="00081BCE" w:rsidP="006737E1">
            <w:pPr>
              <w:spacing w:after="160" w:line="259" w:lineRule="auto"/>
              <w:jc w:val="both"/>
              <w:rPr>
                <w:rFonts w:cstheme="minorHAnsi"/>
                <w:b/>
                <w:bCs/>
                <w:sz w:val="24"/>
                <w:szCs w:val="24"/>
              </w:rPr>
            </w:pPr>
            <w:r w:rsidRPr="00717124">
              <w:rPr>
                <w:rFonts w:cstheme="minorHAnsi"/>
                <w:b/>
                <w:bCs/>
                <w:sz w:val="24"/>
                <w:szCs w:val="24"/>
              </w:rPr>
              <w:t>Responsible Team</w:t>
            </w:r>
          </w:p>
        </w:tc>
      </w:tr>
      <w:tr w:rsidR="00081BCE" w:rsidRPr="00717124" w14:paraId="52DBB778" w14:textId="77777777" w:rsidTr="00EF3DA0">
        <w:tc>
          <w:tcPr>
            <w:tcW w:w="2646" w:type="pct"/>
            <w:hideMark/>
          </w:tcPr>
          <w:p w14:paraId="0BA2D07C" w14:textId="77777777" w:rsidR="00081BCE" w:rsidRPr="00717124" w:rsidRDefault="00081BCE" w:rsidP="006737E1">
            <w:pPr>
              <w:spacing w:after="160" w:line="259" w:lineRule="auto"/>
              <w:jc w:val="both"/>
              <w:rPr>
                <w:rFonts w:cstheme="minorHAnsi"/>
                <w:sz w:val="24"/>
                <w:szCs w:val="24"/>
              </w:rPr>
            </w:pPr>
            <w:r w:rsidRPr="00717124">
              <w:rPr>
                <w:rFonts w:cstheme="minorHAnsi"/>
                <w:sz w:val="24"/>
                <w:szCs w:val="24"/>
              </w:rPr>
              <w:t>Number of Declarations Submitted</w:t>
            </w:r>
          </w:p>
        </w:tc>
        <w:tc>
          <w:tcPr>
            <w:tcW w:w="807" w:type="pct"/>
            <w:hideMark/>
          </w:tcPr>
          <w:p w14:paraId="0024CC9D" w14:textId="77777777" w:rsidR="00081BCE" w:rsidRPr="00717124" w:rsidRDefault="00081BCE" w:rsidP="006737E1">
            <w:pPr>
              <w:spacing w:after="160" w:line="259" w:lineRule="auto"/>
              <w:jc w:val="both"/>
              <w:rPr>
                <w:rFonts w:cstheme="minorHAnsi"/>
                <w:sz w:val="24"/>
                <w:szCs w:val="24"/>
              </w:rPr>
            </w:pPr>
            <w:r w:rsidRPr="00717124">
              <w:rPr>
                <w:rFonts w:cstheme="minorHAnsi"/>
                <w:sz w:val="24"/>
                <w:szCs w:val="24"/>
              </w:rPr>
              <w:t>Quarterly</w:t>
            </w:r>
          </w:p>
        </w:tc>
        <w:tc>
          <w:tcPr>
            <w:tcW w:w="1548" w:type="pct"/>
            <w:hideMark/>
          </w:tcPr>
          <w:p w14:paraId="1ECA52EB" w14:textId="77777777" w:rsidR="00081BCE" w:rsidRPr="00717124" w:rsidRDefault="00081BCE" w:rsidP="006737E1">
            <w:pPr>
              <w:spacing w:after="160" w:line="259" w:lineRule="auto"/>
              <w:jc w:val="both"/>
              <w:rPr>
                <w:rFonts w:cstheme="minorHAnsi"/>
                <w:sz w:val="24"/>
                <w:szCs w:val="24"/>
              </w:rPr>
            </w:pPr>
            <w:r w:rsidRPr="00717124">
              <w:rPr>
                <w:rFonts w:cstheme="minorHAnsi"/>
                <w:sz w:val="24"/>
                <w:szCs w:val="24"/>
              </w:rPr>
              <w:t>Compliance Team</w:t>
            </w:r>
          </w:p>
        </w:tc>
      </w:tr>
      <w:tr w:rsidR="00081BCE" w:rsidRPr="00717124" w14:paraId="6C4FDBB4" w14:textId="77777777" w:rsidTr="00EF3DA0">
        <w:tc>
          <w:tcPr>
            <w:tcW w:w="2646" w:type="pct"/>
            <w:hideMark/>
          </w:tcPr>
          <w:p w14:paraId="521A645D" w14:textId="77777777" w:rsidR="00081BCE" w:rsidRPr="00717124" w:rsidRDefault="00081BCE" w:rsidP="006737E1">
            <w:pPr>
              <w:spacing w:after="160" w:line="259" w:lineRule="auto"/>
              <w:jc w:val="both"/>
              <w:rPr>
                <w:rFonts w:cstheme="minorHAnsi"/>
                <w:sz w:val="24"/>
                <w:szCs w:val="24"/>
              </w:rPr>
            </w:pPr>
            <w:r w:rsidRPr="00717124">
              <w:rPr>
                <w:rFonts w:cstheme="minorHAnsi"/>
                <w:sz w:val="24"/>
                <w:szCs w:val="24"/>
              </w:rPr>
              <w:t>Audit Findings on Sensitive Transactions</w:t>
            </w:r>
          </w:p>
        </w:tc>
        <w:tc>
          <w:tcPr>
            <w:tcW w:w="807" w:type="pct"/>
            <w:hideMark/>
          </w:tcPr>
          <w:p w14:paraId="59892198" w14:textId="77777777" w:rsidR="00081BCE" w:rsidRPr="00717124" w:rsidRDefault="00081BCE" w:rsidP="006737E1">
            <w:pPr>
              <w:spacing w:after="160" w:line="259" w:lineRule="auto"/>
              <w:jc w:val="both"/>
              <w:rPr>
                <w:rFonts w:cstheme="minorHAnsi"/>
                <w:sz w:val="24"/>
                <w:szCs w:val="24"/>
              </w:rPr>
            </w:pPr>
            <w:r w:rsidRPr="00717124">
              <w:rPr>
                <w:rFonts w:cstheme="minorHAnsi"/>
                <w:sz w:val="24"/>
                <w:szCs w:val="24"/>
              </w:rPr>
              <w:t>Quarterly</w:t>
            </w:r>
          </w:p>
        </w:tc>
        <w:tc>
          <w:tcPr>
            <w:tcW w:w="1548" w:type="pct"/>
            <w:hideMark/>
          </w:tcPr>
          <w:p w14:paraId="7CDAADF0" w14:textId="77777777" w:rsidR="00081BCE" w:rsidRPr="00717124" w:rsidRDefault="00081BCE" w:rsidP="006737E1">
            <w:pPr>
              <w:spacing w:after="160" w:line="259" w:lineRule="auto"/>
              <w:jc w:val="both"/>
              <w:rPr>
                <w:rFonts w:cstheme="minorHAnsi"/>
                <w:sz w:val="24"/>
                <w:szCs w:val="24"/>
              </w:rPr>
            </w:pPr>
            <w:r w:rsidRPr="00717124">
              <w:rPr>
                <w:rFonts w:cstheme="minorHAnsi"/>
                <w:sz w:val="24"/>
                <w:szCs w:val="24"/>
              </w:rPr>
              <w:t>Finance &amp; Compliance</w:t>
            </w:r>
          </w:p>
        </w:tc>
      </w:tr>
      <w:tr w:rsidR="00081BCE" w:rsidRPr="00717124" w14:paraId="2693BF5B" w14:textId="77777777" w:rsidTr="00EF3DA0">
        <w:tc>
          <w:tcPr>
            <w:tcW w:w="2646" w:type="pct"/>
            <w:hideMark/>
          </w:tcPr>
          <w:p w14:paraId="4EAC6A9F" w14:textId="77777777" w:rsidR="00081BCE" w:rsidRPr="00717124" w:rsidRDefault="00081BCE" w:rsidP="006737E1">
            <w:pPr>
              <w:spacing w:after="160" w:line="259" w:lineRule="auto"/>
              <w:jc w:val="both"/>
              <w:rPr>
                <w:rFonts w:cstheme="minorHAnsi"/>
                <w:sz w:val="24"/>
                <w:szCs w:val="24"/>
              </w:rPr>
            </w:pPr>
            <w:r w:rsidRPr="00717124">
              <w:rPr>
                <w:rFonts w:cstheme="minorHAnsi"/>
                <w:sz w:val="24"/>
                <w:szCs w:val="24"/>
              </w:rPr>
              <w:t>Whistleblower Reports Investigated</w:t>
            </w:r>
          </w:p>
        </w:tc>
        <w:tc>
          <w:tcPr>
            <w:tcW w:w="807" w:type="pct"/>
            <w:hideMark/>
          </w:tcPr>
          <w:p w14:paraId="478334B2" w14:textId="77777777" w:rsidR="00081BCE" w:rsidRPr="00717124" w:rsidRDefault="00081BCE" w:rsidP="006737E1">
            <w:pPr>
              <w:spacing w:after="160" w:line="259" w:lineRule="auto"/>
              <w:jc w:val="both"/>
              <w:rPr>
                <w:rFonts w:cstheme="minorHAnsi"/>
                <w:sz w:val="24"/>
                <w:szCs w:val="24"/>
              </w:rPr>
            </w:pPr>
            <w:r w:rsidRPr="00717124">
              <w:rPr>
                <w:rFonts w:cstheme="minorHAnsi"/>
                <w:sz w:val="24"/>
                <w:szCs w:val="24"/>
              </w:rPr>
              <w:t>Quarterly</w:t>
            </w:r>
          </w:p>
        </w:tc>
        <w:tc>
          <w:tcPr>
            <w:tcW w:w="1548" w:type="pct"/>
            <w:hideMark/>
          </w:tcPr>
          <w:p w14:paraId="0F896FD4" w14:textId="77777777" w:rsidR="00081BCE" w:rsidRPr="00717124" w:rsidRDefault="00081BCE" w:rsidP="006737E1">
            <w:pPr>
              <w:spacing w:after="160" w:line="259" w:lineRule="auto"/>
              <w:jc w:val="both"/>
              <w:rPr>
                <w:rFonts w:cstheme="minorHAnsi"/>
                <w:sz w:val="24"/>
                <w:szCs w:val="24"/>
              </w:rPr>
            </w:pPr>
            <w:r w:rsidRPr="00717124">
              <w:rPr>
                <w:rFonts w:cstheme="minorHAnsi"/>
                <w:sz w:val="24"/>
                <w:szCs w:val="24"/>
              </w:rPr>
              <w:t>Compliance Team</w:t>
            </w:r>
          </w:p>
        </w:tc>
      </w:tr>
    </w:tbl>
    <w:p w14:paraId="04D9BA5F" w14:textId="77777777" w:rsidR="00081BCE" w:rsidRPr="00717124" w:rsidRDefault="00081BCE" w:rsidP="006737E1">
      <w:pPr>
        <w:jc w:val="both"/>
        <w:rPr>
          <w:rFonts w:cstheme="minorHAnsi"/>
        </w:rPr>
      </w:pPr>
    </w:p>
    <w:p w14:paraId="69742320" w14:textId="67B447BB" w:rsidR="00081BCE" w:rsidRPr="00717124" w:rsidRDefault="00081BCE" w:rsidP="006737E1">
      <w:pPr>
        <w:pStyle w:val="Heading2"/>
        <w:numPr>
          <w:ilvl w:val="0"/>
          <w:numId w:val="15"/>
        </w:numPr>
        <w:jc w:val="both"/>
        <w:rPr>
          <w:rFonts w:asciiTheme="minorHAnsi" w:hAnsiTheme="minorHAnsi" w:cstheme="minorHAnsi"/>
        </w:rPr>
      </w:pPr>
      <w:bookmarkStart w:id="174" w:name="_Toc197434234"/>
      <w:r w:rsidRPr="00717124">
        <w:rPr>
          <w:rFonts w:asciiTheme="minorHAnsi" w:hAnsiTheme="minorHAnsi" w:cstheme="minorHAnsi"/>
          <w:b/>
          <w:bCs/>
          <w:sz w:val="28"/>
          <w:szCs w:val="28"/>
        </w:rPr>
        <w:t>Review &amp; Amendment</w:t>
      </w:r>
      <w:bookmarkEnd w:id="174"/>
      <w:r w:rsidRPr="00717124">
        <w:rPr>
          <w:rFonts w:asciiTheme="minorHAnsi" w:hAnsiTheme="minorHAnsi" w:cstheme="minorHAnsi"/>
          <w:b/>
          <w:bCs/>
          <w:sz w:val="28"/>
          <w:szCs w:val="28"/>
        </w:rPr>
        <w:t xml:space="preserve"> </w:t>
      </w:r>
    </w:p>
    <w:p w14:paraId="6DAD856A" w14:textId="77777777" w:rsidR="00081BCE" w:rsidRPr="00717124" w:rsidRDefault="00081BCE" w:rsidP="006737E1">
      <w:pPr>
        <w:ind w:left="360"/>
        <w:jc w:val="both"/>
        <w:rPr>
          <w:rFonts w:cstheme="minorHAnsi"/>
          <w:sz w:val="24"/>
          <w:szCs w:val="24"/>
        </w:rPr>
      </w:pPr>
      <w:r w:rsidRPr="00717124">
        <w:rPr>
          <w:rFonts w:cstheme="minorHAnsi"/>
          <w:sz w:val="24"/>
          <w:szCs w:val="24"/>
        </w:rPr>
        <w:t xml:space="preserve">This SOP shall be reviewed: </w:t>
      </w:r>
    </w:p>
    <w:p w14:paraId="064B64FD" w14:textId="77777777" w:rsidR="00081BCE" w:rsidRPr="00717124" w:rsidRDefault="00081BCE" w:rsidP="005454F6">
      <w:pPr>
        <w:numPr>
          <w:ilvl w:val="0"/>
          <w:numId w:val="17"/>
        </w:numPr>
        <w:spacing w:after="0"/>
        <w:jc w:val="both"/>
        <w:rPr>
          <w:rFonts w:cstheme="minorHAnsi"/>
          <w:sz w:val="24"/>
          <w:szCs w:val="24"/>
        </w:rPr>
      </w:pPr>
      <w:r w:rsidRPr="00717124">
        <w:rPr>
          <w:rFonts w:cstheme="minorHAnsi"/>
          <w:sz w:val="24"/>
          <w:szCs w:val="24"/>
        </w:rPr>
        <w:t xml:space="preserve">Annually </w:t>
      </w:r>
    </w:p>
    <w:p w14:paraId="0C3D26ED" w14:textId="77777777" w:rsidR="00081BCE" w:rsidRPr="00717124" w:rsidRDefault="00081BCE" w:rsidP="005454F6">
      <w:pPr>
        <w:numPr>
          <w:ilvl w:val="0"/>
          <w:numId w:val="17"/>
        </w:numPr>
        <w:spacing w:after="0"/>
        <w:jc w:val="both"/>
        <w:rPr>
          <w:rFonts w:cstheme="minorHAnsi"/>
          <w:sz w:val="24"/>
          <w:szCs w:val="24"/>
        </w:rPr>
      </w:pPr>
      <w:r w:rsidRPr="00717124">
        <w:rPr>
          <w:rFonts w:cstheme="minorHAnsi"/>
          <w:sz w:val="24"/>
          <w:szCs w:val="24"/>
        </w:rPr>
        <w:t xml:space="preserve">After any regulatory update </w:t>
      </w:r>
    </w:p>
    <w:p w14:paraId="0D20C766" w14:textId="2ABC134C" w:rsidR="00081BCE" w:rsidRPr="00717124" w:rsidRDefault="00081BCE" w:rsidP="005454F6">
      <w:pPr>
        <w:numPr>
          <w:ilvl w:val="0"/>
          <w:numId w:val="17"/>
        </w:numPr>
        <w:spacing w:after="0"/>
        <w:jc w:val="both"/>
        <w:rPr>
          <w:rFonts w:cstheme="minorHAnsi"/>
          <w:sz w:val="24"/>
          <w:szCs w:val="24"/>
        </w:rPr>
      </w:pPr>
      <w:r w:rsidRPr="00717124">
        <w:rPr>
          <w:rFonts w:cstheme="minorHAnsi"/>
          <w:sz w:val="24"/>
          <w:szCs w:val="24"/>
        </w:rPr>
        <w:t>Based on internal audit recommendations</w:t>
      </w:r>
    </w:p>
    <w:p w14:paraId="13AD499A" w14:textId="77777777" w:rsidR="00F62284" w:rsidRPr="00717124" w:rsidRDefault="00F62284" w:rsidP="006737E1">
      <w:pPr>
        <w:jc w:val="both"/>
        <w:rPr>
          <w:rFonts w:cstheme="minorHAnsi"/>
        </w:rPr>
      </w:pPr>
    </w:p>
    <w:p w14:paraId="0BA1002E" w14:textId="77777777" w:rsidR="00EF3DA0" w:rsidRPr="00717124" w:rsidRDefault="00EF3DA0" w:rsidP="006737E1">
      <w:pPr>
        <w:jc w:val="both"/>
        <w:rPr>
          <w:rFonts w:cstheme="minorHAnsi"/>
        </w:rPr>
      </w:pPr>
    </w:p>
    <w:p w14:paraId="54AF6F02" w14:textId="6D739B2E" w:rsidR="00B92E68" w:rsidRPr="00717124" w:rsidRDefault="009E13D5" w:rsidP="006737E1">
      <w:pPr>
        <w:jc w:val="both"/>
        <w:rPr>
          <w:rFonts w:cstheme="minorHAnsi"/>
        </w:rPr>
      </w:pPr>
      <w:r w:rsidRPr="00717124">
        <w:rPr>
          <w:rFonts w:cstheme="minorHAnsi"/>
        </w:rPr>
        <w:br w:type="page"/>
      </w:r>
    </w:p>
    <w:p w14:paraId="30299068" w14:textId="4105FFBD" w:rsidR="00993385" w:rsidRPr="00993385" w:rsidRDefault="00993385" w:rsidP="00993385">
      <w:pPr>
        <w:pStyle w:val="Heading1"/>
        <w:numPr>
          <w:ilvl w:val="0"/>
          <w:numId w:val="33"/>
        </w:numPr>
        <w:ind w:left="426"/>
        <w:jc w:val="both"/>
        <w:rPr>
          <w:rFonts w:asciiTheme="minorHAnsi" w:hAnsiTheme="minorHAnsi" w:cstheme="minorHAnsi"/>
          <w:b/>
          <w:bCs/>
          <w:u w:val="single"/>
        </w:rPr>
      </w:pPr>
      <w:bookmarkStart w:id="175" w:name="_Toc197434235"/>
      <w:r w:rsidRPr="00993385">
        <w:rPr>
          <w:rFonts w:asciiTheme="minorHAnsi" w:hAnsiTheme="minorHAnsi" w:cstheme="minorHAnsi"/>
          <w:b/>
          <w:bCs/>
          <w:u w:val="single"/>
        </w:rPr>
        <w:lastRenderedPageBreak/>
        <w:t>Data Sharing and Consent Management with External Parties</w:t>
      </w:r>
      <w:bookmarkEnd w:id="175"/>
    </w:p>
    <w:p w14:paraId="751780C1" w14:textId="77777777" w:rsidR="00F05538" w:rsidRPr="00717124" w:rsidRDefault="00F05538" w:rsidP="006737E1">
      <w:pPr>
        <w:pStyle w:val="Heading2"/>
        <w:numPr>
          <w:ilvl w:val="0"/>
          <w:numId w:val="15"/>
        </w:numPr>
        <w:jc w:val="both"/>
        <w:rPr>
          <w:rFonts w:asciiTheme="minorHAnsi" w:hAnsiTheme="minorHAnsi" w:cstheme="minorHAnsi"/>
          <w:b/>
          <w:bCs/>
          <w:sz w:val="28"/>
          <w:szCs w:val="28"/>
        </w:rPr>
      </w:pPr>
      <w:bookmarkStart w:id="176" w:name="_Toc197434236"/>
      <w:r w:rsidRPr="00717124">
        <w:rPr>
          <w:rFonts w:asciiTheme="minorHAnsi" w:hAnsiTheme="minorHAnsi" w:cstheme="minorHAnsi"/>
          <w:b/>
          <w:bCs/>
          <w:sz w:val="28"/>
          <w:szCs w:val="28"/>
        </w:rPr>
        <w:t>Introduction</w:t>
      </w:r>
      <w:bookmarkEnd w:id="176"/>
    </w:p>
    <w:p w14:paraId="21B374DC" w14:textId="0890EBDA" w:rsidR="00F05538" w:rsidRPr="00717124" w:rsidRDefault="00F05538" w:rsidP="006737E1">
      <w:pPr>
        <w:jc w:val="both"/>
        <w:rPr>
          <w:rFonts w:cstheme="minorHAnsi"/>
          <w:sz w:val="24"/>
          <w:szCs w:val="24"/>
        </w:rPr>
      </w:pPr>
      <w:r w:rsidRPr="00717124">
        <w:rPr>
          <w:rFonts w:cstheme="minorHAnsi"/>
          <w:sz w:val="24"/>
          <w:szCs w:val="24"/>
        </w:rPr>
        <w:t>At Arminak Solutions LLC dba KBL Cosmetics, protecting third-party confidential information is central to maintaining stakeholder trust and ensuring regulatory compliance. This SOP establishes measures for securing external data, managing stakeholder consent transparently, and maintaining robust internal controls.</w:t>
      </w:r>
    </w:p>
    <w:p w14:paraId="7C96E26D" w14:textId="77777777" w:rsidR="00F05538" w:rsidRPr="00717124" w:rsidRDefault="00F05538" w:rsidP="006737E1">
      <w:pPr>
        <w:pStyle w:val="Heading2"/>
        <w:numPr>
          <w:ilvl w:val="0"/>
          <w:numId w:val="15"/>
        </w:numPr>
        <w:jc w:val="both"/>
        <w:rPr>
          <w:rFonts w:asciiTheme="minorHAnsi" w:hAnsiTheme="minorHAnsi" w:cstheme="minorHAnsi"/>
          <w:b/>
          <w:bCs/>
          <w:sz w:val="28"/>
          <w:szCs w:val="28"/>
        </w:rPr>
      </w:pPr>
      <w:bookmarkStart w:id="177" w:name="_Toc197434237"/>
      <w:r w:rsidRPr="00717124">
        <w:rPr>
          <w:rFonts w:asciiTheme="minorHAnsi" w:hAnsiTheme="minorHAnsi" w:cstheme="minorHAnsi"/>
          <w:b/>
          <w:bCs/>
          <w:sz w:val="28"/>
          <w:szCs w:val="28"/>
        </w:rPr>
        <w:t>Purpose</w:t>
      </w:r>
      <w:bookmarkEnd w:id="177"/>
      <w:r w:rsidRPr="00717124">
        <w:rPr>
          <w:rFonts w:asciiTheme="minorHAnsi" w:hAnsiTheme="minorHAnsi" w:cstheme="minorHAnsi"/>
          <w:b/>
          <w:bCs/>
          <w:sz w:val="28"/>
          <w:szCs w:val="28"/>
        </w:rPr>
        <w:t xml:space="preserve"> </w:t>
      </w:r>
    </w:p>
    <w:p w14:paraId="43796CE1" w14:textId="6200A371" w:rsidR="00F05538" w:rsidRPr="00717124" w:rsidRDefault="00F05538" w:rsidP="006737E1">
      <w:pPr>
        <w:jc w:val="both"/>
        <w:rPr>
          <w:rFonts w:cstheme="minorHAnsi"/>
          <w:sz w:val="24"/>
          <w:szCs w:val="24"/>
        </w:rPr>
      </w:pPr>
      <w:r w:rsidRPr="00717124">
        <w:rPr>
          <w:rFonts w:cstheme="minorHAnsi"/>
          <w:sz w:val="24"/>
          <w:szCs w:val="24"/>
        </w:rPr>
        <w:t>This SOP outlines the procedure to safeguard third-party data from unauthorized access or disclosure and defines the methodology for gaining stakeholder consent, maintaining documentation, and ensuring data privacy and operational integrity.</w:t>
      </w:r>
    </w:p>
    <w:p w14:paraId="2452C231" w14:textId="77777777" w:rsidR="00F05538" w:rsidRPr="00717124" w:rsidRDefault="00F05538" w:rsidP="006737E1">
      <w:pPr>
        <w:pStyle w:val="Heading2"/>
        <w:numPr>
          <w:ilvl w:val="0"/>
          <w:numId w:val="15"/>
        </w:numPr>
        <w:jc w:val="both"/>
        <w:rPr>
          <w:rFonts w:asciiTheme="minorHAnsi" w:hAnsiTheme="minorHAnsi" w:cstheme="minorHAnsi"/>
          <w:b/>
          <w:bCs/>
          <w:sz w:val="28"/>
          <w:szCs w:val="28"/>
        </w:rPr>
      </w:pPr>
      <w:bookmarkStart w:id="178" w:name="_Toc197434238"/>
      <w:r w:rsidRPr="00717124">
        <w:rPr>
          <w:rFonts w:asciiTheme="minorHAnsi" w:hAnsiTheme="minorHAnsi" w:cstheme="minorHAnsi"/>
          <w:b/>
          <w:bCs/>
          <w:sz w:val="28"/>
          <w:szCs w:val="28"/>
        </w:rPr>
        <w:t>Scope</w:t>
      </w:r>
      <w:bookmarkEnd w:id="178"/>
    </w:p>
    <w:p w14:paraId="7D6BC79C" w14:textId="77777777" w:rsidR="00F05538" w:rsidRPr="00717124" w:rsidRDefault="00F05538" w:rsidP="006737E1">
      <w:pPr>
        <w:spacing w:after="0"/>
        <w:jc w:val="both"/>
        <w:rPr>
          <w:rFonts w:cstheme="minorHAnsi"/>
          <w:sz w:val="24"/>
          <w:szCs w:val="24"/>
        </w:rPr>
      </w:pPr>
      <w:r w:rsidRPr="00717124">
        <w:rPr>
          <w:rFonts w:cstheme="minorHAnsi"/>
          <w:sz w:val="24"/>
          <w:szCs w:val="24"/>
        </w:rPr>
        <w:t xml:space="preserve">Applies to all employees, contractors, and third-party vendors involved in handling, processing, or accessing third-party confidential data, including: </w:t>
      </w:r>
    </w:p>
    <w:p w14:paraId="56DB1AF5" w14:textId="3CBB6DB0" w:rsidR="00F05538" w:rsidRPr="00717124" w:rsidRDefault="00F05538" w:rsidP="005454F6">
      <w:pPr>
        <w:pStyle w:val="ListParagraph"/>
        <w:numPr>
          <w:ilvl w:val="0"/>
          <w:numId w:val="19"/>
        </w:numPr>
        <w:jc w:val="both"/>
        <w:rPr>
          <w:rFonts w:cstheme="minorHAnsi"/>
          <w:sz w:val="24"/>
          <w:szCs w:val="24"/>
        </w:rPr>
      </w:pPr>
      <w:r w:rsidRPr="00717124">
        <w:rPr>
          <w:rFonts w:cstheme="minorHAnsi"/>
          <w:sz w:val="24"/>
          <w:szCs w:val="24"/>
        </w:rPr>
        <w:t>Physical and digital data security</w:t>
      </w:r>
    </w:p>
    <w:p w14:paraId="2EA61640" w14:textId="5E328412" w:rsidR="00F05538" w:rsidRPr="00717124" w:rsidRDefault="00F05538" w:rsidP="005454F6">
      <w:pPr>
        <w:pStyle w:val="ListParagraph"/>
        <w:numPr>
          <w:ilvl w:val="0"/>
          <w:numId w:val="19"/>
        </w:numPr>
        <w:jc w:val="both"/>
        <w:rPr>
          <w:rFonts w:cstheme="minorHAnsi"/>
          <w:sz w:val="24"/>
          <w:szCs w:val="24"/>
        </w:rPr>
      </w:pPr>
      <w:r w:rsidRPr="00717124">
        <w:rPr>
          <w:rFonts w:cstheme="minorHAnsi"/>
          <w:sz w:val="24"/>
          <w:szCs w:val="24"/>
        </w:rPr>
        <w:t>Consent management processes</w:t>
      </w:r>
    </w:p>
    <w:p w14:paraId="15F08C19" w14:textId="7F8C4E08" w:rsidR="00F05538" w:rsidRPr="00717124" w:rsidRDefault="00F05538" w:rsidP="005454F6">
      <w:pPr>
        <w:pStyle w:val="ListParagraph"/>
        <w:numPr>
          <w:ilvl w:val="0"/>
          <w:numId w:val="19"/>
        </w:numPr>
        <w:jc w:val="both"/>
        <w:rPr>
          <w:rFonts w:cstheme="minorHAnsi"/>
          <w:sz w:val="24"/>
          <w:szCs w:val="24"/>
        </w:rPr>
      </w:pPr>
      <w:r w:rsidRPr="00717124">
        <w:rPr>
          <w:rFonts w:cstheme="minorHAnsi"/>
          <w:sz w:val="24"/>
          <w:szCs w:val="24"/>
        </w:rPr>
        <w:t>Stakeholder communications regarding data usage</w:t>
      </w:r>
    </w:p>
    <w:p w14:paraId="71203F9A" w14:textId="77777777" w:rsidR="00F05538" w:rsidRPr="00717124" w:rsidRDefault="00F05538" w:rsidP="006737E1">
      <w:pPr>
        <w:pStyle w:val="Heading2"/>
        <w:numPr>
          <w:ilvl w:val="0"/>
          <w:numId w:val="15"/>
        </w:numPr>
        <w:jc w:val="both"/>
        <w:rPr>
          <w:rFonts w:asciiTheme="minorHAnsi" w:hAnsiTheme="minorHAnsi" w:cstheme="minorHAnsi"/>
          <w:b/>
          <w:bCs/>
          <w:sz w:val="28"/>
          <w:szCs w:val="28"/>
        </w:rPr>
      </w:pPr>
      <w:bookmarkStart w:id="179" w:name="_Toc197434239"/>
      <w:r w:rsidRPr="00717124">
        <w:rPr>
          <w:rFonts w:asciiTheme="minorHAnsi" w:hAnsiTheme="minorHAnsi" w:cstheme="minorHAnsi"/>
          <w:b/>
          <w:bCs/>
          <w:sz w:val="28"/>
          <w:szCs w:val="28"/>
        </w:rPr>
        <w:t>Terminology Overview</w:t>
      </w:r>
      <w:bookmarkEnd w:id="179"/>
    </w:p>
    <w:tbl>
      <w:tblPr>
        <w:tblStyle w:val="TableGrid"/>
        <w:tblW w:w="5000" w:type="pct"/>
        <w:tblLook w:val="04A0" w:firstRow="1" w:lastRow="0" w:firstColumn="1" w:lastColumn="0" w:noHBand="0" w:noVBand="1"/>
      </w:tblPr>
      <w:tblGrid>
        <w:gridCol w:w="3010"/>
        <w:gridCol w:w="6006"/>
      </w:tblGrid>
      <w:tr w:rsidR="00F05538" w:rsidRPr="00717124" w14:paraId="7F9CD07D" w14:textId="77777777" w:rsidTr="0088524B">
        <w:tc>
          <w:tcPr>
            <w:tcW w:w="1669" w:type="pct"/>
            <w:hideMark/>
          </w:tcPr>
          <w:p w14:paraId="7D34FD83" w14:textId="77777777" w:rsidR="00F05538" w:rsidRPr="00717124" w:rsidRDefault="00F05538" w:rsidP="006737E1">
            <w:pPr>
              <w:spacing w:line="259" w:lineRule="auto"/>
              <w:jc w:val="both"/>
              <w:rPr>
                <w:rFonts w:cstheme="minorHAnsi"/>
                <w:b/>
                <w:bCs/>
                <w:sz w:val="24"/>
                <w:szCs w:val="24"/>
              </w:rPr>
            </w:pPr>
            <w:r w:rsidRPr="00717124">
              <w:rPr>
                <w:rFonts w:cstheme="minorHAnsi"/>
                <w:b/>
                <w:bCs/>
                <w:sz w:val="24"/>
                <w:szCs w:val="24"/>
              </w:rPr>
              <w:t>Term</w:t>
            </w:r>
          </w:p>
        </w:tc>
        <w:tc>
          <w:tcPr>
            <w:tcW w:w="3331" w:type="pct"/>
            <w:hideMark/>
          </w:tcPr>
          <w:p w14:paraId="74EE937B" w14:textId="77777777" w:rsidR="00F05538" w:rsidRPr="00717124" w:rsidRDefault="00F05538" w:rsidP="006737E1">
            <w:pPr>
              <w:spacing w:line="259" w:lineRule="auto"/>
              <w:jc w:val="both"/>
              <w:rPr>
                <w:rFonts w:cstheme="minorHAnsi"/>
                <w:b/>
                <w:bCs/>
                <w:sz w:val="24"/>
                <w:szCs w:val="24"/>
              </w:rPr>
            </w:pPr>
            <w:r w:rsidRPr="00717124">
              <w:rPr>
                <w:rFonts w:cstheme="minorHAnsi"/>
                <w:b/>
                <w:bCs/>
                <w:sz w:val="24"/>
                <w:szCs w:val="24"/>
              </w:rPr>
              <w:t>Definition</w:t>
            </w:r>
          </w:p>
        </w:tc>
      </w:tr>
      <w:tr w:rsidR="00D449AC" w:rsidRPr="00717124" w14:paraId="4A427C32" w14:textId="77777777" w:rsidTr="00D449AC">
        <w:tc>
          <w:tcPr>
            <w:tcW w:w="1669" w:type="pct"/>
            <w:vAlign w:val="center"/>
            <w:hideMark/>
          </w:tcPr>
          <w:p w14:paraId="3DF74086" w14:textId="24B39A18" w:rsidR="00D449AC" w:rsidRPr="00717124" w:rsidRDefault="00D449AC" w:rsidP="006737E1">
            <w:pPr>
              <w:spacing w:line="259" w:lineRule="auto"/>
              <w:jc w:val="both"/>
              <w:rPr>
                <w:rFonts w:cstheme="minorHAnsi"/>
                <w:sz w:val="24"/>
                <w:szCs w:val="24"/>
              </w:rPr>
            </w:pPr>
            <w:r w:rsidRPr="00717124">
              <w:rPr>
                <w:rFonts w:cstheme="minorHAnsi"/>
                <w:sz w:val="24"/>
                <w:szCs w:val="24"/>
              </w:rPr>
              <w:t>Third-Party Data</w:t>
            </w:r>
          </w:p>
        </w:tc>
        <w:tc>
          <w:tcPr>
            <w:tcW w:w="3331" w:type="pct"/>
            <w:vAlign w:val="center"/>
            <w:hideMark/>
          </w:tcPr>
          <w:p w14:paraId="51732AEC" w14:textId="2C84C440" w:rsidR="00D449AC" w:rsidRPr="00717124" w:rsidRDefault="00D449AC" w:rsidP="006737E1">
            <w:pPr>
              <w:spacing w:line="259" w:lineRule="auto"/>
              <w:jc w:val="both"/>
              <w:rPr>
                <w:rFonts w:cstheme="minorHAnsi"/>
                <w:sz w:val="24"/>
                <w:szCs w:val="24"/>
              </w:rPr>
            </w:pPr>
            <w:r w:rsidRPr="00717124">
              <w:rPr>
                <w:rFonts w:cstheme="minorHAnsi"/>
                <w:sz w:val="24"/>
                <w:szCs w:val="24"/>
              </w:rPr>
              <w:t>Confidential information provided by external entities (clients, vendors, customers)</w:t>
            </w:r>
          </w:p>
        </w:tc>
      </w:tr>
      <w:tr w:rsidR="00D449AC" w:rsidRPr="00717124" w14:paraId="440C6A91" w14:textId="77777777" w:rsidTr="00D449AC">
        <w:tc>
          <w:tcPr>
            <w:tcW w:w="1669" w:type="pct"/>
            <w:vAlign w:val="center"/>
            <w:hideMark/>
          </w:tcPr>
          <w:p w14:paraId="73A3698C" w14:textId="785D1E26" w:rsidR="00D449AC" w:rsidRPr="00717124" w:rsidRDefault="00D449AC" w:rsidP="006737E1">
            <w:pPr>
              <w:spacing w:line="259" w:lineRule="auto"/>
              <w:jc w:val="both"/>
              <w:rPr>
                <w:rFonts w:cstheme="minorHAnsi"/>
                <w:sz w:val="24"/>
                <w:szCs w:val="24"/>
              </w:rPr>
            </w:pPr>
            <w:r w:rsidRPr="00717124">
              <w:rPr>
                <w:rFonts w:cstheme="minorHAnsi"/>
                <w:sz w:val="24"/>
                <w:szCs w:val="24"/>
              </w:rPr>
              <w:t>Unauthorized Access</w:t>
            </w:r>
          </w:p>
        </w:tc>
        <w:tc>
          <w:tcPr>
            <w:tcW w:w="3331" w:type="pct"/>
            <w:vAlign w:val="center"/>
            <w:hideMark/>
          </w:tcPr>
          <w:p w14:paraId="5F150277" w14:textId="5A60CCA5" w:rsidR="00D449AC" w:rsidRPr="00717124" w:rsidRDefault="00D449AC" w:rsidP="006737E1">
            <w:pPr>
              <w:spacing w:line="259" w:lineRule="auto"/>
              <w:jc w:val="both"/>
              <w:rPr>
                <w:rFonts w:cstheme="minorHAnsi"/>
                <w:sz w:val="24"/>
                <w:szCs w:val="24"/>
              </w:rPr>
            </w:pPr>
            <w:r w:rsidRPr="00717124">
              <w:rPr>
                <w:rFonts w:cstheme="minorHAnsi"/>
                <w:sz w:val="24"/>
                <w:szCs w:val="24"/>
              </w:rPr>
              <w:t>Access to confidential information without appropriate authorization</w:t>
            </w:r>
          </w:p>
        </w:tc>
      </w:tr>
      <w:tr w:rsidR="00D449AC" w:rsidRPr="00717124" w14:paraId="104D9D03" w14:textId="77777777" w:rsidTr="00D449AC">
        <w:tc>
          <w:tcPr>
            <w:tcW w:w="1669" w:type="pct"/>
            <w:vAlign w:val="center"/>
            <w:hideMark/>
          </w:tcPr>
          <w:p w14:paraId="2B6126A0" w14:textId="2C47FCF1" w:rsidR="00D449AC" w:rsidRPr="00717124" w:rsidRDefault="00D449AC" w:rsidP="006737E1">
            <w:pPr>
              <w:spacing w:line="259" w:lineRule="auto"/>
              <w:jc w:val="both"/>
              <w:rPr>
                <w:rFonts w:cstheme="minorHAnsi"/>
                <w:sz w:val="24"/>
                <w:szCs w:val="24"/>
              </w:rPr>
            </w:pPr>
            <w:r w:rsidRPr="00717124">
              <w:rPr>
                <w:rFonts w:cstheme="minorHAnsi"/>
                <w:sz w:val="24"/>
                <w:szCs w:val="24"/>
              </w:rPr>
              <w:t>Stakeholder Consent</w:t>
            </w:r>
          </w:p>
        </w:tc>
        <w:tc>
          <w:tcPr>
            <w:tcW w:w="3331" w:type="pct"/>
            <w:vAlign w:val="center"/>
            <w:hideMark/>
          </w:tcPr>
          <w:p w14:paraId="49139BD2" w14:textId="2C34DB1E" w:rsidR="00D449AC" w:rsidRPr="00717124" w:rsidRDefault="00D449AC" w:rsidP="006737E1">
            <w:pPr>
              <w:spacing w:line="259" w:lineRule="auto"/>
              <w:jc w:val="both"/>
              <w:rPr>
                <w:rFonts w:cstheme="minorHAnsi"/>
                <w:sz w:val="24"/>
                <w:szCs w:val="24"/>
              </w:rPr>
            </w:pPr>
            <w:r w:rsidRPr="00717124">
              <w:rPr>
                <w:rFonts w:cstheme="minorHAnsi"/>
                <w:sz w:val="24"/>
                <w:szCs w:val="24"/>
              </w:rPr>
              <w:t>Explicit approval provided for data processing and sharing</w:t>
            </w:r>
          </w:p>
        </w:tc>
      </w:tr>
      <w:tr w:rsidR="00D449AC" w:rsidRPr="00717124" w14:paraId="32F6EB13" w14:textId="77777777" w:rsidTr="00D449AC">
        <w:tc>
          <w:tcPr>
            <w:tcW w:w="1669" w:type="pct"/>
            <w:vAlign w:val="center"/>
          </w:tcPr>
          <w:p w14:paraId="43EEDD92" w14:textId="02C6CF17" w:rsidR="00D449AC" w:rsidRPr="00717124" w:rsidRDefault="00D449AC" w:rsidP="006737E1">
            <w:pPr>
              <w:jc w:val="both"/>
              <w:rPr>
                <w:rFonts w:cstheme="minorHAnsi"/>
                <w:sz w:val="24"/>
                <w:szCs w:val="24"/>
              </w:rPr>
            </w:pPr>
            <w:r w:rsidRPr="00717124">
              <w:rPr>
                <w:rFonts w:cstheme="minorHAnsi"/>
                <w:sz w:val="24"/>
                <w:szCs w:val="24"/>
              </w:rPr>
              <w:t>Exception Handling</w:t>
            </w:r>
          </w:p>
        </w:tc>
        <w:tc>
          <w:tcPr>
            <w:tcW w:w="3331" w:type="pct"/>
            <w:vAlign w:val="center"/>
          </w:tcPr>
          <w:p w14:paraId="3DB7103E" w14:textId="200359E2" w:rsidR="00D449AC" w:rsidRPr="00717124" w:rsidRDefault="00D449AC" w:rsidP="006737E1">
            <w:pPr>
              <w:jc w:val="both"/>
              <w:rPr>
                <w:rFonts w:cstheme="minorHAnsi"/>
                <w:sz w:val="24"/>
                <w:szCs w:val="24"/>
              </w:rPr>
            </w:pPr>
            <w:r w:rsidRPr="00717124">
              <w:rPr>
                <w:rFonts w:cstheme="minorHAnsi"/>
                <w:sz w:val="24"/>
                <w:szCs w:val="24"/>
              </w:rPr>
              <w:t>Special cases preventing standard procedures due to legal or regulatory requirements</w:t>
            </w:r>
          </w:p>
        </w:tc>
      </w:tr>
    </w:tbl>
    <w:p w14:paraId="4A5E755C" w14:textId="77777777" w:rsidR="00F05538" w:rsidRPr="00717124" w:rsidRDefault="00F05538" w:rsidP="006737E1">
      <w:pPr>
        <w:jc w:val="both"/>
        <w:rPr>
          <w:rFonts w:cstheme="minorHAnsi"/>
          <w:sz w:val="24"/>
          <w:szCs w:val="24"/>
        </w:rPr>
      </w:pPr>
    </w:p>
    <w:p w14:paraId="60D73A30" w14:textId="4E4167CD" w:rsidR="00D449AC" w:rsidRPr="00717124" w:rsidRDefault="00D449AC" w:rsidP="006737E1">
      <w:pPr>
        <w:pStyle w:val="Heading2"/>
        <w:numPr>
          <w:ilvl w:val="0"/>
          <w:numId w:val="15"/>
        </w:numPr>
        <w:jc w:val="both"/>
        <w:rPr>
          <w:rFonts w:asciiTheme="minorHAnsi" w:hAnsiTheme="minorHAnsi" w:cstheme="minorHAnsi"/>
          <w:b/>
          <w:bCs/>
          <w:sz w:val="28"/>
          <w:szCs w:val="28"/>
        </w:rPr>
      </w:pPr>
      <w:bookmarkStart w:id="180" w:name="_Toc197434240"/>
      <w:r w:rsidRPr="00717124">
        <w:rPr>
          <w:rFonts w:asciiTheme="minorHAnsi" w:hAnsiTheme="minorHAnsi" w:cstheme="minorHAnsi"/>
          <w:b/>
          <w:bCs/>
          <w:sz w:val="28"/>
          <w:szCs w:val="28"/>
        </w:rPr>
        <w:t>Roles &amp; Responsibilities</w:t>
      </w:r>
      <w:bookmarkEnd w:id="180"/>
    </w:p>
    <w:tbl>
      <w:tblPr>
        <w:tblStyle w:val="TableGrid"/>
        <w:tblW w:w="0" w:type="auto"/>
        <w:jc w:val="right"/>
        <w:tblLook w:val="04A0" w:firstRow="1" w:lastRow="0" w:firstColumn="1" w:lastColumn="0" w:noHBand="0" w:noVBand="1"/>
      </w:tblPr>
      <w:tblGrid>
        <w:gridCol w:w="2438"/>
        <w:gridCol w:w="6578"/>
      </w:tblGrid>
      <w:tr w:rsidR="00D449AC" w:rsidRPr="00717124" w14:paraId="69DBADA2" w14:textId="77777777" w:rsidTr="004742BC">
        <w:trPr>
          <w:jc w:val="right"/>
        </w:trPr>
        <w:tc>
          <w:tcPr>
            <w:tcW w:w="0" w:type="auto"/>
            <w:vAlign w:val="center"/>
            <w:hideMark/>
          </w:tcPr>
          <w:p w14:paraId="3BE01DF4" w14:textId="77777777" w:rsidR="00D449AC" w:rsidRPr="00717124" w:rsidRDefault="00D449AC" w:rsidP="006737E1">
            <w:pPr>
              <w:spacing w:line="259" w:lineRule="auto"/>
              <w:jc w:val="both"/>
              <w:rPr>
                <w:rFonts w:cstheme="minorHAnsi"/>
                <w:b/>
                <w:bCs/>
                <w:sz w:val="24"/>
                <w:szCs w:val="24"/>
              </w:rPr>
            </w:pPr>
            <w:r w:rsidRPr="00717124">
              <w:rPr>
                <w:rFonts w:cstheme="minorHAnsi"/>
                <w:b/>
                <w:bCs/>
                <w:sz w:val="24"/>
                <w:szCs w:val="24"/>
              </w:rPr>
              <w:t>Role</w:t>
            </w:r>
          </w:p>
        </w:tc>
        <w:tc>
          <w:tcPr>
            <w:tcW w:w="0" w:type="auto"/>
            <w:vAlign w:val="center"/>
            <w:hideMark/>
          </w:tcPr>
          <w:p w14:paraId="1FE9DD4E" w14:textId="77777777" w:rsidR="00D449AC" w:rsidRPr="00717124" w:rsidRDefault="00D449AC" w:rsidP="006737E1">
            <w:pPr>
              <w:spacing w:line="259" w:lineRule="auto"/>
              <w:jc w:val="both"/>
              <w:rPr>
                <w:rFonts w:cstheme="minorHAnsi"/>
                <w:b/>
                <w:bCs/>
                <w:sz w:val="24"/>
                <w:szCs w:val="24"/>
              </w:rPr>
            </w:pPr>
            <w:r w:rsidRPr="00717124">
              <w:rPr>
                <w:rFonts w:cstheme="minorHAnsi"/>
                <w:b/>
                <w:bCs/>
                <w:sz w:val="24"/>
                <w:szCs w:val="24"/>
              </w:rPr>
              <w:t>Responsibility</w:t>
            </w:r>
          </w:p>
        </w:tc>
      </w:tr>
      <w:tr w:rsidR="00D449AC" w:rsidRPr="00717124" w14:paraId="5A318DE4" w14:textId="77777777" w:rsidTr="004742BC">
        <w:trPr>
          <w:jc w:val="right"/>
        </w:trPr>
        <w:tc>
          <w:tcPr>
            <w:tcW w:w="0" w:type="auto"/>
            <w:vAlign w:val="center"/>
            <w:hideMark/>
          </w:tcPr>
          <w:p w14:paraId="2BA117D0" w14:textId="77777777" w:rsidR="00D449AC" w:rsidRPr="00717124" w:rsidRDefault="00D449AC" w:rsidP="006737E1">
            <w:pPr>
              <w:spacing w:line="259" w:lineRule="auto"/>
              <w:jc w:val="both"/>
              <w:rPr>
                <w:rFonts w:cstheme="minorHAnsi"/>
                <w:sz w:val="24"/>
                <w:szCs w:val="24"/>
              </w:rPr>
            </w:pPr>
            <w:r w:rsidRPr="00717124">
              <w:rPr>
                <w:rFonts w:cstheme="minorHAnsi"/>
                <w:sz w:val="24"/>
                <w:szCs w:val="24"/>
              </w:rPr>
              <w:t>Data Protection Officer (DPO)</w:t>
            </w:r>
          </w:p>
        </w:tc>
        <w:tc>
          <w:tcPr>
            <w:tcW w:w="0" w:type="auto"/>
            <w:vAlign w:val="center"/>
            <w:hideMark/>
          </w:tcPr>
          <w:p w14:paraId="5E1B58FB" w14:textId="77777777" w:rsidR="00D449AC" w:rsidRPr="00717124" w:rsidRDefault="00D449AC" w:rsidP="006737E1">
            <w:pPr>
              <w:spacing w:line="259" w:lineRule="auto"/>
              <w:jc w:val="both"/>
              <w:rPr>
                <w:rFonts w:cstheme="minorHAnsi"/>
                <w:sz w:val="24"/>
                <w:szCs w:val="24"/>
              </w:rPr>
            </w:pPr>
            <w:r w:rsidRPr="00717124">
              <w:rPr>
                <w:rFonts w:cstheme="minorHAnsi"/>
                <w:sz w:val="24"/>
                <w:szCs w:val="24"/>
              </w:rPr>
              <w:t>Oversees compliance, consent processes, and handles exception scenarios</w:t>
            </w:r>
          </w:p>
        </w:tc>
      </w:tr>
      <w:tr w:rsidR="00D449AC" w:rsidRPr="00717124" w14:paraId="50A42A42" w14:textId="77777777" w:rsidTr="004742BC">
        <w:trPr>
          <w:jc w:val="right"/>
        </w:trPr>
        <w:tc>
          <w:tcPr>
            <w:tcW w:w="0" w:type="auto"/>
            <w:vAlign w:val="center"/>
            <w:hideMark/>
          </w:tcPr>
          <w:p w14:paraId="3A1D5592" w14:textId="77777777" w:rsidR="00D449AC" w:rsidRPr="00717124" w:rsidRDefault="00D449AC" w:rsidP="006737E1">
            <w:pPr>
              <w:spacing w:line="259" w:lineRule="auto"/>
              <w:jc w:val="both"/>
              <w:rPr>
                <w:rFonts w:cstheme="minorHAnsi"/>
                <w:sz w:val="24"/>
                <w:szCs w:val="24"/>
              </w:rPr>
            </w:pPr>
            <w:r w:rsidRPr="00717124">
              <w:rPr>
                <w:rFonts w:cstheme="minorHAnsi"/>
                <w:sz w:val="24"/>
                <w:szCs w:val="24"/>
              </w:rPr>
              <w:t>IT Security Team</w:t>
            </w:r>
          </w:p>
        </w:tc>
        <w:tc>
          <w:tcPr>
            <w:tcW w:w="0" w:type="auto"/>
            <w:vAlign w:val="center"/>
            <w:hideMark/>
          </w:tcPr>
          <w:p w14:paraId="1268918B" w14:textId="77777777" w:rsidR="00D449AC" w:rsidRPr="00717124" w:rsidRDefault="00D449AC" w:rsidP="006737E1">
            <w:pPr>
              <w:spacing w:line="259" w:lineRule="auto"/>
              <w:jc w:val="both"/>
              <w:rPr>
                <w:rFonts w:cstheme="minorHAnsi"/>
                <w:sz w:val="24"/>
                <w:szCs w:val="24"/>
              </w:rPr>
            </w:pPr>
            <w:r w:rsidRPr="00717124">
              <w:rPr>
                <w:rFonts w:cstheme="minorHAnsi"/>
                <w:sz w:val="24"/>
                <w:szCs w:val="24"/>
              </w:rPr>
              <w:t>Manages access controls, monitors audit trails, and investigates breaches</w:t>
            </w:r>
          </w:p>
        </w:tc>
      </w:tr>
      <w:tr w:rsidR="00D449AC" w:rsidRPr="00717124" w14:paraId="305EFF78" w14:textId="77777777" w:rsidTr="004742BC">
        <w:trPr>
          <w:jc w:val="right"/>
        </w:trPr>
        <w:tc>
          <w:tcPr>
            <w:tcW w:w="0" w:type="auto"/>
            <w:vAlign w:val="center"/>
            <w:hideMark/>
          </w:tcPr>
          <w:p w14:paraId="44F5F89F" w14:textId="77777777" w:rsidR="00D449AC" w:rsidRPr="00717124" w:rsidRDefault="00D449AC" w:rsidP="006737E1">
            <w:pPr>
              <w:spacing w:line="259" w:lineRule="auto"/>
              <w:jc w:val="both"/>
              <w:rPr>
                <w:rFonts w:cstheme="minorHAnsi"/>
                <w:sz w:val="24"/>
                <w:szCs w:val="24"/>
              </w:rPr>
            </w:pPr>
            <w:r w:rsidRPr="00717124">
              <w:rPr>
                <w:rFonts w:cstheme="minorHAnsi"/>
                <w:sz w:val="24"/>
                <w:szCs w:val="24"/>
              </w:rPr>
              <w:t>Data Handling Employees</w:t>
            </w:r>
          </w:p>
        </w:tc>
        <w:tc>
          <w:tcPr>
            <w:tcW w:w="0" w:type="auto"/>
            <w:vAlign w:val="center"/>
            <w:hideMark/>
          </w:tcPr>
          <w:p w14:paraId="2B4FD304" w14:textId="77777777" w:rsidR="00D449AC" w:rsidRPr="00717124" w:rsidRDefault="00D449AC" w:rsidP="006737E1">
            <w:pPr>
              <w:spacing w:line="259" w:lineRule="auto"/>
              <w:jc w:val="both"/>
              <w:rPr>
                <w:rFonts w:cstheme="minorHAnsi"/>
                <w:sz w:val="24"/>
                <w:szCs w:val="24"/>
              </w:rPr>
            </w:pPr>
            <w:r w:rsidRPr="00717124">
              <w:rPr>
                <w:rFonts w:cstheme="minorHAnsi"/>
                <w:sz w:val="24"/>
                <w:szCs w:val="24"/>
              </w:rPr>
              <w:t>Follow protocols for proper data access and consent documentation</w:t>
            </w:r>
          </w:p>
        </w:tc>
      </w:tr>
      <w:tr w:rsidR="00D449AC" w:rsidRPr="00717124" w14:paraId="27AC2E7A" w14:textId="77777777" w:rsidTr="004742BC">
        <w:trPr>
          <w:jc w:val="right"/>
        </w:trPr>
        <w:tc>
          <w:tcPr>
            <w:tcW w:w="0" w:type="auto"/>
            <w:vAlign w:val="center"/>
            <w:hideMark/>
          </w:tcPr>
          <w:p w14:paraId="477B6F37" w14:textId="77777777" w:rsidR="00D449AC" w:rsidRPr="00717124" w:rsidRDefault="00D449AC" w:rsidP="006737E1">
            <w:pPr>
              <w:spacing w:line="259" w:lineRule="auto"/>
              <w:jc w:val="both"/>
              <w:rPr>
                <w:rFonts w:cstheme="minorHAnsi"/>
                <w:sz w:val="24"/>
                <w:szCs w:val="24"/>
              </w:rPr>
            </w:pPr>
            <w:r w:rsidRPr="00717124">
              <w:rPr>
                <w:rFonts w:cstheme="minorHAnsi"/>
                <w:sz w:val="24"/>
                <w:szCs w:val="24"/>
              </w:rPr>
              <w:lastRenderedPageBreak/>
              <w:t>Third-Party Vendors</w:t>
            </w:r>
          </w:p>
        </w:tc>
        <w:tc>
          <w:tcPr>
            <w:tcW w:w="0" w:type="auto"/>
            <w:vAlign w:val="center"/>
            <w:hideMark/>
          </w:tcPr>
          <w:p w14:paraId="65667BE7" w14:textId="77777777" w:rsidR="00D449AC" w:rsidRPr="00717124" w:rsidRDefault="00D449AC" w:rsidP="006737E1">
            <w:pPr>
              <w:spacing w:line="259" w:lineRule="auto"/>
              <w:jc w:val="both"/>
              <w:rPr>
                <w:rFonts w:cstheme="minorHAnsi"/>
                <w:sz w:val="24"/>
                <w:szCs w:val="24"/>
              </w:rPr>
            </w:pPr>
            <w:r w:rsidRPr="00717124">
              <w:rPr>
                <w:rFonts w:cstheme="minorHAnsi"/>
                <w:sz w:val="24"/>
                <w:szCs w:val="24"/>
              </w:rPr>
              <w:t>Adhere to Arminak Solutions LLC’s data protection policies and promptly report any incidents</w:t>
            </w:r>
          </w:p>
        </w:tc>
      </w:tr>
    </w:tbl>
    <w:p w14:paraId="7FCC8A33" w14:textId="77777777" w:rsidR="00D449AC" w:rsidRPr="00717124" w:rsidRDefault="00D449AC" w:rsidP="006737E1">
      <w:pPr>
        <w:jc w:val="both"/>
        <w:rPr>
          <w:rFonts w:cstheme="minorHAnsi"/>
          <w:sz w:val="24"/>
          <w:szCs w:val="24"/>
        </w:rPr>
      </w:pPr>
    </w:p>
    <w:p w14:paraId="24C91E6B" w14:textId="5459842B" w:rsidR="00F05538" w:rsidRPr="00717124" w:rsidRDefault="00D449AC" w:rsidP="006737E1">
      <w:pPr>
        <w:pStyle w:val="Heading2"/>
        <w:numPr>
          <w:ilvl w:val="0"/>
          <w:numId w:val="15"/>
        </w:numPr>
        <w:jc w:val="both"/>
        <w:rPr>
          <w:rFonts w:asciiTheme="minorHAnsi" w:hAnsiTheme="minorHAnsi" w:cstheme="minorHAnsi"/>
          <w:b/>
          <w:bCs/>
          <w:sz w:val="28"/>
          <w:szCs w:val="28"/>
        </w:rPr>
      </w:pPr>
      <w:bookmarkStart w:id="181" w:name="_Toc197434241"/>
      <w:r w:rsidRPr="00717124">
        <w:rPr>
          <w:rFonts w:asciiTheme="minorHAnsi" w:hAnsiTheme="minorHAnsi" w:cstheme="minorHAnsi"/>
          <w:b/>
          <w:bCs/>
          <w:sz w:val="28"/>
          <w:szCs w:val="28"/>
        </w:rPr>
        <w:t>Internal Controls to Restrict Access</w:t>
      </w:r>
      <w:bookmarkEnd w:id="181"/>
    </w:p>
    <w:p w14:paraId="4471AA2A" w14:textId="77777777" w:rsidR="00D449AC" w:rsidRPr="00717124" w:rsidRDefault="00D449AC" w:rsidP="005454F6">
      <w:pPr>
        <w:numPr>
          <w:ilvl w:val="0"/>
          <w:numId w:val="72"/>
        </w:numPr>
        <w:jc w:val="both"/>
        <w:rPr>
          <w:rFonts w:cstheme="minorHAnsi"/>
          <w:b/>
          <w:bCs/>
          <w:sz w:val="24"/>
          <w:szCs w:val="24"/>
        </w:rPr>
      </w:pPr>
      <w:r w:rsidRPr="00717124">
        <w:rPr>
          <w:rFonts w:cstheme="minorHAnsi"/>
          <w:b/>
          <w:bCs/>
          <w:sz w:val="24"/>
          <w:szCs w:val="24"/>
        </w:rPr>
        <w:t xml:space="preserve">Physical Security </w:t>
      </w:r>
    </w:p>
    <w:p w14:paraId="44907CAA" w14:textId="5CE125BD" w:rsidR="00D449AC" w:rsidRPr="004742BC" w:rsidRDefault="00D449AC" w:rsidP="005454F6">
      <w:pPr>
        <w:numPr>
          <w:ilvl w:val="0"/>
          <w:numId w:val="31"/>
        </w:numPr>
        <w:spacing w:after="0"/>
        <w:jc w:val="both"/>
        <w:rPr>
          <w:rFonts w:cstheme="minorHAnsi"/>
          <w:sz w:val="24"/>
          <w:szCs w:val="24"/>
        </w:rPr>
      </w:pPr>
      <w:r w:rsidRPr="004742BC">
        <w:rPr>
          <w:rFonts w:cstheme="minorHAnsi"/>
          <w:sz w:val="24"/>
          <w:szCs w:val="24"/>
        </w:rPr>
        <w:t>Confidential printed documents must be stored in locked cabinets or controlled rooms.</w:t>
      </w:r>
    </w:p>
    <w:p w14:paraId="760B5B3F" w14:textId="434C9DE5" w:rsidR="00D449AC" w:rsidRPr="004742BC" w:rsidRDefault="00D449AC" w:rsidP="005454F6">
      <w:pPr>
        <w:numPr>
          <w:ilvl w:val="0"/>
          <w:numId w:val="31"/>
        </w:numPr>
        <w:spacing w:after="0"/>
        <w:jc w:val="both"/>
        <w:rPr>
          <w:rFonts w:cstheme="minorHAnsi"/>
          <w:sz w:val="24"/>
          <w:szCs w:val="24"/>
        </w:rPr>
      </w:pPr>
      <w:r w:rsidRPr="004742BC">
        <w:rPr>
          <w:rFonts w:cstheme="minorHAnsi"/>
          <w:sz w:val="24"/>
          <w:szCs w:val="24"/>
        </w:rPr>
        <w:t>Visitor access to data storage areas must be logged and monitored.</w:t>
      </w:r>
    </w:p>
    <w:p w14:paraId="5B1A5509" w14:textId="77777777" w:rsidR="009E2A65" w:rsidRPr="00717124" w:rsidRDefault="009E2A65" w:rsidP="006737E1">
      <w:pPr>
        <w:spacing w:after="0"/>
        <w:ind w:left="720"/>
        <w:jc w:val="both"/>
        <w:rPr>
          <w:rFonts w:cstheme="minorHAnsi"/>
        </w:rPr>
      </w:pPr>
    </w:p>
    <w:p w14:paraId="414C25C0" w14:textId="77777777" w:rsidR="00D449AC" w:rsidRPr="00717124" w:rsidRDefault="00D449AC" w:rsidP="005454F6">
      <w:pPr>
        <w:numPr>
          <w:ilvl w:val="0"/>
          <w:numId w:val="72"/>
        </w:numPr>
        <w:jc w:val="both"/>
        <w:rPr>
          <w:rFonts w:cstheme="minorHAnsi"/>
          <w:b/>
          <w:bCs/>
          <w:sz w:val="24"/>
          <w:szCs w:val="24"/>
        </w:rPr>
      </w:pPr>
      <w:r w:rsidRPr="00717124">
        <w:rPr>
          <w:rFonts w:cstheme="minorHAnsi"/>
          <w:b/>
          <w:bCs/>
          <w:sz w:val="24"/>
          <w:szCs w:val="24"/>
        </w:rPr>
        <w:t xml:space="preserve">Digital Security </w:t>
      </w:r>
    </w:p>
    <w:p w14:paraId="3E899358" w14:textId="3FD09E0D" w:rsidR="00D449AC" w:rsidRPr="004742BC" w:rsidRDefault="00D449AC" w:rsidP="005454F6">
      <w:pPr>
        <w:numPr>
          <w:ilvl w:val="0"/>
          <w:numId w:val="31"/>
        </w:numPr>
        <w:spacing w:after="0"/>
        <w:jc w:val="both"/>
        <w:rPr>
          <w:rFonts w:cstheme="minorHAnsi"/>
          <w:sz w:val="24"/>
          <w:szCs w:val="24"/>
        </w:rPr>
      </w:pPr>
      <w:r w:rsidRPr="004742BC">
        <w:rPr>
          <w:rFonts w:cstheme="minorHAnsi"/>
          <w:sz w:val="24"/>
          <w:szCs w:val="24"/>
        </w:rPr>
        <w:t>Implement role-based access controls to limit data visibility by role.</w:t>
      </w:r>
    </w:p>
    <w:p w14:paraId="3EE675D4" w14:textId="61E59388" w:rsidR="00D449AC" w:rsidRPr="004742BC" w:rsidRDefault="00D449AC" w:rsidP="005454F6">
      <w:pPr>
        <w:pStyle w:val="ListParagraph"/>
        <w:numPr>
          <w:ilvl w:val="0"/>
          <w:numId w:val="37"/>
        </w:numPr>
        <w:ind w:left="993"/>
        <w:jc w:val="both"/>
        <w:rPr>
          <w:rFonts w:cstheme="minorHAnsi"/>
          <w:sz w:val="24"/>
          <w:szCs w:val="24"/>
        </w:rPr>
      </w:pPr>
      <w:r w:rsidRPr="004742BC">
        <w:rPr>
          <w:rFonts w:cstheme="minorHAnsi"/>
          <w:sz w:val="24"/>
          <w:szCs w:val="24"/>
        </w:rPr>
        <w:t>Enforce Multi-Factor Authentication (MFA) across all critical systems.</w:t>
      </w:r>
    </w:p>
    <w:p w14:paraId="2A431E35" w14:textId="7191A46E" w:rsidR="00D449AC" w:rsidRPr="004742BC" w:rsidRDefault="00D449AC" w:rsidP="005454F6">
      <w:pPr>
        <w:pStyle w:val="ListParagraph"/>
        <w:numPr>
          <w:ilvl w:val="0"/>
          <w:numId w:val="37"/>
        </w:numPr>
        <w:ind w:left="993"/>
        <w:jc w:val="both"/>
        <w:rPr>
          <w:rFonts w:cstheme="minorHAnsi"/>
          <w:sz w:val="24"/>
          <w:szCs w:val="24"/>
        </w:rPr>
      </w:pPr>
      <w:r w:rsidRPr="004742BC">
        <w:rPr>
          <w:rFonts w:cstheme="minorHAnsi"/>
          <w:sz w:val="24"/>
          <w:szCs w:val="24"/>
        </w:rPr>
        <w:t>Encrypt sensitive data both at rest and during transmission.</w:t>
      </w:r>
    </w:p>
    <w:p w14:paraId="52A0BA19" w14:textId="5EFB96E8" w:rsidR="00F05538" w:rsidRPr="004742BC" w:rsidRDefault="00D449AC" w:rsidP="005454F6">
      <w:pPr>
        <w:pStyle w:val="ListParagraph"/>
        <w:numPr>
          <w:ilvl w:val="0"/>
          <w:numId w:val="37"/>
        </w:numPr>
        <w:ind w:left="993"/>
        <w:jc w:val="both"/>
        <w:rPr>
          <w:rFonts w:cstheme="minorHAnsi"/>
          <w:sz w:val="24"/>
          <w:szCs w:val="24"/>
        </w:rPr>
      </w:pPr>
      <w:r w:rsidRPr="004742BC">
        <w:rPr>
          <w:rFonts w:cstheme="minorHAnsi"/>
          <w:sz w:val="24"/>
          <w:szCs w:val="24"/>
        </w:rPr>
        <w:t>Maintain detailed audit logs of all data access events and conduct periodic reviews.</w:t>
      </w:r>
    </w:p>
    <w:p w14:paraId="2A7DBAFB" w14:textId="5D89C057" w:rsidR="009E2A65" w:rsidRPr="00717124" w:rsidRDefault="009E2A65" w:rsidP="006737E1">
      <w:pPr>
        <w:pStyle w:val="Heading2"/>
        <w:numPr>
          <w:ilvl w:val="0"/>
          <w:numId w:val="15"/>
        </w:numPr>
        <w:jc w:val="both"/>
        <w:rPr>
          <w:rFonts w:asciiTheme="minorHAnsi" w:hAnsiTheme="minorHAnsi" w:cstheme="minorHAnsi"/>
          <w:b/>
          <w:bCs/>
          <w:sz w:val="28"/>
          <w:szCs w:val="28"/>
        </w:rPr>
      </w:pPr>
      <w:bookmarkStart w:id="182" w:name="_Toc197434242"/>
      <w:r w:rsidRPr="00717124">
        <w:rPr>
          <w:rFonts w:asciiTheme="minorHAnsi" w:hAnsiTheme="minorHAnsi" w:cstheme="minorHAnsi"/>
          <w:b/>
          <w:bCs/>
          <w:sz w:val="28"/>
          <w:szCs w:val="28"/>
        </w:rPr>
        <w:t>Stakeholder Consent Management</w:t>
      </w:r>
      <w:bookmarkEnd w:id="182"/>
    </w:p>
    <w:p w14:paraId="2131DFA0" w14:textId="77777777" w:rsidR="009E2A65" w:rsidRPr="00717124" w:rsidRDefault="009E2A65" w:rsidP="005454F6">
      <w:pPr>
        <w:numPr>
          <w:ilvl w:val="0"/>
          <w:numId w:val="69"/>
        </w:numPr>
        <w:jc w:val="both"/>
        <w:rPr>
          <w:rFonts w:cstheme="minorHAnsi"/>
          <w:sz w:val="24"/>
          <w:szCs w:val="24"/>
        </w:rPr>
      </w:pPr>
      <w:r w:rsidRPr="00717124">
        <w:rPr>
          <w:rFonts w:cstheme="minorHAnsi"/>
          <w:b/>
          <w:bCs/>
          <w:sz w:val="24"/>
          <w:szCs w:val="24"/>
        </w:rPr>
        <w:t>Stakeholder Notification</w:t>
      </w:r>
      <w:r w:rsidRPr="00717124">
        <w:rPr>
          <w:rFonts w:cstheme="minorHAnsi"/>
          <w:sz w:val="24"/>
          <w:szCs w:val="24"/>
        </w:rPr>
        <w:t xml:space="preserve"> </w:t>
      </w:r>
    </w:p>
    <w:p w14:paraId="347AED3A" w14:textId="40DAB3D6" w:rsidR="009E2A65" w:rsidRPr="004742BC" w:rsidRDefault="009E2A65" w:rsidP="005454F6">
      <w:pPr>
        <w:numPr>
          <w:ilvl w:val="0"/>
          <w:numId w:val="31"/>
        </w:numPr>
        <w:spacing w:after="0"/>
        <w:jc w:val="both"/>
        <w:rPr>
          <w:rFonts w:cstheme="minorHAnsi"/>
          <w:sz w:val="24"/>
          <w:szCs w:val="24"/>
        </w:rPr>
      </w:pPr>
      <w:r w:rsidRPr="004742BC">
        <w:rPr>
          <w:rFonts w:cstheme="minorHAnsi"/>
          <w:sz w:val="24"/>
          <w:szCs w:val="24"/>
        </w:rPr>
        <w:t>A detailed Privacy Notice is provided before collecting any data, outlining:</w:t>
      </w:r>
    </w:p>
    <w:p w14:paraId="6AEB8CD4" w14:textId="77777777" w:rsidR="009E2A65" w:rsidRPr="004742BC" w:rsidRDefault="009E2A65" w:rsidP="005454F6">
      <w:pPr>
        <w:pStyle w:val="ListParagraph"/>
        <w:numPr>
          <w:ilvl w:val="0"/>
          <w:numId w:val="37"/>
        </w:numPr>
        <w:ind w:left="993"/>
        <w:jc w:val="both"/>
        <w:rPr>
          <w:rFonts w:cstheme="minorHAnsi"/>
          <w:sz w:val="24"/>
          <w:szCs w:val="24"/>
        </w:rPr>
      </w:pPr>
      <w:r w:rsidRPr="004742BC">
        <w:rPr>
          <w:rFonts w:cstheme="minorHAnsi"/>
          <w:sz w:val="24"/>
          <w:szCs w:val="24"/>
        </w:rPr>
        <w:t>Data categories collected</w:t>
      </w:r>
    </w:p>
    <w:p w14:paraId="69869B26" w14:textId="77777777" w:rsidR="009E2A65" w:rsidRPr="004742BC" w:rsidRDefault="009E2A65" w:rsidP="005454F6">
      <w:pPr>
        <w:pStyle w:val="ListParagraph"/>
        <w:numPr>
          <w:ilvl w:val="0"/>
          <w:numId w:val="37"/>
        </w:numPr>
        <w:ind w:left="993"/>
        <w:jc w:val="both"/>
        <w:rPr>
          <w:rFonts w:cstheme="minorHAnsi"/>
          <w:sz w:val="24"/>
          <w:szCs w:val="24"/>
        </w:rPr>
      </w:pPr>
      <w:r w:rsidRPr="004742BC">
        <w:rPr>
          <w:rFonts w:cstheme="minorHAnsi"/>
          <w:sz w:val="24"/>
          <w:szCs w:val="24"/>
        </w:rPr>
        <w:t>Purpose of data use</w:t>
      </w:r>
    </w:p>
    <w:p w14:paraId="6BFADDA3" w14:textId="77777777" w:rsidR="009E2A65" w:rsidRPr="004742BC" w:rsidRDefault="009E2A65" w:rsidP="005454F6">
      <w:pPr>
        <w:pStyle w:val="ListParagraph"/>
        <w:numPr>
          <w:ilvl w:val="0"/>
          <w:numId w:val="37"/>
        </w:numPr>
        <w:ind w:left="993"/>
        <w:jc w:val="both"/>
        <w:rPr>
          <w:rFonts w:cstheme="minorHAnsi"/>
          <w:sz w:val="24"/>
          <w:szCs w:val="24"/>
        </w:rPr>
      </w:pPr>
      <w:r w:rsidRPr="004742BC">
        <w:rPr>
          <w:rFonts w:cstheme="minorHAnsi"/>
          <w:sz w:val="24"/>
          <w:szCs w:val="24"/>
        </w:rPr>
        <w:t>Information on third-party sharing (if applicable)</w:t>
      </w:r>
    </w:p>
    <w:p w14:paraId="1215B871" w14:textId="77777777" w:rsidR="009E2A65" w:rsidRPr="004742BC" w:rsidRDefault="009E2A65" w:rsidP="005454F6">
      <w:pPr>
        <w:pStyle w:val="ListParagraph"/>
        <w:numPr>
          <w:ilvl w:val="0"/>
          <w:numId w:val="37"/>
        </w:numPr>
        <w:ind w:left="993"/>
        <w:jc w:val="both"/>
        <w:rPr>
          <w:rFonts w:cstheme="minorHAnsi"/>
          <w:sz w:val="24"/>
          <w:szCs w:val="24"/>
        </w:rPr>
      </w:pPr>
      <w:r w:rsidRPr="004742BC">
        <w:rPr>
          <w:rFonts w:cstheme="minorHAnsi"/>
          <w:sz w:val="24"/>
          <w:szCs w:val="24"/>
        </w:rPr>
        <w:t>Retention period and data protection rights</w:t>
      </w:r>
    </w:p>
    <w:p w14:paraId="66519533" w14:textId="14B67C4C" w:rsidR="009E2A65" w:rsidRPr="004742BC" w:rsidRDefault="009E2A65" w:rsidP="005454F6">
      <w:pPr>
        <w:numPr>
          <w:ilvl w:val="0"/>
          <w:numId w:val="31"/>
        </w:numPr>
        <w:spacing w:after="0"/>
        <w:jc w:val="both"/>
        <w:rPr>
          <w:rFonts w:cstheme="minorHAnsi"/>
          <w:sz w:val="24"/>
          <w:szCs w:val="24"/>
        </w:rPr>
      </w:pPr>
      <w:r w:rsidRPr="004742BC">
        <w:rPr>
          <w:rFonts w:cstheme="minorHAnsi"/>
          <w:sz w:val="24"/>
          <w:szCs w:val="24"/>
        </w:rPr>
        <w:t>Privacy Notices are accessible through:</w:t>
      </w:r>
    </w:p>
    <w:p w14:paraId="62D5B0AC" w14:textId="77777777" w:rsidR="009E2A65" w:rsidRPr="004742BC" w:rsidRDefault="009E2A65" w:rsidP="005454F6">
      <w:pPr>
        <w:pStyle w:val="ListParagraph"/>
        <w:numPr>
          <w:ilvl w:val="0"/>
          <w:numId w:val="37"/>
        </w:numPr>
        <w:ind w:left="993"/>
        <w:jc w:val="both"/>
        <w:rPr>
          <w:rFonts w:cstheme="minorHAnsi"/>
          <w:sz w:val="24"/>
          <w:szCs w:val="24"/>
        </w:rPr>
      </w:pPr>
      <w:r w:rsidRPr="004742BC">
        <w:rPr>
          <w:rFonts w:cstheme="minorHAnsi"/>
          <w:sz w:val="24"/>
          <w:szCs w:val="24"/>
        </w:rPr>
        <w:t>Company website</w:t>
      </w:r>
    </w:p>
    <w:p w14:paraId="3AE7ACF2" w14:textId="77777777" w:rsidR="009E2A65" w:rsidRPr="004742BC" w:rsidRDefault="009E2A65" w:rsidP="005454F6">
      <w:pPr>
        <w:pStyle w:val="ListParagraph"/>
        <w:numPr>
          <w:ilvl w:val="0"/>
          <w:numId w:val="37"/>
        </w:numPr>
        <w:ind w:left="993"/>
        <w:jc w:val="both"/>
        <w:rPr>
          <w:rFonts w:cstheme="minorHAnsi"/>
          <w:sz w:val="24"/>
          <w:szCs w:val="24"/>
        </w:rPr>
      </w:pPr>
      <w:r w:rsidRPr="004742BC">
        <w:rPr>
          <w:rFonts w:cstheme="minorHAnsi"/>
          <w:sz w:val="24"/>
          <w:szCs w:val="24"/>
        </w:rPr>
        <w:t>Client onboarding materials</w:t>
      </w:r>
    </w:p>
    <w:p w14:paraId="64E2A06B" w14:textId="77777777" w:rsidR="009E2A65" w:rsidRPr="004742BC" w:rsidRDefault="009E2A65" w:rsidP="005454F6">
      <w:pPr>
        <w:pStyle w:val="ListParagraph"/>
        <w:numPr>
          <w:ilvl w:val="0"/>
          <w:numId w:val="37"/>
        </w:numPr>
        <w:ind w:left="993"/>
        <w:jc w:val="both"/>
        <w:rPr>
          <w:rFonts w:cstheme="minorHAnsi"/>
          <w:sz w:val="24"/>
          <w:szCs w:val="24"/>
        </w:rPr>
      </w:pPr>
      <w:r w:rsidRPr="004742BC">
        <w:rPr>
          <w:rFonts w:cstheme="minorHAnsi"/>
          <w:sz w:val="24"/>
          <w:szCs w:val="24"/>
        </w:rPr>
        <w:t>Contractual documentation</w:t>
      </w:r>
    </w:p>
    <w:p w14:paraId="5AE074FC" w14:textId="77777777" w:rsidR="009E2A65" w:rsidRPr="00717124" w:rsidRDefault="009E2A65" w:rsidP="005454F6">
      <w:pPr>
        <w:numPr>
          <w:ilvl w:val="0"/>
          <w:numId w:val="70"/>
        </w:numPr>
        <w:jc w:val="both"/>
        <w:rPr>
          <w:rFonts w:cstheme="minorHAnsi"/>
          <w:sz w:val="24"/>
          <w:szCs w:val="24"/>
        </w:rPr>
      </w:pPr>
      <w:r w:rsidRPr="00717124">
        <w:rPr>
          <w:rFonts w:cstheme="minorHAnsi"/>
          <w:b/>
          <w:bCs/>
          <w:sz w:val="24"/>
          <w:szCs w:val="24"/>
        </w:rPr>
        <w:t>Consent Collection and Documentation</w:t>
      </w:r>
      <w:r w:rsidRPr="00717124">
        <w:rPr>
          <w:rFonts w:cstheme="minorHAnsi"/>
          <w:sz w:val="24"/>
          <w:szCs w:val="24"/>
        </w:rPr>
        <w:t xml:space="preserve"> </w:t>
      </w:r>
    </w:p>
    <w:p w14:paraId="24782B4D" w14:textId="77777777" w:rsidR="009E2A65" w:rsidRPr="00717124" w:rsidRDefault="009E2A65" w:rsidP="005454F6">
      <w:pPr>
        <w:numPr>
          <w:ilvl w:val="0"/>
          <w:numId w:val="31"/>
        </w:numPr>
        <w:spacing w:after="0"/>
        <w:jc w:val="both"/>
        <w:rPr>
          <w:rFonts w:cstheme="minorHAnsi"/>
          <w:sz w:val="24"/>
          <w:szCs w:val="24"/>
        </w:rPr>
      </w:pPr>
      <w:r w:rsidRPr="00717124">
        <w:rPr>
          <w:rFonts w:cstheme="minorHAnsi"/>
          <w:sz w:val="24"/>
          <w:szCs w:val="24"/>
        </w:rPr>
        <w:t>Explicit consent is collected using standardized Consent Forms.</w:t>
      </w:r>
    </w:p>
    <w:p w14:paraId="7292C3A7" w14:textId="77777777" w:rsidR="009E2A65" w:rsidRPr="00717124" w:rsidRDefault="009E2A65" w:rsidP="005454F6">
      <w:pPr>
        <w:numPr>
          <w:ilvl w:val="0"/>
          <w:numId w:val="31"/>
        </w:numPr>
        <w:spacing w:after="0"/>
        <w:jc w:val="both"/>
        <w:rPr>
          <w:rFonts w:cstheme="minorHAnsi"/>
          <w:sz w:val="24"/>
          <w:szCs w:val="24"/>
        </w:rPr>
      </w:pPr>
      <w:r w:rsidRPr="00717124">
        <w:rPr>
          <w:rFonts w:cstheme="minorHAnsi"/>
          <w:sz w:val="24"/>
          <w:szCs w:val="24"/>
        </w:rPr>
        <w:t>Consents are stored digitally in a secure Consent Management System (CMS).</w:t>
      </w:r>
    </w:p>
    <w:p w14:paraId="65312746" w14:textId="51CAF7D7" w:rsidR="009E2A65" w:rsidRPr="00717124" w:rsidRDefault="009E2A65" w:rsidP="005454F6">
      <w:pPr>
        <w:numPr>
          <w:ilvl w:val="0"/>
          <w:numId w:val="31"/>
        </w:numPr>
        <w:spacing w:after="0"/>
        <w:jc w:val="both"/>
        <w:rPr>
          <w:rFonts w:cstheme="minorHAnsi"/>
          <w:sz w:val="24"/>
          <w:szCs w:val="24"/>
        </w:rPr>
      </w:pPr>
      <w:r w:rsidRPr="00717124">
        <w:rPr>
          <w:rFonts w:cstheme="minorHAnsi"/>
          <w:sz w:val="24"/>
          <w:szCs w:val="24"/>
        </w:rPr>
        <w:t>Records must be easily retrievable for audit and regulatory purposes.</w:t>
      </w:r>
    </w:p>
    <w:p w14:paraId="0188A8AA" w14:textId="77777777" w:rsidR="009E2A65" w:rsidRPr="00717124" w:rsidRDefault="009E2A65" w:rsidP="006737E1">
      <w:pPr>
        <w:spacing w:after="0"/>
        <w:ind w:left="720"/>
        <w:jc w:val="both"/>
        <w:rPr>
          <w:rFonts w:cstheme="minorHAnsi"/>
          <w:sz w:val="24"/>
          <w:szCs w:val="24"/>
        </w:rPr>
      </w:pPr>
    </w:p>
    <w:p w14:paraId="2887804C" w14:textId="77777777" w:rsidR="009E2A65" w:rsidRPr="00717124" w:rsidRDefault="009E2A65" w:rsidP="005454F6">
      <w:pPr>
        <w:numPr>
          <w:ilvl w:val="0"/>
          <w:numId w:val="70"/>
        </w:numPr>
        <w:jc w:val="both"/>
        <w:rPr>
          <w:rFonts w:cstheme="minorHAnsi"/>
          <w:sz w:val="24"/>
          <w:szCs w:val="24"/>
        </w:rPr>
      </w:pPr>
      <w:r w:rsidRPr="00717124">
        <w:rPr>
          <w:rFonts w:cstheme="minorHAnsi"/>
          <w:b/>
          <w:bCs/>
          <w:sz w:val="24"/>
          <w:szCs w:val="24"/>
        </w:rPr>
        <w:t>Ongoing Communication and Consent Management</w:t>
      </w:r>
      <w:r w:rsidRPr="00717124">
        <w:rPr>
          <w:rFonts w:cstheme="minorHAnsi"/>
          <w:sz w:val="24"/>
          <w:szCs w:val="24"/>
        </w:rPr>
        <w:t xml:space="preserve"> </w:t>
      </w:r>
    </w:p>
    <w:p w14:paraId="6DAB3D40" w14:textId="77777777" w:rsidR="009E2A65" w:rsidRPr="00717124" w:rsidRDefault="009E2A65" w:rsidP="005454F6">
      <w:pPr>
        <w:numPr>
          <w:ilvl w:val="0"/>
          <w:numId w:val="31"/>
        </w:numPr>
        <w:spacing w:after="0"/>
        <w:jc w:val="both"/>
        <w:rPr>
          <w:rFonts w:cstheme="minorHAnsi"/>
          <w:sz w:val="24"/>
          <w:szCs w:val="24"/>
        </w:rPr>
      </w:pPr>
      <w:r w:rsidRPr="00717124">
        <w:rPr>
          <w:rFonts w:cstheme="minorHAnsi"/>
          <w:sz w:val="24"/>
          <w:szCs w:val="24"/>
        </w:rPr>
        <w:t>Notify stakeholders of any significant changes to data processing policies.</w:t>
      </w:r>
    </w:p>
    <w:p w14:paraId="29BC92AE" w14:textId="69A55121" w:rsidR="009E2A65" w:rsidRDefault="009E2A65" w:rsidP="005454F6">
      <w:pPr>
        <w:numPr>
          <w:ilvl w:val="0"/>
          <w:numId w:val="31"/>
        </w:numPr>
        <w:spacing w:after="0"/>
        <w:jc w:val="both"/>
        <w:rPr>
          <w:rFonts w:cstheme="minorHAnsi"/>
          <w:sz w:val="24"/>
          <w:szCs w:val="24"/>
        </w:rPr>
      </w:pPr>
      <w:r w:rsidRPr="00717124">
        <w:rPr>
          <w:rFonts w:cstheme="minorHAnsi"/>
          <w:sz w:val="24"/>
          <w:szCs w:val="24"/>
        </w:rPr>
        <w:t>Provide clear instructions on withdrawing consent and ensure requests are processed within 30 days.</w:t>
      </w:r>
    </w:p>
    <w:p w14:paraId="062657C7" w14:textId="08021948" w:rsidR="004742BC" w:rsidRDefault="004742BC" w:rsidP="004742BC">
      <w:pPr>
        <w:spacing w:after="0"/>
        <w:ind w:left="720"/>
        <w:jc w:val="both"/>
        <w:rPr>
          <w:rFonts w:cstheme="minorHAnsi"/>
          <w:sz w:val="24"/>
          <w:szCs w:val="24"/>
        </w:rPr>
      </w:pPr>
    </w:p>
    <w:p w14:paraId="5390842C" w14:textId="77777777" w:rsidR="004742BC" w:rsidRPr="00717124" w:rsidRDefault="004742BC" w:rsidP="004742BC">
      <w:pPr>
        <w:spacing w:after="0"/>
        <w:ind w:left="720"/>
        <w:jc w:val="both"/>
        <w:rPr>
          <w:rFonts w:cstheme="minorHAnsi"/>
          <w:sz w:val="24"/>
          <w:szCs w:val="24"/>
        </w:rPr>
      </w:pPr>
    </w:p>
    <w:p w14:paraId="4253E66B" w14:textId="33522DB8" w:rsidR="009E2A65" w:rsidRPr="00717124" w:rsidRDefault="009E2A65" w:rsidP="006737E1">
      <w:pPr>
        <w:pStyle w:val="Heading2"/>
        <w:numPr>
          <w:ilvl w:val="0"/>
          <w:numId w:val="15"/>
        </w:numPr>
        <w:jc w:val="both"/>
        <w:rPr>
          <w:rFonts w:asciiTheme="minorHAnsi" w:hAnsiTheme="minorHAnsi" w:cstheme="minorHAnsi"/>
          <w:b/>
          <w:bCs/>
          <w:sz w:val="28"/>
          <w:szCs w:val="28"/>
        </w:rPr>
      </w:pPr>
      <w:bookmarkStart w:id="183" w:name="_Toc197434243"/>
      <w:r w:rsidRPr="00717124">
        <w:rPr>
          <w:rFonts w:asciiTheme="minorHAnsi" w:hAnsiTheme="minorHAnsi" w:cstheme="minorHAnsi"/>
          <w:b/>
          <w:bCs/>
          <w:sz w:val="28"/>
          <w:szCs w:val="28"/>
        </w:rPr>
        <w:lastRenderedPageBreak/>
        <w:t>Monitoring and Compliance</w:t>
      </w:r>
      <w:bookmarkEnd w:id="183"/>
    </w:p>
    <w:p w14:paraId="64EA24B0" w14:textId="77777777" w:rsidR="009E2A65" w:rsidRPr="00717124" w:rsidRDefault="009E2A65" w:rsidP="005454F6">
      <w:pPr>
        <w:numPr>
          <w:ilvl w:val="0"/>
          <w:numId w:val="71"/>
        </w:numPr>
        <w:jc w:val="both"/>
        <w:rPr>
          <w:rFonts w:cstheme="minorHAnsi"/>
          <w:sz w:val="24"/>
          <w:szCs w:val="24"/>
        </w:rPr>
      </w:pPr>
      <w:r w:rsidRPr="00717124">
        <w:rPr>
          <w:rFonts w:cstheme="minorHAnsi"/>
          <w:b/>
          <w:bCs/>
          <w:sz w:val="24"/>
          <w:szCs w:val="24"/>
        </w:rPr>
        <w:t>Quarterly Data Access Audits</w:t>
      </w:r>
      <w:r w:rsidRPr="00717124">
        <w:rPr>
          <w:rFonts w:cstheme="minorHAnsi"/>
          <w:sz w:val="24"/>
          <w:szCs w:val="24"/>
        </w:rPr>
        <w:t xml:space="preserve"> </w:t>
      </w:r>
    </w:p>
    <w:p w14:paraId="55C37E31" w14:textId="77777777" w:rsidR="009E2A65" w:rsidRPr="00717124" w:rsidRDefault="009E2A65" w:rsidP="005454F6">
      <w:pPr>
        <w:numPr>
          <w:ilvl w:val="0"/>
          <w:numId w:val="31"/>
        </w:numPr>
        <w:spacing w:after="0"/>
        <w:jc w:val="both"/>
        <w:rPr>
          <w:rFonts w:cstheme="minorHAnsi"/>
          <w:sz w:val="24"/>
          <w:szCs w:val="24"/>
        </w:rPr>
      </w:pPr>
      <w:r w:rsidRPr="00717124">
        <w:rPr>
          <w:rFonts w:cstheme="minorHAnsi"/>
          <w:sz w:val="24"/>
          <w:szCs w:val="24"/>
        </w:rPr>
        <w:t>Review user access rights and detect unauthorized access attempts.</w:t>
      </w:r>
    </w:p>
    <w:p w14:paraId="27BB5C1B" w14:textId="5EC56513" w:rsidR="009E2A65" w:rsidRPr="00717124" w:rsidRDefault="009E2A65" w:rsidP="005454F6">
      <w:pPr>
        <w:numPr>
          <w:ilvl w:val="0"/>
          <w:numId w:val="31"/>
        </w:numPr>
        <w:spacing w:after="0"/>
        <w:jc w:val="both"/>
        <w:rPr>
          <w:rFonts w:cstheme="minorHAnsi"/>
          <w:sz w:val="24"/>
          <w:szCs w:val="24"/>
        </w:rPr>
      </w:pPr>
      <w:r w:rsidRPr="00717124">
        <w:rPr>
          <w:rFonts w:cstheme="minorHAnsi"/>
          <w:sz w:val="24"/>
          <w:szCs w:val="24"/>
        </w:rPr>
        <w:t>Conduct anomaly investigations immediately.</w:t>
      </w:r>
    </w:p>
    <w:p w14:paraId="0A1BB17E" w14:textId="77777777" w:rsidR="009E2A65" w:rsidRPr="00717124" w:rsidRDefault="009E2A65" w:rsidP="006737E1">
      <w:pPr>
        <w:spacing w:after="0"/>
        <w:ind w:left="720"/>
        <w:jc w:val="both"/>
        <w:rPr>
          <w:rFonts w:cstheme="minorHAnsi"/>
          <w:sz w:val="24"/>
          <w:szCs w:val="24"/>
        </w:rPr>
      </w:pPr>
    </w:p>
    <w:p w14:paraId="0C832813" w14:textId="77777777" w:rsidR="009E2A65" w:rsidRPr="00717124" w:rsidRDefault="009E2A65" w:rsidP="005454F6">
      <w:pPr>
        <w:numPr>
          <w:ilvl w:val="0"/>
          <w:numId w:val="71"/>
        </w:numPr>
        <w:jc w:val="both"/>
        <w:rPr>
          <w:rFonts w:cstheme="minorHAnsi"/>
          <w:sz w:val="24"/>
          <w:szCs w:val="24"/>
        </w:rPr>
      </w:pPr>
      <w:r w:rsidRPr="00717124">
        <w:rPr>
          <w:rFonts w:cstheme="minorHAnsi"/>
          <w:b/>
          <w:bCs/>
          <w:sz w:val="24"/>
          <w:szCs w:val="24"/>
        </w:rPr>
        <w:t>Consent Compliance Audits</w:t>
      </w:r>
      <w:r w:rsidRPr="00717124">
        <w:rPr>
          <w:rFonts w:cstheme="minorHAnsi"/>
          <w:sz w:val="24"/>
          <w:szCs w:val="24"/>
        </w:rPr>
        <w:t xml:space="preserve"> </w:t>
      </w:r>
    </w:p>
    <w:p w14:paraId="697DCC44" w14:textId="77777777" w:rsidR="009E2A65" w:rsidRPr="00717124" w:rsidRDefault="009E2A65" w:rsidP="005454F6">
      <w:pPr>
        <w:numPr>
          <w:ilvl w:val="0"/>
          <w:numId w:val="31"/>
        </w:numPr>
        <w:spacing w:after="0"/>
        <w:jc w:val="both"/>
        <w:rPr>
          <w:rFonts w:cstheme="minorHAnsi"/>
          <w:sz w:val="24"/>
          <w:szCs w:val="24"/>
        </w:rPr>
      </w:pPr>
      <w:r w:rsidRPr="00717124">
        <w:rPr>
          <w:rFonts w:cstheme="minorHAnsi"/>
          <w:sz w:val="24"/>
          <w:szCs w:val="24"/>
        </w:rPr>
        <w:t>Validate 100% consent collection before any processing activity.</w:t>
      </w:r>
    </w:p>
    <w:p w14:paraId="59C94B5A" w14:textId="013BAD8E" w:rsidR="009E2A65" w:rsidRPr="00717124" w:rsidRDefault="009E2A65" w:rsidP="005454F6">
      <w:pPr>
        <w:numPr>
          <w:ilvl w:val="0"/>
          <w:numId w:val="31"/>
        </w:numPr>
        <w:spacing w:after="0"/>
        <w:jc w:val="both"/>
        <w:rPr>
          <w:rFonts w:cstheme="minorHAnsi"/>
          <w:sz w:val="24"/>
          <w:szCs w:val="24"/>
        </w:rPr>
      </w:pPr>
      <w:r w:rsidRPr="00717124">
        <w:rPr>
          <w:rFonts w:cstheme="minorHAnsi"/>
          <w:sz w:val="24"/>
          <w:szCs w:val="24"/>
        </w:rPr>
        <w:t>Ensure opt-in confirmations are recorded and updated periodically.</w:t>
      </w:r>
    </w:p>
    <w:p w14:paraId="14C5522F" w14:textId="77777777" w:rsidR="009E2A65" w:rsidRPr="00717124" w:rsidRDefault="009E2A65" w:rsidP="006737E1">
      <w:pPr>
        <w:spacing w:after="0"/>
        <w:ind w:left="720"/>
        <w:jc w:val="both"/>
        <w:rPr>
          <w:rFonts w:cstheme="minorHAnsi"/>
          <w:sz w:val="24"/>
          <w:szCs w:val="24"/>
        </w:rPr>
      </w:pPr>
    </w:p>
    <w:p w14:paraId="211EAAA9" w14:textId="77777777" w:rsidR="009E2A65" w:rsidRPr="00717124" w:rsidRDefault="009E2A65" w:rsidP="005454F6">
      <w:pPr>
        <w:numPr>
          <w:ilvl w:val="0"/>
          <w:numId w:val="71"/>
        </w:numPr>
        <w:jc w:val="both"/>
        <w:rPr>
          <w:rFonts w:cstheme="minorHAnsi"/>
          <w:sz w:val="24"/>
          <w:szCs w:val="24"/>
        </w:rPr>
      </w:pPr>
      <w:r w:rsidRPr="00717124">
        <w:rPr>
          <w:rFonts w:cstheme="minorHAnsi"/>
          <w:b/>
          <w:bCs/>
          <w:sz w:val="24"/>
          <w:szCs w:val="24"/>
        </w:rPr>
        <w:t>Compliance Reporting</w:t>
      </w:r>
      <w:r w:rsidRPr="00717124">
        <w:rPr>
          <w:rFonts w:cstheme="minorHAnsi"/>
          <w:sz w:val="24"/>
          <w:szCs w:val="24"/>
        </w:rPr>
        <w:t xml:space="preserve"> </w:t>
      </w:r>
    </w:p>
    <w:p w14:paraId="6A3BA847" w14:textId="77777777" w:rsidR="009E2A65" w:rsidRPr="00717124" w:rsidRDefault="009E2A65" w:rsidP="005454F6">
      <w:pPr>
        <w:numPr>
          <w:ilvl w:val="0"/>
          <w:numId w:val="31"/>
        </w:numPr>
        <w:spacing w:after="0"/>
        <w:jc w:val="both"/>
        <w:rPr>
          <w:rFonts w:cstheme="minorHAnsi"/>
          <w:sz w:val="24"/>
          <w:szCs w:val="24"/>
        </w:rPr>
      </w:pPr>
      <w:r w:rsidRPr="00717124">
        <w:rPr>
          <w:rFonts w:cstheme="minorHAnsi"/>
          <w:sz w:val="24"/>
          <w:szCs w:val="24"/>
        </w:rPr>
        <w:t>Submit semi-annual compliance reports to the DPO and Senior Management.</w:t>
      </w:r>
    </w:p>
    <w:p w14:paraId="3962E642" w14:textId="22285602" w:rsidR="009E2A65" w:rsidRPr="00717124" w:rsidRDefault="009E2A65" w:rsidP="005454F6">
      <w:pPr>
        <w:numPr>
          <w:ilvl w:val="0"/>
          <w:numId w:val="31"/>
        </w:numPr>
        <w:spacing w:after="0"/>
        <w:jc w:val="both"/>
        <w:rPr>
          <w:rFonts w:cstheme="minorHAnsi"/>
          <w:sz w:val="24"/>
          <w:szCs w:val="24"/>
        </w:rPr>
      </w:pPr>
      <w:r w:rsidRPr="00717124">
        <w:rPr>
          <w:rFonts w:cstheme="minorHAnsi"/>
          <w:sz w:val="24"/>
          <w:szCs w:val="24"/>
        </w:rPr>
        <w:t>Track incidents, access breaches, and stakeholder consent metrics.</w:t>
      </w:r>
    </w:p>
    <w:p w14:paraId="0DCAAEED" w14:textId="77777777" w:rsidR="009E2A65" w:rsidRPr="00717124" w:rsidRDefault="009E2A65" w:rsidP="006737E1">
      <w:pPr>
        <w:spacing w:after="0"/>
        <w:ind w:left="720"/>
        <w:jc w:val="both"/>
        <w:rPr>
          <w:rFonts w:cstheme="minorHAnsi"/>
          <w:sz w:val="24"/>
          <w:szCs w:val="24"/>
        </w:rPr>
      </w:pPr>
    </w:p>
    <w:p w14:paraId="6FEC7764" w14:textId="26A33E1A" w:rsidR="009E2A65" w:rsidRPr="00717124" w:rsidRDefault="009E2A65" w:rsidP="006737E1">
      <w:pPr>
        <w:pStyle w:val="Heading2"/>
        <w:numPr>
          <w:ilvl w:val="0"/>
          <w:numId w:val="15"/>
        </w:numPr>
        <w:jc w:val="both"/>
        <w:rPr>
          <w:rFonts w:asciiTheme="minorHAnsi" w:hAnsiTheme="minorHAnsi" w:cstheme="minorHAnsi"/>
          <w:b/>
          <w:bCs/>
          <w:sz w:val="28"/>
          <w:szCs w:val="28"/>
        </w:rPr>
      </w:pPr>
      <w:bookmarkStart w:id="184" w:name="_Toc197434244"/>
      <w:r w:rsidRPr="00717124">
        <w:rPr>
          <w:rFonts w:asciiTheme="minorHAnsi" w:hAnsiTheme="minorHAnsi" w:cstheme="minorHAnsi"/>
          <w:b/>
          <w:bCs/>
          <w:sz w:val="28"/>
          <w:szCs w:val="28"/>
        </w:rPr>
        <w:t>Key Metrics for Success</w:t>
      </w:r>
      <w:bookmarkEnd w:id="184"/>
    </w:p>
    <w:tbl>
      <w:tblPr>
        <w:tblStyle w:val="TableGrid"/>
        <w:tblW w:w="0" w:type="auto"/>
        <w:tblLook w:val="04A0" w:firstRow="1" w:lastRow="0" w:firstColumn="1" w:lastColumn="0" w:noHBand="0" w:noVBand="1"/>
      </w:tblPr>
      <w:tblGrid>
        <w:gridCol w:w="3334"/>
        <w:gridCol w:w="5682"/>
      </w:tblGrid>
      <w:tr w:rsidR="009E2A65" w:rsidRPr="00717124" w14:paraId="37F87F8B" w14:textId="77777777" w:rsidTr="009E2A65">
        <w:tc>
          <w:tcPr>
            <w:tcW w:w="0" w:type="auto"/>
            <w:vAlign w:val="center"/>
            <w:hideMark/>
          </w:tcPr>
          <w:p w14:paraId="5DAD32CF" w14:textId="77777777" w:rsidR="009E2A65" w:rsidRPr="00717124" w:rsidRDefault="009E2A65" w:rsidP="006737E1">
            <w:pPr>
              <w:spacing w:line="259" w:lineRule="auto"/>
              <w:jc w:val="both"/>
              <w:rPr>
                <w:rFonts w:cstheme="minorHAnsi"/>
                <w:b/>
                <w:bCs/>
                <w:sz w:val="24"/>
                <w:szCs w:val="24"/>
              </w:rPr>
            </w:pPr>
            <w:r w:rsidRPr="00717124">
              <w:rPr>
                <w:rFonts w:cstheme="minorHAnsi"/>
                <w:b/>
                <w:bCs/>
                <w:sz w:val="24"/>
                <w:szCs w:val="24"/>
              </w:rPr>
              <w:t>Metric</w:t>
            </w:r>
          </w:p>
        </w:tc>
        <w:tc>
          <w:tcPr>
            <w:tcW w:w="0" w:type="auto"/>
            <w:vAlign w:val="center"/>
            <w:hideMark/>
          </w:tcPr>
          <w:p w14:paraId="58831639" w14:textId="77777777" w:rsidR="009E2A65" w:rsidRPr="00717124" w:rsidRDefault="009E2A65" w:rsidP="006737E1">
            <w:pPr>
              <w:spacing w:line="259" w:lineRule="auto"/>
              <w:jc w:val="both"/>
              <w:rPr>
                <w:rFonts w:cstheme="minorHAnsi"/>
                <w:b/>
                <w:bCs/>
                <w:sz w:val="24"/>
                <w:szCs w:val="24"/>
              </w:rPr>
            </w:pPr>
            <w:r w:rsidRPr="00717124">
              <w:rPr>
                <w:rFonts w:cstheme="minorHAnsi"/>
                <w:b/>
                <w:bCs/>
                <w:sz w:val="24"/>
                <w:szCs w:val="24"/>
              </w:rPr>
              <w:t>Target</w:t>
            </w:r>
          </w:p>
        </w:tc>
      </w:tr>
      <w:tr w:rsidR="009E2A65" w:rsidRPr="00717124" w14:paraId="40C5C6CE" w14:textId="77777777" w:rsidTr="009E2A65">
        <w:tc>
          <w:tcPr>
            <w:tcW w:w="0" w:type="auto"/>
            <w:vAlign w:val="center"/>
            <w:hideMark/>
          </w:tcPr>
          <w:p w14:paraId="5341D47B" w14:textId="77777777" w:rsidR="009E2A65" w:rsidRPr="00717124" w:rsidRDefault="009E2A65" w:rsidP="006737E1">
            <w:pPr>
              <w:spacing w:line="259" w:lineRule="auto"/>
              <w:jc w:val="both"/>
              <w:rPr>
                <w:rFonts w:cstheme="minorHAnsi"/>
                <w:sz w:val="24"/>
                <w:szCs w:val="24"/>
              </w:rPr>
            </w:pPr>
            <w:r w:rsidRPr="00717124">
              <w:rPr>
                <w:rFonts w:cstheme="minorHAnsi"/>
                <w:sz w:val="24"/>
                <w:szCs w:val="24"/>
              </w:rPr>
              <w:t>Unauthorized Access Incidents</w:t>
            </w:r>
          </w:p>
        </w:tc>
        <w:tc>
          <w:tcPr>
            <w:tcW w:w="0" w:type="auto"/>
            <w:vAlign w:val="center"/>
            <w:hideMark/>
          </w:tcPr>
          <w:p w14:paraId="1F815C7C" w14:textId="77777777" w:rsidR="009E2A65" w:rsidRPr="00717124" w:rsidRDefault="009E2A65" w:rsidP="006737E1">
            <w:pPr>
              <w:spacing w:line="259" w:lineRule="auto"/>
              <w:jc w:val="both"/>
              <w:rPr>
                <w:rFonts w:cstheme="minorHAnsi"/>
                <w:sz w:val="24"/>
                <w:szCs w:val="24"/>
              </w:rPr>
            </w:pPr>
            <w:r w:rsidRPr="00717124">
              <w:rPr>
                <w:rFonts w:cstheme="minorHAnsi"/>
                <w:sz w:val="24"/>
                <w:szCs w:val="24"/>
              </w:rPr>
              <w:t>Zero reported incidents per year</w:t>
            </w:r>
          </w:p>
        </w:tc>
      </w:tr>
      <w:tr w:rsidR="009E2A65" w:rsidRPr="00717124" w14:paraId="4640E3C4" w14:textId="77777777" w:rsidTr="009E2A65">
        <w:tc>
          <w:tcPr>
            <w:tcW w:w="0" w:type="auto"/>
            <w:vAlign w:val="center"/>
            <w:hideMark/>
          </w:tcPr>
          <w:p w14:paraId="7E68AACB" w14:textId="77777777" w:rsidR="009E2A65" w:rsidRPr="00717124" w:rsidRDefault="009E2A65" w:rsidP="006737E1">
            <w:pPr>
              <w:spacing w:line="259" w:lineRule="auto"/>
              <w:jc w:val="both"/>
              <w:rPr>
                <w:rFonts w:cstheme="minorHAnsi"/>
                <w:sz w:val="24"/>
                <w:szCs w:val="24"/>
              </w:rPr>
            </w:pPr>
            <w:r w:rsidRPr="00717124">
              <w:rPr>
                <w:rFonts w:cstheme="minorHAnsi"/>
                <w:sz w:val="24"/>
                <w:szCs w:val="24"/>
              </w:rPr>
              <w:t>Stakeholder Consent Compliance</w:t>
            </w:r>
          </w:p>
        </w:tc>
        <w:tc>
          <w:tcPr>
            <w:tcW w:w="0" w:type="auto"/>
            <w:vAlign w:val="center"/>
            <w:hideMark/>
          </w:tcPr>
          <w:p w14:paraId="106D2569" w14:textId="77777777" w:rsidR="009E2A65" w:rsidRPr="00717124" w:rsidRDefault="009E2A65" w:rsidP="006737E1">
            <w:pPr>
              <w:spacing w:line="259" w:lineRule="auto"/>
              <w:jc w:val="both"/>
              <w:rPr>
                <w:rFonts w:cstheme="minorHAnsi"/>
                <w:sz w:val="24"/>
                <w:szCs w:val="24"/>
              </w:rPr>
            </w:pPr>
            <w:r w:rsidRPr="00717124">
              <w:rPr>
                <w:rFonts w:cstheme="minorHAnsi"/>
                <w:sz w:val="24"/>
                <w:szCs w:val="24"/>
              </w:rPr>
              <w:t>100% compliance for all third-party data before processing</w:t>
            </w:r>
          </w:p>
        </w:tc>
      </w:tr>
    </w:tbl>
    <w:p w14:paraId="4910DDC6" w14:textId="77777777" w:rsidR="009E2A65" w:rsidRPr="00717124" w:rsidRDefault="009E2A65" w:rsidP="006737E1">
      <w:pPr>
        <w:jc w:val="both"/>
        <w:rPr>
          <w:rFonts w:cstheme="minorHAnsi"/>
          <w:sz w:val="24"/>
          <w:szCs w:val="24"/>
        </w:rPr>
      </w:pPr>
    </w:p>
    <w:p w14:paraId="59385B97" w14:textId="10853B85" w:rsidR="009E2A65" w:rsidRPr="00717124" w:rsidRDefault="009E2A65" w:rsidP="006737E1">
      <w:pPr>
        <w:pStyle w:val="Heading2"/>
        <w:numPr>
          <w:ilvl w:val="0"/>
          <w:numId w:val="15"/>
        </w:numPr>
        <w:jc w:val="both"/>
        <w:rPr>
          <w:rFonts w:asciiTheme="minorHAnsi" w:hAnsiTheme="minorHAnsi" w:cstheme="minorHAnsi"/>
          <w:b/>
          <w:bCs/>
          <w:sz w:val="28"/>
          <w:szCs w:val="28"/>
        </w:rPr>
      </w:pPr>
      <w:bookmarkStart w:id="185" w:name="_Toc197434245"/>
      <w:r w:rsidRPr="00717124">
        <w:rPr>
          <w:rFonts w:asciiTheme="minorHAnsi" w:hAnsiTheme="minorHAnsi" w:cstheme="minorHAnsi"/>
          <w:b/>
          <w:bCs/>
          <w:sz w:val="28"/>
          <w:szCs w:val="28"/>
        </w:rPr>
        <w:t>Review and Amendment</w:t>
      </w:r>
      <w:bookmarkEnd w:id="185"/>
      <w:r w:rsidRPr="00717124">
        <w:rPr>
          <w:rFonts w:asciiTheme="minorHAnsi" w:hAnsiTheme="minorHAnsi" w:cstheme="minorHAnsi"/>
          <w:b/>
          <w:bCs/>
          <w:sz w:val="28"/>
          <w:szCs w:val="28"/>
        </w:rPr>
        <w:t xml:space="preserve"> </w:t>
      </w:r>
    </w:p>
    <w:p w14:paraId="4AF6DC8D" w14:textId="77777777" w:rsidR="00993385" w:rsidRDefault="009E2A65" w:rsidP="00993385">
      <w:pPr>
        <w:spacing w:line="240" w:lineRule="auto"/>
        <w:jc w:val="both"/>
        <w:rPr>
          <w:rFonts w:cstheme="minorHAnsi"/>
          <w:sz w:val="24"/>
          <w:szCs w:val="24"/>
        </w:rPr>
      </w:pPr>
      <w:r w:rsidRPr="00717124">
        <w:rPr>
          <w:rFonts w:cstheme="minorHAnsi"/>
          <w:b/>
          <w:bCs/>
          <w:sz w:val="24"/>
          <w:szCs w:val="24"/>
        </w:rPr>
        <w:t>Frequency:</w:t>
      </w:r>
      <w:r w:rsidRPr="00717124">
        <w:rPr>
          <w:rFonts w:cstheme="minorHAnsi"/>
          <w:sz w:val="24"/>
          <w:szCs w:val="24"/>
        </w:rPr>
        <w:t xml:space="preserve"> Annual or following significant regulatory updates.</w:t>
      </w:r>
    </w:p>
    <w:p w14:paraId="426EC001" w14:textId="6BEF0099" w:rsidR="009E2A65" w:rsidRPr="00717124" w:rsidRDefault="009E2A65" w:rsidP="00993385">
      <w:pPr>
        <w:spacing w:line="240" w:lineRule="auto"/>
        <w:jc w:val="both"/>
        <w:rPr>
          <w:rFonts w:cstheme="minorHAnsi"/>
          <w:sz w:val="24"/>
          <w:szCs w:val="24"/>
        </w:rPr>
      </w:pPr>
      <w:r w:rsidRPr="00717124">
        <w:rPr>
          <w:rFonts w:cstheme="minorHAnsi"/>
          <w:sz w:val="24"/>
          <w:szCs w:val="24"/>
        </w:rPr>
        <w:br/>
      </w:r>
    </w:p>
    <w:p w14:paraId="743A9521" w14:textId="77777777" w:rsidR="00F05538" w:rsidRPr="00717124" w:rsidRDefault="00F05538" w:rsidP="006737E1">
      <w:pPr>
        <w:jc w:val="both"/>
        <w:rPr>
          <w:rFonts w:cstheme="minorHAnsi"/>
          <w:sz w:val="24"/>
          <w:szCs w:val="24"/>
        </w:rPr>
      </w:pPr>
    </w:p>
    <w:p w14:paraId="3AB4461C" w14:textId="77777777" w:rsidR="00F05538" w:rsidRPr="00717124" w:rsidRDefault="00F05538" w:rsidP="006737E1">
      <w:pPr>
        <w:jc w:val="both"/>
        <w:rPr>
          <w:rFonts w:cstheme="minorHAnsi"/>
          <w:b/>
          <w:bCs/>
          <w:sz w:val="28"/>
          <w:szCs w:val="28"/>
        </w:rPr>
      </w:pPr>
    </w:p>
    <w:p w14:paraId="61455680" w14:textId="77777777" w:rsidR="00F05538" w:rsidRPr="00717124" w:rsidRDefault="00F05538" w:rsidP="006737E1">
      <w:pPr>
        <w:jc w:val="both"/>
        <w:rPr>
          <w:rFonts w:cstheme="minorHAnsi"/>
          <w:b/>
          <w:bCs/>
          <w:sz w:val="28"/>
          <w:szCs w:val="28"/>
        </w:rPr>
      </w:pPr>
    </w:p>
    <w:p w14:paraId="754D9610" w14:textId="77777777" w:rsidR="00F05538" w:rsidRPr="00717124" w:rsidRDefault="00F05538" w:rsidP="006737E1">
      <w:pPr>
        <w:jc w:val="both"/>
        <w:rPr>
          <w:rFonts w:eastAsiaTheme="majorEastAsia" w:cstheme="minorHAnsi"/>
          <w:b/>
          <w:bCs/>
          <w:color w:val="2F5496" w:themeColor="accent1" w:themeShade="BF"/>
          <w:sz w:val="28"/>
          <w:szCs w:val="28"/>
        </w:rPr>
      </w:pPr>
    </w:p>
    <w:p w14:paraId="0147A3AD" w14:textId="77777777" w:rsidR="00F05538" w:rsidRPr="00717124" w:rsidRDefault="00F05538" w:rsidP="006737E1">
      <w:pPr>
        <w:jc w:val="both"/>
        <w:rPr>
          <w:rFonts w:eastAsiaTheme="majorEastAsia" w:cstheme="minorHAnsi"/>
          <w:b/>
          <w:bCs/>
          <w:color w:val="2F5496" w:themeColor="accent1" w:themeShade="BF"/>
          <w:sz w:val="28"/>
          <w:szCs w:val="28"/>
        </w:rPr>
      </w:pPr>
      <w:r w:rsidRPr="00717124">
        <w:rPr>
          <w:rFonts w:cstheme="minorHAnsi"/>
          <w:b/>
          <w:bCs/>
          <w:sz w:val="28"/>
          <w:szCs w:val="28"/>
        </w:rPr>
        <w:br w:type="page"/>
      </w:r>
    </w:p>
    <w:p w14:paraId="5DD9566F" w14:textId="35476BEF" w:rsidR="00993385" w:rsidRPr="00993385" w:rsidRDefault="00993385" w:rsidP="00993385">
      <w:pPr>
        <w:pStyle w:val="Heading1"/>
        <w:numPr>
          <w:ilvl w:val="0"/>
          <w:numId w:val="33"/>
        </w:numPr>
        <w:ind w:left="426"/>
        <w:jc w:val="both"/>
        <w:rPr>
          <w:rFonts w:asciiTheme="minorHAnsi" w:hAnsiTheme="minorHAnsi" w:cstheme="minorHAnsi"/>
          <w:b/>
          <w:bCs/>
          <w:u w:val="single"/>
        </w:rPr>
      </w:pPr>
      <w:bookmarkStart w:id="186" w:name="_Toc197434246"/>
      <w:r w:rsidRPr="00993385">
        <w:rPr>
          <w:rFonts w:asciiTheme="minorHAnsi" w:hAnsiTheme="minorHAnsi" w:cstheme="minorHAnsi"/>
          <w:b/>
          <w:bCs/>
          <w:u w:val="single"/>
        </w:rPr>
        <w:lastRenderedPageBreak/>
        <w:t xml:space="preserve">Records Retention, Access, and Compliance </w:t>
      </w:r>
      <w:r w:rsidR="002F30FC">
        <w:rPr>
          <w:rFonts w:asciiTheme="minorHAnsi" w:hAnsiTheme="minorHAnsi" w:cstheme="minorHAnsi"/>
          <w:b/>
          <w:bCs/>
          <w:u w:val="single"/>
        </w:rPr>
        <w:t>Guideline</w:t>
      </w:r>
      <w:bookmarkEnd w:id="186"/>
    </w:p>
    <w:p w14:paraId="35C44FA4" w14:textId="77777777" w:rsidR="008C3BA4" w:rsidRPr="00717124" w:rsidRDefault="003D2953" w:rsidP="006737E1">
      <w:pPr>
        <w:pStyle w:val="Heading2"/>
        <w:numPr>
          <w:ilvl w:val="0"/>
          <w:numId w:val="15"/>
        </w:numPr>
        <w:jc w:val="both"/>
        <w:rPr>
          <w:rFonts w:asciiTheme="minorHAnsi" w:hAnsiTheme="minorHAnsi" w:cstheme="minorHAnsi"/>
          <w:b/>
          <w:bCs/>
          <w:sz w:val="28"/>
          <w:szCs w:val="28"/>
        </w:rPr>
      </w:pPr>
      <w:bookmarkStart w:id="187" w:name="_Toc197434247"/>
      <w:r w:rsidRPr="00717124">
        <w:rPr>
          <w:rFonts w:asciiTheme="minorHAnsi" w:hAnsiTheme="minorHAnsi" w:cstheme="minorHAnsi"/>
          <w:b/>
          <w:bCs/>
          <w:sz w:val="28"/>
          <w:szCs w:val="28"/>
        </w:rPr>
        <w:t>Introduction</w:t>
      </w:r>
      <w:bookmarkEnd w:id="187"/>
    </w:p>
    <w:p w14:paraId="19F2F728" w14:textId="563E7967" w:rsidR="003D2953" w:rsidRPr="00717124" w:rsidRDefault="003D2953" w:rsidP="006737E1">
      <w:pPr>
        <w:jc w:val="both"/>
        <w:rPr>
          <w:rFonts w:cstheme="minorHAnsi"/>
          <w:sz w:val="24"/>
          <w:szCs w:val="24"/>
        </w:rPr>
      </w:pPr>
      <w:r w:rsidRPr="00717124">
        <w:rPr>
          <w:rFonts w:cstheme="minorHAnsi"/>
          <w:sz w:val="24"/>
          <w:szCs w:val="24"/>
        </w:rPr>
        <w:t>At Arminak Solutions LLC dba KBL Cosmetics, maintaining the integrity, accessibility, and confidentiality of GMP (Good Manufacturing Practice) records is essential for regulatory compliance, operational traceability, and quality assurance. This SOP establishes a structured approach for managing all GMP documentation throughout its lifecycle.</w:t>
      </w:r>
    </w:p>
    <w:p w14:paraId="54EF068C" w14:textId="77777777" w:rsidR="008C3BA4" w:rsidRPr="00717124" w:rsidRDefault="003D2953" w:rsidP="006737E1">
      <w:pPr>
        <w:pStyle w:val="Heading2"/>
        <w:numPr>
          <w:ilvl w:val="0"/>
          <w:numId w:val="15"/>
        </w:numPr>
        <w:jc w:val="both"/>
        <w:rPr>
          <w:rFonts w:asciiTheme="minorHAnsi" w:hAnsiTheme="minorHAnsi" w:cstheme="minorHAnsi"/>
          <w:b/>
          <w:bCs/>
          <w:sz w:val="28"/>
          <w:szCs w:val="28"/>
        </w:rPr>
      </w:pPr>
      <w:bookmarkStart w:id="188" w:name="_Toc197434248"/>
      <w:r w:rsidRPr="00717124">
        <w:rPr>
          <w:rFonts w:asciiTheme="minorHAnsi" w:hAnsiTheme="minorHAnsi" w:cstheme="minorHAnsi"/>
          <w:b/>
          <w:bCs/>
          <w:sz w:val="28"/>
          <w:szCs w:val="28"/>
        </w:rPr>
        <w:t>Purpose</w:t>
      </w:r>
      <w:bookmarkEnd w:id="188"/>
    </w:p>
    <w:p w14:paraId="5431DF78" w14:textId="77777777" w:rsidR="008C3BA4" w:rsidRPr="00717124" w:rsidRDefault="003D2953" w:rsidP="006737E1">
      <w:pPr>
        <w:spacing w:after="0"/>
        <w:jc w:val="both"/>
        <w:rPr>
          <w:rFonts w:cstheme="minorHAnsi"/>
          <w:sz w:val="24"/>
          <w:szCs w:val="24"/>
        </w:rPr>
      </w:pPr>
      <w:r w:rsidRPr="00717124">
        <w:rPr>
          <w:rFonts w:cstheme="minorHAnsi"/>
          <w:sz w:val="24"/>
          <w:szCs w:val="24"/>
        </w:rPr>
        <w:t>The objectives of this SOP are to:</w:t>
      </w:r>
    </w:p>
    <w:p w14:paraId="6E05059E" w14:textId="77777777" w:rsidR="008C3BA4" w:rsidRPr="00717124" w:rsidRDefault="003D2953" w:rsidP="005454F6">
      <w:pPr>
        <w:numPr>
          <w:ilvl w:val="0"/>
          <w:numId w:val="31"/>
        </w:numPr>
        <w:spacing w:after="0"/>
        <w:jc w:val="both"/>
        <w:rPr>
          <w:rFonts w:cstheme="minorHAnsi"/>
          <w:sz w:val="24"/>
          <w:szCs w:val="24"/>
        </w:rPr>
      </w:pPr>
      <w:r w:rsidRPr="00717124">
        <w:rPr>
          <w:rFonts w:cstheme="minorHAnsi"/>
          <w:sz w:val="24"/>
          <w:szCs w:val="24"/>
        </w:rPr>
        <w:t>Ensure internal control over the creation, handling, and storage of GMP records.</w:t>
      </w:r>
    </w:p>
    <w:p w14:paraId="485965F7" w14:textId="77777777" w:rsidR="008C3BA4" w:rsidRPr="00717124" w:rsidRDefault="003D2953" w:rsidP="005454F6">
      <w:pPr>
        <w:numPr>
          <w:ilvl w:val="0"/>
          <w:numId w:val="31"/>
        </w:numPr>
        <w:spacing w:after="0"/>
        <w:jc w:val="both"/>
        <w:rPr>
          <w:rFonts w:cstheme="minorHAnsi"/>
          <w:sz w:val="24"/>
          <w:szCs w:val="24"/>
        </w:rPr>
      </w:pPr>
      <w:r w:rsidRPr="00717124">
        <w:rPr>
          <w:rFonts w:cstheme="minorHAnsi"/>
          <w:sz w:val="24"/>
          <w:szCs w:val="24"/>
        </w:rPr>
        <w:t>Comply with national and international regulatory requirements.</w:t>
      </w:r>
    </w:p>
    <w:p w14:paraId="1900751A" w14:textId="30D722A8" w:rsidR="003D2953" w:rsidRPr="00717124" w:rsidRDefault="003D2953" w:rsidP="005454F6">
      <w:pPr>
        <w:numPr>
          <w:ilvl w:val="0"/>
          <w:numId w:val="31"/>
        </w:numPr>
        <w:spacing w:after="0"/>
        <w:jc w:val="both"/>
        <w:rPr>
          <w:rFonts w:cstheme="minorHAnsi"/>
          <w:sz w:val="24"/>
          <w:szCs w:val="24"/>
        </w:rPr>
      </w:pPr>
      <w:r w:rsidRPr="00717124">
        <w:rPr>
          <w:rFonts w:cstheme="minorHAnsi"/>
          <w:sz w:val="24"/>
          <w:szCs w:val="24"/>
        </w:rPr>
        <w:t>Preserve complete traceability of product manufacturing, testing, and quality activities.</w:t>
      </w:r>
    </w:p>
    <w:p w14:paraId="77856634" w14:textId="77777777" w:rsidR="008C3BA4" w:rsidRPr="00717124" w:rsidRDefault="003D2953" w:rsidP="006737E1">
      <w:pPr>
        <w:pStyle w:val="Heading2"/>
        <w:numPr>
          <w:ilvl w:val="0"/>
          <w:numId w:val="15"/>
        </w:numPr>
        <w:jc w:val="both"/>
        <w:rPr>
          <w:rFonts w:asciiTheme="minorHAnsi" w:hAnsiTheme="minorHAnsi" w:cstheme="minorHAnsi"/>
          <w:b/>
          <w:bCs/>
          <w:sz w:val="28"/>
          <w:szCs w:val="28"/>
        </w:rPr>
      </w:pPr>
      <w:bookmarkStart w:id="189" w:name="_Toc197434249"/>
      <w:r w:rsidRPr="00717124">
        <w:rPr>
          <w:rFonts w:asciiTheme="minorHAnsi" w:hAnsiTheme="minorHAnsi" w:cstheme="minorHAnsi"/>
          <w:b/>
          <w:bCs/>
          <w:sz w:val="28"/>
          <w:szCs w:val="28"/>
        </w:rPr>
        <w:t>Scope</w:t>
      </w:r>
      <w:bookmarkEnd w:id="189"/>
    </w:p>
    <w:p w14:paraId="3A45113C" w14:textId="77777777" w:rsidR="008C3BA4" w:rsidRPr="00717124" w:rsidRDefault="003D2953" w:rsidP="006737E1">
      <w:pPr>
        <w:spacing w:after="0"/>
        <w:jc w:val="both"/>
        <w:rPr>
          <w:rFonts w:cstheme="minorHAnsi"/>
          <w:sz w:val="24"/>
          <w:szCs w:val="24"/>
        </w:rPr>
      </w:pPr>
      <w:r w:rsidRPr="00717124">
        <w:rPr>
          <w:rFonts w:cstheme="minorHAnsi"/>
          <w:sz w:val="24"/>
          <w:szCs w:val="24"/>
        </w:rPr>
        <w:t>This SOP applies to all GMP-related records for cosmetic and OTC drug products manufactured and/or packaged at Arminak Solutions LLC dba KBL Cosmetics. Applicable records include:</w:t>
      </w:r>
    </w:p>
    <w:p w14:paraId="06AF8CF6" w14:textId="77777777" w:rsidR="008C3BA4" w:rsidRPr="00717124" w:rsidRDefault="003D2953" w:rsidP="005454F6">
      <w:pPr>
        <w:numPr>
          <w:ilvl w:val="0"/>
          <w:numId w:val="31"/>
        </w:numPr>
        <w:spacing w:after="0"/>
        <w:jc w:val="both"/>
        <w:rPr>
          <w:rFonts w:cstheme="minorHAnsi"/>
          <w:sz w:val="24"/>
          <w:szCs w:val="24"/>
        </w:rPr>
      </w:pPr>
      <w:r w:rsidRPr="00717124">
        <w:rPr>
          <w:rFonts w:cstheme="minorHAnsi"/>
          <w:sz w:val="24"/>
          <w:szCs w:val="24"/>
        </w:rPr>
        <w:t>Manufacturing records</w:t>
      </w:r>
    </w:p>
    <w:p w14:paraId="16BDE9FC" w14:textId="64F0D887" w:rsidR="008C3BA4" w:rsidRPr="00717124" w:rsidRDefault="003D2953" w:rsidP="005454F6">
      <w:pPr>
        <w:numPr>
          <w:ilvl w:val="0"/>
          <w:numId w:val="31"/>
        </w:numPr>
        <w:spacing w:after="0"/>
        <w:jc w:val="both"/>
        <w:rPr>
          <w:rFonts w:cstheme="minorHAnsi"/>
          <w:sz w:val="24"/>
          <w:szCs w:val="24"/>
        </w:rPr>
      </w:pPr>
      <w:r w:rsidRPr="00717124">
        <w:rPr>
          <w:rFonts w:cstheme="minorHAnsi"/>
          <w:sz w:val="24"/>
          <w:szCs w:val="24"/>
        </w:rPr>
        <w:t>Quality control and quality assurance documentation</w:t>
      </w:r>
    </w:p>
    <w:p w14:paraId="617C1634" w14:textId="13C564EF" w:rsidR="008C3BA4" w:rsidRPr="00717124" w:rsidRDefault="003D2953" w:rsidP="005454F6">
      <w:pPr>
        <w:numPr>
          <w:ilvl w:val="0"/>
          <w:numId w:val="31"/>
        </w:numPr>
        <w:spacing w:after="0"/>
        <w:jc w:val="both"/>
        <w:rPr>
          <w:rFonts w:cstheme="minorHAnsi"/>
          <w:sz w:val="24"/>
          <w:szCs w:val="24"/>
        </w:rPr>
      </w:pPr>
      <w:r w:rsidRPr="00717124">
        <w:rPr>
          <w:rFonts w:cstheme="minorHAnsi"/>
          <w:sz w:val="24"/>
          <w:szCs w:val="24"/>
        </w:rPr>
        <w:t>Equipment and maintenance records</w:t>
      </w:r>
    </w:p>
    <w:p w14:paraId="4199296E" w14:textId="1337DF3E" w:rsidR="003D2953" w:rsidRPr="00717124" w:rsidRDefault="003D2953" w:rsidP="005454F6">
      <w:pPr>
        <w:numPr>
          <w:ilvl w:val="0"/>
          <w:numId w:val="31"/>
        </w:numPr>
        <w:spacing w:after="0"/>
        <w:jc w:val="both"/>
        <w:rPr>
          <w:rFonts w:cstheme="minorHAnsi"/>
          <w:sz w:val="24"/>
          <w:szCs w:val="24"/>
        </w:rPr>
      </w:pPr>
      <w:r w:rsidRPr="00717124">
        <w:rPr>
          <w:rFonts w:cstheme="minorHAnsi"/>
          <w:sz w:val="24"/>
          <w:szCs w:val="24"/>
        </w:rPr>
        <w:t>Personnel training and qualification records</w:t>
      </w:r>
    </w:p>
    <w:p w14:paraId="2BD749A3" w14:textId="1A37BC7F" w:rsidR="003D2953" w:rsidRPr="00717124" w:rsidRDefault="003D2953" w:rsidP="006737E1">
      <w:pPr>
        <w:pStyle w:val="Heading2"/>
        <w:numPr>
          <w:ilvl w:val="0"/>
          <w:numId w:val="15"/>
        </w:numPr>
        <w:jc w:val="both"/>
        <w:rPr>
          <w:rFonts w:asciiTheme="minorHAnsi" w:hAnsiTheme="minorHAnsi" w:cstheme="minorHAnsi"/>
          <w:b/>
          <w:bCs/>
          <w:sz w:val="28"/>
          <w:szCs w:val="28"/>
        </w:rPr>
      </w:pPr>
      <w:bookmarkStart w:id="190" w:name="_Toc197434250"/>
      <w:r w:rsidRPr="00717124">
        <w:rPr>
          <w:rFonts w:asciiTheme="minorHAnsi" w:hAnsiTheme="minorHAnsi" w:cstheme="minorHAnsi"/>
          <w:b/>
          <w:bCs/>
          <w:sz w:val="28"/>
          <w:szCs w:val="28"/>
        </w:rPr>
        <w:t>Terminology Overview</w:t>
      </w:r>
      <w:bookmarkEnd w:id="190"/>
    </w:p>
    <w:tbl>
      <w:tblPr>
        <w:tblStyle w:val="TableGrid"/>
        <w:tblW w:w="0" w:type="auto"/>
        <w:tblLook w:val="04A0" w:firstRow="1" w:lastRow="0" w:firstColumn="1" w:lastColumn="0" w:noHBand="0" w:noVBand="1"/>
      </w:tblPr>
      <w:tblGrid>
        <w:gridCol w:w="2739"/>
        <w:gridCol w:w="6277"/>
      </w:tblGrid>
      <w:tr w:rsidR="003D2953" w:rsidRPr="00717124" w14:paraId="774E91D3" w14:textId="77777777" w:rsidTr="008C3BA4">
        <w:tc>
          <w:tcPr>
            <w:tcW w:w="0" w:type="auto"/>
            <w:vAlign w:val="center"/>
            <w:hideMark/>
          </w:tcPr>
          <w:p w14:paraId="7D30C289" w14:textId="77777777" w:rsidR="003D2953" w:rsidRPr="00717124" w:rsidRDefault="003D2953" w:rsidP="006737E1">
            <w:pPr>
              <w:spacing w:line="259" w:lineRule="auto"/>
              <w:jc w:val="both"/>
              <w:rPr>
                <w:rFonts w:cstheme="minorHAnsi"/>
                <w:b/>
                <w:bCs/>
                <w:sz w:val="24"/>
                <w:szCs w:val="24"/>
              </w:rPr>
            </w:pPr>
            <w:r w:rsidRPr="00717124">
              <w:rPr>
                <w:rFonts w:cstheme="minorHAnsi"/>
                <w:b/>
                <w:bCs/>
                <w:sz w:val="24"/>
                <w:szCs w:val="24"/>
              </w:rPr>
              <w:t>Term</w:t>
            </w:r>
          </w:p>
        </w:tc>
        <w:tc>
          <w:tcPr>
            <w:tcW w:w="0" w:type="auto"/>
            <w:vAlign w:val="center"/>
            <w:hideMark/>
          </w:tcPr>
          <w:p w14:paraId="52A3F72E" w14:textId="77777777" w:rsidR="003D2953" w:rsidRPr="00717124" w:rsidRDefault="003D2953" w:rsidP="006737E1">
            <w:pPr>
              <w:spacing w:line="259" w:lineRule="auto"/>
              <w:jc w:val="both"/>
              <w:rPr>
                <w:rFonts w:cstheme="minorHAnsi"/>
                <w:b/>
                <w:bCs/>
                <w:sz w:val="24"/>
                <w:szCs w:val="24"/>
              </w:rPr>
            </w:pPr>
            <w:r w:rsidRPr="00717124">
              <w:rPr>
                <w:rFonts w:cstheme="minorHAnsi"/>
                <w:b/>
                <w:bCs/>
                <w:sz w:val="24"/>
                <w:szCs w:val="24"/>
              </w:rPr>
              <w:t>Definition</w:t>
            </w:r>
          </w:p>
        </w:tc>
      </w:tr>
      <w:tr w:rsidR="003D2953" w:rsidRPr="00717124" w14:paraId="717E04CA" w14:textId="77777777" w:rsidTr="008C3BA4">
        <w:tc>
          <w:tcPr>
            <w:tcW w:w="0" w:type="auto"/>
            <w:vAlign w:val="center"/>
            <w:hideMark/>
          </w:tcPr>
          <w:p w14:paraId="1C3D3DFF"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GMP Records</w:t>
            </w:r>
          </w:p>
        </w:tc>
        <w:tc>
          <w:tcPr>
            <w:tcW w:w="0" w:type="auto"/>
            <w:vAlign w:val="center"/>
            <w:hideMark/>
          </w:tcPr>
          <w:p w14:paraId="74801A4D"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Documents demonstrating compliance with Good Manufacturing Practices.</w:t>
            </w:r>
          </w:p>
        </w:tc>
      </w:tr>
      <w:tr w:rsidR="003D2953" w:rsidRPr="00717124" w14:paraId="47950B73" w14:textId="77777777" w:rsidTr="008C3BA4">
        <w:tc>
          <w:tcPr>
            <w:tcW w:w="0" w:type="auto"/>
            <w:vAlign w:val="center"/>
            <w:hideMark/>
          </w:tcPr>
          <w:p w14:paraId="0A8AAD4D"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Master Batch Record (MBR)</w:t>
            </w:r>
          </w:p>
        </w:tc>
        <w:tc>
          <w:tcPr>
            <w:tcW w:w="0" w:type="auto"/>
            <w:vAlign w:val="center"/>
            <w:hideMark/>
          </w:tcPr>
          <w:p w14:paraId="05271674"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Authorized document detailing production process and quality assurance requirements.</w:t>
            </w:r>
          </w:p>
        </w:tc>
      </w:tr>
      <w:tr w:rsidR="003D2953" w:rsidRPr="00717124" w14:paraId="5F25E795" w14:textId="77777777" w:rsidTr="008C3BA4">
        <w:tc>
          <w:tcPr>
            <w:tcW w:w="0" w:type="auto"/>
            <w:vAlign w:val="center"/>
            <w:hideMark/>
          </w:tcPr>
          <w:p w14:paraId="3BE5142B"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Preventive Maintenance Records</w:t>
            </w:r>
          </w:p>
        </w:tc>
        <w:tc>
          <w:tcPr>
            <w:tcW w:w="0" w:type="auto"/>
            <w:vAlign w:val="center"/>
            <w:hideMark/>
          </w:tcPr>
          <w:p w14:paraId="5E4383D8"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Logs documenting equipment servicing activities.</w:t>
            </w:r>
          </w:p>
        </w:tc>
      </w:tr>
      <w:tr w:rsidR="003D2953" w:rsidRPr="00717124" w14:paraId="7A9281D6" w14:textId="77777777" w:rsidTr="008C3BA4">
        <w:tc>
          <w:tcPr>
            <w:tcW w:w="0" w:type="auto"/>
            <w:vAlign w:val="center"/>
            <w:hideMark/>
          </w:tcPr>
          <w:p w14:paraId="4C323178"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Validation Records</w:t>
            </w:r>
          </w:p>
        </w:tc>
        <w:tc>
          <w:tcPr>
            <w:tcW w:w="0" w:type="auto"/>
            <w:vAlign w:val="center"/>
            <w:hideMark/>
          </w:tcPr>
          <w:p w14:paraId="3CA0A97A"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Documentation confirming validation of products, processes, and equipment.</w:t>
            </w:r>
          </w:p>
        </w:tc>
      </w:tr>
    </w:tbl>
    <w:p w14:paraId="21DD9432" w14:textId="77777777" w:rsidR="003D2953" w:rsidRPr="00717124" w:rsidRDefault="003D2953" w:rsidP="006737E1">
      <w:pPr>
        <w:jc w:val="both"/>
        <w:rPr>
          <w:rFonts w:cstheme="minorHAnsi"/>
          <w:sz w:val="24"/>
          <w:szCs w:val="24"/>
        </w:rPr>
      </w:pPr>
    </w:p>
    <w:p w14:paraId="618BEABF" w14:textId="7AEE4518" w:rsidR="003D2953" w:rsidRPr="00717124" w:rsidRDefault="003D2953" w:rsidP="006737E1">
      <w:pPr>
        <w:pStyle w:val="Heading2"/>
        <w:numPr>
          <w:ilvl w:val="0"/>
          <w:numId w:val="15"/>
        </w:numPr>
        <w:jc w:val="both"/>
        <w:rPr>
          <w:rFonts w:asciiTheme="minorHAnsi" w:hAnsiTheme="minorHAnsi" w:cstheme="minorHAnsi"/>
          <w:b/>
          <w:bCs/>
          <w:sz w:val="28"/>
          <w:szCs w:val="28"/>
        </w:rPr>
      </w:pPr>
      <w:bookmarkStart w:id="191" w:name="_Toc197434251"/>
      <w:r w:rsidRPr="00717124">
        <w:rPr>
          <w:rFonts w:asciiTheme="minorHAnsi" w:hAnsiTheme="minorHAnsi" w:cstheme="minorHAnsi"/>
          <w:b/>
          <w:bCs/>
          <w:sz w:val="28"/>
          <w:szCs w:val="28"/>
        </w:rPr>
        <w:t>Roles &amp; Responsibilities</w:t>
      </w:r>
      <w:bookmarkEnd w:id="191"/>
    </w:p>
    <w:tbl>
      <w:tblPr>
        <w:tblStyle w:val="TableGrid"/>
        <w:tblW w:w="0" w:type="auto"/>
        <w:tblLook w:val="04A0" w:firstRow="1" w:lastRow="0" w:firstColumn="1" w:lastColumn="0" w:noHBand="0" w:noVBand="1"/>
      </w:tblPr>
      <w:tblGrid>
        <w:gridCol w:w="2681"/>
        <w:gridCol w:w="6335"/>
      </w:tblGrid>
      <w:tr w:rsidR="003D2953" w:rsidRPr="00717124" w14:paraId="0FA0D4DE" w14:textId="77777777" w:rsidTr="008C3BA4">
        <w:tc>
          <w:tcPr>
            <w:tcW w:w="0" w:type="auto"/>
            <w:vAlign w:val="center"/>
            <w:hideMark/>
          </w:tcPr>
          <w:p w14:paraId="4FB992E7" w14:textId="77777777" w:rsidR="003D2953" w:rsidRPr="00717124" w:rsidRDefault="003D2953" w:rsidP="006737E1">
            <w:pPr>
              <w:spacing w:line="259" w:lineRule="auto"/>
              <w:jc w:val="both"/>
              <w:rPr>
                <w:rFonts w:cstheme="minorHAnsi"/>
                <w:b/>
                <w:bCs/>
                <w:sz w:val="24"/>
                <w:szCs w:val="24"/>
              </w:rPr>
            </w:pPr>
            <w:r w:rsidRPr="00717124">
              <w:rPr>
                <w:rFonts w:cstheme="minorHAnsi"/>
                <w:b/>
                <w:bCs/>
                <w:sz w:val="24"/>
                <w:szCs w:val="24"/>
              </w:rPr>
              <w:t>Role</w:t>
            </w:r>
          </w:p>
        </w:tc>
        <w:tc>
          <w:tcPr>
            <w:tcW w:w="0" w:type="auto"/>
            <w:vAlign w:val="center"/>
            <w:hideMark/>
          </w:tcPr>
          <w:p w14:paraId="1D4588E1" w14:textId="77777777" w:rsidR="003D2953" w:rsidRPr="00717124" w:rsidRDefault="003D2953" w:rsidP="006737E1">
            <w:pPr>
              <w:spacing w:line="259" w:lineRule="auto"/>
              <w:jc w:val="both"/>
              <w:rPr>
                <w:rFonts w:cstheme="minorHAnsi"/>
                <w:b/>
                <w:bCs/>
                <w:sz w:val="24"/>
                <w:szCs w:val="24"/>
              </w:rPr>
            </w:pPr>
            <w:r w:rsidRPr="00717124">
              <w:rPr>
                <w:rFonts w:cstheme="minorHAnsi"/>
                <w:b/>
                <w:bCs/>
                <w:sz w:val="24"/>
                <w:szCs w:val="24"/>
              </w:rPr>
              <w:t>Responsibilities</w:t>
            </w:r>
          </w:p>
        </w:tc>
      </w:tr>
      <w:tr w:rsidR="003D2953" w:rsidRPr="00717124" w14:paraId="3C383823" w14:textId="77777777" w:rsidTr="008C3BA4">
        <w:tc>
          <w:tcPr>
            <w:tcW w:w="0" w:type="auto"/>
            <w:vAlign w:val="center"/>
            <w:hideMark/>
          </w:tcPr>
          <w:p w14:paraId="2812F3CF"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Information Technology (IT) Unit</w:t>
            </w:r>
          </w:p>
        </w:tc>
        <w:tc>
          <w:tcPr>
            <w:tcW w:w="0" w:type="auto"/>
            <w:vAlign w:val="center"/>
            <w:hideMark/>
          </w:tcPr>
          <w:p w14:paraId="7A2017A6"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Ensure secure electronic backup of all GMP records and transaction data.</w:t>
            </w:r>
          </w:p>
        </w:tc>
      </w:tr>
      <w:tr w:rsidR="003D2953" w:rsidRPr="00717124" w14:paraId="5E0CAFCB" w14:textId="77777777" w:rsidTr="008C3BA4">
        <w:tc>
          <w:tcPr>
            <w:tcW w:w="0" w:type="auto"/>
            <w:vAlign w:val="center"/>
            <w:hideMark/>
          </w:tcPr>
          <w:p w14:paraId="53CE61DE"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lastRenderedPageBreak/>
              <w:t>Quality Assurance (QA) Unit</w:t>
            </w:r>
          </w:p>
        </w:tc>
        <w:tc>
          <w:tcPr>
            <w:tcW w:w="0" w:type="auto"/>
            <w:vAlign w:val="center"/>
            <w:hideMark/>
          </w:tcPr>
          <w:p w14:paraId="2F8D629B"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Control, maintain, and authorize access to GMP documentation.</w:t>
            </w:r>
          </w:p>
        </w:tc>
      </w:tr>
      <w:tr w:rsidR="003D2953" w:rsidRPr="00717124" w14:paraId="2E5B36CE" w14:textId="77777777" w:rsidTr="008C3BA4">
        <w:tc>
          <w:tcPr>
            <w:tcW w:w="0" w:type="auto"/>
            <w:vAlign w:val="center"/>
            <w:hideMark/>
          </w:tcPr>
          <w:p w14:paraId="27C0F6A2"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Operations Unit</w:t>
            </w:r>
          </w:p>
        </w:tc>
        <w:tc>
          <w:tcPr>
            <w:tcW w:w="0" w:type="auto"/>
            <w:vAlign w:val="center"/>
            <w:hideMark/>
          </w:tcPr>
          <w:p w14:paraId="30C2704E"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Accurately complete batch records, maintain equipment logs, and submit documentation to QA/QC.</w:t>
            </w:r>
          </w:p>
        </w:tc>
      </w:tr>
      <w:tr w:rsidR="003D2953" w:rsidRPr="00717124" w14:paraId="7E156D5A" w14:textId="77777777" w:rsidTr="008C3BA4">
        <w:tc>
          <w:tcPr>
            <w:tcW w:w="0" w:type="auto"/>
            <w:vAlign w:val="center"/>
            <w:hideMark/>
          </w:tcPr>
          <w:p w14:paraId="7C5247D6"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Human Resources (HR) Department</w:t>
            </w:r>
          </w:p>
        </w:tc>
        <w:tc>
          <w:tcPr>
            <w:tcW w:w="0" w:type="auto"/>
            <w:vAlign w:val="center"/>
            <w:hideMark/>
          </w:tcPr>
          <w:p w14:paraId="7B9AD61F"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Maintain GMP-relevant employee and training records.</w:t>
            </w:r>
          </w:p>
        </w:tc>
      </w:tr>
    </w:tbl>
    <w:p w14:paraId="4A425390" w14:textId="77777777" w:rsidR="003D2953" w:rsidRPr="00717124" w:rsidRDefault="003D2953" w:rsidP="006737E1">
      <w:pPr>
        <w:jc w:val="both"/>
        <w:rPr>
          <w:rFonts w:cstheme="minorHAnsi"/>
          <w:sz w:val="24"/>
          <w:szCs w:val="24"/>
        </w:rPr>
      </w:pPr>
    </w:p>
    <w:p w14:paraId="17110CE9" w14:textId="7B997C4B" w:rsidR="003D2953" w:rsidRPr="00717124" w:rsidRDefault="003D2953" w:rsidP="006737E1">
      <w:pPr>
        <w:pStyle w:val="Heading2"/>
        <w:numPr>
          <w:ilvl w:val="0"/>
          <w:numId w:val="15"/>
        </w:numPr>
        <w:jc w:val="both"/>
        <w:rPr>
          <w:rFonts w:asciiTheme="minorHAnsi" w:hAnsiTheme="minorHAnsi" w:cstheme="minorHAnsi"/>
          <w:b/>
          <w:bCs/>
          <w:sz w:val="28"/>
          <w:szCs w:val="28"/>
        </w:rPr>
      </w:pPr>
      <w:bookmarkStart w:id="192" w:name="_Toc197434252"/>
      <w:r w:rsidRPr="00717124">
        <w:rPr>
          <w:rFonts w:asciiTheme="minorHAnsi" w:hAnsiTheme="minorHAnsi" w:cstheme="minorHAnsi"/>
          <w:b/>
          <w:bCs/>
          <w:sz w:val="28"/>
          <w:szCs w:val="28"/>
        </w:rPr>
        <w:t>GMP Records Management Procedure</w:t>
      </w:r>
      <w:bookmarkEnd w:id="192"/>
    </w:p>
    <w:p w14:paraId="2EC8F069" w14:textId="77777777" w:rsidR="008C3BA4" w:rsidRPr="00717124" w:rsidRDefault="003D2953" w:rsidP="005454F6">
      <w:pPr>
        <w:numPr>
          <w:ilvl w:val="0"/>
          <w:numId w:val="73"/>
        </w:numPr>
        <w:jc w:val="both"/>
        <w:rPr>
          <w:rFonts w:cstheme="minorHAnsi"/>
          <w:b/>
          <w:bCs/>
          <w:sz w:val="24"/>
          <w:szCs w:val="24"/>
        </w:rPr>
      </w:pPr>
      <w:r w:rsidRPr="00717124">
        <w:rPr>
          <w:rFonts w:cstheme="minorHAnsi"/>
          <w:b/>
          <w:bCs/>
          <w:sz w:val="24"/>
          <w:szCs w:val="24"/>
        </w:rPr>
        <w:t xml:space="preserve">Access to GMP Records </w:t>
      </w:r>
    </w:p>
    <w:p w14:paraId="5BA83CF5" w14:textId="77777777" w:rsidR="008C3BA4" w:rsidRPr="00717124" w:rsidRDefault="003D2953" w:rsidP="005454F6">
      <w:pPr>
        <w:numPr>
          <w:ilvl w:val="0"/>
          <w:numId w:val="31"/>
        </w:numPr>
        <w:spacing w:after="0"/>
        <w:jc w:val="both"/>
        <w:rPr>
          <w:rFonts w:cstheme="minorHAnsi"/>
          <w:sz w:val="24"/>
          <w:szCs w:val="24"/>
        </w:rPr>
      </w:pPr>
      <w:r w:rsidRPr="00717124">
        <w:rPr>
          <w:rFonts w:cstheme="minorHAnsi"/>
          <w:sz w:val="24"/>
          <w:szCs w:val="24"/>
        </w:rPr>
        <w:t>GMP records are accessible only with prior approval from the QA Unit.</w:t>
      </w:r>
    </w:p>
    <w:p w14:paraId="0428F9D3" w14:textId="13E53829" w:rsidR="003D2953" w:rsidRPr="00717124" w:rsidRDefault="003D2953" w:rsidP="005454F6">
      <w:pPr>
        <w:numPr>
          <w:ilvl w:val="0"/>
          <w:numId w:val="31"/>
        </w:numPr>
        <w:spacing w:after="0"/>
        <w:jc w:val="both"/>
        <w:rPr>
          <w:rFonts w:cstheme="minorHAnsi"/>
          <w:sz w:val="24"/>
          <w:szCs w:val="24"/>
        </w:rPr>
      </w:pPr>
      <w:r w:rsidRPr="00717124">
        <w:rPr>
          <w:rFonts w:cstheme="minorHAnsi"/>
          <w:sz w:val="24"/>
          <w:szCs w:val="24"/>
        </w:rPr>
        <w:t>Unauthorized duplication or distribution is strictly prohibited.</w:t>
      </w:r>
    </w:p>
    <w:p w14:paraId="3304C974" w14:textId="60376875" w:rsidR="003D2953" w:rsidRPr="00717124" w:rsidRDefault="003D2953" w:rsidP="005454F6">
      <w:pPr>
        <w:numPr>
          <w:ilvl w:val="0"/>
          <w:numId w:val="73"/>
        </w:numPr>
        <w:spacing w:before="240"/>
        <w:jc w:val="both"/>
        <w:rPr>
          <w:rFonts w:cstheme="minorHAnsi"/>
          <w:b/>
          <w:bCs/>
          <w:sz w:val="24"/>
          <w:szCs w:val="24"/>
        </w:rPr>
      </w:pPr>
      <w:r w:rsidRPr="00717124">
        <w:rPr>
          <w:rFonts w:cstheme="minorHAnsi"/>
          <w:b/>
          <w:bCs/>
          <w:sz w:val="24"/>
          <w:szCs w:val="24"/>
        </w:rPr>
        <w:t xml:space="preserve">Retention Periods </w:t>
      </w:r>
    </w:p>
    <w:tbl>
      <w:tblPr>
        <w:tblStyle w:val="TableGrid"/>
        <w:tblW w:w="5000" w:type="pct"/>
        <w:tblLook w:val="04A0" w:firstRow="1" w:lastRow="0" w:firstColumn="1" w:lastColumn="0" w:noHBand="0" w:noVBand="1"/>
      </w:tblPr>
      <w:tblGrid>
        <w:gridCol w:w="4535"/>
        <w:gridCol w:w="4481"/>
      </w:tblGrid>
      <w:tr w:rsidR="00704223" w:rsidRPr="00717124" w14:paraId="129B975C" w14:textId="77777777" w:rsidTr="00704223">
        <w:tc>
          <w:tcPr>
            <w:tcW w:w="2515" w:type="pct"/>
            <w:hideMark/>
          </w:tcPr>
          <w:p w14:paraId="762C981B" w14:textId="77777777" w:rsidR="00704223" w:rsidRPr="00717124" w:rsidRDefault="00704223" w:rsidP="006737E1">
            <w:pPr>
              <w:spacing w:line="259" w:lineRule="auto"/>
              <w:jc w:val="both"/>
              <w:rPr>
                <w:rFonts w:cstheme="minorHAnsi"/>
                <w:b/>
                <w:bCs/>
                <w:sz w:val="24"/>
                <w:szCs w:val="24"/>
                <w:lang w:val="en-US"/>
              </w:rPr>
            </w:pPr>
            <w:r w:rsidRPr="00717124">
              <w:rPr>
                <w:rFonts w:cstheme="minorHAnsi"/>
                <w:b/>
                <w:bCs/>
                <w:sz w:val="24"/>
                <w:szCs w:val="24"/>
                <w:lang w:val="en-US"/>
              </w:rPr>
              <w:t>GMP Records</w:t>
            </w:r>
          </w:p>
        </w:tc>
        <w:tc>
          <w:tcPr>
            <w:tcW w:w="2485" w:type="pct"/>
            <w:hideMark/>
          </w:tcPr>
          <w:p w14:paraId="27D43254" w14:textId="77777777" w:rsidR="00704223" w:rsidRPr="00717124" w:rsidRDefault="00704223" w:rsidP="006737E1">
            <w:pPr>
              <w:spacing w:line="259" w:lineRule="auto"/>
              <w:jc w:val="both"/>
              <w:rPr>
                <w:rFonts w:cstheme="minorHAnsi"/>
                <w:b/>
                <w:bCs/>
                <w:sz w:val="24"/>
                <w:szCs w:val="24"/>
                <w:lang w:val="en-US"/>
              </w:rPr>
            </w:pPr>
            <w:r w:rsidRPr="00717124">
              <w:rPr>
                <w:rFonts w:cstheme="minorHAnsi"/>
                <w:b/>
                <w:bCs/>
                <w:sz w:val="24"/>
                <w:szCs w:val="24"/>
                <w:lang w:val="en-US"/>
              </w:rPr>
              <w:t>Minimum Retention Period</w:t>
            </w:r>
          </w:p>
        </w:tc>
      </w:tr>
      <w:tr w:rsidR="00704223" w:rsidRPr="00717124" w14:paraId="3CE2CF58" w14:textId="77777777" w:rsidTr="00704223">
        <w:tc>
          <w:tcPr>
            <w:tcW w:w="2515" w:type="pct"/>
            <w:vAlign w:val="center"/>
            <w:hideMark/>
          </w:tcPr>
          <w:p w14:paraId="760A6BE7"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Employee records</w:t>
            </w:r>
          </w:p>
        </w:tc>
        <w:tc>
          <w:tcPr>
            <w:tcW w:w="2485" w:type="pct"/>
            <w:vAlign w:val="center"/>
            <w:hideMark/>
          </w:tcPr>
          <w:p w14:paraId="08DA61B3"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During the employment of personnel plus 6 years</w:t>
            </w:r>
          </w:p>
        </w:tc>
      </w:tr>
      <w:tr w:rsidR="00704223" w:rsidRPr="00717124" w14:paraId="67C45528" w14:textId="77777777" w:rsidTr="00704223">
        <w:tc>
          <w:tcPr>
            <w:tcW w:w="2515" w:type="pct"/>
            <w:vAlign w:val="center"/>
            <w:hideMark/>
          </w:tcPr>
          <w:p w14:paraId="6439291A" w14:textId="588DC41D"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Training records and Job Descriptions</w:t>
            </w:r>
          </w:p>
        </w:tc>
        <w:tc>
          <w:tcPr>
            <w:tcW w:w="2485" w:type="pct"/>
            <w:vAlign w:val="center"/>
            <w:hideMark/>
          </w:tcPr>
          <w:p w14:paraId="7FEAA4E1"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During the employment of personnel plus 6 years</w:t>
            </w:r>
          </w:p>
        </w:tc>
      </w:tr>
      <w:tr w:rsidR="00704223" w:rsidRPr="00717124" w14:paraId="0E315C2F" w14:textId="77777777" w:rsidTr="00704223">
        <w:tc>
          <w:tcPr>
            <w:tcW w:w="2515" w:type="pct"/>
            <w:vAlign w:val="center"/>
            <w:hideMark/>
          </w:tcPr>
          <w:p w14:paraId="7203BE76"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Standard Operating Procedures and Policies</w:t>
            </w:r>
          </w:p>
        </w:tc>
        <w:tc>
          <w:tcPr>
            <w:tcW w:w="2485" w:type="pct"/>
            <w:vAlign w:val="center"/>
            <w:hideMark/>
          </w:tcPr>
          <w:p w14:paraId="14AEBA64"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Current plus 6 years</w:t>
            </w:r>
          </w:p>
        </w:tc>
      </w:tr>
      <w:tr w:rsidR="00704223" w:rsidRPr="00717124" w14:paraId="0644BC00" w14:textId="77777777" w:rsidTr="00704223">
        <w:tc>
          <w:tcPr>
            <w:tcW w:w="2515" w:type="pct"/>
            <w:vAlign w:val="center"/>
            <w:hideMark/>
          </w:tcPr>
          <w:p w14:paraId="16AA1FFD"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Master Batch Records</w:t>
            </w:r>
          </w:p>
        </w:tc>
        <w:tc>
          <w:tcPr>
            <w:tcW w:w="2485" w:type="pct"/>
            <w:vAlign w:val="center"/>
            <w:hideMark/>
          </w:tcPr>
          <w:p w14:paraId="1799E722"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10 years</w:t>
            </w:r>
          </w:p>
        </w:tc>
      </w:tr>
      <w:tr w:rsidR="00704223" w:rsidRPr="00717124" w14:paraId="28A80BBC" w14:textId="77777777" w:rsidTr="00704223">
        <w:tc>
          <w:tcPr>
            <w:tcW w:w="2515" w:type="pct"/>
            <w:vAlign w:val="center"/>
            <w:hideMark/>
          </w:tcPr>
          <w:p w14:paraId="15ED0BC4"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Stability and Product Review</w:t>
            </w:r>
          </w:p>
        </w:tc>
        <w:tc>
          <w:tcPr>
            <w:tcW w:w="2485" w:type="pct"/>
            <w:vAlign w:val="center"/>
            <w:hideMark/>
          </w:tcPr>
          <w:p w14:paraId="41E927C8"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Life of the product plus 1 year</w:t>
            </w:r>
          </w:p>
        </w:tc>
      </w:tr>
      <w:tr w:rsidR="00704223" w:rsidRPr="00717124" w14:paraId="35D0ED9B" w14:textId="77777777" w:rsidTr="00704223">
        <w:tc>
          <w:tcPr>
            <w:tcW w:w="2515" w:type="pct"/>
            <w:vAlign w:val="center"/>
            <w:hideMark/>
          </w:tcPr>
          <w:p w14:paraId="51D6EA3C" w14:textId="51A97249"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Testing records</w:t>
            </w:r>
          </w:p>
        </w:tc>
        <w:tc>
          <w:tcPr>
            <w:tcW w:w="2485" w:type="pct"/>
            <w:vAlign w:val="center"/>
            <w:hideMark/>
          </w:tcPr>
          <w:p w14:paraId="3CE4EFD1"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10 years</w:t>
            </w:r>
          </w:p>
        </w:tc>
      </w:tr>
      <w:tr w:rsidR="00704223" w:rsidRPr="00717124" w14:paraId="629396FE" w14:textId="77777777" w:rsidTr="00704223">
        <w:tc>
          <w:tcPr>
            <w:tcW w:w="2515" w:type="pct"/>
            <w:vAlign w:val="center"/>
            <w:hideMark/>
          </w:tcPr>
          <w:p w14:paraId="2B38347E"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Change Control records</w:t>
            </w:r>
          </w:p>
        </w:tc>
        <w:tc>
          <w:tcPr>
            <w:tcW w:w="2485" w:type="pct"/>
            <w:vAlign w:val="center"/>
            <w:hideMark/>
          </w:tcPr>
          <w:p w14:paraId="26428FCE"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10 years</w:t>
            </w:r>
          </w:p>
        </w:tc>
      </w:tr>
      <w:tr w:rsidR="00704223" w:rsidRPr="00717124" w14:paraId="2E7F4604" w14:textId="77777777" w:rsidTr="00704223">
        <w:tc>
          <w:tcPr>
            <w:tcW w:w="2515" w:type="pct"/>
            <w:vAlign w:val="center"/>
            <w:hideMark/>
          </w:tcPr>
          <w:p w14:paraId="53148136"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Investigation records: OOS, Deviations, CAPA, Customer Complaints, Disposal Records, Returns, Audits, Product Recalls, Mock Recalls</w:t>
            </w:r>
          </w:p>
        </w:tc>
        <w:tc>
          <w:tcPr>
            <w:tcW w:w="2485" w:type="pct"/>
            <w:vAlign w:val="center"/>
            <w:hideMark/>
          </w:tcPr>
          <w:p w14:paraId="54ADE6E2"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10 years</w:t>
            </w:r>
          </w:p>
        </w:tc>
      </w:tr>
      <w:tr w:rsidR="00704223" w:rsidRPr="00717124" w14:paraId="223D3183" w14:textId="77777777" w:rsidTr="00704223">
        <w:tc>
          <w:tcPr>
            <w:tcW w:w="2515" w:type="pct"/>
            <w:vAlign w:val="center"/>
            <w:hideMark/>
          </w:tcPr>
          <w:p w14:paraId="63ADE017"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All Validation Records</w:t>
            </w:r>
          </w:p>
        </w:tc>
        <w:tc>
          <w:tcPr>
            <w:tcW w:w="2485" w:type="pct"/>
            <w:vAlign w:val="center"/>
            <w:hideMark/>
          </w:tcPr>
          <w:p w14:paraId="207ACDFD"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Life of process/method/product/equipment plus 1 year</w:t>
            </w:r>
          </w:p>
        </w:tc>
      </w:tr>
      <w:tr w:rsidR="00704223" w:rsidRPr="00717124" w14:paraId="7C5E6CEF" w14:textId="77777777" w:rsidTr="00704223">
        <w:tc>
          <w:tcPr>
            <w:tcW w:w="2515" w:type="pct"/>
            <w:vAlign w:val="center"/>
            <w:hideMark/>
          </w:tcPr>
          <w:p w14:paraId="20A136D3"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Preventive Maintenance and Calibration records</w:t>
            </w:r>
          </w:p>
        </w:tc>
        <w:tc>
          <w:tcPr>
            <w:tcW w:w="2485" w:type="pct"/>
            <w:vAlign w:val="center"/>
            <w:hideMark/>
          </w:tcPr>
          <w:p w14:paraId="63C0F406" w14:textId="77777777" w:rsidR="00704223" w:rsidRPr="00717124" w:rsidRDefault="00704223" w:rsidP="006737E1">
            <w:pPr>
              <w:spacing w:line="259" w:lineRule="auto"/>
              <w:jc w:val="both"/>
              <w:rPr>
                <w:rFonts w:cstheme="minorHAnsi"/>
                <w:sz w:val="24"/>
                <w:szCs w:val="24"/>
                <w:lang w:val="en-US"/>
              </w:rPr>
            </w:pPr>
            <w:r w:rsidRPr="00717124">
              <w:rPr>
                <w:rFonts w:cstheme="minorHAnsi"/>
                <w:sz w:val="24"/>
                <w:szCs w:val="24"/>
                <w:lang w:val="en-US"/>
              </w:rPr>
              <w:t>10 years</w:t>
            </w:r>
          </w:p>
        </w:tc>
      </w:tr>
    </w:tbl>
    <w:p w14:paraId="59B12AA6" w14:textId="71E56993" w:rsidR="003D2953" w:rsidRPr="00717124" w:rsidRDefault="003D2953" w:rsidP="006737E1">
      <w:pPr>
        <w:jc w:val="both"/>
        <w:rPr>
          <w:rFonts w:cstheme="minorHAnsi"/>
          <w:sz w:val="24"/>
          <w:szCs w:val="24"/>
        </w:rPr>
      </w:pPr>
      <w:r w:rsidRPr="00717124">
        <w:rPr>
          <w:rFonts w:cstheme="minorHAnsi"/>
          <w:b/>
          <w:bCs/>
          <w:sz w:val="24"/>
          <w:szCs w:val="24"/>
        </w:rPr>
        <w:t>Note:</w:t>
      </w:r>
      <w:r w:rsidR="008C3BA4" w:rsidRPr="00717124">
        <w:rPr>
          <w:rFonts w:cstheme="minorHAnsi"/>
          <w:sz w:val="24"/>
          <w:szCs w:val="24"/>
        </w:rPr>
        <w:t xml:space="preserve"> </w:t>
      </w:r>
      <w:r w:rsidRPr="00717124">
        <w:rPr>
          <w:rFonts w:cstheme="minorHAnsi"/>
          <w:sz w:val="24"/>
          <w:szCs w:val="24"/>
        </w:rPr>
        <w:t>Retention periods may vary based on customer agreements or Quality Agreements. Always confirm with QA prior to destruction.</w:t>
      </w:r>
    </w:p>
    <w:p w14:paraId="470EB626" w14:textId="4E25A317" w:rsidR="003D2953" w:rsidRPr="00717124" w:rsidRDefault="003D2953" w:rsidP="005454F6">
      <w:pPr>
        <w:numPr>
          <w:ilvl w:val="0"/>
          <w:numId w:val="73"/>
        </w:numPr>
        <w:spacing w:before="240"/>
        <w:jc w:val="both"/>
        <w:rPr>
          <w:rFonts w:cstheme="minorHAnsi"/>
          <w:b/>
          <w:bCs/>
          <w:sz w:val="24"/>
          <w:szCs w:val="24"/>
        </w:rPr>
      </w:pPr>
      <w:r w:rsidRPr="00717124">
        <w:rPr>
          <w:rFonts w:cstheme="minorHAnsi"/>
          <w:b/>
          <w:bCs/>
          <w:sz w:val="24"/>
          <w:szCs w:val="24"/>
        </w:rPr>
        <w:t xml:space="preserve">Document Revisions and Updates </w:t>
      </w:r>
    </w:p>
    <w:p w14:paraId="233A1082" w14:textId="77777777" w:rsidR="003D2953" w:rsidRPr="00717124" w:rsidRDefault="003D2953" w:rsidP="005454F6">
      <w:pPr>
        <w:numPr>
          <w:ilvl w:val="0"/>
          <w:numId w:val="31"/>
        </w:numPr>
        <w:spacing w:after="0"/>
        <w:jc w:val="both"/>
        <w:rPr>
          <w:rFonts w:cstheme="minorHAnsi"/>
          <w:sz w:val="24"/>
          <w:szCs w:val="24"/>
        </w:rPr>
      </w:pPr>
      <w:r w:rsidRPr="00717124">
        <w:rPr>
          <w:rFonts w:cstheme="minorHAnsi"/>
          <w:sz w:val="24"/>
          <w:szCs w:val="24"/>
        </w:rPr>
        <w:t>Only authorized personnel may revise Master Records.</w:t>
      </w:r>
    </w:p>
    <w:p w14:paraId="7CBE1564" w14:textId="140F1F8D" w:rsidR="003D2953" w:rsidRDefault="003D2953" w:rsidP="005454F6">
      <w:pPr>
        <w:numPr>
          <w:ilvl w:val="0"/>
          <w:numId w:val="31"/>
        </w:numPr>
        <w:spacing w:after="0"/>
        <w:jc w:val="both"/>
        <w:rPr>
          <w:rFonts w:cstheme="minorHAnsi"/>
          <w:sz w:val="24"/>
          <w:szCs w:val="24"/>
        </w:rPr>
      </w:pPr>
      <w:r w:rsidRPr="00717124">
        <w:rPr>
          <w:rFonts w:cstheme="minorHAnsi"/>
          <w:sz w:val="24"/>
          <w:szCs w:val="24"/>
        </w:rPr>
        <w:t>Changes must follow the approved Document Change Control process (SOP GEN-011).</w:t>
      </w:r>
    </w:p>
    <w:p w14:paraId="18251BD0" w14:textId="77777777" w:rsidR="002F30FC" w:rsidRDefault="002F30FC" w:rsidP="002F30FC">
      <w:pPr>
        <w:spacing w:after="0"/>
        <w:jc w:val="both"/>
        <w:rPr>
          <w:rFonts w:cstheme="minorHAnsi"/>
          <w:sz w:val="24"/>
          <w:szCs w:val="24"/>
        </w:rPr>
      </w:pPr>
    </w:p>
    <w:p w14:paraId="7EB32A13" w14:textId="77777777" w:rsidR="002F30FC" w:rsidRPr="00717124" w:rsidRDefault="002F30FC" w:rsidP="002F30FC">
      <w:pPr>
        <w:spacing w:after="0"/>
        <w:jc w:val="both"/>
        <w:rPr>
          <w:rFonts w:cstheme="minorHAnsi"/>
          <w:sz w:val="24"/>
          <w:szCs w:val="24"/>
        </w:rPr>
      </w:pPr>
    </w:p>
    <w:p w14:paraId="181C0080" w14:textId="77777777" w:rsidR="003D2953" w:rsidRPr="00717124" w:rsidRDefault="003D2953" w:rsidP="005454F6">
      <w:pPr>
        <w:numPr>
          <w:ilvl w:val="0"/>
          <w:numId w:val="73"/>
        </w:numPr>
        <w:spacing w:before="240"/>
        <w:jc w:val="both"/>
        <w:rPr>
          <w:rFonts w:cstheme="minorHAnsi"/>
          <w:b/>
          <w:bCs/>
          <w:sz w:val="24"/>
          <w:szCs w:val="24"/>
        </w:rPr>
      </w:pPr>
      <w:r w:rsidRPr="00717124">
        <w:rPr>
          <w:rFonts w:cstheme="minorHAnsi"/>
          <w:b/>
          <w:bCs/>
          <w:sz w:val="24"/>
          <w:szCs w:val="24"/>
        </w:rPr>
        <w:lastRenderedPageBreak/>
        <w:t xml:space="preserve">Electronic Storage and Security </w:t>
      </w:r>
    </w:p>
    <w:p w14:paraId="0663D293" w14:textId="77777777" w:rsidR="008C3BA4" w:rsidRPr="00717124" w:rsidRDefault="003D2953" w:rsidP="005454F6">
      <w:pPr>
        <w:numPr>
          <w:ilvl w:val="0"/>
          <w:numId w:val="31"/>
        </w:numPr>
        <w:spacing w:after="0"/>
        <w:jc w:val="both"/>
        <w:rPr>
          <w:rFonts w:cstheme="minorHAnsi"/>
          <w:sz w:val="24"/>
          <w:szCs w:val="24"/>
        </w:rPr>
      </w:pPr>
      <w:r w:rsidRPr="00717124">
        <w:rPr>
          <w:rFonts w:cstheme="minorHAnsi"/>
          <w:sz w:val="24"/>
          <w:szCs w:val="24"/>
        </w:rPr>
        <w:t>All GMP records are scanned and securely stored in a dedicated server drive with restricted access to QA personnel.</w:t>
      </w:r>
    </w:p>
    <w:p w14:paraId="23479D88" w14:textId="53FF5B71" w:rsidR="003D2953" w:rsidRPr="00717124" w:rsidRDefault="003D2953" w:rsidP="005454F6">
      <w:pPr>
        <w:numPr>
          <w:ilvl w:val="0"/>
          <w:numId w:val="31"/>
        </w:numPr>
        <w:spacing w:after="0"/>
        <w:jc w:val="both"/>
        <w:rPr>
          <w:rFonts w:cstheme="minorHAnsi"/>
          <w:sz w:val="24"/>
          <w:szCs w:val="24"/>
        </w:rPr>
      </w:pPr>
      <w:r w:rsidRPr="00717124">
        <w:rPr>
          <w:rFonts w:cstheme="minorHAnsi"/>
          <w:sz w:val="24"/>
          <w:szCs w:val="24"/>
        </w:rPr>
        <w:t>Regular backup protocols are enforced by the IT Unit to ensure business continuity and disaster recovery.</w:t>
      </w:r>
    </w:p>
    <w:p w14:paraId="7B9890A4" w14:textId="77777777" w:rsidR="008C3BA4" w:rsidRPr="00717124" w:rsidRDefault="003D2953" w:rsidP="005454F6">
      <w:pPr>
        <w:numPr>
          <w:ilvl w:val="0"/>
          <w:numId w:val="73"/>
        </w:numPr>
        <w:spacing w:before="240"/>
        <w:jc w:val="both"/>
        <w:rPr>
          <w:rFonts w:cstheme="minorHAnsi"/>
          <w:b/>
          <w:bCs/>
          <w:sz w:val="24"/>
          <w:szCs w:val="24"/>
        </w:rPr>
      </w:pPr>
      <w:r w:rsidRPr="00717124">
        <w:rPr>
          <w:rFonts w:cstheme="minorHAnsi"/>
          <w:b/>
          <w:bCs/>
          <w:sz w:val="24"/>
          <w:szCs w:val="24"/>
        </w:rPr>
        <w:t xml:space="preserve">External Disclosure </w:t>
      </w:r>
    </w:p>
    <w:p w14:paraId="125F4FF1" w14:textId="77777777" w:rsidR="008C3BA4" w:rsidRPr="00717124" w:rsidRDefault="003D2953" w:rsidP="005454F6">
      <w:pPr>
        <w:numPr>
          <w:ilvl w:val="0"/>
          <w:numId w:val="31"/>
        </w:numPr>
        <w:spacing w:after="0"/>
        <w:jc w:val="both"/>
        <w:rPr>
          <w:rFonts w:cstheme="minorHAnsi"/>
          <w:sz w:val="24"/>
          <w:szCs w:val="24"/>
        </w:rPr>
      </w:pPr>
      <w:r w:rsidRPr="00717124">
        <w:rPr>
          <w:rFonts w:cstheme="minorHAnsi"/>
          <w:sz w:val="24"/>
          <w:szCs w:val="24"/>
        </w:rPr>
        <w:t>GMP documents shall not be disclosed externally without written authorization from the Head of Quality and the CEO.</w:t>
      </w:r>
    </w:p>
    <w:p w14:paraId="0D733C28" w14:textId="6A8F3133" w:rsidR="003D2953" w:rsidRPr="00717124" w:rsidRDefault="003D2953" w:rsidP="005454F6">
      <w:pPr>
        <w:numPr>
          <w:ilvl w:val="0"/>
          <w:numId w:val="31"/>
        </w:numPr>
        <w:spacing w:after="0"/>
        <w:jc w:val="both"/>
        <w:rPr>
          <w:rFonts w:cstheme="minorHAnsi"/>
          <w:sz w:val="24"/>
          <w:szCs w:val="24"/>
        </w:rPr>
      </w:pPr>
      <w:r w:rsidRPr="00717124">
        <w:rPr>
          <w:rFonts w:cstheme="minorHAnsi"/>
          <w:sz w:val="24"/>
          <w:szCs w:val="24"/>
        </w:rPr>
        <w:t>All external disclosures must be logged, reviewed, and approved.</w:t>
      </w:r>
    </w:p>
    <w:p w14:paraId="4B997ACD" w14:textId="01E0C0FB" w:rsidR="008C3BA4" w:rsidRPr="00717124" w:rsidRDefault="003D2953" w:rsidP="006737E1">
      <w:pPr>
        <w:pStyle w:val="Heading2"/>
        <w:numPr>
          <w:ilvl w:val="0"/>
          <w:numId w:val="15"/>
        </w:numPr>
        <w:jc w:val="both"/>
        <w:rPr>
          <w:rFonts w:asciiTheme="minorHAnsi" w:hAnsiTheme="minorHAnsi" w:cstheme="minorHAnsi"/>
          <w:b/>
          <w:bCs/>
          <w:sz w:val="28"/>
          <w:szCs w:val="28"/>
        </w:rPr>
      </w:pPr>
      <w:bookmarkStart w:id="193" w:name="_Toc197434253"/>
      <w:r w:rsidRPr="00717124">
        <w:rPr>
          <w:rFonts w:asciiTheme="minorHAnsi" w:hAnsiTheme="minorHAnsi" w:cstheme="minorHAnsi"/>
          <w:b/>
          <w:bCs/>
          <w:sz w:val="28"/>
          <w:szCs w:val="28"/>
        </w:rPr>
        <w:t>Monitoring and Compliance</w:t>
      </w:r>
      <w:bookmarkEnd w:id="193"/>
      <w:r w:rsidRPr="00717124">
        <w:rPr>
          <w:rFonts w:asciiTheme="minorHAnsi" w:hAnsiTheme="minorHAnsi" w:cstheme="minorHAnsi"/>
          <w:b/>
          <w:bCs/>
          <w:sz w:val="28"/>
          <w:szCs w:val="28"/>
        </w:rPr>
        <w:t xml:space="preserve"> </w:t>
      </w:r>
    </w:p>
    <w:p w14:paraId="0FBF680D" w14:textId="77777777" w:rsidR="008C3BA4" w:rsidRPr="00717124" w:rsidRDefault="003D2953" w:rsidP="005454F6">
      <w:pPr>
        <w:numPr>
          <w:ilvl w:val="0"/>
          <w:numId w:val="31"/>
        </w:numPr>
        <w:spacing w:after="0"/>
        <w:jc w:val="both"/>
        <w:rPr>
          <w:rFonts w:cstheme="minorHAnsi"/>
          <w:sz w:val="24"/>
          <w:szCs w:val="24"/>
        </w:rPr>
      </w:pPr>
      <w:r w:rsidRPr="00717124">
        <w:rPr>
          <w:rFonts w:cstheme="minorHAnsi"/>
          <w:sz w:val="24"/>
          <w:szCs w:val="24"/>
        </w:rPr>
        <w:t>Conduct quarterly internal audits on GMP record maintenance and retention practices.</w:t>
      </w:r>
    </w:p>
    <w:p w14:paraId="18D78487" w14:textId="768CB9C3" w:rsidR="003D2953" w:rsidRPr="00717124" w:rsidRDefault="003D2953" w:rsidP="005454F6">
      <w:pPr>
        <w:numPr>
          <w:ilvl w:val="0"/>
          <w:numId w:val="31"/>
        </w:numPr>
        <w:spacing w:after="0"/>
        <w:jc w:val="both"/>
        <w:rPr>
          <w:rFonts w:cstheme="minorHAnsi"/>
          <w:sz w:val="24"/>
          <w:szCs w:val="24"/>
        </w:rPr>
      </w:pPr>
      <w:r w:rsidRPr="00717124">
        <w:rPr>
          <w:rFonts w:cstheme="minorHAnsi"/>
          <w:sz w:val="24"/>
          <w:szCs w:val="24"/>
        </w:rPr>
        <w:t>Investigate and document any non-conformance or unauthorized access.</w:t>
      </w:r>
    </w:p>
    <w:p w14:paraId="1F03F926" w14:textId="1D1942D6" w:rsidR="003D2953" w:rsidRPr="00717124" w:rsidRDefault="003D2953" w:rsidP="006737E1">
      <w:pPr>
        <w:pStyle w:val="Heading2"/>
        <w:numPr>
          <w:ilvl w:val="0"/>
          <w:numId w:val="15"/>
        </w:numPr>
        <w:jc w:val="both"/>
        <w:rPr>
          <w:rFonts w:asciiTheme="minorHAnsi" w:hAnsiTheme="minorHAnsi" w:cstheme="minorHAnsi"/>
          <w:b/>
          <w:bCs/>
          <w:sz w:val="28"/>
          <w:szCs w:val="28"/>
        </w:rPr>
      </w:pPr>
      <w:bookmarkStart w:id="194" w:name="_Toc197434254"/>
      <w:r w:rsidRPr="00717124">
        <w:rPr>
          <w:rFonts w:asciiTheme="minorHAnsi" w:hAnsiTheme="minorHAnsi" w:cstheme="minorHAnsi"/>
          <w:b/>
          <w:bCs/>
          <w:sz w:val="28"/>
          <w:szCs w:val="28"/>
        </w:rPr>
        <w:t>Key Metrics for Success</w:t>
      </w:r>
      <w:bookmarkEnd w:id="194"/>
    </w:p>
    <w:tbl>
      <w:tblPr>
        <w:tblStyle w:val="TableGrid"/>
        <w:tblW w:w="5000" w:type="pct"/>
        <w:tblLook w:val="04A0" w:firstRow="1" w:lastRow="0" w:firstColumn="1" w:lastColumn="0" w:noHBand="0" w:noVBand="1"/>
      </w:tblPr>
      <w:tblGrid>
        <w:gridCol w:w="4394"/>
        <w:gridCol w:w="4622"/>
      </w:tblGrid>
      <w:tr w:rsidR="003D2953" w:rsidRPr="00717124" w14:paraId="4DDE2D82" w14:textId="77777777" w:rsidTr="008C3BA4">
        <w:tc>
          <w:tcPr>
            <w:tcW w:w="2437" w:type="pct"/>
            <w:vAlign w:val="center"/>
            <w:hideMark/>
          </w:tcPr>
          <w:p w14:paraId="7679F2EE" w14:textId="77777777" w:rsidR="003D2953" w:rsidRPr="00717124" w:rsidRDefault="003D2953" w:rsidP="006737E1">
            <w:pPr>
              <w:spacing w:line="259" w:lineRule="auto"/>
              <w:jc w:val="both"/>
              <w:rPr>
                <w:rFonts w:cstheme="minorHAnsi"/>
                <w:b/>
                <w:bCs/>
                <w:sz w:val="24"/>
                <w:szCs w:val="24"/>
              </w:rPr>
            </w:pPr>
            <w:r w:rsidRPr="00717124">
              <w:rPr>
                <w:rFonts w:cstheme="minorHAnsi"/>
                <w:b/>
                <w:bCs/>
                <w:sz w:val="24"/>
                <w:szCs w:val="24"/>
              </w:rPr>
              <w:t>Metric</w:t>
            </w:r>
          </w:p>
        </w:tc>
        <w:tc>
          <w:tcPr>
            <w:tcW w:w="2563" w:type="pct"/>
            <w:vAlign w:val="center"/>
            <w:hideMark/>
          </w:tcPr>
          <w:p w14:paraId="3F698348" w14:textId="77777777" w:rsidR="003D2953" w:rsidRPr="00717124" w:rsidRDefault="003D2953" w:rsidP="006737E1">
            <w:pPr>
              <w:spacing w:line="259" w:lineRule="auto"/>
              <w:jc w:val="both"/>
              <w:rPr>
                <w:rFonts w:cstheme="minorHAnsi"/>
                <w:b/>
                <w:bCs/>
                <w:sz w:val="24"/>
                <w:szCs w:val="24"/>
              </w:rPr>
            </w:pPr>
            <w:r w:rsidRPr="00717124">
              <w:rPr>
                <w:rFonts w:cstheme="minorHAnsi"/>
                <w:b/>
                <w:bCs/>
                <w:sz w:val="24"/>
                <w:szCs w:val="24"/>
              </w:rPr>
              <w:t>Target</w:t>
            </w:r>
          </w:p>
        </w:tc>
      </w:tr>
      <w:tr w:rsidR="003D2953" w:rsidRPr="00717124" w14:paraId="3C203615" w14:textId="77777777" w:rsidTr="008C3BA4">
        <w:tc>
          <w:tcPr>
            <w:tcW w:w="2437" w:type="pct"/>
            <w:vAlign w:val="center"/>
            <w:hideMark/>
          </w:tcPr>
          <w:p w14:paraId="5F84B196"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Retrieval Accuracy</w:t>
            </w:r>
          </w:p>
        </w:tc>
        <w:tc>
          <w:tcPr>
            <w:tcW w:w="2563" w:type="pct"/>
            <w:vAlign w:val="center"/>
            <w:hideMark/>
          </w:tcPr>
          <w:p w14:paraId="009DADC6"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100% retrievability within 24 hours</w:t>
            </w:r>
          </w:p>
        </w:tc>
      </w:tr>
      <w:tr w:rsidR="003D2953" w:rsidRPr="00717124" w14:paraId="2811AB90" w14:textId="77777777" w:rsidTr="008C3BA4">
        <w:tc>
          <w:tcPr>
            <w:tcW w:w="2437" w:type="pct"/>
            <w:vAlign w:val="center"/>
            <w:hideMark/>
          </w:tcPr>
          <w:p w14:paraId="3AC7A377"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Unauthorized Access</w:t>
            </w:r>
          </w:p>
        </w:tc>
        <w:tc>
          <w:tcPr>
            <w:tcW w:w="2563" w:type="pct"/>
            <w:vAlign w:val="center"/>
            <w:hideMark/>
          </w:tcPr>
          <w:p w14:paraId="17D6D763"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Zero incidents annually</w:t>
            </w:r>
          </w:p>
        </w:tc>
      </w:tr>
      <w:tr w:rsidR="003D2953" w:rsidRPr="00717124" w14:paraId="75727D11" w14:textId="77777777" w:rsidTr="008C3BA4">
        <w:tc>
          <w:tcPr>
            <w:tcW w:w="2437" w:type="pct"/>
            <w:vAlign w:val="center"/>
            <w:hideMark/>
          </w:tcPr>
          <w:p w14:paraId="48EF6870"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Document Retention Compliance</w:t>
            </w:r>
          </w:p>
        </w:tc>
        <w:tc>
          <w:tcPr>
            <w:tcW w:w="2563" w:type="pct"/>
            <w:vAlign w:val="center"/>
            <w:hideMark/>
          </w:tcPr>
          <w:p w14:paraId="23866236" w14:textId="77777777" w:rsidR="003D2953" w:rsidRPr="00717124" w:rsidRDefault="003D2953" w:rsidP="006737E1">
            <w:pPr>
              <w:spacing w:line="259" w:lineRule="auto"/>
              <w:jc w:val="both"/>
              <w:rPr>
                <w:rFonts w:cstheme="minorHAnsi"/>
                <w:sz w:val="24"/>
                <w:szCs w:val="24"/>
              </w:rPr>
            </w:pPr>
            <w:r w:rsidRPr="00717124">
              <w:rPr>
                <w:rFonts w:cstheme="minorHAnsi"/>
                <w:sz w:val="24"/>
                <w:szCs w:val="24"/>
              </w:rPr>
              <w:t>100% adherence to timelines</w:t>
            </w:r>
          </w:p>
        </w:tc>
      </w:tr>
    </w:tbl>
    <w:p w14:paraId="4405889C" w14:textId="4CDC1650" w:rsidR="008C3BA4" w:rsidRPr="00717124" w:rsidRDefault="008C3BA4" w:rsidP="006737E1">
      <w:pPr>
        <w:jc w:val="both"/>
        <w:rPr>
          <w:rFonts w:cstheme="minorHAnsi"/>
          <w:sz w:val="24"/>
          <w:szCs w:val="24"/>
        </w:rPr>
      </w:pPr>
    </w:p>
    <w:p w14:paraId="77819258" w14:textId="6087C651" w:rsidR="008C3BA4" w:rsidRPr="00717124" w:rsidRDefault="003D2953" w:rsidP="006737E1">
      <w:pPr>
        <w:pStyle w:val="Heading2"/>
        <w:numPr>
          <w:ilvl w:val="0"/>
          <w:numId w:val="15"/>
        </w:numPr>
        <w:jc w:val="both"/>
        <w:rPr>
          <w:rFonts w:asciiTheme="minorHAnsi" w:hAnsiTheme="minorHAnsi" w:cstheme="minorHAnsi"/>
          <w:b/>
          <w:bCs/>
          <w:sz w:val="28"/>
          <w:szCs w:val="28"/>
        </w:rPr>
      </w:pPr>
      <w:bookmarkStart w:id="195" w:name="_Toc197434255"/>
      <w:r w:rsidRPr="00717124">
        <w:rPr>
          <w:rFonts w:asciiTheme="minorHAnsi" w:hAnsiTheme="minorHAnsi" w:cstheme="minorHAnsi"/>
          <w:b/>
          <w:bCs/>
          <w:sz w:val="28"/>
          <w:szCs w:val="28"/>
        </w:rPr>
        <w:t>Review and Continuous Improvement</w:t>
      </w:r>
      <w:bookmarkEnd w:id="195"/>
      <w:r w:rsidRPr="00717124">
        <w:rPr>
          <w:rFonts w:asciiTheme="minorHAnsi" w:hAnsiTheme="minorHAnsi" w:cstheme="minorHAnsi"/>
          <w:b/>
          <w:bCs/>
          <w:sz w:val="28"/>
          <w:szCs w:val="28"/>
        </w:rPr>
        <w:t xml:space="preserve"> </w:t>
      </w:r>
    </w:p>
    <w:p w14:paraId="4434F202" w14:textId="23408111" w:rsidR="003D2953" w:rsidRPr="00717124" w:rsidRDefault="003D2953" w:rsidP="006737E1">
      <w:pPr>
        <w:ind w:left="360"/>
        <w:jc w:val="both"/>
        <w:rPr>
          <w:rFonts w:cstheme="minorHAnsi"/>
          <w:sz w:val="24"/>
          <w:szCs w:val="24"/>
        </w:rPr>
      </w:pPr>
      <w:r w:rsidRPr="00717124">
        <w:rPr>
          <w:rFonts w:cstheme="minorHAnsi"/>
          <w:sz w:val="24"/>
          <w:szCs w:val="24"/>
        </w:rPr>
        <w:t>Frequency: Annual Review, or sooner in case of major regulatory or operational changes.</w:t>
      </w:r>
      <w:r w:rsidRPr="00717124">
        <w:rPr>
          <w:rFonts w:cstheme="minorHAnsi"/>
          <w:sz w:val="24"/>
          <w:szCs w:val="24"/>
        </w:rPr>
        <w:br/>
      </w:r>
    </w:p>
    <w:p w14:paraId="7CA42B7C" w14:textId="7A6F4B02" w:rsidR="00E46D05" w:rsidRPr="00717124" w:rsidRDefault="00E46D05" w:rsidP="006737E1">
      <w:pPr>
        <w:ind w:left="360"/>
        <w:jc w:val="both"/>
        <w:rPr>
          <w:rFonts w:cstheme="minorHAnsi"/>
          <w:sz w:val="24"/>
          <w:szCs w:val="24"/>
        </w:rPr>
      </w:pPr>
    </w:p>
    <w:p w14:paraId="1A9D771A" w14:textId="25EEDF2A" w:rsidR="00E46D05" w:rsidRPr="00717124" w:rsidRDefault="00E46D05" w:rsidP="006737E1">
      <w:pPr>
        <w:ind w:left="360"/>
        <w:jc w:val="both"/>
        <w:rPr>
          <w:rFonts w:cstheme="minorHAnsi"/>
          <w:sz w:val="24"/>
          <w:szCs w:val="24"/>
        </w:rPr>
      </w:pPr>
    </w:p>
    <w:p w14:paraId="57F40302" w14:textId="472438C5" w:rsidR="00E46D05" w:rsidRPr="00717124" w:rsidRDefault="00E46D05" w:rsidP="006737E1">
      <w:pPr>
        <w:ind w:left="360"/>
        <w:jc w:val="both"/>
        <w:rPr>
          <w:rFonts w:cstheme="minorHAnsi"/>
          <w:sz w:val="24"/>
          <w:szCs w:val="24"/>
        </w:rPr>
      </w:pPr>
    </w:p>
    <w:p w14:paraId="53A2BDA0" w14:textId="255177B9" w:rsidR="00E46D05" w:rsidRPr="00717124" w:rsidRDefault="00E46D05" w:rsidP="006737E1">
      <w:pPr>
        <w:ind w:left="360"/>
        <w:jc w:val="both"/>
        <w:rPr>
          <w:rFonts w:cstheme="minorHAnsi"/>
          <w:sz w:val="24"/>
          <w:szCs w:val="24"/>
        </w:rPr>
      </w:pPr>
    </w:p>
    <w:p w14:paraId="416AAA75" w14:textId="341A1176" w:rsidR="00E46D05" w:rsidRPr="00717124" w:rsidRDefault="00E46D05" w:rsidP="006737E1">
      <w:pPr>
        <w:ind w:left="360"/>
        <w:jc w:val="both"/>
        <w:rPr>
          <w:rFonts w:cstheme="minorHAnsi"/>
          <w:sz w:val="24"/>
          <w:szCs w:val="24"/>
        </w:rPr>
      </w:pPr>
    </w:p>
    <w:p w14:paraId="671CB63B" w14:textId="5387D185" w:rsidR="00E46D05" w:rsidRPr="00717124" w:rsidRDefault="00E46D05" w:rsidP="006737E1">
      <w:pPr>
        <w:ind w:left="360"/>
        <w:jc w:val="both"/>
        <w:rPr>
          <w:rFonts w:cstheme="minorHAnsi"/>
          <w:sz w:val="24"/>
          <w:szCs w:val="24"/>
        </w:rPr>
      </w:pPr>
    </w:p>
    <w:p w14:paraId="1C7DBE39" w14:textId="1EF7618F" w:rsidR="00E46D05" w:rsidRPr="00717124" w:rsidRDefault="00E46D05" w:rsidP="006737E1">
      <w:pPr>
        <w:ind w:left="360"/>
        <w:jc w:val="both"/>
        <w:rPr>
          <w:rFonts w:cstheme="minorHAnsi"/>
          <w:sz w:val="24"/>
          <w:szCs w:val="24"/>
        </w:rPr>
      </w:pPr>
    </w:p>
    <w:p w14:paraId="13665E0E" w14:textId="5932EDEA" w:rsidR="00E46D05" w:rsidRPr="00717124" w:rsidRDefault="00E46D05" w:rsidP="006737E1">
      <w:pPr>
        <w:ind w:left="360"/>
        <w:jc w:val="both"/>
        <w:rPr>
          <w:rFonts w:cstheme="minorHAnsi"/>
          <w:sz w:val="24"/>
          <w:szCs w:val="24"/>
        </w:rPr>
      </w:pPr>
    </w:p>
    <w:p w14:paraId="11DE1801" w14:textId="104BAAB8" w:rsidR="00E46D05" w:rsidRPr="00717124" w:rsidRDefault="00E46D05" w:rsidP="006737E1">
      <w:pPr>
        <w:ind w:left="360"/>
        <w:jc w:val="both"/>
        <w:rPr>
          <w:rFonts w:cstheme="minorHAnsi"/>
          <w:sz w:val="24"/>
          <w:szCs w:val="24"/>
        </w:rPr>
      </w:pPr>
    </w:p>
    <w:p w14:paraId="41E10BD7" w14:textId="71901D61" w:rsidR="00E46D05" w:rsidRPr="00717124" w:rsidRDefault="00E46D05" w:rsidP="006737E1">
      <w:pPr>
        <w:ind w:left="360"/>
        <w:jc w:val="both"/>
        <w:rPr>
          <w:rFonts w:cstheme="minorHAnsi"/>
          <w:sz w:val="24"/>
          <w:szCs w:val="24"/>
        </w:rPr>
      </w:pPr>
    </w:p>
    <w:p w14:paraId="043967F9" w14:textId="1BC9C110" w:rsidR="009C6953" w:rsidRPr="00717124" w:rsidRDefault="00E46D05" w:rsidP="005454F6">
      <w:pPr>
        <w:pStyle w:val="Heading1"/>
        <w:numPr>
          <w:ilvl w:val="0"/>
          <w:numId w:val="33"/>
        </w:numPr>
        <w:tabs>
          <w:tab w:val="num" w:pos="720"/>
        </w:tabs>
        <w:ind w:left="426"/>
        <w:jc w:val="both"/>
        <w:rPr>
          <w:rFonts w:asciiTheme="minorHAnsi" w:hAnsiTheme="minorHAnsi" w:cstheme="minorHAnsi"/>
          <w:b/>
          <w:bCs/>
        </w:rPr>
      </w:pPr>
      <w:bookmarkStart w:id="196" w:name="_Toc197434256"/>
      <w:r w:rsidRPr="00717124">
        <w:rPr>
          <w:rFonts w:asciiTheme="minorHAnsi" w:hAnsiTheme="minorHAnsi" w:cstheme="minorHAnsi"/>
          <w:b/>
          <w:bCs/>
        </w:rPr>
        <w:lastRenderedPageBreak/>
        <w:t>Anti-Competitive Practices</w:t>
      </w:r>
      <w:bookmarkEnd w:id="196"/>
    </w:p>
    <w:p w14:paraId="3B3C7BF6" w14:textId="4BF5F433" w:rsidR="00E46D05" w:rsidRPr="00717124" w:rsidRDefault="00E46D05" w:rsidP="009B4446">
      <w:pPr>
        <w:pStyle w:val="Heading2"/>
        <w:numPr>
          <w:ilvl w:val="0"/>
          <w:numId w:val="15"/>
        </w:numPr>
        <w:jc w:val="both"/>
        <w:rPr>
          <w:rFonts w:asciiTheme="minorHAnsi" w:hAnsiTheme="minorHAnsi" w:cstheme="minorHAnsi"/>
          <w:b/>
          <w:bCs/>
          <w:sz w:val="28"/>
          <w:szCs w:val="28"/>
        </w:rPr>
      </w:pPr>
      <w:bookmarkStart w:id="197" w:name="_Toc197434257"/>
      <w:r w:rsidRPr="00717124">
        <w:rPr>
          <w:rFonts w:asciiTheme="minorHAnsi" w:hAnsiTheme="minorHAnsi" w:cstheme="minorHAnsi"/>
          <w:b/>
          <w:bCs/>
          <w:sz w:val="28"/>
          <w:szCs w:val="28"/>
        </w:rPr>
        <w:t>Introduction</w:t>
      </w:r>
      <w:bookmarkEnd w:id="197"/>
    </w:p>
    <w:p w14:paraId="4D741B96" w14:textId="30707A66" w:rsidR="00E46D05" w:rsidRPr="004742BC" w:rsidRDefault="00E46D05" w:rsidP="009C6953">
      <w:pPr>
        <w:spacing w:before="240" w:after="100" w:afterAutospacing="1"/>
        <w:jc w:val="both"/>
        <w:rPr>
          <w:rFonts w:cstheme="minorHAnsi"/>
          <w:sz w:val="24"/>
          <w:szCs w:val="24"/>
        </w:rPr>
      </w:pPr>
      <w:r w:rsidRPr="004742BC">
        <w:rPr>
          <w:rFonts w:cstheme="minorHAnsi"/>
          <w:sz w:val="24"/>
          <w:szCs w:val="24"/>
        </w:rPr>
        <w:t>At Arminak Solutions LLC dba KBL Cosmetics, we uphold the highest standards of ethical business conduct and fair competition. This SOP outlines the procedures and expectations regarding compliance with anti-trust and competition laws to ensure that the company avoids any practices that may be deemed anti-competitive or monopolistic. These guidelines align with U.S. Federal Trade Commission (FTC) laws and global competition standards.</w:t>
      </w:r>
    </w:p>
    <w:p w14:paraId="7A532D71" w14:textId="0DAD49D4" w:rsidR="00E46D05" w:rsidRPr="00717124" w:rsidRDefault="00E46D05" w:rsidP="00864C69">
      <w:pPr>
        <w:pStyle w:val="Heading2"/>
        <w:numPr>
          <w:ilvl w:val="0"/>
          <w:numId w:val="15"/>
        </w:numPr>
        <w:jc w:val="both"/>
        <w:rPr>
          <w:rFonts w:asciiTheme="minorHAnsi" w:hAnsiTheme="minorHAnsi" w:cstheme="minorHAnsi"/>
          <w:b/>
          <w:bCs/>
          <w:sz w:val="28"/>
          <w:szCs w:val="28"/>
        </w:rPr>
      </w:pPr>
      <w:bookmarkStart w:id="198" w:name="_Toc197434258"/>
      <w:r w:rsidRPr="00717124">
        <w:rPr>
          <w:rFonts w:asciiTheme="minorHAnsi" w:hAnsiTheme="minorHAnsi" w:cstheme="minorHAnsi"/>
          <w:b/>
          <w:bCs/>
          <w:sz w:val="28"/>
          <w:szCs w:val="28"/>
        </w:rPr>
        <w:t>Purpose</w:t>
      </w:r>
      <w:bookmarkEnd w:id="198"/>
    </w:p>
    <w:p w14:paraId="6EBDE2ED" w14:textId="10EEB3B2" w:rsidR="00E46D05" w:rsidRPr="004742BC" w:rsidRDefault="00E46D05" w:rsidP="009C6953">
      <w:pPr>
        <w:spacing w:before="240" w:after="100" w:afterAutospacing="1"/>
        <w:rPr>
          <w:rFonts w:cstheme="minorHAnsi"/>
          <w:sz w:val="24"/>
          <w:szCs w:val="24"/>
        </w:rPr>
      </w:pPr>
      <w:r w:rsidRPr="004742BC">
        <w:rPr>
          <w:rFonts w:cstheme="minorHAnsi"/>
          <w:sz w:val="24"/>
          <w:szCs w:val="24"/>
        </w:rPr>
        <w:t>To establish a clear framework that prevents anti-competitive behavior, fosters ethical business practices, and ensures compliance with antitrust regulations. This SOP supports transparency, fairness, and integrity in all market dealings.</w:t>
      </w:r>
    </w:p>
    <w:p w14:paraId="05B77F82" w14:textId="66E48D95" w:rsidR="00E46D05" w:rsidRPr="00717124" w:rsidRDefault="00E46D05" w:rsidP="00864C69">
      <w:pPr>
        <w:pStyle w:val="Heading2"/>
        <w:numPr>
          <w:ilvl w:val="0"/>
          <w:numId w:val="15"/>
        </w:numPr>
        <w:jc w:val="both"/>
        <w:rPr>
          <w:rFonts w:asciiTheme="minorHAnsi" w:hAnsiTheme="minorHAnsi" w:cstheme="minorHAnsi"/>
          <w:b/>
          <w:bCs/>
          <w:sz w:val="28"/>
          <w:szCs w:val="28"/>
        </w:rPr>
      </w:pPr>
      <w:bookmarkStart w:id="199" w:name="_Toc197434259"/>
      <w:r w:rsidRPr="00717124">
        <w:rPr>
          <w:rFonts w:asciiTheme="minorHAnsi" w:hAnsiTheme="minorHAnsi" w:cstheme="minorHAnsi"/>
          <w:b/>
          <w:bCs/>
          <w:sz w:val="28"/>
          <w:szCs w:val="28"/>
        </w:rPr>
        <w:t>Scope</w:t>
      </w:r>
      <w:bookmarkEnd w:id="199"/>
    </w:p>
    <w:p w14:paraId="7445AF44" w14:textId="729F3B5E" w:rsidR="00E46D05" w:rsidRPr="004742BC" w:rsidRDefault="00864C69" w:rsidP="009C6953">
      <w:pPr>
        <w:spacing w:before="240" w:after="100" w:afterAutospacing="1"/>
        <w:rPr>
          <w:rFonts w:cstheme="minorHAnsi"/>
          <w:sz w:val="24"/>
          <w:szCs w:val="24"/>
        </w:rPr>
      </w:pPr>
      <w:r w:rsidRPr="004742BC">
        <w:rPr>
          <w:rFonts w:cstheme="minorHAnsi"/>
          <w:sz w:val="24"/>
          <w:szCs w:val="24"/>
        </w:rPr>
        <w:t>T</w:t>
      </w:r>
      <w:r w:rsidR="00E46D05" w:rsidRPr="004742BC">
        <w:rPr>
          <w:rFonts w:cstheme="minorHAnsi"/>
          <w:sz w:val="24"/>
          <w:szCs w:val="24"/>
        </w:rPr>
        <w:t>his SOP applies to all employees, contractors, executives, and agents of Arminak Solutions LLC dba KBL Cosmetics engaged in sales, marketing, procurement, partnerships, and strategic planning activities across all operational geographies.</w:t>
      </w:r>
    </w:p>
    <w:p w14:paraId="3061B7EB" w14:textId="6E810688" w:rsidR="00E46D05" w:rsidRPr="00717124" w:rsidRDefault="00E46D05" w:rsidP="00864C69">
      <w:pPr>
        <w:pStyle w:val="Heading2"/>
        <w:numPr>
          <w:ilvl w:val="0"/>
          <w:numId w:val="15"/>
        </w:numPr>
        <w:jc w:val="both"/>
        <w:rPr>
          <w:rFonts w:asciiTheme="minorHAnsi" w:hAnsiTheme="minorHAnsi" w:cstheme="minorHAnsi"/>
          <w:b/>
          <w:bCs/>
          <w:sz w:val="28"/>
          <w:szCs w:val="28"/>
        </w:rPr>
      </w:pPr>
      <w:bookmarkStart w:id="200" w:name="_Toc197434260"/>
      <w:r w:rsidRPr="00717124">
        <w:rPr>
          <w:rFonts w:asciiTheme="minorHAnsi" w:hAnsiTheme="minorHAnsi" w:cstheme="minorHAnsi"/>
          <w:b/>
          <w:bCs/>
          <w:sz w:val="28"/>
          <w:szCs w:val="28"/>
        </w:rPr>
        <w:t>Terminology Overview</w:t>
      </w:r>
      <w:bookmarkEnd w:id="200"/>
    </w:p>
    <w:tbl>
      <w:tblPr>
        <w:tblStyle w:val="TableGrid"/>
        <w:tblW w:w="0" w:type="auto"/>
        <w:tblLook w:val="04A0" w:firstRow="1" w:lastRow="0" w:firstColumn="1" w:lastColumn="0" w:noHBand="0" w:noVBand="1"/>
      </w:tblPr>
      <w:tblGrid>
        <w:gridCol w:w="2575"/>
        <w:gridCol w:w="6441"/>
      </w:tblGrid>
      <w:tr w:rsidR="00E46D05" w:rsidRPr="004742BC" w14:paraId="5FEF9894" w14:textId="77777777" w:rsidTr="00864C69">
        <w:tc>
          <w:tcPr>
            <w:tcW w:w="0" w:type="auto"/>
            <w:hideMark/>
          </w:tcPr>
          <w:p w14:paraId="2FD981B9" w14:textId="77777777" w:rsidR="00E46D05" w:rsidRPr="004742BC" w:rsidRDefault="00E46D05">
            <w:pPr>
              <w:jc w:val="center"/>
              <w:rPr>
                <w:rFonts w:cstheme="minorHAnsi"/>
                <w:b/>
                <w:bCs/>
                <w:sz w:val="24"/>
                <w:szCs w:val="24"/>
              </w:rPr>
            </w:pPr>
            <w:r w:rsidRPr="004742BC">
              <w:rPr>
                <w:rFonts w:cstheme="minorHAnsi"/>
                <w:b/>
                <w:bCs/>
                <w:sz w:val="24"/>
                <w:szCs w:val="24"/>
              </w:rPr>
              <w:t>Term</w:t>
            </w:r>
          </w:p>
        </w:tc>
        <w:tc>
          <w:tcPr>
            <w:tcW w:w="0" w:type="auto"/>
            <w:hideMark/>
          </w:tcPr>
          <w:p w14:paraId="46525765" w14:textId="77777777" w:rsidR="00E46D05" w:rsidRPr="004742BC" w:rsidRDefault="00E46D05">
            <w:pPr>
              <w:jc w:val="center"/>
              <w:rPr>
                <w:rFonts w:cstheme="minorHAnsi"/>
                <w:b/>
                <w:bCs/>
                <w:sz w:val="24"/>
                <w:szCs w:val="24"/>
              </w:rPr>
            </w:pPr>
            <w:r w:rsidRPr="004742BC">
              <w:rPr>
                <w:rFonts w:cstheme="minorHAnsi"/>
                <w:b/>
                <w:bCs/>
                <w:sz w:val="24"/>
                <w:szCs w:val="24"/>
              </w:rPr>
              <w:t>Definition</w:t>
            </w:r>
          </w:p>
        </w:tc>
      </w:tr>
      <w:tr w:rsidR="00E46D05" w:rsidRPr="004742BC" w14:paraId="5781D418" w14:textId="77777777" w:rsidTr="00864C69">
        <w:tc>
          <w:tcPr>
            <w:tcW w:w="0" w:type="auto"/>
            <w:hideMark/>
          </w:tcPr>
          <w:p w14:paraId="05BD4C45" w14:textId="77777777" w:rsidR="00E46D05" w:rsidRPr="004742BC" w:rsidRDefault="00E46D05">
            <w:pPr>
              <w:rPr>
                <w:rFonts w:cstheme="minorHAnsi"/>
                <w:sz w:val="24"/>
                <w:szCs w:val="24"/>
              </w:rPr>
            </w:pPr>
            <w:r w:rsidRPr="004742BC">
              <w:rPr>
                <w:rFonts w:cstheme="minorHAnsi"/>
                <w:sz w:val="24"/>
                <w:szCs w:val="24"/>
              </w:rPr>
              <w:t>Anti-Competitive Practices</w:t>
            </w:r>
          </w:p>
        </w:tc>
        <w:tc>
          <w:tcPr>
            <w:tcW w:w="0" w:type="auto"/>
            <w:hideMark/>
          </w:tcPr>
          <w:p w14:paraId="4A23B920" w14:textId="77777777" w:rsidR="00E46D05" w:rsidRPr="004742BC" w:rsidRDefault="00E46D05">
            <w:pPr>
              <w:rPr>
                <w:rFonts w:cstheme="minorHAnsi"/>
                <w:sz w:val="24"/>
                <w:szCs w:val="24"/>
              </w:rPr>
            </w:pPr>
            <w:r w:rsidRPr="004742BC">
              <w:rPr>
                <w:rFonts w:cstheme="minorHAnsi"/>
                <w:sz w:val="24"/>
                <w:szCs w:val="24"/>
              </w:rPr>
              <w:t>Actions that unfairly limit competition or control market pricing</w:t>
            </w:r>
          </w:p>
        </w:tc>
      </w:tr>
      <w:tr w:rsidR="00E46D05" w:rsidRPr="004742BC" w14:paraId="0A21D6B1" w14:textId="77777777" w:rsidTr="00864C69">
        <w:tc>
          <w:tcPr>
            <w:tcW w:w="0" w:type="auto"/>
            <w:hideMark/>
          </w:tcPr>
          <w:p w14:paraId="2AB283E6" w14:textId="77777777" w:rsidR="00E46D05" w:rsidRPr="004742BC" w:rsidRDefault="00E46D05">
            <w:pPr>
              <w:rPr>
                <w:rFonts w:cstheme="minorHAnsi"/>
                <w:sz w:val="24"/>
                <w:szCs w:val="24"/>
              </w:rPr>
            </w:pPr>
            <w:r w:rsidRPr="004742BC">
              <w:rPr>
                <w:rFonts w:cstheme="minorHAnsi"/>
                <w:sz w:val="24"/>
                <w:szCs w:val="24"/>
              </w:rPr>
              <w:t>Price Fixing</w:t>
            </w:r>
          </w:p>
        </w:tc>
        <w:tc>
          <w:tcPr>
            <w:tcW w:w="0" w:type="auto"/>
            <w:hideMark/>
          </w:tcPr>
          <w:p w14:paraId="1D7AC69A" w14:textId="77777777" w:rsidR="00E46D05" w:rsidRPr="004742BC" w:rsidRDefault="00E46D05">
            <w:pPr>
              <w:rPr>
                <w:rFonts w:cstheme="minorHAnsi"/>
                <w:sz w:val="24"/>
                <w:szCs w:val="24"/>
              </w:rPr>
            </w:pPr>
            <w:r w:rsidRPr="004742BC">
              <w:rPr>
                <w:rFonts w:cstheme="minorHAnsi"/>
                <w:sz w:val="24"/>
                <w:szCs w:val="24"/>
              </w:rPr>
              <w:t>Agreement between competitors to set prices or other trading conditions</w:t>
            </w:r>
          </w:p>
        </w:tc>
      </w:tr>
      <w:tr w:rsidR="00E46D05" w:rsidRPr="004742BC" w14:paraId="2EF140BD" w14:textId="77777777" w:rsidTr="00864C69">
        <w:tc>
          <w:tcPr>
            <w:tcW w:w="0" w:type="auto"/>
            <w:hideMark/>
          </w:tcPr>
          <w:p w14:paraId="4F36087C" w14:textId="77777777" w:rsidR="00E46D05" w:rsidRPr="004742BC" w:rsidRDefault="00E46D05">
            <w:pPr>
              <w:rPr>
                <w:rFonts w:cstheme="minorHAnsi"/>
                <w:sz w:val="24"/>
                <w:szCs w:val="24"/>
              </w:rPr>
            </w:pPr>
            <w:r w:rsidRPr="004742BC">
              <w:rPr>
                <w:rFonts w:cstheme="minorHAnsi"/>
                <w:sz w:val="24"/>
                <w:szCs w:val="24"/>
              </w:rPr>
              <w:t>Bid Rigging</w:t>
            </w:r>
          </w:p>
        </w:tc>
        <w:tc>
          <w:tcPr>
            <w:tcW w:w="0" w:type="auto"/>
            <w:hideMark/>
          </w:tcPr>
          <w:p w14:paraId="66F06220" w14:textId="77777777" w:rsidR="00E46D05" w:rsidRPr="004742BC" w:rsidRDefault="00E46D05">
            <w:pPr>
              <w:rPr>
                <w:rFonts w:cstheme="minorHAnsi"/>
                <w:sz w:val="24"/>
                <w:szCs w:val="24"/>
              </w:rPr>
            </w:pPr>
            <w:r w:rsidRPr="004742BC">
              <w:rPr>
                <w:rFonts w:cstheme="minorHAnsi"/>
                <w:sz w:val="24"/>
                <w:szCs w:val="24"/>
              </w:rPr>
              <w:t>Collusion to influence the outcome of a competitive bidding process</w:t>
            </w:r>
          </w:p>
        </w:tc>
      </w:tr>
      <w:tr w:rsidR="00E46D05" w:rsidRPr="004742BC" w14:paraId="559EC485" w14:textId="77777777" w:rsidTr="00864C69">
        <w:tc>
          <w:tcPr>
            <w:tcW w:w="0" w:type="auto"/>
            <w:hideMark/>
          </w:tcPr>
          <w:p w14:paraId="784D67B3" w14:textId="77777777" w:rsidR="00E46D05" w:rsidRPr="004742BC" w:rsidRDefault="00E46D05">
            <w:pPr>
              <w:rPr>
                <w:rFonts w:cstheme="minorHAnsi"/>
                <w:sz w:val="24"/>
                <w:szCs w:val="24"/>
              </w:rPr>
            </w:pPr>
            <w:r w:rsidRPr="004742BC">
              <w:rPr>
                <w:rFonts w:cstheme="minorHAnsi"/>
                <w:sz w:val="24"/>
                <w:szCs w:val="24"/>
              </w:rPr>
              <w:t>Market Allocation</w:t>
            </w:r>
          </w:p>
        </w:tc>
        <w:tc>
          <w:tcPr>
            <w:tcW w:w="0" w:type="auto"/>
            <w:hideMark/>
          </w:tcPr>
          <w:p w14:paraId="4C904473" w14:textId="77777777" w:rsidR="00E46D05" w:rsidRPr="004742BC" w:rsidRDefault="00E46D05">
            <w:pPr>
              <w:rPr>
                <w:rFonts w:cstheme="minorHAnsi"/>
                <w:sz w:val="24"/>
                <w:szCs w:val="24"/>
              </w:rPr>
            </w:pPr>
            <w:r w:rsidRPr="004742BC">
              <w:rPr>
                <w:rFonts w:cstheme="minorHAnsi"/>
                <w:sz w:val="24"/>
                <w:szCs w:val="24"/>
              </w:rPr>
              <w:t>Agreement between competitors to divide markets or customers</w:t>
            </w:r>
          </w:p>
        </w:tc>
      </w:tr>
      <w:tr w:rsidR="00E46D05" w:rsidRPr="004742BC" w14:paraId="44BF4DE6" w14:textId="77777777" w:rsidTr="00864C69">
        <w:tc>
          <w:tcPr>
            <w:tcW w:w="0" w:type="auto"/>
            <w:hideMark/>
          </w:tcPr>
          <w:p w14:paraId="46E60CDD" w14:textId="77777777" w:rsidR="00E46D05" w:rsidRPr="004742BC" w:rsidRDefault="00E46D05">
            <w:pPr>
              <w:rPr>
                <w:rFonts w:cstheme="minorHAnsi"/>
                <w:sz w:val="24"/>
                <w:szCs w:val="24"/>
              </w:rPr>
            </w:pPr>
            <w:r w:rsidRPr="004742BC">
              <w:rPr>
                <w:rFonts w:cstheme="minorHAnsi"/>
                <w:sz w:val="24"/>
                <w:szCs w:val="24"/>
              </w:rPr>
              <w:t>FTC</w:t>
            </w:r>
          </w:p>
        </w:tc>
        <w:tc>
          <w:tcPr>
            <w:tcW w:w="0" w:type="auto"/>
            <w:hideMark/>
          </w:tcPr>
          <w:p w14:paraId="02885F5E" w14:textId="77777777" w:rsidR="00E46D05" w:rsidRPr="004742BC" w:rsidRDefault="00E46D05">
            <w:pPr>
              <w:rPr>
                <w:rFonts w:cstheme="minorHAnsi"/>
                <w:sz w:val="24"/>
                <w:szCs w:val="24"/>
              </w:rPr>
            </w:pPr>
            <w:r w:rsidRPr="004742BC">
              <w:rPr>
                <w:rFonts w:cstheme="minorHAnsi"/>
                <w:sz w:val="24"/>
                <w:szCs w:val="24"/>
              </w:rPr>
              <w:t>U.S. Federal Trade Commission</w:t>
            </w:r>
          </w:p>
        </w:tc>
      </w:tr>
      <w:tr w:rsidR="00E46D05" w:rsidRPr="004742BC" w14:paraId="052A868C" w14:textId="77777777" w:rsidTr="00864C69">
        <w:tc>
          <w:tcPr>
            <w:tcW w:w="0" w:type="auto"/>
            <w:hideMark/>
          </w:tcPr>
          <w:p w14:paraId="7A1C4599" w14:textId="77777777" w:rsidR="00E46D05" w:rsidRPr="004742BC" w:rsidRDefault="00E46D05">
            <w:pPr>
              <w:rPr>
                <w:rFonts w:cstheme="minorHAnsi"/>
                <w:sz w:val="24"/>
                <w:szCs w:val="24"/>
              </w:rPr>
            </w:pPr>
            <w:r w:rsidRPr="004742BC">
              <w:rPr>
                <w:rFonts w:cstheme="minorHAnsi"/>
                <w:sz w:val="24"/>
                <w:szCs w:val="24"/>
              </w:rPr>
              <w:t>Antitrust Laws</w:t>
            </w:r>
          </w:p>
        </w:tc>
        <w:tc>
          <w:tcPr>
            <w:tcW w:w="0" w:type="auto"/>
            <w:hideMark/>
          </w:tcPr>
          <w:p w14:paraId="29A6F5A5" w14:textId="77777777" w:rsidR="00E46D05" w:rsidRPr="004742BC" w:rsidRDefault="00E46D05">
            <w:pPr>
              <w:rPr>
                <w:rFonts w:cstheme="minorHAnsi"/>
                <w:sz w:val="24"/>
                <w:szCs w:val="24"/>
              </w:rPr>
            </w:pPr>
            <w:r w:rsidRPr="004742BC">
              <w:rPr>
                <w:rFonts w:cstheme="minorHAnsi"/>
                <w:sz w:val="24"/>
                <w:szCs w:val="24"/>
              </w:rPr>
              <w:t>Laws that promote fair competition and prohibit monopolistic practices</w:t>
            </w:r>
          </w:p>
        </w:tc>
      </w:tr>
    </w:tbl>
    <w:p w14:paraId="4B7866E6" w14:textId="618C31A1" w:rsidR="00E46D05" w:rsidRPr="00717124" w:rsidRDefault="00E46D05" w:rsidP="00E46D05">
      <w:pPr>
        <w:rPr>
          <w:rFonts w:cstheme="minorHAnsi"/>
        </w:rPr>
      </w:pPr>
    </w:p>
    <w:p w14:paraId="65106EAD" w14:textId="6AA59CE6" w:rsidR="00E46D05" w:rsidRPr="00717124" w:rsidRDefault="00E46D05" w:rsidP="00864C69">
      <w:pPr>
        <w:pStyle w:val="Heading2"/>
        <w:numPr>
          <w:ilvl w:val="0"/>
          <w:numId w:val="15"/>
        </w:numPr>
        <w:jc w:val="both"/>
        <w:rPr>
          <w:rFonts w:asciiTheme="minorHAnsi" w:hAnsiTheme="minorHAnsi" w:cstheme="minorHAnsi"/>
          <w:b/>
          <w:bCs/>
          <w:sz w:val="28"/>
          <w:szCs w:val="28"/>
        </w:rPr>
      </w:pPr>
      <w:bookmarkStart w:id="201" w:name="_Toc197434261"/>
      <w:r w:rsidRPr="00717124">
        <w:rPr>
          <w:rFonts w:asciiTheme="minorHAnsi" w:hAnsiTheme="minorHAnsi" w:cstheme="minorHAnsi"/>
          <w:b/>
          <w:bCs/>
          <w:sz w:val="28"/>
          <w:szCs w:val="28"/>
        </w:rPr>
        <w:t>Responsibilities</w:t>
      </w:r>
      <w:bookmarkEnd w:id="201"/>
    </w:p>
    <w:tbl>
      <w:tblPr>
        <w:tblStyle w:val="TableGrid"/>
        <w:tblW w:w="0" w:type="auto"/>
        <w:tblLook w:val="04A0" w:firstRow="1" w:lastRow="0" w:firstColumn="1" w:lastColumn="0" w:noHBand="0" w:noVBand="1"/>
      </w:tblPr>
      <w:tblGrid>
        <w:gridCol w:w="1943"/>
        <w:gridCol w:w="7073"/>
      </w:tblGrid>
      <w:tr w:rsidR="00E46D05" w:rsidRPr="004742BC" w14:paraId="1714E9F1" w14:textId="77777777" w:rsidTr="00864C69">
        <w:tc>
          <w:tcPr>
            <w:tcW w:w="0" w:type="auto"/>
            <w:hideMark/>
          </w:tcPr>
          <w:p w14:paraId="4272DCFB" w14:textId="77777777" w:rsidR="00E46D05" w:rsidRPr="004742BC" w:rsidRDefault="00E46D05">
            <w:pPr>
              <w:jc w:val="center"/>
              <w:rPr>
                <w:rFonts w:cstheme="minorHAnsi"/>
                <w:b/>
                <w:bCs/>
                <w:sz w:val="24"/>
                <w:szCs w:val="24"/>
              </w:rPr>
            </w:pPr>
            <w:r w:rsidRPr="004742BC">
              <w:rPr>
                <w:rFonts w:cstheme="minorHAnsi"/>
                <w:b/>
                <w:bCs/>
                <w:sz w:val="24"/>
                <w:szCs w:val="24"/>
              </w:rPr>
              <w:t>Role</w:t>
            </w:r>
          </w:p>
        </w:tc>
        <w:tc>
          <w:tcPr>
            <w:tcW w:w="0" w:type="auto"/>
            <w:hideMark/>
          </w:tcPr>
          <w:p w14:paraId="4B9465DF" w14:textId="77777777" w:rsidR="00E46D05" w:rsidRPr="004742BC" w:rsidRDefault="00E46D05">
            <w:pPr>
              <w:jc w:val="center"/>
              <w:rPr>
                <w:rFonts w:cstheme="minorHAnsi"/>
                <w:b/>
                <w:bCs/>
                <w:sz w:val="24"/>
                <w:szCs w:val="24"/>
              </w:rPr>
            </w:pPr>
            <w:r w:rsidRPr="004742BC">
              <w:rPr>
                <w:rFonts w:cstheme="minorHAnsi"/>
                <w:b/>
                <w:bCs/>
                <w:sz w:val="24"/>
                <w:szCs w:val="24"/>
              </w:rPr>
              <w:t>Responsibility</w:t>
            </w:r>
          </w:p>
        </w:tc>
      </w:tr>
      <w:tr w:rsidR="00E46D05" w:rsidRPr="004742BC" w14:paraId="77F0889D" w14:textId="77777777" w:rsidTr="00864C69">
        <w:tc>
          <w:tcPr>
            <w:tcW w:w="0" w:type="auto"/>
            <w:hideMark/>
          </w:tcPr>
          <w:p w14:paraId="185F726F" w14:textId="77777777" w:rsidR="00E46D05" w:rsidRPr="004742BC" w:rsidRDefault="00E46D05">
            <w:pPr>
              <w:rPr>
                <w:rFonts w:cstheme="minorHAnsi"/>
                <w:sz w:val="24"/>
                <w:szCs w:val="24"/>
              </w:rPr>
            </w:pPr>
            <w:r w:rsidRPr="004742BC">
              <w:rPr>
                <w:rFonts w:cstheme="minorHAnsi"/>
                <w:sz w:val="24"/>
                <w:szCs w:val="24"/>
              </w:rPr>
              <w:t>Compliance Officer</w:t>
            </w:r>
          </w:p>
        </w:tc>
        <w:tc>
          <w:tcPr>
            <w:tcW w:w="0" w:type="auto"/>
            <w:hideMark/>
          </w:tcPr>
          <w:p w14:paraId="20B5C26D" w14:textId="77777777" w:rsidR="00E46D05" w:rsidRPr="004742BC" w:rsidRDefault="00E46D05">
            <w:pPr>
              <w:rPr>
                <w:rFonts w:cstheme="minorHAnsi"/>
                <w:sz w:val="24"/>
                <w:szCs w:val="24"/>
              </w:rPr>
            </w:pPr>
            <w:r w:rsidRPr="004742BC">
              <w:rPr>
                <w:rFonts w:cstheme="minorHAnsi"/>
                <w:sz w:val="24"/>
                <w:szCs w:val="24"/>
              </w:rPr>
              <w:t>Oversees implementation and training related to competition law</w:t>
            </w:r>
          </w:p>
        </w:tc>
      </w:tr>
      <w:tr w:rsidR="00E46D05" w:rsidRPr="004742BC" w14:paraId="74FED1F9" w14:textId="77777777" w:rsidTr="00864C69">
        <w:tc>
          <w:tcPr>
            <w:tcW w:w="0" w:type="auto"/>
            <w:hideMark/>
          </w:tcPr>
          <w:p w14:paraId="61B5F801" w14:textId="77777777" w:rsidR="00E46D05" w:rsidRPr="004742BC" w:rsidRDefault="00E46D05">
            <w:pPr>
              <w:rPr>
                <w:rFonts w:cstheme="minorHAnsi"/>
                <w:sz w:val="24"/>
                <w:szCs w:val="24"/>
              </w:rPr>
            </w:pPr>
            <w:r w:rsidRPr="004742BC">
              <w:rPr>
                <w:rFonts w:cstheme="minorHAnsi"/>
                <w:sz w:val="24"/>
                <w:szCs w:val="24"/>
              </w:rPr>
              <w:t>Legal Counsel</w:t>
            </w:r>
          </w:p>
        </w:tc>
        <w:tc>
          <w:tcPr>
            <w:tcW w:w="0" w:type="auto"/>
            <w:hideMark/>
          </w:tcPr>
          <w:p w14:paraId="1CF819B4" w14:textId="77777777" w:rsidR="00E46D05" w:rsidRPr="004742BC" w:rsidRDefault="00E46D05">
            <w:pPr>
              <w:rPr>
                <w:rFonts w:cstheme="minorHAnsi"/>
                <w:sz w:val="24"/>
                <w:szCs w:val="24"/>
              </w:rPr>
            </w:pPr>
            <w:r w:rsidRPr="004742BC">
              <w:rPr>
                <w:rFonts w:cstheme="minorHAnsi"/>
                <w:sz w:val="24"/>
                <w:szCs w:val="24"/>
              </w:rPr>
              <w:t>Provides legal interpretation and guidance on specific competition matters</w:t>
            </w:r>
          </w:p>
        </w:tc>
      </w:tr>
      <w:tr w:rsidR="00E46D05" w:rsidRPr="004742BC" w14:paraId="1DB0B07B" w14:textId="77777777" w:rsidTr="00864C69">
        <w:tc>
          <w:tcPr>
            <w:tcW w:w="0" w:type="auto"/>
            <w:hideMark/>
          </w:tcPr>
          <w:p w14:paraId="6ECA3783" w14:textId="77777777" w:rsidR="00E46D05" w:rsidRPr="004742BC" w:rsidRDefault="00E46D05">
            <w:pPr>
              <w:rPr>
                <w:rFonts w:cstheme="minorHAnsi"/>
                <w:sz w:val="24"/>
                <w:szCs w:val="24"/>
              </w:rPr>
            </w:pPr>
            <w:r w:rsidRPr="004742BC">
              <w:rPr>
                <w:rFonts w:cstheme="minorHAnsi"/>
                <w:sz w:val="24"/>
                <w:szCs w:val="24"/>
              </w:rPr>
              <w:lastRenderedPageBreak/>
              <w:t>Sales &amp; Marketing</w:t>
            </w:r>
          </w:p>
        </w:tc>
        <w:tc>
          <w:tcPr>
            <w:tcW w:w="0" w:type="auto"/>
            <w:hideMark/>
          </w:tcPr>
          <w:p w14:paraId="5EC098BF" w14:textId="77777777" w:rsidR="00E46D05" w:rsidRPr="004742BC" w:rsidRDefault="00E46D05">
            <w:pPr>
              <w:rPr>
                <w:rFonts w:cstheme="minorHAnsi"/>
                <w:sz w:val="24"/>
                <w:szCs w:val="24"/>
              </w:rPr>
            </w:pPr>
            <w:r w:rsidRPr="004742BC">
              <w:rPr>
                <w:rFonts w:cstheme="minorHAnsi"/>
                <w:sz w:val="24"/>
                <w:szCs w:val="24"/>
              </w:rPr>
              <w:t>Must avoid collusion, price sharing, or market division with competitors</w:t>
            </w:r>
          </w:p>
        </w:tc>
      </w:tr>
      <w:tr w:rsidR="00E46D05" w:rsidRPr="004742BC" w14:paraId="1EE8DFB5" w14:textId="77777777" w:rsidTr="00864C69">
        <w:tc>
          <w:tcPr>
            <w:tcW w:w="0" w:type="auto"/>
            <w:hideMark/>
          </w:tcPr>
          <w:p w14:paraId="1E6F110A" w14:textId="77777777" w:rsidR="00E46D05" w:rsidRPr="004742BC" w:rsidRDefault="00E46D05">
            <w:pPr>
              <w:rPr>
                <w:rFonts w:cstheme="minorHAnsi"/>
                <w:sz w:val="24"/>
                <w:szCs w:val="24"/>
              </w:rPr>
            </w:pPr>
            <w:r w:rsidRPr="004742BC">
              <w:rPr>
                <w:rFonts w:cstheme="minorHAnsi"/>
                <w:sz w:val="24"/>
                <w:szCs w:val="24"/>
              </w:rPr>
              <w:t>Procurement Team</w:t>
            </w:r>
          </w:p>
        </w:tc>
        <w:tc>
          <w:tcPr>
            <w:tcW w:w="0" w:type="auto"/>
            <w:hideMark/>
          </w:tcPr>
          <w:p w14:paraId="25ED6282" w14:textId="77777777" w:rsidR="00E46D05" w:rsidRPr="004742BC" w:rsidRDefault="00E46D05">
            <w:pPr>
              <w:rPr>
                <w:rFonts w:cstheme="minorHAnsi"/>
                <w:sz w:val="24"/>
                <w:szCs w:val="24"/>
              </w:rPr>
            </w:pPr>
            <w:r w:rsidRPr="004742BC">
              <w:rPr>
                <w:rFonts w:cstheme="minorHAnsi"/>
                <w:sz w:val="24"/>
                <w:szCs w:val="24"/>
              </w:rPr>
              <w:t>Ensures vendor relationships are free from exclusivity clauses that reduce competition</w:t>
            </w:r>
          </w:p>
        </w:tc>
      </w:tr>
      <w:tr w:rsidR="00E46D05" w:rsidRPr="004742BC" w14:paraId="1E65F55E" w14:textId="77777777" w:rsidTr="00864C69">
        <w:tc>
          <w:tcPr>
            <w:tcW w:w="0" w:type="auto"/>
            <w:hideMark/>
          </w:tcPr>
          <w:p w14:paraId="66DAEB5B" w14:textId="77777777" w:rsidR="00E46D05" w:rsidRPr="004742BC" w:rsidRDefault="00E46D05">
            <w:pPr>
              <w:rPr>
                <w:rFonts w:cstheme="minorHAnsi"/>
                <w:sz w:val="24"/>
                <w:szCs w:val="24"/>
              </w:rPr>
            </w:pPr>
            <w:r w:rsidRPr="004742BC">
              <w:rPr>
                <w:rFonts w:cstheme="minorHAnsi"/>
                <w:sz w:val="24"/>
                <w:szCs w:val="24"/>
              </w:rPr>
              <w:t>Human Resources</w:t>
            </w:r>
          </w:p>
        </w:tc>
        <w:tc>
          <w:tcPr>
            <w:tcW w:w="0" w:type="auto"/>
            <w:hideMark/>
          </w:tcPr>
          <w:p w14:paraId="778402A2" w14:textId="77777777" w:rsidR="00E46D05" w:rsidRPr="004742BC" w:rsidRDefault="00E46D05">
            <w:pPr>
              <w:rPr>
                <w:rFonts w:cstheme="minorHAnsi"/>
                <w:sz w:val="24"/>
                <w:szCs w:val="24"/>
              </w:rPr>
            </w:pPr>
            <w:r w:rsidRPr="004742BC">
              <w:rPr>
                <w:rFonts w:cstheme="minorHAnsi"/>
                <w:sz w:val="24"/>
                <w:szCs w:val="24"/>
              </w:rPr>
              <w:t>Conducts training and handles reports of potential violations</w:t>
            </w:r>
          </w:p>
        </w:tc>
      </w:tr>
    </w:tbl>
    <w:p w14:paraId="4882DC02" w14:textId="5A58D4BD" w:rsidR="00E46D05" w:rsidRPr="00717124" w:rsidRDefault="00E46D05" w:rsidP="00E46D05">
      <w:pPr>
        <w:rPr>
          <w:rFonts w:cstheme="minorHAnsi"/>
        </w:rPr>
      </w:pPr>
    </w:p>
    <w:p w14:paraId="5F3F0FCB" w14:textId="159E0800" w:rsidR="00E46D05" w:rsidRPr="00717124" w:rsidRDefault="00E46D05" w:rsidP="00864C69">
      <w:pPr>
        <w:pStyle w:val="Heading2"/>
        <w:numPr>
          <w:ilvl w:val="0"/>
          <w:numId w:val="15"/>
        </w:numPr>
        <w:jc w:val="both"/>
        <w:rPr>
          <w:rFonts w:asciiTheme="minorHAnsi" w:hAnsiTheme="minorHAnsi" w:cstheme="minorHAnsi"/>
          <w:b/>
          <w:bCs/>
          <w:sz w:val="28"/>
          <w:szCs w:val="28"/>
        </w:rPr>
      </w:pPr>
      <w:bookmarkStart w:id="202" w:name="_Toc197434262"/>
      <w:r w:rsidRPr="00717124">
        <w:rPr>
          <w:rFonts w:asciiTheme="minorHAnsi" w:hAnsiTheme="minorHAnsi" w:cstheme="minorHAnsi"/>
          <w:b/>
          <w:bCs/>
          <w:sz w:val="28"/>
          <w:szCs w:val="28"/>
        </w:rPr>
        <w:t>Anti-Competitive Risk Prevention Process</w:t>
      </w:r>
      <w:bookmarkEnd w:id="202"/>
    </w:p>
    <w:p w14:paraId="0F5C8609" w14:textId="77777777" w:rsidR="00864C69" w:rsidRPr="004742BC" w:rsidRDefault="00E46D05" w:rsidP="00864C69">
      <w:pPr>
        <w:pStyle w:val="ListParagraph"/>
        <w:numPr>
          <w:ilvl w:val="2"/>
          <w:numId w:val="15"/>
        </w:numPr>
        <w:spacing w:before="100" w:beforeAutospacing="1" w:after="100" w:afterAutospacing="1"/>
        <w:rPr>
          <w:rFonts w:cstheme="minorHAnsi"/>
          <w:sz w:val="24"/>
          <w:szCs w:val="24"/>
        </w:rPr>
      </w:pPr>
      <w:r w:rsidRPr="004742BC">
        <w:rPr>
          <w:rFonts w:cstheme="minorHAnsi"/>
          <w:b/>
          <w:bCs/>
          <w:sz w:val="24"/>
          <w:szCs w:val="24"/>
        </w:rPr>
        <w:t>All business conduct must avoid practices that:</w:t>
      </w:r>
      <w:r w:rsidRPr="004742BC">
        <w:rPr>
          <w:rFonts w:cstheme="minorHAnsi"/>
          <w:sz w:val="24"/>
          <w:szCs w:val="24"/>
        </w:rPr>
        <w:br/>
      </w:r>
      <w:r w:rsidRPr="004742BC">
        <w:rPr>
          <w:rFonts w:cstheme="minorHAnsi"/>
          <w:sz w:val="24"/>
          <w:szCs w:val="24"/>
        </w:rPr>
        <w:sym w:font="Symbol" w:char="F0AE"/>
      </w:r>
      <w:r w:rsidRPr="004742BC">
        <w:rPr>
          <w:rFonts w:cstheme="minorHAnsi"/>
          <w:sz w:val="24"/>
          <w:szCs w:val="24"/>
        </w:rPr>
        <w:t xml:space="preserve"> Restrict trade or manipulate market access</w:t>
      </w:r>
      <w:r w:rsidRPr="004742BC">
        <w:rPr>
          <w:rFonts w:cstheme="minorHAnsi"/>
          <w:sz w:val="24"/>
          <w:szCs w:val="24"/>
        </w:rPr>
        <w:br/>
      </w:r>
      <w:r w:rsidRPr="004742BC">
        <w:rPr>
          <w:rFonts w:cstheme="minorHAnsi"/>
          <w:sz w:val="24"/>
          <w:szCs w:val="24"/>
        </w:rPr>
        <w:sym w:font="Symbol" w:char="F0AE"/>
      </w:r>
      <w:r w:rsidRPr="004742BC">
        <w:rPr>
          <w:rFonts w:cstheme="minorHAnsi"/>
          <w:sz w:val="24"/>
          <w:szCs w:val="24"/>
        </w:rPr>
        <w:t xml:space="preserve"> Coordinate prices, terms, or bid submissions with competitors</w:t>
      </w:r>
      <w:r w:rsidRPr="004742BC">
        <w:rPr>
          <w:rFonts w:cstheme="minorHAnsi"/>
          <w:sz w:val="24"/>
          <w:szCs w:val="24"/>
        </w:rPr>
        <w:br/>
      </w:r>
      <w:r w:rsidRPr="004742BC">
        <w:rPr>
          <w:rFonts w:cstheme="minorHAnsi"/>
          <w:sz w:val="24"/>
          <w:szCs w:val="24"/>
        </w:rPr>
        <w:sym w:font="Symbol" w:char="F0AE"/>
      </w:r>
      <w:r w:rsidRPr="004742BC">
        <w:rPr>
          <w:rFonts w:cstheme="minorHAnsi"/>
          <w:sz w:val="24"/>
          <w:szCs w:val="24"/>
        </w:rPr>
        <w:t xml:space="preserve"> Divide markets by territory, customers, or products</w:t>
      </w:r>
      <w:r w:rsidRPr="004742BC">
        <w:rPr>
          <w:rFonts w:cstheme="minorHAnsi"/>
          <w:sz w:val="24"/>
          <w:szCs w:val="24"/>
        </w:rPr>
        <w:br/>
      </w:r>
      <w:r w:rsidRPr="004742BC">
        <w:rPr>
          <w:rFonts w:cstheme="minorHAnsi"/>
          <w:sz w:val="24"/>
          <w:szCs w:val="24"/>
        </w:rPr>
        <w:sym w:font="Symbol" w:char="F0AE"/>
      </w:r>
      <w:r w:rsidRPr="004742BC">
        <w:rPr>
          <w:rFonts w:cstheme="minorHAnsi"/>
          <w:sz w:val="24"/>
          <w:szCs w:val="24"/>
        </w:rPr>
        <w:t xml:space="preserve"> Force suppliers or customers into exclusive contracts</w:t>
      </w:r>
    </w:p>
    <w:p w14:paraId="3A7C72AF" w14:textId="77777777" w:rsidR="00864C69" w:rsidRPr="004742BC" w:rsidRDefault="00E46D05" w:rsidP="00864C69">
      <w:pPr>
        <w:pStyle w:val="ListParagraph"/>
        <w:numPr>
          <w:ilvl w:val="2"/>
          <w:numId w:val="15"/>
        </w:numPr>
        <w:spacing w:before="100" w:beforeAutospacing="1" w:after="100" w:afterAutospacing="1"/>
        <w:rPr>
          <w:rFonts w:cstheme="minorHAnsi"/>
          <w:sz w:val="24"/>
          <w:szCs w:val="24"/>
        </w:rPr>
      </w:pPr>
      <w:r w:rsidRPr="004742BC">
        <w:rPr>
          <w:rFonts w:cstheme="minorHAnsi"/>
          <w:sz w:val="24"/>
          <w:szCs w:val="24"/>
        </w:rPr>
        <w:t>Employees must not discuss sensitive competitive information (pricing, customers, future strategies) with competitors.</w:t>
      </w:r>
    </w:p>
    <w:p w14:paraId="114DBB23" w14:textId="53488880" w:rsidR="00E46D05" w:rsidRPr="004742BC" w:rsidRDefault="00E46D05" w:rsidP="00864C69">
      <w:pPr>
        <w:pStyle w:val="ListParagraph"/>
        <w:numPr>
          <w:ilvl w:val="2"/>
          <w:numId w:val="15"/>
        </w:numPr>
        <w:spacing w:before="100" w:beforeAutospacing="1" w:after="100" w:afterAutospacing="1"/>
        <w:rPr>
          <w:rFonts w:cstheme="minorHAnsi"/>
          <w:sz w:val="24"/>
          <w:szCs w:val="24"/>
        </w:rPr>
      </w:pPr>
      <w:r w:rsidRPr="004742BC">
        <w:rPr>
          <w:rFonts w:cstheme="minorHAnsi"/>
          <w:b/>
          <w:bCs/>
          <w:sz w:val="24"/>
          <w:szCs w:val="24"/>
        </w:rPr>
        <w:t>In joint ventures or industry events:</w:t>
      </w:r>
      <w:r w:rsidRPr="004742BC">
        <w:rPr>
          <w:rFonts w:cstheme="minorHAnsi"/>
          <w:sz w:val="24"/>
          <w:szCs w:val="24"/>
        </w:rPr>
        <w:br/>
      </w:r>
      <w:r w:rsidRPr="004742BC">
        <w:rPr>
          <w:rFonts w:cstheme="minorHAnsi"/>
          <w:sz w:val="24"/>
          <w:szCs w:val="24"/>
        </w:rPr>
        <w:sym w:font="Symbol" w:char="F0AE"/>
      </w:r>
      <w:r w:rsidRPr="004742BC">
        <w:rPr>
          <w:rFonts w:cstheme="minorHAnsi"/>
          <w:sz w:val="24"/>
          <w:szCs w:val="24"/>
        </w:rPr>
        <w:t xml:space="preserve"> Follow the “No Collusion” rule</w:t>
      </w:r>
      <w:r w:rsidRPr="004742BC">
        <w:rPr>
          <w:rFonts w:cstheme="minorHAnsi"/>
          <w:sz w:val="24"/>
          <w:szCs w:val="24"/>
        </w:rPr>
        <w:br/>
      </w:r>
      <w:r w:rsidRPr="004742BC">
        <w:rPr>
          <w:rFonts w:cstheme="minorHAnsi"/>
          <w:sz w:val="24"/>
          <w:szCs w:val="24"/>
        </w:rPr>
        <w:sym w:font="Symbol" w:char="F0AE"/>
      </w:r>
      <w:r w:rsidRPr="004742BC">
        <w:rPr>
          <w:rFonts w:cstheme="minorHAnsi"/>
          <w:sz w:val="24"/>
          <w:szCs w:val="24"/>
        </w:rPr>
        <w:t xml:space="preserve"> Document all discussions and decisions</w:t>
      </w:r>
      <w:r w:rsidRPr="004742BC">
        <w:rPr>
          <w:rFonts w:cstheme="minorHAnsi"/>
          <w:sz w:val="24"/>
          <w:szCs w:val="24"/>
        </w:rPr>
        <w:br/>
      </w:r>
      <w:r w:rsidRPr="004742BC">
        <w:rPr>
          <w:rFonts w:cstheme="minorHAnsi"/>
          <w:sz w:val="24"/>
          <w:szCs w:val="24"/>
        </w:rPr>
        <w:sym w:font="Symbol" w:char="F0AE"/>
      </w:r>
      <w:r w:rsidRPr="004742BC">
        <w:rPr>
          <w:rFonts w:cstheme="minorHAnsi"/>
          <w:sz w:val="24"/>
          <w:szCs w:val="24"/>
        </w:rPr>
        <w:t xml:space="preserve"> Have legal counsel review agreements when in doubt</w:t>
      </w:r>
    </w:p>
    <w:p w14:paraId="6E10DFC4" w14:textId="5185DD4C" w:rsidR="00E46D05" w:rsidRPr="004742BC" w:rsidRDefault="00E46D05" w:rsidP="00864C69">
      <w:pPr>
        <w:pStyle w:val="ListParagraph"/>
        <w:numPr>
          <w:ilvl w:val="2"/>
          <w:numId w:val="15"/>
        </w:numPr>
        <w:spacing w:before="100" w:beforeAutospacing="1" w:after="100" w:afterAutospacing="1"/>
        <w:rPr>
          <w:rFonts w:cstheme="minorHAnsi"/>
          <w:sz w:val="24"/>
          <w:szCs w:val="24"/>
        </w:rPr>
      </w:pPr>
      <w:r w:rsidRPr="004742BC">
        <w:rPr>
          <w:rFonts w:cstheme="minorHAnsi"/>
          <w:b/>
          <w:bCs/>
          <w:sz w:val="24"/>
          <w:szCs w:val="24"/>
        </w:rPr>
        <w:t>Training:</w:t>
      </w:r>
      <w:r w:rsidRPr="004742BC">
        <w:rPr>
          <w:rFonts w:cstheme="minorHAnsi"/>
          <w:sz w:val="24"/>
          <w:szCs w:val="24"/>
        </w:rPr>
        <w:br/>
      </w:r>
      <w:r w:rsidRPr="004742BC">
        <w:rPr>
          <w:rFonts w:cstheme="minorHAnsi"/>
          <w:sz w:val="24"/>
          <w:szCs w:val="24"/>
        </w:rPr>
        <w:sym w:font="Symbol" w:char="F0AE"/>
      </w:r>
      <w:r w:rsidRPr="004742BC">
        <w:rPr>
          <w:rFonts w:cstheme="minorHAnsi"/>
          <w:sz w:val="24"/>
          <w:szCs w:val="24"/>
        </w:rPr>
        <w:t xml:space="preserve"> Mandatory annual antitrust and fair competition training</w:t>
      </w:r>
      <w:r w:rsidRPr="004742BC">
        <w:rPr>
          <w:rFonts w:cstheme="minorHAnsi"/>
          <w:sz w:val="24"/>
          <w:szCs w:val="24"/>
        </w:rPr>
        <w:br/>
      </w:r>
      <w:r w:rsidRPr="004742BC">
        <w:rPr>
          <w:rFonts w:cstheme="minorHAnsi"/>
          <w:sz w:val="24"/>
          <w:szCs w:val="24"/>
        </w:rPr>
        <w:sym w:font="Symbol" w:char="F0AE"/>
      </w:r>
      <w:r w:rsidRPr="004742BC">
        <w:rPr>
          <w:rFonts w:cstheme="minorHAnsi"/>
          <w:sz w:val="24"/>
          <w:szCs w:val="24"/>
        </w:rPr>
        <w:t xml:space="preserve"> Special sessions for Sales, Marketing, and Executive teams</w:t>
      </w:r>
    </w:p>
    <w:p w14:paraId="00ABAD81" w14:textId="3F5835D1" w:rsidR="00E46D05" w:rsidRPr="004742BC" w:rsidRDefault="00E46D05" w:rsidP="001B0CBD">
      <w:pPr>
        <w:pStyle w:val="ListParagraph"/>
        <w:numPr>
          <w:ilvl w:val="2"/>
          <w:numId w:val="15"/>
        </w:numPr>
        <w:spacing w:before="100" w:beforeAutospacing="1" w:after="100" w:afterAutospacing="1"/>
        <w:rPr>
          <w:rFonts w:cstheme="minorHAnsi"/>
          <w:sz w:val="24"/>
          <w:szCs w:val="24"/>
        </w:rPr>
      </w:pPr>
      <w:r w:rsidRPr="004742BC">
        <w:rPr>
          <w:rFonts w:cstheme="minorHAnsi"/>
          <w:b/>
          <w:bCs/>
          <w:sz w:val="24"/>
          <w:szCs w:val="24"/>
        </w:rPr>
        <w:t>Reporting Concerns:</w:t>
      </w:r>
      <w:r w:rsidRPr="004742BC">
        <w:rPr>
          <w:rFonts w:cstheme="minorHAnsi"/>
          <w:sz w:val="24"/>
          <w:szCs w:val="24"/>
        </w:rPr>
        <w:br/>
      </w:r>
      <w:r w:rsidRPr="004742BC">
        <w:rPr>
          <w:rFonts w:cstheme="minorHAnsi"/>
          <w:sz w:val="24"/>
          <w:szCs w:val="24"/>
        </w:rPr>
        <w:sym w:font="Symbol" w:char="F0AE"/>
      </w:r>
      <w:r w:rsidRPr="004742BC">
        <w:rPr>
          <w:rFonts w:cstheme="minorHAnsi"/>
          <w:sz w:val="24"/>
          <w:szCs w:val="24"/>
        </w:rPr>
        <w:t xml:space="preserve"> Employees are encouraged to report suspicious activities to the Compliance Officer</w:t>
      </w:r>
      <w:r w:rsidRPr="004742BC">
        <w:rPr>
          <w:rFonts w:cstheme="minorHAnsi"/>
          <w:sz w:val="24"/>
          <w:szCs w:val="24"/>
        </w:rPr>
        <w:br/>
      </w:r>
      <w:r w:rsidRPr="004742BC">
        <w:rPr>
          <w:rFonts w:cstheme="minorHAnsi"/>
          <w:sz w:val="24"/>
          <w:szCs w:val="24"/>
        </w:rPr>
        <w:sym w:font="Symbol" w:char="F0AE"/>
      </w:r>
      <w:r w:rsidRPr="004742BC">
        <w:rPr>
          <w:rFonts w:cstheme="minorHAnsi"/>
          <w:sz w:val="24"/>
          <w:szCs w:val="24"/>
        </w:rPr>
        <w:t xml:space="preserve"> Anonymous reporting is available through internal hotlines</w:t>
      </w:r>
      <w:r w:rsidRPr="004742BC">
        <w:rPr>
          <w:rFonts w:cstheme="minorHAnsi"/>
          <w:sz w:val="24"/>
          <w:szCs w:val="24"/>
        </w:rPr>
        <w:br/>
      </w:r>
      <w:r w:rsidRPr="004742BC">
        <w:rPr>
          <w:rFonts w:cstheme="minorHAnsi"/>
          <w:sz w:val="24"/>
          <w:szCs w:val="24"/>
        </w:rPr>
        <w:sym w:font="Symbol" w:char="F0AE"/>
      </w:r>
      <w:r w:rsidRPr="004742BC">
        <w:rPr>
          <w:rFonts w:cstheme="minorHAnsi"/>
          <w:sz w:val="24"/>
          <w:szCs w:val="24"/>
        </w:rPr>
        <w:t xml:space="preserve"> No retaliation policy enforced for good-faith reporting</w:t>
      </w:r>
    </w:p>
    <w:p w14:paraId="552BD593" w14:textId="3FEA2BC5" w:rsidR="00E46D05" w:rsidRPr="00717124" w:rsidRDefault="00E46D05" w:rsidP="00864C69">
      <w:pPr>
        <w:pStyle w:val="Heading2"/>
        <w:numPr>
          <w:ilvl w:val="0"/>
          <w:numId w:val="15"/>
        </w:numPr>
        <w:jc w:val="both"/>
        <w:rPr>
          <w:rFonts w:asciiTheme="minorHAnsi" w:hAnsiTheme="minorHAnsi" w:cstheme="minorHAnsi"/>
          <w:b/>
          <w:bCs/>
          <w:sz w:val="28"/>
          <w:szCs w:val="28"/>
        </w:rPr>
      </w:pPr>
      <w:bookmarkStart w:id="203" w:name="_Toc197434263"/>
      <w:r w:rsidRPr="00717124">
        <w:rPr>
          <w:rFonts w:asciiTheme="minorHAnsi" w:hAnsiTheme="minorHAnsi" w:cstheme="minorHAnsi"/>
          <w:b/>
          <w:bCs/>
          <w:sz w:val="28"/>
          <w:szCs w:val="28"/>
        </w:rPr>
        <w:t>Monitoring and KPIs</w:t>
      </w:r>
      <w:bookmarkEnd w:id="203"/>
    </w:p>
    <w:tbl>
      <w:tblPr>
        <w:tblStyle w:val="TableGrid"/>
        <w:tblW w:w="5000" w:type="pct"/>
        <w:tblLook w:val="04A0" w:firstRow="1" w:lastRow="0" w:firstColumn="1" w:lastColumn="0" w:noHBand="0" w:noVBand="1"/>
      </w:tblPr>
      <w:tblGrid>
        <w:gridCol w:w="4652"/>
        <w:gridCol w:w="1735"/>
        <w:gridCol w:w="2629"/>
      </w:tblGrid>
      <w:tr w:rsidR="00E46D05" w:rsidRPr="004742BC" w14:paraId="26A27C11" w14:textId="77777777" w:rsidTr="004742BC">
        <w:tc>
          <w:tcPr>
            <w:tcW w:w="2580" w:type="pct"/>
            <w:hideMark/>
          </w:tcPr>
          <w:p w14:paraId="0DAD4C96" w14:textId="77777777" w:rsidR="00E46D05" w:rsidRPr="004742BC" w:rsidRDefault="00E46D05">
            <w:pPr>
              <w:jc w:val="center"/>
              <w:rPr>
                <w:rFonts w:cstheme="minorHAnsi"/>
                <w:b/>
                <w:bCs/>
                <w:sz w:val="24"/>
                <w:szCs w:val="24"/>
              </w:rPr>
            </w:pPr>
            <w:r w:rsidRPr="004742BC">
              <w:rPr>
                <w:rFonts w:cstheme="minorHAnsi"/>
                <w:b/>
                <w:bCs/>
                <w:sz w:val="24"/>
                <w:szCs w:val="24"/>
              </w:rPr>
              <w:t>Metric</w:t>
            </w:r>
          </w:p>
        </w:tc>
        <w:tc>
          <w:tcPr>
            <w:tcW w:w="962" w:type="pct"/>
            <w:hideMark/>
          </w:tcPr>
          <w:p w14:paraId="4C5FCFD0" w14:textId="77777777" w:rsidR="00E46D05" w:rsidRPr="004742BC" w:rsidRDefault="00E46D05">
            <w:pPr>
              <w:jc w:val="center"/>
              <w:rPr>
                <w:rFonts w:cstheme="minorHAnsi"/>
                <w:b/>
                <w:bCs/>
                <w:sz w:val="24"/>
                <w:szCs w:val="24"/>
              </w:rPr>
            </w:pPr>
            <w:r w:rsidRPr="004742BC">
              <w:rPr>
                <w:rFonts w:cstheme="minorHAnsi"/>
                <w:b/>
                <w:bCs/>
                <w:sz w:val="24"/>
                <w:szCs w:val="24"/>
              </w:rPr>
              <w:t>Frequency</w:t>
            </w:r>
          </w:p>
        </w:tc>
        <w:tc>
          <w:tcPr>
            <w:tcW w:w="1458" w:type="pct"/>
            <w:hideMark/>
          </w:tcPr>
          <w:p w14:paraId="12B436AE" w14:textId="77777777" w:rsidR="00E46D05" w:rsidRPr="004742BC" w:rsidRDefault="00E46D05">
            <w:pPr>
              <w:jc w:val="center"/>
              <w:rPr>
                <w:rFonts w:cstheme="minorHAnsi"/>
                <w:b/>
                <w:bCs/>
                <w:sz w:val="24"/>
                <w:szCs w:val="24"/>
              </w:rPr>
            </w:pPr>
            <w:r w:rsidRPr="004742BC">
              <w:rPr>
                <w:rFonts w:cstheme="minorHAnsi"/>
                <w:b/>
                <w:bCs/>
                <w:sz w:val="24"/>
                <w:szCs w:val="24"/>
              </w:rPr>
              <w:t>Responsible</w:t>
            </w:r>
          </w:p>
        </w:tc>
      </w:tr>
      <w:tr w:rsidR="00E46D05" w:rsidRPr="004742BC" w14:paraId="0371CD84" w14:textId="77777777" w:rsidTr="004742BC">
        <w:tc>
          <w:tcPr>
            <w:tcW w:w="2580" w:type="pct"/>
            <w:hideMark/>
          </w:tcPr>
          <w:p w14:paraId="427E5D43" w14:textId="77777777" w:rsidR="00E46D05" w:rsidRPr="004742BC" w:rsidRDefault="00E46D05">
            <w:pPr>
              <w:rPr>
                <w:rFonts w:cstheme="minorHAnsi"/>
                <w:sz w:val="24"/>
                <w:szCs w:val="24"/>
              </w:rPr>
            </w:pPr>
            <w:r w:rsidRPr="004742BC">
              <w:rPr>
                <w:rFonts w:cstheme="minorHAnsi"/>
                <w:sz w:val="24"/>
                <w:szCs w:val="24"/>
              </w:rPr>
              <w:t>Employee Training Completion Rate</w:t>
            </w:r>
          </w:p>
        </w:tc>
        <w:tc>
          <w:tcPr>
            <w:tcW w:w="962" w:type="pct"/>
            <w:hideMark/>
          </w:tcPr>
          <w:p w14:paraId="04CC98F4" w14:textId="77777777" w:rsidR="00E46D05" w:rsidRPr="004742BC" w:rsidRDefault="00E46D05">
            <w:pPr>
              <w:rPr>
                <w:rFonts w:cstheme="minorHAnsi"/>
                <w:sz w:val="24"/>
                <w:szCs w:val="24"/>
              </w:rPr>
            </w:pPr>
            <w:r w:rsidRPr="004742BC">
              <w:rPr>
                <w:rFonts w:cstheme="minorHAnsi"/>
                <w:sz w:val="24"/>
                <w:szCs w:val="24"/>
              </w:rPr>
              <w:t>Annually</w:t>
            </w:r>
          </w:p>
        </w:tc>
        <w:tc>
          <w:tcPr>
            <w:tcW w:w="1458" w:type="pct"/>
            <w:hideMark/>
          </w:tcPr>
          <w:p w14:paraId="3814724D" w14:textId="77777777" w:rsidR="00E46D05" w:rsidRPr="004742BC" w:rsidRDefault="00E46D05">
            <w:pPr>
              <w:rPr>
                <w:rFonts w:cstheme="minorHAnsi"/>
                <w:sz w:val="24"/>
                <w:szCs w:val="24"/>
              </w:rPr>
            </w:pPr>
            <w:r w:rsidRPr="004742BC">
              <w:rPr>
                <w:rFonts w:cstheme="minorHAnsi"/>
                <w:sz w:val="24"/>
                <w:szCs w:val="24"/>
              </w:rPr>
              <w:t>Human Resources</w:t>
            </w:r>
          </w:p>
        </w:tc>
      </w:tr>
      <w:tr w:rsidR="00E46D05" w:rsidRPr="004742BC" w14:paraId="4188A809" w14:textId="77777777" w:rsidTr="004742BC">
        <w:tc>
          <w:tcPr>
            <w:tcW w:w="2580" w:type="pct"/>
            <w:hideMark/>
          </w:tcPr>
          <w:p w14:paraId="3FE5F6C1" w14:textId="77777777" w:rsidR="00E46D05" w:rsidRPr="004742BC" w:rsidRDefault="00E46D05">
            <w:pPr>
              <w:rPr>
                <w:rFonts w:cstheme="minorHAnsi"/>
                <w:sz w:val="24"/>
                <w:szCs w:val="24"/>
              </w:rPr>
            </w:pPr>
            <w:r w:rsidRPr="004742BC">
              <w:rPr>
                <w:rFonts w:cstheme="minorHAnsi"/>
                <w:sz w:val="24"/>
                <w:szCs w:val="24"/>
              </w:rPr>
              <w:t>Reported Anti-Competitive Concerns</w:t>
            </w:r>
          </w:p>
        </w:tc>
        <w:tc>
          <w:tcPr>
            <w:tcW w:w="962" w:type="pct"/>
            <w:hideMark/>
          </w:tcPr>
          <w:p w14:paraId="74380D9F" w14:textId="77777777" w:rsidR="00E46D05" w:rsidRPr="004742BC" w:rsidRDefault="00E46D05">
            <w:pPr>
              <w:rPr>
                <w:rFonts w:cstheme="minorHAnsi"/>
                <w:sz w:val="24"/>
                <w:szCs w:val="24"/>
              </w:rPr>
            </w:pPr>
            <w:r w:rsidRPr="004742BC">
              <w:rPr>
                <w:rFonts w:cstheme="minorHAnsi"/>
                <w:sz w:val="24"/>
                <w:szCs w:val="24"/>
              </w:rPr>
              <w:t>Per Incident</w:t>
            </w:r>
          </w:p>
        </w:tc>
        <w:tc>
          <w:tcPr>
            <w:tcW w:w="1458" w:type="pct"/>
            <w:hideMark/>
          </w:tcPr>
          <w:p w14:paraId="256F7FDB" w14:textId="77777777" w:rsidR="00E46D05" w:rsidRPr="004742BC" w:rsidRDefault="00E46D05">
            <w:pPr>
              <w:rPr>
                <w:rFonts w:cstheme="minorHAnsi"/>
                <w:sz w:val="24"/>
                <w:szCs w:val="24"/>
              </w:rPr>
            </w:pPr>
            <w:r w:rsidRPr="004742BC">
              <w:rPr>
                <w:rFonts w:cstheme="minorHAnsi"/>
                <w:sz w:val="24"/>
                <w:szCs w:val="24"/>
              </w:rPr>
              <w:t>Compliance Officer</w:t>
            </w:r>
          </w:p>
        </w:tc>
      </w:tr>
      <w:tr w:rsidR="00E46D05" w:rsidRPr="004742BC" w14:paraId="7A211D0B" w14:textId="77777777" w:rsidTr="004742BC">
        <w:tc>
          <w:tcPr>
            <w:tcW w:w="2580" w:type="pct"/>
            <w:hideMark/>
          </w:tcPr>
          <w:p w14:paraId="32A332F1" w14:textId="77777777" w:rsidR="00E46D05" w:rsidRPr="004742BC" w:rsidRDefault="00E46D05">
            <w:pPr>
              <w:rPr>
                <w:rFonts w:cstheme="minorHAnsi"/>
                <w:sz w:val="24"/>
                <w:szCs w:val="24"/>
              </w:rPr>
            </w:pPr>
            <w:r w:rsidRPr="004742BC">
              <w:rPr>
                <w:rFonts w:cstheme="minorHAnsi"/>
                <w:sz w:val="24"/>
                <w:szCs w:val="24"/>
              </w:rPr>
              <w:t>Legal Review of Contracts</w:t>
            </w:r>
          </w:p>
        </w:tc>
        <w:tc>
          <w:tcPr>
            <w:tcW w:w="962" w:type="pct"/>
            <w:hideMark/>
          </w:tcPr>
          <w:p w14:paraId="39E620F1" w14:textId="77777777" w:rsidR="00E46D05" w:rsidRPr="004742BC" w:rsidRDefault="00E46D05">
            <w:pPr>
              <w:rPr>
                <w:rFonts w:cstheme="minorHAnsi"/>
                <w:sz w:val="24"/>
                <w:szCs w:val="24"/>
              </w:rPr>
            </w:pPr>
            <w:r w:rsidRPr="004742BC">
              <w:rPr>
                <w:rFonts w:cstheme="minorHAnsi"/>
                <w:sz w:val="24"/>
                <w:szCs w:val="24"/>
              </w:rPr>
              <w:t>Quarterly</w:t>
            </w:r>
          </w:p>
        </w:tc>
        <w:tc>
          <w:tcPr>
            <w:tcW w:w="1458" w:type="pct"/>
            <w:hideMark/>
          </w:tcPr>
          <w:p w14:paraId="4C8A8BC7" w14:textId="77777777" w:rsidR="00E46D05" w:rsidRPr="004742BC" w:rsidRDefault="00E46D05">
            <w:pPr>
              <w:rPr>
                <w:rFonts w:cstheme="minorHAnsi"/>
                <w:sz w:val="24"/>
                <w:szCs w:val="24"/>
              </w:rPr>
            </w:pPr>
            <w:r w:rsidRPr="004742BC">
              <w:rPr>
                <w:rFonts w:cstheme="minorHAnsi"/>
                <w:sz w:val="24"/>
                <w:szCs w:val="24"/>
              </w:rPr>
              <w:t>Legal Counsel</w:t>
            </w:r>
          </w:p>
        </w:tc>
      </w:tr>
      <w:tr w:rsidR="00E46D05" w:rsidRPr="004742BC" w14:paraId="5171DDDD" w14:textId="77777777" w:rsidTr="004742BC">
        <w:tc>
          <w:tcPr>
            <w:tcW w:w="2580" w:type="pct"/>
            <w:hideMark/>
          </w:tcPr>
          <w:p w14:paraId="63642156" w14:textId="77777777" w:rsidR="00E46D05" w:rsidRPr="004742BC" w:rsidRDefault="00E46D05">
            <w:pPr>
              <w:rPr>
                <w:rFonts w:cstheme="minorHAnsi"/>
                <w:sz w:val="24"/>
                <w:szCs w:val="24"/>
              </w:rPr>
            </w:pPr>
            <w:r w:rsidRPr="004742BC">
              <w:rPr>
                <w:rFonts w:cstheme="minorHAnsi"/>
                <w:sz w:val="24"/>
                <w:szCs w:val="24"/>
              </w:rPr>
              <w:t>FTC or Regulatory Inquiries</w:t>
            </w:r>
          </w:p>
        </w:tc>
        <w:tc>
          <w:tcPr>
            <w:tcW w:w="962" w:type="pct"/>
            <w:hideMark/>
          </w:tcPr>
          <w:p w14:paraId="135FC147" w14:textId="77777777" w:rsidR="00E46D05" w:rsidRPr="004742BC" w:rsidRDefault="00E46D05">
            <w:pPr>
              <w:rPr>
                <w:rFonts w:cstheme="minorHAnsi"/>
                <w:sz w:val="24"/>
                <w:szCs w:val="24"/>
              </w:rPr>
            </w:pPr>
            <w:r w:rsidRPr="004742BC">
              <w:rPr>
                <w:rFonts w:cstheme="minorHAnsi"/>
                <w:sz w:val="24"/>
                <w:szCs w:val="24"/>
              </w:rPr>
              <w:t>As Occurred</w:t>
            </w:r>
          </w:p>
        </w:tc>
        <w:tc>
          <w:tcPr>
            <w:tcW w:w="1458" w:type="pct"/>
            <w:hideMark/>
          </w:tcPr>
          <w:p w14:paraId="5B867CE2" w14:textId="77777777" w:rsidR="00E46D05" w:rsidRPr="004742BC" w:rsidRDefault="00E46D05">
            <w:pPr>
              <w:rPr>
                <w:rFonts w:cstheme="minorHAnsi"/>
                <w:sz w:val="24"/>
                <w:szCs w:val="24"/>
              </w:rPr>
            </w:pPr>
            <w:r w:rsidRPr="004742BC">
              <w:rPr>
                <w:rFonts w:cstheme="minorHAnsi"/>
                <w:sz w:val="24"/>
                <w:szCs w:val="24"/>
              </w:rPr>
              <w:t>Legal &amp; Compliance</w:t>
            </w:r>
          </w:p>
        </w:tc>
      </w:tr>
    </w:tbl>
    <w:p w14:paraId="1859597B" w14:textId="66395958" w:rsidR="00E46D05" w:rsidRPr="00717124" w:rsidRDefault="00E46D05" w:rsidP="00E46D05">
      <w:pPr>
        <w:rPr>
          <w:rFonts w:cstheme="minorHAnsi"/>
        </w:rPr>
      </w:pPr>
    </w:p>
    <w:p w14:paraId="36CA7044" w14:textId="6E61FB14" w:rsidR="00E46D05" w:rsidRPr="00717124" w:rsidRDefault="00E46D05" w:rsidP="00864C69">
      <w:pPr>
        <w:pStyle w:val="Heading2"/>
        <w:numPr>
          <w:ilvl w:val="0"/>
          <w:numId w:val="15"/>
        </w:numPr>
        <w:jc w:val="both"/>
        <w:rPr>
          <w:rFonts w:asciiTheme="minorHAnsi" w:hAnsiTheme="minorHAnsi" w:cstheme="minorHAnsi"/>
          <w:b/>
          <w:bCs/>
          <w:sz w:val="28"/>
          <w:szCs w:val="28"/>
        </w:rPr>
      </w:pPr>
      <w:bookmarkStart w:id="204" w:name="_Toc197434264"/>
      <w:r w:rsidRPr="00717124">
        <w:rPr>
          <w:rFonts w:asciiTheme="minorHAnsi" w:hAnsiTheme="minorHAnsi" w:cstheme="minorHAnsi"/>
          <w:b/>
          <w:bCs/>
          <w:sz w:val="28"/>
          <w:szCs w:val="28"/>
        </w:rPr>
        <w:t>Review &amp; Amendment</w:t>
      </w:r>
      <w:bookmarkEnd w:id="204"/>
    </w:p>
    <w:p w14:paraId="0F41BD78" w14:textId="77777777" w:rsidR="00E46D05" w:rsidRPr="004742BC" w:rsidRDefault="00E46D05" w:rsidP="00E46D05">
      <w:pPr>
        <w:spacing w:before="100" w:beforeAutospacing="1" w:after="100" w:afterAutospacing="1"/>
        <w:rPr>
          <w:rFonts w:cstheme="minorHAnsi"/>
          <w:sz w:val="24"/>
          <w:szCs w:val="24"/>
        </w:rPr>
      </w:pPr>
      <w:r w:rsidRPr="004742BC">
        <w:rPr>
          <w:rFonts w:cstheme="minorHAnsi"/>
          <w:sz w:val="24"/>
          <w:szCs w:val="24"/>
        </w:rPr>
        <w:t xml:space="preserve">This SOP shall be reviewed: </w:t>
      </w:r>
      <w:r w:rsidRPr="004742BC">
        <w:rPr>
          <w:rStyle w:val="Strong"/>
          <w:rFonts w:cstheme="minorHAnsi"/>
          <w:b w:val="0"/>
          <w:bCs w:val="0"/>
          <w:sz w:val="24"/>
          <w:szCs w:val="24"/>
        </w:rPr>
        <w:t>Annually</w:t>
      </w:r>
      <w:r w:rsidRPr="004742BC">
        <w:rPr>
          <w:rFonts w:cstheme="minorHAnsi"/>
          <w:b/>
          <w:bCs/>
          <w:sz w:val="24"/>
          <w:szCs w:val="24"/>
        </w:rPr>
        <w:t xml:space="preserve"> </w:t>
      </w:r>
      <w:r w:rsidRPr="004742BC">
        <w:rPr>
          <w:rFonts w:cstheme="minorHAnsi"/>
          <w:sz w:val="24"/>
          <w:szCs w:val="24"/>
        </w:rPr>
        <w:t xml:space="preserve">or </w:t>
      </w:r>
      <w:r w:rsidRPr="004742BC">
        <w:rPr>
          <w:rStyle w:val="Strong"/>
          <w:rFonts w:cstheme="minorHAnsi"/>
          <w:b w:val="0"/>
          <w:bCs w:val="0"/>
          <w:sz w:val="24"/>
          <w:szCs w:val="24"/>
        </w:rPr>
        <w:t>after any regulatory or internal investigation related to anti-competitive behavior</w:t>
      </w:r>
      <w:r w:rsidRPr="004742BC">
        <w:rPr>
          <w:rFonts w:cstheme="minorHAnsi"/>
          <w:sz w:val="24"/>
          <w:szCs w:val="24"/>
        </w:rPr>
        <w:t>. All updates must be approved by the Legal and Compliance departments.</w:t>
      </w:r>
    </w:p>
    <w:p w14:paraId="40FA19FE" w14:textId="77777777" w:rsidR="00AD0A5D" w:rsidRDefault="00AD0A5D">
      <w:pPr>
        <w:rPr>
          <w:rFonts w:cstheme="minorHAnsi"/>
          <w:b/>
          <w:bCs/>
        </w:rPr>
      </w:pPr>
    </w:p>
    <w:p w14:paraId="55C3F6CB" w14:textId="77777777" w:rsidR="00AD0A5D" w:rsidRPr="00993385" w:rsidRDefault="00AD0A5D" w:rsidP="00AD0A5D">
      <w:pPr>
        <w:pStyle w:val="Heading1"/>
        <w:numPr>
          <w:ilvl w:val="0"/>
          <w:numId w:val="33"/>
        </w:numPr>
        <w:ind w:left="426"/>
        <w:jc w:val="both"/>
        <w:rPr>
          <w:rFonts w:asciiTheme="minorHAnsi" w:hAnsiTheme="minorHAnsi" w:cstheme="minorHAnsi"/>
          <w:b/>
          <w:bCs/>
          <w:u w:val="single"/>
        </w:rPr>
      </w:pPr>
      <w:bookmarkStart w:id="205" w:name="_Toc197434265"/>
      <w:r w:rsidRPr="00993385">
        <w:rPr>
          <w:rFonts w:asciiTheme="minorHAnsi" w:hAnsiTheme="minorHAnsi" w:cstheme="minorHAnsi"/>
          <w:b/>
          <w:bCs/>
          <w:u w:val="single"/>
        </w:rPr>
        <w:lastRenderedPageBreak/>
        <w:t>Plan for Responding to Confidential Information Incidents</w:t>
      </w:r>
      <w:bookmarkEnd w:id="205"/>
    </w:p>
    <w:p w14:paraId="59DFBB90" w14:textId="77777777" w:rsidR="00AD0A5D" w:rsidRPr="00717124" w:rsidRDefault="00AD0A5D" w:rsidP="004742BC">
      <w:pPr>
        <w:pStyle w:val="Heading2"/>
        <w:numPr>
          <w:ilvl w:val="0"/>
          <w:numId w:val="15"/>
        </w:numPr>
        <w:jc w:val="both"/>
        <w:rPr>
          <w:rFonts w:asciiTheme="minorHAnsi" w:hAnsiTheme="minorHAnsi" w:cstheme="minorHAnsi"/>
          <w:b/>
          <w:bCs/>
          <w:sz w:val="28"/>
          <w:szCs w:val="28"/>
        </w:rPr>
      </w:pPr>
      <w:bookmarkStart w:id="206" w:name="_Toc197434266"/>
      <w:r w:rsidRPr="00717124">
        <w:rPr>
          <w:rFonts w:asciiTheme="minorHAnsi" w:hAnsiTheme="minorHAnsi" w:cstheme="minorHAnsi"/>
          <w:b/>
          <w:bCs/>
          <w:sz w:val="28"/>
          <w:szCs w:val="28"/>
        </w:rPr>
        <w:t>Introduction</w:t>
      </w:r>
      <w:bookmarkEnd w:id="206"/>
      <w:r w:rsidRPr="00717124">
        <w:rPr>
          <w:rFonts w:asciiTheme="minorHAnsi" w:hAnsiTheme="minorHAnsi" w:cstheme="minorHAnsi"/>
          <w:b/>
          <w:bCs/>
          <w:sz w:val="28"/>
          <w:szCs w:val="28"/>
        </w:rPr>
        <w:t xml:space="preserve"> </w:t>
      </w:r>
    </w:p>
    <w:p w14:paraId="772B59C7" w14:textId="77777777" w:rsidR="00AD0A5D" w:rsidRPr="00717124" w:rsidRDefault="00AD0A5D" w:rsidP="00AD0A5D">
      <w:pPr>
        <w:jc w:val="both"/>
        <w:rPr>
          <w:rFonts w:cstheme="minorHAnsi"/>
          <w:sz w:val="24"/>
          <w:szCs w:val="24"/>
        </w:rPr>
      </w:pPr>
      <w:r w:rsidRPr="00717124">
        <w:rPr>
          <w:rFonts w:cstheme="minorHAnsi"/>
          <w:sz w:val="24"/>
          <w:szCs w:val="24"/>
        </w:rPr>
        <w:t>At Arminak Solutions LLC dba KBL Cosmetics, safeguarding confidential information is vital to our operations and reputation. This SOP outlines a structured incident response plan to detect, report, mitigate, and recover from any breach involving employee data, customer records, financial information, or proprietary data.</w:t>
      </w:r>
    </w:p>
    <w:p w14:paraId="552018A9" w14:textId="77777777" w:rsidR="00AD0A5D" w:rsidRPr="00717124" w:rsidRDefault="00AD0A5D" w:rsidP="004742BC">
      <w:pPr>
        <w:pStyle w:val="Heading2"/>
        <w:numPr>
          <w:ilvl w:val="0"/>
          <w:numId w:val="15"/>
        </w:numPr>
        <w:jc w:val="both"/>
        <w:rPr>
          <w:rFonts w:asciiTheme="minorHAnsi" w:hAnsiTheme="minorHAnsi" w:cstheme="minorHAnsi"/>
          <w:b/>
          <w:bCs/>
          <w:sz w:val="28"/>
          <w:szCs w:val="28"/>
        </w:rPr>
      </w:pPr>
      <w:bookmarkStart w:id="207" w:name="_Toc197434267"/>
      <w:r w:rsidRPr="00717124">
        <w:rPr>
          <w:rFonts w:asciiTheme="minorHAnsi" w:hAnsiTheme="minorHAnsi" w:cstheme="minorHAnsi"/>
          <w:b/>
          <w:bCs/>
          <w:sz w:val="28"/>
          <w:szCs w:val="28"/>
        </w:rPr>
        <w:t>Purpose</w:t>
      </w:r>
      <w:bookmarkEnd w:id="207"/>
      <w:r w:rsidRPr="00717124">
        <w:rPr>
          <w:rFonts w:asciiTheme="minorHAnsi" w:hAnsiTheme="minorHAnsi" w:cstheme="minorHAnsi"/>
          <w:b/>
          <w:bCs/>
          <w:sz w:val="28"/>
          <w:szCs w:val="28"/>
        </w:rPr>
        <w:t xml:space="preserve"> </w:t>
      </w:r>
    </w:p>
    <w:p w14:paraId="4B5EDE7D" w14:textId="77777777" w:rsidR="00AD0A5D" w:rsidRPr="00717124" w:rsidRDefault="00AD0A5D" w:rsidP="00AD0A5D">
      <w:pPr>
        <w:jc w:val="both"/>
        <w:rPr>
          <w:rFonts w:cstheme="minorHAnsi"/>
          <w:sz w:val="24"/>
          <w:szCs w:val="24"/>
        </w:rPr>
      </w:pPr>
      <w:r w:rsidRPr="00717124">
        <w:rPr>
          <w:rFonts w:cstheme="minorHAnsi"/>
          <w:sz w:val="24"/>
          <w:szCs w:val="24"/>
        </w:rPr>
        <w:t>This SOP outlines the procedure for detecting, reporting, responding to, and mitigating any breach or unauthorized access involving confidential information. The aim is to ensure quick containment, minimal impact, and protection of stakeholder interests.</w:t>
      </w:r>
    </w:p>
    <w:p w14:paraId="118A4C1C" w14:textId="77777777" w:rsidR="00AD0A5D" w:rsidRPr="00717124" w:rsidRDefault="00AD0A5D" w:rsidP="004742BC">
      <w:pPr>
        <w:pStyle w:val="Heading2"/>
        <w:numPr>
          <w:ilvl w:val="0"/>
          <w:numId w:val="15"/>
        </w:numPr>
        <w:jc w:val="both"/>
        <w:rPr>
          <w:rFonts w:asciiTheme="minorHAnsi" w:hAnsiTheme="minorHAnsi" w:cstheme="minorHAnsi"/>
          <w:b/>
          <w:bCs/>
          <w:sz w:val="28"/>
          <w:szCs w:val="28"/>
        </w:rPr>
      </w:pPr>
      <w:bookmarkStart w:id="208" w:name="_Toc197434268"/>
      <w:r w:rsidRPr="00717124">
        <w:rPr>
          <w:rFonts w:asciiTheme="minorHAnsi" w:hAnsiTheme="minorHAnsi" w:cstheme="minorHAnsi"/>
          <w:b/>
          <w:bCs/>
          <w:sz w:val="28"/>
          <w:szCs w:val="28"/>
        </w:rPr>
        <w:t>Scope</w:t>
      </w:r>
      <w:bookmarkEnd w:id="208"/>
      <w:r w:rsidRPr="00717124">
        <w:rPr>
          <w:rFonts w:asciiTheme="minorHAnsi" w:hAnsiTheme="minorHAnsi" w:cstheme="minorHAnsi"/>
          <w:b/>
          <w:bCs/>
          <w:sz w:val="28"/>
          <w:szCs w:val="28"/>
        </w:rPr>
        <w:t xml:space="preserve"> </w:t>
      </w:r>
    </w:p>
    <w:p w14:paraId="01969AD4" w14:textId="77777777" w:rsidR="00AD0A5D" w:rsidRPr="00717124" w:rsidRDefault="00AD0A5D" w:rsidP="00AD0A5D">
      <w:pPr>
        <w:jc w:val="both"/>
        <w:rPr>
          <w:rFonts w:cstheme="minorHAnsi"/>
          <w:sz w:val="24"/>
          <w:szCs w:val="24"/>
        </w:rPr>
      </w:pPr>
      <w:r w:rsidRPr="00717124">
        <w:rPr>
          <w:rFonts w:cstheme="minorHAnsi"/>
          <w:sz w:val="24"/>
          <w:szCs w:val="24"/>
        </w:rPr>
        <w:t>This Sop Applies to all departments, locations, systems, and personnel (internal or external) who handle or access confidential and sensitive information, including: Employee records , Customer/vendor data, Financial and legal information, Proprietary process, product or R&amp;D information, Network/system security credentials</w:t>
      </w:r>
    </w:p>
    <w:p w14:paraId="09BE6387" w14:textId="77777777" w:rsidR="00AD0A5D" w:rsidRPr="00717124" w:rsidRDefault="00AD0A5D" w:rsidP="004742BC">
      <w:pPr>
        <w:pStyle w:val="Heading2"/>
        <w:numPr>
          <w:ilvl w:val="0"/>
          <w:numId w:val="15"/>
        </w:numPr>
        <w:jc w:val="both"/>
        <w:rPr>
          <w:rFonts w:asciiTheme="minorHAnsi" w:hAnsiTheme="minorHAnsi" w:cstheme="minorHAnsi"/>
          <w:b/>
          <w:bCs/>
          <w:sz w:val="28"/>
          <w:szCs w:val="28"/>
        </w:rPr>
      </w:pPr>
      <w:bookmarkStart w:id="209" w:name="_Toc197434269"/>
      <w:r w:rsidRPr="00717124">
        <w:rPr>
          <w:rFonts w:asciiTheme="minorHAnsi" w:hAnsiTheme="minorHAnsi" w:cstheme="minorHAnsi"/>
          <w:b/>
          <w:bCs/>
          <w:sz w:val="28"/>
          <w:szCs w:val="28"/>
        </w:rPr>
        <w:t>Terminology Overview</w:t>
      </w:r>
      <w:bookmarkEnd w:id="209"/>
    </w:p>
    <w:tbl>
      <w:tblPr>
        <w:tblStyle w:val="TableGrid"/>
        <w:tblW w:w="5000" w:type="pct"/>
        <w:tblLook w:val="04A0" w:firstRow="1" w:lastRow="0" w:firstColumn="1" w:lastColumn="0" w:noHBand="0" w:noVBand="1"/>
      </w:tblPr>
      <w:tblGrid>
        <w:gridCol w:w="2306"/>
        <w:gridCol w:w="6710"/>
      </w:tblGrid>
      <w:tr w:rsidR="00AD0A5D" w:rsidRPr="00717124" w14:paraId="46F1D951" w14:textId="77777777" w:rsidTr="00E321EC">
        <w:tc>
          <w:tcPr>
            <w:tcW w:w="1279" w:type="pct"/>
            <w:hideMark/>
          </w:tcPr>
          <w:p w14:paraId="67FCE179" w14:textId="77777777" w:rsidR="00AD0A5D" w:rsidRPr="00717124" w:rsidRDefault="00AD0A5D" w:rsidP="00E321EC">
            <w:pPr>
              <w:spacing w:line="259" w:lineRule="auto"/>
              <w:jc w:val="both"/>
              <w:rPr>
                <w:rFonts w:cstheme="minorHAnsi"/>
                <w:b/>
                <w:bCs/>
                <w:sz w:val="24"/>
                <w:szCs w:val="24"/>
              </w:rPr>
            </w:pPr>
            <w:r w:rsidRPr="00717124">
              <w:rPr>
                <w:rFonts w:cstheme="minorHAnsi"/>
                <w:b/>
                <w:bCs/>
                <w:sz w:val="24"/>
                <w:szCs w:val="24"/>
              </w:rPr>
              <w:t>Term</w:t>
            </w:r>
          </w:p>
        </w:tc>
        <w:tc>
          <w:tcPr>
            <w:tcW w:w="3721" w:type="pct"/>
            <w:hideMark/>
          </w:tcPr>
          <w:p w14:paraId="6B62C379" w14:textId="77777777" w:rsidR="00AD0A5D" w:rsidRPr="00717124" w:rsidRDefault="00AD0A5D" w:rsidP="00E321EC">
            <w:pPr>
              <w:spacing w:line="259" w:lineRule="auto"/>
              <w:jc w:val="both"/>
              <w:rPr>
                <w:rFonts w:cstheme="minorHAnsi"/>
                <w:b/>
                <w:bCs/>
                <w:sz w:val="24"/>
                <w:szCs w:val="24"/>
              </w:rPr>
            </w:pPr>
            <w:r w:rsidRPr="00717124">
              <w:rPr>
                <w:rFonts w:cstheme="minorHAnsi"/>
                <w:b/>
                <w:bCs/>
                <w:sz w:val="24"/>
                <w:szCs w:val="24"/>
              </w:rPr>
              <w:t>Definition</w:t>
            </w:r>
          </w:p>
        </w:tc>
      </w:tr>
      <w:tr w:rsidR="00AD0A5D" w:rsidRPr="00717124" w14:paraId="6F35CF01" w14:textId="77777777" w:rsidTr="00E321EC">
        <w:tc>
          <w:tcPr>
            <w:tcW w:w="1279" w:type="pct"/>
            <w:hideMark/>
          </w:tcPr>
          <w:p w14:paraId="472AC2AE"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Confidential Information</w:t>
            </w:r>
          </w:p>
        </w:tc>
        <w:tc>
          <w:tcPr>
            <w:tcW w:w="3721" w:type="pct"/>
            <w:hideMark/>
          </w:tcPr>
          <w:p w14:paraId="4E7B6746"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Non-public information impacting privacy, operations, or compliance</w:t>
            </w:r>
          </w:p>
        </w:tc>
      </w:tr>
      <w:tr w:rsidR="00AD0A5D" w:rsidRPr="00717124" w14:paraId="0D8C317F" w14:textId="77777777" w:rsidTr="00E321EC">
        <w:tc>
          <w:tcPr>
            <w:tcW w:w="1279" w:type="pct"/>
            <w:hideMark/>
          </w:tcPr>
          <w:p w14:paraId="7E534CC0"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Security Incident</w:t>
            </w:r>
          </w:p>
        </w:tc>
        <w:tc>
          <w:tcPr>
            <w:tcW w:w="3721" w:type="pct"/>
            <w:hideMark/>
          </w:tcPr>
          <w:p w14:paraId="5CB45776"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Attempted or successful unauthorized access, disclosure, or misuse of information</w:t>
            </w:r>
          </w:p>
        </w:tc>
      </w:tr>
      <w:tr w:rsidR="00AD0A5D" w:rsidRPr="00717124" w14:paraId="5ED7FB71" w14:textId="77777777" w:rsidTr="00E321EC">
        <w:tc>
          <w:tcPr>
            <w:tcW w:w="1279" w:type="pct"/>
            <w:hideMark/>
          </w:tcPr>
          <w:p w14:paraId="565390A1"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Breach</w:t>
            </w:r>
          </w:p>
        </w:tc>
        <w:tc>
          <w:tcPr>
            <w:tcW w:w="3721" w:type="pct"/>
            <w:hideMark/>
          </w:tcPr>
          <w:p w14:paraId="5EE052DE"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Confirmed event where confidential information is lost, stolen, or exposed</w:t>
            </w:r>
          </w:p>
        </w:tc>
      </w:tr>
    </w:tbl>
    <w:p w14:paraId="1ED6145D" w14:textId="77777777" w:rsidR="00AD0A5D" w:rsidRPr="00717124" w:rsidRDefault="00AD0A5D" w:rsidP="00AD0A5D">
      <w:pPr>
        <w:jc w:val="both"/>
        <w:rPr>
          <w:rFonts w:cstheme="minorHAnsi"/>
          <w:sz w:val="24"/>
          <w:szCs w:val="24"/>
        </w:rPr>
      </w:pPr>
    </w:p>
    <w:p w14:paraId="15D8065C" w14:textId="77777777" w:rsidR="00AD0A5D" w:rsidRPr="00717124" w:rsidRDefault="00AD0A5D" w:rsidP="004742BC">
      <w:pPr>
        <w:pStyle w:val="Heading2"/>
        <w:numPr>
          <w:ilvl w:val="0"/>
          <w:numId w:val="15"/>
        </w:numPr>
        <w:jc w:val="both"/>
        <w:rPr>
          <w:rFonts w:asciiTheme="minorHAnsi" w:hAnsiTheme="minorHAnsi" w:cstheme="minorHAnsi"/>
          <w:b/>
          <w:bCs/>
          <w:sz w:val="28"/>
          <w:szCs w:val="28"/>
        </w:rPr>
      </w:pPr>
      <w:bookmarkStart w:id="210" w:name="_Toc197434270"/>
      <w:r w:rsidRPr="00717124">
        <w:rPr>
          <w:rFonts w:asciiTheme="minorHAnsi" w:hAnsiTheme="minorHAnsi" w:cstheme="minorHAnsi"/>
          <w:b/>
          <w:bCs/>
          <w:sz w:val="28"/>
          <w:szCs w:val="28"/>
        </w:rPr>
        <w:t>Roles &amp; Responsibilities</w:t>
      </w:r>
      <w:bookmarkEnd w:id="210"/>
    </w:p>
    <w:tbl>
      <w:tblPr>
        <w:tblStyle w:val="TableGrid"/>
        <w:tblW w:w="5000" w:type="pct"/>
        <w:tblLook w:val="04A0" w:firstRow="1" w:lastRow="0" w:firstColumn="1" w:lastColumn="0" w:noHBand="0" w:noVBand="1"/>
      </w:tblPr>
      <w:tblGrid>
        <w:gridCol w:w="3111"/>
        <w:gridCol w:w="5905"/>
      </w:tblGrid>
      <w:tr w:rsidR="00AD0A5D" w:rsidRPr="00717124" w14:paraId="09001C0F" w14:textId="77777777" w:rsidTr="00E321EC">
        <w:tc>
          <w:tcPr>
            <w:tcW w:w="1725" w:type="pct"/>
            <w:hideMark/>
          </w:tcPr>
          <w:p w14:paraId="1B78B158" w14:textId="77777777" w:rsidR="00AD0A5D" w:rsidRPr="00AD0A5D" w:rsidRDefault="00AD0A5D" w:rsidP="00E321EC">
            <w:pPr>
              <w:spacing w:line="259" w:lineRule="auto"/>
              <w:jc w:val="both"/>
              <w:rPr>
                <w:rFonts w:cstheme="minorHAnsi"/>
                <w:b/>
                <w:bCs/>
                <w:sz w:val="24"/>
                <w:szCs w:val="24"/>
              </w:rPr>
            </w:pPr>
            <w:r w:rsidRPr="00AD0A5D">
              <w:rPr>
                <w:rFonts w:cstheme="minorHAnsi"/>
                <w:b/>
                <w:bCs/>
                <w:sz w:val="24"/>
                <w:szCs w:val="24"/>
              </w:rPr>
              <w:t>Role</w:t>
            </w:r>
          </w:p>
        </w:tc>
        <w:tc>
          <w:tcPr>
            <w:tcW w:w="3275" w:type="pct"/>
            <w:hideMark/>
          </w:tcPr>
          <w:p w14:paraId="0038401C" w14:textId="77777777" w:rsidR="00AD0A5D" w:rsidRPr="00AD0A5D" w:rsidRDefault="00AD0A5D" w:rsidP="00E321EC">
            <w:pPr>
              <w:spacing w:line="259" w:lineRule="auto"/>
              <w:jc w:val="both"/>
              <w:rPr>
                <w:rFonts w:cstheme="minorHAnsi"/>
                <w:b/>
                <w:bCs/>
                <w:sz w:val="24"/>
                <w:szCs w:val="24"/>
              </w:rPr>
            </w:pPr>
            <w:r w:rsidRPr="00AD0A5D">
              <w:rPr>
                <w:rFonts w:cstheme="minorHAnsi"/>
                <w:b/>
                <w:bCs/>
                <w:sz w:val="24"/>
                <w:szCs w:val="24"/>
              </w:rPr>
              <w:t>Responsibility</w:t>
            </w:r>
          </w:p>
        </w:tc>
      </w:tr>
      <w:tr w:rsidR="00AD0A5D" w:rsidRPr="00717124" w14:paraId="4C69190C" w14:textId="77777777" w:rsidTr="00E321EC">
        <w:tc>
          <w:tcPr>
            <w:tcW w:w="1725" w:type="pct"/>
            <w:hideMark/>
          </w:tcPr>
          <w:p w14:paraId="64413388"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Incident Response Lead (IT Head)</w:t>
            </w:r>
          </w:p>
        </w:tc>
        <w:tc>
          <w:tcPr>
            <w:tcW w:w="3275" w:type="pct"/>
            <w:hideMark/>
          </w:tcPr>
          <w:p w14:paraId="3462C695"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Coordinates IRP activation, investigation, and technical response</w:t>
            </w:r>
          </w:p>
        </w:tc>
      </w:tr>
      <w:tr w:rsidR="00AD0A5D" w:rsidRPr="00717124" w14:paraId="1EDC4FB0" w14:textId="77777777" w:rsidTr="00E321EC">
        <w:tc>
          <w:tcPr>
            <w:tcW w:w="1725" w:type="pct"/>
            <w:hideMark/>
          </w:tcPr>
          <w:p w14:paraId="76F2AFCE"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Compliance Officer</w:t>
            </w:r>
          </w:p>
        </w:tc>
        <w:tc>
          <w:tcPr>
            <w:tcW w:w="3275" w:type="pct"/>
            <w:hideMark/>
          </w:tcPr>
          <w:p w14:paraId="574F78DB"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Ensures regulatory reporting, legal review, and records actions taken</w:t>
            </w:r>
          </w:p>
        </w:tc>
      </w:tr>
      <w:tr w:rsidR="00AD0A5D" w:rsidRPr="00717124" w14:paraId="77179DD8" w14:textId="77777777" w:rsidTr="00E321EC">
        <w:tc>
          <w:tcPr>
            <w:tcW w:w="1725" w:type="pct"/>
            <w:hideMark/>
          </w:tcPr>
          <w:p w14:paraId="04E9DC85"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HR/Department Head</w:t>
            </w:r>
          </w:p>
        </w:tc>
        <w:tc>
          <w:tcPr>
            <w:tcW w:w="3275" w:type="pct"/>
            <w:hideMark/>
          </w:tcPr>
          <w:p w14:paraId="1ABD9C08"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Supports internal communication and corrective actions</w:t>
            </w:r>
          </w:p>
        </w:tc>
      </w:tr>
      <w:tr w:rsidR="00AD0A5D" w:rsidRPr="00717124" w14:paraId="4B647668" w14:textId="77777777" w:rsidTr="00E321EC">
        <w:tc>
          <w:tcPr>
            <w:tcW w:w="1725" w:type="pct"/>
            <w:hideMark/>
          </w:tcPr>
          <w:p w14:paraId="600F577C"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Information Owner</w:t>
            </w:r>
          </w:p>
        </w:tc>
        <w:tc>
          <w:tcPr>
            <w:tcW w:w="3275" w:type="pct"/>
            <w:hideMark/>
          </w:tcPr>
          <w:p w14:paraId="479C1F2A"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Identifies impact of breach and supports recovery</w:t>
            </w:r>
          </w:p>
        </w:tc>
      </w:tr>
    </w:tbl>
    <w:p w14:paraId="681F600D" w14:textId="77777777" w:rsidR="00AD0A5D" w:rsidRDefault="00AD0A5D" w:rsidP="00AD0A5D">
      <w:pPr>
        <w:jc w:val="both"/>
        <w:rPr>
          <w:rFonts w:cstheme="minorHAnsi"/>
          <w:sz w:val="24"/>
          <w:szCs w:val="24"/>
        </w:rPr>
      </w:pPr>
    </w:p>
    <w:p w14:paraId="16B4BE9F" w14:textId="77777777" w:rsidR="00AD0A5D" w:rsidRPr="00717124" w:rsidRDefault="00AD0A5D" w:rsidP="00AD0A5D">
      <w:pPr>
        <w:jc w:val="both"/>
        <w:rPr>
          <w:rFonts w:cstheme="minorHAnsi"/>
          <w:sz w:val="24"/>
          <w:szCs w:val="24"/>
        </w:rPr>
      </w:pPr>
    </w:p>
    <w:p w14:paraId="2F01A2D1" w14:textId="77777777" w:rsidR="00AD0A5D" w:rsidRPr="00717124" w:rsidRDefault="00AD0A5D" w:rsidP="004742BC">
      <w:pPr>
        <w:pStyle w:val="Heading2"/>
        <w:numPr>
          <w:ilvl w:val="0"/>
          <w:numId w:val="15"/>
        </w:numPr>
        <w:jc w:val="both"/>
        <w:rPr>
          <w:rFonts w:asciiTheme="minorHAnsi" w:hAnsiTheme="minorHAnsi" w:cstheme="minorHAnsi"/>
          <w:b/>
          <w:bCs/>
          <w:sz w:val="28"/>
          <w:szCs w:val="28"/>
        </w:rPr>
      </w:pPr>
      <w:bookmarkStart w:id="211" w:name="_Toc197434271"/>
      <w:r w:rsidRPr="00717124">
        <w:rPr>
          <w:rFonts w:asciiTheme="minorHAnsi" w:hAnsiTheme="minorHAnsi" w:cstheme="minorHAnsi"/>
          <w:b/>
          <w:bCs/>
          <w:sz w:val="28"/>
          <w:szCs w:val="28"/>
        </w:rPr>
        <w:lastRenderedPageBreak/>
        <w:t>Incident Response Lifecycle</w:t>
      </w:r>
      <w:bookmarkEnd w:id="211"/>
    </w:p>
    <w:p w14:paraId="6CD00995" w14:textId="77777777" w:rsidR="00AD0A5D" w:rsidRPr="00717124" w:rsidRDefault="00AD0A5D" w:rsidP="00AD0A5D">
      <w:pPr>
        <w:numPr>
          <w:ilvl w:val="0"/>
          <w:numId w:val="68"/>
        </w:numPr>
        <w:jc w:val="both"/>
        <w:rPr>
          <w:rFonts w:cstheme="minorHAnsi"/>
          <w:b/>
          <w:bCs/>
          <w:sz w:val="24"/>
          <w:szCs w:val="24"/>
        </w:rPr>
      </w:pPr>
      <w:r w:rsidRPr="00717124">
        <w:rPr>
          <w:rFonts w:cstheme="minorHAnsi"/>
          <w:b/>
          <w:bCs/>
          <w:sz w:val="24"/>
          <w:szCs w:val="24"/>
        </w:rPr>
        <w:t xml:space="preserve">Detection &amp; Identification </w:t>
      </w:r>
    </w:p>
    <w:p w14:paraId="040C9B49"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 xml:space="preserve">All employees must report suspicious activity or confirmed breach within 1 hour. </w:t>
      </w:r>
    </w:p>
    <w:p w14:paraId="138152A5"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Examples include unusual login alerts, unauthorized data transfer, lost devices, phishing attacks.</w:t>
      </w:r>
    </w:p>
    <w:p w14:paraId="634C316C" w14:textId="77777777" w:rsidR="00AD0A5D" w:rsidRPr="00717124" w:rsidRDefault="00AD0A5D" w:rsidP="00AD0A5D">
      <w:pPr>
        <w:numPr>
          <w:ilvl w:val="0"/>
          <w:numId w:val="68"/>
        </w:numPr>
        <w:jc w:val="both"/>
        <w:rPr>
          <w:rFonts w:cstheme="minorHAnsi"/>
          <w:b/>
          <w:bCs/>
          <w:sz w:val="24"/>
          <w:szCs w:val="24"/>
        </w:rPr>
      </w:pPr>
      <w:r w:rsidRPr="00717124">
        <w:rPr>
          <w:rFonts w:cstheme="minorHAnsi"/>
          <w:b/>
          <w:bCs/>
          <w:sz w:val="24"/>
          <w:szCs w:val="24"/>
        </w:rPr>
        <w:t xml:space="preserve">Containment &amp; Eradication </w:t>
      </w:r>
    </w:p>
    <w:p w14:paraId="7D10DFE3"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 xml:space="preserve">IT isolates affected systems/devices. </w:t>
      </w:r>
    </w:p>
    <w:p w14:paraId="0B69F7A3"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 xml:space="preserve">Access rights are revoked; firewalls updated. </w:t>
      </w:r>
    </w:p>
    <w:p w14:paraId="7B4DD88A"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Malware removed; evidence logs captured.</w:t>
      </w:r>
    </w:p>
    <w:p w14:paraId="74792C67" w14:textId="77777777" w:rsidR="00AD0A5D" w:rsidRPr="00717124" w:rsidRDefault="00AD0A5D" w:rsidP="00AD0A5D">
      <w:pPr>
        <w:numPr>
          <w:ilvl w:val="0"/>
          <w:numId w:val="68"/>
        </w:numPr>
        <w:jc w:val="both"/>
        <w:rPr>
          <w:rFonts w:cstheme="minorHAnsi"/>
          <w:b/>
          <w:bCs/>
          <w:sz w:val="24"/>
          <w:szCs w:val="24"/>
        </w:rPr>
      </w:pPr>
      <w:r w:rsidRPr="00717124">
        <w:rPr>
          <w:rFonts w:cstheme="minorHAnsi"/>
          <w:b/>
          <w:bCs/>
          <w:sz w:val="24"/>
          <w:szCs w:val="24"/>
        </w:rPr>
        <w:t xml:space="preserve">Impact Assessment </w:t>
      </w:r>
    </w:p>
    <w:p w14:paraId="67A95870"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 xml:space="preserve">Identify type of data compromised (PII, business confidential, customer data). </w:t>
      </w:r>
    </w:p>
    <w:p w14:paraId="66B2A59D"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Evaluate scope: number of records, systems affected, potential harm.</w:t>
      </w:r>
    </w:p>
    <w:p w14:paraId="6E886B92" w14:textId="77777777" w:rsidR="00AD0A5D" w:rsidRPr="00717124" w:rsidRDefault="00AD0A5D" w:rsidP="00AD0A5D">
      <w:pPr>
        <w:numPr>
          <w:ilvl w:val="0"/>
          <w:numId w:val="68"/>
        </w:numPr>
        <w:jc w:val="both"/>
        <w:rPr>
          <w:rFonts w:cstheme="minorHAnsi"/>
          <w:b/>
          <w:bCs/>
          <w:sz w:val="24"/>
          <w:szCs w:val="24"/>
        </w:rPr>
      </w:pPr>
      <w:r w:rsidRPr="00717124">
        <w:rPr>
          <w:rFonts w:cstheme="minorHAnsi"/>
          <w:b/>
          <w:bCs/>
          <w:sz w:val="24"/>
          <w:szCs w:val="24"/>
        </w:rPr>
        <w:t xml:space="preserve">Communication </w:t>
      </w:r>
    </w:p>
    <w:p w14:paraId="0293C3B1"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 xml:space="preserve">Notify affected internal stakeholders, regulatory bodies (if required), customers/vendors under legal guidance. </w:t>
      </w:r>
    </w:p>
    <w:p w14:paraId="79C71651"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Communication is approved by Director – Information Security &amp; Compliance Officer.</w:t>
      </w:r>
    </w:p>
    <w:p w14:paraId="65B02A65" w14:textId="77777777" w:rsidR="00AD0A5D" w:rsidRPr="00717124" w:rsidRDefault="00AD0A5D" w:rsidP="00AD0A5D">
      <w:pPr>
        <w:numPr>
          <w:ilvl w:val="0"/>
          <w:numId w:val="68"/>
        </w:numPr>
        <w:jc w:val="both"/>
        <w:rPr>
          <w:rFonts w:cstheme="minorHAnsi"/>
          <w:b/>
          <w:bCs/>
          <w:sz w:val="24"/>
          <w:szCs w:val="24"/>
        </w:rPr>
      </w:pPr>
      <w:r w:rsidRPr="00717124">
        <w:rPr>
          <w:rFonts w:cstheme="minorHAnsi"/>
          <w:b/>
          <w:bCs/>
          <w:sz w:val="24"/>
          <w:szCs w:val="24"/>
        </w:rPr>
        <w:t xml:space="preserve">Recovery </w:t>
      </w:r>
    </w:p>
    <w:p w14:paraId="3257571C"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 xml:space="preserve">Restore systems from clean backups. </w:t>
      </w:r>
    </w:p>
    <w:p w14:paraId="5BB58EA8"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 xml:space="preserve">Change credentials across affected endpoints. </w:t>
      </w:r>
    </w:p>
    <w:p w14:paraId="5F2EB9CA"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Monitor post-incident for anomalies.</w:t>
      </w:r>
    </w:p>
    <w:p w14:paraId="1E9A76C4" w14:textId="77777777" w:rsidR="00AD0A5D" w:rsidRPr="00717124" w:rsidRDefault="00AD0A5D" w:rsidP="00AD0A5D">
      <w:pPr>
        <w:numPr>
          <w:ilvl w:val="0"/>
          <w:numId w:val="68"/>
        </w:numPr>
        <w:jc w:val="both"/>
        <w:rPr>
          <w:rFonts w:cstheme="minorHAnsi"/>
          <w:b/>
          <w:bCs/>
          <w:sz w:val="24"/>
          <w:szCs w:val="24"/>
        </w:rPr>
      </w:pPr>
      <w:r w:rsidRPr="00717124">
        <w:rPr>
          <w:rFonts w:cstheme="minorHAnsi"/>
          <w:b/>
          <w:bCs/>
          <w:sz w:val="24"/>
          <w:szCs w:val="24"/>
        </w:rPr>
        <w:t xml:space="preserve">Root Cause Analysis &amp; Documentation </w:t>
      </w:r>
    </w:p>
    <w:p w14:paraId="26CB04C3"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 xml:space="preserve">Conducted by IT + Compliance within 3 working days. </w:t>
      </w:r>
    </w:p>
    <w:p w14:paraId="55827239"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Report includes timeline, actions taken, weaknesses exploited, corrective actions.</w:t>
      </w:r>
    </w:p>
    <w:p w14:paraId="0864D631" w14:textId="77777777" w:rsidR="00AD0A5D" w:rsidRPr="00717124" w:rsidRDefault="00AD0A5D" w:rsidP="00AD0A5D">
      <w:pPr>
        <w:numPr>
          <w:ilvl w:val="0"/>
          <w:numId w:val="68"/>
        </w:numPr>
        <w:jc w:val="both"/>
        <w:rPr>
          <w:rFonts w:cstheme="minorHAnsi"/>
          <w:b/>
          <w:bCs/>
          <w:sz w:val="24"/>
          <w:szCs w:val="24"/>
        </w:rPr>
      </w:pPr>
      <w:r w:rsidRPr="00717124">
        <w:rPr>
          <w:rFonts w:cstheme="minorHAnsi"/>
          <w:b/>
          <w:bCs/>
          <w:sz w:val="24"/>
          <w:szCs w:val="24"/>
        </w:rPr>
        <w:t xml:space="preserve">Post-Incident Review </w:t>
      </w:r>
    </w:p>
    <w:p w14:paraId="1F79D558"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 xml:space="preserve">Internal debrief within 7 days. </w:t>
      </w:r>
    </w:p>
    <w:p w14:paraId="1FFA45A5"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Lessons learned applied to SOP updates, training programs, and IT policies.</w:t>
      </w:r>
    </w:p>
    <w:p w14:paraId="5F4E9904" w14:textId="77777777" w:rsidR="00AD0A5D" w:rsidRPr="00717124" w:rsidRDefault="00AD0A5D" w:rsidP="004742BC">
      <w:pPr>
        <w:pStyle w:val="Heading2"/>
        <w:numPr>
          <w:ilvl w:val="0"/>
          <w:numId w:val="15"/>
        </w:numPr>
        <w:jc w:val="both"/>
        <w:rPr>
          <w:rFonts w:asciiTheme="minorHAnsi" w:hAnsiTheme="minorHAnsi" w:cstheme="minorHAnsi"/>
          <w:b/>
          <w:bCs/>
          <w:sz w:val="28"/>
          <w:szCs w:val="28"/>
        </w:rPr>
      </w:pPr>
      <w:bookmarkStart w:id="212" w:name="_Toc197434272"/>
      <w:r w:rsidRPr="00717124">
        <w:rPr>
          <w:rFonts w:asciiTheme="minorHAnsi" w:hAnsiTheme="minorHAnsi" w:cstheme="minorHAnsi"/>
          <w:b/>
          <w:bCs/>
          <w:sz w:val="28"/>
          <w:szCs w:val="28"/>
        </w:rPr>
        <w:t>Prevention &amp; Awareness</w:t>
      </w:r>
      <w:bookmarkEnd w:id="212"/>
      <w:r w:rsidRPr="00717124">
        <w:rPr>
          <w:rFonts w:asciiTheme="minorHAnsi" w:hAnsiTheme="minorHAnsi" w:cstheme="minorHAnsi"/>
          <w:b/>
          <w:bCs/>
          <w:sz w:val="28"/>
          <w:szCs w:val="28"/>
        </w:rPr>
        <w:t xml:space="preserve"> </w:t>
      </w:r>
    </w:p>
    <w:p w14:paraId="655112A1" w14:textId="77777777" w:rsidR="00AD0A5D" w:rsidRPr="00717124" w:rsidRDefault="00AD0A5D" w:rsidP="00AD0A5D">
      <w:pPr>
        <w:numPr>
          <w:ilvl w:val="0"/>
          <w:numId w:val="17"/>
        </w:numPr>
        <w:spacing w:after="0"/>
        <w:jc w:val="both"/>
        <w:rPr>
          <w:rFonts w:cstheme="minorHAnsi"/>
          <w:sz w:val="24"/>
          <w:szCs w:val="24"/>
        </w:rPr>
      </w:pPr>
      <w:r w:rsidRPr="00717124">
        <w:rPr>
          <w:rFonts w:cstheme="minorHAnsi"/>
          <w:sz w:val="24"/>
          <w:szCs w:val="24"/>
        </w:rPr>
        <w:t xml:space="preserve">Quarterly training on phishing, data handling, and reporting channels. </w:t>
      </w:r>
    </w:p>
    <w:p w14:paraId="7244A511" w14:textId="77777777" w:rsidR="00AD0A5D" w:rsidRPr="00717124" w:rsidRDefault="00AD0A5D" w:rsidP="00AD0A5D">
      <w:pPr>
        <w:numPr>
          <w:ilvl w:val="0"/>
          <w:numId w:val="17"/>
        </w:numPr>
        <w:spacing w:after="0"/>
        <w:jc w:val="both"/>
        <w:rPr>
          <w:rFonts w:cstheme="minorHAnsi"/>
          <w:sz w:val="24"/>
          <w:szCs w:val="24"/>
        </w:rPr>
      </w:pPr>
      <w:r w:rsidRPr="00717124">
        <w:rPr>
          <w:rFonts w:cstheme="minorHAnsi"/>
          <w:sz w:val="24"/>
          <w:szCs w:val="24"/>
        </w:rPr>
        <w:t xml:space="preserve">Confidential data access is role-based (least privilege). </w:t>
      </w:r>
    </w:p>
    <w:p w14:paraId="4E7D83AC" w14:textId="77777777" w:rsidR="00AD0A5D" w:rsidRPr="00717124" w:rsidRDefault="00AD0A5D" w:rsidP="00AD0A5D">
      <w:pPr>
        <w:numPr>
          <w:ilvl w:val="0"/>
          <w:numId w:val="17"/>
        </w:numPr>
        <w:spacing w:after="0"/>
        <w:jc w:val="both"/>
        <w:rPr>
          <w:rFonts w:cstheme="minorHAnsi"/>
          <w:sz w:val="24"/>
          <w:szCs w:val="24"/>
        </w:rPr>
      </w:pPr>
      <w:r w:rsidRPr="00717124">
        <w:rPr>
          <w:rFonts w:cstheme="minorHAnsi"/>
          <w:sz w:val="24"/>
          <w:szCs w:val="24"/>
        </w:rPr>
        <w:t xml:space="preserve">USBs and external media are restricted. </w:t>
      </w:r>
    </w:p>
    <w:p w14:paraId="4031391F" w14:textId="77777777" w:rsidR="00AD0A5D" w:rsidRPr="00717124" w:rsidRDefault="00AD0A5D" w:rsidP="00AD0A5D">
      <w:pPr>
        <w:numPr>
          <w:ilvl w:val="0"/>
          <w:numId w:val="17"/>
        </w:numPr>
        <w:spacing w:after="0"/>
        <w:jc w:val="both"/>
        <w:rPr>
          <w:rFonts w:cstheme="minorHAnsi"/>
          <w:sz w:val="24"/>
          <w:szCs w:val="24"/>
        </w:rPr>
      </w:pPr>
      <w:r w:rsidRPr="00717124">
        <w:rPr>
          <w:rFonts w:cstheme="minorHAnsi"/>
          <w:sz w:val="24"/>
          <w:szCs w:val="24"/>
        </w:rPr>
        <w:t>MFA (Multi-Factor Authentication) enabled on cloud and email systems.</w:t>
      </w:r>
    </w:p>
    <w:p w14:paraId="3B6939B9" w14:textId="77777777" w:rsidR="00AD0A5D" w:rsidRPr="00717124" w:rsidRDefault="00AD0A5D" w:rsidP="004742BC">
      <w:pPr>
        <w:pStyle w:val="Heading2"/>
        <w:numPr>
          <w:ilvl w:val="0"/>
          <w:numId w:val="15"/>
        </w:numPr>
        <w:jc w:val="both"/>
        <w:rPr>
          <w:rFonts w:asciiTheme="minorHAnsi" w:hAnsiTheme="minorHAnsi" w:cstheme="minorHAnsi"/>
          <w:b/>
          <w:bCs/>
          <w:sz w:val="28"/>
          <w:szCs w:val="28"/>
        </w:rPr>
      </w:pPr>
      <w:bookmarkStart w:id="213" w:name="_Toc197434273"/>
      <w:r w:rsidRPr="00717124">
        <w:rPr>
          <w:rFonts w:asciiTheme="minorHAnsi" w:hAnsiTheme="minorHAnsi" w:cstheme="minorHAnsi"/>
          <w:b/>
          <w:bCs/>
          <w:sz w:val="28"/>
          <w:szCs w:val="28"/>
        </w:rPr>
        <w:lastRenderedPageBreak/>
        <w:t>Documentation &amp; Recordkeeping</w:t>
      </w:r>
      <w:bookmarkEnd w:id="213"/>
      <w:r w:rsidRPr="00717124">
        <w:rPr>
          <w:rFonts w:asciiTheme="minorHAnsi" w:hAnsiTheme="minorHAnsi" w:cstheme="minorHAnsi"/>
          <w:b/>
          <w:bCs/>
          <w:sz w:val="28"/>
          <w:szCs w:val="28"/>
        </w:rPr>
        <w:t xml:space="preserve"> </w:t>
      </w:r>
    </w:p>
    <w:p w14:paraId="4ED8316B" w14:textId="77777777" w:rsidR="00AD0A5D" w:rsidRPr="00717124" w:rsidRDefault="00AD0A5D" w:rsidP="00AD0A5D">
      <w:pPr>
        <w:ind w:left="360"/>
        <w:jc w:val="both"/>
        <w:rPr>
          <w:rFonts w:cstheme="minorHAnsi"/>
          <w:sz w:val="24"/>
          <w:szCs w:val="24"/>
        </w:rPr>
      </w:pPr>
      <w:r w:rsidRPr="00717124">
        <w:rPr>
          <w:rFonts w:cstheme="minorHAnsi"/>
          <w:sz w:val="24"/>
          <w:szCs w:val="24"/>
        </w:rPr>
        <w:t xml:space="preserve">All incidents logged in the Information Security Incident Register, capturing: </w:t>
      </w:r>
    </w:p>
    <w:p w14:paraId="56ECAD16"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 xml:space="preserve">Incident ID </w:t>
      </w:r>
    </w:p>
    <w:p w14:paraId="50B90F51"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 xml:space="preserve">Time of detection </w:t>
      </w:r>
    </w:p>
    <w:p w14:paraId="668D6699"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 xml:space="preserve">Reported by </w:t>
      </w:r>
    </w:p>
    <w:p w14:paraId="59A5E30F"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 xml:space="preserve">Systems affected </w:t>
      </w:r>
    </w:p>
    <w:p w14:paraId="4C048A5E"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 xml:space="preserve">Type of data breached </w:t>
      </w:r>
    </w:p>
    <w:p w14:paraId="653D22C5"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 xml:space="preserve">Actions taken </w:t>
      </w:r>
    </w:p>
    <w:p w14:paraId="756BCB9C"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 xml:space="preserve">Communication details </w:t>
      </w:r>
    </w:p>
    <w:p w14:paraId="436F1D07" w14:textId="77777777" w:rsidR="00AD0A5D" w:rsidRPr="00717124" w:rsidRDefault="00AD0A5D" w:rsidP="00AD0A5D">
      <w:pPr>
        <w:pStyle w:val="ListParagraph"/>
        <w:numPr>
          <w:ilvl w:val="0"/>
          <w:numId w:val="37"/>
        </w:numPr>
        <w:ind w:left="993"/>
        <w:jc w:val="both"/>
        <w:rPr>
          <w:rFonts w:cstheme="minorHAnsi"/>
          <w:sz w:val="24"/>
          <w:szCs w:val="24"/>
        </w:rPr>
      </w:pPr>
      <w:r w:rsidRPr="00717124">
        <w:rPr>
          <w:rFonts w:cstheme="minorHAnsi"/>
          <w:sz w:val="24"/>
          <w:szCs w:val="24"/>
        </w:rPr>
        <w:t>Lessons learned Retention Period: 7 Years</w:t>
      </w:r>
    </w:p>
    <w:p w14:paraId="18B96B0A" w14:textId="77777777" w:rsidR="00AD0A5D" w:rsidRPr="00717124" w:rsidRDefault="00AD0A5D" w:rsidP="004742BC">
      <w:pPr>
        <w:pStyle w:val="Heading2"/>
        <w:numPr>
          <w:ilvl w:val="0"/>
          <w:numId w:val="15"/>
        </w:numPr>
        <w:jc w:val="both"/>
        <w:rPr>
          <w:rFonts w:asciiTheme="minorHAnsi" w:hAnsiTheme="minorHAnsi" w:cstheme="minorHAnsi"/>
          <w:b/>
          <w:bCs/>
          <w:sz w:val="28"/>
          <w:szCs w:val="28"/>
        </w:rPr>
      </w:pPr>
      <w:bookmarkStart w:id="214" w:name="_Toc197434274"/>
      <w:r w:rsidRPr="00717124">
        <w:rPr>
          <w:rFonts w:asciiTheme="minorHAnsi" w:hAnsiTheme="minorHAnsi" w:cstheme="minorHAnsi"/>
          <w:b/>
          <w:bCs/>
          <w:sz w:val="28"/>
          <w:szCs w:val="28"/>
        </w:rPr>
        <w:t>Escalation Matrix</w:t>
      </w:r>
      <w:bookmarkEnd w:id="214"/>
    </w:p>
    <w:tbl>
      <w:tblPr>
        <w:tblStyle w:val="TableGrid"/>
        <w:tblW w:w="5000" w:type="pct"/>
        <w:tblLook w:val="04A0" w:firstRow="1" w:lastRow="0" w:firstColumn="1" w:lastColumn="0" w:noHBand="0" w:noVBand="1"/>
      </w:tblPr>
      <w:tblGrid>
        <w:gridCol w:w="3439"/>
        <w:gridCol w:w="2506"/>
        <w:gridCol w:w="3071"/>
      </w:tblGrid>
      <w:tr w:rsidR="00AD0A5D" w:rsidRPr="00717124" w14:paraId="3857E04E" w14:textId="77777777" w:rsidTr="00E321EC">
        <w:tc>
          <w:tcPr>
            <w:tcW w:w="1907" w:type="pct"/>
            <w:hideMark/>
          </w:tcPr>
          <w:p w14:paraId="1C4C1BC7" w14:textId="77777777" w:rsidR="00AD0A5D" w:rsidRPr="00993385" w:rsidRDefault="00AD0A5D" w:rsidP="00E321EC">
            <w:pPr>
              <w:spacing w:line="259" w:lineRule="auto"/>
              <w:jc w:val="both"/>
              <w:rPr>
                <w:rFonts w:cstheme="minorHAnsi"/>
                <w:b/>
                <w:bCs/>
                <w:sz w:val="24"/>
                <w:szCs w:val="24"/>
              </w:rPr>
            </w:pPr>
            <w:r w:rsidRPr="00993385">
              <w:rPr>
                <w:rFonts w:cstheme="minorHAnsi"/>
                <w:b/>
                <w:bCs/>
                <w:sz w:val="24"/>
                <w:szCs w:val="24"/>
              </w:rPr>
              <w:t>Severity Level</w:t>
            </w:r>
          </w:p>
        </w:tc>
        <w:tc>
          <w:tcPr>
            <w:tcW w:w="1390" w:type="pct"/>
            <w:hideMark/>
          </w:tcPr>
          <w:p w14:paraId="2ED25D29" w14:textId="77777777" w:rsidR="00AD0A5D" w:rsidRPr="00993385" w:rsidRDefault="00AD0A5D" w:rsidP="00E321EC">
            <w:pPr>
              <w:spacing w:line="259" w:lineRule="auto"/>
              <w:jc w:val="both"/>
              <w:rPr>
                <w:rFonts w:cstheme="minorHAnsi"/>
                <w:b/>
                <w:bCs/>
                <w:sz w:val="24"/>
                <w:szCs w:val="24"/>
              </w:rPr>
            </w:pPr>
            <w:r w:rsidRPr="00993385">
              <w:rPr>
                <w:rFonts w:cstheme="minorHAnsi"/>
                <w:b/>
                <w:bCs/>
                <w:sz w:val="24"/>
                <w:szCs w:val="24"/>
              </w:rPr>
              <w:t>Escalation Timeline</w:t>
            </w:r>
          </w:p>
        </w:tc>
        <w:tc>
          <w:tcPr>
            <w:tcW w:w="1703" w:type="pct"/>
            <w:hideMark/>
          </w:tcPr>
          <w:p w14:paraId="574CCCC1" w14:textId="77777777" w:rsidR="00AD0A5D" w:rsidRPr="00993385" w:rsidRDefault="00AD0A5D" w:rsidP="00E321EC">
            <w:pPr>
              <w:spacing w:line="259" w:lineRule="auto"/>
              <w:jc w:val="both"/>
              <w:rPr>
                <w:rFonts w:cstheme="minorHAnsi"/>
                <w:b/>
                <w:bCs/>
                <w:sz w:val="24"/>
                <w:szCs w:val="24"/>
              </w:rPr>
            </w:pPr>
            <w:r w:rsidRPr="00993385">
              <w:rPr>
                <w:rFonts w:cstheme="minorHAnsi"/>
                <w:b/>
                <w:bCs/>
                <w:sz w:val="24"/>
                <w:szCs w:val="24"/>
              </w:rPr>
              <w:t>Action Owner</w:t>
            </w:r>
          </w:p>
        </w:tc>
      </w:tr>
      <w:tr w:rsidR="00AD0A5D" w:rsidRPr="00717124" w14:paraId="02AA70CA" w14:textId="77777777" w:rsidTr="00E321EC">
        <w:tc>
          <w:tcPr>
            <w:tcW w:w="1907" w:type="pct"/>
            <w:hideMark/>
          </w:tcPr>
          <w:p w14:paraId="1E44E229" w14:textId="77777777" w:rsidR="00AD0A5D" w:rsidRPr="00717124" w:rsidRDefault="00AD0A5D" w:rsidP="00E321EC">
            <w:pPr>
              <w:spacing w:line="259" w:lineRule="auto"/>
              <w:rPr>
                <w:rFonts w:cstheme="minorHAnsi"/>
                <w:sz w:val="24"/>
                <w:szCs w:val="24"/>
              </w:rPr>
            </w:pPr>
            <w:r w:rsidRPr="00717124">
              <w:rPr>
                <w:rFonts w:cstheme="minorHAnsi"/>
                <w:sz w:val="24"/>
                <w:szCs w:val="24"/>
              </w:rPr>
              <w:t>Minor (limited impact)</w:t>
            </w:r>
          </w:p>
        </w:tc>
        <w:tc>
          <w:tcPr>
            <w:tcW w:w="1390" w:type="pct"/>
            <w:hideMark/>
          </w:tcPr>
          <w:p w14:paraId="53A4FFDB" w14:textId="77777777" w:rsidR="00AD0A5D" w:rsidRPr="00717124" w:rsidRDefault="00AD0A5D" w:rsidP="00E321EC">
            <w:pPr>
              <w:spacing w:line="259" w:lineRule="auto"/>
              <w:rPr>
                <w:rFonts w:cstheme="minorHAnsi"/>
                <w:sz w:val="24"/>
                <w:szCs w:val="24"/>
              </w:rPr>
            </w:pPr>
            <w:r w:rsidRPr="00717124">
              <w:rPr>
                <w:rFonts w:cstheme="minorHAnsi"/>
                <w:sz w:val="24"/>
                <w:szCs w:val="24"/>
              </w:rPr>
              <w:t>Within 12 hours</w:t>
            </w:r>
          </w:p>
        </w:tc>
        <w:tc>
          <w:tcPr>
            <w:tcW w:w="1703" w:type="pct"/>
            <w:hideMark/>
          </w:tcPr>
          <w:p w14:paraId="7BF860E7" w14:textId="77777777" w:rsidR="00AD0A5D" w:rsidRPr="00717124" w:rsidRDefault="00AD0A5D" w:rsidP="00E321EC">
            <w:pPr>
              <w:spacing w:line="259" w:lineRule="auto"/>
              <w:rPr>
                <w:rFonts w:cstheme="minorHAnsi"/>
                <w:sz w:val="24"/>
                <w:szCs w:val="24"/>
              </w:rPr>
            </w:pPr>
            <w:r w:rsidRPr="00717124">
              <w:rPr>
                <w:rFonts w:cstheme="minorHAnsi"/>
                <w:sz w:val="24"/>
                <w:szCs w:val="24"/>
              </w:rPr>
              <w:t>IT Helpdesk + Dept. Supervisor</w:t>
            </w:r>
          </w:p>
        </w:tc>
      </w:tr>
      <w:tr w:rsidR="00AD0A5D" w:rsidRPr="00717124" w14:paraId="0C8CC7D4" w14:textId="77777777" w:rsidTr="00E321EC">
        <w:tc>
          <w:tcPr>
            <w:tcW w:w="1907" w:type="pct"/>
            <w:hideMark/>
          </w:tcPr>
          <w:p w14:paraId="5FB59407" w14:textId="77777777" w:rsidR="00AD0A5D" w:rsidRPr="00717124" w:rsidRDefault="00AD0A5D" w:rsidP="00E321EC">
            <w:pPr>
              <w:spacing w:line="259" w:lineRule="auto"/>
              <w:rPr>
                <w:rFonts w:cstheme="minorHAnsi"/>
                <w:sz w:val="24"/>
                <w:szCs w:val="24"/>
              </w:rPr>
            </w:pPr>
            <w:r w:rsidRPr="00717124">
              <w:rPr>
                <w:rFonts w:cstheme="minorHAnsi"/>
                <w:sz w:val="24"/>
                <w:szCs w:val="24"/>
              </w:rPr>
              <w:t>Moderate (system/data exposure)</w:t>
            </w:r>
          </w:p>
        </w:tc>
        <w:tc>
          <w:tcPr>
            <w:tcW w:w="1390" w:type="pct"/>
            <w:hideMark/>
          </w:tcPr>
          <w:p w14:paraId="53FCB58C" w14:textId="77777777" w:rsidR="00AD0A5D" w:rsidRPr="00717124" w:rsidRDefault="00AD0A5D" w:rsidP="00E321EC">
            <w:pPr>
              <w:spacing w:line="259" w:lineRule="auto"/>
              <w:rPr>
                <w:rFonts w:cstheme="minorHAnsi"/>
                <w:sz w:val="24"/>
                <w:szCs w:val="24"/>
              </w:rPr>
            </w:pPr>
            <w:r w:rsidRPr="00717124">
              <w:rPr>
                <w:rFonts w:cstheme="minorHAnsi"/>
                <w:sz w:val="24"/>
                <w:szCs w:val="24"/>
              </w:rPr>
              <w:t>Within 4 hours</w:t>
            </w:r>
          </w:p>
        </w:tc>
        <w:tc>
          <w:tcPr>
            <w:tcW w:w="1703" w:type="pct"/>
            <w:hideMark/>
          </w:tcPr>
          <w:p w14:paraId="20CDA702" w14:textId="77777777" w:rsidR="00AD0A5D" w:rsidRPr="00717124" w:rsidRDefault="00AD0A5D" w:rsidP="00E321EC">
            <w:pPr>
              <w:spacing w:line="259" w:lineRule="auto"/>
              <w:rPr>
                <w:rFonts w:cstheme="minorHAnsi"/>
                <w:sz w:val="24"/>
                <w:szCs w:val="24"/>
              </w:rPr>
            </w:pPr>
            <w:r w:rsidRPr="00717124">
              <w:rPr>
                <w:rFonts w:cstheme="minorHAnsi"/>
                <w:sz w:val="24"/>
                <w:szCs w:val="24"/>
              </w:rPr>
              <w:t>IT Manager + Compliance Officer</w:t>
            </w:r>
          </w:p>
        </w:tc>
      </w:tr>
      <w:tr w:rsidR="00AD0A5D" w:rsidRPr="00717124" w14:paraId="3C8F5F1C" w14:textId="77777777" w:rsidTr="00E321EC">
        <w:tc>
          <w:tcPr>
            <w:tcW w:w="1907" w:type="pct"/>
            <w:hideMark/>
          </w:tcPr>
          <w:p w14:paraId="0FDACA2A" w14:textId="77777777" w:rsidR="00AD0A5D" w:rsidRPr="00717124" w:rsidRDefault="00AD0A5D" w:rsidP="00E321EC">
            <w:pPr>
              <w:spacing w:line="259" w:lineRule="auto"/>
              <w:rPr>
                <w:rFonts w:cstheme="minorHAnsi"/>
                <w:sz w:val="24"/>
                <w:szCs w:val="24"/>
              </w:rPr>
            </w:pPr>
            <w:r w:rsidRPr="00717124">
              <w:rPr>
                <w:rFonts w:cstheme="minorHAnsi"/>
                <w:sz w:val="24"/>
                <w:szCs w:val="24"/>
              </w:rPr>
              <w:t>Major (external breach or regulatory)</w:t>
            </w:r>
          </w:p>
        </w:tc>
        <w:tc>
          <w:tcPr>
            <w:tcW w:w="1390" w:type="pct"/>
            <w:hideMark/>
          </w:tcPr>
          <w:p w14:paraId="578A5EEF" w14:textId="77777777" w:rsidR="00AD0A5D" w:rsidRPr="00717124" w:rsidRDefault="00AD0A5D" w:rsidP="00E321EC">
            <w:pPr>
              <w:spacing w:line="259" w:lineRule="auto"/>
              <w:rPr>
                <w:rFonts w:cstheme="minorHAnsi"/>
                <w:sz w:val="24"/>
                <w:szCs w:val="24"/>
              </w:rPr>
            </w:pPr>
            <w:r w:rsidRPr="00717124">
              <w:rPr>
                <w:rFonts w:cstheme="minorHAnsi"/>
                <w:sz w:val="24"/>
                <w:szCs w:val="24"/>
              </w:rPr>
              <w:t>Immediate (within 1 hour)</w:t>
            </w:r>
          </w:p>
        </w:tc>
        <w:tc>
          <w:tcPr>
            <w:tcW w:w="1703" w:type="pct"/>
            <w:hideMark/>
          </w:tcPr>
          <w:p w14:paraId="7268E112" w14:textId="77777777" w:rsidR="00AD0A5D" w:rsidRPr="00717124" w:rsidRDefault="00AD0A5D" w:rsidP="00E321EC">
            <w:pPr>
              <w:spacing w:line="259" w:lineRule="auto"/>
              <w:rPr>
                <w:rFonts w:cstheme="minorHAnsi"/>
                <w:sz w:val="24"/>
                <w:szCs w:val="24"/>
              </w:rPr>
            </w:pPr>
            <w:r w:rsidRPr="00717124">
              <w:rPr>
                <w:rFonts w:cstheme="minorHAnsi"/>
                <w:sz w:val="24"/>
                <w:szCs w:val="24"/>
              </w:rPr>
              <w:t>Director – IS + Top Management</w:t>
            </w:r>
          </w:p>
        </w:tc>
      </w:tr>
    </w:tbl>
    <w:p w14:paraId="63407A7B" w14:textId="77777777" w:rsidR="00AD0A5D" w:rsidRPr="00717124" w:rsidRDefault="00AD0A5D" w:rsidP="00AD0A5D">
      <w:pPr>
        <w:jc w:val="both"/>
        <w:rPr>
          <w:rFonts w:cstheme="minorHAnsi"/>
          <w:sz w:val="24"/>
          <w:szCs w:val="24"/>
        </w:rPr>
      </w:pPr>
    </w:p>
    <w:p w14:paraId="3BA79B33" w14:textId="77777777" w:rsidR="00AD0A5D" w:rsidRPr="00717124" w:rsidRDefault="00AD0A5D" w:rsidP="004742BC">
      <w:pPr>
        <w:pStyle w:val="Heading2"/>
        <w:numPr>
          <w:ilvl w:val="0"/>
          <w:numId w:val="15"/>
        </w:numPr>
        <w:jc w:val="both"/>
        <w:rPr>
          <w:rFonts w:asciiTheme="minorHAnsi" w:hAnsiTheme="minorHAnsi" w:cstheme="minorHAnsi"/>
          <w:b/>
          <w:bCs/>
          <w:sz w:val="28"/>
          <w:szCs w:val="28"/>
        </w:rPr>
      </w:pPr>
      <w:bookmarkStart w:id="215" w:name="_Toc197434275"/>
      <w:r w:rsidRPr="00717124">
        <w:rPr>
          <w:rFonts w:asciiTheme="minorHAnsi" w:hAnsiTheme="minorHAnsi" w:cstheme="minorHAnsi"/>
          <w:b/>
          <w:bCs/>
          <w:sz w:val="28"/>
          <w:szCs w:val="28"/>
        </w:rPr>
        <w:t>Monitoring and KPIs</w:t>
      </w:r>
      <w:bookmarkEnd w:id="215"/>
    </w:p>
    <w:tbl>
      <w:tblPr>
        <w:tblStyle w:val="TableGrid"/>
        <w:tblW w:w="5000" w:type="pct"/>
        <w:tblLook w:val="04A0" w:firstRow="1" w:lastRow="0" w:firstColumn="1" w:lastColumn="0" w:noHBand="0" w:noVBand="1"/>
      </w:tblPr>
      <w:tblGrid>
        <w:gridCol w:w="4543"/>
        <w:gridCol w:w="1792"/>
        <w:gridCol w:w="2681"/>
      </w:tblGrid>
      <w:tr w:rsidR="00AD0A5D" w:rsidRPr="00717124" w14:paraId="22BCF26B" w14:textId="77777777" w:rsidTr="00E321EC">
        <w:tc>
          <w:tcPr>
            <w:tcW w:w="2519" w:type="pct"/>
            <w:hideMark/>
          </w:tcPr>
          <w:p w14:paraId="27F9B730" w14:textId="77777777" w:rsidR="00AD0A5D" w:rsidRPr="00993385" w:rsidRDefault="00AD0A5D" w:rsidP="00E321EC">
            <w:pPr>
              <w:spacing w:line="259" w:lineRule="auto"/>
              <w:jc w:val="both"/>
              <w:rPr>
                <w:rFonts w:cstheme="minorHAnsi"/>
                <w:b/>
                <w:bCs/>
                <w:sz w:val="24"/>
                <w:szCs w:val="24"/>
              </w:rPr>
            </w:pPr>
            <w:r w:rsidRPr="00993385">
              <w:rPr>
                <w:rFonts w:cstheme="minorHAnsi"/>
                <w:b/>
                <w:bCs/>
                <w:sz w:val="24"/>
                <w:szCs w:val="24"/>
              </w:rPr>
              <w:t>Metric</w:t>
            </w:r>
          </w:p>
        </w:tc>
        <w:tc>
          <w:tcPr>
            <w:tcW w:w="994" w:type="pct"/>
            <w:hideMark/>
          </w:tcPr>
          <w:p w14:paraId="31F5871A" w14:textId="77777777" w:rsidR="00AD0A5D" w:rsidRPr="00993385" w:rsidRDefault="00AD0A5D" w:rsidP="00E321EC">
            <w:pPr>
              <w:spacing w:line="259" w:lineRule="auto"/>
              <w:jc w:val="both"/>
              <w:rPr>
                <w:rFonts w:cstheme="minorHAnsi"/>
                <w:b/>
                <w:bCs/>
                <w:sz w:val="24"/>
                <w:szCs w:val="24"/>
              </w:rPr>
            </w:pPr>
            <w:r w:rsidRPr="00993385">
              <w:rPr>
                <w:rFonts w:cstheme="minorHAnsi"/>
                <w:b/>
                <w:bCs/>
                <w:sz w:val="24"/>
                <w:szCs w:val="24"/>
              </w:rPr>
              <w:t>Frequency</w:t>
            </w:r>
          </w:p>
        </w:tc>
        <w:tc>
          <w:tcPr>
            <w:tcW w:w="1487" w:type="pct"/>
            <w:hideMark/>
          </w:tcPr>
          <w:p w14:paraId="334CC20B" w14:textId="77777777" w:rsidR="00AD0A5D" w:rsidRPr="00993385" w:rsidRDefault="00AD0A5D" w:rsidP="00E321EC">
            <w:pPr>
              <w:spacing w:line="259" w:lineRule="auto"/>
              <w:jc w:val="both"/>
              <w:rPr>
                <w:rFonts w:cstheme="minorHAnsi"/>
                <w:b/>
                <w:bCs/>
                <w:sz w:val="24"/>
                <w:szCs w:val="24"/>
              </w:rPr>
            </w:pPr>
            <w:r w:rsidRPr="00993385">
              <w:rPr>
                <w:rFonts w:cstheme="minorHAnsi"/>
                <w:b/>
                <w:bCs/>
                <w:sz w:val="24"/>
                <w:szCs w:val="24"/>
              </w:rPr>
              <w:t>Responsible Team</w:t>
            </w:r>
          </w:p>
        </w:tc>
      </w:tr>
      <w:tr w:rsidR="00AD0A5D" w:rsidRPr="00717124" w14:paraId="2AAE16E1" w14:textId="77777777" w:rsidTr="00E321EC">
        <w:tc>
          <w:tcPr>
            <w:tcW w:w="2519" w:type="pct"/>
            <w:hideMark/>
          </w:tcPr>
          <w:p w14:paraId="45ACC538"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Incident Reporting Compliance</w:t>
            </w:r>
          </w:p>
        </w:tc>
        <w:tc>
          <w:tcPr>
            <w:tcW w:w="994" w:type="pct"/>
            <w:hideMark/>
          </w:tcPr>
          <w:p w14:paraId="1016C0BA"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Annually</w:t>
            </w:r>
          </w:p>
        </w:tc>
        <w:tc>
          <w:tcPr>
            <w:tcW w:w="1487" w:type="pct"/>
            <w:hideMark/>
          </w:tcPr>
          <w:p w14:paraId="53EC48B4"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IT Security Team</w:t>
            </w:r>
          </w:p>
        </w:tc>
      </w:tr>
      <w:tr w:rsidR="00AD0A5D" w:rsidRPr="00717124" w14:paraId="132F55C5" w14:textId="77777777" w:rsidTr="00E321EC">
        <w:tc>
          <w:tcPr>
            <w:tcW w:w="2519" w:type="pct"/>
            <w:hideMark/>
          </w:tcPr>
          <w:p w14:paraId="73B08862"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Root Cause Analysis Closure</w:t>
            </w:r>
          </w:p>
        </w:tc>
        <w:tc>
          <w:tcPr>
            <w:tcW w:w="994" w:type="pct"/>
            <w:hideMark/>
          </w:tcPr>
          <w:p w14:paraId="566CFEDA"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Per Incident</w:t>
            </w:r>
          </w:p>
        </w:tc>
        <w:tc>
          <w:tcPr>
            <w:tcW w:w="1487" w:type="pct"/>
            <w:hideMark/>
          </w:tcPr>
          <w:p w14:paraId="2E79D6B9"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Compliance Officer</w:t>
            </w:r>
          </w:p>
        </w:tc>
      </w:tr>
      <w:tr w:rsidR="00AD0A5D" w:rsidRPr="00717124" w14:paraId="3CA64DBE" w14:textId="77777777" w:rsidTr="00E321EC">
        <w:tc>
          <w:tcPr>
            <w:tcW w:w="2519" w:type="pct"/>
            <w:hideMark/>
          </w:tcPr>
          <w:p w14:paraId="19FA22E3"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Post-Incident Training Completion</w:t>
            </w:r>
          </w:p>
        </w:tc>
        <w:tc>
          <w:tcPr>
            <w:tcW w:w="994" w:type="pct"/>
            <w:hideMark/>
          </w:tcPr>
          <w:p w14:paraId="2C191A69"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Annually</w:t>
            </w:r>
          </w:p>
        </w:tc>
        <w:tc>
          <w:tcPr>
            <w:tcW w:w="1487" w:type="pct"/>
            <w:hideMark/>
          </w:tcPr>
          <w:p w14:paraId="5A16ED9C" w14:textId="77777777" w:rsidR="00AD0A5D" w:rsidRPr="00717124" w:rsidRDefault="00AD0A5D" w:rsidP="00E321EC">
            <w:pPr>
              <w:spacing w:line="259" w:lineRule="auto"/>
              <w:jc w:val="both"/>
              <w:rPr>
                <w:rFonts w:cstheme="minorHAnsi"/>
                <w:sz w:val="24"/>
                <w:szCs w:val="24"/>
              </w:rPr>
            </w:pPr>
            <w:r w:rsidRPr="00717124">
              <w:rPr>
                <w:rFonts w:cstheme="minorHAnsi"/>
                <w:sz w:val="24"/>
                <w:szCs w:val="24"/>
              </w:rPr>
              <w:t>HR &amp; IT Team</w:t>
            </w:r>
          </w:p>
        </w:tc>
      </w:tr>
    </w:tbl>
    <w:p w14:paraId="53014438" w14:textId="77777777" w:rsidR="00AD0A5D" w:rsidRPr="00717124" w:rsidRDefault="00AD0A5D" w:rsidP="00AD0A5D">
      <w:pPr>
        <w:jc w:val="both"/>
        <w:rPr>
          <w:rFonts w:cstheme="minorHAnsi"/>
          <w:sz w:val="24"/>
          <w:szCs w:val="24"/>
        </w:rPr>
      </w:pPr>
    </w:p>
    <w:p w14:paraId="72A2FC25" w14:textId="77777777" w:rsidR="00AD0A5D" w:rsidRPr="00717124" w:rsidRDefault="00AD0A5D" w:rsidP="004742BC">
      <w:pPr>
        <w:pStyle w:val="Heading2"/>
        <w:numPr>
          <w:ilvl w:val="0"/>
          <w:numId w:val="15"/>
        </w:numPr>
        <w:jc w:val="both"/>
        <w:rPr>
          <w:rFonts w:asciiTheme="minorHAnsi" w:hAnsiTheme="minorHAnsi" w:cstheme="minorHAnsi"/>
          <w:b/>
          <w:bCs/>
          <w:sz w:val="28"/>
          <w:szCs w:val="28"/>
        </w:rPr>
      </w:pPr>
      <w:bookmarkStart w:id="216" w:name="_Toc197434276"/>
      <w:r w:rsidRPr="00717124">
        <w:rPr>
          <w:rFonts w:asciiTheme="minorHAnsi" w:hAnsiTheme="minorHAnsi" w:cstheme="minorHAnsi"/>
          <w:b/>
          <w:bCs/>
          <w:sz w:val="28"/>
          <w:szCs w:val="28"/>
        </w:rPr>
        <w:t>Review &amp; Continuous Improvement</w:t>
      </w:r>
      <w:bookmarkEnd w:id="216"/>
      <w:r w:rsidRPr="00717124">
        <w:rPr>
          <w:rFonts w:asciiTheme="minorHAnsi" w:hAnsiTheme="minorHAnsi" w:cstheme="minorHAnsi"/>
          <w:b/>
          <w:bCs/>
          <w:sz w:val="28"/>
          <w:szCs w:val="28"/>
        </w:rPr>
        <w:t xml:space="preserve"> </w:t>
      </w:r>
    </w:p>
    <w:p w14:paraId="71B0158B" w14:textId="77777777" w:rsidR="00AD0A5D" w:rsidRPr="00717124" w:rsidRDefault="00AD0A5D" w:rsidP="00AD0A5D">
      <w:pPr>
        <w:ind w:left="360"/>
        <w:jc w:val="both"/>
        <w:rPr>
          <w:rFonts w:cstheme="minorHAnsi"/>
          <w:sz w:val="24"/>
          <w:szCs w:val="24"/>
        </w:rPr>
      </w:pPr>
      <w:r w:rsidRPr="00717124">
        <w:rPr>
          <w:rFonts w:cstheme="minorHAnsi"/>
          <w:sz w:val="24"/>
          <w:szCs w:val="24"/>
        </w:rPr>
        <w:t xml:space="preserve">This SOP is reviewed annually or after major incidents. </w:t>
      </w:r>
    </w:p>
    <w:p w14:paraId="3C840EE7" w14:textId="5D632E75" w:rsidR="00F50942" w:rsidRPr="00717124" w:rsidRDefault="00F50942">
      <w:pPr>
        <w:rPr>
          <w:rFonts w:eastAsiaTheme="majorEastAsia" w:cstheme="minorHAnsi"/>
          <w:b/>
          <w:bCs/>
          <w:color w:val="2F5496" w:themeColor="accent1" w:themeShade="BF"/>
          <w:sz w:val="40"/>
          <w:szCs w:val="40"/>
        </w:rPr>
      </w:pPr>
      <w:r w:rsidRPr="00717124">
        <w:rPr>
          <w:rFonts w:cstheme="minorHAnsi"/>
          <w:b/>
          <w:bCs/>
        </w:rPr>
        <w:br w:type="page"/>
      </w:r>
    </w:p>
    <w:p w14:paraId="0071F102" w14:textId="4067CE90" w:rsidR="002A0295" w:rsidRPr="004742BC" w:rsidRDefault="005B2BC7" w:rsidP="002A0295">
      <w:pPr>
        <w:pStyle w:val="Heading1"/>
        <w:numPr>
          <w:ilvl w:val="0"/>
          <w:numId w:val="33"/>
        </w:numPr>
        <w:tabs>
          <w:tab w:val="num" w:pos="720"/>
        </w:tabs>
        <w:ind w:left="426"/>
        <w:jc w:val="both"/>
        <w:rPr>
          <w:rFonts w:asciiTheme="minorHAnsi" w:hAnsiTheme="minorHAnsi" w:cstheme="minorHAnsi"/>
          <w:b/>
          <w:bCs/>
        </w:rPr>
      </w:pPr>
      <w:bookmarkStart w:id="217" w:name="_Toc197434277"/>
      <w:r w:rsidRPr="00717124">
        <w:rPr>
          <w:rFonts w:asciiTheme="minorHAnsi" w:hAnsiTheme="minorHAnsi" w:cstheme="minorHAnsi"/>
          <w:b/>
          <w:bCs/>
        </w:rPr>
        <w:lastRenderedPageBreak/>
        <w:t xml:space="preserve">Stakeholder Engagement </w:t>
      </w:r>
      <w:r w:rsidR="002A0295" w:rsidRPr="00717124">
        <w:rPr>
          <w:rFonts w:asciiTheme="minorHAnsi" w:hAnsiTheme="minorHAnsi" w:cstheme="minorHAnsi"/>
          <w:b/>
          <w:bCs/>
        </w:rPr>
        <w:t>Practices</w:t>
      </w:r>
      <w:bookmarkEnd w:id="217"/>
    </w:p>
    <w:p w14:paraId="54BD6E9A" w14:textId="5A62BD31" w:rsidR="001B0CBD" w:rsidRPr="00717124" w:rsidRDefault="001B0CBD" w:rsidP="002A0295">
      <w:pPr>
        <w:pStyle w:val="Heading2"/>
        <w:numPr>
          <w:ilvl w:val="0"/>
          <w:numId w:val="15"/>
        </w:numPr>
        <w:jc w:val="both"/>
        <w:rPr>
          <w:rFonts w:asciiTheme="minorHAnsi" w:hAnsiTheme="minorHAnsi" w:cstheme="minorHAnsi"/>
          <w:b/>
          <w:bCs/>
          <w:sz w:val="28"/>
          <w:szCs w:val="28"/>
        </w:rPr>
      </w:pPr>
      <w:bookmarkStart w:id="218" w:name="_Toc197434278"/>
      <w:r w:rsidRPr="00717124">
        <w:rPr>
          <w:rFonts w:asciiTheme="minorHAnsi" w:hAnsiTheme="minorHAnsi" w:cstheme="minorHAnsi"/>
          <w:b/>
          <w:bCs/>
          <w:sz w:val="28"/>
          <w:szCs w:val="28"/>
        </w:rPr>
        <w:t>Introduction</w:t>
      </w:r>
      <w:bookmarkEnd w:id="218"/>
    </w:p>
    <w:p w14:paraId="451D3C3D" w14:textId="240EAB51" w:rsidR="001B0CBD" w:rsidRPr="00AD0A5D" w:rsidRDefault="001B0CBD" w:rsidP="00F50942">
      <w:pPr>
        <w:spacing w:before="240" w:after="100" w:afterAutospacing="1"/>
        <w:jc w:val="both"/>
        <w:rPr>
          <w:rFonts w:cstheme="minorHAnsi"/>
          <w:sz w:val="24"/>
          <w:szCs w:val="24"/>
        </w:rPr>
      </w:pPr>
      <w:r w:rsidRPr="00AD0A5D">
        <w:rPr>
          <w:rFonts w:cstheme="minorHAnsi"/>
          <w:sz w:val="24"/>
          <w:szCs w:val="24"/>
        </w:rPr>
        <w:t>At Arminak Solutions LLC dba KBL Cosmetics, stakeholder engagement is a strategic process that ensures open, inclusive, and transparent dialogue with individuals and groups that influence or are affected by our operations. This SOP outlines the principles and procedures for identifying, communicating with, and responding to stakeholders across our value chain.</w:t>
      </w:r>
    </w:p>
    <w:p w14:paraId="0D9CC5F5" w14:textId="01112BE9" w:rsidR="001B0CBD" w:rsidRPr="00717124" w:rsidRDefault="001B0CBD" w:rsidP="002A0295">
      <w:pPr>
        <w:pStyle w:val="Heading2"/>
        <w:numPr>
          <w:ilvl w:val="0"/>
          <w:numId w:val="15"/>
        </w:numPr>
        <w:jc w:val="both"/>
        <w:rPr>
          <w:rFonts w:asciiTheme="minorHAnsi" w:hAnsiTheme="minorHAnsi" w:cstheme="minorHAnsi"/>
          <w:b/>
          <w:bCs/>
          <w:sz w:val="28"/>
          <w:szCs w:val="28"/>
        </w:rPr>
      </w:pPr>
      <w:bookmarkStart w:id="219" w:name="_Toc197434279"/>
      <w:r w:rsidRPr="00717124">
        <w:rPr>
          <w:rFonts w:asciiTheme="minorHAnsi" w:hAnsiTheme="minorHAnsi" w:cstheme="minorHAnsi"/>
          <w:b/>
          <w:bCs/>
          <w:sz w:val="28"/>
          <w:szCs w:val="28"/>
        </w:rPr>
        <w:t>Purpose</w:t>
      </w:r>
      <w:bookmarkEnd w:id="219"/>
    </w:p>
    <w:p w14:paraId="3DA94913" w14:textId="23940814" w:rsidR="001B0CBD" w:rsidRPr="00AD0A5D" w:rsidRDefault="001B0CBD" w:rsidP="002A0295">
      <w:pPr>
        <w:spacing w:before="240" w:after="100" w:afterAutospacing="1"/>
        <w:jc w:val="both"/>
        <w:rPr>
          <w:rFonts w:cstheme="minorHAnsi"/>
          <w:sz w:val="24"/>
          <w:szCs w:val="24"/>
        </w:rPr>
      </w:pPr>
      <w:r w:rsidRPr="00AD0A5D">
        <w:rPr>
          <w:rFonts w:cstheme="minorHAnsi"/>
          <w:sz w:val="24"/>
          <w:szCs w:val="24"/>
        </w:rPr>
        <w:t>To formalize the approach for engaging stakeholders in a way that supports trust, collaboration, and long-term value creation for both the company and its stakeholders.</w:t>
      </w:r>
    </w:p>
    <w:p w14:paraId="22653F16" w14:textId="132090BA" w:rsidR="001B0CBD" w:rsidRPr="00717124" w:rsidRDefault="001B0CBD" w:rsidP="002A0295">
      <w:pPr>
        <w:pStyle w:val="Heading2"/>
        <w:numPr>
          <w:ilvl w:val="0"/>
          <w:numId w:val="15"/>
        </w:numPr>
        <w:jc w:val="both"/>
        <w:rPr>
          <w:rFonts w:asciiTheme="minorHAnsi" w:hAnsiTheme="minorHAnsi" w:cstheme="minorHAnsi"/>
          <w:b/>
          <w:bCs/>
          <w:sz w:val="28"/>
          <w:szCs w:val="28"/>
        </w:rPr>
      </w:pPr>
      <w:bookmarkStart w:id="220" w:name="_Toc197434280"/>
      <w:r w:rsidRPr="00717124">
        <w:rPr>
          <w:rFonts w:asciiTheme="minorHAnsi" w:hAnsiTheme="minorHAnsi" w:cstheme="minorHAnsi"/>
          <w:b/>
          <w:bCs/>
          <w:sz w:val="28"/>
          <w:szCs w:val="28"/>
        </w:rPr>
        <w:t>Scope</w:t>
      </w:r>
      <w:bookmarkEnd w:id="220"/>
    </w:p>
    <w:p w14:paraId="152B2057" w14:textId="0106A6E2" w:rsidR="001B0CBD" w:rsidRPr="00AD0A5D" w:rsidRDefault="001B0CBD" w:rsidP="002A0295">
      <w:pPr>
        <w:spacing w:before="240" w:after="100" w:afterAutospacing="1"/>
        <w:jc w:val="both"/>
        <w:rPr>
          <w:rFonts w:cstheme="minorHAnsi"/>
          <w:sz w:val="24"/>
          <w:szCs w:val="24"/>
        </w:rPr>
      </w:pPr>
      <w:r w:rsidRPr="00AD0A5D">
        <w:rPr>
          <w:rFonts w:cstheme="minorHAnsi"/>
          <w:sz w:val="24"/>
          <w:szCs w:val="24"/>
        </w:rPr>
        <w:t>This SOP applies to all functions and departments that interact with internal and external stakeholders, including but not limited to employees, customers, suppliers, regulatory bodies, local communities, and investors.</w:t>
      </w:r>
    </w:p>
    <w:p w14:paraId="3284762F" w14:textId="2F743D07" w:rsidR="001B0CBD" w:rsidRPr="00717124" w:rsidRDefault="001B0CBD" w:rsidP="002A0295">
      <w:pPr>
        <w:pStyle w:val="Heading2"/>
        <w:numPr>
          <w:ilvl w:val="0"/>
          <w:numId w:val="15"/>
        </w:numPr>
        <w:jc w:val="both"/>
        <w:rPr>
          <w:rFonts w:asciiTheme="minorHAnsi" w:hAnsiTheme="minorHAnsi" w:cstheme="minorHAnsi"/>
          <w:b/>
          <w:bCs/>
          <w:sz w:val="28"/>
          <w:szCs w:val="28"/>
        </w:rPr>
      </w:pPr>
      <w:bookmarkStart w:id="221" w:name="_Toc197434281"/>
      <w:r w:rsidRPr="00717124">
        <w:rPr>
          <w:rFonts w:asciiTheme="minorHAnsi" w:hAnsiTheme="minorHAnsi" w:cstheme="minorHAnsi"/>
          <w:b/>
          <w:bCs/>
          <w:sz w:val="28"/>
          <w:szCs w:val="28"/>
        </w:rPr>
        <w:t>Terminology Overview</w:t>
      </w:r>
      <w:bookmarkEnd w:id="221"/>
    </w:p>
    <w:tbl>
      <w:tblPr>
        <w:tblStyle w:val="TableGrid"/>
        <w:tblW w:w="0" w:type="auto"/>
        <w:tblLook w:val="04A0" w:firstRow="1" w:lastRow="0" w:firstColumn="1" w:lastColumn="0" w:noHBand="0" w:noVBand="1"/>
      </w:tblPr>
      <w:tblGrid>
        <w:gridCol w:w="1429"/>
        <w:gridCol w:w="7587"/>
      </w:tblGrid>
      <w:tr w:rsidR="001B0CBD" w:rsidRPr="00AD0A5D" w14:paraId="40A768F0" w14:textId="77777777" w:rsidTr="002A0295">
        <w:tc>
          <w:tcPr>
            <w:tcW w:w="0" w:type="auto"/>
            <w:hideMark/>
          </w:tcPr>
          <w:p w14:paraId="1EB6B4FB" w14:textId="77777777" w:rsidR="001B0CBD" w:rsidRPr="00AD0A5D" w:rsidRDefault="001B0CBD">
            <w:pPr>
              <w:jc w:val="center"/>
              <w:rPr>
                <w:rFonts w:cstheme="minorHAnsi"/>
                <w:b/>
                <w:bCs/>
                <w:sz w:val="24"/>
                <w:szCs w:val="24"/>
              </w:rPr>
            </w:pPr>
            <w:r w:rsidRPr="00AD0A5D">
              <w:rPr>
                <w:rFonts w:cstheme="minorHAnsi"/>
                <w:b/>
                <w:bCs/>
                <w:sz w:val="24"/>
                <w:szCs w:val="24"/>
              </w:rPr>
              <w:t>Term</w:t>
            </w:r>
          </w:p>
        </w:tc>
        <w:tc>
          <w:tcPr>
            <w:tcW w:w="0" w:type="auto"/>
            <w:hideMark/>
          </w:tcPr>
          <w:p w14:paraId="6249B4BC" w14:textId="77777777" w:rsidR="001B0CBD" w:rsidRPr="00AD0A5D" w:rsidRDefault="001B0CBD">
            <w:pPr>
              <w:jc w:val="center"/>
              <w:rPr>
                <w:rFonts w:cstheme="minorHAnsi"/>
                <w:b/>
                <w:bCs/>
                <w:sz w:val="24"/>
                <w:szCs w:val="24"/>
              </w:rPr>
            </w:pPr>
            <w:r w:rsidRPr="00AD0A5D">
              <w:rPr>
                <w:rFonts w:cstheme="minorHAnsi"/>
                <w:b/>
                <w:bCs/>
                <w:sz w:val="24"/>
                <w:szCs w:val="24"/>
              </w:rPr>
              <w:t>Definition</w:t>
            </w:r>
          </w:p>
        </w:tc>
      </w:tr>
      <w:tr w:rsidR="001B0CBD" w:rsidRPr="00AD0A5D" w14:paraId="4E71A31D" w14:textId="77777777" w:rsidTr="002A0295">
        <w:tc>
          <w:tcPr>
            <w:tcW w:w="0" w:type="auto"/>
            <w:hideMark/>
          </w:tcPr>
          <w:p w14:paraId="71719474" w14:textId="77777777" w:rsidR="001B0CBD" w:rsidRPr="00AD0A5D" w:rsidRDefault="001B0CBD">
            <w:pPr>
              <w:rPr>
                <w:rFonts w:cstheme="minorHAnsi"/>
                <w:sz w:val="24"/>
                <w:szCs w:val="24"/>
              </w:rPr>
            </w:pPr>
            <w:r w:rsidRPr="00AD0A5D">
              <w:rPr>
                <w:rFonts w:cstheme="minorHAnsi"/>
                <w:sz w:val="24"/>
                <w:szCs w:val="24"/>
              </w:rPr>
              <w:t>Stakeholder</w:t>
            </w:r>
          </w:p>
        </w:tc>
        <w:tc>
          <w:tcPr>
            <w:tcW w:w="0" w:type="auto"/>
            <w:hideMark/>
          </w:tcPr>
          <w:p w14:paraId="2D591B1B" w14:textId="77777777" w:rsidR="001B0CBD" w:rsidRPr="00AD0A5D" w:rsidRDefault="001B0CBD">
            <w:pPr>
              <w:rPr>
                <w:rFonts w:cstheme="minorHAnsi"/>
                <w:sz w:val="24"/>
                <w:szCs w:val="24"/>
              </w:rPr>
            </w:pPr>
            <w:r w:rsidRPr="00AD0A5D">
              <w:rPr>
                <w:rFonts w:cstheme="minorHAnsi"/>
                <w:sz w:val="24"/>
                <w:szCs w:val="24"/>
              </w:rPr>
              <w:t>Any individual or group affected by or capable of affecting the company’s decisions</w:t>
            </w:r>
          </w:p>
        </w:tc>
      </w:tr>
      <w:tr w:rsidR="001B0CBD" w:rsidRPr="00AD0A5D" w14:paraId="5C982378" w14:textId="77777777" w:rsidTr="002A0295">
        <w:tc>
          <w:tcPr>
            <w:tcW w:w="0" w:type="auto"/>
            <w:hideMark/>
          </w:tcPr>
          <w:p w14:paraId="788B743C" w14:textId="77777777" w:rsidR="001B0CBD" w:rsidRPr="00AD0A5D" w:rsidRDefault="001B0CBD">
            <w:pPr>
              <w:rPr>
                <w:rFonts w:cstheme="minorHAnsi"/>
                <w:sz w:val="24"/>
                <w:szCs w:val="24"/>
              </w:rPr>
            </w:pPr>
            <w:r w:rsidRPr="00AD0A5D">
              <w:rPr>
                <w:rFonts w:cstheme="minorHAnsi"/>
                <w:sz w:val="24"/>
                <w:szCs w:val="24"/>
              </w:rPr>
              <w:t>Engagement</w:t>
            </w:r>
          </w:p>
        </w:tc>
        <w:tc>
          <w:tcPr>
            <w:tcW w:w="0" w:type="auto"/>
            <w:hideMark/>
          </w:tcPr>
          <w:p w14:paraId="18F726CC" w14:textId="77777777" w:rsidR="001B0CBD" w:rsidRPr="00AD0A5D" w:rsidRDefault="001B0CBD">
            <w:pPr>
              <w:rPr>
                <w:rFonts w:cstheme="minorHAnsi"/>
                <w:sz w:val="24"/>
                <w:szCs w:val="24"/>
              </w:rPr>
            </w:pPr>
            <w:r w:rsidRPr="00AD0A5D">
              <w:rPr>
                <w:rFonts w:cstheme="minorHAnsi"/>
                <w:sz w:val="24"/>
                <w:szCs w:val="24"/>
              </w:rPr>
              <w:t>The process of interacting with stakeholders through formal or informal means</w:t>
            </w:r>
          </w:p>
        </w:tc>
      </w:tr>
      <w:tr w:rsidR="001B0CBD" w:rsidRPr="00AD0A5D" w14:paraId="5C473884" w14:textId="77777777" w:rsidTr="002A0295">
        <w:tc>
          <w:tcPr>
            <w:tcW w:w="0" w:type="auto"/>
            <w:hideMark/>
          </w:tcPr>
          <w:p w14:paraId="539597BF" w14:textId="77777777" w:rsidR="001B0CBD" w:rsidRPr="00AD0A5D" w:rsidRDefault="001B0CBD">
            <w:pPr>
              <w:rPr>
                <w:rFonts w:cstheme="minorHAnsi"/>
                <w:sz w:val="24"/>
                <w:szCs w:val="24"/>
              </w:rPr>
            </w:pPr>
            <w:r w:rsidRPr="00AD0A5D">
              <w:rPr>
                <w:rFonts w:cstheme="minorHAnsi"/>
                <w:sz w:val="24"/>
                <w:szCs w:val="24"/>
              </w:rPr>
              <w:t>Materiality</w:t>
            </w:r>
          </w:p>
        </w:tc>
        <w:tc>
          <w:tcPr>
            <w:tcW w:w="0" w:type="auto"/>
            <w:hideMark/>
          </w:tcPr>
          <w:p w14:paraId="2CEB5C78" w14:textId="77777777" w:rsidR="001B0CBD" w:rsidRPr="00AD0A5D" w:rsidRDefault="001B0CBD">
            <w:pPr>
              <w:rPr>
                <w:rFonts w:cstheme="minorHAnsi"/>
                <w:sz w:val="24"/>
                <w:szCs w:val="24"/>
              </w:rPr>
            </w:pPr>
            <w:r w:rsidRPr="00AD0A5D">
              <w:rPr>
                <w:rFonts w:cstheme="minorHAnsi"/>
                <w:sz w:val="24"/>
                <w:szCs w:val="24"/>
              </w:rPr>
              <w:t>The significance of an issue to stakeholders and the company</w:t>
            </w:r>
          </w:p>
        </w:tc>
      </w:tr>
      <w:tr w:rsidR="001B0CBD" w:rsidRPr="00AD0A5D" w14:paraId="68B3F2A3" w14:textId="77777777" w:rsidTr="002A0295">
        <w:tc>
          <w:tcPr>
            <w:tcW w:w="0" w:type="auto"/>
            <w:hideMark/>
          </w:tcPr>
          <w:p w14:paraId="33500063" w14:textId="77777777" w:rsidR="001B0CBD" w:rsidRPr="00AD0A5D" w:rsidRDefault="001B0CBD">
            <w:pPr>
              <w:rPr>
                <w:rFonts w:cstheme="minorHAnsi"/>
                <w:sz w:val="24"/>
                <w:szCs w:val="24"/>
              </w:rPr>
            </w:pPr>
            <w:r w:rsidRPr="00AD0A5D">
              <w:rPr>
                <w:rFonts w:cstheme="minorHAnsi"/>
                <w:sz w:val="24"/>
                <w:szCs w:val="24"/>
              </w:rPr>
              <w:t>Dialogue</w:t>
            </w:r>
          </w:p>
        </w:tc>
        <w:tc>
          <w:tcPr>
            <w:tcW w:w="0" w:type="auto"/>
            <w:hideMark/>
          </w:tcPr>
          <w:p w14:paraId="1F2BA70A" w14:textId="77777777" w:rsidR="001B0CBD" w:rsidRPr="00AD0A5D" w:rsidRDefault="001B0CBD">
            <w:pPr>
              <w:rPr>
                <w:rFonts w:cstheme="minorHAnsi"/>
                <w:sz w:val="24"/>
                <w:szCs w:val="24"/>
              </w:rPr>
            </w:pPr>
            <w:r w:rsidRPr="00AD0A5D">
              <w:rPr>
                <w:rFonts w:cstheme="minorHAnsi"/>
                <w:sz w:val="24"/>
                <w:szCs w:val="24"/>
              </w:rPr>
              <w:t>Two-way communication designed to understand stakeholder concerns and expectations</w:t>
            </w:r>
          </w:p>
        </w:tc>
      </w:tr>
    </w:tbl>
    <w:p w14:paraId="5A704668" w14:textId="4592E551" w:rsidR="001B0CBD" w:rsidRPr="00717124" w:rsidRDefault="001B0CBD" w:rsidP="001B0CBD">
      <w:pPr>
        <w:rPr>
          <w:rFonts w:cstheme="minorHAnsi"/>
        </w:rPr>
      </w:pPr>
    </w:p>
    <w:p w14:paraId="2049F2E7" w14:textId="168D4B6A" w:rsidR="001B0CBD" w:rsidRPr="00717124" w:rsidRDefault="001B0CBD" w:rsidP="002A0295">
      <w:pPr>
        <w:pStyle w:val="Heading2"/>
        <w:numPr>
          <w:ilvl w:val="0"/>
          <w:numId w:val="15"/>
        </w:numPr>
        <w:jc w:val="both"/>
        <w:rPr>
          <w:rFonts w:asciiTheme="minorHAnsi" w:hAnsiTheme="minorHAnsi" w:cstheme="minorHAnsi"/>
          <w:b/>
          <w:bCs/>
          <w:sz w:val="28"/>
          <w:szCs w:val="28"/>
        </w:rPr>
      </w:pPr>
      <w:bookmarkStart w:id="222" w:name="_Toc197434282"/>
      <w:r w:rsidRPr="00717124">
        <w:rPr>
          <w:rFonts w:asciiTheme="minorHAnsi" w:hAnsiTheme="minorHAnsi" w:cstheme="minorHAnsi"/>
          <w:b/>
          <w:bCs/>
          <w:sz w:val="28"/>
          <w:szCs w:val="28"/>
        </w:rPr>
        <w:t>Responsibilities</w:t>
      </w:r>
      <w:bookmarkEnd w:id="222"/>
    </w:p>
    <w:tbl>
      <w:tblPr>
        <w:tblStyle w:val="TableGrid"/>
        <w:tblW w:w="0" w:type="auto"/>
        <w:tblLook w:val="04A0" w:firstRow="1" w:lastRow="0" w:firstColumn="1" w:lastColumn="0" w:noHBand="0" w:noVBand="1"/>
      </w:tblPr>
      <w:tblGrid>
        <w:gridCol w:w="2061"/>
        <w:gridCol w:w="6955"/>
      </w:tblGrid>
      <w:tr w:rsidR="001B0CBD" w:rsidRPr="00AD0A5D" w14:paraId="7378C14A" w14:textId="77777777" w:rsidTr="002A0295">
        <w:tc>
          <w:tcPr>
            <w:tcW w:w="0" w:type="auto"/>
            <w:hideMark/>
          </w:tcPr>
          <w:p w14:paraId="4FF849B4" w14:textId="77777777" w:rsidR="001B0CBD" w:rsidRPr="00AD0A5D" w:rsidRDefault="001B0CBD">
            <w:pPr>
              <w:jc w:val="center"/>
              <w:rPr>
                <w:rFonts w:cstheme="minorHAnsi"/>
                <w:b/>
                <w:bCs/>
                <w:sz w:val="24"/>
                <w:szCs w:val="24"/>
              </w:rPr>
            </w:pPr>
            <w:r w:rsidRPr="00AD0A5D">
              <w:rPr>
                <w:rFonts w:cstheme="minorHAnsi"/>
                <w:b/>
                <w:bCs/>
                <w:sz w:val="24"/>
                <w:szCs w:val="24"/>
              </w:rPr>
              <w:t>Role</w:t>
            </w:r>
          </w:p>
        </w:tc>
        <w:tc>
          <w:tcPr>
            <w:tcW w:w="0" w:type="auto"/>
            <w:hideMark/>
          </w:tcPr>
          <w:p w14:paraId="03306AAB" w14:textId="77777777" w:rsidR="001B0CBD" w:rsidRPr="00AD0A5D" w:rsidRDefault="001B0CBD">
            <w:pPr>
              <w:jc w:val="center"/>
              <w:rPr>
                <w:rFonts w:cstheme="minorHAnsi"/>
                <w:b/>
                <w:bCs/>
                <w:sz w:val="24"/>
                <w:szCs w:val="24"/>
              </w:rPr>
            </w:pPr>
            <w:r w:rsidRPr="00AD0A5D">
              <w:rPr>
                <w:rFonts w:cstheme="minorHAnsi"/>
                <w:b/>
                <w:bCs/>
                <w:sz w:val="24"/>
                <w:szCs w:val="24"/>
              </w:rPr>
              <w:t>Responsibility</w:t>
            </w:r>
          </w:p>
        </w:tc>
      </w:tr>
      <w:tr w:rsidR="001B0CBD" w:rsidRPr="00AD0A5D" w14:paraId="3D2D8103" w14:textId="77777777" w:rsidTr="002A0295">
        <w:tc>
          <w:tcPr>
            <w:tcW w:w="0" w:type="auto"/>
            <w:hideMark/>
          </w:tcPr>
          <w:p w14:paraId="7A9C234D" w14:textId="77777777" w:rsidR="001B0CBD" w:rsidRPr="00AD0A5D" w:rsidRDefault="001B0CBD">
            <w:pPr>
              <w:rPr>
                <w:rFonts w:cstheme="minorHAnsi"/>
                <w:sz w:val="24"/>
                <w:szCs w:val="24"/>
              </w:rPr>
            </w:pPr>
            <w:r w:rsidRPr="00AD0A5D">
              <w:rPr>
                <w:rFonts w:cstheme="minorHAnsi"/>
                <w:sz w:val="24"/>
                <w:szCs w:val="24"/>
              </w:rPr>
              <w:t>Compliance Dept.</w:t>
            </w:r>
          </w:p>
        </w:tc>
        <w:tc>
          <w:tcPr>
            <w:tcW w:w="0" w:type="auto"/>
            <w:hideMark/>
          </w:tcPr>
          <w:p w14:paraId="530335A3" w14:textId="77777777" w:rsidR="001B0CBD" w:rsidRPr="00AD0A5D" w:rsidRDefault="001B0CBD">
            <w:pPr>
              <w:rPr>
                <w:rFonts w:cstheme="minorHAnsi"/>
                <w:sz w:val="24"/>
                <w:szCs w:val="24"/>
              </w:rPr>
            </w:pPr>
            <w:r w:rsidRPr="00AD0A5D">
              <w:rPr>
                <w:rFonts w:cstheme="minorHAnsi"/>
                <w:sz w:val="24"/>
                <w:szCs w:val="24"/>
              </w:rPr>
              <w:t>Coordinates overall stakeholder engagement strategy</w:t>
            </w:r>
          </w:p>
        </w:tc>
      </w:tr>
      <w:tr w:rsidR="001B0CBD" w:rsidRPr="00AD0A5D" w14:paraId="2FE060D1" w14:textId="77777777" w:rsidTr="002A0295">
        <w:tc>
          <w:tcPr>
            <w:tcW w:w="0" w:type="auto"/>
            <w:hideMark/>
          </w:tcPr>
          <w:p w14:paraId="15BB1EEB" w14:textId="77777777" w:rsidR="001B0CBD" w:rsidRPr="00AD0A5D" w:rsidRDefault="001B0CBD">
            <w:pPr>
              <w:rPr>
                <w:rFonts w:cstheme="minorHAnsi"/>
                <w:sz w:val="24"/>
                <w:szCs w:val="24"/>
              </w:rPr>
            </w:pPr>
            <w:r w:rsidRPr="00AD0A5D">
              <w:rPr>
                <w:rFonts w:cstheme="minorHAnsi"/>
                <w:sz w:val="24"/>
                <w:szCs w:val="24"/>
              </w:rPr>
              <w:t>Department Heads</w:t>
            </w:r>
          </w:p>
        </w:tc>
        <w:tc>
          <w:tcPr>
            <w:tcW w:w="0" w:type="auto"/>
            <w:hideMark/>
          </w:tcPr>
          <w:p w14:paraId="469DD425" w14:textId="77777777" w:rsidR="001B0CBD" w:rsidRPr="00AD0A5D" w:rsidRDefault="001B0CBD">
            <w:pPr>
              <w:rPr>
                <w:rFonts w:cstheme="minorHAnsi"/>
                <w:sz w:val="24"/>
                <w:szCs w:val="24"/>
              </w:rPr>
            </w:pPr>
            <w:r w:rsidRPr="00AD0A5D">
              <w:rPr>
                <w:rFonts w:cstheme="minorHAnsi"/>
                <w:sz w:val="24"/>
                <w:szCs w:val="24"/>
              </w:rPr>
              <w:t>Engage relevant stakeholders in daily operations and decision-making</w:t>
            </w:r>
          </w:p>
        </w:tc>
      </w:tr>
      <w:tr w:rsidR="001B0CBD" w:rsidRPr="00AD0A5D" w14:paraId="49782318" w14:textId="77777777" w:rsidTr="002A0295">
        <w:tc>
          <w:tcPr>
            <w:tcW w:w="0" w:type="auto"/>
            <w:hideMark/>
          </w:tcPr>
          <w:p w14:paraId="4DEEEF71" w14:textId="77777777" w:rsidR="001B0CBD" w:rsidRPr="00AD0A5D" w:rsidRDefault="001B0CBD">
            <w:pPr>
              <w:rPr>
                <w:rFonts w:cstheme="minorHAnsi"/>
                <w:sz w:val="24"/>
                <w:szCs w:val="24"/>
              </w:rPr>
            </w:pPr>
            <w:r w:rsidRPr="00AD0A5D">
              <w:rPr>
                <w:rFonts w:cstheme="minorHAnsi"/>
                <w:sz w:val="24"/>
                <w:szCs w:val="24"/>
              </w:rPr>
              <w:t>HR Dept.</w:t>
            </w:r>
          </w:p>
        </w:tc>
        <w:tc>
          <w:tcPr>
            <w:tcW w:w="0" w:type="auto"/>
            <w:hideMark/>
          </w:tcPr>
          <w:p w14:paraId="6264A0C2" w14:textId="77777777" w:rsidR="001B0CBD" w:rsidRPr="00AD0A5D" w:rsidRDefault="001B0CBD">
            <w:pPr>
              <w:rPr>
                <w:rFonts w:cstheme="minorHAnsi"/>
                <w:sz w:val="24"/>
                <w:szCs w:val="24"/>
              </w:rPr>
            </w:pPr>
            <w:r w:rsidRPr="00AD0A5D">
              <w:rPr>
                <w:rFonts w:cstheme="minorHAnsi"/>
                <w:sz w:val="24"/>
                <w:szCs w:val="24"/>
              </w:rPr>
              <w:t>Manages employee-related engagement activities</w:t>
            </w:r>
          </w:p>
        </w:tc>
      </w:tr>
      <w:tr w:rsidR="001B0CBD" w:rsidRPr="00AD0A5D" w14:paraId="6C86FED2" w14:textId="77777777" w:rsidTr="002A0295">
        <w:tc>
          <w:tcPr>
            <w:tcW w:w="0" w:type="auto"/>
            <w:hideMark/>
          </w:tcPr>
          <w:p w14:paraId="20E729C9" w14:textId="77777777" w:rsidR="001B0CBD" w:rsidRPr="00AD0A5D" w:rsidRDefault="001B0CBD">
            <w:pPr>
              <w:rPr>
                <w:rFonts w:cstheme="minorHAnsi"/>
                <w:sz w:val="24"/>
                <w:szCs w:val="24"/>
              </w:rPr>
            </w:pPr>
            <w:r w:rsidRPr="00AD0A5D">
              <w:rPr>
                <w:rFonts w:cstheme="minorHAnsi"/>
                <w:sz w:val="24"/>
                <w:szCs w:val="24"/>
              </w:rPr>
              <w:t>EHS Dept.</w:t>
            </w:r>
          </w:p>
        </w:tc>
        <w:tc>
          <w:tcPr>
            <w:tcW w:w="0" w:type="auto"/>
            <w:hideMark/>
          </w:tcPr>
          <w:p w14:paraId="5F3AC43B" w14:textId="77777777" w:rsidR="001B0CBD" w:rsidRPr="00AD0A5D" w:rsidRDefault="001B0CBD">
            <w:pPr>
              <w:rPr>
                <w:rFonts w:cstheme="minorHAnsi"/>
                <w:sz w:val="24"/>
                <w:szCs w:val="24"/>
              </w:rPr>
            </w:pPr>
            <w:r w:rsidRPr="00AD0A5D">
              <w:rPr>
                <w:rFonts w:cstheme="minorHAnsi"/>
                <w:sz w:val="24"/>
                <w:szCs w:val="24"/>
              </w:rPr>
              <w:t>Handles engagement with communities and regulatory authorities</w:t>
            </w:r>
          </w:p>
        </w:tc>
      </w:tr>
      <w:tr w:rsidR="001B0CBD" w:rsidRPr="00AD0A5D" w14:paraId="7D4A1AFA" w14:textId="77777777" w:rsidTr="002A0295">
        <w:tc>
          <w:tcPr>
            <w:tcW w:w="0" w:type="auto"/>
            <w:hideMark/>
          </w:tcPr>
          <w:p w14:paraId="11EAB401" w14:textId="77777777" w:rsidR="001B0CBD" w:rsidRPr="00AD0A5D" w:rsidRDefault="001B0CBD">
            <w:pPr>
              <w:rPr>
                <w:rFonts w:cstheme="minorHAnsi"/>
                <w:sz w:val="24"/>
                <w:szCs w:val="24"/>
              </w:rPr>
            </w:pPr>
            <w:r w:rsidRPr="00AD0A5D">
              <w:rPr>
                <w:rFonts w:cstheme="minorHAnsi"/>
                <w:sz w:val="24"/>
                <w:szCs w:val="24"/>
              </w:rPr>
              <w:t>Marketing &amp; Sales</w:t>
            </w:r>
          </w:p>
        </w:tc>
        <w:tc>
          <w:tcPr>
            <w:tcW w:w="0" w:type="auto"/>
            <w:hideMark/>
          </w:tcPr>
          <w:p w14:paraId="74084B9F" w14:textId="77777777" w:rsidR="001B0CBD" w:rsidRPr="00AD0A5D" w:rsidRDefault="001B0CBD">
            <w:pPr>
              <w:rPr>
                <w:rFonts w:cstheme="minorHAnsi"/>
                <w:sz w:val="24"/>
                <w:szCs w:val="24"/>
              </w:rPr>
            </w:pPr>
            <w:r w:rsidRPr="00AD0A5D">
              <w:rPr>
                <w:rFonts w:cstheme="minorHAnsi"/>
                <w:sz w:val="24"/>
                <w:szCs w:val="24"/>
              </w:rPr>
              <w:t>Manages customer feedback and outreach</w:t>
            </w:r>
          </w:p>
        </w:tc>
      </w:tr>
      <w:tr w:rsidR="001B0CBD" w:rsidRPr="00AD0A5D" w14:paraId="1A7ACBC6" w14:textId="77777777" w:rsidTr="002A0295">
        <w:tc>
          <w:tcPr>
            <w:tcW w:w="0" w:type="auto"/>
            <w:hideMark/>
          </w:tcPr>
          <w:p w14:paraId="1EF9F1B7" w14:textId="77777777" w:rsidR="001B0CBD" w:rsidRPr="00AD0A5D" w:rsidRDefault="001B0CBD">
            <w:pPr>
              <w:rPr>
                <w:rFonts w:cstheme="minorHAnsi"/>
                <w:sz w:val="24"/>
                <w:szCs w:val="24"/>
              </w:rPr>
            </w:pPr>
            <w:r w:rsidRPr="00AD0A5D">
              <w:rPr>
                <w:rFonts w:cstheme="minorHAnsi"/>
                <w:sz w:val="24"/>
                <w:szCs w:val="24"/>
              </w:rPr>
              <w:t>Procurement</w:t>
            </w:r>
          </w:p>
        </w:tc>
        <w:tc>
          <w:tcPr>
            <w:tcW w:w="0" w:type="auto"/>
            <w:hideMark/>
          </w:tcPr>
          <w:p w14:paraId="75BACDEC" w14:textId="77777777" w:rsidR="001B0CBD" w:rsidRPr="00AD0A5D" w:rsidRDefault="001B0CBD">
            <w:pPr>
              <w:rPr>
                <w:rFonts w:cstheme="minorHAnsi"/>
                <w:sz w:val="24"/>
                <w:szCs w:val="24"/>
              </w:rPr>
            </w:pPr>
            <w:r w:rsidRPr="00AD0A5D">
              <w:rPr>
                <w:rFonts w:cstheme="minorHAnsi"/>
                <w:sz w:val="24"/>
                <w:szCs w:val="24"/>
              </w:rPr>
              <w:t>Coordinates engagement with suppliers and vendors</w:t>
            </w:r>
          </w:p>
        </w:tc>
      </w:tr>
    </w:tbl>
    <w:p w14:paraId="73E83A47" w14:textId="25DC7BFC" w:rsidR="001B0CBD" w:rsidRPr="00717124" w:rsidRDefault="001B0CBD" w:rsidP="001B0CBD">
      <w:pPr>
        <w:rPr>
          <w:rFonts w:cstheme="minorHAnsi"/>
        </w:rPr>
      </w:pPr>
    </w:p>
    <w:p w14:paraId="2F109D58" w14:textId="48EF7807" w:rsidR="001B0CBD" w:rsidRPr="00717124" w:rsidRDefault="001B0CBD" w:rsidP="002A0295">
      <w:pPr>
        <w:pStyle w:val="Heading2"/>
        <w:numPr>
          <w:ilvl w:val="0"/>
          <w:numId w:val="15"/>
        </w:numPr>
        <w:jc w:val="both"/>
        <w:rPr>
          <w:rFonts w:asciiTheme="minorHAnsi" w:hAnsiTheme="minorHAnsi" w:cstheme="minorHAnsi"/>
          <w:b/>
          <w:bCs/>
          <w:sz w:val="28"/>
          <w:szCs w:val="28"/>
        </w:rPr>
      </w:pPr>
      <w:bookmarkStart w:id="223" w:name="_Toc197434283"/>
      <w:r w:rsidRPr="00717124">
        <w:rPr>
          <w:rFonts w:asciiTheme="minorHAnsi" w:hAnsiTheme="minorHAnsi" w:cstheme="minorHAnsi"/>
          <w:b/>
          <w:bCs/>
          <w:sz w:val="28"/>
          <w:szCs w:val="28"/>
        </w:rPr>
        <w:lastRenderedPageBreak/>
        <w:t>Stakeholder Engagement Process</w:t>
      </w:r>
      <w:bookmarkEnd w:id="223"/>
    </w:p>
    <w:p w14:paraId="2B711402" w14:textId="4BA5C387" w:rsidR="001B0CBD" w:rsidRPr="00AD0A5D" w:rsidRDefault="001B0CBD" w:rsidP="002A0295">
      <w:pPr>
        <w:pStyle w:val="ListParagraph"/>
        <w:numPr>
          <w:ilvl w:val="2"/>
          <w:numId w:val="15"/>
        </w:numPr>
        <w:spacing w:before="240" w:after="100" w:afterAutospacing="1"/>
        <w:ind w:left="540" w:hanging="270"/>
        <w:rPr>
          <w:rFonts w:cstheme="minorHAnsi"/>
          <w:sz w:val="24"/>
          <w:szCs w:val="24"/>
        </w:rPr>
      </w:pPr>
      <w:r w:rsidRPr="00AD0A5D">
        <w:rPr>
          <w:rStyle w:val="Strong"/>
          <w:rFonts w:cstheme="minorHAnsi"/>
          <w:sz w:val="24"/>
          <w:szCs w:val="24"/>
        </w:rPr>
        <w:t>Stakeholder Identification and Mapping</w:t>
      </w:r>
      <w:r w:rsidRPr="00AD0A5D">
        <w:rPr>
          <w:rFonts w:cstheme="minorHAnsi"/>
          <w:sz w:val="24"/>
          <w:szCs w:val="24"/>
        </w:rPr>
        <w:t>:</w:t>
      </w:r>
      <w:r w:rsidRPr="00AD0A5D">
        <w:rPr>
          <w:rFonts w:cstheme="minorHAnsi"/>
          <w:sz w:val="24"/>
          <w:szCs w:val="24"/>
        </w:rPr>
        <w:br/>
      </w:r>
      <w:r w:rsidRPr="00AD0A5D">
        <w:rPr>
          <w:rFonts w:cstheme="minorHAnsi"/>
          <w:sz w:val="24"/>
          <w:szCs w:val="24"/>
        </w:rPr>
        <w:sym w:font="Symbol" w:char="F0AE"/>
      </w:r>
      <w:r w:rsidRPr="00AD0A5D">
        <w:rPr>
          <w:rFonts w:cstheme="minorHAnsi"/>
          <w:sz w:val="24"/>
          <w:szCs w:val="24"/>
        </w:rPr>
        <w:t xml:space="preserve"> Categorize stakeholders into internal (e.g., employees, management) and external (</w:t>
      </w:r>
      <w:r w:rsidR="00AD0A5D" w:rsidRPr="00AD0A5D">
        <w:rPr>
          <w:rFonts w:cstheme="minorHAnsi"/>
          <w:sz w:val="24"/>
          <w:szCs w:val="24"/>
        </w:rPr>
        <w:t>e.g., customers</w:t>
      </w:r>
      <w:r w:rsidRPr="00AD0A5D">
        <w:rPr>
          <w:rFonts w:cstheme="minorHAnsi"/>
          <w:sz w:val="24"/>
          <w:szCs w:val="24"/>
        </w:rPr>
        <w:t>, suppliers, communities, regulators)</w:t>
      </w:r>
      <w:r w:rsidRPr="00AD0A5D">
        <w:rPr>
          <w:rFonts w:cstheme="minorHAnsi"/>
          <w:sz w:val="24"/>
          <w:szCs w:val="24"/>
        </w:rPr>
        <w:br/>
      </w:r>
      <w:r w:rsidRPr="00AD0A5D">
        <w:rPr>
          <w:rFonts w:cstheme="minorHAnsi"/>
          <w:sz w:val="24"/>
          <w:szCs w:val="24"/>
        </w:rPr>
        <w:sym w:font="Symbol" w:char="F0AE"/>
      </w:r>
      <w:r w:rsidRPr="00AD0A5D">
        <w:rPr>
          <w:rFonts w:cstheme="minorHAnsi"/>
          <w:sz w:val="24"/>
          <w:szCs w:val="24"/>
        </w:rPr>
        <w:t xml:space="preserve"> Prioritize stakeholders based on influence and interest</w:t>
      </w:r>
    </w:p>
    <w:p w14:paraId="2C195ECE" w14:textId="54E02FCB" w:rsidR="001B0CBD" w:rsidRPr="00AD0A5D" w:rsidRDefault="001B0CBD" w:rsidP="002A0295">
      <w:pPr>
        <w:pStyle w:val="ListParagraph"/>
        <w:numPr>
          <w:ilvl w:val="2"/>
          <w:numId w:val="15"/>
        </w:numPr>
        <w:spacing w:before="100" w:beforeAutospacing="1" w:after="100" w:afterAutospacing="1"/>
        <w:rPr>
          <w:rFonts w:cstheme="minorHAnsi"/>
          <w:sz w:val="24"/>
          <w:szCs w:val="24"/>
        </w:rPr>
      </w:pPr>
      <w:r w:rsidRPr="00AD0A5D">
        <w:rPr>
          <w:rStyle w:val="Strong"/>
          <w:rFonts w:cstheme="minorHAnsi"/>
          <w:sz w:val="24"/>
          <w:szCs w:val="24"/>
        </w:rPr>
        <w:t>Engagement Planning</w:t>
      </w:r>
      <w:r w:rsidRPr="00AD0A5D">
        <w:rPr>
          <w:rFonts w:cstheme="minorHAnsi"/>
          <w:sz w:val="24"/>
          <w:szCs w:val="24"/>
        </w:rPr>
        <w:t>:</w:t>
      </w:r>
      <w:r w:rsidRPr="00AD0A5D">
        <w:rPr>
          <w:rFonts w:cstheme="minorHAnsi"/>
          <w:sz w:val="24"/>
          <w:szCs w:val="24"/>
        </w:rPr>
        <w:br/>
      </w:r>
      <w:r w:rsidRPr="00AD0A5D">
        <w:rPr>
          <w:rFonts w:cstheme="minorHAnsi"/>
          <w:sz w:val="24"/>
          <w:szCs w:val="24"/>
        </w:rPr>
        <w:sym w:font="Symbol" w:char="F0AE"/>
      </w:r>
      <w:r w:rsidRPr="00AD0A5D">
        <w:rPr>
          <w:rFonts w:cstheme="minorHAnsi"/>
          <w:sz w:val="24"/>
          <w:szCs w:val="24"/>
        </w:rPr>
        <w:t xml:space="preserve"> Define objectives for engagement (e.g., gather feedback, address concerns, communicate performance)</w:t>
      </w:r>
      <w:r w:rsidRPr="00AD0A5D">
        <w:rPr>
          <w:rFonts w:cstheme="minorHAnsi"/>
          <w:sz w:val="24"/>
          <w:szCs w:val="24"/>
        </w:rPr>
        <w:br/>
      </w:r>
      <w:r w:rsidRPr="00AD0A5D">
        <w:rPr>
          <w:rFonts w:cstheme="minorHAnsi"/>
          <w:sz w:val="24"/>
          <w:szCs w:val="24"/>
        </w:rPr>
        <w:sym w:font="Symbol" w:char="F0AE"/>
      </w:r>
      <w:r w:rsidRPr="00AD0A5D">
        <w:rPr>
          <w:rFonts w:cstheme="minorHAnsi"/>
          <w:sz w:val="24"/>
          <w:szCs w:val="24"/>
        </w:rPr>
        <w:t xml:space="preserve"> Select appropriate engagement methods (surveys, meetings, audits, reports)</w:t>
      </w:r>
    </w:p>
    <w:p w14:paraId="6456C2A6" w14:textId="152A1F04" w:rsidR="001B0CBD" w:rsidRPr="00AD0A5D" w:rsidRDefault="001B0CBD" w:rsidP="002A0295">
      <w:pPr>
        <w:pStyle w:val="ListParagraph"/>
        <w:numPr>
          <w:ilvl w:val="2"/>
          <w:numId w:val="15"/>
        </w:numPr>
        <w:spacing w:before="100" w:beforeAutospacing="1" w:after="100" w:afterAutospacing="1"/>
        <w:rPr>
          <w:rFonts w:cstheme="minorHAnsi"/>
          <w:sz w:val="24"/>
          <w:szCs w:val="24"/>
        </w:rPr>
      </w:pPr>
      <w:r w:rsidRPr="00AD0A5D">
        <w:rPr>
          <w:rStyle w:val="Strong"/>
          <w:rFonts w:cstheme="minorHAnsi"/>
          <w:sz w:val="24"/>
          <w:szCs w:val="24"/>
        </w:rPr>
        <w:t>Engagement Execution</w:t>
      </w:r>
      <w:r w:rsidRPr="00AD0A5D">
        <w:rPr>
          <w:rFonts w:cstheme="minorHAnsi"/>
          <w:sz w:val="24"/>
          <w:szCs w:val="24"/>
        </w:rPr>
        <w:t>:</w:t>
      </w:r>
      <w:r w:rsidRPr="00AD0A5D">
        <w:rPr>
          <w:rFonts w:cstheme="minorHAnsi"/>
          <w:sz w:val="24"/>
          <w:szCs w:val="24"/>
        </w:rPr>
        <w:br/>
      </w:r>
      <w:r w:rsidRPr="00AD0A5D">
        <w:rPr>
          <w:rFonts w:cstheme="minorHAnsi"/>
          <w:sz w:val="24"/>
          <w:szCs w:val="24"/>
        </w:rPr>
        <w:sym w:font="Symbol" w:char="F0AE"/>
      </w:r>
      <w:r w:rsidRPr="00AD0A5D">
        <w:rPr>
          <w:rFonts w:cstheme="minorHAnsi"/>
          <w:sz w:val="24"/>
          <w:szCs w:val="24"/>
        </w:rPr>
        <w:t xml:space="preserve"> Schedule regular meetings, town halls, audits, or forums as per stakeholder category</w:t>
      </w:r>
      <w:r w:rsidRPr="00AD0A5D">
        <w:rPr>
          <w:rFonts w:cstheme="minorHAnsi"/>
          <w:sz w:val="24"/>
          <w:szCs w:val="24"/>
        </w:rPr>
        <w:br/>
      </w:r>
      <w:r w:rsidRPr="00AD0A5D">
        <w:rPr>
          <w:rFonts w:cstheme="minorHAnsi"/>
          <w:sz w:val="24"/>
          <w:szCs w:val="24"/>
        </w:rPr>
        <w:sym w:font="Symbol" w:char="F0AE"/>
      </w:r>
      <w:r w:rsidRPr="00AD0A5D">
        <w:rPr>
          <w:rFonts w:cstheme="minorHAnsi"/>
          <w:sz w:val="24"/>
          <w:szCs w:val="24"/>
        </w:rPr>
        <w:t xml:space="preserve"> Record feedback and issues raised</w:t>
      </w:r>
      <w:r w:rsidRPr="00AD0A5D">
        <w:rPr>
          <w:rFonts w:cstheme="minorHAnsi"/>
          <w:sz w:val="24"/>
          <w:szCs w:val="24"/>
        </w:rPr>
        <w:br/>
      </w:r>
      <w:r w:rsidRPr="00AD0A5D">
        <w:rPr>
          <w:rFonts w:cstheme="minorHAnsi"/>
          <w:sz w:val="24"/>
          <w:szCs w:val="24"/>
        </w:rPr>
        <w:sym w:font="Symbol" w:char="F0AE"/>
      </w:r>
      <w:r w:rsidRPr="00AD0A5D">
        <w:rPr>
          <w:rFonts w:cstheme="minorHAnsi"/>
          <w:sz w:val="24"/>
          <w:szCs w:val="24"/>
        </w:rPr>
        <w:t xml:space="preserve"> Ensure transparency and mutual respect in communication</w:t>
      </w:r>
    </w:p>
    <w:p w14:paraId="6F7654E3" w14:textId="5347F2DD" w:rsidR="001B0CBD" w:rsidRPr="00AD0A5D" w:rsidRDefault="001B0CBD" w:rsidP="002A0295">
      <w:pPr>
        <w:pStyle w:val="ListParagraph"/>
        <w:numPr>
          <w:ilvl w:val="2"/>
          <w:numId w:val="15"/>
        </w:numPr>
        <w:spacing w:before="100" w:beforeAutospacing="1" w:after="100" w:afterAutospacing="1"/>
        <w:rPr>
          <w:rFonts w:cstheme="minorHAnsi"/>
          <w:sz w:val="24"/>
          <w:szCs w:val="24"/>
        </w:rPr>
      </w:pPr>
      <w:r w:rsidRPr="00AD0A5D">
        <w:rPr>
          <w:rStyle w:val="Strong"/>
          <w:rFonts w:cstheme="minorHAnsi"/>
          <w:sz w:val="24"/>
          <w:szCs w:val="24"/>
        </w:rPr>
        <w:t>Issue Management and Escalation</w:t>
      </w:r>
      <w:r w:rsidRPr="00AD0A5D">
        <w:rPr>
          <w:rFonts w:cstheme="minorHAnsi"/>
          <w:sz w:val="24"/>
          <w:szCs w:val="24"/>
        </w:rPr>
        <w:t>:</w:t>
      </w:r>
      <w:r w:rsidRPr="00AD0A5D">
        <w:rPr>
          <w:rFonts w:cstheme="minorHAnsi"/>
          <w:sz w:val="24"/>
          <w:szCs w:val="24"/>
        </w:rPr>
        <w:br/>
      </w:r>
      <w:r w:rsidRPr="00AD0A5D">
        <w:rPr>
          <w:rFonts w:cstheme="minorHAnsi"/>
          <w:sz w:val="24"/>
          <w:szCs w:val="24"/>
        </w:rPr>
        <w:sym w:font="Symbol" w:char="F0AE"/>
      </w:r>
      <w:r w:rsidRPr="00AD0A5D">
        <w:rPr>
          <w:rFonts w:cstheme="minorHAnsi"/>
          <w:sz w:val="24"/>
          <w:szCs w:val="24"/>
        </w:rPr>
        <w:t xml:space="preserve"> Assign responsible teams for addressing stakeholder concerns</w:t>
      </w:r>
      <w:r w:rsidRPr="00AD0A5D">
        <w:rPr>
          <w:rFonts w:cstheme="minorHAnsi"/>
          <w:sz w:val="24"/>
          <w:szCs w:val="24"/>
        </w:rPr>
        <w:br/>
      </w:r>
      <w:r w:rsidRPr="00AD0A5D">
        <w:rPr>
          <w:rFonts w:cstheme="minorHAnsi"/>
          <w:sz w:val="24"/>
          <w:szCs w:val="24"/>
        </w:rPr>
        <w:sym w:font="Symbol" w:char="F0AE"/>
      </w:r>
      <w:r w:rsidRPr="00AD0A5D">
        <w:rPr>
          <w:rFonts w:cstheme="minorHAnsi"/>
          <w:sz w:val="24"/>
          <w:szCs w:val="24"/>
        </w:rPr>
        <w:t xml:space="preserve"> Escalate unresolved or critical issues to senior management</w:t>
      </w:r>
    </w:p>
    <w:p w14:paraId="7CF09137" w14:textId="08116CD4" w:rsidR="001B0CBD" w:rsidRPr="00AD0A5D" w:rsidRDefault="001B0CBD" w:rsidP="002A0295">
      <w:pPr>
        <w:pStyle w:val="ListParagraph"/>
        <w:numPr>
          <w:ilvl w:val="2"/>
          <w:numId w:val="15"/>
        </w:numPr>
        <w:spacing w:before="100" w:beforeAutospacing="1" w:after="100" w:afterAutospacing="1"/>
        <w:rPr>
          <w:rFonts w:cstheme="minorHAnsi"/>
          <w:sz w:val="24"/>
          <w:szCs w:val="24"/>
        </w:rPr>
      </w:pPr>
      <w:r w:rsidRPr="00AD0A5D">
        <w:rPr>
          <w:rStyle w:val="Strong"/>
          <w:rFonts w:cstheme="minorHAnsi"/>
          <w:sz w:val="24"/>
          <w:szCs w:val="24"/>
        </w:rPr>
        <w:t>Feedback Integration and Reporting</w:t>
      </w:r>
      <w:r w:rsidRPr="00AD0A5D">
        <w:rPr>
          <w:rFonts w:cstheme="minorHAnsi"/>
          <w:sz w:val="24"/>
          <w:szCs w:val="24"/>
        </w:rPr>
        <w:t>:</w:t>
      </w:r>
      <w:r w:rsidRPr="00AD0A5D">
        <w:rPr>
          <w:rFonts w:cstheme="minorHAnsi"/>
          <w:sz w:val="24"/>
          <w:szCs w:val="24"/>
        </w:rPr>
        <w:br/>
      </w:r>
      <w:r w:rsidRPr="00AD0A5D">
        <w:rPr>
          <w:rFonts w:cstheme="minorHAnsi"/>
          <w:sz w:val="24"/>
          <w:szCs w:val="24"/>
        </w:rPr>
        <w:sym w:font="Symbol" w:char="F0AE"/>
      </w:r>
      <w:r w:rsidRPr="00AD0A5D">
        <w:rPr>
          <w:rFonts w:cstheme="minorHAnsi"/>
          <w:sz w:val="24"/>
          <w:szCs w:val="24"/>
        </w:rPr>
        <w:t xml:space="preserve"> Integrate stakeholder input into materiality assessments, sustainability reports, and strategic plans</w:t>
      </w:r>
      <w:r w:rsidRPr="00AD0A5D">
        <w:rPr>
          <w:rFonts w:cstheme="minorHAnsi"/>
          <w:sz w:val="24"/>
          <w:szCs w:val="24"/>
        </w:rPr>
        <w:br/>
      </w:r>
      <w:r w:rsidRPr="00AD0A5D">
        <w:rPr>
          <w:rFonts w:cstheme="minorHAnsi"/>
          <w:sz w:val="24"/>
          <w:szCs w:val="24"/>
        </w:rPr>
        <w:sym w:font="Symbol" w:char="F0AE"/>
      </w:r>
      <w:r w:rsidRPr="00AD0A5D">
        <w:rPr>
          <w:rFonts w:cstheme="minorHAnsi"/>
          <w:sz w:val="24"/>
          <w:szCs w:val="24"/>
        </w:rPr>
        <w:t xml:space="preserve"> Share outcomes and updates with stakeholders where applicable</w:t>
      </w:r>
    </w:p>
    <w:p w14:paraId="33FFF0CE" w14:textId="234C113E" w:rsidR="001B0CBD" w:rsidRPr="00717124" w:rsidRDefault="001B0CBD" w:rsidP="002A0295">
      <w:pPr>
        <w:pStyle w:val="Heading2"/>
        <w:numPr>
          <w:ilvl w:val="0"/>
          <w:numId w:val="15"/>
        </w:numPr>
        <w:jc w:val="both"/>
        <w:rPr>
          <w:rFonts w:asciiTheme="minorHAnsi" w:hAnsiTheme="minorHAnsi" w:cstheme="minorHAnsi"/>
          <w:b/>
          <w:bCs/>
          <w:sz w:val="28"/>
          <w:szCs w:val="28"/>
        </w:rPr>
      </w:pPr>
      <w:bookmarkStart w:id="224" w:name="_Toc197434284"/>
      <w:r w:rsidRPr="00717124">
        <w:rPr>
          <w:rFonts w:asciiTheme="minorHAnsi" w:hAnsiTheme="minorHAnsi" w:cstheme="minorHAnsi"/>
          <w:b/>
          <w:bCs/>
          <w:sz w:val="28"/>
          <w:szCs w:val="28"/>
        </w:rPr>
        <w:t>Monitoring and KPIs</w:t>
      </w:r>
      <w:bookmarkEnd w:id="224"/>
    </w:p>
    <w:tbl>
      <w:tblPr>
        <w:tblStyle w:val="TableGrid"/>
        <w:tblW w:w="5000" w:type="pct"/>
        <w:tblLook w:val="04A0" w:firstRow="1" w:lastRow="0" w:firstColumn="1" w:lastColumn="0" w:noHBand="0" w:noVBand="1"/>
      </w:tblPr>
      <w:tblGrid>
        <w:gridCol w:w="5208"/>
        <w:gridCol w:w="1489"/>
        <w:gridCol w:w="2319"/>
      </w:tblGrid>
      <w:tr w:rsidR="001B0CBD" w:rsidRPr="00AD0A5D" w14:paraId="6900B1E3" w14:textId="77777777" w:rsidTr="004742BC">
        <w:tc>
          <w:tcPr>
            <w:tcW w:w="2888" w:type="pct"/>
            <w:hideMark/>
          </w:tcPr>
          <w:p w14:paraId="7CC5D231" w14:textId="77777777" w:rsidR="001B0CBD" w:rsidRPr="00AD0A5D" w:rsidRDefault="001B0CBD">
            <w:pPr>
              <w:jc w:val="center"/>
              <w:rPr>
                <w:rFonts w:cstheme="minorHAnsi"/>
                <w:b/>
                <w:bCs/>
                <w:sz w:val="24"/>
                <w:szCs w:val="24"/>
              </w:rPr>
            </w:pPr>
            <w:r w:rsidRPr="00AD0A5D">
              <w:rPr>
                <w:rFonts w:cstheme="minorHAnsi"/>
                <w:b/>
                <w:bCs/>
                <w:sz w:val="24"/>
                <w:szCs w:val="24"/>
              </w:rPr>
              <w:t>Metric</w:t>
            </w:r>
          </w:p>
        </w:tc>
        <w:tc>
          <w:tcPr>
            <w:tcW w:w="826" w:type="pct"/>
            <w:hideMark/>
          </w:tcPr>
          <w:p w14:paraId="4C1DAD51" w14:textId="77777777" w:rsidR="001B0CBD" w:rsidRPr="00AD0A5D" w:rsidRDefault="001B0CBD">
            <w:pPr>
              <w:jc w:val="center"/>
              <w:rPr>
                <w:rFonts w:cstheme="minorHAnsi"/>
                <w:b/>
                <w:bCs/>
                <w:sz w:val="24"/>
                <w:szCs w:val="24"/>
              </w:rPr>
            </w:pPr>
            <w:r w:rsidRPr="00AD0A5D">
              <w:rPr>
                <w:rFonts w:cstheme="minorHAnsi"/>
                <w:b/>
                <w:bCs/>
                <w:sz w:val="24"/>
                <w:szCs w:val="24"/>
              </w:rPr>
              <w:t>Frequency</w:t>
            </w:r>
          </w:p>
        </w:tc>
        <w:tc>
          <w:tcPr>
            <w:tcW w:w="1286" w:type="pct"/>
            <w:hideMark/>
          </w:tcPr>
          <w:p w14:paraId="298EDEA9" w14:textId="77777777" w:rsidR="001B0CBD" w:rsidRPr="00AD0A5D" w:rsidRDefault="001B0CBD">
            <w:pPr>
              <w:jc w:val="center"/>
              <w:rPr>
                <w:rFonts w:cstheme="minorHAnsi"/>
                <w:b/>
                <w:bCs/>
                <w:sz w:val="24"/>
                <w:szCs w:val="24"/>
              </w:rPr>
            </w:pPr>
            <w:r w:rsidRPr="00AD0A5D">
              <w:rPr>
                <w:rFonts w:cstheme="minorHAnsi"/>
                <w:b/>
                <w:bCs/>
                <w:sz w:val="24"/>
                <w:szCs w:val="24"/>
              </w:rPr>
              <w:t>Responsible</w:t>
            </w:r>
          </w:p>
        </w:tc>
      </w:tr>
      <w:tr w:rsidR="001B0CBD" w:rsidRPr="00AD0A5D" w14:paraId="4EE7878E" w14:textId="77777777" w:rsidTr="004742BC">
        <w:tc>
          <w:tcPr>
            <w:tcW w:w="2888" w:type="pct"/>
            <w:hideMark/>
          </w:tcPr>
          <w:p w14:paraId="5AB55004" w14:textId="77777777" w:rsidR="001B0CBD" w:rsidRPr="00AD0A5D" w:rsidRDefault="001B0CBD">
            <w:pPr>
              <w:rPr>
                <w:rFonts w:cstheme="minorHAnsi"/>
                <w:sz w:val="24"/>
                <w:szCs w:val="24"/>
              </w:rPr>
            </w:pPr>
            <w:r w:rsidRPr="00AD0A5D">
              <w:rPr>
                <w:rFonts w:cstheme="minorHAnsi"/>
                <w:sz w:val="24"/>
                <w:szCs w:val="24"/>
              </w:rPr>
              <w:t>Number of Stakeholder Meetings Held</w:t>
            </w:r>
          </w:p>
        </w:tc>
        <w:tc>
          <w:tcPr>
            <w:tcW w:w="826" w:type="pct"/>
            <w:hideMark/>
          </w:tcPr>
          <w:p w14:paraId="78CBA1A3" w14:textId="77777777" w:rsidR="001B0CBD" w:rsidRPr="00AD0A5D" w:rsidRDefault="001B0CBD">
            <w:pPr>
              <w:rPr>
                <w:rFonts w:cstheme="minorHAnsi"/>
                <w:sz w:val="24"/>
                <w:szCs w:val="24"/>
              </w:rPr>
            </w:pPr>
            <w:r w:rsidRPr="00AD0A5D">
              <w:rPr>
                <w:rFonts w:cstheme="minorHAnsi"/>
                <w:sz w:val="24"/>
                <w:szCs w:val="24"/>
              </w:rPr>
              <w:t>Quarterly</w:t>
            </w:r>
          </w:p>
        </w:tc>
        <w:tc>
          <w:tcPr>
            <w:tcW w:w="1286" w:type="pct"/>
            <w:hideMark/>
          </w:tcPr>
          <w:p w14:paraId="3704D18B" w14:textId="77777777" w:rsidR="001B0CBD" w:rsidRPr="00AD0A5D" w:rsidRDefault="001B0CBD">
            <w:pPr>
              <w:rPr>
                <w:rFonts w:cstheme="minorHAnsi"/>
                <w:sz w:val="24"/>
                <w:szCs w:val="24"/>
              </w:rPr>
            </w:pPr>
            <w:r w:rsidRPr="00AD0A5D">
              <w:rPr>
                <w:rFonts w:cstheme="minorHAnsi"/>
                <w:sz w:val="24"/>
                <w:szCs w:val="24"/>
              </w:rPr>
              <w:t>Compliance Dept.</w:t>
            </w:r>
          </w:p>
        </w:tc>
      </w:tr>
      <w:tr w:rsidR="001B0CBD" w:rsidRPr="00AD0A5D" w14:paraId="0ACBA07F" w14:textId="77777777" w:rsidTr="004742BC">
        <w:tc>
          <w:tcPr>
            <w:tcW w:w="2888" w:type="pct"/>
            <w:hideMark/>
          </w:tcPr>
          <w:p w14:paraId="2348260F" w14:textId="77777777" w:rsidR="001B0CBD" w:rsidRPr="00AD0A5D" w:rsidRDefault="001B0CBD">
            <w:pPr>
              <w:rPr>
                <w:rFonts w:cstheme="minorHAnsi"/>
                <w:sz w:val="24"/>
                <w:szCs w:val="24"/>
              </w:rPr>
            </w:pPr>
            <w:r w:rsidRPr="00AD0A5D">
              <w:rPr>
                <w:rFonts w:cstheme="minorHAnsi"/>
                <w:sz w:val="24"/>
                <w:szCs w:val="24"/>
              </w:rPr>
              <w:t>Stakeholder Satisfaction Index</w:t>
            </w:r>
          </w:p>
        </w:tc>
        <w:tc>
          <w:tcPr>
            <w:tcW w:w="826" w:type="pct"/>
            <w:hideMark/>
          </w:tcPr>
          <w:p w14:paraId="21E8CE44" w14:textId="77777777" w:rsidR="001B0CBD" w:rsidRPr="00AD0A5D" w:rsidRDefault="001B0CBD">
            <w:pPr>
              <w:rPr>
                <w:rFonts w:cstheme="minorHAnsi"/>
                <w:sz w:val="24"/>
                <w:szCs w:val="24"/>
              </w:rPr>
            </w:pPr>
            <w:r w:rsidRPr="00AD0A5D">
              <w:rPr>
                <w:rFonts w:cstheme="minorHAnsi"/>
                <w:sz w:val="24"/>
                <w:szCs w:val="24"/>
              </w:rPr>
              <w:t>Annually</w:t>
            </w:r>
          </w:p>
        </w:tc>
        <w:tc>
          <w:tcPr>
            <w:tcW w:w="1286" w:type="pct"/>
            <w:hideMark/>
          </w:tcPr>
          <w:p w14:paraId="7B3DBEBF" w14:textId="77777777" w:rsidR="001B0CBD" w:rsidRPr="00AD0A5D" w:rsidRDefault="001B0CBD">
            <w:pPr>
              <w:rPr>
                <w:rFonts w:cstheme="minorHAnsi"/>
                <w:sz w:val="24"/>
                <w:szCs w:val="24"/>
              </w:rPr>
            </w:pPr>
            <w:r w:rsidRPr="00AD0A5D">
              <w:rPr>
                <w:rFonts w:cstheme="minorHAnsi"/>
                <w:sz w:val="24"/>
                <w:szCs w:val="24"/>
              </w:rPr>
              <w:t>Marketing/HR</w:t>
            </w:r>
          </w:p>
        </w:tc>
      </w:tr>
      <w:tr w:rsidR="001B0CBD" w:rsidRPr="00AD0A5D" w14:paraId="47295B16" w14:textId="77777777" w:rsidTr="004742BC">
        <w:tc>
          <w:tcPr>
            <w:tcW w:w="2888" w:type="pct"/>
            <w:hideMark/>
          </w:tcPr>
          <w:p w14:paraId="40D8EC66" w14:textId="77777777" w:rsidR="001B0CBD" w:rsidRPr="00AD0A5D" w:rsidRDefault="001B0CBD">
            <w:pPr>
              <w:rPr>
                <w:rFonts w:cstheme="minorHAnsi"/>
                <w:sz w:val="24"/>
                <w:szCs w:val="24"/>
              </w:rPr>
            </w:pPr>
            <w:r w:rsidRPr="00AD0A5D">
              <w:rPr>
                <w:rFonts w:cstheme="minorHAnsi"/>
                <w:sz w:val="24"/>
                <w:szCs w:val="24"/>
              </w:rPr>
              <w:t>Number of Resolved Stakeholder Concerns</w:t>
            </w:r>
          </w:p>
        </w:tc>
        <w:tc>
          <w:tcPr>
            <w:tcW w:w="826" w:type="pct"/>
            <w:hideMark/>
          </w:tcPr>
          <w:p w14:paraId="5CF1CABD" w14:textId="77777777" w:rsidR="001B0CBD" w:rsidRPr="00AD0A5D" w:rsidRDefault="001B0CBD">
            <w:pPr>
              <w:rPr>
                <w:rFonts w:cstheme="minorHAnsi"/>
                <w:sz w:val="24"/>
                <w:szCs w:val="24"/>
              </w:rPr>
            </w:pPr>
            <w:r w:rsidRPr="00AD0A5D">
              <w:rPr>
                <w:rFonts w:cstheme="minorHAnsi"/>
                <w:sz w:val="24"/>
                <w:szCs w:val="24"/>
              </w:rPr>
              <w:t>Quarterly</w:t>
            </w:r>
          </w:p>
        </w:tc>
        <w:tc>
          <w:tcPr>
            <w:tcW w:w="1286" w:type="pct"/>
            <w:hideMark/>
          </w:tcPr>
          <w:p w14:paraId="42FB8BA7" w14:textId="77777777" w:rsidR="001B0CBD" w:rsidRPr="00AD0A5D" w:rsidRDefault="001B0CBD">
            <w:pPr>
              <w:rPr>
                <w:rFonts w:cstheme="minorHAnsi"/>
                <w:sz w:val="24"/>
                <w:szCs w:val="24"/>
              </w:rPr>
            </w:pPr>
            <w:r w:rsidRPr="00AD0A5D">
              <w:rPr>
                <w:rFonts w:cstheme="minorHAnsi"/>
                <w:sz w:val="24"/>
                <w:szCs w:val="24"/>
              </w:rPr>
              <w:t>Relevant Depts.</w:t>
            </w:r>
          </w:p>
        </w:tc>
      </w:tr>
      <w:tr w:rsidR="001B0CBD" w:rsidRPr="00AD0A5D" w14:paraId="38B6F310" w14:textId="77777777" w:rsidTr="004742BC">
        <w:tc>
          <w:tcPr>
            <w:tcW w:w="2888" w:type="pct"/>
            <w:hideMark/>
          </w:tcPr>
          <w:p w14:paraId="18983788" w14:textId="77777777" w:rsidR="001B0CBD" w:rsidRPr="00AD0A5D" w:rsidRDefault="001B0CBD">
            <w:pPr>
              <w:rPr>
                <w:rFonts w:cstheme="minorHAnsi"/>
                <w:sz w:val="24"/>
                <w:szCs w:val="24"/>
              </w:rPr>
            </w:pPr>
            <w:r w:rsidRPr="00AD0A5D">
              <w:rPr>
                <w:rFonts w:cstheme="minorHAnsi"/>
                <w:sz w:val="24"/>
                <w:szCs w:val="24"/>
              </w:rPr>
              <w:t>Stakeholder Feedback Response Time</w:t>
            </w:r>
          </w:p>
        </w:tc>
        <w:tc>
          <w:tcPr>
            <w:tcW w:w="826" w:type="pct"/>
            <w:hideMark/>
          </w:tcPr>
          <w:p w14:paraId="22971C66" w14:textId="77777777" w:rsidR="001B0CBD" w:rsidRPr="00AD0A5D" w:rsidRDefault="001B0CBD">
            <w:pPr>
              <w:rPr>
                <w:rFonts w:cstheme="minorHAnsi"/>
                <w:sz w:val="24"/>
                <w:szCs w:val="24"/>
              </w:rPr>
            </w:pPr>
            <w:r w:rsidRPr="00AD0A5D">
              <w:rPr>
                <w:rFonts w:cstheme="minorHAnsi"/>
                <w:sz w:val="24"/>
                <w:szCs w:val="24"/>
              </w:rPr>
              <w:t>Monthly</w:t>
            </w:r>
          </w:p>
        </w:tc>
        <w:tc>
          <w:tcPr>
            <w:tcW w:w="1286" w:type="pct"/>
            <w:hideMark/>
          </w:tcPr>
          <w:p w14:paraId="1A292D2E" w14:textId="77777777" w:rsidR="001B0CBD" w:rsidRPr="00AD0A5D" w:rsidRDefault="001B0CBD">
            <w:pPr>
              <w:rPr>
                <w:rFonts w:cstheme="minorHAnsi"/>
                <w:sz w:val="24"/>
                <w:szCs w:val="24"/>
              </w:rPr>
            </w:pPr>
            <w:r w:rsidRPr="00AD0A5D">
              <w:rPr>
                <w:rFonts w:cstheme="minorHAnsi"/>
                <w:sz w:val="24"/>
                <w:szCs w:val="24"/>
              </w:rPr>
              <w:t>Relevant Depts.</w:t>
            </w:r>
          </w:p>
        </w:tc>
      </w:tr>
      <w:tr w:rsidR="001B0CBD" w:rsidRPr="00AD0A5D" w14:paraId="6C6E8F1C" w14:textId="77777777" w:rsidTr="004742BC">
        <w:tc>
          <w:tcPr>
            <w:tcW w:w="2888" w:type="pct"/>
            <w:hideMark/>
          </w:tcPr>
          <w:p w14:paraId="5D976CE0" w14:textId="77777777" w:rsidR="001B0CBD" w:rsidRPr="00AD0A5D" w:rsidRDefault="001B0CBD">
            <w:pPr>
              <w:rPr>
                <w:rFonts w:cstheme="minorHAnsi"/>
                <w:sz w:val="24"/>
                <w:szCs w:val="24"/>
              </w:rPr>
            </w:pPr>
            <w:r w:rsidRPr="00AD0A5D">
              <w:rPr>
                <w:rFonts w:cstheme="minorHAnsi"/>
                <w:sz w:val="24"/>
                <w:szCs w:val="24"/>
              </w:rPr>
              <w:t>Inclusion of Stakeholder Input in Decisions</w:t>
            </w:r>
          </w:p>
        </w:tc>
        <w:tc>
          <w:tcPr>
            <w:tcW w:w="826" w:type="pct"/>
            <w:hideMark/>
          </w:tcPr>
          <w:p w14:paraId="1538B2D5" w14:textId="77777777" w:rsidR="001B0CBD" w:rsidRPr="00AD0A5D" w:rsidRDefault="001B0CBD">
            <w:pPr>
              <w:rPr>
                <w:rFonts w:cstheme="minorHAnsi"/>
                <w:sz w:val="24"/>
                <w:szCs w:val="24"/>
              </w:rPr>
            </w:pPr>
            <w:r w:rsidRPr="00AD0A5D">
              <w:rPr>
                <w:rFonts w:cstheme="minorHAnsi"/>
                <w:sz w:val="24"/>
                <w:szCs w:val="24"/>
              </w:rPr>
              <w:t>Annually</w:t>
            </w:r>
          </w:p>
        </w:tc>
        <w:tc>
          <w:tcPr>
            <w:tcW w:w="1286" w:type="pct"/>
            <w:hideMark/>
          </w:tcPr>
          <w:p w14:paraId="3B31469B" w14:textId="77777777" w:rsidR="001B0CBD" w:rsidRPr="00AD0A5D" w:rsidRDefault="001B0CBD">
            <w:pPr>
              <w:rPr>
                <w:rFonts w:cstheme="minorHAnsi"/>
                <w:sz w:val="24"/>
                <w:szCs w:val="24"/>
              </w:rPr>
            </w:pPr>
            <w:r w:rsidRPr="00AD0A5D">
              <w:rPr>
                <w:rFonts w:cstheme="minorHAnsi"/>
                <w:sz w:val="24"/>
                <w:szCs w:val="24"/>
              </w:rPr>
              <w:t>Compliance Dept.</w:t>
            </w:r>
          </w:p>
        </w:tc>
      </w:tr>
    </w:tbl>
    <w:p w14:paraId="59E8BE4C" w14:textId="77777777" w:rsidR="002A0295" w:rsidRPr="00717124" w:rsidRDefault="002A0295" w:rsidP="001B0CBD">
      <w:pPr>
        <w:rPr>
          <w:rFonts w:cstheme="minorHAnsi"/>
        </w:rPr>
      </w:pPr>
    </w:p>
    <w:p w14:paraId="6C9E59DE" w14:textId="068FFAD8" w:rsidR="001B0CBD" w:rsidRPr="00717124" w:rsidRDefault="001B0CBD" w:rsidP="002A0295">
      <w:pPr>
        <w:pStyle w:val="Heading2"/>
        <w:numPr>
          <w:ilvl w:val="0"/>
          <w:numId w:val="15"/>
        </w:numPr>
        <w:jc w:val="both"/>
        <w:rPr>
          <w:rFonts w:asciiTheme="minorHAnsi" w:hAnsiTheme="minorHAnsi" w:cstheme="minorHAnsi"/>
          <w:b/>
          <w:bCs/>
          <w:sz w:val="28"/>
          <w:szCs w:val="28"/>
        </w:rPr>
      </w:pPr>
      <w:bookmarkStart w:id="225" w:name="_Toc197434285"/>
      <w:r w:rsidRPr="00717124">
        <w:rPr>
          <w:rFonts w:asciiTheme="minorHAnsi" w:hAnsiTheme="minorHAnsi" w:cstheme="minorHAnsi"/>
          <w:b/>
          <w:bCs/>
          <w:sz w:val="28"/>
          <w:szCs w:val="28"/>
        </w:rPr>
        <w:t>Review &amp; Amendment</w:t>
      </w:r>
      <w:bookmarkEnd w:id="225"/>
    </w:p>
    <w:p w14:paraId="11EA894B" w14:textId="77777777" w:rsidR="001B0CBD" w:rsidRPr="00AD0A5D" w:rsidRDefault="001B0CBD" w:rsidP="009C6953">
      <w:pPr>
        <w:spacing w:before="100" w:beforeAutospacing="1" w:after="100" w:afterAutospacing="1"/>
        <w:jc w:val="both"/>
        <w:rPr>
          <w:rFonts w:cstheme="minorHAnsi"/>
          <w:sz w:val="24"/>
          <w:szCs w:val="24"/>
        </w:rPr>
      </w:pPr>
      <w:r w:rsidRPr="00AD0A5D">
        <w:rPr>
          <w:rFonts w:cstheme="minorHAnsi"/>
          <w:sz w:val="24"/>
          <w:szCs w:val="24"/>
        </w:rPr>
        <w:t xml:space="preserve">This SOP shall be reviewed </w:t>
      </w:r>
      <w:r w:rsidRPr="00AD0A5D">
        <w:rPr>
          <w:rStyle w:val="Strong"/>
          <w:rFonts w:cstheme="minorHAnsi"/>
          <w:b w:val="0"/>
          <w:bCs w:val="0"/>
          <w:sz w:val="24"/>
          <w:szCs w:val="24"/>
        </w:rPr>
        <w:t>annually</w:t>
      </w:r>
      <w:r w:rsidRPr="00AD0A5D">
        <w:rPr>
          <w:rFonts w:cstheme="minorHAnsi"/>
          <w:sz w:val="24"/>
          <w:szCs w:val="24"/>
        </w:rPr>
        <w:t xml:space="preserve"> or in response to significant changes in stakeholder expectations, regulations, or operational scope. Revisions must be approved by the Compliance Department.</w:t>
      </w:r>
    </w:p>
    <w:p w14:paraId="0D11C4AE" w14:textId="77777777" w:rsidR="00F865D7" w:rsidRPr="00717124" w:rsidRDefault="00F865D7" w:rsidP="006737E1">
      <w:pPr>
        <w:jc w:val="both"/>
        <w:rPr>
          <w:rFonts w:cstheme="minorHAnsi"/>
          <w:b/>
          <w:bCs/>
          <w:sz w:val="28"/>
          <w:szCs w:val="28"/>
        </w:rPr>
      </w:pPr>
    </w:p>
    <w:p w14:paraId="5DE230CA" w14:textId="77777777" w:rsidR="00432D2C" w:rsidRPr="00717124" w:rsidRDefault="00432D2C" w:rsidP="006737E1">
      <w:pPr>
        <w:jc w:val="both"/>
        <w:rPr>
          <w:rFonts w:cstheme="minorHAnsi"/>
          <w:b/>
          <w:bCs/>
          <w:sz w:val="28"/>
          <w:szCs w:val="28"/>
        </w:rPr>
      </w:pPr>
    </w:p>
    <w:p w14:paraId="652D6632" w14:textId="77777777" w:rsidR="00432D2C" w:rsidRPr="00717124" w:rsidRDefault="00432D2C" w:rsidP="006737E1">
      <w:pPr>
        <w:jc w:val="both"/>
        <w:rPr>
          <w:rFonts w:cstheme="minorHAnsi"/>
          <w:b/>
          <w:bCs/>
          <w:sz w:val="28"/>
          <w:szCs w:val="28"/>
        </w:rPr>
      </w:pPr>
    </w:p>
    <w:p w14:paraId="0C4E14D0" w14:textId="77777777" w:rsidR="00432D2C" w:rsidRPr="00717124" w:rsidRDefault="00432D2C" w:rsidP="005454F6">
      <w:pPr>
        <w:pStyle w:val="Heading1"/>
        <w:numPr>
          <w:ilvl w:val="0"/>
          <w:numId w:val="33"/>
        </w:numPr>
        <w:ind w:left="426"/>
        <w:jc w:val="both"/>
        <w:rPr>
          <w:rFonts w:asciiTheme="minorHAnsi" w:hAnsiTheme="minorHAnsi" w:cstheme="minorHAnsi"/>
          <w:b/>
          <w:bCs/>
          <w:u w:val="single"/>
        </w:rPr>
      </w:pPr>
      <w:bookmarkStart w:id="226" w:name="_Toc197434286"/>
      <w:r w:rsidRPr="00717124">
        <w:rPr>
          <w:rFonts w:asciiTheme="minorHAnsi" w:hAnsiTheme="minorHAnsi" w:cstheme="minorHAnsi"/>
          <w:b/>
          <w:bCs/>
          <w:u w:val="single"/>
        </w:rPr>
        <w:lastRenderedPageBreak/>
        <w:t>Internal Audit Procedure for Ethics and Compliance Systems</w:t>
      </w:r>
      <w:bookmarkEnd w:id="226"/>
    </w:p>
    <w:p w14:paraId="2A812177" w14:textId="77777777" w:rsidR="00432D2C" w:rsidRPr="00717124" w:rsidRDefault="00432D2C" w:rsidP="00432D2C">
      <w:pPr>
        <w:jc w:val="both"/>
        <w:rPr>
          <w:rFonts w:cstheme="minorHAnsi"/>
        </w:rPr>
      </w:pPr>
    </w:p>
    <w:p w14:paraId="36EDAB05" w14:textId="77777777" w:rsidR="00432D2C" w:rsidRPr="00717124" w:rsidRDefault="00432D2C" w:rsidP="007A447F">
      <w:pPr>
        <w:pStyle w:val="Heading2"/>
        <w:numPr>
          <w:ilvl w:val="0"/>
          <w:numId w:val="15"/>
        </w:numPr>
        <w:jc w:val="both"/>
        <w:rPr>
          <w:rFonts w:asciiTheme="minorHAnsi" w:hAnsiTheme="minorHAnsi" w:cstheme="minorHAnsi"/>
          <w:b/>
          <w:bCs/>
          <w:sz w:val="28"/>
          <w:szCs w:val="28"/>
        </w:rPr>
      </w:pPr>
      <w:bookmarkStart w:id="227" w:name="_Toc197434287"/>
      <w:r w:rsidRPr="00717124">
        <w:rPr>
          <w:rFonts w:asciiTheme="minorHAnsi" w:hAnsiTheme="minorHAnsi" w:cstheme="minorHAnsi"/>
          <w:b/>
          <w:bCs/>
          <w:sz w:val="28"/>
          <w:szCs w:val="28"/>
        </w:rPr>
        <w:t>Introduction</w:t>
      </w:r>
      <w:bookmarkEnd w:id="227"/>
    </w:p>
    <w:p w14:paraId="56C6C205" w14:textId="77777777" w:rsidR="00432D2C" w:rsidRPr="00717124" w:rsidRDefault="00432D2C" w:rsidP="00432D2C">
      <w:pPr>
        <w:jc w:val="both"/>
        <w:rPr>
          <w:rFonts w:cstheme="minorHAnsi"/>
          <w:sz w:val="24"/>
          <w:szCs w:val="24"/>
        </w:rPr>
      </w:pPr>
      <w:r w:rsidRPr="00717124">
        <w:rPr>
          <w:rFonts w:cstheme="minorHAnsi"/>
          <w:sz w:val="24"/>
          <w:szCs w:val="24"/>
        </w:rPr>
        <w:t>At Arminak Solutions LLC dba KBL Cosmetics, fostering an ethical, compliant, and transparent work environment is a priority. This SOP defines the standardized process for conducting internal audits of ethics, anti-corruption, and compliance control systems. The audits help in identifying gaps, preventing misconduct, ensuring continuous improvement, and safeguarding stakeholder trust.</w:t>
      </w:r>
    </w:p>
    <w:p w14:paraId="220E268A" w14:textId="77777777" w:rsidR="00432D2C" w:rsidRPr="00717124" w:rsidRDefault="00432D2C" w:rsidP="007A447F">
      <w:pPr>
        <w:pStyle w:val="Heading2"/>
        <w:numPr>
          <w:ilvl w:val="0"/>
          <w:numId w:val="15"/>
        </w:numPr>
        <w:jc w:val="both"/>
        <w:rPr>
          <w:rFonts w:asciiTheme="minorHAnsi" w:hAnsiTheme="minorHAnsi" w:cstheme="minorHAnsi"/>
          <w:b/>
          <w:bCs/>
          <w:sz w:val="28"/>
          <w:szCs w:val="28"/>
        </w:rPr>
      </w:pPr>
      <w:bookmarkStart w:id="228" w:name="_Toc197434288"/>
      <w:r w:rsidRPr="00717124">
        <w:rPr>
          <w:rFonts w:asciiTheme="minorHAnsi" w:hAnsiTheme="minorHAnsi" w:cstheme="minorHAnsi"/>
          <w:b/>
          <w:bCs/>
          <w:sz w:val="28"/>
          <w:szCs w:val="28"/>
        </w:rPr>
        <w:t>Purpose</w:t>
      </w:r>
      <w:bookmarkEnd w:id="228"/>
      <w:r w:rsidRPr="00717124">
        <w:rPr>
          <w:rFonts w:asciiTheme="minorHAnsi" w:hAnsiTheme="minorHAnsi" w:cstheme="minorHAnsi"/>
          <w:b/>
          <w:bCs/>
          <w:sz w:val="28"/>
          <w:szCs w:val="28"/>
        </w:rPr>
        <w:t xml:space="preserve"> </w:t>
      </w:r>
    </w:p>
    <w:p w14:paraId="13E9451E" w14:textId="77777777" w:rsidR="00432D2C" w:rsidRPr="00717124" w:rsidRDefault="00432D2C" w:rsidP="00432D2C">
      <w:pPr>
        <w:jc w:val="both"/>
        <w:rPr>
          <w:rFonts w:cstheme="minorHAnsi"/>
          <w:sz w:val="24"/>
          <w:szCs w:val="24"/>
        </w:rPr>
      </w:pPr>
      <w:r w:rsidRPr="00717124">
        <w:rPr>
          <w:rFonts w:cstheme="minorHAnsi"/>
          <w:sz w:val="24"/>
          <w:szCs w:val="24"/>
        </w:rPr>
        <w:t>This SOP establishes the methodology for conducting internal audits to evaluate the effectiveness of Arminak Solutions LLC dba KBL Cosmetics' ethics and compliance control systems. These audits are designed to detect potential gaps, ensure continuous improvement, and support legal compliance and ethical conduct across all functions and third-party relationships.</w:t>
      </w:r>
    </w:p>
    <w:p w14:paraId="770D4039" w14:textId="77777777" w:rsidR="00432D2C" w:rsidRPr="00717124" w:rsidRDefault="00432D2C" w:rsidP="007A447F">
      <w:pPr>
        <w:pStyle w:val="Heading2"/>
        <w:numPr>
          <w:ilvl w:val="0"/>
          <w:numId w:val="15"/>
        </w:numPr>
        <w:jc w:val="both"/>
        <w:rPr>
          <w:rFonts w:asciiTheme="minorHAnsi" w:hAnsiTheme="minorHAnsi" w:cstheme="minorHAnsi"/>
          <w:b/>
          <w:bCs/>
          <w:sz w:val="28"/>
          <w:szCs w:val="28"/>
        </w:rPr>
      </w:pPr>
      <w:bookmarkStart w:id="229" w:name="_Toc197434289"/>
      <w:r w:rsidRPr="00717124">
        <w:rPr>
          <w:rFonts w:asciiTheme="minorHAnsi" w:hAnsiTheme="minorHAnsi" w:cstheme="minorHAnsi"/>
          <w:b/>
          <w:bCs/>
          <w:sz w:val="28"/>
          <w:szCs w:val="28"/>
        </w:rPr>
        <w:t>Scope</w:t>
      </w:r>
      <w:bookmarkEnd w:id="229"/>
    </w:p>
    <w:p w14:paraId="5265D0FA" w14:textId="77777777" w:rsidR="00432D2C" w:rsidRPr="00717124" w:rsidRDefault="00432D2C" w:rsidP="00432D2C">
      <w:pPr>
        <w:jc w:val="both"/>
        <w:rPr>
          <w:rFonts w:cstheme="minorHAnsi"/>
          <w:sz w:val="24"/>
          <w:szCs w:val="24"/>
        </w:rPr>
      </w:pPr>
      <w:r w:rsidRPr="00717124">
        <w:rPr>
          <w:rFonts w:cstheme="minorHAnsi"/>
          <w:sz w:val="24"/>
          <w:szCs w:val="24"/>
        </w:rPr>
        <w:t>Audits are conducted to assess the following key areas</w:t>
      </w:r>
    </w:p>
    <w:p w14:paraId="270EF3D8" w14:textId="77777777" w:rsidR="00432D2C" w:rsidRPr="00717124" w:rsidRDefault="00432D2C" w:rsidP="005454F6">
      <w:pPr>
        <w:pStyle w:val="ListParagraph"/>
        <w:numPr>
          <w:ilvl w:val="0"/>
          <w:numId w:val="19"/>
        </w:numPr>
        <w:jc w:val="both"/>
        <w:rPr>
          <w:rFonts w:cstheme="minorHAnsi"/>
          <w:sz w:val="24"/>
          <w:szCs w:val="24"/>
        </w:rPr>
      </w:pPr>
      <w:r w:rsidRPr="00717124">
        <w:rPr>
          <w:rFonts w:cstheme="minorHAnsi"/>
          <w:sz w:val="24"/>
          <w:szCs w:val="24"/>
        </w:rPr>
        <w:t>Procurement and supply chain integrity</w:t>
      </w:r>
    </w:p>
    <w:p w14:paraId="03AD63F7" w14:textId="77777777" w:rsidR="00432D2C" w:rsidRPr="00717124" w:rsidRDefault="00432D2C" w:rsidP="005454F6">
      <w:pPr>
        <w:pStyle w:val="ListParagraph"/>
        <w:numPr>
          <w:ilvl w:val="0"/>
          <w:numId w:val="19"/>
        </w:numPr>
        <w:jc w:val="both"/>
        <w:rPr>
          <w:rFonts w:cstheme="minorHAnsi"/>
          <w:sz w:val="24"/>
          <w:szCs w:val="24"/>
        </w:rPr>
      </w:pPr>
      <w:r w:rsidRPr="00717124">
        <w:rPr>
          <w:rFonts w:cstheme="minorHAnsi"/>
          <w:sz w:val="24"/>
          <w:szCs w:val="24"/>
        </w:rPr>
        <w:t>Anti-bribery and corruption policy implementation</w:t>
      </w:r>
    </w:p>
    <w:p w14:paraId="2DE09A94" w14:textId="77777777" w:rsidR="00432D2C" w:rsidRPr="00717124" w:rsidRDefault="00432D2C" w:rsidP="005454F6">
      <w:pPr>
        <w:pStyle w:val="ListParagraph"/>
        <w:numPr>
          <w:ilvl w:val="0"/>
          <w:numId w:val="19"/>
        </w:numPr>
        <w:jc w:val="both"/>
        <w:rPr>
          <w:rFonts w:cstheme="minorHAnsi"/>
          <w:sz w:val="24"/>
          <w:szCs w:val="24"/>
        </w:rPr>
      </w:pPr>
      <w:r w:rsidRPr="00717124">
        <w:rPr>
          <w:rFonts w:cstheme="minorHAnsi"/>
          <w:sz w:val="24"/>
          <w:szCs w:val="24"/>
        </w:rPr>
        <w:t>Employee awareness and ethics training</w:t>
      </w:r>
    </w:p>
    <w:p w14:paraId="1C96DAD0" w14:textId="77777777" w:rsidR="00432D2C" w:rsidRPr="00717124" w:rsidRDefault="00432D2C" w:rsidP="005454F6">
      <w:pPr>
        <w:pStyle w:val="ListParagraph"/>
        <w:numPr>
          <w:ilvl w:val="0"/>
          <w:numId w:val="19"/>
        </w:numPr>
        <w:jc w:val="both"/>
        <w:rPr>
          <w:rFonts w:cstheme="minorHAnsi"/>
          <w:sz w:val="24"/>
          <w:szCs w:val="24"/>
        </w:rPr>
      </w:pPr>
      <w:r w:rsidRPr="00717124">
        <w:rPr>
          <w:rFonts w:cstheme="minorHAnsi"/>
          <w:sz w:val="24"/>
          <w:szCs w:val="24"/>
        </w:rPr>
        <w:t>Regulatory compliance with national and global anti-corruption laws</w:t>
      </w:r>
    </w:p>
    <w:p w14:paraId="62551622" w14:textId="77777777" w:rsidR="00432D2C" w:rsidRPr="00717124" w:rsidRDefault="00432D2C" w:rsidP="005454F6">
      <w:pPr>
        <w:pStyle w:val="ListParagraph"/>
        <w:numPr>
          <w:ilvl w:val="0"/>
          <w:numId w:val="19"/>
        </w:numPr>
        <w:jc w:val="both"/>
        <w:rPr>
          <w:rFonts w:cstheme="minorHAnsi"/>
          <w:sz w:val="24"/>
          <w:szCs w:val="24"/>
        </w:rPr>
      </w:pPr>
      <w:r w:rsidRPr="00717124">
        <w:rPr>
          <w:rFonts w:cstheme="minorHAnsi"/>
          <w:sz w:val="24"/>
          <w:szCs w:val="24"/>
        </w:rPr>
        <w:t>Whistleblower mechanism and non-retaliation practices</w:t>
      </w:r>
    </w:p>
    <w:p w14:paraId="753EF582" w14:textId="77777777" w:rsidR="00432D2C" w:rsidRPr="00717124" w:rsidRDefault="00432D2C" w:rsidP="005454F6">
      <w:pPr>
        <w:pStyle w:val="ListParagraph"/>
        <w:numPr>
          <w:ilvl w:val="0"/>
          <w:numId w:val="19"/>
        </w:numPr>
        <w:jc w:val="both"/>
        <w:rPr>
          <w:rFonts w:cstheme="minorHAnsi"/>
          <w:sz w:val="24"/>
          <w:szCs w:val="24"/>
        </w:rPr>
      </w:pPr>
      <w:r w:rsidRPr="00717124">
        <w:rPr>
          <w:rFonts w:cstheme="minorHAnsi"/>
          <w:sz w:val="24"/>
          <w:szCs w:val="24"/>
        </w:rPr>
        <w:t>Financial transparency and fraud controls</w:t>
      </w:r>
    </w:p>
    <w:p w14:paraId="0B5D704B" w14:textId="77777777" w:rsidR="00432D2C" w:rsidRPr="00717124" w:rsidRDefault="00432D2C" w:rsidP="005454F6">
      <w:pPr>
        <w:pStyle w:val="ListParagraph"/>
        <w:numPr>
          <w:ilvl w:val="0"/>
          <w:numId w:val="19"/>
        </w:numPr>
        <w:jc w:val="both"/>
        <w:rPr>
          <w:rFonts w:cstheme="minorHAnsi"/>
          <w:sz w:val="24"/>
          <w:szCs w:val="24"/>
        </w:rPr>
      </w:pPr>
      <w:r w:rsidRPr="00717124">
        <w:rPr>
          <w:rFonts w:cstheme="minorHAnsi"/>
          <w:sz w:val="24"/>
          <w:szCs w:val="24"/>
        </w:rPr>
        <w:t>Third-party risk management and screening</w:t>
      </w:r>
    </w:p>
    <w:p w14:paraId="1AA9AEA9" w14:textId="77777777" w:rsidR="00432D2C" w:rsidRPr="00717124" w:rsidRDefault="00432D2C" w:rsidP="005454F6">
      <w:pPr>
        <w:pStyle w:val="ListParagraph"/>
        <w:numPr>
          <w:ilvl w:val="0"/>
          <w:numId w:val="19"/>
        </w:numPr>
        <w:jc w:val="both"/>
        <w:rPr>
          <w:rFonts w:cstheme="minorHAnsi"/>
          <w:sz w:val="24"/>
          <w:szCs w:val="24"/>
        </w:rPr>
      </w:pPr>
      <w:r w:rsidRPr="00717124">
        <w:rPr>
          <w:rFonts w:cstheme="minorHAnsi"/>
          <w:sz w:val="24"/>
          <w:szCs w:val="24"/>
        </w:rPr>
        <w:t>Information security controls and data protection measures</w:t>
      </w:r>
    </w:p>
    <w:p w14:paraId="7A9E52D2" w14:textId="77777777" w:rsidR="00432D2C" w:rsidRPr="00717124" w:rsidRDefault="00432D2C" w:rsidP="007A447F">
      <w:pPr>
        <w:pStyle w:val="Heading2"/>
        <w:numPr>
          <w:ilvl w:val="0"/>
          <w:numId w:val="15"/>
        </w:numPr>
        <w:jc w:val="both"/>
        <w:rPr>
          <w:rFonts w:asciiTheme="minorHAnsi" w:hAnsiTheme="minorHAnsi" w:cstheme="minorHAnsi"/>
          <w:b/>
          <w:bCs/>
          <w:sz w:val="28"/>
          <w:szCs w:val="28"/>
        </w:rPr>
      </w:pPr>
      <w:bookmarkStart w:id="230" w:name="_Toc197434290"/>
      <w:r w:rsidRPr="00717124">
        <w:rPr>
          <w:rFonts w:asciiTheme="minorHAnsi" w:hAnsiTheme="minorHAnsi" w:cstheme="minorHAnsi"/>
          <w:b/>
          <w:bCs/>
          <w:sz w:val="28"/>
          <w:szCs w:val="28"/>
        </w:rPr>
        <w:t>Terminology Overview</w:t>
      </w:r>
      <w:bookmarkEnd w:id="230"/>
    </w:p>
    <w:tbl>
      <w:tblPr>
        <w:tblStyle w:val="TableGrid"/>
        <w:tblW w:w="5000" w:type="pct"/>
        <w:tblLook w:val="04A0" w:firstRow="1" w:lastRow="0" w:firstColumn="1" w:lastColumn="0" w:noHBand="0" w:noVBand="1"/>
      </w:tblPr>
      <w:tblGrid>
        <w:gridCol w:w="3010"/>
        <w:gridCol w:w="6006"/>
      </w:tblGrid>
      <w:tr w:rsidR="00432D2C" w:rsidRPr="00717124" w14:paraId="40FA4F3D" w14:textId="77777777" w:rsidTr="00311D12">
        <w:tc>
          <w:tcPr>
            <w:tcW w:w="1669" w:type="pct"/>
            <w:hideMark/>
          </w:tcPr>
          <w:p w14:paraId="26DC42CB" w14:textId="77777777" w:rsidR="00432D2C" w:rsidRPr="00717124" w:rsidRDefault="00432D2C" w:rsidP="00311D12">
            <w:pPr>
              <w:spacing w:line="259" w:lineRule="auto"/>
              <w:jc w:val="both"/>
              <w:rPr>
                <w:rFonts w:cstheme="minorHAnsi"/>
                <w:b/>
                <w:bCs/>
                <w:sz w:val="24"/>
                <w:szCs w:val="24"/>
              </w:rPr>
            </w:pPr>
            <w:r w:rsidRPr="00717124">
              <w:rPr>
                <w:rFonts w:cstheme="minorHAnsi"/>
                <w:b/>
                <w:bCs/>
                <w:sz w:val="24"/>
                <w:szCs w:val="24"/>
              </w:rPr>
              <w:t>Term</w:t>
            </w:r>
          </w:p>
        </w:tc>
        <w:tc>
          <w:tcPr>
            <w:tcW w:w="3331" w:type="pct"/>
            <w:hideMark/>
          </w:tcPr>
          <w:p w14:paraId="6AFB2D00" w14:textId="77777777" w:rsidR="00432D2C" w:rsidRPr="00717124" w:rsidRDefault="00432D2C" w:rsidP="00311D12">
            <w:pPr>
              <w:spacing w:line="259" w:lineRule="auto"/>
              <w:jc w:val="both"/>
              <w:rPr>
                <w:rFonts w:cstheme="minorHAnsi"/>
                <w:b/>
                <w:bCs/>
                <w:sz w:val="24"/>
                <w:szCs w:val="24"/>
              </w:rPr>
            </w:pPr>
            <w:r w:rsidRPr="00717124">
              <w:rPr>
                <w:rFonts w:cstheme="minorHAnsi"/>
                <w:b/>
                <w:bCs/>
                <w:sz w:val="24"/>
                <w:szCs w:val="24"/>
              </w:rPr>
              <w:t>Definition</w:t>
            </w:r>
          </w:p>
        </w:tc>
      </w:tr>
      <w:tr w:rsidR="00432D2C" w:rsidRPr="00717124" w14:paraId="4C84C26E" w14:textId="77777777" w:rsidTr="00311D12">
        <w:tc>
          <w:tcPr>
            <w:tcW w:w="1669" w:type="pct"/>
            <w:hideMark/>
          </w:tcPr>
          <w:p w14:paraId="5DBEA2E9" w14:textId="77777777" w:rsidR="00432D2C" w:rsidRPr="00717124" w:rsidRDefault="00432D2C" w:rsidP="00311D12">
            <w:pPr>
              <w:spacing w:line="259" w:lineRule="auto"/>
              <w:jc w:val="both"/>
              <w:rPr>
                <w:rFonts w:cstheme="minorHAnsi"/>
                <w:sz w:val="24"/>
                <w:szCs w:val="24"/>
              </w:rPr>
            </w:pPr>
            <w:r w:rsidRPr="00717124">
              <w:rPr>
                <w:rFonts w:cstheme="minorHAnsi"/>
                <w:sz w:val="24"/>
                <w:szCs w:val="24"/>
              </w:rPr>
              <w:t>Audit</w:t>
            </w:r>
          </w:p>
        </w:tc>
        <w:tc>
          <w:tcPr>
            <w:tcW w:w="3331" w:type="pct"/>
            <w:hideMark/>
          </w:tcPr>
          <w:p w14:paraId="757CB6FB" w14:textId="77777777" w:rsidR="00432D2C" w:rsidRPr="00717124" w:rsidRDefault="00432D2C" w:rsidP="00311D12">
            <w:pPr>
              <w:spacing w:line="259" w:lineRule="auto"/>
              <w:jc w:val="both"/>
              <w:rPr>
                <w:rFonts w:cstheme="minorHAnsi"/>
                <w:sz w:val="24"/>
                <w:szCs w:val="24"/>
              </w:rPr>
            </w:pPr>
            <w:r w:rsidRPr="00717124">
              <w:rPr>
                <w:rFonts w:cstheme="minorHAnsi"/>
                <w:sz w:val="24"/>
                <w:szCs w:val="24"/>
              </w:rPr>
              <w:t>Systematic review to assess effectiveness of internal controls</w:t>
            </w:r>
          </w:p>
        </w:tc>
      </w:tr>
      <w:tr w:rsidR="00432D2C" w:rsidRPr="00717124" w14:paraId="420F197C" w14:textId="77777777" w:rsidTr="00311D12">
        <w:tc>
          <w:tcPr>
            <w:tcW w:w="1669" w:type="pct"/>
            <w:hideMark/>
          </w:tcPr>
          <w:p w14:paraId="1C23CA8F" w14:textId="77777777" w:rsidR="00432D2C" w:rsidRPr="00717124" w:rsidRDefault="00432D2C" w:rsidP="00311D12">
            <w:pPr>
              <w:spacing w:line="259" w:lineRule="auto"/>
              <w:jc w:val="both"/>
              <w:rPr>
                <w:rFonts w:cstheme="minorHAnsi"/>
                <w:sz w:val="24"/>
                <w:szCs w:val="24"/>
              </w:rPr>
            </w:pPr>
            <w:r w:rsidRPr="00717124">
              <w:rPr>
                <w:rFonts w:cstheme="minorHAnsi"/>
                <w:sz w:val="24"/>
                <w:szCs w:val="24"/>
              </w:rPr>
              <w:t>Ethics Compliance</w:t>
            </w:r>
          </w:p>
        </w:tc>
        <w:tc>
          <w:tcPr>
            <w:tcW w:w="3331" w:type="pct"/>
            <w:hideMark/>
          </w:tcPr>
          <w:p w14:paraId="241E8633" w14:textId="77777777" w:rsidR="00432D2C" w:rsidRPr="00717124" w:rsidRDefault="00432D2C" w:rsidP="00311D12">
            <w:pPr>
              <w:spacing w:line="259" w:lineRule="auto"/>
              <w:jc w:val="both"/>
              <w:rPr>
                <w:rFonts w:cstheme="minorHAnsi"/>
                <w:sz w:val="24"/>
                <w:szCs w:val="24"/>
              </w:rPr>
            </w:pPr>
            <w:r w:rsidRPr="00717124">
              <w:rPr>
                <w:rFonts w:cstheme="minorHAnsi"/>
                <w:sz w:val="24"/>
                <w:szCs w:val="24"/>
              </w:rPr>
              <w:t>Adherence to laws, policies, and principles promoting integrity and fairness</w:t>
            </w:r>
          </w:p>
        </w:tc>
      </w:tr>
      <w:tr w:rsidR="00432D2C" w:rsidRPr="00717124" w14:paraId="357D9657" w14:textId="77777777" w:rsidTr="00311D12">
        <w:tc>
          <w:tcPr>
            <w:tcW w:w="1669" w:type="pct"/>
            <w:hideMark/>
          </w:tcPr>
          <w:p w14:paraId="58518469" w14:textId="77777777" w:rsidR="00432D2C" w:rsidRPr="00717124" w:rsidRDefault="00432D2C" w:rsidP="00311D12">
            <w:pPr>
              <w:spacing w:line="259" w:lineRule="auto"/>
              <w:jc w:val="both"/>
              <w:rPr>
                <w:rFonts w:cstheme="minorHAnsi"/>
                <w:sz w:val="24"/>
                <w:szCs w:val="24"/>
              </w:rPr>
            </w:pPr>
            <w:r w:rsidRPr="00717124">
              <w:rPr>
                <w:rFonts w:cstheme="minorHAnsi"/>
                <w:sz w:val="24"/>
                <w:szCs w:val="24"/>
              </w:rPr>
              <w:t>Corrective Action Plan (CAP)</w:t>
            </w:r>
          </w:p>
        </w:tc>
        <w:tc>
          <w:tcPr>
            <w:tcW w:w="3331" w:type="pct"/>
            <w:hideMark/>
          </w:tcPr>
          <w:p w14:paraId="4A518C3B" w14:textId="77777777" w:rsidR="00432D2C" w:rsidRPr="00717124" w:rsidRDefault="00432D2C" w:rsidP="00311D12">
            <w:pPr>
              <w:spacing w:line="259" w:lineRule="auto"/>
              <w:jc w:val="both"/>
              <w:rPr>
                <w:rFonts w:cstheme="minorHAnsi"/>
                <w:sz w:val="24"/>
                <w:szCs w:val="24"/>
              </w:rPr>
            </w:pPr>
            <w:r w:rsidRPr="00717124">
              <w:rPr>
                <w:rFonts w:cstheme="minorHAnsi"/>
                <w:sz w:val="24"/>
                <w:szCs w:val="24"/>
              </w:rPr>
              <w:t>Action strategy to resolve identified non-conformities</w:t>
            </w:r>
          </w:p>
        </w:tc>
      </w:tr>
    </w:tbl>
    <w:p w14:paraId="2DFD5874" w14:textId="77777777" w:rsidR="00432D2C" w:rsidRPr="00717124" w:rsidRDefault="00432D2C" w:rsidP="00432D2C">
      <w:pPr>
        <w:jc w:val="both"/>
        <w:rPr>
          <w:rFonts w:cstheme="minorHAnsi"/>
          <w:sz w:val="24"/>
          <w:szCs w:val="24"/>
        </w:rPr>
      </w:pPr>
    </w:p>
    <w:p w14:paraId="6B37339A" w14:textId="77777777" w:rsidR="00432D2C" w:rsidRPr="00717124" w:rsidRDefault="00432D2C" w:rsidP="007A447F">
      <w:pPr>
        <w:pStyle w:val="Heading2"/>
        <w:numPr>
          <w:ilvl w:val="0"/>
          <w:numId w:val="15"/>
        </w:numPr>
        <w:jc w:val="both"/>
        <w:rPr>
          <w:rFonts w:asciiTheme="minorHAnsi" w:hAnsiTheme="minorHAnsi" w:cstheme="minorHAnsi"/>
          <w:b/>
          <w:bCs/>
          <w:sz w:val="28"/>
          <w:szCs w:val="28"/>
        </w:rPr>
      </w:pPr>
      <w:bookmarkStart w:id="231" w:name="_Toc197434291"/>
      <w:r w:rsidRPr="00717124">
        <w:rPr>
          <w:rFonts w:asciiTheme="minorHAnsi" w:hAnsiTheme="minorHAnsi" w:cstheme="minorHAnsi"/>
          <w:b/>
          <w:bCs/>
          <w:sz w:val="28"/>
          <w:szCs w:val="28"/>
        </w:rPr>
        <w:t>Accountable Entities</w:t>
      </w:r>
      <w:bookmarkEnd w:id="231"/>
    </w:p>
    <w:tbl>
      <w:tblPr>
        <w:tblStyle w:val="TableGrid"/>
        <w:tblW w:w="5000" w:type="pct"/>
        <w:tblLook w:val="04A0" w:firstRow="1" w:lastRow="0" w:firstColumn="1" w:lastColumn="0" w:noHBand="0" w:noVBand="1"/>
      </w:tblPr>
      <w:tblGrid>
        <w:gridCol w:w="4007"/>
        <w:gridCol w:w="5009"/>
      </w:tblGrid>
      <w:tr w:rsidR="00432D2C" w:rsidRPr="00717124" w14:paraId="1A43A65D" w14:textId="77777777" w:rsidTr="00311D12">
        <w:tc>
          <w:tcPr>
            <w:tcW w:w="2222" w:type="pct"/>
            <w:hideMark/>
          </w:tcPr>
          <w:p w14:paraId="3FC39681" w14:textId="77777777" w:rsidR="00432D2C" w:rsidRPr="008E15EE" w:rsidRDefault="00432D2C" w:rsidP="00311D12">
            <w:pPr>
              <w:spacing w:line="259" w:lineRule="auto"/>
              <w:jc w:val="both"/>
              <w:rPr>
                <w:rFonts w:cstheme="minorHAnsi"/>
                <w:b/>
                <w:bCs/>
                <w:sz w:val="24"/>
                <w:szCs w:val="24"/>
              </w:rPr>
            </w:pPr>
            <w:r w:rsidRPr="008E15EE">
              <w:rPr>
                <w:rFonts w:cstheme="minorHAnsi"/>
                <w:b/>
                <w:bCs/>
                <w:sz w:val="24"/>
                <w:szCs w:val="24"/>
              </w:rPr>
              <w:t>Audit Focus Area</w:t>
            </w:r>
          </w:p>
        </w:tc>
        <w:tc>
          <w:tcPr>
            <w:tcW w:w="2778" w:type="pct"/>
            <w:hideMark/>
          </w:tcPr>
          <w:p w14:paraId="4D719A92" w14:textId="77777777" w:rsidR="00432D2C" w:rsidRPr="008E15EE" w:rsidRDefault="00432D2C" w:rsidP="00311D12">
            <w:pPr>
              <w:spacing w:line="259" w:lineRule="auto"/>
              <w:jc w:val="both"/>
              <w:rPr>
                <w:rFonts w:cstheme="minorHAnsi"/>
                <w:b/>
                <w:bCs/>
                <w:sz w:val="24"/>
                <w:szCs w:val="24"/>
              </w:rPr>
            </w:pPr>
            <w:r w:rsidRPr="008E15EE">
              <w:rPr>
                <w:rFonts w:cstheme="minorHAnsi"/>
                <w:b/>
                <w:bCs/>
                <w:sz w:val="24"/>
                <w:szCs w:val="24"/>
              </w:rPr>
              <w:t>Responsible Entity</w:t>
            </w:r>
          </w:p>
        </w:tc>
      </w:tr>
      <w:tr w:rsidR="00432D2C" w:rsidRPr="00717124" w14:paraId="2313225B" w14:textId="77777777" w:rsidTr="00311D12">
        <w:tc>
          <w:tcPr>
            <w:tcW w:w="2222" w:type="pct"/>
            <w:hideMark/>
          </w:tcPr>
          <w:p w14:paraId="3051F0AA" w14:textId="77777777" w:rsidR="00432D2C" w:rsidRPr="00717124" w:rsidRDefault="00432D2C" w:rsidP="00311D12">
            <w:pPr>
              <w:spacing w:line="259" w:lineRule="auto"/>
              <w:jc w:val="both"/>
              <w:rPr>
                <w:rFonts w:cstheme="minorHAnsi"/>
                <w:sz w:val="24"/>
                <w:szCs w:val="24"/>
              </w:rPr>
            </w:pPr>
            <w:r w:rsidRPr="00717124">
              <w:rPr>
                <w:rFonts w:cstheme="minorHAnsi"/>
                <w:sz w:val="24"/>
                <w:szCs w:val="24"/>
              </w:rPr>
              <w:t>Policy Enforcement &amp; Ethics Culture</w:t>
            </w:r>
          </w:p>
        </w:tc>
        <w:tc>
          <w:tcPr>
            <w:tcW w:w="2778" w:type="pct"/>
            <w:hideMark/>
          </w:tcPr>
          <w:p w14:paraId="528A6A0C" w14:textId="77777777" w:rsidR="00432D2C" w:rsidRPr="00717124" w:rsidRDefault="00432D2C" w:rsidP="00311D12">
            <w:pPr>
              <w:spacing w:line="259" w:lineRule="auto"/>
              <w:jc w:val="both"/>
              <w:rPr>
                <w:rFonts w:cstheme="minorHAnsi"/>
                <w:sz w:val="24"/>
                <w:szCs w:val="24"/>
              </w:rPr>
            </w:pPr>
            <w:r w:rsidRPr="00717124">
              <w:rPr>
                <w:rFonts w:cstheme="minorHAnsi"/>
                <w:sz w:val="24"/>
                <w:szCs w:val="24"/>
              </w:rPr>
              <w:t>Compliance Officer, HR Department</w:t>
            </w:r>
          </w:p>
        </w:tc>
      </w:tr>
      <w:tr w:rsidR="00432D2C" w:rsidRPr="00717124" w14:paraId="01BD6CC9" w14:textId="77777777" w:rsidTr="00311D12">
        <w:tc>
          <w:tcPr>
            <w:tcW w:w="2222" w:type="pct"/>
            <w:hideMark/>
          </w:tcPr>
          <w:p w14:paraId="3019C84A" w14:textId="77777777" w:rsidR="00432D2C" w:rsidRPr="00717124" w:rsidRDefault="00432D2C" w:rsidP="00311D12">
            <w:pPr>
              <w:spacing w:line="259" w:lineRule="auto"/>
              <w:jc w:val="both"/>
              <w:rPr>
                <w:rFonts w:cstheme="minorHAnsi"/>
                <w:sz w:val="24"/>
                <w:szCs w:val="24"/>
              </w:rPr>
            </w:pPr>
            <w:r w:rsidRPr="00717124">
              <w:rPr>
                <w:rFonts w:cstheme="minorHAnsi"/>
                <w:sz w:val="24"/>
                <w:szCs w:val="24"/>
              </w:rPr>
              <w:lastRenderedPageBreak/>
              <w:t>Third-Party Due Diligence</w:t>
            </w:r>
          </w:p>
        </w:tc>
        <w:tc>
          <w:tcPr>
            <w:tcW w:w="2778" w:type="pct"/>
            <w:hideMark/>
          </w:tcPr>
          <w:p w14:paraId="68258071" w14:textId="77777777" w:rsidR="00432D2C" w:rsidRPr="00717124" w:rsidRDefault="00432D2C" w:rsidP="00311D12">
            <w:pPr>
              <w:spacing w:line="259" w:lineRule="auto"/>
              <w:jc w:val="both"/>
              <w:rPr>
                <w:rFonts w:cstheme="minorHAnsi"/>
                <w:sz w:val="24"/>
                <w:szCs w:val="24"/>
              </w:rPr>
            </w:pPr>
            <w:r w:rsidRPr="00717124">
              <w:rPr>
                <w:rFonts w:cstheme="minorHAnsi"/>
                <w:sz w:val="24"/>
                <w:szCs w:val="24"/>
              </w:rPr>
              <w:t>Procurement Head, Legal Advisor</w:t>
            </w:r>
          </w:p>
        </w:tc>
      </w:tr>
      <w:tr w:rsidR="00432D2C" w:rsidRPr="00717124" w14:paraId="2F87F02F" w14:textId="77777777" w:rsidTr="00311D12">
        <w:tc>
          <w:tcPr>
            <w:tcW w:w="2222" w:type="pct"/>
            <w:hideMark/>
          </w:tcPr>
          <w:p w14:paraId="5B03068D" w14:textId="77777777" w:rsidR="00432D2C" w:rsidRPr="00717124" w:rsidRDefault="00432D2C" w:rsidP="00311D12">
            <w:pPr>
              <w:spacing w:line="259" w:lineRule="auto"/>
              <w:jc w:val="both"/>
              <w:rPr>
                <w:rFonts w:cstheme="minorHAnsi"/>
                <w:sz w:val="24"/>
                <w:szCs w:val="24"/>
              </w:rPr>
            </w:pPr>
            <w:r w:rsidRPr="00717124">
              <w:rPr>
                <w:rFonts w:cstheme="minorHAnsi"/>
                <w:sz w:val="24"/>
                <w:szCs w:val="24"/>
              </w:rPr>
              <w:t>Financial &amp; Fraud Controls</w:t>
            </w:r>
          </w:p>
        </w:tc>
        <w:tc>
          <w:tcPr>
            <w:tcW w:w="2778" w:type="pct"/>
            <w:hideMark/>
          </w:tcPr>
          <w:p w14:paraId="1E1F3D86" w14:textId="77777777" w:rsidR="00432D2C" w:rsidRPr="00717124" w:rsidRDefault="00432D2C" w:rsidP="00311D12">
            <w:pPr>
              <w:spacing w:line="259" w:lineRule="auto"/>
              <w:jc w:val="both"/>
              <w:rPr>
                <w:rFonts w:cstheme="minorHAnsi"/>
                <w:sz w:val="24"/>
                <w:szCs w:val="24"/>
              </w:rPr>
            </w:pPr>
            <w:r w:rsidRPr="00717124">
              <w:rPr>
                <w:rFonts w:cstheme="minorHAnsi"/>
                <w:sz w:val="24"/>
                <w:szCs w:val="24"/>
              </w:rPr>
              <w:t>Finance Controller</w:t>
            </w:r>
          </w:p>
        </w:tc>
      </w:tr>
      <w:tr w:rsidR="00432D2C" w:rsidRPr="00717124" w14:paraId="71541EBE" w14:textId="77777777" w:rsidTr="00311D12">
        <w:tc>
          <w:tcPr>
            <w:tcW w:w="2222" w:type="pct"/>
            <w:hideMark/>
          </w:tcPr>
          <w:p w14:paraId="0D15FEE3" w14:textId="77777777" w:rsidR="00432D2C" w:rsidRPr="00717124" w:rsidRDefault="00432D2C" w:rsidP="00311D12">
            <w:pPr>
              <w:spacing w:line="259" w:lineRule="auto"/>
              <w:jc w:val="both"/>
              <w:rPr>
                <w:rFonts w:cstheme="minorHAnsi"/>
                <w:sz w:val="24"/>
                <w:szCs w:val="24"/>
              </w:rPr>
            </w:pPr>
            <w:r w:rsidRPr="00717124">
              <w:rPr>
                <w:rFonts w:cstheme="minorHAnsi"/>
                <w:sz w:val="24"/>
                <w:szCs w:val="24"/>
              </w:rPr>
              <w:t>Information Security</w:t>
            </w:r>
          </w:p>
        </w:tc>
        <w:tc>
          <w:tcPr>
            <w:tcW w:w="2778" w:type="pct"/>
            <w:hideMark/>
          </w:tcPr>
          <w:p w14:paraId="1FE00CB4" w14:textId="77777777" w:rsidR="00432D2C" w:rsidRPr="00717124" w:rsidRDefault="00432D2C" w:rsidP="00311D12">
            <w:pPr>
              <w:spacing w:line="259" w:lineRule="auto"/>
              <w:jc w:val="both"/>
              <w:rPr>
                <w:rFonts w:cstheme="minorHAnsi"/>
                <w:sz w:val="24"/>
                <w:szCs w:val="24"/>
              </w:rPr>
            </w:pPr>
            <w:r w:rsidRPr="00717124">
              <w:rPr>
                <w:rFonts w:cstheme="minorHAnsi"/>
                <w:sz w:val="24"/>
                <w:szCs w:val="24"/>
              </w:rPr>
              <w:t>IT Head &amp; Data Privacy Officer</w:t>
            </w:r>
          </w:p>
        </w:tc>
      </w:tr>
      <w:tr w:rsidR="00432D2C" w:rsidRPr="00717124" w14:paraId="2DCA12E3" w14:textId="77777777" w:rsidTr="00311D12">
        <w:tc>
          <w:tcPr>
            <w:tcW w:w="2222" w:type="pct"/>
            <w:hideMark/>
          </w:tcPr>
          <w:p w14:paraId="432C588F" w14:textId="77777777" w:rsidR="00432D2C" w:rsidRPr="00717124" w:rsidRDefault="00432D2C" w:rsidP="00311D12">
            <w:pPr>
              <w:spacing w:line="259" w:lineRule="auto"/>
              <w:jc w:val="both"/>
              <w:rPr>
                <w:rFonts w:cstheme="minorHAnsi"/>
                <w:sz w:val="24"/>
                <w:szCs w:val="24"/>
              </w:rPr>
            </w:pPr>
            <w:r w:rsidRPr="00717124">
              <w:rPr>
                <w:rFonts w:cstheme="minorHAnsi"/>
                <w:sz w:val="24"/>
                <w:szCs w:val="24"/>
              </w:rPr>
              <w:t>Audit Execution</w:t>
            </w:r>
          </w:p>
        </w:tc>
        <w:tc>
          <w:tcPr>
            <w:tcW w:w="2778" w:type="pct"/>
            <w:hideMark/>
          </w:tcPr>
          <w:p w14:paraId="174E3168" w14:textId="77777777" w:rsidR="00432D2C" w:rsidRPr="00717124" w:rsidRDefault="00432D2C" w:rsidP="00311D12">
            <w:pPr>
              <w:spacing w:line="259" w:lineRule="auto"/>
              <w:jc w:val="both"/>
              <w:rPr>
                <w:rFonts w:cstheme="minorHAnsi"/>
                <w:sz w:val="24"/>
                <w:szCs w:val="24"/>
              </w:rPr>
            </w:pPr>
            <w:r w:rsidRPr="00717124">
              <w:rPr>
                <w:rFonts w:cstheme="minorHAnsi"/>
                <w:sz w:val="24"/>
                <w:szCs w:val="24"/>
              </w:rPr>
              <w:t>Internal Audit Team (under Compliance Lead)</w:t>
            </w:r>
          </w:p>
        </w:tc>
      </w:tr>
    </w:tbl>
    <w:p w14:paraId="3C435978" w14:textId="77777777" w:rsidR="00432D2C" w:rsidRPr="00717124" w:rsidRDefault="00432D2C" w:rsidP="00432D2C">
      <w:pPr>
        <w:jc w:val="both"/>
        <w:rPr>
          <w:rFonts w:cstheme="minorHAnsi"/>
          <w:sz w:val="24"/>
          <w:szCs w:val="24"/>
        </w:rPr>
      </w:pPr>
    </w:p>
    <w:p w14:paraId="7ECC239C" w14:textId="77777777" w:rsidR="00432D2C" w:rsidRPr="00717124" w:rsidRDefault="00432D2C" w:rsidP="007A447F">
      <w:pPr>
        <w:pStyle w:val="Heading2"/>
        <w:numPr>
          <w:ilvl w:val="0"/>
          <w:numId w:val="15"/>
        </w:numPr>
        <w:jc w:val="both"/>
        <w:rPr>
          <w:rFonts w:asciiTheme="minorHAnsi" w:hAnsiTheme="minorHAnsi" w:cstheme="minorHAnsi"/>
          <w:b/>
          <w:bCs/>
          <w:sz w:val="28"/>
          <w:szCs w:val="28"/>
        </w:rPr>
      </w:pPr>
      <w:bookmarkStart w:id="232" w:name="_Toc197434292"/>
      <w:r w:rsidRPr="00717124">
        <w:rPr>
          <w:rFonts w:asciiTheme="minorHAnsi" w:hAnsiTheme="minorHAnsi" w:cstheme="minorHAnsi"/>
          <w:b/>
          <w:bCs/>
          <w:sz w:val="28"/>
          <w:szCs w:val="28"/>
        </w:rPr>
        <w:t>Audit Methodology &amp; Tools</w:t>
      </w:r>
      <w:bookmarkEnd w:id="232"/>
    </w:p>
    <w:p w14:paraId="787F21C3" w14:textId="77777777" w:rsidR="00432D2C" w:rsidRPr="00AD0A5D" w:rsidRDefault="00432D2C" w:rsidP="00432D2C">
      <w:pPr>
        <w:jc w:val="both"/>
        <w:rPr>
          <w:rFonts w:cstheme="minorHAnsi"/>
          <w:sz w:val="24"/>
          <w:szCs w:val="24"/>
        </w:rPr>
      </w:pPr>
      <w:r w:rsidRPr="00AD0A5D">
        <w:rPr>
          <w:rFonts w:cstheme="minorHAnsi"/>
          <w:sz w:val="24"/>
          <w:szCs w:val="24"/>
        </w:rPr>
        <w:t>The audit uses a structured questionnaire-based assessment aligned with your Internal Assessment Form. This includes:</w:t>
      </w:r>
    </w:p>
    <w:p w14:paraId="403F2D0D" w14:textId="77777777" w:rsidR="00432D2C" w:rsidRPr="00AD0A5D" w:rsidRDefault="00432D2C" w:rsidP="005454F6">
      <w:pPr>
        <w:numPr>
          <w:ilvl w:val="0"/>
          <w:numId w:val="28"/>
        </w:numPr>
        <w:tabs>
          <w:tab w:val="clear" w:pos="720"/>
        </w:tabs>
        <w:spacing w:after="0"/>
        <w:ind w:left="426"/>
        <w:jc w:val="both"/>
        <w:rPr>
          <w:rFonts w:cstheme="minorHAnsi"/>
          <w:sz w:val="24"/>
          <w:szCs w:val="24"/>
        </w:rPr>
      </w:pPr>
      <w:r w:rsidRPr="00AD0A5D">
        <w:rPr>
          <w:rFonts w:cstheme="minorHAnsi"/>
          <w:sz w:val="24"/>
          <w:szCs w:val="24"/>
        </w:rPr>
        <w:t xml:space="preserve">15+ key control questions to be answered as </w:t>
      </w:r>
      <w:r w:rsidRPr="00AD0A5D">
        <w:rPr>
          <w:rFonts w:cstheme="minorHAnsi"/>
          <w:i/>
          <w:iCs/>
          <w:sz w:val="24"/>
          <w:szCs w:val="24"/>
        </w:rPr>
        <w:t>Yes / No</w:t>
      </w:r>
    </w:p>
    <w:p w14:paraId="52B02543" w14:textId="77777777" w:rsidR="00432D2C" w:rsidRPr="00AD0A5D" w:rsidRDefault="00432D2C" w:rsidP="005454F6">
      <w:pPr>
        <w:numPr>
          <w:ilvl w:val="0"/>
          <w:numId w:val="28"/>
        </w:numPr>
        <w:tabs>
          <w:tab w:val="clear" w:pos="720"/>
        </w:tabs>
        <w:spacing w:after="0"/>
        <w:ind w:left="426"/>
        <w:jc w:val="both"/>
        <w:rPr>
          <w:rFonts w:cstheme="minorHAnsi"/>
          <w:sz w:val="24"/>
          <w:szCs w:val="24"/>
        </w:rPr>
      </w:pPr>
      <w:r w:rsidRPr="00AD0A5D">
        <w:rPr>
          <w:rFonts w:cstheme="minorHAnsi"/>
          <w:sz w:val="24"/>
          <w:szCs w:val="24"/>
        </w:rPr>
        <w:t>Document review and system walkthroughs</w:t>
      </w:r>
    </w:p>
    <w:p w14:paraId="4A925780" w14:textId="77777777" w:rsidR="00432D2C" w:rsidRPr="00AD0A5D" w:rsidRDefault="00432D2C" w:rsidP="005454F6">
      <w:pPr>
        <w:numPr>
          <w:ilvl w:val="0"/>
          <w:numId w:val="28"/>
        </w:numPr>
        <w:tabs>
          <w:tab w:val="clear" w:pos="720"/>
        </w:tabs>
        <w:spacing w:after="0"/>
        <w:ind w:left="426"/>
        <w:jc w:val="both"/>
        <w:rPr>
          <w:rFonts w:cstheme="minorHAnsi"/>
          <w:sz w:val="24"/>
          <w:szCs w:val="24"/>
        </w:rPr>
      </w:pPr>
      <w:r w:rsidRPr="00AD0A5D">
        <w:rPr>
          <w:rFonts w:cstheme="minorHAnsi"/>
          <w:sz w:val="24"/>
          <w:szCs w:val="24"/>
        </w:rPr>
        <w:t>Interviews with department heads and key employees</w:t>
      </w:r>
    </w:p>
    <w:p w14:paraId="6B33B35F" w14:textId="77777777" w:rsidR="00432D2C" w:rsidRPr="00AD0A5D" w:rsidRDefault="00432D2C" w:rsidP="005454F6">
      <w:pPr>
        <w:numPr>
          <w:ilvl w:val="0"/>
          <w:numId w:val="28"/>
        </w:numPr>
        <w:tabs>
          <w:tab w:val="clear" w:pos="720"/>
        </w:tabs>
        <w:spacing w:after="0"/>
        <w:ind w:left="426"/>
        <w:jc w:val="both"/>
        <w:rPr>
          <w:rFonts w:cstheme="minorHAnsi"/>
          <w:sz w:val="24"/>
          <w:szCs w:val="24"/>
        </w:rPr>
      </w:pPr>
      <w:r w:rsidRPr="00AD0A5D">
        <w:rPr>
          <w:rFonts w:cstheme="minorHAnsi"/>
          <w:sz w:val="24"/>
          <w:szCs w:val="24"/>
        </w:rPr>
        <w:t>Sample testing of procurement decisions, training records, financial entries, and whistleblower logs</w:t>
      </w:r>
    </w:p>
    <w:p w14:paraId="3975369A" w14:textId="77777777" w:rsidR="00432D2C" w:rsidRPr="00AD0A5D" w:rsidRDefault="00432D2C" w:rsidP="005454F6">
      <w:pPr>
        <w:numPr>
          <w:ilvl w:val="0"/>
          <w:numId w:val="28"/>
        </w:numPr>
        <w:tabs>
          <w:tab w:val="clear" w:pos="720"/>
        </w:tabs>
        <w:spacing w:after="0"/>
        <w:ind w:left="426"/>
        <w:jc w:val="both"/>
        <w:rPr>
          <w:rFonts w:cstheme="minorHAnsi"/>
          <w:sz w:val="24"/>
          <w:szCs w:val="24"/>
        </w:rPr>
      </w:pPr>
      <w:r w:rsidRPr="00AD0A5D">
        <w:rPr>
          <w:rFonts w:cstheme="minorHAnsi"/>
          <w:sz w:val="24"/>
          <w:szCs w:val="24"/>
        </w:rPr>
        <w:t>Retrospective review of ethics policy effectiveness and compliance incidents</w:t>
      </w:r>
    </w:p>
    <w:p w14:paraId="60BC8BC8" w14:textId="77777777" w:rsidR="00432D2C" w:rsidRPr="00AD0A5D" w:rsidRDefault="00432D2C" w:rsidP="005454F6">
      <w:pPr>
        <w:numPr>
          <w:ilvl w:val="0"/>
          <w:numId w:val="28"/>
        </w:numPr>
        <w:tabs>
          <w:tab w:val="clear" w:pos="720"/>
        </w:tabs>
        <w:spacing w:after="0"/>
        <w:ind w:left="426"/>
        <w:jc w:val="both"/>
        <w:rPr>
          <w:rFonts w:cstheme="minorHAnsi"/>
          <w:sz w:val="24"/>
          <w:szCs w:val="24"/>
        </w:rPr>
      </w:pPr>
      <w:r w:rsidRPr="00AD0A5D">
        <w:rPr>
          <w:rFonts w:cstheme="minorHAnsi"/>
          <w:sz w:val="24"/>
          <w:szCs w:val="24"/>
        </w:rPr>
        <w:t>Employees involved in the audit must sign an undertaking confirming accurate disclosure.</w:t>
      </w:r>
    </w:p>
    <w:p w14:paraId="3C4B6FB1" w14:textId="77777777" w:rsidR="00432D2C" w:rsidRPr="00717124" w:rsidRDefault="00432D2C" w:rsidP="007A447F">
      <w:pPr>
        <w:pStyle w:val="Heading2"/>
        <w:numPr>
          <w:ilvl w:val="0"/>
          <w:numId w:val="15"/>
        </w:numPr>
        <w:jc w:val="both"/>
        <w:rPr>
          <w:rFonts w:asciiTheme="minorHAnsi" w:hAnsiTheme="minorHAnsi" w:cstheme="minorHAnsi"/>
          <w:b/>
          <w:bCs/>
          <w:sz w:val="28"/>
          <w:szCs w:val="28"/>
        </w:rPr>
      </w:pPr>
      <w:bookmarkStart w:id="233" w:name="_Toc197434293"/>
      <w:r w:rsidRPr="00717124">
        <w:rPr>
          <w:rFonts w:asciiTheme="minorHAnsi" w:hAnsiTheme="minorHAnsi" w:cstheme="minorHAnsi"/>
          <w:b/>
          <w:bCs/>
          <w:sz w:val="28"/>
          <w:szCs w:val="28"/>
        </w:rPr>
        <w:t>Documentation &amp; Recordkeeping</w:t>
      </w:r>
      <w:bookmarkEnd w:id="233"/>
    </w:p>
    <w:p w14:paraId="3508B2B1" w14:textId="77777777" w:rsidR="00432D2C" w:rsidRPr="00AD0A5D" w:rsidRDefault="00432D2C" w:rsidP="005454F6">
      <w:pPr>
        <w:numPr>
          <w:ilvl w:val="0"/>
          <w:numId w:val="29"/>
        </w:numPr>
        <w:spacing w:after="0"/>
        <w:jc w:val="both"/>
        <w:rPr>
          <w:rFonts w:cstheme="minorHAnsi"/>
          <w:sz w:val="24"/>
          <w:szCs w:val="24"/>
        </w:rPr>
      </w:pPr>
      <w:r w:rsidRPr="00AD0A5D">
        <w:rPr>
          <w:rFonts w:cstheme="minorHAnsi"/>
          <w:sz w:val="24"/>
          <w:szCs w:val="24"/>
        </w:rPr>
        <w:t>All completed forms, audit reports, and follow-up logs are stored in the Compliance Shared Drive</w:t>
      </w:r>
    </w:p>
    <w:p w14:paraId="29BBFE87" w14:textId="77777777" w:rsidR="00432D2C" w:rsidRPr="00AD0A5D" w:rsidRDefault="00432D2C" w:rsidP="005454F6">
      <w:pPr>
        <w:numPr>
          <w:ilvl w:val="0"/>
          <w:numId w:val="29"/>
        </w:numPr>
        <w:spacing w:after="0"/>
        <w:jc w:val="both"/>
        <w:rPr>
          <w:rFonts w:cstheme="minorHAnsi"/>
          <w:sz w:val="24"/>
          <w:szCs w:val="24"/>
        </w:rPr>
      </w:pPr>
      <w:r w:rsidRPr="00AD0A5D">
        <w:rPr>
          <w:rFonts w:cstheme="minorHAnsi"/>
          <w:sz w:val="24"/>
          <w:szCs w:val="24"/>
        </w:rPr>
        <w:t>Copies of final assessments are signed and acknowledged by Management</w:t>
      </w:r>
    </w:p>
    <w:p w14:paraId="2C204CCC" w14:textId="77777777" w:rsidR="00432D2C" w:rsidRPr="00AD0A5D" w:rsidRDefault="00432D2C" w:rsidP="005454F6">
      <w:pPr>
        <w:numPr>
          <w:ilvl w:val="0"/>
          <w:numId w:val="29"/>
        </w:numPr>
        <w:spacing w:after="0"/>
        <w:jc w:val="both"/>
        <w:rPr>
          <w:rFonts w:cstheme="minorHAnsi"/>
          <w:sz w:val="24"/>
          <w:szCs w:val="24"/>
        </w:rPr>
      </w:pPr>
      <w:r w:rsidRPr="00AD0A5D">
        <w:rPr>
          <w:rFonts w:cstheme="minorHAnsi"/>
          <w:sz w:val="24"/>
          <w:szCs w:val="24"/>
        </w:rPr>
        <w:t>Retention period: 7 years in line with audit and legal policy</w:t>
      </w:r>
    </w:p>
    <w:p w14:paraId="6E2EFA16" w14:textId="77777777" w:rsidR="00432D2C" w:rsidRPr="00717124" w:rsidRDefault="00432D2C" w:rsidP="007A447F">
      <w:pPr>
        <w:pStyle w:val="Heading2"/>
        <w:numPr>
          <w:ilvl w:val="0"/>
          <w:numId w:val="15"/>
        </w:numPr>
        <w:jc w:val="both"/>
        <w:rPr>
          <w:rFonts w:asciiTheme="minorHAnsi" w:hAnsiTheme="minorHAnsi" w:cstheme="minorHAnsi"/>
          <w:b/>
          <w:bCs/>
          <w:sz w:val="28"/>
          <w:szCs w:val="28"/>
        </w:rPr>
      </w:pPr>
      <w:bookmarkStart w:id="234" w:name="_Toc197434294"/>
      <w:r w:rsidRPr="00717124">
        <w:rPr>
          <w:rFonts w:asciiTheme="minorHAnsi" w:hAnsiTheme="minorHAnsi" w:cstheme="minorHAnsi"/>
          <w:b/>
          <w:bCs/>
          <w:sz w:val="28"/>
          <w:szCs w:val="28"/>
        </w:rPr>
        <w:t>Reporting &amp; Corrective Action</w:t>
      </w:r>
      <w:bookmarkEnd w:id="234"/>
    </w:p>
    <w:p w14:paraId="1B3CFEE1" w14:textId="77777777" w:rsidR="00432D2C" w:rsidRPr="00AD0A5D" w:rsidRDefault="00432D2C" w:rsidP="005454F6">
      <w:pPr>
        <w:numPr>
          <w:ilvl w:val="0"/>
          <w:numId w:val="30"/>
        </w:numPr>
        <w:spacing w:after="0"/>
        <w:jc w:val="both"/>
        <w:rPr>
          <w:rFonts w:cstheme="minorHAnsi"/>
          <w:sz w:val="24"/>
          <w:szCs w:val="24"/>
        </w:rPr>
      </w:pPr>
      <w:r w:rsidRPr="00AD0A5D">
        <w:rPr>
          <w:rFonts w:cstheme="minorHAnsi"/>
          <w:sz w:val="24"/>
          <w:szCs w:val="24"/>
        </w:rPr>
        <w:t>Findings are categorized as: Observations, Minor Non-conformities, or Major Non-conformities</w:t>
      </w:r>
    </w:p>
    <w:p w14:paraId="0E0AABF9" w14:textId="77777777" w:rsidR="00432D2C" w:rsidRPr="00AD0A5D" w:rsidRDefault="00432D2C" w:rsidP="005454F6">
      <w:pPr>
        <w:numPr>
          <w:ilvl w:val="0"/>
          <w:numId w:val="30"/>
        </w:numPr>
        <w:spacing w:after="0"/>
        <w:jc w:val="both"/>
        <w:rPr>
          <w:rFonts w:cstheme="minorHAnsi"/>
          <w:sz w:val="24"/>
          <w:szCs w:val="24"/>
        </w:rPr>
      </w:pPr>
      <w:r w:rsidRPr="00AD0A5D">
        <w:rPr>
          <w:rFonts w:cstheme="minorHAnsi"/>
          <w:sz w:val="24"/>
          <w:szCs w:val="24"/>
        </w:rPr>
        <w:t>A Corrective Action Plan (CAP) must be developed within 15 days for each finding</w:t>
      </w:r>
    </w:p>
    <w:p w14:paraId="4A7425B4" w14:textId="77777777" w:rsidR="00432D2C" w:rsidRPr="00AD0A5D" w:rsidRDefault="00432D2C" w:rsidP="005454F6">
      <w:pPr>
        <w:numPr>
          <w:ilvl w:val="0"/>
          <w:numId w:val="30"/>
        </w:numPr>
        <w:spacing w:after="0"/>
        <w:jc w:val="both"/>
        <w:rPr>
          <w:rFonts w:cstheme="minorHAnsi"/>
          <w:sz w:val="24"/>
          <w:szCs w:val="24"/>
        </w:rPr>
      </w:pPr>
      <w:r w:rsidRPr="00AD0A5D">
        <w:rPr>
          <w:rFonts w:cstheme="minorHAnsi"/>
          <w:sz w:val="24"/>
          <w:szCs w:val="24"/>
        </w:rPr>
        <w:t>High-risk or repeated issues are escalated to the Ethics Committee and Board Compliance Officer</w:t>
      </w:r>
    </w:p>
    <w:p w14:paraId="64D757B6" w14:textId="77777777" w:rsidR="00432D2C" w:rsidRPr="00AD0A5D" w:rsidRDefault="00432D2C" w:rsidP="005454F6">
      <w:pPr>
        <w:numPr>
          <w:ilvl w:val="0"/>
          <w:numId w:val="30"/>
        </w:numPr>
        <w:spacing w:after="0"/>
        <w:jc w:val="both"/>
        <w:rPr>
          <w:rFonts w:cstheme="minorHAnsi"/>
          <w:sz w:val="24"/>
          <w:szCs w:val="24"/>
        </w:rPr>
      </w:pPr>
      <w:r w:rsidRPr="00AD0A5D">
        <w:rPr>
          <w:rFonts w:cstheme="minorHAnsi"/>
          <w:sz w:val="24"/>
          <w:szCs w:val="24"/>
        </w:rPr>
        <w:t>Follow-up is conducted within 30 to 60 days to verify closure</w:t>
      </w:r>
    </w:p>
    <w:p w14:paraId="344CBB7B" w14:textId="77777777" w:rsidR="00432D2C" w:rsidRPr="00717124" w:rsidRDefault="00432D2C" w:rsidP="00432D2C">
      <w:pPr>
        <w:jc w:val="both"/>
        <w:rPr>
          <w:rFonts w:cstheme="minorHAnsi"/>
          <w:b/>
          <w:bCs/>
        </w:rPr>
      </w:pPr>
    </w:p>
    <w:p w14:paraId="7EC139C4" w14:textId="77777777" w:rsidR="00432D2C" w:rsidRPr="00717124" w:rsidRDefault="00432D2C" w:rsidP="007A447F">
      <w:pPr>
        <w:pStyle w:val="Heading2"/>
        <w:numPr>
          <w:ilvl w:val="0"/>
          <w:numId w:val="15"/>
        </w:numPr>
        <w:jc w:val="both"/>
        <w:rPr>
          <w:rFonts w:asciiTheme="minorHAnsi" w:hAnsiTheme="minorHAnsi" w:cstheme="minorHAnsi"/>
          <w:b/>
          <w:bCs/>
          <w:sz w:val="28"/>
          <w:szCs w:val="28"/>
        </w:rPr>
      </w:pPr>
      <w:bookmarkStart w:id="235" w:name="_Toc197434295"/>
      <w:r w:rsidRPr="00717124">
        <w:rPr>
          <w:rFonts w:asciiTheme="minorHAnsi" w:hAnsiTheme="minorHAnsi" w:cstheme="minorHAnsi"/>
          <w:b/>
          <w:bCs/>
          <w:sz w:val="28"/>
          <w:szCs w:val="28"/>
        </w:rPr>
        <w:t>Review &amp; Continuous Improvement</w:t>
      </w:r>
      <w:bookmarkEnd w:id="235"/>
    </w:p>
    <w:p w14:paraId="55D21D79" w14:textId="77777777" w:rsidR="00432D2C" w:rsidRPr="00AD0A5D" w:rsidRDefault="00432D2C" w:rsidP="005454F6">
      <w:pPr>
        <w:numPr>
          <w:ilvl w:val="0"/>
          <w:numId w:val="31"/>
        </w:numPr>
        <w:spacing w:after="0"/>
        <w:jc w:val="both"/>
        <w:rPr>
          <w:rFonts w:cstheme="minorHAnsi"/>
          <w:sz w:val="24"/>
          <w:szCs w:val="24"/>
        </w:rPr>
      </w:pPr>
      <w:r w:rsidRPr="00AD0A5D">
        <w:rPr>
          <w:rFonts w:cstheme="minorHAnsi"/>
          <w:sz w:val="24"/>
          <w:szCs w:val="24"/>
        </w:rPr>
        <w:t>The Internal Assessment Form and audit checklist are updated annually</w:t>
      </w:r>
    </w:p>
    <w:p w14:paraId="78C17BCD" w14:textId="77777777" w:rsidR="00432D2C" w:rsidRPr="00AD0A5D" w:rsidRDefault="00432D2C" w:rsidP="005454F6">
      <w:pPr>
        <w:numPr>
          <w:ilvl w:val="0"/>
          <w:numId w:val="31"/>
        </w:numPr>
        <w:spacing w:after="0"/>
        <w:jc w:val="both"/>
        <w:rPr>
          <w:rFonts w:cstheme="minorHAnsi"/>
          <w:sz w:val="24"/>
          <w:szCs w:val="24"/>
        </w:rPr>
      </w:pPr>
      <w:r w:rsidRPr="00AD0A5D">
        <w:rPr>
          <w:rFonts w:cstheme="minorHAnsi"/>
          <w:sz w:val="24"/>
          <w:szCs w:val="24"/>
        </w:rPr>
        <w:t>Compliance team reviews trends from past audit cycles to inform training and policy updates</w:t>
      </w:r>
    </w:p>
    <w:p w14:paraId="31B7674D" w14:textId="77777777" w:rsidR="00432D2C" w:rsidRPr="00AD0A5D" w:rsidRDefault="00432D2C" w:rsidP="005454F6">
      <w:pPr>
        <w:numPr>
          <w:ilvl w:val="0"/>
          <w:numId w:val="31"/>
        </w:numPr>
        <w:spacing w:after="0"/>
        <w:jc w:val="both"/>
        <w:rPr>
          <w:rFonts w:cstheme="minorHAnsi"/>
          <w:sz w:val="24"/>
          <w:szCs w:val="24"/>
        </w:rPr>
      </w:pPr>
      <w:r w:rsidRPr="00AD0A5D">
        <w:rPr>
          <w:rFonts w:cstheme="minorHAnsi"/>
          <w:sz w:val="24"/>
          <w:szCs w:val="24"/>
        </w:rPr>
        <w:t>Adjustments are made to improve scope, frequency, or accountability mechanisms</w:t>
      </w:r>
    </w:p>
    <w:p w14:paraId="6E02CE3B" w14:textId="24239FDB" w:rsidR="00F865D7" w:rsidRPr="00717124" w:rsidRDefault="00F865D7" w:rsidP="006737E1">
      <w:pPr>
        <w:jc w:val="both"/>
        <w:rPr>
          <w:rFonts w:eastAsiaTheme="majorEastAsia" w:cstheme="minorHAnsi"/>
          <w:b/>
          <w:bCs/>
          <w:color w:val="2F5496" w:themeColor="accent1" w:themeShade="BF"/>
          <w:sz w:val="28"/>
          <w:szCs w:val="28"/>
        </w:rPr>
      </w:pPr>
      <w:r w:rsidRPr="00717124">
        <w:rPr>
          <w:rFonts w:cstheme="minorHAnsi"/>
          <w:b/>
          <w:bCs/>
          <w:sz w:val="28"/>
          <w:szCs w:val="28"/>
        </w:rPr>
        <w:br w:type="page"/>
      </w:r>
    </w:p>
    <w:p w14:paraId="3060AAF3" w14:textId="4227054A" w:rsidR="00B92E68" w:rsidRPr="00717124" w:rsidRDefault="00B92E68" w:rsidP="006737E1">
      <w:pPr>
        <w:pStyle w:val="Heading1"/>
        <w:spacing w:line="240" w:lineRule="auto"/>
        <w:jc w:val="both"/>
        <w:rPr>
          <w:rFonts w:asciiTheme="minorHAnsi" w:hAnsiTheme="minorHAnsi" w:cstheme="minorHAnsi"/>
          <w:b/>
          <w:bCs/>
          <w:sz w:val="28"/>
          <w:szCs w:val="28"/>
        </w:rPr>
      </w:pPr>
      <w:bookmarkStart w:id="236" w:name="_Toc197434296"/>
      <w:r w:rsidRPr="00717124">
        <w:rPr>
          <w:rFonts w:asciiTheme="minorHAnsi" w:hAnsiTheme="minorHAnsi" w:cstheme="minorHAnsi"/>
          <w:b/>
          <w:bCs/>
          <w:sz w:val="28"/>
          <w:szCs w:val="28"/>
        </w:rPr>
        <w:lastRenderedPageBreak/>
        <w:t>SOP Manual Review Mechanism</w:t>
      </w:r>
      <w:bookmarkEnd w:id="236"/>
    </w:p>
    <w:p w14:paraId="0D3FC314" w14:textId="5C345AA3" w:rsidR="006D2859" w:rsidRPr="00AD0A5D" w:rsidRDefault="00B92E68" w:rsidP="006737E1">
      <w:pPr>
        <w:spacing w:before="240"/>
        <w:jc w:val="both"/>
        <w:rPr>
          <w:rFonts w:cstheme="minorHAnsi"/>
          <w:sz w:val="24"/>
          <w:szCs w:val="24"/>
        </w:rPr>
      </w:pPr>
      <w:r w:rsidRPr="00AD0A5D">
        <w:rPr>
          <w:rFonts w:cstheme="minorHAnsi"/>
          <w:sz w:val="24"/>
          <w:szCs w:val="24"/>
        </w:rPr>
        <w:t xml:space="preserve">To ensure this SOP remains relevant, up-to-date, and aligned with evolving business practices and regulatory requirements, </w:t>
      </w:r>
      <w:r w:rsidR="00AB4896" w:rsidRPr="00AD0A5D">
        <w:rPr>
          <w:rFonts w:cstheme="minorHAnsi"/>
          <w:sz w:val="24"/>
          <w:szCs w:val="24"/>
        </w:rPr>
        <w:t>Arminak Solutions LLC dba KBL Cosmetics</w:t>
      </w:r>
      <w:r w:rsidRPr="00AD0A5D">
        <w:rPr>
          <w:rFonts w:cstheme="minorHAnsi"/>
          <w:sz w:val="24"/>
          <w:szCs w:val="24"/>
        </w:rPr>
        <w:t xml:space="preserve"> has established an Annual SOP Manual Review Process</w:t>
      </w:r>
      <w:r w:rsidR="00140F30" w:rsidRPr="00AD0A5D">
        <w:rPr>
          <w:rFonts w:cstheme="minorHAnsi"/>
          <w:sz w:val="24"/>
          <w:szCs w:val="24"/>
        </w:rPr>
        <w:t>.</w:t>
      </w:r>
    </w:p>
    <w:p w14:paraId="3400851E" w14:textId="77777777" w:rsidR="00140F30" w:rsidRPr="00717124" w:rsidRDefault="00140F30" w:rsidP="006737E1">
      <w:pPr>
        <w:spacing w:before="240"/>
        <w:jc w:val="both"/>
        <w:rPr>
          <w:rFonts w:cstheme="minorHAnsi"/>
          <w:sz w:val="24"/>
          <w:szCs w:val="24"/>
        </w:rPr>
      </w:pPr>
    </w:p>
    <w:p w14:paraId="7806E624" w14:textId="7E70458D" w:rsidR="00B92E68" w:rsidRPr="00717124" w:rsidRDefault="00B92E68" w:rsidP="006737E1">
      <w:pPr>
        <w:pStyle w:val="Heading2"/>
        <w:numPr>
          <w:ilvl w:val="0"/>
          <w:numId w:val="15"/>
        </w:numPr>
        <w:jc w:val="both"/>
        <w:rPr>
          <w:rFonts w:asciiTheme="minorHAnsi" w:hAnsiTheme="minorHAnsi" w:cstheme="minorHAnsi"/>
          <w:b/>
          <w:bCs/>
          <w:sz w:val="28"/>
          <w:szCs w:val="28"/>
        </w:rPr>
      </w:pPr>
      <w:bookmarkStart w:id="237" w:name="_Toc197434297"/>
      <w:r w:rsidRPr="00717124">
        <w:rPr>
          <w:rFonts w:asciiTheme="minorHAnsi" w:hAnsiTheme="minorHAnsi" w:cstheme="minorHAnsi"/>
          <w:b/>
          <w:bCs/>
          <w:sz w:val="28"/>
          <w:szCs w:val="28"/>
        </w:rPr>
        <w:t>Frequency:</w:t>
      </w:r>
      <w:bookmarkEnd w:id="237"/>
    </w:p>
    <w:p w14:paraId="3BB7EDE3" w14:textId="77777777" w:rsidR="00B92E68" w:rsidRPr="00AD0A5D" w:rsidRDefault="00B92E68" w:rsidP="005454F6">
      <w:pPr>
        <w:numPr>
          <w:ilvl w:val="0"/>
          <w:numId w:val="32"/>
        </w:numPr>
        <w:jc w:val="both"/>
        <w:rPr>
          <w:rFonts w:cstheme="minorHAnsi"/>
          <w:sz w:val="24"/>
          <w:szCs w:val="24"/>
        </w:rPr>
      </w:pPr>
      <w:r w:rsidRPr="00AD0A5D">
        <w:rPr>
          <w:rFonts w:cstheme="minorHAnsi"/>
          <w:sz w:val="24"/>
          <w:szCs w:val="24"/>
        </w:rPr>
        <w:t>This SOP is reviewed once every 12 months, or immediately after any critical breach, regulatory update, or major infrastructure change.</w:t>
      </w:r>
    </w:p>
    <w:p w14:paraId="76A53285" w14:textId="77777777" w:rsidR="00B92E68" w:rsidRPr="00717124" w:rsidRDefault="00B92E68" w:rsidP="006737E1">
      <w:pPr>
        <w:pStyle w:val="Heading2"/>
        <w:numPr>
          <w:ilvl w:val="0"/>
          <w:numId w:val="15"/>
        </w:numPr>
        <w:jc w:val="both"/>
        <w:rPr>
          <w:rFonts w:asciiTheme="minorHAnsi" w:hAnsiTheme="minorHAnsi" w:cstheme="minorHAnsi"/>
          <w:b/>
          <w:bCs/>
          <w:sz w:val="28"/>
          <w:szCs w:val="28"/>
        </w:rPr>
      </w:pPr>
      <w:bookmarkStart w:id="238" w:name="_Toc197434298"/>
      <w:r w:rsidRPr="00717124">
        <w:rPr>
          <w:rFonts w:asciiTheme="minorHAnsi" w:hAnsiTheme="minorHAnsi" w:cstheme="minorHAnsi"/>
          <w:b/>
          <w:bCs/>
          <w:sz w:val="28"/>
          <w:szCs w:val="28"/>
        </w:rPr>
        <w:t>Review History</w:t>
      </w:r>
      <w:bookmarkEnd w:id="238"/>
    </w:p>
    <w:p w14:paraId="060DE27F" w14:textId="77777777" w:rsidR="00B92E68" w:rsidRPr="00717124" w:rsidRDefault="00B92E68" w:rsidP="006737E1">
      <w:pPr>
        <w:jc w:val="both"/>
        <w:rPr>
          <w:rFonts w:cstheme="minorHAnsi"/>
        </w:rPr>
      </w:pPr>
    </w:p>
    <w:tbl>
      <w:tblPr>
        <w:tblStyle w:val="TableGrid"/>
        <w:tblW w:w="0" w:type="auto"/>
        <w:tblLook w:val="04A0" w:firstRow="1" w:lastRow="0" w:firstColumn="1" w:lastColumn="0" w:noHBand="0" w:noVBand="1"/>
      </w:tblPr>
      <w:tblGrid>
        <w:gridCol w:w="963"/>
        <w:gridCol w:w="1443"/>
        <w:gridCol w:w="1435"/>
        <w:gridCol w:w="3653"/>
        <w:gridCol w:w="1522"/>
      </w:tblGrid>
      <w:tr w:rsidR="009154EB" w:rsidRPr="00717124" w14:paraId="3821510E" w14:textId="77777777" w:rsidTr="006737E1">
        <w:tc>
          <w:tcPr>
            <w:tcW w:w="0" w:type="auto"/>
            <w:vAlign w:val="center"/>
            <w:hideMark/>
          </w:tcPr>
          <w:p w14:paraId="3A901D64" w14:textId="77777777" w:rsidR="00B92E68" w:rsidRPr="004742BC" w:rsidRDefault="00B92E68" w:rsidP="006737E1">
            <w:pPr>
              <w:spacing w:line="259" w:lineRule="auto"/>
              <w:jc w:val="center"/>
              <w:rPr>
                <w:rFonts w:cstheme="minorHAnsi"/>
                <w:b/>
                <w:bCs/>
                <w:sz w:val="24"/>
                <w:szCs w:val="24"/>
              </w:rPr>
            </w:pPr>
            <w:r w:rsidRPr="004742BC">
              <w:rPr>
                <w:rFonts w:cstheme="minorHAnsi"/>
                <w:b/>
                <w:bCs/>
                <w:sz w:val="24"/>
                <w:szCs w:val="24"/>
              </w:rPr>
              <w:t>Version</w:t>
            </w:r>
          </w:p>
        </w:tc>
        <w:tc>
          <w:tcPr>
            <w:tcW w:w="0" w:type="auto"/>
            <w:vAlign w:val="center"/>
            <w:hideMark/>
          </w:tcPr>
          <w:p w14:paraId="45C44F95" w14:textId="77777777" w:rsidR="00B92E68" w:rsidRPr="004742BC" w:rsidRDefault="00B92E68" w:rsidP="006737E1">
            <w:pPr>
              <w:spacing w:line="259" w:lineRule="auto"/>
              <w:jc w:val="center"/>
              <w:rPr>
                <w:rFonts w:cstheme="minorHAnsi"/>
                <w:b/>
                <w:bCs/>
                <w:sz w:val="24"/>
                <w:szCs w:val="24"/>
              </w:rPr>
            </w:pPr>
            <w:r w:rsidRPr="004742BC">
              <w:rPr>
                <w:rFonts w:cstheme="minorHAnsi"/>
                <w:b/>
                <w:bCs/>
                <w:sz w:val="24"/>
                <w:szCs w:val="24"/>
              </w:rPr>
              <w:t>Effective Date</w:t>
            </w:r>
          </w:p>
        </w:tc>
        <w:tc>
          <w:tcPr>
            <w:tcW w:w="0" w:type="auto"/>
            <w:vAlign w:val="center"/>
            <w:hideMark/>
          </w:tcPr>
          <w:p w14:paraId="172DE132" w14:textId="77777777" w:rsidR="00B92E68" w:rsidRPr="004742BC" w:rsidRDefault="00B92E68" w:rsidP="006737E1">
            <w:pPr>
              <w:spacing w:line="259" w:lineRule="auto"/>
              <w:jc w:val="center"/>
              <w:rPr>
                <w:rFonts w:cstheme="minorHAnsi"/>
                <w:b/>
                <w:bCs/>
                <w:sz w:val="24"/>
                <w:szCs w:val="24"/>
              </w:rPr>
            </w:pPr>
            <w:r w:rsidRPr="004742BC">
              <w:rPr>
                <w:rFonts w:cstheme="minorHAnsi"/>
                <w:b/>
                <w:bCs/>
                <w:sz w:val="24"/>
                <w:szCs w:val="24"/>
              </w:rPr>
              <w:t>Revision Date</w:t>
            </w:r>
          </w:p>
        </w:tc>
        <w:tc>
          <w:tcPr>
            <w:tcW w:w="0" w:type="auto"/>
            <w:vAlign w:val="center"/>
            <w:hideMark/>
          </w:tcPr>
          <w:p w14:paraId="5624FB60" w14:textId="77777777" w:rsidR="00B92E68" w:rsidRPr="004742BC" w:rsidRDefault="00B92E68" w:rsidP="006737E1">
            <w:pPr>
              <w:spacing w:line="259" w:lineRule="auto"/>
              <w:jc w:val="center"/>
              <w:rPr>
                <w:rFonts w:cstheme="minorHAnsi"/>
                <w:b/>
                <w:bCs/>
                <w:sz w:val="24"/>
                <w:szCs w:val="24"/>
              </w:rPr>
            </w:pPr>
            <w:r w:rsidRPr="004742BC">
              <w:rPr>
                <w:rFonts w:cstheme="minorHAnsi"/>
                <w:b/>
                <w:bCs/>
                <w:sz w:val="24"/>
                <w:szCs w:val="24"/>
              </w:rPr>
              <w:t>Changes Made</w:t>
            </w:r>
          </w:p>
        </w:tc>
        <w:tc>
          <w:tcPr>
            <w:tcW w:w="0" w:type="auto"/>
            <w:vAlign w:val="center"/>
            <w:hideMark/>
          </w:tcPr>
          <w:p w14:paraId="63CC8543" w14:textId="77777777" w:rsidR="00B92E68" w:rsidRPr="004742BC" w:rsidRDefault="00B92E68" w:rsidP="006737E1">
            <w:pPr>
              <w:spacing w:line="259" w:lineRule="auto"/>
              <w:jc w:val="center"/>
              <w:rPr>
                <w:rFonts w:cstheme="minorHAnsi"/>
                <w:b/>
                <w:bCs/>
                <w:sz w:val="24"/>
                <w:szCs w:val="24"/>
              </w:rPr>
            </w:pPr>
            <w:r w:rsidRPr="004742BC">
              <w:rPr>
                <w:rFonts w:cstheme="minorHAnsi"/>
                <w:b/>
                <w:bCs/>
                <w:sz w:val="24"/>
                <w:szCs w:val="24"/>
              </w:rPr>
              <w:t>Approved By</w:t>
            </w:r>
          </w:p>
        </w:tc>
      </w:tr>
      <w:tr w:rsidR="009154EB" w:rsidRPr="00717124" w14:paraId="48A02379" w14:textId="77777777" w:rsidTr="006737E1">
        <w:tc>
          <w:tcPr>
            <w:tcW w:w="0" w:type="auto"/>
            <w:vAlign w:val="center"/>
            <w:hideMark/>
          </w:tcPr>
          <w:p w14:paraId="712F4745" w14:textId="4E3FD7FB" w:rsidR="00B92E68" w:rsidRPr="00717124" w:rsidRDefault="00B92E68" w:rsidP="006737E1">
            <w:pPr>
              <w:spacing w:line="259" w:lineRule="auto"/>
              <w:jc w:val="center"/>
              <w:rPr>
                <w:rFonts w:cstheme="minorHAnsi"/>
                <w:sz w:val="24"/>
                <w:szCs w:val="24"/>
              </w:rPr>
            </w:pPr>
            <w:r w:rsidRPr="00717124">
              <w:rPr>
                <w:rFonts w:cstheme="minorHAnsi"/>
                <w:sz w:val="24"/>
                <w:szCs w:val="24"/>
              </w:rPr>
              <w:t>00</w:t>
            </w:r>
          </w:p>
        </w:tc>
        <w:tc>
          <w:tcPr>
            <w:tcW w:w="0" w:type="auto"/>
            <w:vAlign w:val="center"/>
            <w:hideMark/>
          </w:tcPr>
          <w:p w14:paraId="3DCE2351" w14:textId="77777777" w:rsidR="00B92E68" w:rsidRPr="00717124" w:rsidRDefault="00B92E68" w:rsidP="006737E1">
            <w:pPr>
              <w:spacing w:line="259" w:lineRule="auto"/>
              <w:jc w:val="center"/>
              <w:rPr>
                <w:rFonts w:cstheme="minorHAnsi"/>
                <w:sz w:val="24"/>
                <w:szCs w:val="24"/>
              </w:rPr>
            </w:pPr>
            <w:r w:rsidRPr="00717124">
              <w:rPr>
                <w:rFonts w:cstheme="minorHAnsi"/>
                <w:sz w:val="24"/>
                <w:szCs w:val="24"/>
              </w:rPr>
              <w:t>01-01-2024</w:t>
            </w:r>
          </w:p>
        </w:tc>
        <w:tc>
          <w:tcPr>
            <w:tcW w:w="0" w:type="auto"/>
            <w:vAlign w:val="center"/>
            <w:hideMark/>
          </w:tcPr>
          <w:p w14:paraId="282DC101" w14:textId="77777777" w:rsidR="00B92E68" w:rsidRPr="00717124" w:rsidRDefault="00B92E68" w:rsidP="006737E1">
            <w:pPr>
              <w:spacing w:line="259" w:lineRule="auto"/>
              <w:jc w:val="center"/>
              <w:rPr>
                <w:rFonts w:cstheme="minorHAnsi"/>
                <w:sz w:val="24"/>
                <w:szCs w:val="24"/>
              </w:rPr>
            </w:pPr>
            <w:r w:rsidRPr="00717124">
              <w:rPr>
                <w:rFonts w:cstheme="minorHAnsi"/>
                <w:sz w:val="24"/>
                <w:szCs w:val="24"/>
              </w:rPr>
              <w:t>–</w:t>
            </w:r>
          </w:p>
        </w:tc>
        <w:tc>
          <w:tcPr>
            <w:tcW w:w="0" w:type="auto"/>
            <w:vAlign w:val="center"/>
            <w:hideMark/>
          </w:tcPr>
          <w:p w14:paraId="7E521063" w14:textId="77777777" w:rsidR="00B92E68" w:rsidRPr="00717124" w:rsidRDefault="00B92E68" w:rsidP="006737E1">
            <w:pPr>
              <w:spacing w:line="259" w:lineRule="auto"/>
              <w:jc w:val="both"/>
              <w:rPr>
                <w:rFonts w:cstheme="minorHAnsi"/>
                <w:sz w:val="24"/>
                <w:szCs w:val="24"/>
              </w:rPr>
            </w:pPr>
            <w:r w:rsidRPr="00717124">
              <w:rPr>
                <w:rFonts w:cstheme="minorHAnsi"/>
                <w:sz w:val="24"/>
                <w:szCs w:val="24"/>
              </w:rPr>
              <w:t>Initial Release of Incident Response SOP</w:t>
            </w:r>
          </w:p>
        </w:tc>
        <w:tc>
          <w:tcPr>
            <w:tcW w:w="0" w:type="auto"/>
            <w:vAlign w:val="center"/>
            <w:hideMark/>
          </w:tcPr>
          <w:p w14:paraId="2D4B9BAE" w14:textId="7A91B2F1" w:rsidR="00B92E68" w:rsidRPr="00717124" w:rsidRDefault="00AB4896" w:rsidP="006737E1">
            <w:pPr>
              <w:spacing w:line="259" w:lineRule="auto"/>
              <w:jc w:val="center"/>
              <w:rPr>
                <w:rFonts w:cstheme="minorHAnsi"/>
                <w:sz w:val="24"/>
                <w:szCs w:val="24"/>
              </w:rPr>
            </w:pPr>
            <w:r w:rsidRPr="00717124">
              <w:rPr>
                <w:rFonts w:cstheme="minorHAnsi"/>
                <w:sz w:val="24"/>
                <w:szCs w:val="24"/>
              </w:rPr>
              <w:t xml:space="preserve">Plant </w:t>
            </w:r>
            <w:r w:rsidR="00C475FF">
              <w:rPr>
                <w:rFonts w:cstheme="minorHAnsi"/>
                <w:sz w:val="24"/>
                <w:szCs w:val="24"/>
              </w:rPr>
              <w:t>Manager</w:t>
            </w:r>
          </w:p>
        </w:tc>
      </w:tr>
      <w:tr w:rsidR="009154EB" w:rsidRPr="00717124" w14:paraId="506E42DA" w14:textId="77777777" w:rsidTr="006737E1">
        <w:tc>
          <w:tcPr>
            <w:tcW w:w="0" w:type="auto"/>
            <w:vAlign w:val="center"/>
            <w:hideMark/>
          </w:tcPr>
          <w:p w14:paraId="427DBAD0" w14:textId="43FCA482" w:rsidR="00B92E68" w:rsidRPr="00717124" w:rsidRDefault="00B92E68" w:rsidP="006737E1">
            <w:pPr>
              <w:spacing w:line="259" w:lineRule="auto"/>
              <w:jc w:val="center"/>
              <w:rPr>
                <w:rFonts w:cstheme="minorHAnsi"/>
                <w:sz w:val="24"/>
                <w:szCs w:val="24"/>
              </w:rPr>
            </w:pPr>
            <w:r w:rsidRPr="00717124">
              <w:rPr>
                <w:rFonts w:cstheme="minorHAnsi"/>
                <w:sz w:val="24"/>
                <w:szCs w:val="24"/>
              </w:rPr>
              <w:t>01</w:t>
            </w:r>
          </w:p>
        </w:tc>
        <w:tc>
          <w:tcPr>
            <w:tcW w:w="0" w:type="auto"/>
            <w:vAlign w:val="center"/>
            <w:hideMark/>
          </w:tcPr>
          <w:p w14:paraId="6C749FF1" w14:textId="096C1975" w:rsidR="00B92E68" w:rsidRPr="00717124" w:rsidRDefault="00D5070B" w:rsidP="006737E1">
            <w:pPr>
              <w:spacing w:line="259" w:lineRule="auto"/>
              <w:jc w:val="center"/>
              <w:rPr>
                <w:rFonts w:cstheme="minorHAnsi"/>
                <w:sz w:val="24"/>
                <w:szCs w:val="24"/>
              </w:rPr>
            </w:pPr>
            <w:r w:rsidRPr="00717124">
              <w:rPr>
                <w:rFonts w:cstheme="minorHAnsi"/>
                <w:sz w:val="24"/>
                <w:szCs w:val="24"/>
              </w:rPr>
              <w:t>01-01-2024</w:t>
            </w:r>
          </w:p>
        </w:tc>
        <w:tc>
          <w:tcPr>
            <w:tcW w:w="0" w:type="auto"/>
            <w:vAlign w:val="center"/>
            <w:hideMark/>
          </w:tcPr>
          <w:p w14:paraId="5128CD59" w14:textId="48DF9E1D" w:rsidR="00B92E68" w:rsidRPr="00717124" w:rsidRDefault="00D5070B" w:rsidP="006737E1">
            <w:pPr>
              <w:spacing w:line="259" w:lineRule="auto"/>
              <w:jc w:val="center"/>
              <w:rPr>
                <w:rFonts w:cstheme="minorHAnsi"/>
                <w:sz w:val="24"/>
                <w:szCs w:val="24"/>
              </w:rPr>
            </w:pPr>
            <w:r w:rsidRPr="00717124">
              <w:rPr>
                <w:rFonts w:cstheme="minorHAnsi"/>
                <w:sz w:val="24"/>
                <w:szCs w:val="24"/>
              </w:rPr>
              <w:t>01-01-2025</w:t>
            </w:r>
          </w:p>
        </w:tc>
        <w:tc>
          <w:tcPr>
            <w:tcW w:w="0" w:type="auto"/>
            <w:vAlign w:val="center"/>
            <w:hideMark/>
          </w:tcPr>
          <w:p w14:paraId="01E9979F" w14:textId="77777777" w:rsidR="00F519D9" w:rsidRPr="00717124" w:rsidRDefault="00B92E68" w:rsidP="005454F6">
            <w:pPr>
              <w:pStyle w:val="ListParagraph"/>
              <w:numPr>
                <w:ilvl w:val="0"/>
                <w:numId w:val="74"/>
              </w:numPr>
              <w:ind w:left="444" w:hanging="444"/>
              <w:jc w:val="both"/>
              <w:rPr>
                <w:rFonts w:cstheme="minorHAnsi"/>
                <w:sz w:val="24"/>
                <w:szCs w:val="24"/>
              </w:rPr>
            </w:pPr>
            <w:r w:rsidRPr="00717124">
              <w:rPr>
                <w:rFonts w:cstheme="minorHAnsi"/>
                <w:sz w:val="24"/>
                <w:szCs w:val="24"/>
              </w:rPr>
              <w:t xml:space="preserve">Added </w:t>
            </w:r>
            <w:r w:rsidR="009154EB" w:rsidRPr="00717124">
              <w:rPr>
                <w:rFonts w:cstheme="minorHAnsi"/>
                <w:sz w:val="24"/>
                <w:szCs w:val="24"/>
              </w:rPr>
              <w:t xml:space="preserve">some new SOP into </w:t>
            </w:r>
            <w:r w:rsidRPr="00717124">
              <w:rPr>
                <w:rFonts w:cstheme="minorHAnsi"/>
                <w:sz w:val="24"/>
                <w:szCs w:val="24"/>
              </w:rPr>
              <w:t>SOP Manual</w:t>
            </w:r>
          </w:p>
          <w:p w14:paraId="255A9F48" w14:textId="615B2D66" w:rsidR="00B92E68" w:rsidRPr="00717124" w:rsidRDefault="00B92E68" w:rsidP="005454F6">
            <w:pPr>
              <w:pStyle w:val="ListParagraph"/>
              <w:numPr>
                <w:ilvl w:val="0"/>
                <w:numId w:val="74"/>
              </w:numPr>
              <w:ind w:left="444" w:hanging="444"/>
              <w:jc w:val="both"/>
              <w:rPr>
                <w:rFonts w:cstheme="minorHAnsi"/>
                <w:sz w:val="24"/>
                <w:szCs w:val="24"/>
              </w:rPr>
            </w:pPr>
            <w:r w:rsidRPr="00717124">
              <w:rPr>
                <w:rFonts w:cstheme="minorHAnsi"/>
                <w:sz w:val="24"/>
                <w:szCs w:val="24"/>
              </w:rPr>
              <w:t>Added Review History Table</w:t>
            </w:r>
          </w:p>
        </w:tc>
        <w:tc>
          <w:tcPr>
            <w:tcW w:w="0" w:type="auto"/>
            <w:vAlign w:val="center"/>
            <w:hideMark/>
          </w:tcPr>
          <w:p w14:paraId="209D5FBB" w14:textId="7AFA9EC4" w:rsidR="00B92E68" w:rsidRPr="00717124" w:rsidRDefault="006B5B07" w:rsidP="006737E1">
            <w:pPr>
              <w:spacing w:line="259" w:lineRule="auto"/>
              <w:jc w:val="center"/>
              <w:rPr>
                <w:rFonts w:cstheme="minorHAnsi"/>
                <w:sz w:val="24"/>
                <w:szCs w:val="24"/>
              </w:rPr>
            </w:pPr>
            <w:r w:rsidRPr="00717124">
              <w:rPr>
                <w:rFonts w:cstheme="minorHAnsi"/>
                <w:sz w:val="24"/>
                <w:szCs w:val="24"/>
              </w:rPr>
              <w:t xml:space="preserve">Plant </w:t>
            </w:r>
            <w:r w:rsidR="00C475FF" w:rsidRPr="00C475FF">
              <w:rPr>
                <w:rFonts w:cstheme="minorHAnsi"/>
                <w:sz w:val="24"/>
                <w:szCs w:val="24"/>
              </w:rPr>
              <w:t>Manager</w:t>
            </w:r>
          </w:p>
        </w:tc>
      </w:tr>
    </w:tbl>
    <w:p w14:paraId="0B305BDE" w14:textId="77777777" w:rsidR="00B92E68" w:rsidRPr="00717124" w:rsidRDefault="00B92E68" w:rsidP="006737E1">
      <w:pPr>
        <w:jc w:val="both"/>
        <w:rPr>
          <w:rFonts w:cstheme="minorHAnsi"/>
          <w:b/>
          <w:bCs/>
        </w:rPr>
      </w:pPr>
    </w:p>
    <w:p w14:paraId="6BD83C60" w14:textId="07B43449" w:rsidR="004F4498" w:rsidRDefault="004F4498" w:rsidP="006737E1">
      <w:pPr>
        <w:jc w:val="both"/>
        <w:rPr>
          <w:rFonts w:cstheme="minorHAnsi"/>
          <w:b/>
          <w:bCs/>
        </w:rPr>
      </w:pPr>
    </w:p>
    <w:p w14:paraId="7A78A428" w14:textId="5AF76ED2" w:rsidR="009A3CD4" w:rsidRDefault="009A3CD4" w:rsidP="006737E1">
      <w:pPr>
        <w:jc w:val="both"/>
        <w:rPr>
          <w:rFonts w:cstheme="minorHAnsi"/>
          <w:b/>
          <w:bCs/>
        </w:rPr>
      </w:pPr>
    </w:p>
    <w:p w14:paraId="0852D65E" w14:textId="2B6F2ECA" w:rsidR="009A3CD4" w:rsidRPr="00717124" w:rsidRDefault="009A3CD4" w:rsidP="006737E1">
      <w:pPr>
        <w:jc w:val="both"/>
        <w:rPr>
          <w:rFonts w:cstheme="minorHAnsi"/>
          <w:b/>
          <w:bCs/>
        </w:rPr>
      </w:pPr>
    </w:p>
    <w:p w14:paraId="3BF06036" w14:textId="37E33CA0" w:rsidR="003E30C4" w:rsidRPr="009A3CD4" w:rsidRDefault="009154EB" w:rsidP="006737E1">
      <w:pPr>
        <w:jc w:val="both"/>
        <w:rPr>
          <w:rFonts w:cstheme="minorHAnsi"/>
          <w:b/>
          <w:bCs/>
          <w:sz w:val="28"/>
          <w:szCs w:val="28"/>
        </w:rPr>
      </w:pPr>
      <w:r w:rsidRPr="009A3CD4">
        <w:rPr>
          <w:rFonts w:cstheme="minorHAnsi"/>
          <w:b/>
          <w:bCs/>
          <w:sz w:val="28"/>
          <w:szCs w:val="28"/>
        </w:rPr>
        <w:t xml:space="preserve">Approved By : </w:t>
      </w:r>
      <w:r w:rsidR="009A3CD4">
        <w:rPr>
          <w:rFonts w:cstheme="minorHAnsi"/>
          <w:b/>
          <w:bCs/>
          <w:sz w:val="28"/>
          <w:szCs w:val="28"/>
        </w:rPr>
        <w:t xml:space="preserve"> </w:t>
      </w:r>
    </w:p>
    <w:p w14:paraId="3606D110" w14:textId="77124819" w:rsidR="003E30C4" w:rsidRPr="00717124" w:rsidRDefault="003E30C4" w:rsidP="006737E1">
      <w:pPr>
        <w:jc w:val="both"/>
        <w:rPr>
          <w:rFonts w:cstheme="minorHAnsi"/>
          <w:b/>
          <w:bCs/>
        </w:rPr>
      </w:pPr>
    </w:p>
    <w:p w14:paraId="65F41858" w14:textId="77777777" w:rsidR="003E30C4" w:rsidRPr="00717124" w:rsidRDefault="003E30C4" w:rsidP="006737E1">
      <w:pPr>
        <w:jc w:val="both"/>
        <w:rPr>
          <w:rFonts w:cstheme="minorHAnsi"/>
          <w:b/>
          <w:bCs/>
        </w:rPr>
      </w:pPr>
    </w:p>
    <w:p w14:paraId="75ABFF10" w14:textId="77777777" w:rsidR="004D4D22" w:rsidRPr="00717124" w:rsidRDefault="004D4D22" w:rsidP="006737E1">
      <w:pPr>
        <w:jc w:val="both"/>
        <w:rPr>
          <w:rFonts w:cstheme="minorHAnsi"/>
          <w:sz w:val="24"/>
          <w:szCs w:val="24"/>
        </w:rPr>
      </w:pPr>
    </w:p>
    <w:sectPr w:rsidR="004D4D22" w:rsidRPr="00717124" w:rsidSect="00291F20">
      <w:headerReference w:type="default" r:id="rId10"/>
      <w:footerReference w:type="default" r:id="rId11"/>
      <w:pgSz w:w="11906" w:h="16838"/>
      <w:pgMar w:top="1440" w:right="1440" w:bottom="1440" w:left="1440" w:header="737" w:footer="708" w:gutter="0"/>
      <w:pgBorders w:display="not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8AF25" w14:textId="77777777" w:rsidR="00487E34" w:rsidRDefault="00487E34" w:rsidP="00BA1D70">
      <w:pPr>
        <w:spacing w:after="0" w:line="240" w:lineRule="auto"/>
      </w:pPr>
      <w:r>
        <w:separator/>
      </w:r>
    </w:p>
  </w:endnote>
  <w:endnote w:type="continuationSeparator" w:id="0">
    <w:p w14:paraId="3E1199E8" w14:textId="77777777" w:rsidR="00487E34" w:rsidRDefault="00487E34" w:rsidP="00BA1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674463930"/>
      <w:docPartObj>
        <w:docPartGallery w:val="Page Numbers (Bottom of Page)"/>
        <w:docPartUnique/>
      </w:docPartObj>
    </w:sdtPr>
    <w:sdtContent>
      <w:p w14:paraId="0A847A2F" w14:textId="2589C551" w:rsidR="00A62BAC" w:rsidRPr="00D6536D" w:rsidRDefault="008E3552" w:rsidP="0088524B">
        <w:pPr>
          <w:pStyle w:val="Footer"/>
          <w:rPr>
            <w:lang w:val="en-GB"/>
          </w:rPr>
        </w:pPr>
        <w:r>
          <w:rPr>
            <w:lang w:val="en-GB"/>
          </w:rPr>
          <w:t>Revision No. 01</w:t>
        </w:r>
        <w:r>
          <w:rPr>
            <w:lang w:val="en-GB"/>
          </w:rPr>
          <w:tab/>
          <w:t>DOC-</w:t>
        </w:r>
        <w:r w:rsidR="00684FA4">
          <w:rPr>
            <w:lang w:val="en-GB"/>
          </w:rPr>
          <w:t>ASKBL</w:t>
        </w:r>
        <w:r>
          <w:rPr>
            <w:lang w:val="en-GB"/>
          </w:rPr>
          <w:t>-SOP</w:t>
        </w:r>
        <w:r w:rsidR="00D06859">
          <w:rPr>
            <w:lang w:val="en-GB"/>
          </w:rPr>
          <w:t>M-01</w:t>
        </w:r>
        <w:r>
          <w:rPr>
            <w:lang w:val="en-GB"/>
          </w:rPr>
          <w:tab/>
          <w:t xml:space="preserve">Page | </w:t>
        </w:r>
        <w:r>
          <w:fldChar w:fldCharType="begin"/>
        </w:r>
        <w:r>
          <w:instrText>PAGE   \* MERGEFORMAT</w:instrText>
        </w:r>
        <w:r>
          <w:fldChar w:fldCharType="separate"/>
        </w:r>
        <w:r w:rsidR="006B5B07" w:rsidRPr="006B5B07">
          <w:rPr>
            <w:noProof/>
            <w:lang w:val="en-GB"/>
          </w:rPr>
          <w:t>61</w:t>
        </w:r>
        <w:r>
          <w:fldChar w:fldCharType="end"/>
        </w:r>
        <w:r>
          <w:rPr>
            <w:lang w:val="en-GB"/>
          </w:rPr>
          <w:t xml:space="preserve"> </w:t>
        </w:r>
      </w:p>
    </w:sdtContent>
  </w:sdt>
  <w:p w14:paraId="17500863" w14:textId="77777777" w:rsidR="00A62BAC" w:rsidRDefault="00A62B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C7BC4" w14:textId="77777777" w:rsidR="00487E34" w:rsidRDefault="00487E34" w:rsidP="00BA1D70">
      <w:pPr>
        <w:spacing w:after="0" w:line="240" w:lineRule="auto"/>
      </w:pPr>
      <w:r>
        <w:separator/>
      </w:r>
    </w:p>
  </w:footnote>
  <w:footnote w:type="continuationSeparator" w:id="0">
    <w:p w14:paraId="230D7C7F" w14:textId="77777777" w:rsidR="00487E34" w:rsidRDefault="00487E34" w:rsidP="00BA1D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C833" w14:textId="2D54CEF3" w:rsidR="00BA1D70" w:rsidRPr="00BA1D70" w:rsidRDefault="00045B5F" w:rsidP="00BA1D70">
    <w:pPr>
      <w:pStyle w:val="Header"/>
    </w:pPr>
    <w:r w:rsidRPr="00BA1D70">
      <w:rPr>
        <w:noProof/>
        <w:lang w:eastAsia="en-IN"/>
      </w:rPr>
      <w:drawing>
        <wp:anchor distT="0" distB="0" distL="114300" distR="114300" simplePos="0" relativeHeight="251658240" behindDoc="0" locked="0" layoutInCell="1" allowOverlap="1" wp14:anchorId="20CCD3B0" wp14:editId="15A8D17B">
          <wp:simplePos x="0" y="0"/>
          <wp:positionH relativeFrom="margin">
            <wp:posOffset>1243965</wp:posOffset>
          </wp:positionH>
          <wp:positionV relativeFrom="paragraph">
            <wp:posOffset>-74944</wp:posOffset>
          </wp:positionV>
          <wp:extent cx="3244215" cy="648970"/>
          <wp:effectExtent l="0" t="0" r="0" b="0"/>
          <wp:wrapSquare wrapText="bothSides"/>
          <wp:docPr id="1165339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39214"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244215" cy="648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558B84" w14:textId="1EFB64C0" w:rsidR="00BA1D70" w:rsidRPr="00BA1D70" w:rsidRDefault="00BA1D70" w:rsidP="00BA1D70">
    <w:pPr>
      <w:pStyle w:val="Header"/>
    </w:pPr>
  </w:p>
  <w:p w14:paraId="25D69262" w14:textId="77777777" w:rsidR="00A62BAC" w:rsidRPr="00213006" w:rsidRDefault="00A62BAC" w:rsidP="0088524B">
    <w:pPr>
      <w:pStyle w:val="Header"/>
    </w:pPr>
  </w:p>
  <w:p w14:paraId="33BA7D1D" w14:textId="77777777" w:rsidR="00A62BAC" w:rsidRDefault="00A62B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numFmt w:val="bullet"/>
      <w:lvlText w:val="□"/>
      <w:lvlJc w:val="left"/>
      <w:pPr>
        <w:ind w:left="324" w:hanging="171"/>
      </w:pPr>
      <w:rPr>
        <w:rFonts w:ascii="Times New Roman" w:hAnsi="Times New Roman" w:cs="Times New Roman"/>
        <w:b w:val="0"/>
        <w:bCs w:val="0"/>
        <w:i w:val="0"/>
        <w:iCs w:val="0"/>
        <w:spacing w:val="0"/>
        <w:w w:val="99"/>
        <w:sz w:val="20"/>
        <w:szCs w:val="20"/>
      </w:rPr>
    </w:lvl>
    <w:lvl w:ilvl="1">
      <w:numFmt w:val="bullet"/>
      <w:lvlText w:val="•"/>
      <w:lvlJc w:val="left"/>
      <w:pPr>
        <w:ind w:left="556" w:hanging="171"/>
      </w:pPr>
    </w:lvl>
    <w:lvl w:ilvl="2">
      <w:numFmt w:val="bullet"/>
      <w:lvlText w:val="•"/>
      <w:lvlJc w:val="left"/>
      <w:pPr>
        <w:ind w:left="793" w:hanging="171"/>
      </w:pPr>
    </w:lvl>
    <w:lvl w:ilvl="3">
      <w:numFmt w:val="bullet"/>
      <w:lvlText w:val="•"/>
      <w:lvlJc w:val="left"/>
      <w:pPr>
        <w:ind w:left="1029" w:hanging="171"/>
      </w:pPr>
    </w:lvl>
    <w:lvl w:ilvl="4">
      <w:numFmt w:val="bullet"/>
      <w:lvlText w:val="•"/>
      <w:lvlJc w:val="left"/>
      <w:pPr>
        <w:ind w:left="1266" w:hanging="171"/>
      </w:pPr>
    </w:lvl>
    <w:lvl w:ilvl="5">
      <w:numFmt w:val="bullet"/>
      <w:lvlText w:val="•"/>
      <w:lvlJc w:val="left"/>
      <w:pPr>
        <w:ind w:left="1502" w:hanging="171"/>
      </w:pPr>
    </w:lvl>
    <w:lvl w:ilvl="6">
      <w:numFmt w:val="bullet"/>
      <w:lvlText w:val="•"/>
      <w:lvlJc w:val="left"/>
      <w:pPr>
        <w:ind w:left="1739" w:hanging="171"/>
      </w:pPr>
    </w:lvl>
    <w:lvl w:ilvl="7">
      <w:numFmt w:val="bullet"/>
      <w:lvlText w:val="•"/>
      <w:lvlJc w:val="left"/>
      <w:pPr>
        <w:ind w:left="1975" w:hanging="171"/>
      </w:pPr>
    </w:lvl>
    <w:lvl w:ilvl="8">
      <w:numFmt w:val="bullet"/>
      <w:lvlText w:val="•"/>
      <w:lvlJc w:val="left"/>
      <w:pPr>
        <w:ind w:left="2212" w:hanging="171"/>
      </w:pPr>
    </w:lvl>
  </w:abstractNum>
  <w:abstractNum w:abstractNumId="1" w15:restartNumberingAfterBreak="0">
    <w:nsid w:val="00000403"/>
    <w:multiLevelType w:val="multilevel"/>
    <w:tmpl w:val="FFFFFFFF"/>
    <w:lvl w:ilvl="0">
      <w:numFmt w:val="bullet"/>
      <w:lvlText w:val="□"/>
      <w:lvlJc w:val="left"/>
      <w:pPr>
        <w:ind w:left="314" w:hanging="171"/>
      </w:pPr>
      <w:rPr>
        <w:rFonts w:ascii="Times New Roman" w:hAnsi="Times New Roman" w:cs="Times New Roman"/>
        <w:b w:val="0"/>
        <w:bCs w:val="0"/>
        <w:i w:val="0"/>
        <w:iCs w:val="0"/>
        <w:spacing w:val="0"/>
        <w:w w:val="99"/>
        <w:sz w:val="20"/>
        <w:szCs w:val="20"/>
      </w:rPr>
    </w:lvl>
    <w:lvl w:ilvl="1">
      <w:numFmt w:val="bullet"/>
      <w:lvlText w:val="•"/>
      <w:lvlJc w:val="left"/>
      <w:pPr>
        <w:ind w:left="546" w:hanging="171"/>
      </w:pPr>
    </w:lvl>
    <w:lvl w:ilvl="2">
      <w:numFmt w:val="bullet"/>
      <w:lvlText w:val="•"/>
      <w:lvlJc w:val="left"/>
      <w:pPr>
        <w:ind w:left="773" w:hanging="171"/>
      </w:pPr>
    </w:lvl>
    <w:lvl w:ilvl="3">
      <w:numFmt w:val="bullet"/>
      <w:lvlText w:val="•"/>
      <w:lvlJc w:val="left"/>
      <w:pPr>
        <w:ind w:left="1000" w:hanging="171"/>
      </w:pPr>
    </w:lvl>
    <w:lvl w:ilvl="4">
      <w:numFmt w:val="bullet"/>
      <w:lvlText w:val="•"/>
      <w:lvlJc w:val="left"/>
      <w:pPr>
        <w:ind w:left="1226" w:hanging="171"/>
      </w:pPr>
    </w:lvl>
    <w:lvl w:ilvl="5">
      <w:numFmt w:val="bullet"/>
      <w:lvlText w:val="•"/>
      <w:lvlJc w:val="left"/>
      <w:pPr>
        <w:ind w:left="1453" w:hanging="171"/>
      </w:pPr>
    </w:lvl>
    <w:lvl w:ilvl="6">
      <w:numFmt w:val="bullet"/>
      <w:lvlText w:val="•"/>
      <w:lvlJc w:val="left"/>
      <w:pPr>
        <w:ind w:left="1680" w:hanging="171"/>
      </w:pPr>
    </w:lvl>
    <w:lvl w:ilvl="7">
      <w:numFmt w:val="bullet"/>
      <w:lvlText w:val="•"/>
      <w:lvlJc w:val="left"/>
      <w:pPr>
        <w:ind w:left="1907" w:hanging="171"/>
      </w:pPr>
    </w:lvl>
    <w:lvl w:ilvl="8">
      <w:numFmt w:val="bullet"/>
      <w:lvlText w:val="•"/>
      <w:lvlJc w:val="left"/>
      <w:pPr>
        <w:ind w:left="2133" w:hanging="171"/>
      </w:pPr>
    </w:lvl>
  </w:abstractNum>
  <w:abstractNum w:abstractNumId="2" w15:restartNumberingAfterBreak="0">
    <w:nsid w:val="00000404"/>
    <w:multiLevelType w:val="multilevel"/>
    <w:tmpl w:val="FFFFFFFF"/>
    <w:lvl w:ilvl="0">
      <w:numFmt w:val="bullet"/>
      <w:lvlText w:val="□"/>
      <w:lvlJc w:val="left"/>
      <w:pPr>
        <w:ind w:left="314" w:hanging="171"/>
      </w:pPr>
      <w:rPr>
        <w:rFonts w:ascii="Times New Roman" w:hAnsi="Times New Roman" w:cs="Times New Roman"/>
        <w:b w:val="0"/>
        <w:bCs w:val="0"/>
        <w:i w:val="0"/>
        <w:iCs w:val="0"/>
        <w:spacing w:val="0"/>
        <w:w w:val="99"/>
        <w:sz w:val="20"/>
        <w:szCs w:val="20"/>
      </w:rPr>
    </w:lvl>
    <w:lvl w:ilvl="1">
      <w:numFmt w:val="bullet"/>
      <w:lvlText w:val="•"/>
      <w:lvlJc w:val="left"/>
      <w:pPr>
        <w:ind w:left="563" w:hanging="171"/>
      </w:pPr>
    </w:lvl>
    <w:lvl w:ilvl="2">
      <w:numFmt w:val="bullet"/>
      <w:lvlText w:val="•"/>
      <w:lvlJc w:val="left"/>
      <w:pPr>
        <w:ind w:left="806" w:hanging="171"/>
      </w:pPr>
    </w:lvl>
    <w:lvl w:ilvl="3">
      <w:numFmt w:val="bullet"/>
      <w:lvlText w:val="•"/>
      <w:lvlJc w:val="left"/>
      <w:pPr>
        <w:ind w:left="1049" w:hanging="171"/>
      </w:pPr>
    </w:lvl>
    <w:lvl w:ilvl="4">
      <w:numFmt w:val="bullet"/>
      <w:lvlText w:val="•"/>
      <w:lvlJc w:val="left"/>
      <w:pPr>
        <w:ind w:left="1293" w:hanging="171"/>
      </w:pPr>
    </w:lvl>
    <w:lvl w:ilvl="5">
      <w:numFmt w:val="bullet"/>
      <w:lvlText w:val="•"/>
      <w:lvlJc w:val="left"/>
      <w:pPr>
        <w:ind w:left="1536" w:hanging="171"/>
      </w:pPr>
    </w:lvl>
    <w:lvl w:ilvl="6">
      <w:numFmt w:val="bullet"/>
      <w:lvlText w:val="•"/>
      <w:lvlJc w:val="left"/>
      <w:pPr>
        <w:ind w:left="1779" w:hanging="171"/>
      </w:pPr>
    </w:lvl>
    <w:lvl w:ilvl="7">
      <w:numFmt w:val="bullet"/>
      <w:lvlText w:val="•"/>
      <w:lvlJc w:val="left"/>
      <w:pPr>
        <w:ind w:left="2022" w:hanging="171"/>
      </w:pPr>
    </w:lvl>
    <w:lvl w:ilvl="8">
      <w:numFmt w:val="bullet"/>
      <w:lvlText w:val="•"/>
      <w:lvlJc w:val="left"/>
      <w:pPr>
        <w:ind w:left="2266" w:hanging="171"/>
      </w:pPr>
    </w:lvl>
  </w:abstractNum>
  <w:abstractNum w:abstractNumId="3" w15:restartNumberingAfterBreak="0">
    <w:nsid w:val="00000405"/>
    <w:multiLevelType w:val="multilevel"/>
    <w:tmpl w:val="FFFFFFFF"/>
    <w:lvl w:ilvl="0">
      <w:numFmt w:val="bullet"/>
      <w:lvlText w:val="□"/>
      <w:lvlJc w:val="left"/>
      <w:pPr>
        <w:ind w:left="331" w:hanging="188"/>
      </w:pPr>
      <w:rPr>
        <w:rFonts w:ascii="Times New Roman" w:hAnsi="Times New Roman" w:cs="Times New Roman"/>
        <w:b w:val="0"/>
        <w:bCs w:val="0"/>
        <w:i w:val="0"/>
        <w:iCs w:val="0"/>
        <w:spacing w:val="0"/>
        <w:w w:val="100"/>
        <w:sz w:val="22"/>
        <w:szCs w:val="22"/>
      </w:rPr>
    </w:lvl>
    <w:lvl w:ilvl="1">
      <w:numFmt w:val="bullet"/>
      <w:lvlText w:val="•"/>
      <w:lvlJc w:val="left"/>
      <w:pPr>
        <w:ind w:left="610" w:hanging="188"/>
      </w:pPr>
    </w:lvl>
    <w:lvl w:ilvl="2">
      <w:numFmt w:val="bullet"/>
      <w:lvlText w:val="•"/>
      <w:lvlJc w:val="left"/>
      <w:pPr>
        <w:ind w:left="881" w:hanging="188"/>
      </w:pPr>
    </w:lvl>
    <w:lvl w:ilvl="3">
      <w:numFmt w:val="bullet"/>
      <w:lvlText w:val="•"/>
      <w:lvlJc w:val="left"/>
      <w:pPr>
        <w:ind w:left="1151" w:hanging="188"/>
      </w:pPr>
    </w:lvl>
    <w:lvl w:ilvl="4">
      <w:numFmt w:val="bullet"/>
      <w:lvlText w:val="•"/>
      <w:lvlJc w:val="left"/>
      <w:pPr>
        <w:ind w:left="1422" w:hanging="188"/>
      </w:pPr>
    </w:lvl>
    <w:lvl w:ilvl="5">
      <w:numFmt w:val="bullet"/>
      <w:lvlText w:val="•"/>
      <w:lvlJc w:val="left"/>
      <w:pPr>
        <w:ind w:left="1692" w:hanging="188"/>
      </w:pPr>
    </w:lvl>
    <w:lvl w:ilvl="6">
      <w:numFmt w:val="bullet"/>
      <w:lvlText w:val="•"/>
      <w:lvlJc w:val="left"/>
      <w:pPr>
        <w:ind w:left="1963" w:hanging="188"/>
      </w:pPr>
    </w:lvl>
    <w:lvl w:ilvl="7">
      <w:numFmt w:val="bullet"/>
      <w:lvlText w:val="•"/>
      <w:lvlJc w:val="left"/>
      <w:pPr>
        <w:ind w:left="2233" w:hanging="188"/>
      </w:pPr>
    </w:lvl>
    <w:lvl w:ilvl="8">
      <w:numFmt w:val="bullet"/>
      <w:lvlText w:val="•"/>
      <w:lvlJc w:val="left"/>
      <w:pPr>
        <w:ind w:left="2504" w:hanging="188"/>
      </w:pPr>
    </w:lvl>
  </w:abstractNum>
  <w:abstractNum w:abstractNumId="4" w15:restartNumberingAfterBreak="0">
    <w:nsid w:val="00000406"/>
    <w:multiLevelType w:val="multilevel"/>
    <w:tmpl w:val="FFFFFFFF"/>
    <w:lvl w:ilvl="0">
      <w:numFmt w:val="bullet"/>
      <w:lvlText w:val="□"/>
      <w:lvlJc w:val="left"/>
      <w:pPr>
        <w:ind w:left="324" w:hanging="188"/>
      </w:pPr>
      <w:rPr>
        <w:rFonts w:ascii="Times New Roman" w:hAnsi="Times New Roman" w:cs="Times New Roman"/>
        <w:b w:val="0"/>
        <w:bCs w:val="0"/>
        <w:i w:val="0"/>
        <w:iCs w:val="0"/>
        <w:spacing w:val="0"/>
        <w:w w:val="100"/>
        <w:sz w:val="22"/>
        <w:szCs w:val="22"/>
      </w:rPr>
    </w:lvl>
    <w:lvl w:ilvl="1">
      <w:numFmt w:val="bullet"/>
      <w:lvlText w:val="•"/>
      <w:lvlJc w:val="left"/>
      <w:pPr>
        <w:ind w:left="592" w:hanging="188"/>
      </w:pPr>
    </w:lvl>
    <w:lvl w:ilvl="2">
      <w:numFmt w:val="bullet"/>
      <w:lvlText w:val="•"/>
      <w:lvlJc w:val="left"/>
      <w:pPr>
        <w:ind w:left="865" w:hanging="188"/>
      </w:pPr>
    </w:lvl>
    <w:lvl w:ilvl="3">
      <w:numFmt w:val="bullet"/>
      <w:lvlText w:val="•"/>
      <w:lvlJc w:val="left"/>
      <w:pPr>
        <w:ind w:left="1137" w:hanging="188"/>
      </w:pPr>
    </w:lvl>
    <w:lvl w:ilvl="4">
      <w:numFmt w:val="bullet"/>
      <w:lvlText w:val="•"/>
      <w:lvlJc w:val="left"/>
      <w:pPr>
        <w:ind w:left="1410" w:hanging="188"/>
      </w:pPr>
    </w:lvl>
    <w:lvl w:ilvl="5">
      <w:numFmt w:val="bullet"/>
      <w:lvlText w:val="•"/>
      <w:lvlJc w:val="left"/>
      <w:pPr>
        <w:ind w:left="1682" w:hanging="188"/>
      </w:pPr>
    </w:lvl>
    <w:lvl w:ilvl="6">
      <w:numFmt w:val="bullet"/>
      <w:lvlText w:val="•"/>
      <w:lvlJc w:val="left"/>
      <w:pPr>
        <w:ind w:left="1955" w:hanging="188"/>
      </w:pPr>
    </w:lvl>
    <w:lvl w:ilvl="7">
      <w:numFmt w:val="bullet"/>
      <w:lvlText w:val="•"/>
      <w:lvlJc w:val="left"/>
      <w:pPr>
        <w:ind w:left="2227" w:hanging="188"/>
      </w:pPr>
    </w:lvl>
    <w:lvl w:ilvl="8">
      <w:numFmt w:val="bullet"/>
      <w:lvlText w:val="•"/>
      <w:lvlJc w:val="left"/>
      <w:pPr>
        <w:ind w:left="2500" w:hanging="188"/>
      </w:pPr>
    </w:lvl>
  </w:abstractNum>
  <w:abstractNum w:abstractNumId="5" w15:restartNumberingAfterBreak="0">
    <w:nsid w:val="00000407"/>
    <w:multiLevelType w:val="multilevel"/>
    <w:tmpl w:val="FFFFFFFF"/>
    <w:lvl w:ilvl="0">
      <w:numFmt w:val="bullet"/>
      <w:lvlText w:val="□"/>
      <w:lvlJc w:val="left"/>
      <w:pPr>
        <w:ind w:left="331" w:hanging="188"/>
      </w:pPr>
      <w:rPr>
        <w:rFonts w:ascii="Times New Roman" w:hAnsi="Times New Roman" w:cs="Times New Roman"/>
        <w:b w:val="0"/>
        <w:bCs w:val="0"/>
        <w:i w:val="0"/>
        <w:iCs w:val="0"/>
        <w:spacing w:val="0"/>
        <w:w w:val="100"/>
        <w:sz w:val="22"/>
        <w:szCs w:val="22"/>
      </w:rPr>
    </w:lvl>
    <w:lvl w:ilvl="1">
      <w:numFmt w:val="bullet"/>
      <w:lvlText w:val="•"/>
      <w:lvlJc w:val="left"/>
      <w:pPr>
        <w:ind w:left="610" w:hanging="188"/>
      </w:pPr>
    </w:lvl>
    <w:lvl w:ilvl="2">
      <w:numFmt w:val="bullet"/>
      <w:lvlText w:val="•"/>
      <w:lvlJc w:val="left"/>
      <w:pPr>
        <w:ind w:left="881" w:hanging="188"/>
      </w:pPr>
    </w:lvl>
    <w:lvl w:ilvl="3">
      <w:numFmt w:val="bullet"/>
      <w:lvlText w:val="•"/>
      <w:lvlJc w:val="left"/>
      <w:pPr>
        <w:ind w:left="1151" w:hanging="188"/>
      </w:pPr>
    </w:lvl>
    <w:lvl w:ilvl="4">
      <w:numFmt w:val="bullet"/>
      <w:lvlText w:val="•"/>
      <w:lvlJc w:val="left"/>
      <w:pPr>
        <w:ind w:left="1422" w:hanging="188"/>
      </w:pPr>
    </w:lvl>
    <w:lvl w:ilvl="5">
      <w:numFmt w:val="bullet"/>
      <w:lvlText w:val="•"/>
      <w:lvlJc w:val="left"/>
      <w:pPr>
        <w:ind w:left="1692" w:hanging="188"/>
      </w:pPr>
    </w:lvl>
    <w:lvl w:ilvl="6">
      <w:numFmt w:val="bullet"/>
      <w:lvlText w:val="•"/>
      <w:lvlJc w:val="left"/>
      <w:pPr>
        <w:ind w:left="1963" w:hanging="188"/>
      </w:pPr>
    </w:lvl>
    <w:lvl w:ilvl="7">
      <w:numFmt w:val="bullet"/>
      <w:lvlText w:val="•"/>
      <w:lvlJc w:val="left"/>
      <w:pPr>
        <w:ind w:left="2233" w:hanging="188"/>
      </w:pPr>
    </w:lvl>
    <w:lvl w:ilvl="8">
      <w:numFmt w:val="bullet"/>
      <w:lvlText w:val="•"/>
      <w:lvlJc w:val="left"/>
      <w:pPr>
        <w:ind w:left="2504" w:hanging="188"/>
      </w:pPr>
    </w:lvl>
  </w:abstractNum>
  <w:abstractNum w:abstractNumId="6" w15:restartNumberingAfterBreak="0">
    <w:nsid w:val="00AA31D7"/>
    <w:multiLevelType w:val="multilevel"/>
    <w:tmpl w:val="2856CC80"/>
    <w:lvl w:ilvl="0">
      <w:start w:val="1"/>
      <w:numFmt w:val="decimal"/>
      <w:lvlText w:val="%1."/>
      <w:lvlJc w:val="center"/>
      <w:pPr>
        <w:ind w:left="63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1D502DD"/>
    <w:multiLevelType w:val="multilevel"/>
    <w:tmpl w:val="3200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463A4"/>
    <w:multiLevelType w:val="multilevel"/>
    <w:tmpl w:val="9CE8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D2634"/>
    <w:multiLevelType w:val="hybridMultilevel"/>
    <w:tmpl w:val="F00C9B6E"/>
    <w:lvl w:ilvl="0" w:tplc="20F81F54">
      <w:start w:val="1"/>
      <w:numFmt w:val="bullet"/>
      <w:lvlText w:val=""/>
      <w:lvlJc w:val="left"/>
      <w:pPr>
        <w:ind w:left="720" w:hanging="360"/>
      </w:pPr>
      <w:rPr>
        <w:rFonts w:ascii="Symbol" w:hAnsi="Symbol" w:hint="default"/>
        <w:color w:val="222A35" w:themeColor="text2" w:themeShade="80"/>
        <w:sz w:val="24"/>
        <w:szCs w:val="24"/>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BB2A98"/>
    <w:multiLevelType w:val="multilevel"/>
    <w:tmpl w:val="2856CC80"/>
    <w:lvl w:ilvl="0">
      <w:start w:val="1"/>
      <w:numFmt w:val="decimal"/>
      <w:lvlText w:val="%1."/>
      <w:lvlJc w:val="center"/>
      <w:pPr>
        <w:ind w:left="72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DB80C0A"/>
    <w:multiLevelType w:val="multilevel"/>
    <w:tmpl w:val="2856CC80"/>
    <w:lvl w:ilvl="0">
      <w:start w:val="1"/>
      <w:numFmt w:val="decimal"/>
      <w:lvlText w:val="%1."/>
      <w:lvlJc w:val="center"/>
      <w:pPr>
        <w:ind w:left="72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0FD10AC6"/>
    <w:multiLevelType w:val="multilevel"/>
    <w:tmpl w:val="C3ECD832"/>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sz w:val="22"/>
        <w:szCs w:val="2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372DE"/>
    <w:multiLevelType w:val="multilevel"/>
    <w:tmpl w:val="000C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F6B3B"/>
    <w:multiLevelType w:val="hybridMultilevel"/>
    <w:tmpl w:val="5F18AF5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4A47B41"/>
    <w:multiLevelType w:val="multilevel"/>
    <w:tmpl w:val="0BD2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B153FB"/>
    <w:multiLevelType w:val="hybridMultilevel"/>
    <w:tmpl w:val="5F4E932C"/>
    <w:lvl w:ilvl="0" w:tplc="40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18C43FB2"/>
    <w:multiLevelType w:val="hybridMultilevel"/>
    <w:tmpl w:val="9B6AD222"/>
    <w:lvl w:ilvl="0" w:tplc="20F81F54">
      <w:start w:val="1"/>
      <w:numFmt w:val="bullet"/>
      <w:lvlText w:val=""/>
      <w:lvlJc w:val="left"/>
      <w:pPr>
        <w:ind w:left="720" w:hanging="360"/>
      </w:pPr>
      <w:rPr>
        <w:rFonts w:ascii="Symbol" w:hAnsi="Symbol" w:hint="default"/>
        <w:color w:val="222A35"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9131459"/>
    <w:multiLevelType w:val="multilevel"/>
    <w:tmpl w:val="2856CC80"/>
    <w:lvl w:ilvl="0">
      <w:start w:val="1"/>
      <w:numFmt w:val="decimal"/>
      <w:lvlText w:val="%1."/>
      <w:lvlJc w:val="center"/>
      <w:pPr>
        <w:ind w:left="72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19B73802"/>
    <w:multiLevelType w:val="multilevel"/>
    <w:tmpl w:val="C892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D7ADE"/>
    <w:multiLevelType w:val="multilevel"/>
    <w:tmpl w:val="0BD2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5B46E1"/>
    <w:multiLevelType w:val="multilevel"/>
    <w:tmpl w:val="0BD2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A01BB3"/>
    <w:multiLevelType w:val="multilevel"/>
    <w:tmpl w:val="2856CC80"/>
    <w:lvl w:ilvl="0">
      <w:start w:val="1"/>
      <w:numFmt w:val="decimal"/>
      <w:lvlText w:val="%1."/>
      <w:lvlJc w:val="center"/>
      <w:pPr>
        <w:ind w:left="72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1FCA3852"/>
    <w:multiLevelType w:val="multilevel"/>
    <w:tmpl w:val="AC20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D26C5D"/>
    <w:multiLevelType w:val="multilevel"/>
    <w:tmpl w:val="2856CC80"/>
    <w:lvl w:ilvl="0">
      <w:start w:val="1"/>
      <w:numFmt w:val="decimal"/>
      <w:lvlText w:val="%1."/>
      <w:lvlJc w:val="center"/>
      <w:pPr>
        <w:ind w:left="72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22734CCD"/>
    <w:multiLevelType w:val="multilevel"/>
    <w:tmpl w:val="2856CC80"/>
    <w:lvl w:ilvl="0">
      <w:start w:val="1"/>
      <w:numFmt w:val="decimal"/>
      <w:lvlText w:val="%1."/>
      <w:lvlJc w:val="center"/>
      <w:pPr>
        <w:ind w:left="72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22E84753"/>
    <w:multiLevelType w:val="multilevel"/>
    <w:tmpl w:val="D7F8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B3251D"/>
    <w:multiLevelType w:val="hybridMultilevel"/>
    <w:tmpl w:val="18CEE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4BF5CD6"/>
    <w:multiLevelType w:val="multilevel"/>
    <w:tmpl w:val="2856CC80"/>
    <w:lvl w:ilvl="0">
      <w:start w:val="1"/>
      <w:numFmt w:val="decimal"/>
      <w:lvlText w:val="%1."/>
      <w:lvlJc w:val="center"/>
      <w:pPr>
        <w:ind w:left="72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2BAC1793"/>
    <w:multiLevelType w:val="multilevel"/>
    <w:tmpl w:val="2856CC80"/>
    <w:lvl w:ilvl="0">
      <w:start w:val="1"/>
      <w:numFmt w:val="decimal"/>
      <w:lvlText w:val="%1."/>
      <w:lvlJc w:val="center"/>
      <w:pPr>
        <w:ind w:left="72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2DB53D56"/>
    <w:multiLevelType w:val="multilevel"/>
    <w:tmpl w:val="A1548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36764B"/>
    <w:multiLevelType w:val="multilevel"/>
    <w:tmpl w:val="0BD2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8119C5"/>
    <w:multiLevelType w:val="multilevel"/>
    <w:tmpl w:val="7FAA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5B5FB9"/>
    <w:multiLevelType w:val="multilevel"/>
    <w:tmpl w:val="0BD2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542D60"/>
    <w:multiLevelType w:val="multilevel"/>
    <w:tmpl w:val="095A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CE7B76"/>
    <w:multiLevelType w:val="multilevel"/>
    <w:tmpl w:val="8540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3C3224"/>
    <w:multiLevelType w:val="hybridMultilevel"/>
    <w:tmpl w:val="56FC521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34381563"/>
    <w:multiLevelType w:val="multilevel"/>
    <w:tmpl w:val="63F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55096C"/>
    <w:multiLevelType w:val="hybridMultilevel"/>
    <w:tmpl w:val="16CA94A8"/>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87B7DD3"/>
    <w:multiLevelType w:val="hybridMultilevel"/>
    <w:tmpl w:val="A2B8E16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9967A80"/>
    <w:multiLevelType w:val="multilevel"/>
    <w:tmpl w:val="2856CC80"/>
    <w:lvl w:ilvl="0">
      <w:start w:val="1"/>
      <w:numFmt w:val="decimal"/>
      <w:lvlText w:val="%1."/>
      <w:lvlJc w:val="center"/>
      <w:pPr>
        <w:ind w:left="72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3B086594"/>
    <w:multiLevelType w:val="multilevel"/>
    <w:tmpl w:val="3A8A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7F0508"/>
    <w:multiLevelType w:val="multilevel"/>
    <w:tmpl w:val="5204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9D0E40"/>
    <w:multiLevelType w:val="multilevel"/>
    <w:tmpl w:val="2856CC80"/>
    <w:lvl w:ilvl="0">
      <w:start w:val="1"/>
      <w:numFmt w:val="decimal"/>
      <w:lvlText w:val="%1."/>
      <w:lvlJc w:val="center"/>
      <w:pPr>
        <w:ind w:left="72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45FF009F"/>
    <w:multiLevelType w:val="multilevel"/>
    <w:tmpl w:val="E2DA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C7723A"/>
    <w:multiLevelType w:val="hybridMultilevel"/>
    <w:tmpl w:val="D910CFB6"/>
    <w:lvl w:ilvl="0" w:tplc="3800C28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BBC4046"/>
    <w:multiLevelType w:val="multilevel"/>
    <w:tmpl w:val="08A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78542F"/>
    <w:multiLevelType w:val="multilevel"/>
    <w:tmpl w:val="D1C86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EF3E19"/>
    <w:multiLevelType w:val="multilevel"/>
    <w:tmpl w:val="0BD2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EB6059"/>
    <w:multiLevelType w:val="multilevel"/>
    <w:tmpl w:val="2856CC80"/>
    <w:lvl w:ilvl="0">
      <w:start w:val="1"/>
      <w:numFmt w:val="decimal"/>
      <w:lvlText w:val="%1."/>
      <w:lvlJc w:val="center"/>
      <w:pPr>
        <w:ind w:left="72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4FA0756D"/>
    <w:multiLevelType w:val="multilevel"/>
    <w:tmpl w:val="412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2860DE"/>
    <w:multiLevelType w:val="multilevel"/>
    <w:tmpl w:val="D1C86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1E378B"/>
    <w:multiLevelType w:val="multilevel"/>
    <w:tmpl w:val="D1C86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8E414E"/>
    <w:multiLevelType w:val="multilevel"/>
    <w:tmpl w:val="0BD2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AB6EB1"/>
    <w:multiLevelType w:val="multilevel"/>
    <w:tmpl w:val="0BD2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205816"/>
    <w:multiLevelType w:val="hybridMultilevel"/>
    <w:tmpl w:val="5F18AF5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AF073B7"/>
    <w:multiLevelType w:val="multilevel"/>
    <w:tmpl w:val="0FAE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3F15CD"/>
    <w:multiLevelType w:val="multilevel"/>
    <w:tmpl w:val="2856CC80"/>
    <w:lvl w:ilvl="0">
      <w:start w:val="1"/>
      <w:numFmt w:val="decimal"/>
      <w:lvlText w:val="%1."/>
      <w:lvlJc w:val="center"/>
      <w:pPr>
        <w:ind w:left="72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5C880860"/>
    <w:multiLevelType w:val="hybridMultilevel"/>
    <w:tmpl w:val="DF28B9B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5E09524C"/>
    <w:multiLevelType w:val="multilevel"/>
    <w:tmpl w:val="07F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790005"/>
    <w:multiLevelType w:val="multilevel"/>
    <w:tmpl w:val="0BD2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029431D"/>
    <w:multiLevelType w:val="multilevel"/>
    <w:tmpl w:val="2856CC80"/>
    <w:lvl w:ilvl="0">
      <w:start w:val="1"/>
      <w:numFmt w:val="decimal"/>
      <w:lvlText w:val="%1."/>
      <w:lvlJc w:val="center"/>
      <w:pPr>
        <w:ind w:left="72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6118200A"/>
    <w:multiLevelType w:val="multilevel"/>
    <w:tmpl w:val="0FF80E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7F61AF"/>
    <w:multiLevelType w:val="hybridMultilevel"/>
    <w:tmpl w:val="5F18AF5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2937C6B"/>
    <w:multiLevelType w:val="hybridMultilevel"/>
    <w:tmpl w:val="B3AA247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62CD2179"/>
    <w:multiLevelType w:val="multilevel"/>
    <w:tmpl w:val="9890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7F52BD"/>
    <w:multiLevelType w:val="hybridMultilevel"/>
    <w:tmpl w:val="1A2EB280"/>
    <w:lvl w:ilvl="0" w:tplc="1F7EAEDE">
      <w:start w:val="1"/>
      <w:numFmt w:val="bullet"/>
      <w:lvlText w:val=""/>
      <w:lvlJc w:val="left"/>
      <w:pPr>
        <w:ind w:left="360" w:hanging="360"/>
      </w:pPr>
      <w:rPr>
        <w:rFonts w:ascii="Wingdings" w:hAnsi="Wingdings" w:hint="default"/>
        <w:b/>
        <w:bCs w:val="0"/>
      </w:rPr>
    </w:lvl>
    <w:lvl w:ilvl="1" w:tplc="04090001">
      <w:start w:val="1"/>
      <w:numFmt w:val="bullet"/>
      <w:lvlText w:val=""/>
      <w:lvlJc w:val="left"/>
      <w:pPr>
        <w:ind w:left="990" w:hanging="360"/>
      </w:pPr>
      <w:rPr>
        <w:rFonts w:ascii="Symbol" w:hAnsi="Symbol" w:hint="default"/>
      </w:rPr>
    </w:lvl>
    <w:lvl w:ilvl="2" w:tplc="342E5A78">
      <w:numFmt w:val="bullet"/>
      <w:lvlText w:val="•"/>
      <w:lvlJc w:val="left"/>
      <w:pPr>
        <w:ind w:left="630" w:hanging="360"/>
      </w:pPr>
      <w:rPr>
        <w:rFonts w:ascii="Calibri" w:eastAsiaTheme="minorHAnsi" w:hAnsi="Calibri" w:cs="Calibri"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15:restartNumberingAfterBreak="0">
    <w:nsid w:val="67917D7D"/>
    <w:multiLevelType w:val="multilevel"/>
    <w:tmpl w:val="0BD2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072886"/>
    <w:multiLevelType w:val="hybridMultilevel"/>
    <w:tmpl w:val="C0AE865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698A2660"/>
    <w:multiLevelType w:val="multilevel"/>
    <w:tmpl w:val="F05C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DA20D6"/>
    <w:multiLevelType w:val="multilevel"/>
    <w:tmpl w:val="0BD2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0078D6"/>
    <w:multiLevelType w:val="multilevel"/>
    <w:tmpl w:val="0BD2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2D5185"/>
    <w:multiLevelType w:val="multilevel"/>
    <w:tmpl w:val="65749F84"/>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93753C"/>
    <w:multiLevelType w:val="multilevel"/>
    <w:tmpl w:val="C5AE5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064B04"/>
    <w:multiLevelType w:val="multilevel"/>
    <w:tmpl w:val="0BD2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7E3B71"/>
    <w:multiLevelType w:val="multilevel"/>
    <w:tmpl w:val="372E3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C55CAA"/>
    <w:multiLevelType w:val="multilevel"/>
    <w:tmpl w:val="6A56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42607D"/>
    <w:multiLevelType w:val="hybridMultilevel"/>
    <w:tmpl w:val="A88C7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2981503">
    <w:abstractNumId w:val="12"/>
  </w:num>
  <w:num w:numId="2" w16cid:durableId="1267885126">
    <w:abstractNumId w:val="72"/>
  </w:num>
  <w:num w:numId="3" w16cid:durableId="1333948752">
    <w:abstractNumId w:val="68"/>
  </w:num>
  <w:num w:numId="4" w16cid:durableId="799031360">
    <w:abstractNumId w:val="36"/>
  </w:num>
  <w:num w:numId="5" w16cid:durableId="1436632887">
    <w:abstractNumId w:val="77"/>
  </w:num>
  <w:num w:numId="6" w16cid:durableId="984816291">
    <w:abstractNumId w:val="7"/>
  </w:num>
  <w:num w:numId="7" w16cid:durableId="1811052754">
    <w:abstractNumId w:val="16"/>
  </w:num>
  <w:num w:numId="8" w16cid:durableId="600181882">
    <w:abstractNumId w:val="38"/>
  </w:num>
  <w:num w:numId="9" w16cid:durableId="1720129293">
    <w:abstractNumId w:val="62"/>
  </w:num>
  <w:num w:numId="10" w16cid:durableId="2071612661">
    <w:abstractNumId w:val="27"/>
  </w:num>
  <w:num w:numId="11" w16cid:durableId="1610088508">
    <w:abstractNumId w:val="64"/>
  </w:num>
  <w:num w:numId="12" w16cid:durableId="757748837">
    <w:abstractNumId w:val="39"/>
  </w:num>
  <w:num w:numId="13" w16cid:durableId="1748724876">
    <w:abstractNumId w:val="58"/>
  </w:num>
  <w:num w:numId="14" w16cid:durableId="201982273">
    <w:abstractNumId w:val="34"/>
  </w:num>
  <w:num w:numId="15" w16cid:durableId="971331328">
    <w:abstractNumId w:val="66"/>
  </w:num>
  <w:num w:numId="16" w16cid:durableId="938221535">
    <w:abstractNumId w:val="42"/>
  </w:num>
  <w:num w:numId="17" w16cid:durableId="1892763452">
    <w:abstractNumId w:val="23"/>
  </w:num>
  <w:num w:numId="18" w16cid:durableId="940258985">
    <w:abstractNumId w:val="69"/>
  </w:num>
  <w:num w:numId="19" w16cid:durableId="672806640">
    <w:abstractNumId w:val="41"/>
  </w:num>
  <w:num w:numId="20" w16cid:durableId="505708363">
    <w:abstractNumId w:val="63"/>
  </w:num>
  <w:num w:numId="21" w16cid:durableId="1502967579">
    <w:abstractNumId w:val="76"/>
  </w:num>
  <w:num w:numId="22" w16cid:durableId="774835000">
    <w:abstractNumId w:val="75"/>
  </w:num>
  <w:num w:numId="23" w16cid:durableId="230772788">
    <w:abstractNumId w:val="65"/>
  </w:num>
  <w:num w:numId="24" w16cid:durableId="1740833523">
    <w:abstractNumId w:val="55"/>
  </w:num>
  <w:num w:numId="25" w16cid:durableId="1626037126">
    <w:abstractNumId w:val="56"/>
  </w:num>
  <w:num w:numId="26" w16cid:durableId="1465852020">
    <w:abstractNumId w:val="19"/>
  </w:num>
  <w:num w:numId="27" w16cid:durableId="519009306">
    <w:abstractNumId w:val="46"/>
  </w:num>
  <w:num w:numId="28" w16cid:durableId="931282969">
    <w:abstractNumId w:val="13"/>
  </w:num>
  <w:num w:numId="29" w16cid:durableId="428357378">
    <w:abstractNumId w:val="8"/>
  </w:num>
  <w:num w:numId="30" w16cid:durableId="403994274">
    <w:abstractNumId w:val="50"/>
  </w:num>
  <w:num w:numId="31" w16cid:durableId="1926378310">
    <w:abstractNumId w:val="26"/>
  </w:num>
  <w:num w:numId="32" w16cid:durableId="1509294287">
    <w:abstractNumId w:val="59"/>
  </w:num>
  <w:num w:numId="33" w16cid:durableId="1794667097">
    <w:abstractNumId w:val="6"/>
  </w:num>
  <w:num w:numId="34" w16cid:durableId="444156710">
    <w:abstractNumId w:val="24"/>
  </w:num>
  <w:num w:numId="35" w16cid:durableId="1387143747">
    <w:abstractNumId w:val="11"/>
  </w:num>
  <w:num w:numId="36" w16cid:durableId="2124960352">
    <w:abstractNumId w:val="10"/>
  </w:num>
  <w:num w:numId="37" w16cid:durableId="426578217">
    <w:abstractNumId w:val="9"/>
  </w:num>
  <w:num w:numId="38" w16cid:durableId="1649358551">
    <w:abstractNumId w:val="18"/>
  </w:num>
  <w:num w:numId="39" w16cid:durableId="872308195">
    <w:abstractNumId w:val="25"/>
  </w:num>
  <w:num w:numId="40" w16cid:durableId="186910660">
    <w:abstractNumId w:val="29"/>
  </w:num>
  <w:num w:numId="41" w16cid:durableId="1277637741">
    <w:abstractNumId w:val="22"/>
  </w:num>
  <w:num w:numId="42" w16cid:durableId="724641234">
    <w:abstractNumId w:val="28"/>
  </w:num>
  <w:num w:numId="43" w16cid:durableId="1207643582">
    <w:abstractNumId w:val="57"/>
  </w:num>
  <w:num w:numId="44" w16cid:durableId="242489855">
    <w:abstractNumId w:val="40"/>
  </w:num>
  <w:num w:numId="45" w16cid:durableId="263071437">
    <w:abstractNumId w:val="61"/>
  </w:num>
  <w:num w:numId="46" w16cid:durableId="839464468">
    <w:abstractNumId w:val="43"/>
  </w:num>
  <w:num w:numId="47" w16cid:durableId="1095324441">
    <w:abstractNumId w:val="67"/>
  </w:num>
  <w:num w:numId="48" w16cid:durableId="169492090">
    <w:abstractNumId w:val="49"/>
  </w:num>
  <w:num w:numId="49" w16cid:durableId="1897811152">
    <w:abstractNumId w:val="74"/>
  </w:num>
  <w:num w:numId="50" w16cid:durableId="55201699">
    <w:abstractNumId w:val="21"/>
  </w:num>
  <w:num w:numId="51" w16cid:durableId="123043560">
    <w:abstractNumId w:val="33"/>
  </w:num>
  <w:num w:numId="52" w16cid:durableId="1135830757">
    <w:abstractNumId w:val="15"/>
  </w:num>
  <w:num w:numId="53" w16cid:durableId="1609701384">
    <w:abstractNumId w:val="31"/>
  </w:num>
  <w:num w:numId="54" w16cid:durableId="1595170689">
    <w:abstractNumId w:val="70"/>
  </w:num>
  <w:num w:numId="55" w16cid:durableId="517159720">
    <w:abstractNumId w:val="54"/>
  </w:num>
  <w:num w:numId="56" w16cid:durableId="2040541812">
    <w:abstractNumId w:val="48"/>
  </w:num>
  <w:num w:numId="57" w16cid:durableId="393048363">
    <w:abstractNumId w:val="20"/>
  </w:num>
  <w:num w:numId="58" w16cid:durableId="210195562">
    <w:abstractNumId w:val="71"/>
  </w:num>
  <w:num w:numId="59" w16cid:durableId="1287934806">
    <w:abstractNumId w:val="53"/>
  </w:num>
  <w:num w:numId="60" w16cid:durableId="1522205393">
    <w:abstractNumId w:val="60"/>
  </w:num>
  <w:num w:numId="61" w16cid:durableId="1432897940">
    <w:abstractNumId w:val="0"/>
  </w:num>
  <w:num w:numId="62" w16cid:durableId="1961257065">
    <w:abstractNumId w:val="1"/>
  </w:num>
  <w:num w:numId="63" w16cid:durableId="1731880159">
    <w:abstractNumId w:val="2"/>
  </w:num>
  <w:num w:numId="64" w16cid:durableId="1185708016">
    <w:abstractNumId w:val="3"/>
  </w:num>
  <w:num w:numId="65" w16cid:durableId="2015642404">
    <w:abstractNumId w:val="4"/>
  </w:num>
  <w:num w:numId="66" w16cid:durableId="1139760109">
    <w:abstractNumId w:val="5"/>
  </w:num>
  <w:num w:numId="67" w16cid:durableId="1830246901">
    <w:abstractNumId w:val="14"/>
  </w:num>
  <w:num w:numId="68" w16cid:durableId="607195719">
    <w:abstractNumId w:val="51"/>
  </w:num>
  <w:num w:numId="69" w16cid:durableId="1298562703">
    <w:abstractNumId w:val="73"/>
  </w:num>
  <w:num w:numId="70" w16cid:durableId="2073001349">
    <w:abstractNumId w:val="30"/>
  </w:num>
  <w:num w:numId="71" w16cid:durableId="1622761457">
    <w:abstractNumId w:val="44"/>
  </w:num>
  <w:num w:numId="72" w16cid:durableId="1458177768">
    <w:abstractNumId w:val="47"/>
  </w:num>
  <w:num w:numId="73" w16cid:durableId="398097686">
    <w:abstractNumId w:val="52"/>
  </w:num>
  <w:num w:numId="74" w16cid:durableId="1715930976">
    <w:abstractNumId w:val="17"/>
  </w:num>
  <w:num w:numId="75" w16cid:durableId="331373400">
    <w:abstractNumId w:val="45"/>
  </w:num>
  <w:num w:numId="76" w16cid:durableId="1780249095">
    <w:abstractNumId w:val="35"/>
  </w:num>
  <w:num w:numId="77" w16cid:durableId="2117751931">
    <w:abstractNumId w:val="37"/>
  </w:num>
  <w:num w:numId="78" w16cid:durableId="589311681">
    <w:abstractNumId w:val="32"/>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LIR_DOCUMENT_ID" w:val="faf18b0c-c23b-4a97-b943-eac44a61fcfc"/>
  </w:docVars>
  <w:rsids>
    <w:rsidRoot w:val="00BA1D70"/>
    <w:rsid w:val="00000646"/>
    <w:rsid w:val="0000116D"/>
    <w:rsid w:val="00003FB6"/>
    <w:rsid w:val="00013702"/>
    <w:rsid w:val="00015C0C"/>
    <w:rsid w:val="000412EF"/>
    <w:rsid w:val="0004271A"/>
    <w:rsid w:val="00045B5F"/>
    <w:rsid w:val="00054007"/>
    <w:rsid w:val="00057774"/>
    <w:rsid w:val="00060CB8"/>
    <w:rsid w:val="000626CD"/>
    <w:rsid w:val="000658DF"/>
    <w:rsid w:val="00070FB8"/>
    <w:rsid w:val="0007649E"/>
    <w:rsid w:val="00080CF2"/>
    <w:rsid w:val="00081BCE"/>
    <w:rsid w:val="00083993"/>
    <w:rsid w:val="00094D7F"/>
    <w:rsid w:val="0009726C"/>
    <w:rsid w:val="00097397"/>
    <w:rsid w:val="000974A6"/>
    <w:rsid w:val="000B2BD4"/>
    <w:rsid w:val="000B4894"/>
    <w:rsid w:val="000B7AEC"/>
    <w:rsid w:val="000C160A"/>
    <w:rsid w:val="000C27A8"/>
    <w:rsid w:val="000C478F"/>
    <w:rsid w:val="000C4D63"/>
    <w:rsid w:val="000D16D1"/>
    <w:rsid w:val="000E6160"/>
    <w:rsid w:val="0010119C"/>
    <w:rsid w:val="001070C3"/>
    <w:rsid w:val="0011596D"/>
    <w:rsid w:val="00140F30"/>
    <w:rsid w:val="00142642"/>
    <w:rsid w:val="00145AA8"/>
    <w:rsid w:val="00163421"/>
    <w:rsid w:val="00173865"/>
    <w:rsid w:val="001742C7"/>
    <w:rsid w:val="00182511"/>
    <w:rsid w:val="001832BA"/>
    <w:rsid w:val="00191F47"/>
    <w:rsid w:val="001936BE"/>
    <w:rsid w:val="001A0C85"/>
    <w:rsid w:val="001A12BE"/>
    <w:rsid w:val="001B0CBD"/>
    <w:rsid w:val="001B4519"/>
    <w:rsid w:val="001B6ED3"/>
    <w:rsid w:val="001D645F"/>
    <w:rsid w:val="001D7FA0"/>
    <w:rsid w:val="002140B5"/>
    <w:rsid w:val="00224D7D"/>
    <w:rsid w:val="00231F71"/>
    <w:rsid w:val="002320B1"/>
    <w:rsid w:val="00252B86"/>
    <w:rsid w:val="0026105D"/>
    <w:rsid w:val="002610F7"/>
    <w:rsid w:val="002648E7"/>
    <w:rsid w:val="00283896"/>
    <w:rsid w:val="00291F20"/>
    <w:rsid w:val="00293FEF"/>
    <w:rsid w:val="00295BF5"/>
    <w:rsid w:val="002A0295"/>
    <w:rsid w:val="002B0EC1"/>
    <w:rsid w:val="002B6627"/>
    <w:rsid w:val="002C070C"/>
    <w:rsid w:val="002C08F7"/>
    <w:rsid w:val="002E4343"/>
    <w:rsid w:val="002E6D5F"/>
    <w:rsid w:val="002E7CA5"/>
    <w:rsid w:val="002F2498"/>
    <w:rsid w:val="002F30FC"/>
    <w:rsid w:val="002F54E1"/>
    <w:rsid w:val="002F64C1"/>
    <w:rsid w:val="002F7833"/>
    <w:rsid w:val="00305C17"/>
    <w:rsid w:val="00305C4C"/>
    <w:rsid w:val="003063C5"/>
    <w:rsid w:val="00313B7C"/>
    <w:rsid w:val="00326852"/>
    <w:rsid w:val="0032764B"/>
    <w:rsid w:val="003335F3"/>
    <w:rsid w:val="00334CB9"/>
    <w:rsid w:val="00335AD9"/>
    <w:rsid w:val="003412DA"/>
    <w:rsid w:val="00345FFA"/>
    <w:rsid w:val="00347C1B"/>
    <w:rsid w:val="003556EC"/>
    <w:rsid w:val="003631B1"/>
    <w:rsid w:val="003779A4"/>
    <w:rsid w:val="00385779"/>
    <w:rsid w:val="00390B8B"/>
    <w:rsid w:val="00397F6C"/>
    <w:rsid w:val="003A636F"/>
    <w:rsid w:val="003B0082"/>
    <w:rsid w:val="003C7B5B"/>
    <w:rsid w:val="003D2953"/>
    <w:rsid w:val="003D2DF9"/>
    <w:rsid w:val="003D50A8"/>
    <w:rsid w:val="003D6FD2"/>
    <w:rsid w:val="003E03D2"/>
    <w:rsid w:val="003E30C4"/>
    <w:rsid w:val="003F19A9"/>
    <w:rsid w:val="003F5669"/>
    <w:rsid w:val="003F6B82"/>
    <w:rsid w:val="0040781A"/>
    <w:rsid w:val="0041224F"/>
    <w:rsid w:val="0042232F"/>
    <w:rsid w:val="0042503B"/>
    <w:rsid w:val="00427AED"/>
    <w:rsid w:val="0043173B"/>
    <w:rsid w:val="00432D2C"/>
    <w:rsid w:val="00451A2F"/>
    <w:rsid w:val="00454C80"/>
    <w:rsid w:val="0045757C"/>
    <w:rsid w:val="0046401B"/>
    <w:rsid w:val="00472F90"/>
    <w:rsid w:val="004742BC"/>
    <w:rsid w:val="00487E34"/>
    <w:rsid w:val="004A5A88"/>
    <w:rsid w:val="004A5D31"/>
    <w:rsid w:val="004A6E35"/>
    <w:rsid w:val="004B35DA"/>
    <w:rsid w:val="004B3B8B"/>
    <w:rsid w:val="004C1C88"/>
    <w:rsid w:val="004C7720"/>
    <w:rsid w:val="004D4D22"/>
    <w:rsid w:val="004E5268"/>
    <w:rsid w:val="004F4498"/>
    <w:rsid w:val="004F491F"/>
    <w:rsid w:val="00500F43"/>
    <w:rsid w:val="00504718"/>
    <w:rsid w:val="00512237"/>
    <w:rsid w:val="00515CDA"/>
    <w:rsid w:val="00515E86"/>
    <w:rsid w:val="00522427"/>
    <w:rsid w:val="00531A0A"/>
    <w:rsid w:val="00532454"/>
    <w:rsid w:val="00532E4B"/>
    <w:rsid w:val="005454F6"/>
    <w:rsid w:val="00554EFD"/>
    <w:rsid w:val="00556BA0"/>
    <w:rsid w:val="00556FC7"/>
    <w:rsid w:val="0057221E"/>
    <w:rsid w:val="005742EA"/>
    <w:rsid w:val="00591456"/>
    <w:rsid w:val="005946B2"/>
    <w:rsid w:val="00597C35"/>
    <w:rsid w:val="005A32D3"/>
    <w:rsid w:val="005B2BC7"/>
    <w:rsid w:val="005C07DD"/>
    <w:rsid w:val="005C6A31"/>
    <w:rsid w:val="005E06F6"/>
    <w:rsid w:val="005E1C2A"/>
    <w:rsid w:val="005F0B2A"/>
    <w:rsid w:val="005F63F1"/>
    <w:rsid w:val="00601802"/>
    <w:rsid w:val="0060327A"/>
    <w:rsid w:val="00615C8C"/>
    <w:rsid w:val="00623ACA"/>
    <w:rsid w:val="00643FE0"/>
    <w:rsid w:val="0065459E"/>
    <w:rsid w:val="00656513"/>
    <w:rsid w:val="006737E1"/>
    <w:rsid w:val="00681DA6"/>
    <w:rsid w:val="00684FA4"/>
    <w:rsid w:val="00691E53"/>
    <w:rsid w:val="006A6A04"/>
    <w:rsid w:val="006B4A87"/>
    <w:rsid w:val="006B5B07"/>
    <w:rsid w:val="006B603B"/>
    <w:rsid w:val="006C0E2A"/>
    <w:rsid w:val="006C3962"/>
    <w:rsid w:val="006D079D"/>
    <w:rsid w:val="006D2859"/>
    <w:rsid w:val="006E26CF"/>
    <w:rsid w:val="006E3C8E"/>
    <w:rsid w:val="006F2A58"/>
    <w:rsid w:val="00702801"/>
    <w:rsid w:val="00704223"/>
    <w:rsid w:val="007064AB"/>
    <w:rsid w:val="00714D97"/>
    <w:rsid w:val="00716BE1"/>
    <w:rsid w:val="00717124"/>
    <w:rsid w:val="00723898"/>
    <w:rsid w:val="00731E10"/>
    <w:rsid w:val="007322D7"/>
    <w:rsid w:val="0074055B"/>
    <w:rsid w:val="00740CF5"/>
    <w:rsid w:val="00741240"/>
    <w:rsid w:val="0074588C"/>
    <w:rsid w:val="00747C3F"/>
    <w:rsid w:val="00757D85"/>
    <w:rsid w:val="00762C5A"/>
    <w:rsid w:val="00766236"/>
    <w:rsid w:val="007663CF"/>
    <w:rsid w:val="00777B7E"/>
    <w:rsid w:val="00781D68"/>
    <w:rsid w:val="00791EBF"/>
    <w:rsid w:val="007935DD"/>
    <w:rsid w:val="007A0C97"/>
    <w:rsid w:val="007A447F"/>
    <w:rsid w:val="007B3562"/>
    <w:rsid w:val="007B5A9E"/>
    <w:rsid w:val="007B7C94"/>
    <w:rsid w:val="007C34A2"/>
    <w:rsid w:val="007C3CC8"/>
    <w:rsid w:val="007C4178"/>
    <w:rsid w:val="007C60A2"/>
    <w:rsid w:val="007C731B"/>
    <w:rsid w:val="007C7C0C"/>
    <w:rsid w:val="007D66F7"/>
    <w:rsid w:val="007F14A1"/>
    <w:rsid w:val="007F20A9"/>
    <w:rsid w:val="007F42E5"/>
    <w:rsid w:val="00800019"/>
    <w:rsid w:val="0081690D"/>
    <w:rsid w:val="008241B2"/>
    <w:rsid w:val="00826707"/>
    <w:rsid w:val="008319BF"/>
    <w:rsid w:val="00834201"/>
    <w:rsid w:val="008366F3"/>
    <w:rsid w:val="00837816"/>
    <w:rsid w:val="00841664"/>
    <w:rsid w:val="00850F14"/>
    <w:rsid w:val="008525BE"/>
    <w:rsid w:val="00852BEA"/>
    <w:rsid w:val="00854A53"/>
    <w:rsid w:val="008560FA"/>
    <w:rsid w:val="0086275F"/>
    <w:rsid w:val="00864C69"/>
    <w:rsid w:val="00867474"/>
    <w:rsid w:val="00870FBD"/>
    <w:rsid w:val="00871A80"/>
    <w:rsid w:val="0087433E"/>
    <w:rsid w:val="0087457C"/>
    <w:rsid w:val="00876F6D"/>
    <w:rsid w:val="0088524B"/>
    <w:rsid w:val="00892736"/>
    <w:rsid w:val="008A38F0"/>
    <w:rsid w:val="008A4CC8"/>
    <w:rsid w:val="008C1A19"/>
    <w:rsid w:val="008C1B3F"/>
    <w:rsid w:val="008C3BA4"/>
    <w:rsid w:val="008C4439"/>
    <w:rsid w:val="008D155C"/>
    <w:rsid w:val="008D3203"/>
    <w:rsid w:val="008D33B4"/>
    <w:rsid w:val="008E082A"/>
    <w:rsid w:val="008E15EE"/>
    <w:rsid w:val="008E3552"/>
    <w:rsid w:val="008E4C97"/>
    <w:rsid w:val="008E6AFF"/>
    <w:rsid w:val="008F16F9"/>
    <w:rsid w:val="0090497A"/>
    <w:rsid w:val="00904E70"/>
    <w:rsid w:val="00915037"/>
    <w:rsid w:val="009154EB"/>
    <w:rsid w:val="00922143"/>
    <w:rsid w:val="00924B91"/>
    <w:rsid w:val="009314F8"/>
    <w:rsid w:val="00936164"/>
    <w:rsid w:val="0094222F"/>
    <w:rsid w:val="009432B1"/>
    <w:rsid w:val="00951F71"/>
    <w:rsid w:val="00955F5A"/>
    <w:rsid w:val="009569D3"/>
    <w:rsid w:val="00966635"/>
    <w:rsid w:val="009674D5"/>
    <w:rsid w:val="00993385"/>
    <w:rsid w:val="00994E79"/>
    <w:rsid w:val="009A2F50"/>
    <w:rsid w:val="009A3CD4"/>
    <w:rsid w:val="009B3B21"/>
    <w:rsid w:val="009B4446"/>
    <w:rsid w:val="009B7156"/>
    <w:rsid w:val="009C2DD7"/>
    <w:rsid w:val="009C4FBC"/>
    <w:rsid w:val="009C6953"/>
    <w:rsid w:val="009D0D9A"/>
    <w:rsid w:val="009E01A0"/>
    <w:rsid w:val="009E13D5"/>
    <w:rsid w:val="009E1A74"/>
    <w:rsid w:val="009E2A65"/>
    <w:rsid w:val="009E30DB"/>
    <w:rsid w:val="009F1FF4"/>
    <w:rsid w:val="00A173CE"/>
    <w:rsid w:val="00A241A8"/>
    <w:rsid w:val="00A25378"/>
    <w:rsid w:val="00A25C59"/>
    <w:rsid w:val="00A45122"/>
    <w:rsid w:val="00A47ACE"/>
    <w:rsid w:val="00A54D6D"/>
    <w:rsid w:val="00A56FB9"/>
    <w:rsid w:val="00A579C8"/>
    <w:rsid w:val="00A62BAC"/>
    <w:rsid w:val="00A65796"/>
    <w:rsid w:val="00A678D5"/>
    <w:rsid w:val="00A71EA6"/>
    <w:rsid w:val="00A7202A"/>
    <w:rsid w:val="00A73365"/>
    <w:rsid w:val="00A74324"/>
    <w:rsid w:val="00A765B4"/>
    <w:rsid w:val="00A829F7"/>
    <w:rsid w:val="00A84C26"/>
    <w:rsid w:val="00A90C77"/>
    <w:rsid w:val="00AA13A7"/>
    <w:rsid w:val="00AA1FAE"/>
    <w:rsid w:val="00AB0FF1"/>
    <w:rsid w:val="00AB4896"/>
    <w:rsid w:val="00AB4BE2"/>
    <w:rsid w:val="00AB71E7"/>
    <w:rsid w:val="00AC1E5A"/>
    <w:rsid w:val="00AC47E3"/>
    <w:rsid w:val="00AC4976"/>
    <w:rsid w:val="00AC5BF5"/>
    <w:rsid w:val="00AD0A5D"/>
    <w:rsid w:val="00AD0C97"/>
    <w:rsid w:val="00AE23F7"/>
    <w:rsid w:val="00AE7191"/>
    <w:rsid w:val="00AF081D"/>
    <w:rsid w:val="00AF4307"/>
    <w:rsid w:val="00AF62F6"/>
    <w:rsid w:val="00AF7631"/>
    <w:rsid w:val="00B0645D"/>
    <w:rsid w:val="00B239AE"/>
    <w:rsid w:val="00B27885"/>
    <w:rsid w:val="00B43ED9"/>
    <w:rsid w:val="00B4416B"/>
    <w:rsid w:val="00B46E05"/>
    <w:rsid w:val="00B47595"/>
    <w:rsid w:val="00B6535C"/>
    <w:rsid w:val="00B76D0E"/>
    <w:rsid w:val="00B92E68"/>
    <w:rsid w:val="00BA1D70"/>
    <w:rsid w:val="00BA650C"/>
    <w:rsid w:val="00BA7176"/>
    <w:rsid w:val="00BB31D5"/>
    <w:rsid w:val="00BB5988"/>
    <w:rsid w:val="00BC3183"/>
    <w:rsid w:val="00BC4695"/>
    <w:rsid w:val="00BC7D49"/>
    <w:rsid w:val="00BD4FC3"/>
    <w:rsid w:val="00C00240"/>
    <w:rsid w:val="00C0556C"/>
    <w:rsid w:val="00C07EFF"/>
    <w:rsid w:val="00C130F8"/>
    <w:rsid w:val="00C14FC9"/>
    <w:rsid w:val="00C1524E"/>
    <w:rsid w:val="00C15884"/>
    <w:rsid w:val="00C15E93"/>
    <w:rsid w:val="00C21493"/>
    <w:rsid w:val="00C309F1"/>
    <w:rsid w:val="00C31E6E"/>
    <w:rsid w:val="00C32D23"/>
    <w:rsid w:val="00C363E2"/>
    <w:rsid w:val="00C41BED"/>
    <w:rsid w:val="00C43BDB"/>
    <w:rsid w:val="00C475FF"/>
    <w:rsid w:val="00C67425"/>
    <w:rsid w:val="00C735A8"/>
    <w:rsid w:val="00C80D52"/>
    <w:rsid w:val="00C85CC9"/>
    <w:rsid w:val="00C86083"/>
    <w:rsid w:val="00C9286F"/>
    <w:rsid w:val="00CA6414"/>
    <w:rsid w:val="00CA6819"/>
    <w:rsid w:val="00CB37F4"/>
    <w:rsid w:val="00CB4864"/>
    <w:rsid w:val="00CB5DD8"/>
    <w:rsid w:val="00CB6C32"/>
    <w:rsid w:val="00CB7B3F"/>
    <w:rsid w:val="00CC342B"/>
    <w:rsid w:val="00CC36AA"/>
    <w:rsid w:val="00CF2C4C"/>
    <w:rsid w:val="00CF69D9"/>
    <w:rsid w:val="00CF7137"/>
    <w:rsid w:val="00CF7547"/>
    <w:rsid w:val="00D03AF1"/>
    <w:rsid w:val="00D06859"/>
    <w:rsid w:val="00D12401"/>
    <w:rsid w:val="00D21C75"/>
    <w:rsid w:val="00D351F7"/>
    <w:rsid w:val="00D3563A"/>
    <w:rsid w:val="00D40978"/>
    <w:rsid w:val="00D43BBE"/>
    <w:rsid w:val="00D449AC"/>
    <w:rsid w:val="00D5070B"/>
    <w:rsid w:val="00D52B2E"/>
    <w:rsid w:val="00D52D5C"/>
    <w:rsid w:val="00D53976"/>
    <w:rsid w:val="00D85271"/>
    <w:rsid w:val="00D97DC6"/>
    <w:rsid w:val="00DA2CAA"/>
    <w:rsid w:val="00DC1C5E"/>
    <w:rsid w:val="00DC5FE1"/>
    <w:rsid w:val="00DE62C1"/>
    <w:rsid w:val="00E02AB5"/>
    <w:rsid w:val="00E052B6"/>
    <w:rsid w:val="00E238D2"/>
    <w:rsid w:val="00E243D5"/>
    <w:rsid w:val="00E32C7F"/>
    <w:rsid w:val="00E3575D"/>
    <w:rsid w:val="00E42267"/>
    <w:rsid w:val="00E46D05"/>
    <w:rsid w:val="00E47544"/>
    <w:rsid w:val="00E52302"/>
    <w:rsid w:val="00E57D3F"/>
    <w:rsid w:val="00E71F23"/>
    <w:rsid w:val="00E72A75"/>
    <w:rsid w:val="00E7754D"/>
    <w:rsid w:val="00E90827"/>
    <w:rsid w:val="00E91528"/>
    <w:rsid w:val="00E92216"/>
    <w:rsid w:val="00E95AD4"/>
    <w:rsid w:val="00E97AD7"/>
    <w:rsid w:val="00EA0628"/>
    <w:rsid w:val="00EA218B"/>
    <w:rsid w:val="00EB3E99"/>
    <w:rsid w:val="00ED6798"/>
    <w:rsid w:val="00EE0D3F"/>
    <w:rsid w:val="00EE375E"/>
    <w:rsid w:val="00EE5CB7"/>
    <w:rsid w:val="00EF3DA0"/>
    <w:rsid w:val="00EF78A1"/>
    <w:rsid w:val="00F01641"/>
    <w:rsid w:val="00F018EE"/>
    <w:rsid w:val="00F02991"/>
    <w:rsid w:val="00F05538"/>
    <w:rsid w:val="00F132EF"/>
    <w:rsid w:val="00F2132C"/>
    <w:rsid w:val="00F22FA5"/>
    <w:rsid w:val="00F243F4"/>
    <w:rsid w:val="00F24457"/>
    <w:rsid w:val="00F36C51"/>
    <w:rsid w:val="00F44642"/>
    <w:rsid w:val="00F50942"/>
    <w:rsid w:val="00F519D9"/>
    <w:rsid w:val="00F61A5E"/>
    <w:rsid w:val="00F62284"/>
    <w:rsid w:val="00F70D1D"/>
    <w:rsid w:val="00F72907"/>
    <w:rsid w:val="00F771DC"/>
    <w:rsid w:val="00F843EB"/>
    <w:rsid w:val="00F865D7"/>
    <w:rsid w:val="00F90D7B"/>
    <w:rsid w:val="00F941C2"/>
    <w:rsid w:val="00F9543B"/>
    <w:rsid w:val="00F95C75"/>
    <w:rsid w:val="00F969B3"/>
    <w:rsid w:val="00FC3A58"/>
    <w:rsid w:val="00FD57AD"/>
    <w:rsid w:val="00FD5B1D"/>
    <w:rsid w:val="00FF178F"/>
    <w:rsid w:val="00FF4BE1"/>
    <w:rsid w:val="00FF4F22"/>
    <w:rsid w:val="00FF5DC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22249"/>
  <w15:docId w15:val="{9B83F0D5-0F32-4F94-9AF6-8CE8AA031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5D7"/>
  </w:style>
  <w:style w:type="paragraph" w:styleId="Heading1">
    <w:name w:val="heading 1"/>
    <w:basedOn w:val="Normal"/>
    <w:next w:val="Normal"/>
    <w:link w:val="Heading1Char"/>
    <w:uiPriority w:val="9"/>
    <w:qFormat/>
    <w:rsid w:val="00BA1D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1D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D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D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D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D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1D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D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D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D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D70"/>
    <w:rPr>
      <w:rFonts w:eastAsiaTheme="majorEastAsia" w:cstheme="majorBidi"/>
      <w:color w:val="272727" w:themeColor="text1" w:themeTint="D8"/>
    </w:rPr>
  </w:style>
  <w:style w:type="paragraph" w:styleId="Title">
    <w:name w:val="Title"/>
    <w:basedOn w:val="Normal"/>
    <w:next w:val="Normal"/>
    <w:link w:val="TitleChar"/>
    <w:uiPriority w:val="10"/>
    <w:qFormat/>
    <w:rsid w:val="00BA1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D70"/>
    <w:pPr>
      <w:spacing w:before="160"/>
      <w:jc w:val="center"/>
    </w:pPr>
    <w:rPr>
      <w:i/>
      <w:iCs/>
      <w:color w:val="404040" w:themeColor="text1" w:themeTint="BF"/>
    </w:rPr>
  </w:style>
  <w:style w:type="character" w:customStyle="1" w:styleId="QuoteChar">
    <w:name w:val="Quote Char"/>
    <w:basedOn w:val="DefaultParagraphFont"/>
    <w:link w:val="Quote"/>
    <w:uiPriority w:val="29"/>
    <w:rsid w:val="00BA1D70"/>
    <w:rPr>
      <w:i/>
      <w:iCs/>
      <w:color w:val="404040" w:themeColor="text1" w:themeTint="BF"/>
    </w:rPr>
  </w:style>
  <w:style w:type="paragraph" w:styleId="ListParagraph">
    <w:name w:val="List Paragraph"/>
    <w:basedOn w:val="Normal"/>
    <w:uiPriority w:val="34"/>
    <w:qFormat/>
    <w:rsid w:val="00BA1D70"/>
    <w:pPr>
      <w:ind w:left="720"/>
      <w:contextualSpacing/>
    </w:pPr>
  </w:style>
  <w:style w:type="character" w:styleId="IntenseEmphasis">
    <w:name w:val="Intense Emphasis"/>
    <w:basedOn w:val="DefaultParagraphFont"/>
    <w:uiPriority w:val="21"/>
    <w:qFormat/>
    <w:rsid w:val="00BA1D70"/>
    <w:rPr>
      <w:i/>
      <w:iCs/>
      <w:color w:val="2F5496" w:themeColor="accent1" w:themeShade="BF"/>
    </w:rPr>
  </w:style>
  <w:style w:type="paragraph" w:styleId="IntenseQuote">
    <w:name w:val="Intense Quote"/>
    <w:basedOn w:val="Normal"/>
    <w:next w:val="Normal"/>
    <w:link w:val="IntenseQuoteChar"/>
    <w:uiPriority w:val="30"/>
    <w:qFormat/>
    <w:rsid w:val="00BA1D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D70"/>
    <w:rPr>
      <w:i/>
      <w:iCs/>
      <w:color w:val="2F5496" w:themeColor="accent1" w:themeShade="BF"/>
    </w:rPr>
  </w:style>
  <w:style w:type="character" w:styleId="IntenseReference">
    <w:name w:val="Intense Reference"/>
    <w:basedOn w:val="DefaultParagraphFont"/>
    <w:uiPriority w:val="32"/>
    <w:qFormat/>
    <w:rsid w:val="00BA1D70"/>
    <w:rPr>
      <w:b/>
      <w:bCs/>
      <w:smallCaps/>
      <w:color w:val="2F5496" w:themeColor="accent1" w:themeShade="BF"/>
      <w:spacing w:val="5"/>
    </w:rPr>
  </w:style>
  <w:style w:type="paragraph" w:styleId="Header">
    <w:name w:val="header"/>
    <w:basedOn w:val="Normal"/>
    <w:link w:val="HeaderChar"/>
    <w:uiPriority w:val="99"/>
    <w:unhideWhenUsed/>
    <w:rsid w:val="00BA1D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1D70"/>
  </w:style>
  <w:style w:type="paragraph" w:styleId="Footer">
    <w:name w:val="footer"/>
    <w:basedOn w:val="Normal"/>
    <w:link w:val="FooterChar"/>
    <w:uiPriority w:val="99"/>
    <w:unhideWhenUsed/>
    <w:rsid w:val="00BA1D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1D70"/>
  </w:style>
  <w:style w:type="paragraph" w:styleId="TOCHeading">
    <w:name w:val="TOC Heading"/>
    <w:basedOn w:val="Heading1"/>
    <w:next w:val="Normal"/>
    <w:uiPriority w:val="39"/>
    <w:unhideWhenUsed/>
    <w:qFormat/>
    <w:rsid w:val="00BA1D70"/>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BA1D70"/>
    <w:pPr>
      <w:spacing w:after="100"/>
    </w:pPr>
  </w:style>
  <w:style w:type="paragraph" w:styleId="TOC2">
    <w:name w:val="toc 2"/>
    <w:basedOn w:val="Normal"/>
    <w:next w:val="Normal"/>
    <w:autoRedefine/>
    <w:uiPriority w:val="39"/>
    <w:unhideWhenUsed/>
    <w:rsid w:val="00BA1D70"/>
    <w:pPr>
      <w:spacing w:after="100"/>
      <w:ind w:left="220"/>
    </w:pPr>
  </w:style>
  <w:style w:type="character" w:styleId="Hyperlink">
    <w:name w:val="Hyperlink"/>
    <w:basedOn w:val="DefaultParagraphFont"/>
    <w:uiPriority w:val="99"/>
    <w:unhideWhenUsed/>
    <w:rsid w:val="00BA1D70"/>
    <w:rPr>
      <w:color w:val="0563C1" w:themeColor="hyperlink"/>
      <w:u w:val="single"/>
    </w:rPr>
  </w:style>
  <w:style w:type="table" w:styleId="TableGrid">
    <w:name w:val="Table Grid"/>
    <w:basedOn w:val="TableNormal"/>
    <w:uiPriority w:val="1"/>
    <w:rsid w:val="00BA1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A1D70"/>
    <w:rPr>
      <w:rFonts w:ascii="Times New Roman" w:hAnsi="Times New Roman" w:cs="Times New Roman"/>
      <w:sz w:val="24"/>
      <w:szCs w:val="24"/>
    </w:rPr>
  </w:style>
  <w:style w:type="character" w:styleId="Strong">
    <w:name w:val="Strong"/>
    <w:basedOn w:val="DefaultParagraphFont"/>
    <w:uiPriority w:val="22"/>
    <w:qFormat/>
    <w:rsid w:val="00BA1D70"/>
    <w:rPr>
      <w:b/>
      <w:bCs/>
    </w:rPr>
  </w:style>
  <w:style w:type="numbering" w:customStyle="1" w:styleId="CurrentList1">
    <w:name w:val="Current List1"/>
    <w:uiPriority w:val="99"/>
    <w:rsid w:val="00BA1D70"/>
    <w:pPr>
      <w:numPr>
        <w:numId w:val="1"/>
      </w:numPr>
    </w:pPr>
  </w:style>
  <w:style w:type="numbering" w:customStyle="1" w:styleId="CurrentList2">
    <w:name w:val="Current List2"/>
    <w:uiPriority w:val="99"/>
    <w:rsid w:val="00BA1D70"/>
    <w:pPr>
      <w:numPr>
        <w:numId w:val="2"/>
      </w:numPr>
    </w:pPr>
  </w:style>
  <w:style w:type="character" w:customStyle="1" w:styleId="UnresolvedMention1">
    <w:name w:val="Unresolved Mention1"/>
    <w:basedOn w:val="DefaultParagraphFont"/>
    <w:uiPriority w:val="99"/>
    <w:semiHidden/>
    <w:unhideWhenUsed/>
    <w:rsid w:val="00BA1D70"/>
    <w:rPr>
      <w:color w:val="605E5C"/>
      <w:shd w:val="clear" w:color="auto" w:fill="E1DFDD"/>
    </w:rPr>
  </w:style>
  <w:style w:type="paragraph" w:styleId="TOC3">
    <w:name w:val="toc 3"/>
    <w:basedOn w:val="Normal"/>
    <w:next w:val="Normal"/>
    <w:autoRedefine/>
    <w:uiPriority w:val="39"/>
    <w:unhideWhenUsed/>
    <w:rsid w:val="00BA1D70"/>
    <w:pPr>
      <w:spacing w:after="100" w:line="278" w:lineRule="auto"/>
      <w:ind w:left="480"/>
    </w:pPr>
    <w:rPr>
      <w:rFonts w:eastAsiaTheme="minorEastAsia"/>
      <w:sz w:val="24"/>
      <w:szCs w:val="21"/>
      <w:lang w:eastAsia="en-IN" w:bidi="hi-IN"/>
    </w:rPr>
  </w:style>
  <w:style w:type="paragraph" w:styleId="TOC4">
    <w:name w:val="toc 4"/>
    <w:basedOn w:val="Normal"/>
    <w:next w:val="Normal"/>
    <w:autoRedefine/>
    <w:uiPriority w:val="39"/>
    <w:unhideWhenUsed/>
    <w:rsid w:val="00BA1D70"/>
    <w:pPr>
      <w:spacing w:after="100" w:line="278" w:lineRule="auto"/>
      <w:ind w:left="720"/>
    </w:pPr>
    <w:rPr>
      <w:rFonts w:eastAsiaTheme="minorEastAsia"/>
      <w:sz w:val="24"/>
      <w:szCs w:val="21"/>
      <w:lang w:eastAsia="en-IN" w:bidi="hi-IN"/>
    </w:rPr>
  </w:style>
  <w:style w:type="paragraph" w:styleId="TOC5">
    <w:name w:val="toc 5"/>
    <w:basedOn w:val="Normal"/>
    <w:next w:val="Normal"/>
    <w:autoRedefine/>
    <w:uiPriority w:val="39"/>
    <w:unhideWhenUsed/>
    <w:rsid w:val="00BA1D70"/>
    <w:pPr>
      <w:spacing w:after="100" w:line="278" w:lineRule="auto"/>
      <w:ind w:left="960"/>
    </w:pPr>
    <w:rPr>
      <w:rFonts w:eastAsiaTheme="minorEastAsia"/>
      <w:sz w:val="24"/>
      <w:szCs w:val="21"/>
      <w:lang w:eastAsia="en-IN" w:bidi="hi-IN"/>
    </w:rPr>
  </w:style>
  <w:style w:type="paragraph" w:styleId="TOC6">
    <w:name w:val="toc 6"/>
    <w:basedOn w:val="Normal"/>
    <w:next w:val="Normal"/>
    <w:autoRedefine/>
    <w:uiPriority w:val="39"/>
    <w:unhideWhenUsed/>
    <w:rsid w:val="00BA1D70"/>
    <w:pPr>
      <w:spacing w:after="100" w:line="278" w:lineRule="auto"/>
      <w:ind w:left="1200"/>
    </w:pPr>
    <w:rPr>
      <w:rFonts w:eastAsiaTheme="minorEastAsia"/>
      <w:sz w:val="24"/>
      <w:szCs w:val="21"/>
      <w:lang w:eastAsia="en-IN" w:bidi="hi-IN"/>
    </w:rPr>
  </w:style>
  <w:style w:type="paragraph" w:styleId="TOC7">
    <w:name w:val="toc 7"/>
    <w:basedOn w:val="Normal"/>
    <w:next w:val="Normal"/>
    <w:autoRedefine/>
    <w:uiPriority w:val="39"/>
    <w:unhideWhenUsed/>
    <w:rsid w:val="00BA1D70"/>
    <w:pPr>
      <w:spacing w:after="100" w:line="278" w:lineRule="auto"/>
      <w:ind w:left="1440"/>
    </w:pPr>
    <w:rPr>
      <w:rFonts w:eastAsiaTheme="minorEastAsia"/>
      <w:sz w:val="24"/>
      <w:szCs w:val="21"/>
      <w:lang w:eastAsia="en-IN" w:bidi="hi-IN"/>
    </w:rPr>
  </w:style>
  <w:style w:type="paragraph" w:styleId="TOC8">
    <w:name w:val="toc 8"/>
    <w:basedOn w:val="Normal"/>
    <w:next w:val="Normal"/>
    <w:autoRedefine/>
    <w:uiPriority w:val="39"/>
    <w:unhideWhenUsed/>
    <w:rsid w:val="00BA1D70"/>
    <w:pPr>
      <w:spacing w:after="100" w:line="278" w:lineRule="auto"/>
      <w:ind w:left="1680"/>
    </w:pPr>
    <w:rPr>
      <w:rFonts w:eastAsiaTheme="minorEastAsia"/>
      <w:sz w:val="24"/>
      <w:szCs w:val="21"/>
      <w:lang w:eastAsia="en-IN" w:bidi="hi-IN"/>
    </w:rPr>
  </w:style>
  <w:style w:type="paragraph" w:styleId="TOC9">
    <w:name w:val="toc 9"/>
    <w:basedOn w:val="Normal"/>
    <w:next w:val="Normal"/>
    <w:autoRedefine/>
    <w:uiPriority w:val="39"/>
    <w:unhideWhenUsed/>
    <w:rsid w:val="00BA1D70"/>
    <w:pPr>
      <w:spacing w:after="100" w:line="278" w:lineRule="auto"/>
      <w:ind w:left="1920"/>
    </w:pPr>
    <w:rPr>
      <w:rFonts w:eastAsiaTheme="minorEastAsia"/>
      <w:sz w:val="24"/>
      <w:szCs w:val="21"/>
      <w:lang w:eastAsia="en-IN" w:bidi="hi-IN"/>
    </w:rPr>
  </w:style>
  <w:style w:type="paragraph" w:styleId="NoSpacing">
    <w:name w:val="No Spacing"/>
    <w:link w:val="NoSpacingChar"/>
    <w:uiPriority w:val="1"/>
    <w:qFormat/>
    <w:rsid w:val="00BA1D70"/>
    <w:pPr>
      <w:spacing w:after="0" w:line="240" w:lineRule="auto"/>
    </w:pPr>
    <w:rPr>
      <w:rFonts w:ascii="Arial" w:eastAsia="Arial" w:hAnsi="Arial" w:cs="Arial"/>
      <w:kern w:val="0"/>
      <w:lang w:val="en" w:eastAsia="en-IN"/>
      <w14:ligatures w14:val="none"/>
    </w:rPr>
  </w:style>
  <w:style w:type="character" w:customStyle="1" w:styleId="NoSpacingChar">
    <w:name w:val="No Spacing Char"/>
    <w:basedOn w:val="DefaultParagraphFont"/>
    <w:link w:val="NoSpacing"/>
    <w:uiPriority w:val="1"/>
    <w:rsid w:val="00BA1D70"/>
    <w:rPr>
      <w:rFonts w:ascii="Arial" w:eastAsia="Arial" w:hAnsi="Arial" w:cs="Arial"/>
      <w:kern w:val="0"/>
      <w:lang w:val="en" w:eastAsia="en-IN"/>
      <w14:ligatures w14:val="none"/>
    </w:rPr>
  </w:style>
  <w:style w:type="paragraph" w:styleId="BalloonText">
    <w:name w:val="Balloon Text"/>
    <w:basedOn w:val="Normal"/>
    <w:link w:val="BalloonTextChar"/>
    <w:uiPriority w:val="99"/>
    <w:semiHidden/>
    <w:unhideWhenUsed/>
    <w:rsid w:val="00C674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7425"/>
    <w:rPr>
      <w:rFonts w:ascii="Tahoma" w:hAnsi="Tahoma" w:cs="Tahoma"/>
      <w:sz w:val="16"/>
      <w:szCs w:val="16"/>
    </w:rPr>
  </w:style>
  <w:style w:type="table" w:styleId="TableGridLight">
    <w:name w:val="Grid Table Light"/>
    <w:basedOn w:val="TableNormal"/>
    <w:uiPriority w:val="40"/>
    <w:rsid w:val="0026105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99"/>
    <w:semiHidden/>
    <w:unhideWhenUsed/>
    <w:rsid w:val="00870FBD"/>
    <w:pPr>
      <w:spacing w:after="120" w:line="256" w:lineRule="auto"/>
    </w:pPr>
    <w:rPr>
      <w:rFonts w:eastAsiaTheme="minorEastAsia"/>
      <w:kern w:val="0"/>
      <w:lang w:val="en-US" w:eastAsia="zh-CN"/>
      <w14:ligatures w14:val="none"/>
    </w:rPr>
  </w:style>
  <w:style w:type="character" w:customStyle="1" w:styleId="BodyTextChar">
    <w:name w:val="Body Text Char"/>
    <w:basedOn w:val="DefaultParagraphFont"/>
    <w:link w:val="BodyText"/>
    <w:uiPriority w:val="99"/>
    <w:semiHidden/>
    <w:rsid w:val="00870FBD"/>
    <w:rPr>
      <w:rFonts w:eastAsiaTheme="minorEastAsia"/>
      <w:kern w:val="0"/>
      <w:lang w:val="en-US" w:eastAsia="zh-CN"/>
      <w14:ligatures w14:val="none"/>
    </w:rPr>
  </w:style>
  <w:style w:type="character" w:styleId="UnresolvedMention">
    <w:name w:val="Unresolved Mention"/>
    <w:basedOn w:val="DefaultParagraphFont"/>
    <w:uiPriority w:val="99"/>
    <w:semiHidden/>
    <w:unhideWhenUsed/>
    <w:rsid w:val="008C44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359">
      <w:bodyDiv w:val="1"/>
      <w:marLeft w:val="0"/>
      <w:marRight w:val="0"/>
      <w:marTop w:val="0"/>
      <w:marBottom w:val="0"/>
      <w:divBdr>
        <w:top w:val="none" w:sz="0" w:space="0" w:color="auto"/>
        <w:left w:val="none" w:sz="0" w:space="0" w:color="auto"/>
        <w:bottom w:val="none" w:sz="0" w:space="0" w:color="auto"/>
        <w:right w:val="none" w:sz="0" w:space="0" w:color="auto"/>
      </w:divBdr>
    </w:div>
    <w:div w:id="6830758">
      <w:bodyDiv w:val="1"/>
      <w:marLeft w:val="0"/>
      <w:marRight w:val="0"/>
      <w:marTop w:val="0"/>
      <w:marBottom w:val="0"/>
      <w:divBdr>
        <w:top w:val="none" w:sz="0" w:space="0" w:color="auto"/>
        <w:left w:val="none" w:sz="0" w:space="0" w:color="auto"/>
        <w:bottom w:val="none" w:sz="0" w:space="0" w:color="auto"/>
        <w:right w:val="none" w:sz="0" w:space="0" w:color="auto"/>
      </w:divBdr>
      <w:divsChild>
        <w:div w:id="937562198">
          <w:marLeft w:val="0"/>
          <w:marRight w:val="0"/>
          <w:marTop w:val="0"/>
          <w:marBottom w:val="0"/>
          <w:divBdr>
            <w:top w:val="none" w:sz="0" w:space="0" w:color="auto"/>
            <w:left w:val="none" w:sz="0" w:space="0" w:color="auto"/>
            <w:bottom w:val="none" w:sz="0" w:space="0" w:color="auto"/>
            <w:right w:val="none" w:sz="0" w:space="0" w:color="auto"/>
          </w:divBdr>
          <w:divsChild>
            <w:div w:id="17708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0181">
      <w:bodyDiv w:val="1"/>
      <w:marLeft w:val="0"/>
      <w:marRight w:val="0"/>
      <w:marTop w:val="0"/>
      <w:marBottom w:val="0"/>
      <w:divBdr>
        <w:top w:val="none" w:sz="0" w:space="0" w:color="auto"/>
        <w:left w:val="none" w:sz="0" w:space="0" w:color="auto"/>
        <w:bottom w:val="none" w:sz="0" w:space="0" w:color="auto"/>
        <w:right w:val="none" w:sz="0" w:space="0" w:color="auto"/>
      </w:divBdr>
      <w:divsChild>
        <w:div w:id="127282457">
          <w:marLeft w:val="0"/>
          <w:marRight w:val="0"/>
          <w:marTop w:val="0"/>
          <w:marBottom w:val="0"/>
          <w:divBdr>
            <w:top w:val="none" w:sz="0" w:space="0" w:color="auto"/>
            <w:left w:val="none" w:sz="0" w:space="0" w:color="auto"/>
            <w:bottom w:val="none" w:sz="0" w:space="0" w:color="auto"/>
            <w:right w:val="none" w:sz="0" w:space="0" w:color="auto"/>
          </w:divBdr>
          <w:divsChild>
            <w:div w:id="807363324">
              <w:marLeft w:val="0"/>
              <w:marRight w:val="0"/>
              <w:marTop w:val="0"/>
              <w:marBottom w:val="0"/>
              <w:divBdr>
                <w:top w:val="none" w:sz="0" w:space="0" w:color="auto"/>
                <w:left w:val="none" w:sz="0" w:space="0" w:color="auto"/>
                <w:bottom w:val="none" w:sz="0" w:space="0" w:color="auto"/>
                <w:right w:val="none" w:sz="0" w:space="0" w:color="auto"/>
              </w:divBdr>
              <w:divsChild>
                <w:div w:id="163130686">
                  <w:marLeft w:val="0"/>
                  <w:marRight w:val="0"/>
                  <w:marTop w:val="0"/>
                  <w:marBottom w:val="0"/>
                  <w:divBdr>
                    <w:top w:val="none" w:sz="0" w:space="0" w:color="auto"/>
                    <w:left w:val="none" w:sz="0" w:space="0" w:color="auto"/>
                    <w:bottom w:val="none" w:sz="0" w:space="0" w:color="auto"/>
                    <w:right w:val="none" w:sz="0" w:space="0" w:color="auto"/>
                  </w:divBdr>
                  <w:divsChild>
                    <w:div w:id="1505434609">
                      <w:marLeft w:val="0"/>
                      <w:marRight w:val="0"/>
                      <w:marTop w:val="0"/>
                      <w:marBottom w:val="0"/>
                      <w:divBdr>
                        <w:top w:val="none" w:sz="0" w:space="0" w:color="auto"/>
                        <w:left w:val="none" w:sz="0" w:space="0" w:color="auto"/>
                        <w:bottom w:val="none" w:sz="0" w:space="0" w:color="auto"/>
                        <w:right w:val="none" w:sz="0" w:space="0" w:color="auto"/>
                      </w:divBdr>
                      <w:divsChild>
                        <w:div w:id="1216313728">
                          <w:marLeft w:val="0"/>
                          <w:marRight w:val="0"/>
                          <w:marTop w:val="0"/>
                          <w:marBottom w:val="0"/>
                          <w:divBdr>
                            <w:top w:val="none" w:sz="0" w:space="0" w:color="auto"/>
                            <w:left w:val="none" w:sz="0" w:space="0" w:color="auto"/>
                            <w:bottom w:val="none" w:sz="0" w:space="0" w:color="auto"/>
                            <w:right w:val="none" w:sz="0" w:space="0" w:color="auto"/>
                          </w:divBdr>
                          <w:divsChild>
                            <w:div w:id="756705649">
                              <w:marLeft w:val="0"/>
                              <w:marRight w:val="0"/>
                              <w:marTop w:val="0"/>
                              <w:marBottom w:val="0"/>
                              <w:divBdr>
                                <w:top w:val="none" w:sz="0" w:space="0" w:color="auto"/>
                                <w:left w:val="none" w:sz="0" w:space="0" w:color="auto"/>
                                <w:bottom w:val="none" w:sz="0" w:space="0" w:color="auto"/>
                                <w:right w:val="none" w:sz="0" w:space="0" w:color="auto"/>
                              </w:divBdr>
                              <w:divsChild>
                                <w:div w:id="1447000310">
                                  <w:marLeft w:val="0"/>
                                  <w:marRight w:val="0"/>
                                  <w:marTop w:val="0"/>
                                  <w:marBottom w:val="0"/>
                                  <w:divBdr>
                                    <w:top w:val="none" w:sz="0" w:space="0" w:color="auto"/>
                                    <w:left w:val="none" w:sz="0" w:space="0" w:color="auto"/>
                                    <w:bottom w:val="none" w:sz="0" w:space="0" w:color="auto"/>
                                    <w:right w:val="none" w:sz="0" w:space="0" w:color="auto"/>
                                  </w:divBdr>
                                  <w:divsChild>
                                    <w:div w:id="1991328691">
                                      <w:marLeft w:val="0"/>
                                      <w:marRight w:val="0"/>
                                      <w:marTop w:val="0"/>
                                      <w:marBottom w:val="0"/>
                                      <w:divBdr>
                                        <w:top w:val="none" w:sz="0" w:space="0" w:color="auto"/>
                                        <w:left w:val="none" w:sz="0" w:space="0" w:color="auto"/>
                                        <w:bottom w:val="none" w:sz="0" w:space="0" w:color="auto"/>
                                        <w:right w:val="none" w:sz="0" w:space="0" w:color="auto"/>
                                      </w:divBdr>
                                      <w:divsChild>
                                        <w:div w:id="679890168">
                                          <w:marLeft w:val="0"/>
                                          <w:marRight w:val="0"/>
                                          <w:marTop w:val="0"/>
                                          <w:marBottom w:val="0"/>
                                          <w:divBdr>
                                            <w:top w:val="none" w:sz="0" w:space="0" w:color="auto"/>
                                            <w:left w:val="none" w:sz="0" w:space="0" w:color="auto"/>
                                            <w:bottom w:val="none" w:sz="0" w:space="0" w:color="auto"/>
                                            <w:right w:val="none" w:sz="0" w:space="0" w:color="auto"/>
                                          </w:divBdr>
                                          <w:divsChild>
                                            <w:div w:id="6771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5768899">
          <w:marLeft w:val="0"/>
          <w:marRight w:val="0"/>
          <w:marTop w:val="0"/>
          <w:marBottom w:val="0"/>
          <w:divBdr>
            <w:top w:val="none" w:sz="0" w:space="0" w:color="auto"/>
            <w:left w:val="none" w:sz="0" w:space="0" w:color="auto"/>
            <w:bottom w:val="none" w:sz="0" w:space="0" w:color="auto"/>
            <w:right w:val="none" w:sz="0" w:space="0" w:color="auto"/>
          </w:divBdr>
          <w:divsChild>
            <w:div w:id="1686634780">
              <w:marLeft w:val="0"/>
              <w:marRight w:val="0"/>
              <w:marTop w:val="0"/>
              <w:marBottom w:val="0"/>
              <w:divBdr>
                <w:top w:val="none" w:sz="0" w:space="0" w:color="auto"/>
                <w:left w:val="none" w:sz="0" w:space="0" w:color="auto"/>
                <w:bottom w:val="none" w:sz="0" w:space="0" w:color="auto"/>
                <w:right w:val="none" w:sz="0" w:space="0" w:color="auto"/>
              </w:divBdr>
              <w:divsChild>
                <w:div w:id="1563637349">
                  <w:marLeft w:val="0"/>
                  <w:marRight w:val="0"/>
                  <w:marTop w:val="0"/>
                  <w:marBottom w:val="0"/>
                  <w:divBdr>
                    <w:top w:val="none" w:sz="0" w:space="0" w:color="auto"/>
                    <w:left w:val="none" w:sz="0" w:space="0" w:color="auto"/>
                    <w:bottom w:val="none" w:sz="0" w:space="0" w:color="auto"/>
                    <w:right w:val="none" w:sz="0" w:space="0" w:color="auto"/>
                  </w:divBdr>
                  <w:divsChild>
                    <w:div w:id="1480266515">
                      <w:marLeft w:val="0"/>
                      <w:marRight w:val="0"/>
                      <w:marTop w:val="0"/>
                      <w:marBottom w:val="0"/>
                      <w:divBdr>
                        <w:top w:val="none" w:sz="0" w:space="0" w:color="auto"/>
                        <w:left w:val="none" w:sz="0" w:space="0" w:color="auto"/>
                        <w:bottom w:val="none" w:sz="0" w:space="0" w:color="auto"/>
                        <w:right w:val="none" w:sz="0" w:space="0" w:color="auto"/>
                      </w:divBdr>
                      <w:divsChild>
                        <w:div w:id="1449425420">
                          <w:marLeft w:val="0"/>
                          <w:marRight w:val="0"/>
                          <w:marTop w:val="0"/>
                          <w:marBottom w:val="0"/>
                          <w:divBdr>
                            <w:top w:val="none" w:sz="0" w:space="0" w:color="auto"/>
                            <w:left w:val="none" w:sz="0" w:space="0" w:color="auto"/>
                            <w:bottom w:val="none" w:sz="0" w:space="0" w:color="auto"/>
                            <w:right w:val="none" w:sz="0" w:space="0" w:color="auto"/>
                          </w:divBdr>
                          <w:divsChild>
                            <w:div w:id="1478915713">
                              <w:marLeft w:val="0"/>
                              <w:marRight w:val="0"/>
                              <w:marTop w:val="0"/>
                              <w:marBottom w:val="0"/>
                              <w:divBdr>
                                <w:top w:val="none" w:sz="0" w:space="0" w:color="auto"/>
                                <w:left w:val="none" w:sz="0" w:space="0" w:color="auto"/>
                                <w:bottom w:val="none" w:sz="0" w:space="0" w:color="auto"/>
                                <w:right w:val="none" w:sz="0" w:space="0" w:color="auto"/>
                              </w:divBdr>
                              <w:divsChild>
                                <w:div w:id="677271123">
                                  <w:marLeft w:val="0"/>
                                  <w:marRight w:val="0"/>
                                  <w:marTop w:val="0"/>
                                  <w:marBottom w:val="0"/>
                                  <w:divBdr>
                                    <w:top w:val="none" w:sz="0" w:space="0" w:color="auto"/>
                                    <w:left w:val="none" w:sz="0" w:space="0" w:color="auto"/>
                                    <w:bottom w:val="none" w:sz="0" w:space="0" w:color="auto"/>
                                    <w:right w:val="none" w:sz="0" w:space="0" w:color="auto"/>
                                  </w:divBdr>
                                  <w:divsChild>
                                    <w:div w:id="695085834">
                                      <w:marLeft w:val="0"/>
                                      <w:marRight w:val="0"/>
                                      <w:marTop w:val="0"/>
                                      <w:marBottom w:val="0"/>
                                      <w:divBdr>
                                        <w:top w:val="none" w:sz="0" w:space="0" w:color="auto"/>
                                        <w:left w:val="none" w:sz="0" w:space="0" w:color="auto"/>
                                        <w:bottom w:val="none" w:sz="0" w:space="0" w:color="auto"/>
                                        <w:right w:val="none" w:sz="0" w:space="0" w:color="auto"/>
                                      </w:divBdr>
                                      <w:divsChild>
                                        <w:div w:id="1855222380">
                                          <w:marLeft w:val="0"/>
                                          <w:marRight w:val="0"/>
                                          <w:marTop w:val="0"/>
                                          <w:marBottom w:val="0"/>
                                          <w:divBdr>
                                            <w:top w:val="none" w:sz="0" w:space="0" w:color="auto"/>
                                            <w:left w:val="none" w:sz="0" w:space="0" w:color="auto"/>
                                            <w:bottom w:val="none" w:sz="0" w:space="0" w:color="auto"/>
                                            <w:right w:val="none" w:sz="0" w:space="0" w:color="auto"/>
                                          </w:divBdr>
                                          <w:divsChild>
                                            <w:div w:id="1009403048">
                                              <w:marLeft w:val="0"/>
                                              <w:marRight w:val="0"/>
                                              <w:marTop w:val="0"/>
                                              <w:marBottom w:val="0"/>
                                              <w:divBdr>
                                                <w:top w:val="none" w:sz="0" w:space="0" w:color="auto"/>
                                                <w:left w:val="none" w:sz="0" w:space="0" w:color="auto"/>
                                                <w:bottom w:val="none" w:sz="0" w:space="0" w:color="auto"/>
                                                <w:right w:val="none" w:sz="0" w:space="0" w:color="auto"/>
                                              </w:divBdr>
                                            </w:div>
                                          </w:divsChild>
                                        </w:div>
                                        <w:div w:id="1990396743">
                                          <w:marLeft w:val="0"/>
                                          <w:marRight w:val="0"/>
                                          <w:marTop w:val="0"/>
                                          <w:marBottom w:val="0"/>
                                          <w:divBdr>
                                            <w:top w:val="none" w:sz="0" w:space="0" w:color="auto"/>
                                            <w:left w:val="none" w:sz="0" w:space="0" w:color="auto"/>
                                            <w:bottom w:val="none" w:sz="0" w:space="0" w:color="auto"/>
                                            <w:right w:val="none" w:sz="0" w:space="0" w:color="auto"/>
                                          </w:divBdr>
                                          <w:divsChild>
                                            <w:div w:id="100836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0320699">
          <w:marLeft w:val="0"/>
          <w:marRight w:val="0"/>
          <w:marTop w:val="0"/>
          <w:marBottom w:val="0"/>
          <w:divBdr>
            <w:top w:val="none" w:sz="0" w:space="0" w:color="auto"/>
            <w:left w:val="none" w:sz="0" w:space="0" w:color="auto"/>
            <w:bottom w:val="none" w:sz="0" w:space="0" w:color="auto"/>
            <w:right w:val="none" w:sz="0" w:space="0" w:color="auto"/>
          </w:divBdr>
          <w:divsChild>
            <w:div w:id="512307543">
              <w:marLeft w:val="0"/>
              <w:marRight w:val="0"/>
              <w:marTop w:val="0"/>
              <w:marBottom w:val="0"/>
              <w:divBdr>
                <w:top w:val="none" w:sz="0" w:space="0" w:color="auto"/>
                <w:left w:val="none" w:sz="0" w:space="0" w:color="auto"/>
                <w:bottom w:val="none" w:sz="0" w:space="0" w:color="auto"/>
                <w:right w:val="none" w:sz="0" w:space="0" w:color="auto"/>
              </w:divBdr>
              <w:divsChild>
                <w:div w:id="907228488">
                  <w:marLeft w:val="0"/>
                  <w:marRight w:val="0"/>
                  <w:marTop w:val="0"/>
                  <w:marBottom w:val="0"/>
                  <w:divBdr>
                    <w:top w:val="none" w:sz="0" w:space="0" w:color="auto"/>
                    <w:left w:val="none" w:sz="0" w:space="0" w:color="auto"/>
                    <w:bottom w:val="none" w:sz="0" w:space="0" w:color="auto"/>
                    <w:right w:val="none" w:sz="0" w:space="0" w:color="auto"/>
                  </w:divBdr>
                  <w:divsChild>
                    <w:div w:id="775488790">
                      <w:marLeft w:val="0"/>
                      <w:marRight w:val="0"/>
                      <w:marTop w:val="0"/>
                      <w:marBottom w:val="0"/>
                      <w:divBdr>
                        <w:top w:val="none" w:sz="0" w:space="0" w:color="auto"/>
                        <w:left w:val="none" w:sz="0" w:space="0" w:color="auto"/>
                        <w:bottom w:val="none" w:sz="0" w:space="0" w:color="auto"/>
                        <w:right w:val="none" w:sz="0" w:space="0" w:color="auto"/>
                      </w:divBdr>
                      <w:divsChild>
                        <w:div w:id="705832313">
                          <w:marLeft w:val="0"/>
                          <w:marRight w:val="0"/>
                          <w:marTop w:val="0"/>
                          <w:marBottom w:val="0"/>
                          <w:divBdr>
                            <w:top w:val="none" w:sz="0" w:space="0" w:color="auto"/>
                            <w:left w:val="none" w:sz="0" w:space="0" w:color="auto"/>
                            <w:bottom w:val="none" w:sz="0" w:space="0" w:color="auto"/>
                            <w:right w:val="none" w:sz="0" w:space="0" w:color="auto"/>
                          </w:divBdr>
                          <w:divsChild>
                            <w:div w:id="1375079649">
                              <w:marLeft w:val="0"/>
                              <w:marRight w:val="0"/>
                              <w:marTop w:val="0"/>
                              <w:marBottom w:val="0"/>
                              <w:divBdr>
                                <w:top w:val="none" w:sz="0" w:space="0" w:color="auto"/>
                                <w:left w:val="none" w:sz="0" w:space="0" w:color="auto"/>
                                <w:bottom w:val="none" w:sz="0" w:space="0" w:color="auto"/>
                                <w:right w:val="none" w:sz="0" w:space="0" w:color="auto"/>
                              </w:divBdr>
                              <w:divsChild>
                                <w:div w:id="97340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36896">
                          <w:marLeft w:val="0"/>
                          <w:marRight w:val="0"/>
                          <w:marTop w:val="0"/>
                          <w:marBottom w:val="0"/>
                          <w:divBdr>
                            <w:top w:val="none" w:sz="0" w:space="0" w:color="auto"/>
                            <w:left w:val="none" w:sz="0" w:space="0" w:color="auto"/>
                            <w:bottom w:val="none" w:sz="0" w:space="0" w:color="auto"/>
                            <w:right w:val="none" w:sz="0" w:space="0" w:color="auto"/>
                          </w:divBdr>
                          <w:divsChild>
                            <w:div w:id="842862182">
                              <w:marLeft w:val="0"/>
                              <w:marRight w:val="0"/>
                              <w:marTop w:val="0"/>
                              <w:marBottom w:val="0"/>
                              <w:divBdr>
                                <w:top w:val="none" w:sz="0" w:space="0" w:color="auto"/>
                                <w:left w:val="none" w:sz="0" w:space="0" w:color="auto"/>
                                <w:bottom w:val="none" w:sz="0" w:space="0" w:color="auto"/>
                                <w:right w:val="none" w:sz="0" w:space="0" w:color="auto"/>
                              </w:divBdr>
                              <w:divsChild>
                                <w:div w:id="555354457">
                                  <w:marLeft w:val="0"/>
                                  <w:marRight w:val="0"/>
                                  <w:marTop w:val="0"/>
                                  <w:marBottom w:val="0"/>
                                  <w:divBdr>
                                    <w:top w:val="none" w:sz="0" w:space="0" w:color="auto"/>
                                    <w:left w:val="none" w:sz="0" w:space="0" w:color="auto"/>
                                    <w:bottom w:val="none" w:sz="0" w:space="0" w:color="auto"/>
                                    <w:right w:val="none" w:sz="0" w:space="0" w:color="auto"/>
                                  </w:divBdr>
                                  <w:divsChild>
                                    <w:div w:id="111673999">
                                      <w:marLeft w:val="0"/>
                                      <w:marRight w:val="0"/>
                                      <w:marTop w:val="0"/>
                                      <w:marBottom w:val="0"/>
                                      <w:divBdr>
                                        <w:top w:val="none" w:sz="0" w:space="0" w:color="auto"/>
                                        <w:left w:val="none" w:sz="0" w:space="0" w:color="auto"/>
                                        <w:bottom w:val="none" w:sz="0" w:space="0" w:color="auto"/>
                                        <w:right w:val="none" w:sz="0" w:space="0" w:color="auto"/>
                                      </w:divBdr>
                                      <w:divsChild>
                                        <w:div w:id="764574475">
                                          <w:marLeft w:val="0"/>
                                          <w:marRight w:val="0"/>
                                          <w:marTop w:val="0"/>
                                          <w:marBottom w:val="0"/>
                                          <w:divBdr>
                                            <w:top w:val="none" w:sz="0" w:space="0" w:color="auto"/>
                                            <w:left w:val="none" w:sz="0" w:space="0" w:color="auto"/>
                                            <w:bottom w:val="none" w:sz="0" w:space="0" w:color="auto"/>
                                            <w:right w:val="none" w:sz="0" w:space="0" w:color="auto"/>
                                          </w:divBdr>
                                          <w:divsChild>
                                            <w:div w:id="58395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83938">
      <w:bodyDiv w:val="1"/>
      <w:marLeft w:val="0"/>
      <w:marRight w:val="0"/>
      <w:marTop w:val="0"/>
      <w:marBottom w:val="0"/>
      <w:divBdr>
        <w:top w:val="none" w:sz="0" w:space="0" w:color="auto"/>
        <w:left w:val="none" w:sz="0" w:space="0" w:color="auto"/>
        <w:bottom w:val="none" w:sz="0" w:space="0" w:color="auto"/>
        <w:right w:val="none" w:sz="0" w:space="0" w:color="auto"/>
      </w:divBdr>
      <w:divsChild>
        <w:div w:id="357124910">
          <w:marLeft w:val="0"/>
          <w:marRight w:val="0"/>
          <w:marTop w:val="0"/>
          <w:marBottom w:val="0"/>
          <w:divBdr>
            <w:top w:val="none" w:sz="0" w:space="0" w:color="auto"/>
            <w:left w:val="none" w:sz="0" w:space="0" w:color="auto"/>
            <w:bottom w:val="none" w:sz="0" w:space="0" w:color="auto"/>
            <w:right w:val="none" w:sz="0" w:space="0" w:color="auto"/>
          </w:divBdr>
        </w:div>
        <w:div w:id="368528446">
          <w:marLeft w:val="0"/>
          <w:marRight w:val="0"/>
          <w:marTop w:val="0"/>
          <w:marBottom w:val="0"/>
          <w:divBdr>
            <w:top w:val="none" w:sz="0" w:space="0" w:color="auto"/>
            <w:left w:val="none" w:sz="0" w:space="0" w:color="auto"/>
            <w:bottom w:val="none" w:sz="0" w:space="0" w:color="auto"/>
            <w:right w:val="none" w:sz="0" w:space="0" w:color="auto"/>
          </w:divBdr>
        </w:div>
        <w:div w:id="596331091">
          <w:marLeft w:val="0"/>
          <w:marRight w:val="0"/>
          <w:marTop w:val="0"/>
          <w:marBottom w:val="0"/>
          <w:divBdr>
            <w:top w:val="none" w:sz="0" w:space="0" w:color="auto"/>
            <w:left w:val="none" w:sz="0" w:space="0" w:color="auto"/>
            <w:bottom w:val="none" w:sz="0" w:space="0" w:color="auto"/>
            <w:right w:val="none" w:sz="0" w:space="0" w:color="auto"/>
          </w:divBdr>
        </w:div>
        <w:div w:id="1010524031">
          <w:marLeft w:val="0"/>
          <w:marRight w:val="0"/>
          <w:marTop w:val="0"/>
          <w:marBottom w:val="0"/>
          <w:divBdr>
            <w:top w:val="none" w:sz="0" w:space="0" w:color="auto"/>
            <w:left w:val="none" w:sz="0" w:space="0" w:color="auto"/>
            <w:bottom w:val="none" w:sz="0" w:space="0" w:color="auto"/>
            <w:right w:val="none" w:sz="0" w:space="0" w:color="auto"/>
          </w:divBdr>
        </w:div>
        <w:div w:id="1578319139">
          <w:marLeft w:val="0"/>
          <w:marRight w:val="0"/>
          <w:marTop w:val="0"/>
          <w:marBottom w:val="0"/>
          <w:divBdr>
            <w:top w:val="none" w:sz="0" w:space="0" w:color="auto"/>
            <w:left w:val="none" w:sz="0" w:space="0" w:color="auto"/>
            <w:bottom w:val="none" w:sz="0" w:space="0" w:color="auto"/>
            <w:right w:val="none" w:sz="0" w:space="0" w:color="auto"/>
          </w:divBdr>
        </w:div>
        <w:div w:id="2040548480">
          <w:marLeft w:val="0"/>
          <w:marRight w:val="0"/>
          <w:marTop w:val="0"/>
          <w:marBottom w:val="0"/>
          <w:divBdr>
            <w:top w:val="none" w:sz="0" w:space="0" w:color="auto"/>
            <w:left w:val="none" w:sz="0" w:space="0" w:color="auto"/>
            <w:bottom w:val="none" w:sz="0" w:space="0" w:color="auto"/>
            <w:right w:val="none" w:sz="0" w:space="0" w:color="auto"/>
          </w:divBdr>
        </w:div>
      </w:divsChild>
    </w:div>
    <w:div w:id="15469736">
      <w:bodyDiv w:val="1"/>
      <w:marLeft w:val="0"/>
      <w:marRight w:val="0"/>
      <w:marTop w:val="0"/>
      <w:marBottom w:val="0"/>
      <w:divBdr>
        <w:top w:val="none" w:sz="0" w:space="0" w:color="auto"/>
        <w:left w:val="none" w:sz="0" w:space="0" w:color="auto"/>
        <w:bottom w:val="none" w:sz="0" w:space="0" w:color="auto"/>
        <w:right w:val="none" w:sz="0" w:space="0" w:color="auto"/>
      </w:divBdr>
    </w:div>
    <w:div w:id="16779146">
      <w:bodyDiv w:val="1"/>
      <w:marLeft w:val="0"/>
      <w:marRight w:val="0"/>
      <w:marTop w:val="0"/>
      <w:marBottom w:val="0"/>
      <w:divBdr>
        <w:top w:val="none" w:sz="0" w:space="0" w:color="auto"/>
        <w:left w:val="none" w:sz="0" w:space="0" w:color="auto"/>
        <w:bottom w:val="none" w:sz="0" w:space="0" w:color="auto"/>
        <w:right w:val="none" w:sz="0" w:space="0" w:color="auto"/>
      </w:divBdr>
    </w:div>
    <w:div w:id="28381561">
      <w:bodyDiv w:val="1"/>
      <w:marLeft w:val="0"/>
      <w:marRight w:val="0"/>
      <w:marTop w:val="0"/>
      <w:marBottom w:val="0"/>
      <w:divBdr>
        <w:top w:val="none" w:sz="0" w:space="0" w:color="auto"/>
        <w:left w:val="none" w:sz="0" w:space="0" w:color="auto"/>
        <w:bottom w:val="none" w:sz="0" w:space="0" w:color="auto"/>
        <w:right w:val="none" w:sz="0" w:space="0" w:color="auto"/>
      </w:divBdr>
    </w:div>
    <w:div w:id="29115759">
      <w:bodyDiv w:val="1"/>
      <w:marLeft w:val="0"/>
      <w:marRight w:val="0"/>
      <w:marTop w:val="0"/>
      <w:marBottom w:val="0"/>
      <w:divBdr>
        <w:top w:val="none" w:sz="0" w:space="0" w:color="auto"/>
        <w:left w:val="none" w:sz="0" w:space="0" w:color="auto"/>
        <w:bottom w:val="none" w:sz="0" w:space="0" w:color="auto"/>
        <w:right w:val="none" w:sz="0" w:space="0" w:color="auto"/>
      </w:divBdr>
      <w:divsChild>
        <w:div w:id="87891224">
          <w:marLeft w:val="0"/>
          <w:marRight w:val="0"/>
          <w:marTop w:val="0"/>
          <w:marBottom w:val="0"/>
          <w:divBdr>
            <w:top w:val="none" w:sz="0" w:space="0" w:color="auto"/>
            <w:left w:val="none" w:sz="0" w:space="0" w:color="auto"/>
            <w:bottom w:val="none" w:sz="0" w:space="0" w:color="auto"/>
            <w:right w:val="none" w:sz="0" w:space="0" w:color="auto"/>
          </w:divBdr>
          <w:divsChild>
            <w:div w:id="86228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2595">
      <w:bodyDiv w:val="1"/>
      <w:marLeft w:val="0"/>
      <w:marRight w:val="0"/>
      <w:marTop w:val="0"/>
      <w:marBottom w:val="0"/>
      <w:divBdr>
        <w:top w:val="none" w:sz="0" w:space="0" w:color="auto"/>
        <w:left w:val="none" w:sz="0" w:space="0" w:color="auto"/>
        <w:bottom w:val="none" w:sz="0" w:space="0" w:color="auto"/>
        <w:right w:val="none" w:sz="0" w:space="0" w:color="auto"/>
      </w:divBdr>
    </w:div>
    <w:div w:id="34475589">
      <w:bodyDiv w:val="1"/>
      <w:marLeft w:val="0"/>
      <w:marRight w:val="0"/>
      <w:marTop w:val="0"/>
      <w:marBottom w:val="0"/>
      <w:divBdr>
        <w:top w:val="none" w:sz="0" w:space="0" w:color="auto"/>
        <w:left w:val="none" w:sz="0" w:space="0" w:color="auto"/>
        <w:bottom w:val="none" w:sz="0" w:space="0" w:color="auto"/>
        <w:right w:val="none" w:sz="0" w:space="0" w:color="auto"/>
      </w:divBdr>
    </w:div>
    <w:div w:id="34894008">
      <w:bodyDiv w:val="1"/>
      <w:marLeft w:val="0"/>
      <w:marRight w:val="0"/>
      <w:marTop w:val="0"/>
      <w:marBottom w:val="0"/>
      <w:divBdr>
        <w:top w:val="none" w:sz="0" w:space="0" w:color="auto"/>
        <w:left w:val="none" w:sz="0" w:space="0" w:color="auto"/>
        <w:bottom w:val="none" w:sz="0" w:space="0" w:color="auto"/>
        <w:right w:val="none" w:sz="0" w:space="0" w:color="auto"/>
      </w:divBdr>
    </w:div>
    <w:div w:id="42144191">
      <w:bodyDiv w:val="1"/>
      <w:marLeft w:val="0"/>
      <w:marRight w:val="0"/>
      <w:marTop w:val="0"/>
      <w:marBottom w:val="0"/>
      <w:divBdr>
        <w:top w:val="none" w:sz="0" w:space="0" w:color="auto"/>
        <w:left w:val="none" w:sz="0" w:space="0" w:color="auto"/>
        <w:bottom w:val="none" w:sz="0" w:space="0" w:color="auto"/>
        <w:right w:val="none" w:sz="0" w:space="0" w:color="auto"/>
      </w:divBdr>
    </w:div>
    <w:div w:id="43872847">
      <w:bodyDiv w:val="1"/>
      <w:marLeft w:val="0"/>
      <w:marRight w:val="0"/>
      <w:marTop w:val="0"/>
      <w:marBottom w:val="0"/>
      <w:divBdr>
        <w:top w:val="none" w:sz="0" w:space="0" w:color="auto"/>
        <w:left w:val="none" w:sz="0" w:space="0" w:color="auto"/>
        <w:bottom w:val="none" w:sz="0" w:space="0" w:color="auto"/>
        <w:right w:val="none" w:sz="0" w:space="0" w:color="auto"/>
      </w:divBdr>
      <w:divsChild>
        <w:div w:id="124010782">
          <w:marLeft w:val="0"/>
          <w:marRight w:val="0"/>
          <w:marTop w:val="0"/>
          <w:marBottom w:val="0"/>
          <w:divBdr>
            <w:top w:val="none" w:sz="0" w:space="0" w:color="auto"/>
            <w:left w:val="none" w:sz="0" w:space="0" w:color="auto"/>
            <w:bottom w:val="none" w:sz="0" w:space="0" w:color="auto"/>
            <w:right w:val="none" w:sz="0" w:space="0" w:color="auto"/>
          </w:divBdr>
          <w:divsChild>
            <w:div w:id="386223610">
              <w:marLeft w:val="0"/>
              <w:marRight w:val="0"/>
              <w:marTop w:val="0"/>
              <w:marBottom w:val="0"/>
              <w:divBdr>
                <w:top w:val="none" w:sz="0" w:space="0" w:color="auto"/>
                <w:left w:val="none" w:sz="0" w:space="0" w:color="auto"/>
                <w:bottom w:val="none" w:sz="0" w:space="0" w:color="auto"/>
                <w:right w:val="none" w:sz="0" w:space="0" w:color="auto"/>
              </w:divBdr>
            </w:div>
          </w:divsChild>
        </w:div>
        <w:div w:id="241794161">
          <w:marLeft w:val="0"/>
          <w:marRight w:val="0"/>
          <w:marTop w:val="0"/>
          <w:marBottom w:val="0"/>
          <w:divBdr>
            <w:top w:val="none" w:sz="0" w:space="0" w:color="auto"/>
            <w:left w:val="none" w:sz="0" w:space="0" w:color="auto"/>
            <w:bottom w:val="none" w:sz="0" w:space="0" w:color="auto"/>
            <w:right w:val="none" w:sz="0" w:space="0" w:color="auto"/>
          </w:divBdr>
          <w:divsChild>
            <w:div w:id="969939083">
              <w:marLeft w:val="0"/>
              <w:marRight w:val="0"/>
              <w:marTop w:val="0"/>
              <w:marBottom w:val="0"/>
              <w:divBdr>
                <w:top w:val="none" w:sz="0" w:space="0" w:color="auto"/>
                <w:left w:val="none" w:sz="0" w:space="0" w:color="auto"/>
                <w:bottom w:val="none" w:sz="0" w:space="0" w:color="auto"/>
                <w:right w:val="none" w:sz="0" w:space="0" w:color="auto"/>
              </w:divBdr>
            </w:div>
          </w:divsChild>
        </w:div>
        <w:div w:id="1166284608">
          <w:marLeft w:val="0"/>
          <w:marRight w:val="0"/>
          <w:marTop w:val="0"/>
          <w:marBottom w:val="0"/>
          <w:divBdr>
            <w:top w:val="none" w:sz="0" w:space="0" w:color="auto"/>
            <w:left w:val="none" w:sz="0" w:space="0" w:color="auto"/>
            <w:bottom w:val="none" w:sz="0" w:space="0" w:color="auto"/>
            <w:right w:val="none" w:sz="0" w:space="0" w:color="auto"/>
          </w:divBdr>
          <w:divsChild>
            <w:div w:id="999767983">
              <w:marLeft w:val="0"/>
              <w:marRight w:val="0"/>
              <w:marTop w:val="0"/>
              <w:marBottom w:val="0"/>
              <w:divBdr>
                <w:top w:val="none" w:sz="0" w:space="0" w:color="auto"/>
                <w:left w:val="none" w:sz="0" w:space="0" w:color="auto"/>
                <w:bottom w:val="none" w:sz="0" w:space="0" w:color="auto"/>
                <w:right w:val="none" w:sz="0" w:space="0" w:color="auto"/>
              </w:divBdr>
            </w:div>
          </w:divsChild>
        </w:div>
        <w:div w:id="1322201731">
          <w:marLeft w:val="0"/>
          <w:marRight w:val="0"/>
          <w:marTop w:val="0"/>
          <w:marBottom w:val="0"/>
          <w:divBdr>
            <w:top w:val="none" w:sz="0" w:space="0" w:color="auto"/>
            <w:left w:val="none" w:sz="0" w:space="0" w:color="auto"/>
            <w:bottom w:val="none" w:sz="0" w:space="0" w:color="auto"/>
            <w:right w:val="none" w:sz="0" w:space="0" w:color="auto"/>
          </w:divBdr>
          <w:divsChild>
            <w:div w:id="471025894">
              <w:marLeft w:val="0"/>
              <w:marRight w:val="0"/>
              <w:marTop w:val="0"/>
              <w:marBottom w:val="0"/>
              <w:divBdr>
                <w:top w:val="none" w:sz="0" w:space="0" w:color="auto"/>
                <w:left w:val="none" w:sz="0" w:space="0" w:color="auto"/>
                <w:bottom w:val="none" w:sz="0" w:space="0" w:color="auto"/>
                <w:right w:val="none" w:sz="0" w:space="0" w:color="auto"/>
              </w:divBdr>
            </w:div>
          </w:divsChild>
        </w:div>
        <w:div w:id="2020960275">
          <w:marLeft w:val="0"/>
          <w:marRight w:val="0"/>
          <w:marTop w:val="0"/>
          <w:marBottom w:val="0"/>
          <w:divBdr>
            <w:top w:val="none" w:sz="0" w:space="0" w:color="auto"/>
            <w:left w:val="none" w:sz="0" w:space="0" w:color="auto"/>
            <w:bottom w:val="none" w:sz="0" w:space="0" w:color="auto"/>
            <w:right w:val="none" w:sz="0" w:space="0" w:color="auto"/>
          </w:divBdr>
          <w:divsChild>
            <w:div w:id="15524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3867">
      <w:bodyDiv w:val="1"/>
      <w:marLeft w:val="0"/>
      <w:marRight w:val="0"/>
      <w:marTop w:val="0"/>
      <w:marBottom w:val="0"/>
      <w:divBdr>
        <w:top w:val="none" w:sz="0" w:space="0" w:color="auto"/>
        <w:left w:val="none" w:sz="0" w:space="0" w:color="auto"/>
        <w:bottom w:val="none" w:sz="0" w:space="0" w:color="auto"/>
        <w:right w:val="none" w:sz="0" w:space="0" w:color="auto"/>
      </w:divBdr>
    </w:div>
    <w:div w:id="57242947">
      <w:bodyDiv w:val="1"/>
      <w:marLeft w:val="0"/>
      <w:marRight w:val="0"/>
      <w:marTop w:val="0"/>
      <w:marBottom w:val="0"/>
      <w:divBdr>
        <w:top w:val="none" w:sz="0" w:space="0" w:color="auto"/>
        <w:left w:val="none" w:sz="0" w:space="0" w:color="auto"/>
        <w:bottom w:val="none" w:sz="0" w:space="0" w:color="auto"/>
        <w:right w:val="none" w:sz="0" w:space="0" w:color="auto"/>
      </w:divBdr>
    </w:div>
    <w:div w:id="58134611">
      <w:bodyDiv w:val="1"/>
      <w:marLeft w:val="0"/>
      <w:marRight w:val="0"/>
      <w:marTop w:val="0"/>
      <w:marBottom w:val="0"/>
      <w:divBdr>
        <w:top w:val="none" w:sz="0" w:space="0" w:color="auto"/>
        <w:left w:val="none" w:sz="0" w:space="0" w:color="auto"/>
        <w:bottom w:val="none" w:sz="0" w:space="0" w:color="auto"/>
        <w:right w:val="none" w:sz="0" w:space="0" w:color="auto"/>
      </w:divBdr>
    </w:div>
    <w:div w:id="61760357">
      <w:bodyDiv w:val="1"/>
      <w:marLeft w:val="0"/>
      <w:marRight w:val="0"/>
      <w:marTop w:val="0"/>
      <w:marBottom w:val="0"/>
      <w:divBdr>
        <w:top w:val="none" w:sz="0" w:space="0" w:color="auto"/>
        <w:left w:val="none" w:sz="0" w:space="0" w:color="auto"/>
        <w:bottom w:val="none" w:sz="0" w:space="0" w:color="auto"/>
        <w:right w:val="none" w:sz="0" w:space="0" w:color="auto"/>
      </w:divBdr>
      <w:divsChild>
        <w:div w:id="8407639">
          <w:marLeft w:val="0"/>
          <w:marRight w:val="0"/>
          <w:marTop w:val="0"/>
          <w:marBottom w:val="0"/>
          <w:divBdr>
            <w:top w:val="none" w:sz="0" w:space="0" w:color="auto"/>
            <w:left w:val="none" w:sz="0" w:space="0" w:color="auto"/>
            <w:bottom w:val="none" w:sz="0" w:space="0" w:color="auto"/>
            <w:right w:val="none" w:sz="0" w:space="0" w:color="auto"/>
          </w:divBdr>
          <w:divsChild>
            <w:div w:id="489097356">
              <w:marLeft w:val="0"/>
              <w:marRight w:val="0"/>
              <w:marTop w:val="0"/>
              <w:marBottom w:val="0"/>
              <w:divBdr>
                <w:top w:val="none" w:sz="0" w:space="0" w:color="auto"/>
                <w:left w:val="none" w:sz="0" w:space="0" w:color="auto"/>
                <w:bottom w:val="none" w:sz="0" w:space="0" w:color="auto"/>
                <w:right w:val="none" w:sz="0" w:space="0" w:color="auto"/>
              </w:divBdr>
            </w:div>
            <w:div w:id="1535120819">
              <w:marLeft w:val="0"/>
              <w:marRight w:val="0"/>
              <w:marTop w:val="0"/>
              <w:marBottom w:val="0"/>
              <w:divBdr>
                <w:top w:val="none" w:sz="0" w:space="0" w:color="auto"/>
                <w:left w:val="none" w:sz="0" w:space="0" w:color="auto"/>
                <w:bottom w:val="none" w:sz="0" w:space="0" w:color="auto"/>
                <w:right w:val="none" w:sz="0" w:space="0" w:color="auto"/>
              </w:divBdr>
              <w:divsChild>
                <w:div w:id="197745853">
                  <w:marLeft w:val="0"/>
                  <w:marRight w:val="0"/>
                  <w:marTop w:val="0"/>
                  <w:marBottom w:val="0"/>
                  <w:divBdr>
                    <w:top w:val="none" w:sz="0" w:space="0" w:color="auto"/>
                    <w:left w:val="none" w:sz="0" w:space="0" w:color="auto"/>
                    <w:bottom w:val="none" w:sz="0" w:space="0" w:color="auto"/>
                    <w:right w:val="none" w:sz="0" w:space="0" w:color="auto"/>
                  </w:divBdr>
                  <w:divsChild>
                    <w:div w:id="18875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4066">
              <w:marLeft w:val="0"/>
              <w:marRight w:val="0"/>
              <w:marTop w:val="0"/>
              <w:marBottom w:val="0"/>
              <w:divBdr>
                <w:top w:val="none" w:sz="0" w:space="0" w:color="auto"/>
                <w:left w:val="none" w:sz="0" w:space="0" w:color="auto"/>
                <w:bottom w:val="none" w:sz="0" w:space="0" w:color="auto"/>
                <w:right w:val="none" w:sz="0" w:space="0" w:color="auto"/>
              </w:divBdr>
            </w:div>
          </w:divsChild>
        </w:div>
        <w:div w:id="228005330">
          <w:marLeft w:val="0"/>
          <w:marRight w:val="0"/>
          <w:marTop w:val="0"/>
          <w:marBottom w:val="0"/>
          <w:divBdr>
            <w:top w:val="none" w:sz="0" w:space="0" w:color="auto"/>
            <w:left w:val="none" w:sz="0" w:space="0" w:color="auto"/>
            <w:bottom w:val="none" w:sz="0" w:space="0" w:color="auto"/>
            <w:right w:val="none" w:sz="0" w:space="0" w:color="auto"/>
          </w:divBdr>
          <w:divsChild>
            <w:div w:id="1642074207">
              <w:marLeft w:val="0"/>
              <w:marRight w:val="0"/>
              <w:marTop w:val="0"/>
              <w:marBottom w:val="0"/>
              <w:divBdr>
                <w:top w:val="none" w:sz="0" w:space="0" w:color="auto"/>
                <w:left w:val="none" w:sz="0" w:space="0" w:color="auto"/>
                <w:bottom w:val="none" w:sz="0" w:space="0" w:color="auto"/>
                <w:right w:val="none" w:sz="0" w:space="0" w:color="auto"/>
              </w:divBdr>
            </w:div>
          </w:divsChild>
        </w:div>
        <w:div w:id="719522084">
          <w:marLeft w:val="0"/>
          <w:marRight w:val="0"/>
          <w:marTop w:val="0"/>
          <w:marBottom w:val="0"/>
          <w:divBdr>
            <w:top w:val="none" w:sz="0" w:space="0" w:color="auto"/>
            <w:left w:val="none" w:sz="0" w:space="0" w:color="auto"/>
            <w:bottom w:val="none" w:sz="0" w:space="0" w:color="auto"/>
            <w:right w:val="none" w:sz="0" w:space="0" w:color="auto"/>
          </w:divBdr>
          <w:divsChild>
            <w:div w:id="1077247119">
              <w:marLeft w:val="0"/>
              <w:marRight w:val="0"/>
              <w:marTop w:val="0"/>
              <w:marBottom w:val="0"/>
              <w:divBdr>
                <w:top w:val="none" w:sz="0" w:space="0" w:color="auto"/>
                <w:left w:val="none" w:sz="0" w:space="0" w:color="auto"/>
                <w:bottom w:val="none" w:sz="0" w:space="0" w:color="auto"/>
                <w:right w:val="none" w:sz="0" w:space="0" w:color="auto"/>
              </w:divBdr>
            </w:div>
          </w:divsChild>
        </w:div>
        <w:div w:id="1049494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961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935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169387">
          <w:marLeft w:val="0"/>
          <w:marRight w:val="0"/>
          <w:marTop w:val="0"/>
          <w:marBottom w:val="0"/>
          <w:divBdr>
            <w:top w:val="none" w:sz="0" w:space="0" w:color="auto"/>
            <w:left w:val="none" w:sz="0" w:space="0" w:color="auto"/>
            <w:bottom w:val="none" w:sz="0" w:space="0" w:color="auto"/>
            <w:right w:val="none" w:sz="0" w:space="0" w:color="auto"/>
          </w:divBdr>
          <w:divsChild>
            <w:div w:id="797917291">
              <w:marLeft w:val="0"/>
              <w:marRight w:val="0"/>
              <w:marTop w:val="0"/>
              <w:marBottom w:val="0"/>
              <w:divBdr>
                <w:top w:val="none" w:sz="0" w:space="0" w:color="auto"/>
                <w:left w:val="none" w:sz="0" w:space="0" w:color="auto"/>
                <w:bottom w:val="none" w:sz="0" w:space="0" w:color="auto"/>
                <w:right w:val="none" w:sz="0" w:space="0" w:color="auto"/>
              </w:divBdr>
            </w:div>
          </w:divsChild>
        </w:div>
        <w:div w:id="1862820457">
          <w:marLeft w:val="0"/>
          <w:marRight w:val="0"/>
          <w:marTop w:val="0"/>
          <w:marBottom w:val="0"/>
          <w:divBdr>
            <w:top w:val="none" w:sz="0" w:space="0" w:color="auto"/>
            <w:left w:val="none" w:sz="0" w:space="0" w:color="auto"/>
            <w:bottom w:val="none" w:sz="0" w:space="0" w:color="auto"/>
            <w:right w:val="none" w:sz="0" w:space="0" w:color="auto"/>
          </w:divBdr>
          <w:divsChild>
            <w:div w:id="1300459300">
              <w:marLeft w:val="0"/>
              <w:marRight w:val="0"/>
              <w:marTop w:val="0"/>
              <w:marBottom w:val="0"/>
              <w:divBdr>
                <w:top w:val="none" w:sz="0" w:space="0" w:color="auto"/>
                <w:left w:val="none" w:sz="0" w:space="0" w:color="auto"/>
                <w:bottom w:val="none" w:sz="0" w:space="0" w:color="auto"/>
                <w:right w:val="none" w:sz="0" w:space="0" w:color="auto"/>
              </w:divBdr>
            </w:div>
          </w:divsChild>
        </w:div>
        <w:div w:id="1969508742">
          <w:marLeft w:val="0"/>
          <w:marRight w:val="0"/>
          <w:marTop w:val="0"/>
          <w:marBottom w:val="0"/>
          <w:divBdr>
            <w:top w:val="none" w:sz="0" w:space="0" w:color="auto"/>
            <w:left w:val="none" w:sz="0" w:space="0" w:color="auto"/>
            <w:bottom w:val="none" w:sz="0" w:space="0" w:color="auto"/>
            <w:right w:val="none" w:sz="0" w:space="0" w:color="auto"/>
          </w:divBdr>
          <w:divsChild>
            <w:div w:id="13114937">
              <w:marLeft w:val="0"/>
              <w:marRight w:val="0"/>
              <w:marTop w:val="0"/>
              <w:marBottom w:val="0"/>
              <w:divBdr>
                <w:top w:val="none" w:sz="0" w:space="0" w:color="auto"/>
                <w:left w:val="none" w:sz="0" w:space="0" w:color="auto"/>
                <w:bottom w:val="none" w:sz="0" w:space="0" w:color="auto"/>
                <w:right w:val="none" w:sz="0" w:space="0" w:color="auto"/>
              </w:divBdr>
            </w:div>
          </w:divsChild>
        </w:div>
        <w:div w:id="207187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78076">
      <w:bodyDiv w:val="1"/>
      <w:marLeft w:val="0"/>
      <w:marRight w:val="0"/>
      <w:marTop w:val="0"/>
      <w:marBottom w:val="0"/>
      <w:divBdr>
        <w:top w:val="none" w:sz="0" w:space="0" w:color="auto"/>
        <w:left w:val="none" w:sz="0" w:space="0" w:color="auto"/>
        <w:bottom w:val="none" w:sz="0" w:space="0" w:color="auto"/>
        <w:right w:val="none" w:sz="0" w:space="0" w:color="auto"/>
      </w:divBdr>
    </w:div>
    <w:div w:id="66995961">
      <w:bodyDiv w:val="1"/>
      <w:marLeft w:val="0"/>
      <w:marRight w:val="0"/>
      <w:marTop w:val="0"/>
      <w:marBottom w:val="0"/>
      <w:divBdr>
        <w:top w:val="none" w:sz="0" w:space="0" w:color="auto"/>
        <w:left w:val="none" w:sz="0" w:space="0" w:color="auto"/>
        <w:bottom w:val="none" w:sz="0" w:space="0" w:color="auto"/>
        <w:right w:val="none" w:sz="0" w:space="0" w:color="auto"/>
      </w:divBdr>
    </w:div>
    <w:div w:id="67851013">
      <w:bodyDiv w:val="1"/>
      <w:marLeft w:val="0"/>
      <w:marRight w:val="0"/>
      <w:marTop w:val="0"/>
      <w:marBottom w:val="0"/>
      <w:divBdr>
        <w:top w:val="none" w:sz="0" w:space="0" w:color="auto"/>
        <w:left w:val="none" w:sz="0" w:space="0" w:color="auto"/>
        <w:bottom w:val="none" w:sz="0" w:space="0" w:color="auto"/>
        <w:right w:val="none" w:sz="0" w:space="0" w:color="auto"/>
      </w:divBdr>
      <w:divsChild>
        <w:div w:id="1370302277">
          <w:marLeft w:val="0"/>
          <w:marRight w:val="0"/>
          <w:marTop w:val="0"/>
          <w:marBottom w:val="0"/>
          <w:divBdr>
            <w:top w:val="none" w:sz="0" w:space="0" w:color="auto"/>
            <w:left w:val="none" w:sz="0" w:space="0" w:color="auto"/>
            <w:bottom w:val="none" w:sz="0" w:space="0" w:color="auto"/>
            <w:right w:val="none" w:sz="0" w:space="0" w:color="auto"/>
          </w:divBdr>
          <w:divsChild>
            <w:div w:id="82655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581">
      <w:bodyDiv w:val="1"/>
      <w:marLeft w:val="0"/>
      <w:marRight w:val="0"/>
      <w:marTop w:val="0"/>
      <w:marBottom w:val="0"/>
      <w:divBdr>
        <w:top w:val="none" w:sz="0" w:space="0" w:color="auto"/>
        <w:left w:val="none" w:sz="0" w:space="0" w:color="auto"/>
        <w:bottom w:val="none" w:sz="0" w:space="0" w:color="auto"/>
        <w:right w:val="none" w:sz="0" w:space="0" w:color="auto"/>
      </w:divBdr>
      <w:divsChild>
        <w:div w:id="402148314">
          <w:marLeft w:val="0"/>
          <w:marRight w:val="0"/>
          <w:marTop w:val="0"/>
          <w:marBottom w:val="0"/>
          <w:divBdr>
            <w:top w:val="none" w:sz="0" w:space="0" w:color="auto"/>
            <w:left w:val="none" w:sz="0" w:space="0" w:color="auto"/>
            <w:bottom w:val="none" w:sz="0" w:space="0" w:color="auto"/>
            <w:right w:val="none" w:sz="0" w:space="0" w:color="auto"/>
          </w:divBdr>
          <w:divsChild>
            <w:div w:id="1621184782">
              <w:marLeft w:val="0"/>
              <w:marRight w:val="0"/>
              <w:marTop w:val="0"/>
              <w:marBottom w:val="0"/>
              <w:divBdr>
                <w:top w:val="none" w:sz="0" w:space="0" w:color="auto"/>
                <w:left w:val="none" w:sz="0" w:space="0" w:color="auto"/>
                <w:bottom w:val="none" w:sz="0" w:space="0" w:color="auto"/>
                <w:right w:val="none" w:sz="0" w:space="0" w:color="auto"/>
              </w:divBdr>
            </w:div>
          </w:divsChild>
        </w:div>
        <w:div w:id="861237443">
          <w:marLeft w:val="0"/>
          <w:marRight w:val="0"/>
          <w:marTop w:val="0"/>
          <w:marBottom w:val="0"/>
          <w:divBdr>
            <w:top w:val="none" w:sz="0" w:space="0" w:color="auto"/>
            <w:left w:val="none" w:sz="0" w:space="0" w:color="auto"/>
            <w:bottom w:val="none" w:sz="0" w:space="0" w:color="auto"/>
            <w:right w:val="none" w:sz="0" w:space="0" w:color="auto"/>
          </w:divBdr>
          <w:divsChild>
            <w:div w:id="605190938">
              <w:marLeft w:val="0"/>
              <w:marRight w:val="0"/>
              <w:marTop w:val="0"/>
              <w:marBottom w:val="0"/>
              <w:divBdr>
                <w:top w:val="none" w:sz="0" w:space="0" w:color="auto"/>
                <w:left w:val="none" w:sz="0" w:space="0" w:color="auto"/>
                <w:bottom w:val="none" w:sz="0" w:space="0" w:color="auto"/>
                <w:right w:val="none" w:sz="0" w:space="0" w:color="auto"/>
              </w:divBdr>
            </w:div>
          </w:divsChild>
        </w:div>
        <w:div w:id="1535457770">
          <w:marLeft w:val="0"/>
          <w:marRight w:val="0"/>
          <w:marTop w:val="0"/>
          <w:marBottom w:val="0"/>
          <w:divBdr>
            <w:top w:val="none" w:sz="0" w:space="0" w:color="auto"/>
            <w:left w:val="none" w:sz="0" w:space="0" w:color="auto"/>
            <w:bottom w:val="none" w:sz="0" w:space="0" w:color="auto"/>
            <w:right w:val="none" w:sz="0" w:space="0" w:color="auto"/>
          </w:divBdr>
          <w:divsChild>
            <w:div w:id="2110662578">
              <w:marLeft w:val="0"/>
              <w:marRight w:val="0"/>
              <w:marTop w:val="0"/>
              <w:marBottom w:val="0"/>
              <w:divBdr>
                <w:top w:val="none" w:sz="0" w:space="0" w:color="auto"/>
                <w:left w:val="none" w:sz="0" w:space="0" w:color="auto"/>
                <w:bottom w:val="none" w:sz="0" w:space="0" w:color="auto"/>
                <w:right w:val="none" w:sz="0" w:space="0" w:color="auto"/>
              </w:divBdr>
            </w:div>
          </w:divsChild>
        </w:div>
        <w:div w:id="1558321134">
          <w:marLeft w:val="0"/>
          <w:marRight w:val="0"/>
          <w:marTop w:val="0"/>
          <w:marBottom w:val="0"/>
          <w:divBdr>
            <w:top w:val="none" w:sz="0" w:space="0" w:color="auto"/>
            <w:left w:val="none" w:sz="0" w:space="0" w:color="auto"/>
            <w:bottom w:val="none" w:sz="0" w:space="0" w:color="auto"/>
            <w:right w:val="none" w:sz="0" w:space="0" w:color="auto"/>
          </w:divBdr>
          <w:divsChild>
            <w:div w:id="2004578678">
              <w:marLeft w:val="0"/>
              <w:marRight w:val="0"/>
              <w:marTop w:val="0"/>
              <w:marBottom w:val="0"/>
              <w:divBdr>
                <w:top w:val="none" w:sz="0" w:space="0" w:color="auto"/>
                <w:left w:val="none" w:sz="0" w:space="0" w:color="auto"/>
                <w:bottom w:val="none" w:sz="0" w:space="0" w:color="auto"/>
                <w:right w:val="none" w:sz="0" w:space="0" w:color="auto"/>
              </w:divBdr>
            </w:div>
          </w:divsChild>
        </w:div>
        <w:div w:id="2099710760">
          <w:marLeft w:val="0"/>
          <w:marRight w:val="0"/>
          <w:marTop w:val="0"/>
          <w:marBottom w:val="0"/>
          <w:divBdr>
            <w:top w:val="none" w:sz="0" w:space="0" w:color="auto"/>
            <w:left w:val="none" w:sz="0" w:space="0" w:color="auto"/>
            <w:bottom w:val="none" w:sz="0" w:space="0" w:color="auto"/>
            <w:right w:val="none" w:sz="0" w:space="0" w:color="auto"/>
          </w:divBdr>
          <w:divsChild>
            <w:div w:id="146119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7014">
      <w:bodyDiv w:val="1"/>
      <w:marLeft w:val="0"/>
      <w:marRight w:val="0"/>
      <w:marTop w:val="0"/>
      <w:marBottom w:val="0"/>
      <w:divBdr>
        <w:top w:val="none" w:sz="0" w:space="0" w:color="auto"/>
        <w:left w:val="none" w:sz="0" w:space="0" w:color="auto"/>
        <w:bottom w:val="none" w:sz="0" w:space="0" w:color="auto"/>
        <w:right w:val="none" w:sz="0" w:space="0" w:color="auto"/>
      </w:divBdr>
    </w:div>
    <w:div w:id="80562423">
      <w:bodyDiv w:val="1"/>
      <w:marLeft w:val="0"/>
      <w:marRight w:val="0"/>
      <w:marTop w:val="0"/>
      <w:marBottom w:val="0"/>
      <w:divBdr>
        <w:top w:val="none" w:sz="0" w:space="0" w:color="auto"/>
        <w:left w:val="none" w:sz="0" w:space="0" w:color="auto"/>
        <w:bottom w:val="none" w:sz="0" w:space="0" w:color="auto"/>
        <w:right w:val="none" w:sz="0" w:space="0" w:color="auto"/>
      </w:divBdr>
    </w:div>
    <w:div w:id="99571217">
      <w:bodyDiv w:val="1"/>
      <w:marLeft w:val="0"/>
      <w:marRight w:val="0"/>
      <w:marTop w:val="0"/>
      <w:marBottom w:val="0"/>
      <w:divBdr>
        <w:top w:val="none" w:sz="0" w:space="0" w:color="auto"/>
        <w:left w:val="none" w:sz="0" w:space="0" w:color="auto"/>
        <w:bottom w:val="none" w:sz="0" w:space="0" w:color="auto"/>
        <w:right w:val="none" w:sz="0" w:space="0" w:color="auto"/>
      </w:divBdr>
    </w:div>
    <w:div w:id="101456138">
      <w:bodyDiv w:val="1"/>
      <w:marLeft w:val="0"/>
      <w:marRight w:val="0"/>
      <w:marTop w:val="0"/>
      <w:marBottom w:val="0"/>
      <w:divBdr>
        <w:top w:val="none" w:sz="0" w:space="0" w:color="auto"/>
        <w:left w:val="none" w:sz="0" w:space="0" w:color="auto"/>
        <w:bottom w:val="none" w:sz="0" w:space="0" w:color="auto"/>
        <w:right w:val="none" w:sz="0" w:space="0" w:color="auto"/>
      </w:divBdr>
    </w:div>
    <w:div w:id="108866721">
      <w:bodyDiv w:val="1"/>
      <w:marLeft w:val="0"/>
      <w:marRight w:val="0"/>
      <w:marTop w:val="0"/>
      <w:marBottom w:val="0"/>
      <w:divBdr>
        <w:top w:val="none" w:sz="0" w:space="0" w:color="auto"/>
        <w:left w:val="none" w:sz="0" w:space="0" w:color="auto"/>
        <w:bottom w:val="none" w:sz="0" w:space="0" w:color="auto"/>
        <w:right w:val="none" w:sz="0" w:space="0" w:color="auto"/>
      </w:divBdr>
    </w:div>
    <w:div w:id="124936121">
      <w:bodyDiv w:val="1"/>
      <w:marLeft w:val="0"/>
      <w:marRight w:val="0"/>
      <w:marTop w:val="0"/>
      <w:marBottom w:val="0"/>
      <w:divBdr>
        <w:top w:val="none" w:sz="0" w:space="0" w:color="auto"/>
        <w:left w:val="none" w:sz="0" w:space="0" w:color="auto"/>
        <w:bottom w:val="none" w:sz="0" w:space="0" w:color="auto"/>
        <w:right w:val="none" w:sz="0" w:space="0" w:color="auto"/>
      </w:divBdr>
    </w:div>
    <w:div w:id="128517939">
      <w:bodyDiv w:val="1"/>
      <w:marLeft w:val="0"/>
      <w:marRight w:val="0"/>
      <w:marTop w:val="0"/>
      <w:marBottom w:val="0"/>
      <w:divBdr>
        <w:top w:val="none" w:sz="0" w:space="0" w:color="auto"/>
        <w:left w:val="none" w:sz="0" w:space="0" w:color="auto"/>
        <w:bottom w:val="none" w:sz="0" w:space="0" w:color="auto"/>
        <w:right w:val="none" w:sz="0" w:space="0" w:color="auto"/>
      </w:divBdr>
    </w:div>
    <w:div w:id="131603796">
      <w:bodyDiv w:val="1"/>
      <w:marLeft w:val="0"/>
      <w:marRight w:val="0"/>
      <w:marTop w:val="0"/>
      <w:marBottom w:val="0"/>
      <w:divBdr>
        <w:top w:val="none" w:sz="0" w:space="0" w:color="auto"/>
        <w:left w:val="none" w:sz="0" w:space="0" w:color="auto"/>
        <w:bottom w:val="none" w:sz="0" w:space="0" w:color="auto"/>
        <w:right w:val="none" w:sz="0" w:space="0" w:color="auto"/>
      </w:divBdr>
    </w:div>
    <w:div w:id="135993268">
      <w:bodyDiv w:val="1"/>
      <w:marLeft w:val="0"/>
      <w:marRight w:val="0"/>
      <w:marTop w:val="0"/>
      <w:marBottom w:val="0"/>
      <w:divBdr>
        <w:top w:val="none" w:sz="0" w:space="0" w:color="auto"/>
        <w:left w:val="none" w:sz="0" w:space="0" w:color="auto"/>
        <w:bottom w:val="none" w:sz="0" w:space="0" w:color="auto"/>
        <w:right w:val="none" w:sz="0" w:space="0" w:color="auto"/>
      </w:divBdr>
    </w:div>
    <w:div w:id="137693735">
      <w:bodyDiv w:val="1"/>
      <w:marLeft w:val="0"/>
      <w:marRight w:val="0"/>
      <w:marTop w:val="0"/>
      <w:marBottom w:val="0"/>
      <w:divBdr>
        <w:top w:val="none" w:sz="0" w:space="0" w:color="auto"/>
        <w:left w:val="none" w:sz="0" w:space="0" w:color="auto"/>
        <w:bottom w:val="none" w:sz="0" w:space="0" w:color="auto"/>
        <w:right w:val="none" w:sz="0" w:space="0" w:color="auto"/>
      </w:divBdr>
    </w:div>
    <w:div w:id="140004232">
      <w:bodyDiv w:val="1"/>
      <w:marLeft w:val="0"/>
      <w:marRight w:val="0"/>
      <w:marTop w:val="0"/>
      <w:marBottom w:val="0"/>
      <w:divBdr>
        <w:top w:val="none" w:sz="0" w:space="0" w:color="auto"/>
        <w:left w:val="none" w:sz="0" w:space="0" w:color="auto"/>
        <w:bottom w:val="none" w:sz="0" w:space="0" w:color="auto"/>
        <w:right w:val="none" w:sz="0" w:space="0" w:color="auto"/>
      </w:divBdr>
    </w:div>
    <w:div w:id="146099009">
      <w:bodyDiv w:val="1"/>
      <w:marLeft w:val="0"/>
      <w:marRight w:val="0"/>
      <w:marTop w:val="0"/>
      <w:marBottom w:val="0"/>
      <w:divBdr>
        <w:top w:val="none" w:sz="0" w:space="0" w:color="auto"/>
        <w:left w:val="none" w:sz="0" w:space="0" w:color="auto"/>
        <w:bottom w:val="none" w:sz="0" w:space="0" w:color="auto"/>
        <w:right w:val="none" w:sz="0" w:space="0" w:color="auto"/>
      </w:divBdr>
    </w:div>
    <w:div w:id="147016149">
      <w:bodyDiv w:val="1"/>
      <w:marLeft w:val="0"/>
      <w:marRight w:val="0"/>
      <w:marTop w:val="0"/>
      <w:marBottom w:val="0"/>
      <w:divBdr>
        <w:top w:val="none" w:sz="0" w:space="0" w:color="auto"/>
        <w:left w:val="none" w:sz="0" w:space="0" w:color="auto"/>
        <w:bottom w:val="none" w:sz="0" w:space="0" w:color="auto"/>
        <w:right w:val="none" w:sz="0" w:space="0" w:color="auto"/>
      </w:divBdr>
    </w:div>
    <w:div w:id="151795143">
      <w:bodyDiv w:val="1"/>
      <w:marLeft w:val="0"/>
      <w:marRight w:val="0"/>
      <w:marTop w:val="0"/>
      <w:marBottom w:val="0"/>
      <w:divBdr>
        <w:top w:val="none" w:sz="0" w:space="0" w:color="auto"/>
        <w:left w:val="none" w:sz="0" w:space="0" w:color="auto"/>
        <w:bottom w:val="none" w:sz="0" w:space="0" w:color="auto"/>
        <w:right w:val="none" w:sz="0" w:space="0" w:color="auto"/>
      </w:divBdr>
    </w:div>
    <w:div w:id="152525975">
      <w:bodyDiv w:val="1"/>
      <w:marLeft w:val="0"/>
      <w:marRight w:val="0"/>
      <w:marTop w:val="0"/>
      <w:marBottom w:val="0"/>
      <w:divBdr>
        <w:top w:val="none" w:sz="0" w:space="0" w:color="auto"/>
        <w:left w:val="none" w:sz="0" w:space="0" w:color="auto"/>
        <w:bottom w:val="none" w:sz="0" w:space="0" w:color="auto"/>
        <w:right w:val="none" w:sz="0" w:space="0" w:color="auto"/>
      </w:divBdr>
      <w:divsChild>
        <w:div w:id="1210797365">
          <w:marLeft w:val="0"/>
          <w:marRight w:val="0"/>
          <w:marTop w:val="0"/>
          <w:marBottom w:val="0"/>
          <w:divBdr>
            <w:top w:val="none" w:sz="0" w:space="0" w:color="auto"/>
            <w:left w:val="none" w:sz="0" w:space="0" w:color="auto"/>
            <w:bottom w:val="none" w:sz="0" w:space="0" w:color="auto"/>
            <w:right w:val="none" w:sz="0" w:space="0" w:color="auto"/>
          </w:divBdr>
          <w:divsChild>
            <w:div w:id="1273632678">
              <w:marLeft w:val="0"/>
              <w:marRight w:val="0"/>
              <w:marTop w:val="0"/>
              <w:marBottom w:val="0"/>
              <w:divBdr>
                <w:top w:val="none" w:sz="0" w:space="0" w:color="auto"/>
                <w:left w:val="none" w:sz="0" w:space="0" w:color="auto"/>
                <w:bottom w:val="none" w:sz="0" w:space="0" w:color="auto"/>
                <w:right w:val="none" w:sz="0" w:space="0" w:color="auto"/>
              </w:divBdr>
              <w:divsChild>
                <w:div w:id="343556419">
                  <w:marLeft w:val="0"/>
                  <w:marRight w:val="0"/>
                  <w:marTop w:val="0"/>
                  <w:marBottom w:val="0"/>
                  <w:divBdr>
                    <w:top w:val="none" w:sz="0" w:space="0" w:color="auto"/>
                    <w:left w:val="none" w:sz="0" w:space="0" w:color="auto"/>
                    <w:bottom w:val="none" w:sz="0" w:space="0" w:color="auto"/>
                    <w:right w:val="none" w:sz="0" w:space="0" w:color="auto"/>
                  </w:divBdr>
                  <w:divsChild>
                    <w:div w:id="643969351">
                      <w:marLeft w:val="0"/>
                      <w:marRight w:val="0"/>
                      <w:marTop w:val="0"/>
                      <w:marBottom w:val="0"/>
                      <w:divBdr>
                        <w:top w:val="none" w:sz="0" w:space="0" w:color="auto"/>
                        <w:left w:val="none" w:sz="0" w:space="0" w:color="auto"/>
                        <w:bottom w:val="none" w:sz="0" w:space="0" w:color="auto"/>
                        <w:right w:val="none" w:sz="0" w:space="0" w:color="auto"/>
                      </w:divBdr>
                      <w:divsChild>
                        <w:div w:id="525601310">
                          <w:marLeft w:val="0"/>
                          <w:marRight w:val="0"/>
                          <w:marTop w:val="0"/>
                          <w:marBottom w:val="0"/>
                          <w:divBdr>
                            <w:top w:val="none" w:sz="0" w:space="0" w:color="auto"/>
                            <w:left w:val="none" w:sz="0" w:space="0" w:color="auto"/>
                            <w:bottom w:val="none" w:sz="0" w:space="0" w:color="auto"/>
                            <w:right w:val="none" w:sz="0" w:space="0" w:color="auto"/>
                          </w:divBdr>
                          <w:divsChild>
                            <w:div w:id="1918126443">
                              <w:marLeft w:val="0"/>
                              <w:marRight w:val="0"/>
                              <w:marTop w:val="0"/>
                              <w:marBottom w:val="0"/>
                              <w:divBdr>
                                <w:top w:val="none" w:sz="0" w:space="0" w:color="auto"/>
                                <w:left w:val="none" w:sz="0" w:space="0" w:color="auto"/>
                                <w:bottom w:val="none" w:sz="0" w:space="0" w:color="auto"/>
                                <w:right w:val="none" w:sz="0" w:space="0" w:color="auto"/>
                              </w:divBdr>
                              <w:divsChild>
                                <w:div w:id="970134055">
                                  <w:marLeft w:val="0"/>
                                  <w:marRight w:val="0"/>
                                  <w:marTop w:val="0"/>
                                  <w:marBottom w:val="0"/>
                                  <w:divBdr>
                                    <w:top w:val="none" w:sz="0" w:space="0" w:color="auto"/>
                                    <w:left w:val="none" w:sz="0" w:space="0" w:color="auto"/>
                                    <w:bottom w:val="none" w:sz="0" w:space="0" w:color="auto"/>
                                    <w:right w:val="none" w:sz="0" w:space="0" w:color="auto"/>
                                  </w:divBdr>
                                  <w:divsChild>
                                    <w:div w:id="139348261">
                                      <w:marLeft w:val="0"/>
                                      <w:marRight w:val="0"/>
                                      <w:marTop w:val="0"/>
                                      <w:marBottom w:val="0"/>
                                      <w:divBdr>
                                        <w:top w:val="none" w:sz="0" w:space="0" w:color="auto"/>
                                        <w:left w:val="none" w:sz="0" w:space="0" w:color="auto"/>
                                        <w:bottom w:val="none" w:sz="0" w:space="0" w:color="auto"/>
                                        <w:right w:val="none" w:sz="0" w:space="0" w:color="auto"/>
                                      </w:divBdr>
                                      <w:divsChild>
                                        <w:div w:id="281813058">
                                          <w:marLeft w:val="0"/>
                                          <w:marRight w:val="0"/>
                                          <w:marTop w:val="0"/>
                                          <w:marBottom w:val="0"/>
                                          <w:divBdr>
                                            <w:top w:val="none" w:sz="0" w:space="0" w:color="auto"/>
                                            <w:left w:val="none" w:sz="0" w:space="0" w:color="auto"/>
                                            <w:bottom w:val="none" w:sz="0" w:space="0" w:color="auto"/>
                                            <w:right w:val="none" w:sz="0" w:space="0" w:color="auto"/>
                                          </w:divBdr>
                                          <w:divsChild>
                                            <w:div w:id="48131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8558876">
          <w:marLeft w:val="0"/>
          <w:marRight w:val="0"/>
          <w:marTop w:val="0"/>
          <w:marBottom w:val="0"/>
          <w:divBdr>
            <w:top w:val="none" w:sz="0" w:space="0" w:color="auto"/>
            <w:left w:val="none" w:sz="0" w:space="0" w:color="auto"/>
            <w:bottom w:val="none" w:sz="0" w:space="0" w:color="auto"/>
            <w:right w:val="none" w:sz="0" w:space="0" w:color="auto"/>
          </w:divBdr>
          <w:divsChild>
            <w:div w:id="817964597">
              <w:marLeft w:val="0"/>
              <w:marRight w:val="0"/>
              <w:marTop w:val="0"/>
              <w:marBottom w:val="0"/>
              <w:divBdr>
                <w:top w:val="none" w:sz="0" w:space="0" w:color="auto"/>
                <w:left w:val="none" w:sz="0" w:space="0" w:color="auto"/>
                <w:bottom w:val="none" w:sz="0" w:space="0" w:color="auto"/>
                <w:right w:val="none" w:sz="0" w:space="0" w:color="auto"/>
              </w:divBdr>
              <w:divsChild>
                <w:div w:id="9071591">
                  <w:marLeft w:val="0"/>
                  <w:marRight w:val="0"/>
                  <w:marTop w:val="0"/>
                  <w:marBottom w:val="0"/>
                  <w:divBdr>
                    <w:top w:val="none" w:sz="0" w:space="0" w:color="auto"/>
                    <w:left w:val="none" w:sz="0" w:space="0" w:color="auto"/>
                    <w:bottom w:val="none" w:sz="0" w:space="0" w:color="auto"/>
                    <w:right w:val="none" w:sz="0" w:space="0" w:color="auto"/>
                  </w:divBdr>
                  <w:divsChild>
                    <w:div w:id="218319737">
                      <w:marLeft w:val="0"/>
                      <w:marRight w:val="0"/>
                      <w:marTop w:val="0"/>
                      <w:marBottom w:val="0"/>
                      <w:divBdr>
                        <w:top w:val="none" w:sz="0" w:space="0" w:color="auto"/>
                        <w:left w:val="none" w:sz="0" w:space="0" w:color="auto"/>
                        <w:bottom w:val="none" w:sz="0" w:space="0" w:color="auto"/>
                        <w:right w:val="none" w:sz="0" w:space="0" w:color="auto"/>
                      </w:divBdr>
                      <w:divsChild>
                        <w:div w:id="1616323003">
                          <w:marLeft w:val="0"/>
                          <w:marRight w:val="0"/>
                          <w:marTop w:val="0"/>
                          <w:marBottom w:val="0"/>
                          <w:divBdr>
                            <w:top w:val="none" w:sz="0" w:space="0" w:color="auto"/>
                            <w:left w:val="none" w:sz="0" w:space="0" w:color="auto"/>
                            <w:bottom w:val="none" w:sz="0" w:space="0" w:color="auto"/>
                            <w:right w:val="none" w:sz="0" w:space="0" w:color="auto"/>
                          </w:divBdr>
                          <w:divsChild>
                            <w:div w:id="1759522341">
                              <w:marLeft w:val="0"/>
                              <w:marRight w:val="0"/>
                              <w:marTop w:val="0"/>
                              <w:marBottom w:val="0"/>
                              <w:divBdr>
                                <w:top w:val="none" w:sz="0" w:space="0" w:color="auto"/>
                                <w:left w:val="none" w:sz="0" w:space="0" w:color="auto"/>
                                <w:bottom w:val="none" w:sz="0" w:space="0" w:color="auto"/>
                                <w:right w:val="none" w:sz="0" w:space="0" w:color="auto"/>
                              </w:divBdr>
                              <w:divsChild>
                                <w:div w:id="1802651489">
                                  <w:marLeft w:val="0"/>
                                  <w:marRight w:val="0"/>
                                  <w:marTop w:val="0"/>
                                  <w:marBottom w:val="0"/>
                                  <w:divBdr>
                                    <w:top w:val="none" w:sz="0" w:space="0" w:color="auto"/>
                                    <w:left w:val="none" w:sz="0" w:space="0" w:color="auto"/>
                                    <w:bottom w:val="none" w:sz="0" w:space="0" w:color="auto"/>
                                    <w:right w:val="none" w:sz="0" w:space="0" w:color="auto"/>
                                  </w:divBdr>
                                  <w:divsChild>
                                    <w:div w:id="192036781">
                                      <w:marLeft w:val="0"/>
                                      <w:marRight w:val="0"/>
                                      <w:marTop w:val="0"/>
                                      <w:marBottom w:val="0"/>
                                      <w:divBdr>
                                        <w:top w:val="none" w:sz="0" w:space="0" w:color="auto"/>
                                        <w:left w:val="none" w:sz="0" w:space="0" w:color="auto"/>
                                        <w:bottom w:val="none" w:sz="0" w:space="0" w:color="auto"/>
                                        <w:right w:val="none" w:sz="0" w:space="0" w:color="auto"/>
                                      </w:divBdr>
                                      <w:divsChild>
                                        <w:div w:id="27151048">
                                          <w:marLeft w:val="0"/>
                                          <w:marRight w:val="0"/>
                                          <w:marTop w:val="0"/>
                                          <w:marBottom w:val="0"/>
                                          <w:divBdr>
                                            <w:top w:val="none" w:sz="0" w:space="0" w:color="auto"/>
                                            <w:left w:val="none" w:sz="0" w:space="0" w:color="auto"/>
                                            <w:bottom w:val="none" w:sz="0" w:space="0" w:color="auto"/>
                                            <w:right w:val="none" w:sz="0" w:space="0" w:color="auto"/>
                                          </w:divBdr>
                                          <w:divsChild>
                                            <w:div w:id="21083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235100">
                          <w:marLeft w:val="0"/>
                          <w:marRight w:val="0"/>
                          <w:marTop w:val="0"/>
                          <w:marBottom w:val="0"/>
                          <w:divBdr>
                            <w:top w:val="none" w:sz="0" w:space="0" w:color="auto"/>
                            <w:left w:val="none" w:sz="0" w:space="0" w:color="auto"/>
                            <w:bottom w:val="none" w:sz="0" w:space="0" w:color="auto"/>
                            <w:right w:val="none" w:sz="0" w:space="0" w:color="auto"/>
                          </w:divBdr>
                          <w:divsChild>
                            <w:div w:id="519779498">
                              <w:marLeft w:val="0"/>
                              <w:marRight w:val="0"/>
                              <w:marTop w:val="0"/>
                              <w:marBottom w:val="0"/>
                              <w:divBdr>
                                <w:top w:val="none" w:sz="0" w:space="0" w:color="auto"/>
                                <w:left w:val="none" w:sz="0" w:space="0" w:color="auto"/>
                                <w:bottom w:val="none" w:sz="0" w:space="0" w:color="auto"/>
                                <w:right w:val="none" w:sz="0" w:space="0" w:color="auto"/>
                              </w:divBdr>
                              <w:divsChild>
                                <w:div w:id="47051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668993">
          <w:marLeft w:val="0"/>
          <w:marRight w:val="0"/>
          <w:marTop w:val="0"/>
          <w:marBottom w:val="0"/>
          <w:divBdr>
            <w:top w:val="none" w:sz="0" w:space="0" w:color="auto"/>
            <w:left w:val="none" w:sz="0" w:space="0" w:color="auto"/>
            <w:bottom w:val="none" w:sz="0" w:space="0" w:color="auto"/>
            <w:right w:val="none" w:sz="0" w:space="0" w:color="auto"/>
          </w:divBdr>
          <w:divsChild>
            <w:div w:id="2010597090">
              <w:marLeft w:val="0"/>
              <w:marRight w:val="0"/>
              <w:marTop w:val="0"/>
              <w:marBottom w:val="0"/>
              <w:divBdr>
                <w:top w:val="none" w:sz="0" w:space="0" w:color="auto"/>
                <w:left w:val="none" w:sz="0" w:space="0" w:color="auto"/>
                <w:bottom w:val="none" w:sz="0" w:space="0" w:color="auto"/>
                <w:right w:val="none" w:sz="0" w:space="0" w:color="auto"/>
              </w:divBdr>
              <w:divsChild>
                <w:div w:id="1079863076">
                  <w:marLeft w:val="0"/>
                  <w:marRight w:val="0"/>
                  <w:marTop w:val="0"/>
                  <w:marBottom w:val="0"/>
                  <w:divBdr>
                    <w:top w:val="none" w:sz="0" w:space="0" w:color="auto"/>
                    <w:left w:val="none" w:sz="0" w:space="0" w:color="auto"/>
                    <w:bottom w:val="none" w:sz="0" w:space="0" w:color="auto"/>
                    <w:right w:val="none" w:sz="0" w:space="0" w:color="auto"/>
                  </w:divBdr>
                  <w:divsChild>
                    <w:div w:id="1771076064">
                      <w:marLeft w:val="0"/>
                      <w:marRight w:val="0"/>
                      <w:marTop w:val="0"/>
                      <w:marBottom w:val="0"/>
                      <w:divBdr>
                        <w:top w:val="none" w:sz="0" w:space="0" w:color="auto"/>
                        <w:left w:val="none" w:sz="0" w:space="0" w:color="auto"/>
                        <w:bottom w:val="none" w:sz="0" w:space="0" w:color="auto"/>
                        <w:right w:val="none" w:sz="0" w:space="0" w:color="auto"/>
                      </w:divBdr>
                      <w:divsChild>
                        <w:div w:id="634682219">
                          <w:marLeft w:val="0"/>
                          <w:marRight w:val="0"/>
                          <w:marTop w:val="0"/>
                          <w:marBottom w:val="0"/>
                          <w:divBdr>
                            <w:top w:val="none" w:sz="0" w:space="0" w:color="auto"/>
                            <w:left w:val="none" w:sz="0" w:space="0" w:color="auto"/>
                            <w:bottom w:val="none" w:sz="0" w:space="0" w:color="auto"/>
                            <w:right w:val="none" w:sz="0" w:space="0" w:color="auto"/>
                          </w:divBdr>
                          <w:divsChild>
                            <w:div w:id="1776093319">
                              <w:marLeft w:val="0"/>
                              <w:marRight w:val="0"/>
                              <w:marTop w:val="0"/>
                              <w:marBottom w:val="0"/>
                              <w:divBdr>
                                <w:top w:val="none" w:sz="0" w:space="0" w:color="auto"/>
                                <w:left w:val="none" w:sz="0" w:space="0" w:color="auto"/>
                                <w:bottom w:val="none" w:sz="0" w:space="0" w:color="auto"/>
                                <w:right w:val="none" w:sz="0" w:space="0" w:color="auto"/>
                              </w:divBdr>
                              <w:divsChild>
                                <w:div w:id="192303609">
                                  <w:marLeft w:val="0"/>
                                  <w:marRight w:val="0"/>
                                  <w:marTop w:val="0"/>
                                  <w:marBottom w:val="0"/>
                                  <w:divBdr>
                                    <w:top w:val="none" w:sz="0" w:space="0" w:color="auto"/>
                                    <w:left w:val="none" w:sz="0" w:space="0" w:color="auto"/>
                                    <w:bottom w:val="none" w:sz="0" w:space="0" w:color="auto"/>
                                    <w:right w:val="none" w:sz="0" w:space="0" w:color="auto"/>
                                  </w:divBdr>
                                  <w:divsChild>
                                    <w:div w:id="1836190704">
                                      <w:marLeft w:val="0"/>
                                      <w:marRight w:val="0"/>
                                      <w:marTop w:val="0"/>
                                      <w:marBottom w:val="0"/>
                                      <w:divBdr>
                                        <w:top w:val="none" w:sz="0" w:space="0" w:color="auto"/>
                                        <w:left w:val="none" w:sz="0" w:space="0" w:color="auto"/>
                                        <w:bottom w:val="none" w:sz="0" w:space="0" w:color="auto"/>
                                        <w:right w:val="none" w:sz="0" w:space="0" w:color="auto"/>
                                      </w:divBdr>
                                      <w:divsChild>
                                        <w:div w:id="260722674">
                                          <w:marLeft w:val="0"/>
                                          <w:marRight w:val="0"/>
                                          <w:marTop w:val="0"/>
                                          <w:marBottom w:val="0"/>
                                          <w:divBdr>
                                            <w:top w:val="none" w:sz="0" w:space="0" w:color="auto"/>
                                            <w:left w:val="none" w:sz="0" w:space="0" w:color="auto"/>
                                            <w:bottom w:val="none" w:sz="0" w:space="0" w:color="auto"/>
                                            <w:right w:val="none" w:sz="0" w:space="0" w:color="auto"/>
                                          </w:divBdr>
                                          <w:divsChild>
                                            <w:div w:id="1077897754">
                                              <w:marLeft w:val="0"/>
                                              <w:marRight w:val="0"/>
                                              <w:marTop w:val="0"/>
                                              <w:marBottom w:val="0"/>
                                              <w:divBdr>
                                                <w:top w:val="none" w:sz="0" w:space="0" w:color="auto"/>
                                                <w:left w:val="none" w:sz="0" w:space="0" w:color="auto"/>
                                                <w:bottom w:val="none" w:sz="0" w:space="0" w:color="auto"/>
                                                <w:right w:val="none" w:sz="0" w:space="0" w:color="auto"/>
                                              </w:divBdr>
                                            </w:div>
                                          </w:divsChild>
                                        </w:div>
                                        <w:div w:id="1217619347">
                                          <w:marLeft w:val="0"/>
                                          <w:marRight w:val="0"/>
                                          <w:marTop w:val="0"/>
                                          <w:marBottom w:val="0"/>
                                          <w:divBdr>
                                            <w:top w:val="none" w:sz="0" w:space="0" w:color="auto"/>
                                            <w:left w:val="none" w:sz="0" w:space="0" w:color="auto"/>
                                            <w:bottom w:val="none" w:sz="0" w:space="0" w:color="auto"/>
                                            <w:right w:val="none" w:sz="0" w:space="0" w:color="auto"/>
                                          </w:divBdr>
                                          <w:divsChild>
                                            <w:div w:id="170610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824501">
      <w:bodyDiv w:val="1"/>
      <w:marLeft w:val="0"/>
      <w:marRight w:val="0"/>
      <w:marTop w:val="0"/>
      <w:marBottom w:val="0"/>
      <w:divBdr>
        <w:top w:val="none" w:sz="0" w:space="0" w:color="auto"/>
        <w:left w:val="none" w:sz="0" w:space="0" w:color="auto"/>
        <w:bottom w:val="none" w:sz="0" w:space="0" w:color="auto"/>
        <w:right w:val="none" w:sz="0" w:space="0" w:color="auto"/>
      </w:divBdr>
    </w:div>
    <w:div w:id="170486747">
      <w:bodyDiv w:val="1"/>
      <w:marLeft w:val="0"/>
      <w:marRight w:val="0"/>
      <w:marTop w:val="0"/>
      <w:marBottom w:val="0"/>
      <w:divBdr>
        <w:top w:val="none" w:sz="0" w:space="0" w:color="auto"/>
        <w:left w:val="none" w:sz="0" w:space="0" w:color="auto"/>
        <w:bottom w:val="none" w:sz="0" w:space="0" w:color="auto"/>
        <w:right w:val="none" w:sz="0" w:space="0" w:color="auto"/>
      </w:divBdr>
    </w:div>
    <w:div w:id="174152832">
      <w:bodyDiv w:val="1"/>
      <w:marLeft w:val="0"/>
      <w:marRight w:val="0"/>
      <w:marTop w:val="0"/>
      <w:marBottom w:val="0"/>
      <w:divBdr>
        <w:top w:val="none" w:sz="0" w:space="0" w:color="auto"/>
        <w:left w:val="none" w:sz="0" w:space="0" w:color="auto"/>
        <w:bottom w:val="none" w:sz="0" w:space="0" w:color="auto"/>
        <w:right w:val="none" w:sz="0" w:space="0" w:color="auto"/>
      </w:divBdr>
    </w:div>
    <w:div w:id="181169625">
      <w:bodyDiv w:val="1"/>
      <w:marLeft w:val="0"/>
      <w:marRight w:val="0"/>
      <w:marTop w:val="0"/>
      <w:marBottom w:val="0"/>
      <w:divBdr>
        <w:top w:val="none" w:sz="0" w:space="0" w:color="auto"/>
        <w:left w:val="none" w:sz="0" w:space="0" w:color="auto"/>
        <w:bottom w:val="none" w:sz="0" w:space="0" w:color="auto"/>
        <w:right w:val="none" w:sz="0" w:space="0" w:color="auto"/>
      </w:divBdr>
    </w:div>
    <w:div w:id="182669439">
      <w:bodyDiv w:val="1"/>
      <w:marLeft w:val="0"/>
      <w:marRight w:val="0"/>
      <w:marTop w:val="0"/>
      <w:marBottom w:val="0"/>
      <w:divBdr>
        <w:top w:val="none" w:sz="0" w:space="0" w:color="auto"/>
        <w:left w:val="none" w:sz="0" w:space="0" w:color="auto"/>
        <w:bottom w:val="none" w:sz="0" w:space="0" w:color="auto"/>
        <w:right w:val="none" w:sz="0" w:space="0" w:color="auto"/>
      </w:divBdr>
      <w:divsChild>
        <w:div w:id="1149203212">
          <w:marLeft w:val="0"/>
          <w:marRight w:val="0"/>
          <w:marTop w:val="0"/>
          <w:marBottom w:val="0"/>
          <w:divBdr>
            <w:top w:val="none" w:sz="0" w:space="0" w:color="auto"/>
            <w:left w:val="none" w:sz="0" w:space="0" w:color="auto"/>
            <w:bottom w:val="none" w:sz="0" w:space="0" w:color="auto"/>
            <w:right w:val="none" w:sz="0" w:space="0" w:color="auto"/>
          </w:divBdr>
          <w:divsChild>
            <w:div w:id="2039768326">
              <w:marLeft w:val="0"/>
              <w:marRight w:val="0"/>
              <w:marTop w:val="0"/>
              <w:marBottom w:val="0"/>
              <w:divBdr>
                <w:top w:val="none" w:sz="0" w:space="0" w:color="auto"/>
                <w:left w:val="none" w:sz="0" w:space="0" w:color="auto"/>
                <w:bottom w:val="none" w:sz="0" w:space="0" w:color="auto"/>
                <w:right w:val="none" w:sz="0" w:space="0" w:color="auto"/>
              </w:divBdr>
            </w:div>
          </w:divsChild>
        </w:div>
        <w:div w:id="2049715707">
          <w:marLeft w:val="0"/>
          <w:marRight w:val="0"/>
          <w:marTop w:val="0"/>
          <w:marBottom w:val="0"/>
          <w:divBdr>
            <w:top w:val="none" w:sz="0" w:space="0" w:color="auto"/>
            <w:left w:val="none" w:sz="0" w:space="0" w:color="auto"/>
            <w:bottom w:val="none" w:sz="0" w:space="0" w:color="auto"/>
            <w:right w:val="none" w:sz="0" w:space="0" w:color="auto"/>
          </w:divBdr>
          <w:divsChild>
            <w:div w:id="116851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1433">
      <w:bodyDiv w:val="1"/>
      <w:marLeft w:val="0"/>
      <w:marRight w:val="0"/>
      <w:marTop w:val="0"/>
      <w:marBottom w:val="0"/>
      <w:divBdr>
        <w:top w:val="none" w:sz="0" w:space="0" w:color="auto"/>
        <w:left w:val="none" w:sz="0" w:space="0" w:color="auto"/>
        <w:bottom w:val="none" w:sz="0" w:space="0" w:color="auto"/>
        <w:right w:val="none" w:sz="0" w:space="0" w:color="auto"/>
      </w:divBdr>
    </w:div>
    <w:div w:id="205073284">
      <w:bodyDiv w:val="1"/>
      <w:marLeft w:val="0"/>
      <w:marRight w:val="0"/>
      <w:marTop w:val="0"/>
      <w:marBottom w:val="0"/>
      <w:divBdr>
        <w:top w:val="none" w:sz="0" w:space="0" w:color="auto"/>
        <w:left w:val="none" w:sz="0" w:space="0" w:color="auto"/>
        <w:bottom w:val="none" w:sz="0" w:space="0" w:color="auto"/>
        <w:right w:val="none" w:sz="0" w:space="0" w:color="auto"/>
      </w:divBdr>
    </w:div>
    <w:div w:id="211037617">
      <w:bodyDiv w:val="1"/>
      <w:marLeft w:val="0"/>
      <w:marRight w:val="0"/>
      <w:marTop w:val="0"/>
      <w:marBottom w:val="0"/>
      <w:divBdr>
        <w:top w:val="none" w:sz="0" w:space="0" w:color="auto"/>
        <w:left w:val="none" w:sz="0" w:space="0" w:color="auto"/>
        <w:bottom w:val="none" w:sz="0" w:space="0" w:color="auto"/>
        <w:right w:val="none" w:sz="0" w:space="0" w:color="auto"/>
      </w:divBdr>
      <w:divsChild>
        <w:div w:id="631638255">
          <w:marLeft w:val="0"/>
          <w:marRight w:val="0"/>
          <w:marTop w:val="0"/>
          <w:marBottom w:val="0"/>
          <w:divBdr>
            <w:top w:val="none" w:sz="0" w:space="0" w:color="auto"/>
            <w:left w:val="none" w:sz="0" w:space="0" w:color="auto"/>
            <w:bottom w:val="none" w:sz="0" w:space="0" w:color="auto"/>
            <w:right w:val="none" w:sz="0" w:space="0" w:color="auto"/>
          </w:divBdr>
          <w:divsChild>
            <w:div w:id="268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0702">
      <w:bodyDiv w:val="1"/>
      <w:marLeft w:val="0"/>
      <w:marRight w:val="0"/>
      <w:marTop w:val="0"/>
      <w:marBottom w:val="0"/>
      <w:divBdr>
        <w:top w:val="none" w:sz="0" w:space="0" w:color="auto"/>
        <w:left w:val="none" w:sz="0" w:space="0" w:color="auto"/>
        <w:bottom w:val="none" w:sz="0" w:space="0" w:color="auto"/>
        <w:right w:val="none" w:sz="0" w:space="0" w:color="auto"/>
      </w:divBdr>
    </w:div>
    <w:div w:id="215554592">
      <w:bodyDiv w:val="1"/>
      <w:marLeft w:val="0"/>
      <w:marRight w:val="0"/>
      <w:marTop w:val="0"/>
      <w:marBottom w:val="0"/>
      <w:divBdr>
        <w:top w:val="none" w:sz="0" w:space="0" w:color="auto"/>
        <w:left w:val="none" w:sz="0" w:space="0" w:color="auto"/>
        <w:bottom w:val="none" w:sz="0" w:space="0" w:color="auto"/>
        <w:right w:val="none" w:sz="0" w:space="0" w:color="auto"/>
      </w:divBdr>
    </w:div>
    <w:div w:id="220681556">
      <w:bodyDiv w:val="1"/>
      <w:marLeft w:val="0"/>
      <w:marRight w:val="0"/>
      <w:marTop w:val="0"/>
      <w:marBottom w:val="0"/>
      <w:divBdr>
        <w:top w:val="none" w:sz="0" w:space="0" w:color="auto"/>
        <w:left w:val="none" w:sz="0" w:space="0" w:color="auto"/>
        <w:bottom w:val="none" w:sz="0" w:space="0" w:color="auto"/>
        <w:right w:val="none" w:sz="0" w:space="0" w:color="auto"/>
      </w:divBdr>
    </w:div>
    <w:div w:id="227619119">
      <w:bodyDiv w:val="1"/>
      <w:marLeft w:val="0"/>
      <w:marRight w:val="0"/>
      <w:marTop w:val="0"/>
      <w:marBottom w:val="0"/>
      <w:divBdr>
        <w:top w:val="none" w:sz="0" w:space="0" w:color="auto"/>
        <w:left w:val="none" w:sz="0" w:space="0" w:color="auto"/>
        <w:bottom w:val="none" w:sz="0" w:space="0" w:color="auto"/>
        <w:right w:val="none" w:sz="0" w:space="0" w:color="auto"/>
      </w:divBdr>
    </w:div>
    <w:div w:id="228687503">
      <w:bodyDiv w:val="1"/>
      <w:marLeft w:val="0"/>
      <w:marRight w:val="0"/>
      <w:marTop w:val="0"/>
      <w:marBottom w:val="0"/>
      <w:divBdr>
        <w:top w:val="none" w:sz="0" w:space="0" w:color="auto"/>
        <w:left w:val="none" w:sz="0" w:space="0" w:color="auto"/>
        <w:bottom w:val="none" w:sz="0" w:space="0" w:color="auto"/>
        <w:right w:val="none" w:sz="0" w:space="0" w:color="auto"/>
      </w:divBdr>
    </w:div>
    <w:div w:id="243148648">
      <w:bodyDiv w:val="1"/>
      <w:marLeft w:val="0"/>
      <w:marRight w:val="0"/>
      <w:marTop w:val="0"/>
      <w:marBottom w:val="0"/>
      <w:divBdr>
        <w:top w:val="none" w:sz="0" w:space="0" w:color="auto"/>
        <w:left w:val="none" w:sz="0" w:space="0" w:color="auto"/>
        <w:bottom w:val="none" w:sz="0" w:space="0" w:color="auto"/>
        <w:right w:val="none" w:sz="0" w:space="0" w:color="auto"/>
      </w:divBdr>
    </w:div>
    <w:div w:id="243489391">
      <w:bodyDiv w:val="1"/>
      <w:marLeft w:val="0"/>
      <w:marRight w:val="0"/>
      <w:marTop w:val="0"/>
      <w:marBottom w:val="0"/>
      <w:divBdr>
        <w:top w:val="none" w:sz="0" w:space="0" w:color="auto"/>
        <w:left w:val="none" w:sz="0" w:space="0" w:color="auto"/>
        <w:bottom w:val="none" w:sz="0" w:space="0" w:color="auto"/>
        <w:right w:val="none" w:sz="0" w:space="0" w:color="auto"/>
      </w:divBdr>
    </w:div>
    <w:div w:id="243535978">
      <w:bodyDiv w:val="1"/>
      <w:marLeft w:val="0"/>
      <w:marRight w:val="0"/>
      <w:marTop w:val="0"/>
      <w:marBottom w:val="0"/>
      <w:divBdr>
        <w:top w:val="none" w:sz="0" w:space="0" w:color="auto"/>
        <w:left w:val="none" w:sz="0" w:space="0" w:color="auto"/>
        <w:bottom w:val="none" w:sz="0" w:space="0" w:color="auto"/>
        <w:right w:val="none" w:sz="0" w:space="0" w:color="auto"/>
      </w:divBdr>
    </w:div>
    <w:div w:id="249773506">
      <w:bodyDiv w:val="1"/>
      <w:marLeft w:val="0"/>
      <w:marRight w:val="0"/>
      <w:marTop w:val="0"/>
      <w:marBottom w:val="0"/>
      <w:divBdr>
        <w:top w:val="none" w:sz="0" w:space="0" w:color="auto"/>
        <w:left w:val="none" w:sz="0" w:space="0" w:color="auto"/>
        <w:bottom w:val="none" w:sz="0" w:space="0" w:color="auto"/>
        <w:right w:val="none" w:sz="0" w:space="0" w:color="auto"/>
      </w:divBdr>
    </w:div>
    <w:div w:id="262877999">
      <w:bodyDiv w:val="1"/>
      <w:marLeft w:val="0"/>
      <w:marRight w:val="0"/>
      <w:marTop w:val="0"/>
      <w:marBottom w:val="0"/>
      <w:divBdr>
        <w:top w:val="none" w:sz="0" w:space="0" w:color="auto"/>
        <w:left w:val="none" w:sz="0" w:space="0" w:color="auto"/>
        <w:bottom w:val="none" w:sz="0" w:space="0" w:color="auto"/>
        <w:right w:val="none" w:sz="0" w:space="0" w:color="auto"/>
      </w:divBdr>
    </w:div>
    <w:div w:id="268196665">
      <w:bodyDiv w:val="1"/>
      <w:marLeft w:val="0"/>
      <w:marRight w:val="0"/>
      <w:marTop w:val="0"/>
      <w:marBottom w:val="0"/>
      <w:divBdr>
        <w:top w:val="none" w:sz="0" w:space="0" w:color="auto"/>
        <w:left w:val="none" w:sz="0" w:space="0" w:color="auto"/>
        <w:bottom w:val="none" w:sz="0" w:space="0" w:color="auto"/>
        <w:right w:val="none" w:sz="0" w:space="0" w:color="auto"/>
      </w:divBdr>
      <w:divsChild>
        <w:div w:id="195583032">
          <w:marLeft w:val="0"/>
          <w:marRight w:val="0"/>
          <w:marTop w:val="0"/>
          <w:marBottom w:val="0"/>
          <w:divBdr>
            <w:top w:val="none" w:sz="0" w:space="0" w:color="auto"/>
            <w:left w:val="none" w:sz="0" w:space="0" w:color="auto"/>
            <w:bottom w:val="none" w:sz="0" w:space="0" w:color="auto"/>
            <w:right w:val="none" w:sz="0" w:space="0" w:color="auto"/>
          </w:divBdr>
        </w:div>
        <w:div w:id="1008289921">
          <w:marLeft w:val="0"/>
          <w:marRight w:val="0"/>
          <w:marTop w:val="0"/>
          <w:marBottom w:val="0"/>
          <w:divBdr>
            <w:top w:val="none" w:sz="0" w:space="0" w:color="auto"/>
            <w:left w:val="none" w:sz="0" w:space="0" w:color="auto"/>
            <w:bottom w:val="none" w:sz="0" w:space="0" w:color="auto"/>
            <w:right w:val="none" w:sz="0" w:space="0" w:color="auto"/>
          </w:divBdr>
        </w:div>
        <w:div w:id="1904175429">
          <w:marLeft w:val="0"/>
          <w:marRight w:val="0"/>
          <w:marTop w:val="0"/>
          <w:marBottom w:val="0"/>
          <w:divBdr>
            <w:top w:val="none" w:sz="0" w:space="0" w:color="auto"/>
            <w:left w:val="none" w:sz="0" w:space="0" w:color="auto"/>
            <w:bottom w:val="none" w:sz="0" w:space="0" w:color="auto"/>
            <w:right w:val="none" w:sz="0" w:space="0" w:color="auto"/>
          </w:divBdr>
        </w:div>
      </w:divsChild>
    </w:div>
    <w:div w:id="270355622">
      <w:bodyDiv w:val="1"/>
      <w:marLeft w:val="0"/>
      <w:marRight w:val="0"/>
      <w:marTop w:val="0"/>
      <w:marBottom w:val="0"/>
      <w:divBdr>
        <w:top w:val="none" w:sz="0" w:space="0" w:color="auto"/>
        <w:left w:val="none" w:sz="0" w:space="0" w:color="auto"/>
        <w:bottom w:val="none" w:sz="0" w:space="0" w:color="auto"/>
        <w:right w:val="none" w:sz="0" w:space="0" w:color="auto"/>
      </w:divBdr>
    </w:div>
    <w:div w:id="271864262">
      <w:bodyDiv w:val="1"/>
      <w:marLeft w:val="0"/>
      <w:marRight w:val="0"/>
      <w:marTop w:val="0"/>
      <w:marBottom w:val="0"/>
      <w:divBdr>
        <w:top w:val="none" w:sz="0" w:space="0" w:color="auto"/>
        <w:left w:val="none" w:sz="0" w:space="0" w:color="auto"/>
        <w:bottom w:val="none" w:sz="0" w:space="0" w:color="auto"/>
        <w:right w:val="none" w:sz="0" w:space="0" w:color="auto"/>
      </w:divBdr>
    </w:div>
    <w:div w:id="275603740">
      <w:bodyDiv w:val="1"/>
      <w:marLeft w:val="0"/>
      <w:marRight w:val="0"/>
      <w:marTop w:val="0"/>
      <w:marBottom w:val="0"/>
      <w:divBdr>
        <w:top w:val="none" w:sz="0" w:space="0" w:color="auto"/>
        <w:left w:val="none" w:sz="0" w:space="0" w:color="auto"/>
        <w:bottom w:val="none" w:sz="0" w:space="0" w:color="auto"/>
        <w:right w:val="none" w:sz="0" w:space="0" w:color="auto"/>
      </w:divBdr>
    </w:div>
    <w:div w:id="282463009">
      <w:bodyDiv w:val="1"/>
      <w:marLeft w:val="0"/>
      <w:marRight w:val="0"/>
      <w:marTop w:val="0"/>
      <w:marBottom w:val="0"/>
      <w:divBdr>
        <w:top w:val="none" w:sz="0" w:space="0" w:color="auto"/>
        <w:left w:val="none" w:sz="0" w:space="0" w:color="auto"/>
        <w:bottom w:val="none" w:sz="0" w:space="0" w:color="auto"/>
        <w:right w:val="none" w:sz="0" w:space="0" w:color="auto"/>
      </w:divBdr>
    </w:div>
    <w:div w:id="287275948">
      <w:bodyDiv w:val="1"/>
      <w:marLeft w:val="0"/>
      <w:marRight w:val="0"/>
      <w:marTop w:val="0"/>
      <w:marBottom w:val="0"/>
      <w:divBdr>
        <w:top w:val="none" w:sz="0" w:space="0" w:color="auto"/>
        <w:left w:val="none" w:sz="0" w:space="0" w:color="auto"/>
        <w:bottom w:val="none" w:sz="0" w:space="0" w:color="auto"/>
        <w:right w:val="none" w:sz="0" w:space="0" w:color="auto"/>
      </w:divBdr>
    </w:div>
    <w:div w:id="289167501">
      <w:bodyDiv w:val="1"/>
      <w:marLeft w:val="0"/>
      <w:marRight w:val="0"/>
      <w:marTop w:val="0"/>
      <w:marBottom w:val="0"/>
      <w:divBdr>
        <w:top w:val="none" w:sz="0" w:space="0" w:color="auto"/>
        <w:left w:val="none" w:sz="0" w:space="0" w:color="auto"/>
        <w:bottom w:val="none" w:sz="0" w:space="0" w:color="auto"/>
        <w:right w:val="none" w:sz="0" w:space="0" w:color="auto"/>
      </w:divBdr>
      <w:divsChild>
        <w:div w:id="2096659983">
          <w:marLeft w:val="0"/>
          <w:marRight w:val="0"/>
          <w:marTop w:val="0"/>
          <w:marBottom w:val="0"/>
          <w:divBdr>
            <w:top w:val="none" w:sz="0" w:space="0" w:color="auto"/>
            <w:left w:val="none" w:sz="0" w:space="0" w:color="auto"/>
            <w:bottom w:val="none" w:sz="0" w:space="0" w:color="auto"/>
            <w:right w:val="none" w:sz="0" w:space="0" w:color="auto"/>
          </w:divBdr>
          <w:divsChild>
            <w:div w:id="108884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73418">
      <w:bodyDiv w:val="1"/>
      <w:marLeft w:val="0"/>
      <w:marRight w:val="0"/>
      <w:marTop w:val="0"/>
      <w:marBottom w:val="0"/>
      <w:divBdr>
        <w:top w:val="none" w:sz="0" w:space="0" w:color="auto"/>
        <w:left w:val="none" w:sz="0" w:space="0" w:color="auto"/>
        <w:bottom w:val="none" w:sz="0" w:space="0" w:color="auto"/>
        <w:right w:val="none" w:sz="0" w:space="0" w:color="auto"/>
      </w:divBdr>
    </w:div>
    <w:div w:id="299581409">
      <w:bodyDiv w:val="1"/>
      <w:marLeft w:val="0"/>
      <w:marRight w:val="0"/>
      <w:marTop w:val="0"/>
      <w:marBottom w:val="0"/>
      <w:divBdr>
        <w:top w:val="none" w:sz="0" w:space="0" w:color="auto"/>
        <w:left w:val="none" w:sz="0" w:space="0" w:color="auto"/>
        <w:bottom w:val="none" w:sz="0" w:space="0" w:color="auto"/>
        <w:right w:val="none" w:sz="0" w:space="0" w:color="auto"/>
      </w:divBdr>
    </w:div>
    <w:div w:id="310597113">
      <w:bodyDiv w:val="1"/>
      <w:marLeft w:val="0"/>
      <w:marRight w:val="0"/>
      <w:marTop w:val="0"/>
      <w:marBottom w:val="0"/>
      <w:divBdr>
        <w:top w:val="none" w:sz="0" w:space="0" w:color="auto"/>
        <w:left w:val="none" w:sz="0" w:space="0" w:color="auto"/>
        <w:bottom w:val="none" w:sz="0" w:space="0" w:color="auto"/>
        <w:right w:val="none" w:sz="0" w:space="0" w:color="auto"/>
      </w:divBdr>
      <w:divsChild>
        <w:div w:id="630400493">
          <w:marLeft w:val="0"/>
          <w:marRight w:val="0"/>
          <w:marTop w:val="0"/>
          <w:marBottom w:val="0"/>
          <w:divBdr>
            <w:top w:val="none" w:sz="0" w:space="0" w:color="auto"/>
            <w:left w:val="none" w:sz="0" w:space="0" w:color="auto"/>
            <w:bottom w:val="none" w:sz="0" w:space="0" w:color="auto"/>
            <w:right w:val="none" w:sz="0" w:space="0" w:color="auto"/>
          </w:divBdr>
          <w:divsChild>
            <w:div w:id="187689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67846">
      <w:bodyDiv w:val="1"/>
      <w:marLeft w:val="0"/>
      <w:marRight w:val="0"/>
      <w:marTop w:val="0"/>
      <w:marBottom w:val="0"/>
      <w:divBdr>
        <w:top w:val="none" w:sz="0" w:space="0" w:color="auto"/>
        <w:left w:val="none" w:sz="0" w:space="0" w:color="auto"/>
        <w:bottom w:val="none" w:sz="0" w:space="0" w:color="auto"/>
        <w:right w:val="none" w:sz="0" w:space="0" w:color="auto"/>
      </w:divBdr>
      <w:divsChild>
        <w:div w:id="516044681">
          <w:marLeft w:val="0"/>
          <w:marRight w:val="0"/>
          <w:marTop w:val="0"/>
          <w:marBottom w:val="0"/>
          <w:divBdr>
            <w:top w:val="none" w:sz="0" w:space="0" w:color="auto"/>
            <w:left w:val="none" w:sz="0" w:space="0" w:color="auto"/>
            <w:bottom w:val="none" w:sz="0" w:space="0" w:color="auto"/>
            <w:right w:val="none" w:sz="0" w:space="0" w:color="auto"/>
          </w:divBdr>
        </w:div>
        <w:div w:id="634338399">
          <w:marLeft w:val="0"/>
          <w:marRight w:val="0"/>
          <w:marTop w:val="0"/>
          <w:marBottom w:val="0"/>
          <w:divBdr>
            <w:top w:val="none" w:sz="0" w:space="0" w:color="auto"/>
            <w:left w:val="none" w:sz="0" w:space="0" w:color="auto"/>
            <w:bottom w:val="none" w:sz="0" w:space="0" w:color="auto"/>
            <w:right w:val="none" w:sz="0" w:space="0" w:color="auto"/>
          </w:divBdr>
        </w:div>
        <w:div w:id="957488293">
          <w:marLeft w:val="0"/>
          <w:marRight w:val="0"/>
          <w:marTop w:val="0"/>
          <w:marBottom w:val="0"/>
          <w:divBdr>
            <w:top w:val="none" w:sz="0" w:space="0" w:color="auto"/>
            <w:left w:val="none" w:sz="0" w:space="0" w:color="auto"/>
            <w:bottom w:val="none" w:sz="0" w:space="0" w:color="auto"/>
            <w:right w:val="none" w:sz="0" w:space="0" w:color="auto"/>
          </w:divBdr>
        </w:div>
        <w:div w:id="974330967">
          <w:marLeft w:val="0"/>
          <w:marRight w:val="0"/>
          <w:marTop w:val="0"/>
          <w:marBottom w:val="0"/>
          <w:divBdr>
            <w:top w:val="none" w:sz="0" w:space="0" w:color="auto"/>
            <w:left w:val="none" w:sz="0" w:space="0" w:color="auto"/>
            <w:bottom w:val="none" w:sz="0" w:space="0" w:color="auto"/>
            <w:right w:val="none" w:sz="0" w:space="0" w:color="auto"/>
          </w:divBdr>
        </w:div>
        <w:div w:id="1026440149">
          <w:marLeft w:val="0"/>
          <w:marRight w:val="0"/>
          <w:marTop w:val="0"/>
          <w:marBottom w:val="0"/>
          <w:divBdr>
            <w:top w:val="none" w:sz="0" w:space="0" w:color="auto"/>
            <w:left w:val="none" w:sz="0" w:space="0" w:color="auto"/>
            <w:bottom w:val="none" w:sz="0" w:space="0" w:color="auto"/>
            <w:right w:val="none" w:sz="0" w:space="0" w:color="auto"/>
          </w:divBdr>
        </w:div>
        <w:div w:id="1158225366">
          <w:marLeft w:val="0"/>
          <w:marRight w:val="0"/>
          <w:marTop w:val="0"/>
          <w:marBottom w:val="0"/>
          <w:divBdr>
            <w:top w:val="none" w:sz="0" w:space="0" w:color="auto"/>
            <w:left w:val="none" w:sz="0" w:space="0" w:color="auto"/>
            <w:bottom w:val="none" w:sz="0" w:space="0" w:color="auto"/>
            <w:right w:val="none" w:sz="0" w:space="0" w:color="auto"/>
          </w:divBdr>
        </w:div>
        <w:div w:id="1689020650">
          <w:marLeft w:val="0"/>
          <w:marRight w:val="0"/>
          <w:marTop w:val="0"/>
          <w:marBottom w:val="0"/>
          <w:divBdr>
            <w:top w:val="none" w:sz="0" w:space="0" w:color="auto"/>
            <w:left w:val="none" w:sz="0" w:space="0" w:color="auto"/>
            <w:bottom w:val="none" w:sz="0" w:space="0" w:color="auto"/>
            <w:right w:val="none" w:sz="0" w:space="0" w:color="auto"/>
          </w:divBdr>
        </w:div>
        <w:div w:id="1772971684">
          <w:marLeft w:val="0"/>
          <w:marRight w:val="0"/>
          <w:marTop w:val="0"/>
          <w:marBottom w:val="0"/>
          <w:divBdr>
            <w:top w:val="none" w:sz="0" w:space="0" w:color="auto"/>
            <w:left w:val="none" w:sz="0" w:space="0" w:color="auto"/>
            <w:bottom w:val="none" w:sz="0" w:space="0" w:color="auto"/>
            <w:right w:val="none" w:sz="0" w:space="0" w:color="auto"/>
          </w:divBdr>
        </w:div>
        <w:div w:id="1813403660">
          <w:marLeft w:val="0"/>
          <w:marRight w:val="0"/>
          <w:marTop w:val="0"/>
          <w:marBottom w:val="0"/>
          <w:divBdr>
            <w:top w:val="none" w:sz="0" w:space="0" w:color="auto"/>
            <w:left w:val="none" w:sz="0" w:space="0" w:color="auto"/>
            <w:bottom w:val="none" w:sz="0" w:space="0" w:color="auto"/>
            <w:right w:val="none" w:sz="0" w:space="0" w:color="auto"/>
          </w:divBdr>
        </w:div>
        <w:div w:id="2007049790">
          <w:marLeft w:val="0"/>
          <w:marRight w:val="0"/>
          <w:marTop w:val="0"/>
          <w:marBottom w:val="0"/>
          <w:divBdr>
            <w:top w:val="none" w:sz="0" w:space="0" w:color="auto"/>
            <w:left w:val="none" w:sz="0" w:space="0" w:color="auto"/>
            <w:bottom w:val="none" w:sz="0" w:space="0" w:color="auto"/>
            <w:right w:val="none" w:sz="0" w:space="0" w:color="auto"/>
          </w:divBdr>
        </w:div>
      </w:divsChild>
    </w:div>
    <w:div w:id="324435333">
      <w:bodyDiv w:val="1"/>
      <w:marLeft w:val="0"/>
      <w:marRight w:val="0"/>
      <w:marTop w:val="0"/>
      <w:marBottom w:val="0"/>
      <w:divBdr>
        <w:top w:val="none" w:sz="0" w:space="0" w:color="auto"/>
        <w:left w:val="none" w:sz="0" w:space="0" w:color="auto"/>
        <w:bottom w:val="none" w:sz="0" w:space="0" w:color="auto"/>
        <w:right w:val="none" w:sz="0" w:space="0" w:color="auto"/>
      </w:divBdr>
    </w:div>
    <w:div w:id="331294596">
      <w:bodyDiv w:val="1"/>
      <w:marLeft w:val="0"/>
      <w:marRight w:val="0"/>
      <w:marTop w:val="0"/>
      <w:marBottom w:val="0"/>
      <w:divBdr>
        <w:top w:val="none" w:sz="0" w:space="0" w:color="auto"/>
        <w:left w:val="none" w:sz="0" w:space="0" w:color="auto"/>
        <w:bottom w:val="none" w:sz="0" w:space="0" w:color="auto"/>
        <w:right w:val="none" w:sz="0" w:space="0" w:color="auto"/>
      </w:divBdr>
    </w:div>
    <w:div w:id="332143758">
      <w:bodyDiv w:val="1"/>
      <w:marLeft w:val="0"/>
      <w:marRight w:val="0"/>
      <w:marTop w:val="0"/>
      <w:marBottom w:val="0"/>
      <w:divBdr>
        <w:top w:val="none" w:sz="0" w:space="0" w:color="auto"/>
        <w:left w:val="none" w:sz="0" w:space="0" w:color="auto"/>
        <w:bottom w:val="none" w:sz="0" w:space="0" w:color="auto"/>
        <w:right w:val="none" w:sz="0" w:space="0" w:color="auto"/>
      </w:divBdr>
    </w:div>
    <w:div w:id="339892751">
      <w:bodyDiv w:val="1"/>
      <w:marLeft w:val="0"/>
      <w:marRight w:val="0"/>
      <w:marTop w:val="0"/>
      <w:marBottom w:val="0"/>
      <w:divBdr>
        <w:top w:val="none" w:sz="0" w:space="0" w:color="auto"/>
        <w:left w:val="none" w:sz="0" w:space="0" w:color="auto"/>
        <w:bottom w:val="none" w:sz="0" w:space="0" w:color="auto"/>
        <w:right w:val="none" w:sz="0" w:space="0" w:color="auto"/>
      </w:divBdr>
    </w:div>
    <w:div w:id="343635722">
      <w:bodyDiv w:val="1"/>
      <w:marLeft w:val="0"/>
      <w:marRight w:val="0"/>
      <w:marTop w:val="0"/>
      <w:marBottom w:val="0"/>
      <w:divBdr>
        <w:top w:val="none" w:sz="0" w:space="0" w:color="auto"/>
        <w:left w:val="none" w:sz="0" w:space="0" w:color="auto"/>
        <w:bottom w:val="none" w:sz="0" w:space="0" w:color="auto"/>
        <w:right w:val="none" w:sz="0" w:space="0" w:color="auto"/>
      </w:divBdr>
    </w:div>
    <w:div w:id="343670877">
      <w:bodyDiv w:val="1"/>
      <w:marLeft w:val="0"/>
      <w:marRight w:val="0"/>
      <w:marTop w:val="0"/>
      <w:marBottom w:val="0"/>
      <w:divBdr>
        <w:top w:val="none" w:sz="0" w:space="0" w:color="auto"/>
        <w:left w:val="none" w:sz="0" w:space="0" w:color="auto"/>
        <w:bottom w:val="none" w:sz="0" w:space="0" w:color="auto"/>
        <w:right w:val="none" w:sz="0" w:space="0" w:color="auto"/>
      </w:divBdr>
    </w:div>
    <w:div w:id="346564322">
      <w:bodyDiv w:val="1"/>
      <w:marLeft w:val="0"/>
      <w:marRight w:val="0"/>
      <w:marTop w:val="0"/>
      <w:marBottom w:val="0"/>
      <w:divBdr>
        <w:top w:val="none" w:sz="0" w:space="0" w:color="auto"/>
        <w:left w:val="none" w:sz="0" w:space="0" w:color="auto"/>
        <w:bottom w:val="none" w:sz="0" w:space="0" w:color="auto"/>
        <w:right w:val="none" w:sz="0" w:space="0" w:color="auto"/>
      </w:divBdr>
    </w:div>
    <w:div w:id="361715342">
      <w:bodyDiv w:val="1"/>
      <w:marLeft w:val="0"/>
      <w:marRight w:val="0"/>
      <w:marTop w:val="0"/>
      <w:marBottom w:val="0"/>
      <w:divBdr>
        <w:top w:val="none" w:sz="0" w:space="0" w:color="auto"/>
        <w:left w:val="none" w:sz="0" w:space="0" w:color="auto"/>
        <w:bottom w:val="none" w:sz="0" w:space="0" w:color="auto"/>
        <w:right w:val="none" w:sz="0" w:space="0" w:color="auto"/>
      </w:divBdr>
    </w:div>
    <w:div w:id="363137794">
      <w:bodyDiv w:val="1"/>
      <w:marLeft w:val="0"/>
      <w:marRight w:val="0"/>
      <w:marTop w:val="0"/>
      <w:marBottom w:val="0"/>
      <w:divBdr>
        <w:top w:val="none" w:sz="0" w:space="0" w:color="auto"/>
        <w:left w:val="none" w:sz="0" w:space="0" w:color="auto"/>
        <w:bottom w:val="none" w:sz="0" w:space="0" w:color="auto"/>
        <w:right w:val="none" w:sz="0" w:space="0" w:color="auto"/>
      </w:divBdr>
    </w:div>
    <w:div w:id="366756496">
      <w:bodyDiv w:val="1"/>
      <w:marLeft w:val="0"/>
      <w:marRight w:val="0"/>
      <w:marTop w:val="0"/>
      <w:marBottom w:val="0"/>
      <w:divBdr>
        <w:top w:val="none" w:sz="0" w:space="0" w:color="auto"/>
        <w:left w:val="none" w:sz="0" w:space="0" w:color="auto"/>
        <w:bottom w:val="none" w:sz="0" w:space="0" w:color="auto"/>
        <w:right w:val="none" w:sz="0" w:space="0" w:color="auto"/>
      </w:divBdr>
      <w:divsChild>
        <w:div w:id="276833572">
          <w:marLeft w:val="0"/>
          <w:marRight w:val="0"/>
          <w:marTop w:val="0"/>
          <w:marBottom w:val="0"/>
          <w:divBdr>
            <w:top w:val="none" w:sz="0" w:space="0" w:color="auto"/>
            <w:left w:val="none" w:sz="0" w:space="0" w:color="auto"/>
            <w:bottom w:val="none" w:sz="0" w:space="0" w:color="auto"/>
            <w:right w:val="none" w:sz="0" w:space="0" w:color="auto"/>
          </w:divBdr>
          <w:divsChild>
            <w:div w:id="18674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40474">
      <w:bodyDiv w:val="1"/>
      <w:marLeft w:val="0"/>
      <w:marRight w:val="0"/>
      <w:marTop w:val="0"/>
      <w:marBottom w:val="0"/>
      <w:divBdr>
        <w:top w:val="none" w:sz="0" w:space="0" w:color="auto"/>
        <w:left w:val="none" w:sz="0" w:space="0" w:color="auto"/>
        <w:bottom w:val="none" w:sz="0" w:space="0" w:color="auto"/>
        <w:right w:val="none" w:sz="0" w:space="0" w:color="auto"/>
      </w:divBdr>
    </w:div>
    <w:div w:id="376399763">
      <w:bodyDiv w:val="1"/>
      <w:marLeft w:val="0"/>
      <w:marRight w:val="0"/>
      <w:marTop w:val="0"/>
      <w:marBottom w:val="0"/>
      <w:divBdr>
        <w:top w:val="none" w:sz="0" w:space="0" w:color="auto"/>
        <w:left w:val="none" w:sz="0" w:space="0" w:color="auto"/>
        <w:bottom w:val="none" w:sz="0" w:space="0" w:color="auto"/>
        <w:right w:val="none" w:sz="0" w:space="0" w:color="auto"/>
      </w:divBdr>
    </w:div>
    <w:div w:id="385107350">
      <w:bodyDiv w:val="1"/>
      <w:marLeft w:val="0"/>
      <w:marRight w:val="0"/>
      <w:marTop w:val="0"/>
      <w:marBottom w:val="0"/>
      <w:divBdr>
        <w:top w:val="none" w:sz="0" w:space="0" w:color="auto"/>
        <w:left w:val="none" w:sz="0" w:space="0" w:color="auto"/>
        <w:bottom w:val="none" w:sz="0" w:space="0" w:color="auto"/>
        <w:right w:val="none" w:sz="0" w:space="0" w:color="auto"/>
      </w:divBdr>
      <w:divsChild>
        <w:div w:id="158472971">
          <w:marLeft w:val="0"/>
          <w:marRight w:val="0"/>
          <w:marTop w:val="0"/>
          <w:marBottom w:val="0"/>
          <w:divBdr>
            <w:top w:val="none" w:sz="0" w:space="0" w:color="auto"/>
            <w:left w:val="none" w:sz="0" w:space="0" w:color="auto"/>
            <w:bottom w:val="none" w:sz="0" w:space="0" w:color="auto"/>
            <w:right w:val="none" w:sz="0" w:space="0" w:color="auto"/>
          </w:divBdr>
          <w:divsChild>
            <w:div w:id="84910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74968">
      <w:bodyDiv w:val="1"/>
      <w:marLeft w:val="0"/>
      <w:marRight w:val="0"/>
      <w:marTop w:val="0"/>
      <w:marBottom w:val="0"/>
      <w:divBdr>
        <w:top w:val="none" w:sz="0" w:space="0" w:color="auto"/>
        <w:left w:val="none" w:sz="0" w:space="0" w:color="auto"/>
        <w:bottom w:val="none" w:sz="0" w:space="0" w:color="auto"/>
        <w:right w:val="none" w:sz="0" w:space="0" w:color="auto"/>
      </w:divBdr>
    </w:div>
    <w:div w:id="399981288">
      <w:bodyDiv w:val="1"/>
      <w:marLeft w:val="0"/>
      <w:marRight w:val="0"/>
      <w:marTop w:val="0"/>
      <w:marBottom w:val="0"/>
      <w:divBdr>
        <w:top w:val="none" w:sz="0" w:space="0" w:color="auto"/>
        <w:left w:val="none" w:sz="0" w:space="0" w:color="auto"/>
        <w:bottom w:val="none" w:sz="0" w:space="0" w:color="auto"/>
        <w:right w:val="none" w:sz="0" w:space="0" w:color="auto"/>
      </w:divBdr>
    </w:div>
    <w:div w:id="400173848">
      <w:bodyDiv w:val="1"/>
      <w:marLeft w:val="0"/>
      <w:marRight w:val="0"/>
      <w:marTop w:val="0"/>
      <w:marBottom w:val="0"/>
      <w:divBdr>
        <w:top w:val="none" w:sz="0" w:space="0" w:color="auto"/>
        <w:left w:val="none" w:sz="0" w:space="0" w:color="auto"/>
        <w:bottom w:val="none" w:sz="0" w:space="0" w:color="auto"/>
        <w:right w:val="none" w:sz="0" w:space="0" w:color="auto"/>
      </w:divBdr>
    </w:div>
    <w:div w:id="401408982">
      <w:bodyDiv w:val="1"/>
      <w:marLeft w:val="0"/>
      <w:marRight w:val="0"/>
      <w:marTop w:val="0"/>
      <w:marBottom w:val="0"/>
      <w:divBdr>
        <w:top w:val="none" w:sz="0" w:space="0" w:color="auto"/>
        <w:left w:val="none" w:sz="0" w:space="0" w:color="auto"/>
        <w:bottom w:val="none" w:sz="0" w:space="0" w:color="auto"/>
        <w:right w:val="none" w:sz="0" w:space="0" w:color="auto"/>
      </w:divBdr>
    </w:div>
    <w:div w:id="407264069">
      <w:bodyDiv w:val="1"/>
      <w:marLeft w:val="0"/>
      <w:marRight w:val="0"/>
      <w:marTop w:val="0"/>
      <w:marBottom w:val="0"/>
      <w:divBdr>
        <w:top w:val="none" w:sz="0" w:space="0" w:color="auto"/>
        <w:left w:val="none" w:sz="0" w:space="0" w:color="auto"/>
        <w:bottom w:val="none" w:sz="0" w:space="0" w:color="auto"/>
        <w:right w:val="none" w:sz="0" w:space="0" w:color="auto"/>
      </w:divBdr>
    </w:div>
    <w:div w:id="421754886">
      <w:bodyDiv w:val="1"/>
      <w:marLeft w:val="0"/>
      <w:marRight w:val="0"/>
      <w:marTop w:val="0"/>
      <w:marBottom w:val="0"/>
      <w:divBdr>
        <w:top w:val="none" w:sz="0" w:space="0" w:color="auto"/>
        <w:left w:val="none" w:sz="0" w:space="0" w:color="auto"/>
        <w:bottom w:val="none" w:sz="0" w:space="0" w:color="auto"/>
        <w:right w:val="none" w:sz="0" w:space="0" w:color="auto"/>
      </w:divBdr>
    </w:div>
    <w:div w:id="423305108">
      <w:bodyDiv w:val="1"/>
      <w:marLeft w:val="0"/>
      <w:marRight w:val="0"/>
      <w:marTop w:val="0"/>
      <w:marBottom w:val="0"/>
      <w:divBdr>
        <w:top w:val="none" w:sz="0" w:space="0" w:color="auto"/>
        <w:left w:val="none" w:sz="0" w:space="0" w:color="auto"/>
        <w:bottom w:val="none" w:sz="0" w:space="0" w:color="auto"/>
        <w:right w:val="none" w:sz="0" w:space="0" w:color="auto"/>
      </w:divBdr>
    </w:div>
    <w:div w:id="452793425">
      <w:bodyDiv w:val="1"/>
      <w:marLeft w:val="0"/>
      <w:marRight w:val="0"/>
      <w:marTop w:val="0"/>
      <w:marBottom w:val="0"/>
      <w:divBdr>
        <w:top w:val="none" w:sz="0" w:space="0" w:color="auto"/>
        <w:left w:val="none" w:sz="0" w:space="0" w:color="auto"/>
        <w:bottom w:val="none" w:sz="0" w:space="0" w:color="auto"/>
        <w:right w:val="none" w:sz="0" w:space="0" w:color="auto"/>
      </w:divBdr>
    </w:div>
    <w:div w:id="471555730">
      <w:bodyDiv w:val="1"/>
      <w:marLeft w:val="0"/>
      <w:marRight w:val="0"/>
      <w:marTop w:val="0"/>
      <w:marBottom w:val="0"/>
      <w:divBdr>
        <w:top w:val="none" w:sz="0" w:space="0" w:color="auto"/>
        <w:left w:val="none" w:sz="0" w:space="0" w:color="auto"/>
        <w:bottom w:val="none" w:sz="0" w:space="0" w:color="auto"/>
        <w:right w:val="none" w:sz="0" w:space="0" w:color="auto"/>
      </w:divBdr>
    </w:div>
    <w:div w:id="476651950">
      <w:bodyDiv w:val="1"/>
      <w:marLeft w:val="0"/>
      <w:marRight w:val="0"/>
      <w:marTop w:val="0"/>
      <w:marBottom w:val="0"/>
      <w:divBdr>
        <w:top w:val="none" w:sz="0" w:space="0" w:color="auto"/>
        <w:left w:val="none" w:sz="0" w:space="0" w:color="auto"/>
        <w:bottom w:val="none" w:sz="0" w:space="0" w:color="auto"/>
        <w:right w:val="none" w:sz="0" w:space="0" w:color="auto"/>
      </w:divBdr>
    </w:div>
    <w:div w:id="479274267">
      <w:bodyDiv w:val="1"/>
      <w:marLeft w:val="0"/>
      <w:marRight w:val="0"/>
      <w:marTop w:val="0"/>
      <w:marBottom w:val="0"/>
      <w:divBdr>
        <w:top w:val="none" w:sz="0" w:space="0" w:color="auto"/>
        <w:left w:val="none" w:sz="0" w:space="0" w:color="auto"/>
        <w:bottom w:val="none" w:sz="0" w:space="0" w:color="auto"/>
        <w:right w:val="none" w:sz="0" w:space="0" w:color="auto"/>
      </w:divBdr>
    </w:div>
    <w:div w:id="480847619">
      <w:bodyDiv w:val="1"/>
      <w:marLeft w:val="0"/>
      <w:marRight w:val="0"/>
      <w:marTop w:val="0"/>
      <w:marBottom w:val="0"/>
      <w:divBdr>
        <w:top w:val="none" w:sz="0" w:space="0" w:color="auto"/>
        <w:left w:val="none" w:sz="0" w:space="0" w:color="auto"/>
        <w:bottom w:val="none" w:sz="0" w:space="0" w:color="auto"/>
        <w:right w:val="none" w:sz="0" w:space="0" w:color="auto"/>
      </w:divBdr>
      <w:divsChild>
        <w:div w:id="140316519">
          <w:marLeft w:val="0"/>
          <w:marRight w:val="0"/>
          <w:marTop w:val="0"/>
          <w:marBottom w:val="0"/>
          <w:divBdr>
            <w:top w:val="none" w:sz="0" w:space="0" w:color="auto"/>
            <w:left w:val="none" w:sz="0" w:space="0" w:color="auto"/>
            <w:bottom w:val="none" w:sz="0" w:space="0" w:color="auto"/>
            <w:right w:val="none" w:sz="0" w:space="0" w:color="auto"/>
          </w:divBdr>
        </w:div>
        <w:div w:id="1341853060">
          <w:marLeft w:val="0"/>
          <w:marRight w:val="0"/>
          <w:marTop w:val="0"/>
          <w:marBottom w:val="0"/>
          <w:divBdr>
            <w:top w:val="none" w:sz="0" w:space="0" w:color="auto"/>
            <w:left w:val="none" w:sz="0" w:space="0" w:color="auto"/>
            <w:bottom w:val="none" w:sz="0" w:space="0" w:color="auto"/>
            <w:right w:val="none" w:sz="0" w:space="0" w:color="auto"/>
          </w:divBdr>
        </w:div>
        <w:div w:id="1368942540">
          <w:marLeft w:val="0"/>
          <w:marRight w:val="0"/>
          <w:marTop w:val="0"/>
          <w:marBottom w:val="0"/>
          <w:divBdr>
            <w:top w:val="none" w:sz="0" w:space="0" w:color="auto"/>
            <w:left w:val="none" w:sz="0" w:space="0" w:color="auto"/>
            <w:bottom w:val="none" w:sz="0" w:space="0" w:color="auto"/>
            <w:right w:val="none" w:sz="0" w:space="0" w:color="auto"/>
          </w:divBdr>
        </w:div>
        <w:div w:id="1429425569">
          <w:marLeft w:val="0"/>
          <w:marRight w:val="0"/>
          <w:marTop w:val="0"/>
          <w:marBottom w:val="0"/>
          <w:divBdr>
            <w:top w:val="none" w:sz="0" w:space="0" w:color="auto"/>
            <w:left w:val="none" w:sz="0" w:space="0" w:color="auto"/>
            <w:bottom w:val="none" w:sz="0" w:space="0" w:color="auto"/>
            <w:right w:val="none" w:sz="0" w:space="0" w:color="auto"/>
          </w:divBdr>
        </w:div>
        <w:div w:id="1999535480">
          <w:marLeft w:val="0"/>
          <w:marRight w:val="0"/>
          <w:marTop w:val="0"/>
          <w:marBottom w:val="0"/>
          <w:divBdr>
            <w:top w:val="none" w:sz="0" w:space="0" w:color="auto"/>
            <w:left w:val="none" w:sz="0" w:space="0" w:color="auto"/>
            <w:bottom w:val="none" w:sz="0" w:space="0" w:color="auto"/>
            <w:right w:val="none" w:sz="0" w:space="0" w:color="auto"/>
          </w:divBdr>
        </w:div>
      </w:divsChild>
    </w:div>
    <w:div w:id="503863874">
      <w:bodyDiv w:val="1"/>
      <w:marLeft w:val="0"/>
      <w:marRight w:val="0"/>
      <w:marTop w:val="0"/>
      <w:marBottom w:val="0"/>
      <w:divBdr>
        <w:top w:val="none" w:sz="0" w:space="0" w:color="auto"/>
        <w:left w:val="none" w:sz="0" w:space="0" w:color="auto"/>
        <w:bottom w:val="none" w:sz="0" w:space="0" w:color="auto"/>
        <w:right w:val="none" w:sz="0" w:space="0" w:color="auto"/>
      </w:divBdr>
    </w:div>
    <w:div w:id="511266780">
      <w:bodyDiv w:val="1"/>
      <w:marLeft w:val="0"/>
      <w:marRight w:val="0"/>
      <w:marTop w:val="0"/>
      <w:marBottom w:val="0"/>
      <w:divBdr>
        <w:top w:val="none" w:sz="0" w:space="0" w:color="auto"/>
        <w:left w:val="none" w:sz="0" w:space="0" w:color="auto"/>
        <w:bottom w:val="none" w:sz="0" w:space="0" w:color="auto"/>
        <w:right w:val="none" w:sz="0" w:space="0" w:color="auto"/>
      </w:divBdr>
    </w:div>
    <w:div w:id="523441057">
      <w:bodyDiv w:val="1"/>
      <w:marLeft w:val="0"/>
      <w:marRight w:val="0"/>
      <w:marTop w:val="0"/>
      <w:marBottom w:val="0"/>
      <w:divBdr>
        <w:top w:val="none" w:sz="0" w:space="0" w:color="auto"/>
        <w:left w:val="none" w:sz="0" w:space="0" w:color="auto"/>
        <w:bottom w:val="none" w:sz="0" w:space="0" w:color="auto"/>
        <w:right w:val="none" w:sz="0" w:space="0" w:color="auto"/>
      </w:divBdr>
    </w:div>
    <w:div w:id="523788208">
      <w:bodyDiv w:val="1"/>
      <w:marLeft w:val="0"/>
      <w:marRight w:val="0"/>
      <w:marTop w:val="0"/>
      <w:marBottom w:val="0"/>
      <w:divBdr>
        <w:top w:val="none" w:sz="0" w:space="0" w:color="auto"/>
        <w:left w:val="none" w:sz="0" w:space="0" w:color="auto"/>
        <w:bottom w:val="none" w:sz="0" w:space="0" w:color="auto"/>
        <w:right w:val="none" w:sz="0" w:space="0" w:color="auto"/>
      </w:divBdr>
    </w:div>
    <w:div w:id="525555898">
      <w:bodyDiv w:val="1"/>
      <w:marLeft w:val="0"/>
      <w:marRight w:val="0"/>
      <w:marTop w:val="0"/>
      <w:marBottom w:val="0"/>
      <w:divBdr>
        <w:top w:val="none" w:sz="0" w:space="0" w:color="auto"/>
        <w:left w:val="none" w:sz="0" w:space="0" w:color="auto"/>
        <w:bottom w:val="none" w:sz="0" w:space="0" w:color="auto"/>
        <w:right w:val="none" w:sz="0" w:space="0" w:color="auto"/>
      </w:divBdr>
      <w:divsChild>
        <w:div w:id="544753137">
          <w:marLeft w:val="0"/>
          <w:marRight w:val="0"/>
          <w:marTop w:val="0"/>
          <w:marBottom w:val="0"/>
          <w:divBdr>
            <w:top w:val="none" w:sz="0" w:space="0" w:color="auto"/>
            <w:left w:val="none" w:sz="0" w:space="0" w:color="auto"/>
            <w:bottom w:val="none" w:sz="0" w:space="0" w:color="auto"/>
            <w:right w:val="none" w:sz="0" w:space="0" w:color="auto"/>
          </w:divBdr>
          <w:divsChild>
            <w:div w:id="229466266">
              <w:marLeft w:val="0"/>
              <w:marRight w:val="0"/>
              <w:marTop w:val="0"/>
              <w:marBottom w:val="0"/>
              <w:divBdr>
                <w:top w:val="none" w:sz="0" w:space="0" w:color="auto"/>
                <w:left w:val="none" w:sz="0" w:space="0" w:color="auto"/>
                <w:bottom w:val="none" w:sz="0" w:space="0" w:color="auto"/>
                <w:right w:val="none" w:sz="0" w:space="0" w:color="auto"/>
              </w:divBdr>
            </w:div>
          </w:divsChild>
        </w:div>
        <w:div w:id="703482387">
          <w:marLeft w:val="0"/>
          <w:marRight w:val="0"/>
          <w:marTop w:val="0"/>
          <w:marBottom w:val="0"/>
          <w:divBdr>
            <w:top w:val="none" w:sz="0" w:space="0" w:color="auto"/>
            <w:left w:val="none" w:sz="0" w:space="0" w:color="auto"/>
            <w:bottom w:val="none" w:sz="0" w:space="0" w:color="auto"/>
            <w:right w:val="none" w:sz="0" w:space="0" w:color="auto"/>
          </w:divBdr>
          <w:divsChild>
            <w:div w:id="1134176707">
              <w:marLeft w:val="0"/>
              <w:marRight w:val="0"/>
              <w:marTop w:val="0"/>
              <w:marBottom w:val="0"/>
              <w:divBdr>
                <w:top w:val="none" w:sz="0" w:space="0" w:color="auto"/>
                <w:left w:val="none" w:sz="0" w:space="0" w:color="auto"/>
                <w:bottom w:val="none" w:sz="0" w:space="0" w:color="auto"/>
                <w:right w:val="none" w:sz="0" w:space="0" w:color="auto"/>
              </w:divBdr>
            </w:div>
          </w:divsChild>
        </w:div>
        <w:div w:id="547181251">
          <w:marLeft w:val="0"/>
          <w:marRight w:val="0"/>
          <w:marTop w:val="0"/>
          <w:marBottom w:val="0"/>
          <w:divBdr>
            <w:top w:val="none" w:sz="0" w:space="0" w:color="auto"/>
            <w:left w:val="none" w:sz="0" w:space="0" w:color="auto"/>
            <w:bottom w:val="none" w:sz="0" w:space="0" w:color="auto"/>
            <w:right w:val="none" w:sz="0" w:space="0" w:color="auto"/>
          </w:divBdr>
          <w:divsChild>
            <w:div w:id="11567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57252">
      <w:bodyDiv w:val="1"/>
      <w:marLeft w:val="0"/>
      <w:marRight w:val="0"/>
      <w:marTop w:val="0"/>
      <w:marBottom w:val="0"/>
      <w:divBdr>
        <w:top w:val="none" w:sz="0" w:space="0" w:color="auto"/>
        <w:left w:val="none" w:sz="0" w:space="0" w:color="auto"/>
        <w:bottom w:val="none" w:sz="0" w:space="0" w:color="auto"/>
        <w:right w:val="none" w:sz="0" w:space="0" w:color="auto"/>
      </w:divBdr>
    </w:div>
    <w:div w:id="532964255">
      <w:bodyDiv w:val="1"/>
      <w:marLeft w:val="0"/>
      <w:marRight w:val="0"/>
      <w:marTop w:val="0"/>
      <w:marBottom w:val="0"/>
      <w:divBdr>
        <w:top w:val="none" w:sz="0" w:space="0" w:color="auto"/>
        <w:left w:val="none" w:sz="0" w:space="0" w:color="auto"/>
        <w:bottom w:val="none" w:sz="0" w:space="0" w:color="auto"/>
        <w:right w:val="none" w:sz="0" w:space="0" w:color="auto"/>
      </w:divBdr>
    </w:div>
    <w:div w:id="537399095">
      <w:bodyDiv w:val="1"/>
      <w:marLeft w:val="0"/>
      <w:marRight w:val="0"/>
      <w:marTop w:val="0"/>
      <w:marBottom w:val="0"/>
      <w:divBdr>
        <w:top w:val="none" w:sz="0" w:space="0" w:color="auto"/>
        <w:left w:val="none" w:sz="0" w:space="0" w:color="auto"/>
        <w:bottom w:val="none" w:sz="0" w:space="0" w:color="auto"/>
        <w:right w:val="none" w:sz="0" w:space="0" w:color="auto"/>
      </w:divBdr>
    </w:div>
    <w:div w:id="545684036">
      <w:bodyDiv w:val="1"/>
      <w:marLeft w:val="0"/>
      <w:marRight w:val="0"/>
      <w:marTop w:val="0"/>
      <w:marBottom w:val="0"/>
      <w:divBdr>
        <w:top w:val="none" w:sz="0" w:space="0" w:color="auto"/>
        <w:left w:val="none" w:sz="0" w:space="0" w:color="auto"/>
        <w:bottom w:val="none" w:sz="0" w:space="0" w:color="auto"/>
        <w:right w:val="none" w:sz="0" w:space="0" w:color="auto"/>
      </w:divBdr>
    </w:div>
    <w:div w:id="570432100">
      <w:bodyDiv w:val="1"/>
      <w:marLeft w:val="0"/>
      <w:marRight w:val="0"/>
      <w:marTop w:val="0"/>
      <w:marBottom w:val="0"/>
      <w:divBdr>
        <w:top w:val="none" w:sz="0" w:space="0" w:color="auto"/>
        <w:left w:val="none" w:sz="0" w:space="0" w:color="auto"/>
        <w:bottom w:val="none" w:sz="0" w:space="0" w:color="auto"/>
        <w:right w:val="none" w:sz="0" w:space="0" w:color="auto"/>
      </w:divBdr>
    </w:div>
    <w:div w:id="584850543">
      <w:bodyDiv w:val="1"/>
      <w:marLeft w:val="0"/>
      <w:marRight w:val="0"/>
      <w:marTop w:val="0"/>
      <w:marBottom w:val="0"/>
      <w:divBdr>
        <w:top w:val="none" w:sz="0" w:space="0" w:color="auto"/>
        <w:left w:val="none" w:sz="0" w:space="0" w:color="auto"/>
        <w:bottom w:val="none" w:sz="0" w:space="0" w:color="auto"/>
        <w:right w:val="none" w:sz="0" w:space="0" w:color="auto"/>
      </w:divBdr>
    </w:div>
    <w:div w:id="587930531">
      <w:bodyDiv w:val="1"/>
      <w:marLeft w:val="0"/>
      <w:marRight w:val="0"/>
      <w:marTop w:val="0"/>
      <w:marBottom w:val="0"/>
      <w:divBdr>
        <w:top w:val="none" w:sz="0" w:space="0" w:color="auto"/>
        <w:left w:val="none" w:sz="0" w:space="0" w:color="auto"/>
        <w:bottom w:val="none" w:sz="0" w:space="0" w:color="auto"/>
        <w:right w:val="none" w:sz="0" w:space="0" w:color="auto"/>
      </w:divBdr>
    </w:div>
    <w:div w:id="596988409">
      <w:bodyDiv w:val="1"/>
      <w:marLeft w:val="0"/>
      <w:marRight w:val="0"/>
      <w:marTop w:val="0"/>
      <w:marBottom w:val="0"/>
      <w:divBdr>
        <w:top w:val="none" w:sz="0" w:space="0" w:color="auto"/>
        <w:left w:val="none" w:sz="0" w:space="0" w:color="auto"/>
        <w:bottom w:val="none" w:sz="0" w:space="0" w:color="auto"/>
        <w:right w:val="none" w:sz="0" w:space="0" w:color="auto"/>
      </w:divBdr>
    </w:div>
    <w:div w:id="598026980">
      <w:bodyDiv w:val="1"/>
      <w:marLeft w:val="0"/>
      <w:marRight w:val="0"/>
      <w:marTop w:val="0"/>
      <w:marBottom w:val="0"/>
      <w:divBdr>
        <w:top w:val="none" w:sz="0" w:space="0" w:color="auto"/>
        <w:left w:val="none" w:sz="0" w:space="0" w:color="auto"/>
        <w:bottom w:val="none" w:sz="0" w:space="0" w:color="auto"/>
        <w:right w:val="none" w:sz="0" w:space="0" w:color="auto"/>
      </w:divBdr>
    </w:div>
    <w:div w:id="600918126">
      <w:bodyDiv w:val="1"/>
      <w:marLeft w:val="0"/>
      <w:marRight w:val="0"/>
      <w:marTop w:val="0"/>
      <w:marBottom w:val="0"/>
      <w:divBdr>
        <w:top w:val="none" w:sz="0" w:space="0" w:color="auto"/>
        <w:left w:val="none" w:sz="0" w:space="0" w:color="auto"/>
        <w:bottom w:val="none" w:sz="0" w:space="0" w:color="auto"/>
        <w:right w:val="none" w:sz="0" w:space="0" w:color="auto"/>
      </w:divBdr>
      <w:divsChild>
        <w:div w:id="36125344">
          <w:marLeft w:val="0"/>
          <w:marRight w:val="0"/>
          <w:marTop w:val="0"/>
          <w:marBottom w:val="0"/>
          <w:divBdr>
            <w:top w:val="none" w:sz="0" w:space="0" w:color="auto"/>
            <w:left w:val="none" w:sz="0" w:space="0" w:color="auto"/>
            <w:bottom w:val="none" w:sz="0" w:space="0" w:color="auto"/>
            <w:right w:val="none" w:sz="0" w:space="0" w:color="auto"/>
          </w:divBdr>
        </w:div>
        <w:div w:id="114452055">
          <w:marLeft w:val="0"/>
          <w:marRight w:val="0"/>
          <w:marTop w:val="0"/>
          <w:marBottom w:val="0"/>
          <w:divBdr>
            <w:top w:val="none" w:sz="0" w:space="0" w:color="auto"/>
            <w:left w:val="none" w:sz="0" w:space="0" w:color="auto"/>
            <w:bottom w:val="none" w:sz="0" w:space="0" w:color="auto"/>
            <w:right w:val="none" w:sz="0" w:space="0" w:color="auto"/>
          </w:divBdr>
        </w:div>
        <w:div w:id="147476949">
          <w:marLeft w:val="0"/>
          <w:marRight w:val="0"/>
          <w:marTop w:val="0"/>
          <w:marBottom w:val="0"/>
          <w:divBdr>
            <w:top w:val="none" w:sz="0" w:space="0" w:color="auto"/>
            <w:left w:val="none" w:sz="0" w:space="0" w:color="auto"/>
            <w:bottom w:val="none" w:sz="0" w:space="0" w:color="auto"/>
            <w:right w:val="none" w:sz="0" w:space="0" w:color="auto"/>
          </w:divBdr>
        </w:div>
        <w:div w:id="348334132">
          <w:marLeft w:val="0"/>
          <w:marRight w:val="0"/>
          <w:marTop w:val="0"/>
          <w:marBottom w:val="0"/>
          <w:divBdr>
            <w:top w:val="none" w:sz="0" w:space="0" w:color="auto"/>
            <w:left w:val="none" w:sz="0" w:space="0" w:color="auto"/>
            <w:bottom w:val="none" w:sz="0" w:space="0" w:color="auto"/>
            <w:right w:val="none" w:sz="0" w:space="0" w:color="auto"/>
          </w:divBdr>
        </w:div>
        <w:div w:id="663701931">
          <w:marLeft w:val="0"/>
          <w:marRight w:val="0"/>
          <w:marTop w:val="0"/>
          <w:marBottom w:val="0"/>
          <w:divBdr>
            <w:top w:val="none" w:sz="0" w:space="0" w:color="auto"/>
            <w:left w:val="none" w:sz="0" w:space="0" w:color="auto"/>
            <w:bottom w:val="none" w:sz="0" w:space="0" w:color="auto"/>
            <w:right w:val="none" w:sz="0" w:space="0" w:color="auto"/>
          </w:divBdr>
        </w:div>
        <w:div w:id="1422752985">
          <w:marLeft w:val="0"/>
          <w:marRight w:val="0"/>
          <w:marTop w:val="0"/>
          <w:marBottom w:val="0"/>
          <w:divBdr>
            <w:top w:val="none" w:sz="0" w:space="0" w:color="auto"/>
            <w:left w:val="none" w:sz="0" w:space="0" w:color="auto"/>
            <w:bottom w:val="none" w:sz="0" w:space="0" w:color="auto"/>
            <w:right w:val="none" w:sz="0" w:space="0" w:color="auto"/>
          </w:divBdr>
        </w:div>
        <w:div w:id="1521120703">
          <w:marLeft w:val="0"/>
          <w:marRight w:val="0"/>
          <w:marTop w:val="0"/>
          <w:marBottom w:val="0"/>
          <w:divBdr>
            <w:top w:val="none" w:sz="0" w:space="0" w:color="auto"/>
            <w:left w:val="none" w:sz="0" w:space="0" w:color="auto"/>
            <w:bottom w:val="none" w:sz="0" w:space="0" w:color="auto"/>
            <w:right w:val="none" w:sz="0" w:space="0" w:color="auto"/>
          </w:divBdr>
        </w:div>
        <w:div w:id="1528762491">
          <w:marLeft w:val="0"/>
          <w:marRight w:val="0"/>
          <w:marTop w:val="0"/>
          <w:marBottom w:val="0"/>
          <w:divBdr>
            <w:top w:val="none" w:sz="0" w:space="0" w:color="auto"/>
            <w:left w:val="none" w:sz="0" w:space="0" w:color="auto"/>
            <w:bottom w:val="none" w:sz="0" w:space="0" w:color="auto"/>
            <w:right w:val="none" w:sz="0" w:space="0" w:color="auto"/>
          </w:divBdr>
        </w:div>
        <w:div w:id="1571571946">
          <w:marLeft w:val="0"/>
          <w:marRight w:val="0"/>
          <w:marTop w:val="0"/>
          <w:marBottom w:val="0"/>
          <w:divBdr>
            <w:top w:val="none" w:sz="0" w:space="0" w:color="auto"/>
            <w:left w:val="none" w:sz="0" w:space="0" w:color="auto"/>
            <w:bottom w:val="none" w:sz="0" w:space="0" w:color="auto"/>
            <w:right w:val="none" w:sz="0" w:space="0" w:color="auto"/>
          </w:divBdr>
        </w:div>
        <w:div w:id="1714498456">
          <w:marLeft w:val="0"/>
          <w:marRight w:val="0"/>
          <w:marTop w:val="0"/>
          <w:marBottom w:val="0"/>
          <w:divBdr>
            <w:top w:val="none" w:sz="0" w:space="0" w:color="auto"/>
            <w:left w:val="none" w:sz="0" w:space="0" w:color="auto"/>
            <w:bottom w:val="none" w:sz="0" w:space="0" w:color="auto"/>
            <w:right w:val="none" w:sz="0" w:space="0" w:color="auto"/>
          </w:divBdr>
        </w:div>
        <w:div w:id="1761829564">
          <w:marLeft w:val="0"/>
          <w:marRight w:val="0"/>
          <w:marTop w:val="0"/>
          <w:marBottom w:val="0"/>
          <w:divBdr>
            <w:top w:val="none" w:sz="0" w:space="0" w:color="auto"/>
            <w:left w:val="none" w:sz="0" w:space="0" w:color="auto"/>
            <w:bottom w:val="none" w:sz="0" w:space="0" w:color="auto"/>
            <w:right w:val="none" w:sz="0" w:space="0" w:color="auto"/>
          </w:divBdr>
        </w:div>
        <w:div w:id="1879005594">
          <w:marLeft w:val="0"/>
          <w:marRight w:val="0"/>
          <w:marTop w:val="0"/>
          <w:marBottom w:val="0"/>
          <w:divBdr>
            <w:top w:val="none" w:sz="0" w:space="0" w:color="auto"/>
            <w:left w:val="none" w:sz="0" w:space="0" w:color="auto"/>
            <w:bottom w:val="none" w:sz="0" w:space="0" w:color="auto"/>
            <w:right w:val="none" w:sz="0" w:space="0" w:color="auto"/>
          </w:divBdr>
        </w:div>
        <w:div w:id="2083721965">
          <w:marLeft w:val="0"/>
          <w:marRight w:val="0"/>
          <w:marTop w:val="0"/>
          <w:marBottom w:val="0"/>
          <w:divBdr>
            <w:top w:val="none" w:sz="0" w:space="0" w:color="auto"/>
            <w:left w:val="none" w:sz="0" w:space="0" w:color="auto"/>
            <w:bottom w:val="none" w:sz="0" w:space="0" w:color="auto"/>
            <w:right w:val="none" w:sz="0" w:space="0" w:color="auto"/>
          </w:divBdr>
        </w:div>
      </w:divsChild>
    </w:div>
    <w:div w:id="607158227">
      <w:bodyDiv w:val="1"/>
      <w:marLeft w:val="0"/>
      <w:marRight w:val="0"/>
      <w:marTop w:val="0"/>
      <w:marBottom w:val="0"/>
      <w:divBdr>
        <w:top w:val="none" w:sz="0" w:space="0" w:color="auto"/>
        <w:left w:val="none" w:sz="0" w:space="0" w:color="auto"/>
        <w:bottom w:val="none" w:sz="0" w:space="0" w:color="auto"/>
        <w:right w:val="none" w:sz="0" w:space="0" w:color="auto"/>
      </w:divBdr>
    </w:div>
    <w:div w:id="623191526">
      <w:bodyDiv w:val="1"/>
      <w:marLeft w:val="0"/>
      <w:marRight w:val="0"/>
      <w:marTop w:val="0"/>
      <w:marBottom w:val="0"/>
      <w:divBdr>
        <w:top w:val="none" w:sz="0" w:space="0" w:color="auto"/>
        <w:left w:val="none" w:sz="0" w:space="0" w:color="auto"/>
        <w:bottom w:val="none" w:sz="0" w:space="0" w:color="auto"/>
        <w:right w:val="none" w:sz="0" w:space="0" w:color="auto"/>
      </w:divBdr>
    </w:div>
    <w:div w:id="631709792">
      <w:bodyDiv w:val="1"/>
      <w:marLeft w:val="0"/>
      <w:marRight w:val="0"/>
      <w:marTop w:val="0"/>
      <w:marBottom w:val="0"/>
      <w:divBdr>
        <w:top w:val="none" w:sz="0" w:space="0" w:color="auto"/>
        <w:left w:val="none" w:sz="0" w:space="0" w:color="auto"/>
        <w:bottom w:val="none" w:sz="0" w:space="0" w:color="auto"/>
        <w:right w:val="none" w:sz="0" w:space="0" w:color="auto"/>
      </w:divBdr>
      <w:divsChild>
        <w:div w:id="79523640">
          <w:marLeft w:val="0"/>
          <w:marRight w:val="0"/>
          <w:marTop w:val="0"/>
          <w:marBottom w:val="0"/>
          <w:divBdr>
            <w:top w:val="none" w:sz="0" w:space="0" w:color="auto"/>
            <w:left w:val="none" w:sz="0" w:space="0" w:color="auto"/>
            <w:bottom w:val="none" w:sz="0" w:space="0" w:color="auto"/>
            <w:right w:val="none" w:sz="0" w:space="0" w:color="auto"/>
          </w:divBdr>
          <w:divsChild>
            <w:div w:id="2029792162">
              <w:marLeft w:val="0"/>
              <w:marRight w:val="0"/>
              <w:marTop w:val="0"/>
              <w:marBottom w:val="0"/>
              <w:divBdr>
                <w:top w:val="none" w:sz="0" w:space="0" w:color="auto"/>
                <w:left w:val="none" w:sz="0" w:space="0" w:color="auto"/>
                <w:bottom w:val="none" w:sz="0" w:space="0" w:color="auto"/>
                <w:right w:val="none" w:sz="0" w:space="0" w:color="auto"/>
              </w:divBdr>
            </w:div>
          </w:divsChild>
        </w:div>
        <w:div w:id="181434046">
          <w:marLeft w:val="0"/>
          <w:marRight w:val="0"/>
          <w:marTop w:val="0"/>
          <w:marBottom w:val="0"/>
          <w:divBdr>
            <w:top w:val="none" w:sz="0" w:space="0" w:color="auto"/>
            <w:left w:val="none" w:sz="0" w:space="0" w:color="auto"/>
            <w:bottom w:val="none" w:sz="0" w:space="0" w:color="auto"/>
            <w:right w:val="none" w:sz="0" w:space="0" w:color="auto"/>
          </w:divBdr>
          <w:divsChild>
            <w:div w:id="842477888">
              <w:marLeft w:val="0"/>
              <w:marRight w:val="0"/>
              <w:marTop w:val="0"/>
              <w:marBottom w:val="0"/>
              <w:divBdr>
                <w:top w:val="none" w:sz="0" w:space="0" w:color="auto"/>
                <w:left w:val="none" w:sz="0" w:space="0" w:color="auto"/>
                <w:bottom w:val="none" w:sz="0" w:space="0" w:color="auto"/>
                <w:right w:val="none" w:sz="0" w:space="0" w:color="auto"/>
              </w:divBdr>
            </w:div>
          </w:divsChild>
        </w:div>
        <w:div w:id="293945435">
          <w:marLeft w:val="0"/>
          <w:marRight w:val="0"/>
          <w:marTop w:val="0"/>
          <w:marBottom w:val="0"/>
          <w:divBdr>
            <w:top w:val="none" w:sz="0" w:space="0" w:color="auto"/>
            <w:left w:val="none" w:sz="0" w:space="0" w:color="auto"/>
            <w:bottom w:val="none" w:sz="0" w:space="0" w:color="auto"/>
            <w:right w:val="none" w:sz="0" w:space="0" w:color="auto"/>
          </w:divBdr>
          <w:divsChild>
            <w:div w:id="1669671315">
              <w:marLeft w:val="0"/>
              <w:marRight w:val="0"/>
              <w:marTop w:val="0"/>
              <w:marBottom w:val="0"/>
              <w:divBdr>
                <w:top w:val="none" w:sz="0" w:space="0" w:color="auto"/>
                <w:left w:val="none" w:sz="0" w:space="0" w:color="auto"/>
                <w:bottom w:val="none" w:sz="0" w:space="0" w:color="auto"/>
                <w:right w:val="none" w:sz="0" w:space="0" w:color="auto"/>
              </w:divBdr>
            </w:div>
          </w:divsChild>
        </w:div>
        <w:div w:id="340930785">
          <w:marLeft w:val="0"/>
          <w:marRight w:val="0"/>
          <w:marTop w:val="0"/>
          <w:marBottom w:val="0"/>
          <w:divBdr>
            <w:top w:val="none" w:sz="0" w:space="0" w:color="auto"/>
            <w:left w:val="none" w:sz="0" w:space="0" w:color="auto"/>
            <w:bottom w:val="none" w:sz="0" w:space="0" w:color="auto"/>
            <w:right w:val="none" w:sz="0" w:space="0" w:color="auto"/>
          </w:divBdr>
          <w:divsChild>
            <w:div w:id="300115292">
              <w:marLeft w:val="0"/>
              <w:marRight w:val="0"/>
              <w:marTop w:val="0"/>
              <w:marBottom w:val="0"/>
              <w:divBdr>
                <w:top w:val="none" w:sz="0" w:space="0" w:color="auto"/>
                <w:left w:val="none" w:sz="0" w:space="0" w:color="auto"/>
                <w:bottom w:val="none" w:sz="0" w:space="0" w:color="auto"/>
                <w:right w:val="none" w:sz="0" w:space="0" w:color="auto"/>
              </w:divBdr>
            </w:div>
          </w:divsChild>
        </w:div>
        <w:div w:id="1906867368">
          <w:marLeft w:val="0"/>
          <w:marRight w:val="0"/>
          <w:marTop w:val="0"/>
          <w:marBottom w:val="0"/>
          <w:divBdr>
            <w:top w:val="none" w:sz="0" w:space="0" w:color="auto"/>
            <w:left w:val="none" w:sz="0" w:space="0" w:color="auto"/>
            <w:bottom w:val="none" w:sz="0" w:space="0" w:color="auto"/>
            <w:right w:val="none" w:sz="0" w:space="0" w:color="auto"/>
          </w:divBdr>
          <w:divsChild>
            <w:div w:id="185853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56235">
      <w:bodyDiv w:val="1"/>
      <w:marLeft w:val="0"/>
      <w:marRight w:val="0"/>
      <w:marTop w:val="0"/>
      <w:marBottom w:val="0"/>
      <w:divBdr>
        <w:top w:val="none" w:sz="0" w:space="0" w:color="auto"/>
        <w:left w:val="none" w:sz="0" w:space="0" w:color="auto"/>
        <w:bottom w:val="none" w:sz="0" w:space="0" w:color="auto"/>
        <w:right w:val="none" w:sz="0" w:space="0" w:color="auto"/>
      </w:divBdr>
    </w:div>
    <w:div w:id="643462271">
      <w:bodyDiv w:val="1"/>
      <w:marLeft w:val="0"/>
      <w:marRight w:val="0"/>
      <w:marTop w:val="0"/>
      <w:marBottom w:val="0"/>
      <w:divBdr>
        <w:top w:val="none" w:sz="0" w:space="0" w:color="auto"/>
        <w:left w:val="none" w:sz="0" w:space="0" w:color="auto"/>
        <w:bottom w:val="none" w:sz="0" w:space="0" w:color="auto"/>
        <w:right w:val="none" w:sz="0" w:space="0" w:color="auto"/>
      </w:divBdr>
    </w:div>
    <w:div w:id="646321587">
      <w:bodyDiv w:val="1"/>
      <w:marLeft w:val="0"/>
      <w:marRight w:val="0"/>
      <w:marTop w:val="0"/>
      <w:marBottom w:val="0"/>
      <w:divBdr>
        <w:top w:val="none" w:sz="0" w:space="0" w:color="auto"/>
        <w:left w:val="none" w:sz="0" w:space="0" w:color="auto"/>
        <w:bottom w:val="none" w:sz="0" w:space="0" w:color="auto"/>
        <w:right w:val="none" w:sz="0" w:space="0" w:color="auto"/>
      </w:divBdr>
    </w:div>
    <w:div w:id="649479254">
      <w:bodyDiv w:val="1"/>
      <w:marLeft w:val="0"/>
      <w:marRight w:val="0"/>
      <w:marTop w:val="0"/>
      <w:marBottom w:val="0"/>
      <w:divBdr>
        <w:top w:val="none" w:sz="0" w:space="0" w:color="auto"/>
        <w:left w:val="none" w:sz="0" w:space="0" w:color="auto"/>
        <w:bottom w:val="none" w:sz="0" w:space="0" w:color="auto"/>
        <w:right w:val="none" w:sz="0" w:space="0" w:color="auto"/>
      </w:divBdr>
    </w:div>
    <w:div w:id="649597647">
      <w:bodyDiv w:val="1"/>
      <w:marLeft w:val="0"/>
      <w:marRight w:val="0"/>
      <w:marTop w:val="0"/>
      <w:marBottom w:val="0"/>
      <w:divBdr>
        <w:top w:val="none" w:sz="0" w:space="0" w:color="auto"/>
        <w:left w:val="none" w:sz="0" w:space="0" w:color="auto"/>
        <w:bottom w:val="none" w:sz="0" w:space="0" w:color="auto"/>
        <w:right w:val="none" w:sz="0" w:space="0" w:color="auto"/>
      </w:divBdr>
    </w:div>
    <w:div w:id="656298558">
      <w:bodyDiv w:val="1"/>
      <w:marLeft w:val="0"/>
      <w:marRight w:val="0"/>
      <w:marTop w:val="0"/>
      <w:marBottom w:val="0"/>
      <w:divBdr>
        <w:top w:val="none" w:sz="0" w:space="0" w:color="auto"/>
        <w:left w:val="none" w:sz="0" w:space="0" w:color="auto"/>
        <w:bottom w:val="none" w:sz="0" w:space="0" w:color="auto"/>
        <w:right w:val="none" w:sz="0" w:space="0" w:color="auto"/>
      </w:divBdr>
      <w:divsChild>
        <w:div w:id="231504373">
          <w:marLeft w:val="0"/>
          <w:marRight w:val="0"/>
          <w:marTop w:val="0"/>
          <w:marBottom w:val="0"/>
          <w:divBdr>
            <w:top w:val="none" w:sz="0" w:space="0" w:color="auto"/>
            <w:left w:val="none" w:sz="0" w:space="0" w:color="auto"/>
            <w:bottom w:val="none" w:sz="0" w:space="0" w:color="auto"/>
            <w:right w:val="none" w:sz="0" w:space="0" w:color="auto"/>
          </w:divBdr>
        </w:div>
        <w:div w:id="317540601">
          <w:marLeft w:val="0"/>
          <w:marRight w:val="0"/>
          <w:marTop w:val="0"/>
          <w:marBottom w:val="0"/>
          <w:divBdr>
            <w:top w:val="none" w:sz="0" w:space="0" w:color="auto"/>
            <w:left w:val="none" w:sz="0" w:space="0" w:color="auto"/>
            <w:bottom w:val="none" w:sz="0" w:space="0" w:color="auto"/>
            <w:right w:val="none" w:sz="0" w:space="0" w:color="auto"/>
          </w:divBdr>
        </w:div>
        <w:div w:id="496844485">
          <w:marLeft w:val="0"/>
          <w:marRight w:val="0"/>
          <w:marTop w:val="0"/>
          <w:marBottom w:val="0"/>
          <w:divBdr>
            <w:top w:val="none" w:sz="0" w:space="0" w:color="auto"/>
            <w:left w:val="none" w:sz="0" w:space="0" w:color="auto"/>
            <w:bottom w:val="none" w:sz="0" w:space="0" w:color="auto"/>
            <w:right w:val="none" w:sz="0" w:space="0" w:color="auto"/>
          </w:divBdr>
        </w:div>
        <w:div w:id="503934521">
          <w:marLeft w:val="0"/>
          <w:marRight w:val="0"/>
          <w:marTop w:val="0"/>
          <w:marBottom w:val="0"/>
          <w:divBdr>
            <w:top w:val="none" w:sz="0" w:space="0" w:color="auto"/>
            <w:left w:val="none" w:sz="0" w:space="0" w:color="auto"/>
            <w:bottom w:val="none" w:sz="0" w:space="0" w:color="auto"/>
            <w:right w:val="none" w:sz="0" w:space="0" w:color="auto"/>
          </w:divBdr>
        </w:div>
        <w:div w:id="560213617">
          <w:marLeft w:val="0"/>
          <w:marRight w:val="0"/>
          <w:marTop w:val="0"/>
          <w:marBottom w:val="0"/>
          <w:divBdr>
            <w:top w:val="none" w:sz="0" w:space="0" w:color="auto"/>
            <w:left w:val="none" w:sz="0" w:space="0" w:color="auto"/>
            <w:bottom w:val="none" w:sz="0" w:space="0" w:color="auto"/>
            <w:right w:val="none" w:sz="0" w:space="0" w:color="auto"/>
          </w:divBdr>
        </w:div>
        <w:div w:id="627125804">
          <w:marLeft w:val="0"/>
          <w:marRight w:val="0"/>
          <w:marTop w:val="0"/>
          <w:marBottom w:val="0"/>
          <w:divBdr>
            <w:top w:val="none" w:sz="0" w:space="0" w:color="auto"/>
            <w:left w:val="none" w:sz="0" w:space="0" w:color="auto"/>
            <w:bottom w:val="none" w:sz="0" w:space="0" w:color="auto"/>
            <w:right w:val="none" w:sz="0" w:space="0" w:color="auto"/>
          </w:divBdr>
        </w:div>
        <w:div w:id="768543018">
          <w:marLeft w:val="0"/>
          <w:marRight w:val="0"/>
          <w:marTop w:val="0"/>
          <w:marBottom w:val="0"/>
          <w:divBdr>
            <w:top w:val="none" w:sz="0" w:space="0" w:color="auto"/>
            <w:left w:val="none" w:sz="0" w:space="0" w:color="auto"/>
            <w:bottom w:val="none" w:sz="0" w:space="0" w:color="auto"/>
            <w:right w:val="none" w:sz="0" w:space="0" w:color="auto"/>
          </w:divBdr>
        </w:div>
        <w:div w:id="818229251">
          <w:marLeft w:val="0"/>
          <w:marRight w:val="0"/>
          <w:marTop w:val="0"/>
          <w:marBottom w:val="0"/>
          <w:divBdr>
            <w:top w:val="none" w:sz="0" w:space="0" w:color="auto"/>
            <w:left w:val="none" w:sz="0" w:space="0" w:color="auto"/>
            <w:bottom w:val="none" w:sz="0" w:space="0" w:color="auto"/>
            <w:right w:val="none" w:sz="0" w:space="0" w:color="auto"/>
          </w:divBdr>
        </w:div>
        <w:div w:id="1480685266">
          <w:marLeft w:val="0"/>
          <w:marRight w:val="0"/>
          <w:marTop w:val="0"/>
          <w:marBottom w:val="0"/>
          <w:divBdr>
            <w:top w:val="none" w:sz="0" w:space="0" w:color="auto"/>
            <w:left w:val="none" w:sz="0" w:space="0" w:color="auto"/>
            <w:bottom w:val="none" w:sz="0" w:space="0" w:color="auto"/>
            <w:right w:val="none" w:sz="0" w:space="0" w:color="auto"/>
          </w:divBdr>
        </w:div>
        <w:div w:id="1663965559">
          <w:marLeft w:val="0"/>
          <w:marRight w:val="0"/>
          <w:marTop w:val="0"/>
          <w:marBottom w:val="0"/>
          <w:divBdr>
            <w:top w:val="none" w:sz="0" w:space="0" w:color="auto"/>
            <w:left w:val="none" w:sz="0" w:space="0" w:color="auto"/>
            <w:bottom w:val="none" w:sz="0" w:space="0" w:color="auto"/>
            <w:right w:val="none" w:sz="0" w:space="0" w:color="auto"/>
          </w:divBdr>
        </w:div>
      </w:divsChild>
    </w:div>
    <w:div w:id="668220381">
      <w:bodyDiv w:val="1"/>
      <w:marLeft w:val="0"/>
      <w:marRight w:val="0"/>
      <w:marTop w:val="0"/>
      <w:marBottom w:val="0"/>
      <w:divBdr>
        <w:top w:val="none" w:sz="0" w:space="0" w:color="auto"/>
        <w:left w:val="none" w:sz="0" w:space="0" w:color="auto"/>
        <w:bottom w:val="none" w:sz="0" w:space="0" w:color="auto"/>
        <w:right w:val="none" w:sz="0" w:space="0" w:color="auto"/>
      </w:divBdr>
      <w:divsChild>
        <w:div w:id="762997675">
          <w:marLeft w:val="0"/>
          <w:marRight w:val="0"/>
          <w:marTop w:val="0"/>
          <w:marBottom w:val="0"/>
          <w:divBdr>
            <w:top w:val="none" w:sz="0" w:space="0" w:color="auto"/>
            <w:left w:val="none" w:sz="0" w:space="0" w:color="auto"/>
            <w:bottom w:val="none" w:sz="0" w:space="0" w:color="auto"/>
            <w:right w:val="none" w:sz="0" w:space="0" w:color="auto"/>
          </w:divBdr>
          <w:divsChild>
            <w:div w:id="209874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4618">
      <w:bodyDiv w:val="1"/>
      <w:marLeft w:val="0"/>
      <w:marRight w:val="0"/>
      <w:marTop w:val="0"/>
      <w:marBottom w:val="0"/>
      <w:divBdr>
        <w:top w:val="none" w:sz="0" w:space="0" w:color="auto"/>
        <w:left w:val="none" w:sz="0" w:space="0" w:color="auto"/>
        <w:bottom w:val="none" w:sz="0" w:space="0" w:color="auto"/>
        <w:right w:val="none" w:sz="0" w:space="0" w:color="auto"/>
      </w:divBdr>
    </w:div>
    <w:div w:id="702707552">
      <w:bodyDiv w:val="1"/>
      <w:marLeft w:val="0"/>
      <w:marRight w:val="0"/>
      <w:marTop w:val="0"/>
      <w:marBottom w:val="0"/>
      <w:divBdr>
        <w:top w:val="none" w:sz="0" w:space="0" w:color="auto"/>
        <w:left w:val="none" w:sz="0" w:space="0" w:color="auto"/>
        <w:bottom w:val="none" w:sz="0" w:space="0" w:color="auto"/>
        <w:right w:val="none" w:sz="0" w:space="0" w:color="auto"/>
      </w:divBdr>
    </w:div>
    <w:div w:id="712198889">
      <w:bodyDiv w:val="1"/>
      <w:marLeft w:val="0"/>
      <w:marRight w:val="0"/>
      <w:marTop w:val="0"/>
      <w:marBottom w:val="0"/>
      <w:divBdr>
        <w:top w:val="none" w:sz="0" w:space="0" w:color="auto"/>
        <w:left w:val="none" w:sz="0" w:space="0" w:color="auto"/>
        <w:bottom w:val="none" w:sz="0" w:space="0" w:color="auto"/>
        <w:right w:val="none" w:sz="0" w:space="0" w:color="auto"/>
      </w:divBdr>
    </w:div>
    <w:div w:id="712853393">
      <w:bodyDiv w:val="1"/>
      <w:marLeft w:val="0"/>
      <w:marRight w:val="0"/>
      <w:marTop w:val="0"/>
      <w:marBottom w:val="0"/>
      <w:divBdr>
        <w:top w:val="none" w:sz="0" w:space="0" w:color="auto"/>
        <w:left w:val="none" w:sz="0" w:space="0" w:color="auto"/>
        <w:bottom w:val="none" w:sz="0" w:space="0" w:color="auto"/>
        <w:right w:val="none" w:sz="0" w:space="0" w:color="auto"/>
      </w:divBdr>
      <w:divsChild>
        <w:div w:id="723406588">
          <w:marLeft w:val="0"/>
          <w:marRight w:val="0"/>
          <w:marTop w:val="0"/>
          <w:marBottom w:val="0"/>
          <w:divBdr>
            <w:top w:val="none" w:sz="0" w:space="0" w:color="auto"/>
            <w:left w:val="none" w:sz="0" w:space="0" w:color="auto"/>
            <w:bottom w:val="none" w:sz="0" w:space="0" w:color="auto"/>
            <w:right w:val="none" w:sz="0" w:space="0" w:color="auto"/>
          </w:divBdr>
          <w:divsChild>
            <w:div w:id="6038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32402">
      <w:bodyDiv w:val="1"/>
      <w:marLeft w:val="0"/>
      <w:marRight w:val="0"/>
      <w:marTop w:val="0"/>
      <w:marBottom w:val="0"/>
      <w:divBdr>
        <w:top w:val="none" w:sz="0" w:space="0" w:color="auto"/>
        <w:left w:val="none" w:sz="0" w:space="0" w:color="auto"/>
        <w:bottom w:val="none" w:sz="0" w:space="0" w:color="auto"/>
        <w:right w:val="none" w:sz="0" w:space="0" w:color="auto"/>
      </w:divBdr>
    </w:div>
    <w:div w:id="719476318">
      <w:bodyDiv w:val="1"/>
      <w:marLeft w:val="0"/>
      <w:marRight w:val="0"/>
      <w:marTop w:val="0"/>
      <w:marBottom w:val="0"/>
      <w:divBdr>
        <w:top w:val="none" w:sz="0" w:space="0" w:color="auto"/>
        <w:left w:val="none" w:sz="0" w:space="0" w:color="auto"/>
        <w:bottom w:val="none" w:sz="0" w:space="0" w:color="auto"/>
        <w:right w:val="none" w:sz="0" w:space="0" w:color="auto"/>
      </w:divBdr>
    </w:div>
    <w:div w:id="734738251">
      <w:bodyDiv w:val="1"/>
      <w:marLeft w:val="0"/>
      <w:marRight w:val="0"/>
      <w:marTop w:val="0"/>
      <w:marBottom w:val="0"/>
      <w:divBdr>
        <w:top w:val="none" w:sz="0" w:space="0" w:color="auto"/>
        <w:left w:val="none" w:sz="0" w:space="0" w:color="auto"/>
        <w:bottom w:val="none" w:sz="0" w:space="0" w:color="auto"/>
        <w:right w:val="none" w:sz="0" w:space="0" w:color="auto"/>
      </w:divBdr>
    </w:div>
    <w:div w:id="736981310">
      <w:bodyDiv w:val="1"/>
      <w:marLeft w:val="0"/>
      <w:marRight w:val="0"/>
      <w:marTop w:val="0"/>
      <w:marBottom w:val="0"/>
      <w:divBdr>
        <w:top w:val="none" w:sz="0" w:space="0" w:color="auto"/>
        <w:left w:val="none" w:sz="0" w:space="0" w:color="auto"/>
        <w:bottom w:val="none" w:sz="0" w:space="0" w:color="auto"/>
        <w:right w:val="none" w:sz="0" w:space="0" w:color="auto"/>
      </w:divBdr>
    </w:div>
    <w:div w:id="743836480">
      <w:bodyDiv w:val="1"/>
      <w:marLeft w:val="0"/>
      <w:marRight w:val="0"/>
      <w:marTop w:val="0"/>
      <w:marBottom w:val="0"/>
      <w:divBdr>
        <w:top w:val="none" w:sz="0" w:space="0" w:color="auto"/>
        <w:left w:val="none" w:sz="0" w:space="0" w:color="auto"/>
        <w:bottom w:val="none" w:sz="0" w:space="0" w:color="auto"/>
        <w:right w:val="none" w:sz="0" w:space="0" w:color="auto"/>
      </w:divBdr>
    </w:div>
    <w:div w:id="749351003">
      <w:bodyDiv w:val="1"/>
      <w:marLeft w:val="0"/>
      <w:marRight w:val="0"/>
      <w:marTop w:val="0"/>
      <w:marBottom w:val="0"/>
      <w:divBdr>
        <w:top w:val="none" w:sz="0" w:space="0" w:color="auto"/>
        <w:left w:val="none" w:sz="0" w:space="0" w:color="auto"/>
        <w:bottom w:val="none" w:sz="0" w:space="0" w:color="auto"/>
        <w:right w:val="none" w:sz="0" w:space="0" w:color="auto"/>
      </w:divBdr>
    </w:div>
    <w:div w:id="774784704">
      <w:bodyDiv w:val="1"/>
      <w:marLeft w:val="0"/>
      <w:marRight w:val="0"/>
      <w:marTop w:val="0"/>
      <w:marBottom w:val="0"/>
      <w:divBdr>
        <w:top w:val="none" w:sz="0" w:space="0" w:color="auto"/>
        <w:left w:val="none" w:sz="0" w:space="0" w:color="auto"/>
        <w:bottom w:val="none" w:sz="0" w:space="0" w:color="auto"/>
        <w:right w:val="none" w:sz="0" w:space="0" w:color="auto"/>
      </w:divBdr>
    </w:div>
    <w:div w:id="775448324">
      <w:bodyDiv w:val="1"/>
      <w:marLeft w:val="0"/>
      <w:marRight w:val="0"/>
      <w:marTop w:val="0"/>
      <w:marBottom w:val="0"/>
      <w:divBdr>
        <w:top w:val="none" w:sz="0" w:space="0" w:color="auto"/>
        <w:left w:val="none" w:sz="0" w:space="0" w:color="auto"/>
        <w:bottom w:val="none" w:sz="0" w:space="0" w:color="auto"/>
        <w:right w:val="none" w:sz="0" w:space="0" w:color="auto"/>
      </w:divBdr>
    </w:div>
    <w:div w:id="783156256">
      <w:bodyDiv w:val="1"/>
      <w:marLeft w:val="0"/>
      <w:marRight w:val="0"/>
      <w:marTop w:val="0"/>
      <w:marBottom w:val="0"/>
      <w:divBdr>
        <w:top w:val="none" w:sz="0" w:space="0" w:color="auto"/>
        <w:left w:val="none" w:sz="0" w:space="0" w:color="auto"/>
        <w:bottom w:val="none" w:sz="0" w:space="0" w:color="auto"/>
        <w:right w:val="none" w:sz="0" w:space="0" w:color="auto"/>
      </w:divBdr>
    </w:div>
    <w:div w:id="789863812">
      <w:bodyDiv w:val="1"/>
      <w:marLeft w:val="0"/>
      <w:marRight w:val="0"/>
      <w:marTop w:val="0"/>
      <w:marBottom w:val="0"/>
      <w:divBdr>
        <w:top w:val="none" w:sz="0" w:space="0" w:color="auto"/>
        <w:left w:val="none" w:sz="0" w:space="0" w:color="auto"/>
        <w:bottom w:val="none" w:sz="0" w:space="0" w:color="auto"/>
        <w:right w:val="none" w:sz="0" w:space="0" w:color="auto"/>
      </w:divBdr>
      <w:divsChild>
        <w:div w:id="1247216">
          <w:marLeft w:val="0"/>
          <w:marRight w:val="0"/>
          <w:marTop w:val="0"/>
          <w:marBottom w:val="0"/>
          <w:divBdr>
            <w:top w:val="none" w:sz="0" w:space="0" w:color="auto"/>
            <w:left w:val="none" w:sz="0" w:space="0" w:color="auto"/>
            <w:bottom w:val="none" w:sz="0" w:space="0" w:color="auto"/>
            <w:right w:val="none" w:sz="0" w:space="0" w:color="auto"/>
          </w:divBdr>
        </w:div>
        <w:div w:id="140461133">
          <w:marLeft w:val="0"/>
          <w:marRight w:val="0"/>
          <w:marTop w:val="0"/>
          <w:marBottom w:val="0"/>
          <w:divBdr>
            <w:top w:val="none" w:sz="0" w:space="0" w:color="auto"/>
            <w:left w:val="none" w:sz="0" w:space="0" w:color="auto"/>
            <w:bottom w:val="none" w:sz="0" w:space="0" w:color="auto"/>
            <w:right w:val="none" w:sz="0" w:space="0" w:color="auto"/>
          </w:divBdr>
        </w:div>
        <w:div w:id="542789705">
          <w:marLeft w:val="0"/>
          <w:marRight w:val="0"/>
          <w:marTop w:val="0"/>
          <w:marBottom w:val="0"/>
          <w:divBdr>
            <w:top w:val="none" w:sz="0" w:space="0" w:color="auto"/>
            <w:left w:val="none" w:sz="0" w:space="0" w:color="auto"/>
            <w:bottom w:val="none" w:sz="0" w:space="0" w:color="auto"/>
            <w:right w:val="none" w:sz="0" w:space="0" w:color="auto"/>
          </w:divBdr>
        </w:div>
        <w:div w:id="1248034705">
          <w:marLeft w:val="0"/>
          <w:marRight w:val="0"/>
          <w:marTop w:val="0"/>
          <w:marBottom w:val="0"/>
          <w:divBdr>
            <w:top w:val="none" w:sz="0" w:space="0" w:color="auto"/>
            <w:left w:val="none" w:sz="0" w:space="0" w:color="auto"/>
            <w:bottom w:val="none" w:sz="0" w:space="0" w:color="auto"/>
            <w:right w:val="none" w:sz="0" w:space="0" w:color="auto"/>
          </w:divBdr>
        </w:div>
        <w:div w:id="1344630384">
          <w:marLeft w:val="0"/>
          <w:marRight w:val="0"/>
          <w:marTop w:val="0"/>
          <w:marBottom w:val="0"/>
          <w:divBdr>
            <w:top w:val="none" w:sz="0" w:space="0" w:color="auto"/>
            <w:left w:val="none" w:sz="0" w:space="0" w:color="auto"/>
            <w:bottom w:val="none" w:sz="0" w:space="0" w:color="auto"/>
            <w:right w:val="none" w:sz="0" w:space="0" w:color="auto"/>
          </w:divBdr>
        </w:div>
        <w:div w:id="1711566525">
          <w:marLeft w:val="0"/>
          <w:marRight w:val="0"/>
          <w:marTop w:val="0"/>
          <w:marBottom w:val="0"/>
          <w:divBdr>
            <w:top w:val="none" w:sz="0" w:space="0" w:color="auto"/>
            <w:left w:val="none" w:sz="0" w:space="0" w:color="auto"/>
            <w:bottom w:val="none" w:sz="0" w:space="0" w:color="auto"/>
            <w:right w:val="none" w:sz="0" w:space="0" w:color="auto"/>
          </w:divBdr>
        </w:div>
      </w:divsChild>
    </w:div>
    <w:div w:id="791243986">
      <w:bodyDiv w:val="1"/>
      <w:marLeft w:val="0"/>
      <w:marRight w:val="0"/>
      <w:marTop w:val="0"/>
      <w:marBottom w:val="0"/>
      <w:divBdr>
        <w:top w:val="none" w:sz="0" w:space="0" w:color="auto"/>
        <w:left w:val="none" w:sz="0" w:space="0" w:color="auto"/>
        <w:bottom w:val="none" w:sz="0" w:space="0" w:color="auto"/>
        <w:right w:val="none" w:sz="0" w:space="0" w:color="auto"/>
      </w:divBdr>
    </w:div>
    <w:div w:id="798885717">
      <w:bodyDiv w:val="1"/>
      <w:marLeft w:val="0"/>
      <w:marRight w:val="0"/>
      <w:marTop w:val="0"/>
      <w:marBottom w:val="0"/>
      <w:divBdr>
        <w:top w:val="none" w:sz="0" w:space="0" w:color="auto"/>
        <w:left w:val="none" w:sz="0" w:space="0" w:color="auto"/>
        <w:bottom w:val="none" w:sz="0" w:space="0" w:color="auto"/>
        <w:right w:val="none" w:sz="0" w:space="0" w:color="auto"/>
      </w:divBdr>
    </w:div>
    <w:div w:id="820729290">
      <w:bodyDiv w:val="1"/>
      <w:marLeft w:val="0"/>
      <w:marRight w:val="0"/>
      <w:marTop w:val="0"/>
      <w:marBottom w:val="0"/>
      <w:divBdr>
        <w:top w:val="none" w:sz="0" w:space="0" w:color="auto"/>
        <w:left w:val="none" w:sz="0" w:space="0" w:color="auto"/>
        <w:bottom w:val="none" w:sz="0" w:space="0" w:color="auto"/>
        <w:right w:val="none" w:sz="0" w:space="0" w:color="auto"/>
      </w:divBdr>
    </w:div>
    <w:div w:id="827290304">
      <w:bodyDiv w:val="1"/>
      <w:marLeft w:val="0"/>
      <w:marRight w:val="0"/>
      <w:marTop w:val="0"/>
      <w:marBottom w:val="0"/>
      <w:divBdr>
        <w:top w:val="none" w:sz="0" w:space="0" w:color="auto"/>
        <w:left w:val="none" w:sz="0" w:space="0" w:color="auto"/>
        <w:bottom w:val="none" w:sz="0" w:space="0" w:color="auto"/>
        <w:right w:val="none" w:sz="0" w:space="0" w:color="auto"/>
      </w:divBdr>
    </w:div>
    <w:div w:id="828135377">
      <w:bodyDiv w:val="1"/>
      <w:marLeft w:val="0"/>
      <w:marRight w:val="0"/>
      <w:marTop w:val="0"/>
      <w:marBottom w:val="0"/>
      <w:divBdr>
        <w:top w:val="none" w:sz="0" w:space="0" w:color="auto"/>
        <w:left w:val="none" w:sz="0" w:space="0" w:color="auto"/>
        <w:bottom w:val="none" w:sz="0" w:space="0" w:color="auto"/>
        <w:right w:val="none" w:sz="0" w:space="0" w:color="auto"/>
      </w:divBdr>
    </w:div>
    <w:div w:id="829325004">
      <w:bodyDiv w:val="1"/>
      <w:marLeft w:val="0"/>
      <w:marRight w:val="0"/>
      <w:marTop w:val="0"/>
      <w:marBottom w:val="0"/>
      <w:divBdr>
        <w:top w:val="none" w:sz="0" w:space="0" w:color="auto"/>
        <w:left w:val="none" w:sz="0" w:space="0" w:color="auto"/>
        <w:bottom w:val="none" w:sz="0" w:space="0" w:color="auto"/>
        <w:right w:val="none" w:sz="0" w:space="0" w:color="auto"/>
      </w:divBdr>
    </w:div>
    <w:div w:id="858080993">
      <w:bodyDiv w:val="1"/>
      <w:marLeft w:val="0"/>
      <w:marRight w:val="0"/>
      <w:marTop w:val="0"/>
      <w:marBottom w:val="0"/>
      <w:divBdr>
        <w:top w:val="none" w:sz="0" w:space="0" w:color="auto"/>
        <w:left w:val="none" w:sz="0" w:space="0" w:color="auto"/>
        <w:bottom w:val="none" w:sz="0" w:space="0" w:color="auto"/>
        <w:right w:val="none" w:sz="0" w:space="0" w:color="auto"/>
      </w:divBdr>
    </w:div>
    <w:div w:id="859272110">
      <w:bodyDiv w:val="1"/>
      <w:marLeft w:val="0"/>
      <w:marRight w:val="0"/>
      <w:marTop w:val="0"/>
      <w:marBottom w:val="0"/>
      <w:divBdr>
        <w:top w:val="none" w:sz="0" w:space="0" w:color="auto"/>
        <w:left w:val="none" w:sz="0" w:space="0" w:color="auto"/>
        <w:bottom w:val="none" w:sz="0" w:space="0" w:color="auto"/>
        <w:right w:val="none" w:sz="0" w:space="0" w:color="auto"/>
      </w:divBdr>
    </w:div>
    <w:div w:id="863133806">
      <w:bodyDiv w:val="1"/>
      <w:marLeft w:val="0"/>
      <w:marRight w:val="0"/>
      <w:marTop w:val="0"/>
      <w:marBottom w:val="0"/>
      <w:divBdr>
        <w:top w:val="none" w:sz="0" w:space="0" w:color="auto"/>
        <w:left w:val="none" w:sz="0" w:space="0" w:color="auto"/>
        <w:bottom w:val="none" w:sz="0" w:space="0" w:color="auto"/>
        <w:right w:val="none" w:sz="0" w:space="0" w:color="auto"/>
      </w:divBdr>
    </w:div>
    <w:div w:id="877552086">
      <w:bodyDiv w:val="1"/>
      <w:marLeft w:val="0"/>
      <w:marRight w:val="0"/>
      <w:marTop w:val="0"/>
      <w:marBottom w:val="0"/>
      <w:divBdr>
        <w:top w:val="none" w:sz="0" w:space="0" w:color="auto"/>
        <w:left w:val="none" w:sz="0" w:space="0" w:color="auto"/>
        <w:bottom w:val="none" w:sz="0" w:space="0" w:color="auto"/>
        <w:right w:val="none" w:sz="0" w:space="0" w:color="auto"/>
      </w:divBdr>
    </w:div>
    <w:div w:id="879971120">
      <w:bodyDiv w:val="1"/>
      <w:marLeft w:val="0"/>
      <w:marRight w:val="0"/>
      <w:marTop w:val="0"/>
      <w:marBottom w:val="0"/>
      <w:divBdr>
        <w:top w:val="none" w:sz="0" w:space="0" w:color="auto"/>
        <w:left w:val="none" w:sz="0" w:space="0" w:color="auto"/>
        <w:bottom w:val="none" w:sz="0" w:space="0" w:color="auto"/>
        <w:right w:val="none" w:sz="0" w:space="0" w:color="auto"/>
      </w:divBdr>
    </w:div>
    <w:div w:id="887031643">
      <w:bodyDiv w:val="1"/>
      <w:marLeft w:val="0"/>
      <w:marRight w:val="0"/>
      <w:marTop w:val="0"/>
      <w:marBottom w:val="0"/>
      <w:divBdr>
        <w:top w:val="none" w:sz="0" w:space="0" w:color="auto"/>
        <w:left w:val="none" w:sz="0" w:space="0" w:color="auto"/>
        <w:bottom w:val="none" w:sz="0" w:space="0" w:color="auto"/>
        <w:right w:val="none" w:sz="0" w:space="0" w:color="auto"/>
      </w:divBdr>
      <w:divsChild>
        <w:div w:id="244655006">
          <w:marLeft w:val="0"/>
          <w:marRight w:val="0"/>
          <w:marTop w:val="0"/>
          <w:marBottom w:val="0"/>
          <w:divBdr>
            <w:top w:val="none" w:sz="0" w:space="0" w:color="auto"/>
            <w:left w:val="none" w:sz="0" w:space="0" w:color="auto"/>
            <w:bottom w:val="none" w:sz="0" w:space="0" w:color="auto"/>
            <w:right w:val="none" w:sz="0" w:space="0" w:color="auto"/>
          </w:divBdr>
        </w:div>
        <w:div w:id="596642924">
          <w:marLeft w:val="0"/>
          <w:marRight w:val="0"/>
          <w:marTop w:val="0"/>
          <w:marBottom w:val="0"/>
          <w:divBdr>
            <w:top w:val="none" w:sz="0" w:space="0" w:color="auto"/>
            <w:left w:val="none" w:sz="0" w:space="0" w:color="auto"/>
            <w:bottom w:val="none" w:sz="0" w:space="0" w:color="auto"/>
            <w:right w:val="none" w:sz="0" w:space="0" w:color="auto"/>
          </w:divBdr>
        </w:div>
        <w:div w:id="897323212">
          <w:marLeft w:val="0"/>
          <w:marRight w:val="0"/>
          <w:marTop w:val="0"/>
          <w:marBottom w:val="0"/>
          <w:divBdr>
            <w:top w:val="none" w:sz="0" w:space="0" w:color="auto"/>
            <w:left w:val="none" w:sz="0" w:space="0" w:color="auto"/>
            <w:bottom w:val="none" w:sz="0" w:space="0" w:color="auto"/>
            <w:right w:val="none" w:sz="0" w:space="0" w:color="auto"/>
          </w:divBdr>
        </w:div>
        <w:div w:id="1071587433">
          <w:marLeft w:val="0"/>
          <w:marRight w:val="0"/>
          <w:marTop w:val="0"/>
          <w:marBottom w:val="0"/>
          <w:divBdr>
            <w:top w:val="none" w:sz="0" w:space="0" w:color="auto"/>
            <w:left w:val="none" w:sz="0" w:space="0" w:color="auto"/>
            <w:bottom w:val="none" w:sz="0" w:space="0" w:color="auto"/>
            <w:right w:val="none" w:sz="0" w:space="0" w:color="auto"/>
          </w:divBdr>
        </w:div>
        <w:div w:id="1071850850">
          <w:marLeft w:val="0"/>
          <w:marRight w:val="0"/>
          <w:marTop w:val="0"/>
          <w:marBottom w:val="0"/>
          <w:divBdr>
            <w:top w:val="none" w:sz="0" w:space="0" w:color="auto"/>
            <w:left w:val="none" w:sz="0" w:space="0" w:color="auto"/>
            <w:bottom w:val="none" w:sz="0" w:space="0" w:color="auto"/>
            <w:right w:val="none" w:sz="0" w:space="0" w:color="auto"/>
          </w:divBdr>
        </w:div>
        <w:div w:id="1096630883">
          <w:marLeft w:val="0"/>
          <w:marRight w:val="0"/>
          <w:marTop w:val="0"/>
          <w:marBottom w:val="0"/>
          <w:divBdr>
            <w:top w:val="none" w:sz="0" w:space="0" w:color="auto"/>
            <w:left w:val="none" w:sz="0" w:space="0" w:color="auto"/>
            <w:bottom w:val="none" w:sz="0" w:space="0" w:color="auto"/>
            <w:right w:val="none" w:sz="0" w:space="0" w:color="auto"/>
          </w:divBdr>
        </w:div>
        <w:div w:id="1146511549">
          <w:marLeft w:val="0"/>
          <w:marRight w:val="0"/>
          <w:marTop w:val="0"/>
          <w:marBottom w:val="0"/>
          <w:divBdr>
            <w:top w:val="none" w:sz="0" w:space="0" w:color="auto"/>
            <w:left w:val="none" w:sz="0" w:space="0" w:color="auto"/>
            <w:bottom w:val="none" w:sz="0" w:space="0" w:color="auto"/>
            <w:right w:val="none" w:sz="0" w:space="0" w:color="auto"/>
          </w:divBdr>
        </w:div>
        <w:div w:id="1250968387">
          <w:marLeft w:val="0"/>
          <w:marRight w:val="0"/>
          <w:marTop w:val="0"/>
          <w:marBottom w:val="0"/>
          <w:divBdr>
            <w:top w:val="none" w:sz="0" w:space="0" w:color="auto"/>
            <w:left w:val="none" w:sz="0" w:space="0" w:color="auto"/>
            <w:bottom w:val="none" w:sz="0" w:space="0" w:color="auto"/>
            <w:right w:val="none" w:sz="0" w:space="0" w:color="auto"/>
          </w:divBdr>
        </w:div>
        <w:div w:id="1555042469">
          <w:marLeft w:val="0"/>
          <w:marRight w:val="0"/>
          <w:marTop w:val="0"/>
          <w:marBottom w:val="0"/>
          <w:divBdr>
            <w:top w:val="none" w:sz="0" w:space="0" w:color="auto"/>
            <w:left w:val="none" w:sz="0" w:space="0" w:color="auto"/>
            <w:bottom w:val="none" w:sz="0" w:space="0" w:color="auto"/>
            <w:right w:val="none" w:sz="0" w:space="0" w:color="auto"/>
          </w:divBdr>
        </w:div>
        <w:div w:id="2005009733">
          <w:marLeft w:val="0"/>
          <w:marRight w:val="0"/>
          <w:marTop w:val="0"/>
          <w:marBottom w:val="0"/>
          <w:divBdr>
            <w:top w:val="none" w:sz="0" w:space="0" w:color="auto"/>
            <w:left w:val="none" w:sz="0" w:space="0" w:color="auto"/>
            <w:bottom w:val="none" w:sz="0" w:space="0" w:color="auto"/>
            <w:right w:val="none" w:sz="0" w:space="0" w:color="auto"/>
          </w:divBdr>
        </w:div>
      </w:divsChild>
    </w:div>
    <w:div w:id="895818897">
      <w:bodyDiv w:val="1"/>
      <w:marLeft w:val="0"/>
      <w:marRight w:val="0"/>
      <w:marTop w:val="0"/>
      <w:marBottom w:val="0"/>
      <w:divBdr>
        <w:top w:val="none" w:sz="0" w:space="0" w:color="auto"/>
        <w:left w:val="none" w:sz="0" w:space="0" w:color="auto"/>
        <w:bottom w:val="none" w:sz="0" w:space="0" w:color="auto"/>
        <w:right w:val="none" w:sz="0" w:space="0" w:color="auto"/>
      </w:divBdr>
      <w:divsChild>
        <w:div w:id="1901943101">
          <w:marLeft w:val="0"/>
          <w:marRight w:val="0"/>
          <w:marTop w:val="0"/>
          <w:marBottom w:val="0"/>
          <w:divBdr>
            <w:top w:val="none" w:sz="0" w:space="0" w:color="auto"/>
            <w:left w:val="none" w:sz="0" w:space="0" w:color="auto"/>
            <w:bottom w:val="none" w:sz="0" w:space="0" w:color="auto"/>
            <w:right w:val="none" w:sz="0" w:space="0" w:color="auto"/>
          </w:divBdr>
          <w:divsChild>
            <w:div w:id="116138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565930">
      <w:bodyDiv w:val="1"/>
      <w:marLeft w:val="0"/>
      <w:marRight w:val="0"/>
      <w:marTop w:val="0"/>
      <w:marBottom w:val="0"/>
      <w:divBdr>
        <w:top w:val="none" w:sz="0" w:space="0" w:color="auto"/>
        <w:left w:val="none" w:sz="0" w:space="0" w:color="auto"/>
        <w:bottom w:val="none" w:sz="0" w:space="0" w:color="auto"/>
        <w:right w:val="none" w:sz="0" w:space="0" w:color="auto"/>
      </w:divBdr>
    </w:div>
    <w:div w:id="908883534">
      <w:bodyDiv w:val="1"/>
      <w:marLeft w:val="0"/>
      <w:marRight w:val="0"/>
      <w:marTop w:val="0"/>
      <w:marBottom w:val="0"/>
      <w:divBdr>
        <w:top w:val="none" w:sz="0" w:space="0" w:color="auto"/>
        <w:left w:val="none" w:sz="0" w:space="0" w:color="auto"/>
        <w:bottom w:val="none" w:sz="0" w:space="0" w:color="auto"/>
        <w:right w:val="none" w:sz="0" w:space="0" w:color="auto"/>
      </w:divBdr>
    </w:div>
    <w:div w:id="914582509">
      <w:bodyDiv w:val="1"/>
      <w:marLeft w:val="0"/>
      <w:marRight w:val="0"/>
      <w:marTop w:val="0"/>
      <w:marBottom w:val="0"/>
      <w:divBdr>
        <w:top w:val="none" w:sz="0" w:space="0" w:color="auto"/>
        <w:left w:val="none" w:sz="0" w:space="0" w:color="auto"/>
        <w:bottom w:val="none" w:sz="0" w:space="0" w:color="auto"/>
        <w:right w:val="none" w:sz="0" w:space="0" w:color="auto"/>
      </w:divBdr>
    </w:div>
    <w:div w:id="917054216">
      <w:bodyDiv w:val="1"/>
      <w:marLeft w:val="0"/>
      <w:marRight w:val="0"/>
      <w:marTop w:val="0"/>
      <w:marBottom w:val="0"/>
      <w:divBdr>
        <w:top w:val="none" w:sz="0" w:space="0" w:color="auto"/>
        <w:left w:val="none" w:sz="0" w:space="0" w:color="auto"/>
        <w:bottom w:val="none" w:sz="0" w:space="0" w:color="auto"/>
        <w:right w:val="none" w:sz="0" w:space="0" w:color="auto"/>
      </w:divBdr>
      <w:divsChild>
        <w:div w:id="358438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109177">
      <w:bodyDiv w:val="1"/>
      <w:marLeft w:val="0"/>
      <w:marRight w:val="0"/>
      <w:marTop w:val="0"/>
      <w:marBottom w:val="0"/>
      <w:divBdr>
        <w:top w:val="none" w:sz="0" w:space="0" w:color="auto"/>
        <w:left w:val="none" w:sz="0" w:space="0" w:color="auto"/>
        <w:bottom w:val="none" w:sz="0" w:space="0" w:color="auto"/>
        <w:right w:val="none" w:sz="0" w:space="0" w:color="auto"/>
      </w:divBdr>
    </w:div>
    <w:div w:id="930352913">
      <w:bodyDiv w:val="1"/>
      <w:marLeft w:val="0"/>
      <w:marRight w:val="0"/>
      <w:marTop w:val="0"/>
      <w:marBottom w:val="0"/>
      <w:divBdr>
        <w:top w:val="none" w:sz="0" w:space="0" w:color="auto"/>
        <w:left w:val="none" w:sz="0" w:space="0" w:color="auto"/>
        <w:bottom w:val="none" w:sz="0" w:space="0" w:color="auto"/>
        <w:right w:val="none" w:sz="0" w:space="0" w:color="auto"/>
      </w:divBdr>
    </w:div>
    <w:div w:id="933325811">
      <w:bodyDiv w:val="1"/>
      <w:marLeft w:val="0"/>
      <w:marRight w:val="0"/>
      <w:marTop w:val="0"/>
      <w:marBottom w:val="0"/>
      <w:divBdr>
        <w:top w:val="none" w:sz="0" w:space="0" w:color="auto"/>
        <w:left w:val="none" w:sz="0" w:space="0" w:color="auto"/>
        <w:bottom w:val="none" w:sz="0" w:space="0" w:color="auto"/>
        <w:right w:val="none" w:sz="0" w:space="0" w:color="auto"/>
      </w:divBdr>
    </w:div>
    <w:div w:id="945501374">
      <w:bodyDiv w:val="1"/>
      <w:marLeft w:val="0"/>
      <w:marRight w:val="0"/>
      <w:marTop w:val="0"/>
      <w:marBottom w:val="0"/>
      <w:divBdr>
        <w:top w:val="none" w:sz="0" w:space="0" w:color="auto"/>
        <w:left w:val="none" w:sz="0" w:space="0" w:color="auto"/>
        <w:bottom w:val="none" w:sz="0" w:space="0" w:color="auto"/>
        <w:right w:val="none" w:sz="0" w:space="0" w:color="auto"/>
      </w:divBdr>
    </w:div>
    <w:div w:id="946354727">
      <w:bodyDiv w:val="1"/>
      <w:marLeft w:val="0"/>
      <w:marRight w:val="0"/>
      <w:marTop w:val="0"/>
      <w:marBottom w:val="0"/>
      <w:divBdr>
        <w:top w:val="none" w:sz="0" w:space="0" w:color="auto"/>
        <w:left w:val="none" w:sz="0" w:space="0" w:color="auto"/>
        <w:bottom w:val="none" w:sz="0" w:space="0" w:color="auto"/>
        <w:right w:val="none" w:sz="0" w:space="0" w:color="auto"/>
      </w:divBdr>
    </w:div>
    <w:div w:id="951782613">
      <w:bodyDiv w:val="1"/>
      <w:marLeft w:val="0"/>
      <w:marRight w:val="0"/>
      <w:marTop w:val="0"/>
      <w:marBottom w:val="0"/>
      <w:divBdr>
        <w:top w:val="none" w:sz="0" w:space="0" w:color="auto"/>
        <w:left w:val="none" w:sz="0" w:space="0" w:color="auto"/>
        <w:bottom w:val="none" w:sz="0" w:space="0" w:color="auto"/>
        <w:right w:val="none" w:sz="0" w:space="0" w:color="auto"/>
      </w:divBdr>
      <w:divsChild>
        <w:div w:id="525828090">
          <w:marLeft w:val="0"/>
          <w:marRight w:val="0"/>
          <w:marTop w:val="0"/>
          <w:marBottom w:val="0"/>
          <w:divBdr>
            <w:top w:val="none" w:sz="0" w:space="0" w:color="auto"/>
            <w:left w:val="none" w:sz="0" w:space="0" w:color="auto"/>
            <w:bottom w:val="none" w:sz="0" w:space="0" w:color="auto"/>
            <w:right w:val="none" w:sz="0" w:space="0" w:color="auto"/>
          </w:divBdr>
          <w:divsChild>
            <w:div w:id="187904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09999">
      <w:bodyDiv w:val="1"/>
      <w:marLeft w:val="0"/>
      <w:marRight w:val="0"/>
      <w:marTop w:val="0"/>
      <w:marBottom w:val="0"/>
      <w:divBdr>
        <w:top w:val="none" w:sz="0" w:space="0" w:color="auto"/>
        <w:left w:val="none" w:sz="0" w:space="0" w:color="auto"/>
        <w:bottom w:val="none" w:sz="0" w:space="0" w:color="auto"/>
        <w:right w:val="none" w:sz="0" w:space="0" w:color="auto"/>
      </w:divBdr>
    </w:div>
    <w:div w:id="957679998">
      <w:bodyDiv w:val="1"/>
      <w:marLeft w:val="0"/>
      <w:marRight w:val="0"/>
      <w:marTop w:val="0"/>
      <w:marBottom w:val="0"/>
      <w:divBdr>
        <w:top w:val="none" w:sz="0" w:space="0" w:color="auto"/>
        <w:left w:val="none" w:sz="0" w:space="0" w:color="auto"/>
        <w:bottom w:val="none" w:sz="0" w:space="0" w:color="auto"/>
        <w:right w:val="none" w:sz="0" w:space="0" w:color="auto"/>
      </w:divBdr>
    </w:div>
    <w:div w:id="963316732">
      <w:bodyDiv w:val="1"/>
      <w:marLeft w:val="0"/>
      <w:marRight w:val="0"/>
      <w:marTop w:val="0"/>
      <w:marBottom w:val="0"/>
      <w:divBdr>
        <w:top w:val="none" w:sz="0" w:space="0" w:color="auto"/>
        <w:left w:val="none" w:sz="0" w:space="0" w:color="auto"/>
        <w:bottom w:val="none" w:sz="0" w:space="0" w:color="auto"/>
        <w:right w:val="none" w:sz="0" w:space="0" w:color="auto"/>
      </w:divBdr>
      <w:divsChild>
        <w:div w:id="385614033">
          <w:marLeft w:val="0"/>
          <w:marRight w:val="0"/>
          <w:marTop w:val="0"/>
          <w:marBottom w:val="0"/>
          <w:divBdr>
            <w:top w:val="none" w:sz="0" w:space="0" w:color="auto"/>
            <w:left w:val="none" w:sz="0" w:space="0" w:color="auto"/>
            <w:bottom w:val="none" w:sz="0" w:space="0" w:color="auto"/>
            <w:right w:val="none" w:sz="0" w:space="0" w:color="auto"/>
          </w:divBdr>
          <w:divsChild>
            <w:div w:id="65144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94183">
      <w:bodyDiv w:val="1"/>
      <w:marLeft w:val="0"/>
      <w:marRight w:val="0"/>
      <w:marTop w:val="0"/>
      <w:marBottom w:val="0"/>
      <w:divBdr>
        <w:top w:val="none" w:sz="0" w:space="0" w:color="auto"/>
        <w:left w:val="none" w:sz="0" w:space="0" w:color="auto"/>
        <w:bottom w:val="none" w:sz="0" w:space="0" w:color="auto"/>
        <w:right w:val="none" w:sz="0" w:space="0" w:color="auto"/>
      </w:divBdr>
    </w:div>
    <w:div w:id="969895616">
      <w:bodyDiv w:val="1"/>
      <w:marLeft w:val="0"/>
      <w:marRight w:val="0"/>
      <w:marTop w:val="0"/>
      <w:marBottom w:val="0"/>
      <w:divBdr>
        <w:top w:val="none" w:sz="0" w:space="0" w:color="auto"/>
        <w:left w:val="none" w:sz="0" w:space="0" w:color="auto"/>
        <w:bottom w:val="none" w:sz="0" w:space="0" w:color="auto"/>
        <w:right w:val="none" w:sz="0" w:space="0" w:color="auto"/>
      </w:divBdr>
      <w:divsChild>
        <w:div w:id="1115826774">
          <w:marLeft w:val="0"/>
          <w:marRight w:val="0"/>
          <w:marTop w:val="0"/>
          <w:marBottom w:val="0"/>
          <w:divBdr>
            <w:top w:val="none" w:sz="0" w:space="0" w:color="auto"/>
            <w:left w:val="none" w:sz="0" w:space="0" w:color="auto"/>
            <w:bottom w:val="none" w:sz="0" w:space="0" w:color="auto"/>
            <w:right w:val="none" w:sz="0" w:space="0" w:color="auto"/>
          </w:divBdr>
          <w:divsChild>
            <w:div w:id="122710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94601">
      <w:bodyDiv w:val="1"/>
      <w:marLeft w:val="0"/>
      <w:marRight w:val="0"/>
      <w:marTop w:val="0"/>
      <w:marBottom w:val="0"/>
      <w:divBdr>
        <w:top w:val="none" w:sz="0" w:space="0" w:color="auto"/>
        <w:left w:val="none" w:sz="0" w:space="0" w:color="auto"/>
        <w:bottom w:val="none" w:sz="0" w:space="0" w:color="auto"/>
        <w:right w:val="none" w:sz="0" w:space="0" w:color="auto"/>
      </w:divBdr>
    </w:div>
    <w:div w:id="970743014">
      <w:bodyDiv w:val="1"/>
      <w:marLeft w:val="0"/>
      <w:marRight w:val="0"/>
      <w:marTop w:val="0"/>
      <w:marBottom w:val="0"/>
      <w:divBdr>
        <w:top w:val="none" w:sz="0" w:space="0" w:color="auto"/>
        <w:left w:val="none" w:sz="0" w:space="0" w:color="auto"/>
        <w:bottom w:val="none" w:sz="0" w:space="0" w:color="auto"/>
        <w:right w:val="none" w:sz="0" w:space="0" w:color="auto"/>
      </w:divBdr>
    </w:div>
    <w:div w:id="971134496">
      <w:bodyDiv w:val="1"/>
      <w:marLeft w:val="0"/>
      <w:marRight w:val="0"/>
      <w:marTop w:val="0"/>
      <w:marBottom w:val="0"/>
      <w:divBdr>
        <w:top w:val="none" w:sz="0" w:space="0" w:color="auto"/>
        <w:left w:val="none" w:sz="0" w:space="0" w:color="auto"/>
        <w:bottom w:val="none" w:sz="0" w:space="0" w:color="auto"/>
        <w:right w:val="none" w:sz="0" w:space="0" w:color="auto"/>
      </w:divBdr>
      <w:divsChild>
        <w:div w:id="1646664230">
          <w:marLeft w:val="0"/>
          <w:marRight w:val="0"/>
          <w:marTop w:val="0"/>
          <w:marBottom w:val="0"/>
          <w:divBdr>
            <w:top w:val="none" w:sz="0" w:space="0" w:color="auto"/>
            <w:left w:val="none" w:sz="0" w:space="0" w:color="auto"/>
            <w:bottom w:val="none" w:sz="0" w:space="0" w:color="auto"/>
            <w:right w:val="none" w:sz="0" w:space="0" w:color="auto"/>
          </w:divBdr>
          <w:divsChild>
            <w:div w:id="8943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8503">
      <w:bodyDiv w:val="1"/>
      <w:marLeft w:val="0"/>
      <w:marRight w:val="0"/>
      <w:marTop w:val="0"/>
      <w:marBottom w:val="0"/>
      <w:divBdr>
        <w:top w:val="none" w:sz="0" w:space="0" w:color="auto"/>
        <w:left w:val="none" w:sz="0" w:space="0" w:color="auto"/>
        <w:bottom w:val="none" w:sz="0" w:space="0" w:color="auto"/>
        <w:right w:val="none" w:sz="0" w:space="0" w:color="auto"/>
      </w:divBdr>
    </w:div>
    <w:div w:id="980882693">
      <w:bodyDiv w:val="1"/>
      <w:marLeft w:val="0"/>
      <w:marRight w:val="0"/>
      <w:marTop w:val="0"/>
      <w:marBottom w:val="0"/>
      <w:divBdr>
        <w:top w:val="none" w:sz="0" w:space="0" w:color="auto"/>
        <w:left w:val="none" w:sz="0" w:space="0" w:color="auto"/>
        <w:bottom w:val="none" w:sz="0" w:space="0" w:color="auto"/>
        <w:right w:val="none" w:sz="0" w:space="0" w:color="auto"/>
      </w:divBdr>
    </w:div>
    <w:div w:id="982007032">
      <w:bodyDiv w:val="1"/>
      <w:marLeft w:val="0"/>
      <w:marRight w:val="0"/>
      <w:marTop w:val="0"/>
      <w:marBottom w:val="0"/>
      <w:divBdr>
        <w:top w:val="none" w:sz="0" w:space="0" w:color="auto"/>
        <w:left w:val="none" w:sz="0" w:space="0" w:color="auto"/>
        <w:bottom w:val="none" w:sz="0" w:space="0" w:color="auto"/>
        <w:right w:val="none" w:sz="0" w:space="0" w:color="auto"/>
      </w:divBdr>
    </w:div>
    <w:div w:id="982348190">
      <w:bodyDiv w:val="1"/>
      <w:marLeft w:val="0"/>
      <w:marRight w:val="0"/>
      <w:marTop w:val="0"/>
      <w:marBottom w:val="0"/>
      <w:divBdr>
        <w:top w:val="none" w:sz="0" w:space="0" w:color="auto"/>
        <w:left w:val="none" w:sz="0" w:space="0" w:color="auto"/>
        <w:bottom w:val="none" w:sz="0" w:space="0" w:color="auto"/>
        <w:right w:val="none" w:sz="0" w:space="0" w:color="auto"/>
      </w:divBdr>
    </w:div>
    <w:div w:id="991180704">
      <w:bodyDiv w:val="1"/>
      <w:marLeft w:val="0"/>
      <w:marRight w:val="0"/>
      <w:marTop w:val="0"/>
      <w:marBottom w:val="0"/>
      <w:divBdr>
        <w:top w:val="none" w:sz="0" w:space="0" w:color="auto"/>
        <w:left w:val="none" w:sz="0" w:space="0" w:color="auto"/>
        <w:bottom w:val="none" w:sz="0" w:space="0" w:color="auto"/>
        <w:right w:val="none" w:sz="0" w:space="0" w:color="auto"/>
      </w:divBdr>
    </w:div>
    <w:div w:id="1002705317">
      <w:bodyDiv w:val="1"/>
      <w:marLeft w:val="0"/>
      <w:marRight w:val="0"/>
      <w:marTop w:val="0"/>
      <w:marBottom w:val="0"/>
      <w:divBdr>
        <w:top w:val="none" w:sz="0" w:space="0" w:color="auto"/>
        <w:left w:val="none" w:sz="0" w:space="0" w:color="auto"/>
        <w:bottom w:val="none" w:sz="0" w:space="0" w:color="auto"/>
        <w:right w:val="none" w:sz="0" w:space="0" w:color="auto"/>
      </w:divBdr>
    </w:div>
    <w:div w:id="1005981568">
      <w:bodyDiv w:val="1"/>
      <w:marLeft w:val="0"/>
      <w:marRight w:val="0"/>
      <w:marTop w:val="0"/>
      <w:marBottom w:val="0"/>
      <w:divBdr>
        <w:top w:val="none" w:sz="0" w:space="0" w:color="auto"/>
        <w:left w:val="none" w:sz="0" w:space="0" w:color="auto"/>
        <w:bottom w:val="none" w:sz="0" w:space="0" w:color="auto"/>
        <w:right w:val="none" w:sz="0" w:space="0" w:color="auto"/>
      </w:divBdr>
      <w:divsChild>
        <w:div w:id="1017921842">
          <w:marLeft w:val="0"/>
          <w:marRight w:val="0"/>
          <w:marTop w:val="0"/>
          <w:marBottom w:val="0"/>
          <w:divBdr>
            <w:top w:val="none" w:sz="0" w:space="0" w:color="auto"/>
            <w:left w:val="none" w:sz="0" w:space="0" w:color="auto"/>
            <w:bottom w:val="none" w:sz="0" w:space="0" w:color="auto"/>
            <w:right w:val="none" w:sz="0" w:space="0" w:color="auto"/>
          </w:divBdr>
          <w:divsChild>
            <w:div w:id="21134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463353">
      <w:bodyDiv w:val="1"/>
      <w:marLeft w:val="0"/>
      <w:marRight w:val="0"/>
      <w:marTop w:val="0"/>
      <w:marBottom w:val="0"/>
      <w:divBdr>
        <w:top w:val="none" w:sz="0" w:space="0" w:color="auto"/>
        <w:left w:val="none" w:sz="0" w:space="0" w:color="auto"/>
        <w:bottom w:val="none" w:sz="0" w:space="0" w:color="auto"/>
        <w:right w:val="none" w:sz="0" w:space="0" w:color="auto"/>
      </w:divBdr>
    </w:div>
    <w:div w:id="1018193958">
      <w:bodyDiv w:val="1"/>
      <w:marLeft w:val="0"/>
      <w:marRight w:val="0"/>
      <w:marTop w:val="0"/>
      <w:marBottom w:val="0"/>
      <w:divBdr>
        <w:top w:val="none" w:sz="0" w:space="0" w:color="auto"/>
        <w:left w:val="none" w:sz="0" w:space="0" w:color="auto"/>
        <w:bottom w:val="none" w:sz="0" w:space="0" w:color="auto"/>
        <w:right w:val="none" w:sz="0" w:space="0" w:color="auto"/>
      </w:divBdr>
    </w:div>
    <w:div w:id="1027222484">
      <w:bodyDiv w:val="1"/>
      <w:marLeft w:val="0"/>
      <w:marRight w:val="0"/>
      <w:marTop w:val="0"/>
      <w:marBottom w:val="0"/>
      <w:divBdr>
        <w:top w:val="none" w:sz="0" w:space="0" w:color="auto"/>
        <w:left w:val="none" w:sz="0" w:space="0" w:color="auto"/>
        <w:bottom w:val="none" w:sz="0" w:space="0" w:color="auto"/>
        <w:right w:val="none" w:sz="0" w:space="0" w:color="auto"/>
      </w:divBdr>
      <w:divsChild>
        <w:div w:id="217936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451374">
      <w:bodyDiv w:val="1"/>
      <w:marLeft w:val="0"/>
      <w:marRight w:val="0"/>
      <w:marTop w:val="0"/>
      <w:marBottom w:val="0"/>
      <w:divBdr>
        <w:top w:val="none" w:sz="0" w:space="0" w:color="auto"/>
        <w:left w:val="none" w:sz="0" w:space="0" w:color="auto"/>
        <w:bottom w:val="none" w:sz="0" w:space="0" w:color="auto"/>
        <w:right w:val="none" w:sz="0" w:space="0" w:color="auto"/>
      </w:divBdr>
      <w:divsChild>
        <w:div w:id="467748797">
          <w:marLeft w:val="0"/>
          <w:marRight w:val="0"/>
          <w:marTop w:val="0"/>
          <w:marBottom w:val="0"/>
          <w:divBdr>
            <w:top w:val="none" w:sz="0" w:space="0" w:color="auto"/>
            <w:left w:val="none" w:sz="0" w:space="0" w:color="auto"/>
            <w:bottom w:val="none" w:sz="0" w:space="0" w:color="auto"/>
            <w:right w:val="none" w:sz="0" w:space="0" w:color="auto"/>
          </w:divBdr>
          <w:divsChild>
            <w:div w:id="18051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6635">
      <w:bodyDiv w:val="1"/>
      <w:marLeft w:val="0"/>
      <w:marRight w:val="0"/>
      <w:marTop w:val="0"/>
      <w:marBottom w:val="0"/>
      <w:divBdr>
        <w:top w:val="none" w:sz="0" w:space="0" w:color="auto"/>
        <w:left w:val="none" w:sz="0" w:space="0" w:color="auto"/>
        <w:bottom w:val="none" w:sz="0" w:space="0" w:color="auto"/>
        <w:right w:val="none" w:sz="0" w:space="0" w:color="auto"/>
      </w:divBdr>
    </w:div>
    <w:div w:id="1039819690">
      <w:bodyDiv w:val="1"/>
      <w:marLeft w:val="0"/>
      <w:marRight w:val="0"/>
      <w:marTop w:val="0"/>
      <w:marBottom w:val="0"/>
      <w:divBdr>
        <w:top w:val="none" w:sz="0" w:space="0" w:color="auto"/>
        <w:left w:val="none" w:sz="0" w:space="0" w:color="auto"/>
        <w:bottom w:val="none" w:sz="0" w:space="0" w:color="auto"/>
        <w:right w:val="none" w:sz="0" w:space="0" w:color="auto"/>
      </w:divBdr>
    </w:div>
    <w:div w:id="1048995229">
      <w:bodyDiv w:val="1"/>
      <w:marLeft w:val="0"/>
      <w:marRight w:val="0"/>
      <w:marTop w:val="0"/>
      <w:marBottom w:val="0"/>
      <w:divBdr>
        <w:top w:val="none" w:sz="0" w:space="0" w:color="auto"/>
        <w:left w:val="none" w:sz="0" w:space="0" w:color="auto"/>
        <w:bottom w:val="none" w:sz="0" w:space="0" w:color="auto"/>
        <w:right w:val="none" w:sz="0" w:space="0" w:color="auto"/>
      </w:divBdr>
      <w:divsChild>
        <w:div w:id="1042243135">
          <w:marLeft w:val="0"/>
          <w:marRight w:val="0"/>
          <w:marTop w:val="0"/>
          <w:marBottom w:val="0"/>
          <w:divBdr>
            <w:top w:val="none" w:sz="0" w:space="0" w:color="auto"/>
            <w:left w:val="none" w:sz="0" w:space="0" w:color="auto"/>
            <w:bottom w:val="none" w:sz="0" w:space="0" w:color="auto"/>
            <w:right w:val="none" w:sz="0" w:space="0" w:color="auto"/>
          </w:divBdr>
          <w:divsChild>
            <w:div w:id="12013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53223">
      <w:bodyDiv w:val="1"/>
      <w:marLeft w:val="0"/>
      <w:marRight w:val="0"/>
      <w:marTop w:val="0"/>
      <w:marBottom w:val="0"/>
      <w:divBdr>
        <w:top w:val="none" w:sz="0" w:space="0" w:color="auto"/>
        <w:left w:val="none" w:sz="0" w:space="0" w:color="auto"/>
        <w:bottom w:val="none" w:sz="0" w:space="0" w:color="auto"/>
        <w:right w:val="none" w:sz="0" w:space="0" w:color="auto"/>
      </w:divBdr>
    </w:div>
    <w:div w:id="1067606445">
      <w:bodyDiv w:val="1"/>
      <w:marLeft w:val="0"/>
      <w:marRight w:val="0"/>
      <w:marTop w:val="0"/>
      <w:marBottom w:val="0"/>
      <w:divBdr>
        <w:top w:val="none" w:sz="0" w:space="0" w:color="auto"/>
        <w:left w:val="none" w:sz="0" w:space="0" w:color="auto"/>
        <w:bottom w:val="none" w:sz="0" w:space="0" w:color="auto"/>
        <w:right w:val="none" w:sz="0" w:space="0" w:color="auto"/>
      </w:divBdr>
    </w:div>
    <w:div w:id="1072701103">
      <w:bodyDiv w:val="1"/>
      <w:marLeft w:val="0"/>
      <w:marRight w:val="0"/>
      <w:marTop w:val="0"/>
      <w:marBottom w:val="0"/>
      <w:divBdr>
        <w:top w:val="none" w:sz="0" w:space="0" w:color="auto"/>
        <w:left w:val="none" w:sz="0" w:space="0" w:color="auto"/>
        <w:bottom w:val="none" w:sz="0" w:space="0" w:color="auto"/>
        <w:right w:val="none" w:sz="0" w:space="0" w:color="auto"/>
      </w:divBdr>
      <w:divsChild>
        <w:div w:id="1413355367">
          <w:marLeft w:val="0"/>
          <w:marRight w:val="0"/>
          <w:marTop w:val="0"/>
          <w:marBottom w:val="0"/>
          <w:divBdr>
            <w:top w:val="none" w:sz="0" w:space="0" w:color="auto"/>
            <w:left w:val="none" w:sz="0" w:space="0" w:color="auto"/>
            <w:bottom w:val="none" w:sz="0" w:space="0" w:color="auto"/>
            <w:right w:val="none" w:sz="0" w:space="0" w:color="auto"/>
          </w:divBdr>
          <w:divsChild>
            <w:div w:id="157982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198">
      <w:bodyDiv w:val="1"/>
      <w:marLeft w:val="0"/>
      <w:marRight w:val="0"/>
      <w:marTop w:val="0"/>
      <w:marBottom w:val="0"/>
      <w:divBdr>
        <w:top w:val="none" w:sz="0" w:space="0" w:color="auto"/>
        <w:left w:val="none" w:sz="0" w:space="0" w:color="auto"/>
        <w:bottom w:val="none" w:sz="0" w:space="0" w:color="auto"/>
        <w:right w:val="none" w:sz="0" w:space="0" w:color="auto"/>
      </w:divBdr>
    </w:div>
    <w:div w:id="1104495352">
      <w:bodyDiv w:val="1"/>
      <w:marLeft w:val="0"/>
      <w:marRight w:val="0"/>
      <w:marTop w:val="0"/>
      <w:marBottom w:val="0"/>
      <w:divBdr>
        <w:top w:val="none" w:sz="0" w:space="0" w:color="auto"/>
        <w:left w:val="none" w:sz="0" w:space="0" w:color="auto"/>
        <w:bottom w:val="none" w:sz="0" w:space="0" w:color="auto"/>
        <w:right w:val="none" w:sz="0" w:space="0" w:color="auto"/>
      </w:divBdr>
      <w:divsChild>
        <w:div w:id="70735759">
          <w:marLeft w:val="0"/>
          <w:marRight w:val="0"/>
          <w:marTop w:val="0"/>
          <w:marBottom w:val="0"/>
          <w:divBdr>
            <w:top w:val="none" w:sz="0" w:space="0" w:color="auto"/>
            <w:left w:val="none" w:sz="0" w:space="0" w:color="auto"/>
            <w:bottom w:val="none" w:sz="0" w:space="0" w:color="auto"/>
            <w:right w:val="none" w:sz="0" w:space="0" w:color="auto"/>
          </w:divBdr>
        </w:div>
        <w:div w:id="301235540">
          <w:marLeft w:val="0"/>
          <w:marRight w:val="0"/>
          <w:marTop w:val="0"/>
          <w:marBottom w:val="0"/>
          <w:divBdr>
            <w:top w:val="none" w:sz="0" w:space="0" w:color="auto"/>
            <w:left w:val="none" w:sz="0" w:space="0" w:color="auto"/>
            <w:bottom w:val="none" w:sz="0" w:space="0" w:color="auto"/>
            <w:right w:val="none" w:sz="0" w:space="0" w:color="auto"/>
          </w:divBdr>
        </w:div>
        <w:div w:id="398787778">
          <w:marLeft w:val="0"/>
          <w:marRight w:val="0"/>
          <w:marTop w:val="0"/>
          <w:marBottom w:val="0"/>
          <w:divBdr>
            <w:top w:val="none" w:sz="0" w:space="0" w:color="auto"/>
            <w:left w:val="none" w:sz="0" w:space="0" w:color="auto"/>
            <w:bottom w:val="none" w:sz="0" w:space="0" w:color="auto"/>
            <w:right w:val="none" w:sz="0" w:space="0" w:color="auto"/>
          </w:divBdr>
        </w:div>
        <w:div w:id="657155946">
          <w:marLeft w:val="0"/>
          <w:marRight w:val="0"/>
          <w:marTop w:val="0"/>
          <w:marBottom w:val="0"/>
          <w:divBdr>
            <w:top w:val="none" w:sz="0" w:space="0" w:color="auto"/>
            <w:left w:val="none" w:sz="0" w:space="0" w:color="auto"/>
            <w:bottom w:val="none" w:sz="0" w:space="0" w:color="auto"/>
            <w:right w:val="none" w:sz="0" w:space="0" w:color="auto"/>
          </w:divBdr>
        </w:div>
        <w:div w:id="863206116">
          <w:marLeft w:val="0"/>
          <w:marRight w:val="0"/>
          <w:marTop w:val="0"/>
          <w:marBottom w:val="0"/>
          <w:divBdr>
            <w:top w:val="none" w:sz="0" w:space="0" w:color="auto"/>
            <w:left w:val="none" w:sz="0" w:space="0" w:color="auto"/>
            <w:bottom w:val="none" w:sz="0" w:space="0" w:color="auto"/>
            <w:right w:val="none" w:sz="0" w:space="0" w:color="auto"/>
          </w:divBdr>
        </w:div>
        <w:div w:id="1059939647">
          <w:marLeft w:val="0"/>
          <w:marRight w:val="0"/>
          <w:marTop w:val="0"/>
          <w:marBottom w:val="0"/>
          <w:divBdr>
            <w:top w:val="none" w:sz="0" w:space="0" w:color="auto"/>
            <w:left w:val="none" w:sz="0" w:space="0" w:color="auto"/>
            <w:bottom w:val="none" w:sz="0" w:space="0" w:color="auto"/>
            <w:right w:val="none" w:sz="0" w:space="0" w:color="auto"/>
          </w:divBdr>
        </w:div>
        <w:div w:id="1334534035">
          <w:marLeft w:val="0"/>
          <w:marRight w:val="0"/>
          <w:marTop w:val="0"/>
          <w:marBottom w:val="0"/>
          <w:divBdr>
            <w:top w:val="none" w:sz="0" w:space="0" w:color="auto"/>
            <w:left w:val="none" w:sz="0" w:space="0" w:color="auto"/>
            <w:bottom w:val="none" w:sz="0" w:space="0" w:color="auto"/>
            <w:right w:val="none" w:sz="0" w:space="0" w:color="auto"/>
          </w:divBdr>
        </w:div>
        <w:div w:id="1446382710">
          <w:marLeft w:val="0"/>
          <w:marRight w:val="0"/>
          <w:marTop w:val="0"/>
          <w:marBottom w:val="0"/>
          <w:divBdr>
            <w:top w:val="none" w:sz="0" w:space="0" w:color="auto"/>
            <w:left w:val="none" w:sz="0" w:space="0" w:color="auto"/>
            <w:bottom w:val="none" w:sz="0" w:space="0" w:color="auto"/>
            <w:right w:val="none" w:sz="0" w:space="0" w:color="auto"/>
          </w:divBdr>
        </w:div>
        <w:div w:id="1599406660">
          <w:marLeft w:val="0"/>
          <w:marRight w:val="0"/>
          <w:marTop w:val="0"/>
          <w:marBottom w:val="0"/>
          <w:divBdr>
            <w:top w:val="none" w:sz="0" w:space="0" w:color="auto"/>
            <w:left w:val="none" w:sz="0" w:space="0" w:color="auto"/>
            <w:bottom w:val="none" w:sz="0" w:space="0" w:color="auto"/>
            <w:right w:val="none" w:sz="0" w:space="0" w:color="auto"/>
          </w:divBdr>
        </w:div>
        <w:div w:id="1726641659">
          <w:marLeft w:val="0"/>
          <w:marRight w:val="0"/>
          <w:marTop w:val="0"/>
          <w:marBottom w:val="0"/>
          <w:divBdr>
            <w:top w:val="none" w:sz="0" w:space="0" w:color="auto"/>
            <w:left w:val="none" w:sz="0" w:space="0" w:color="auto"/>
            <w:bottom w:val="none" w:sz="0" w:space="0" w:color="auto"/>
            <w:right w:val="none" w:sz="0" w:space="0" w:color="auto"/>
          </w:divBdr>
        </w:div>
        <w:div w:id="1917666963">
          <w:marLeft w:val="0"/>
          <w:marRight w:val="0"/>
          <w:marTop w:val="0"/>
          <w:marBottom w:val="0"/>
          <w:divBdr>
            <w:top w:val="none" w:sz="0" w:space="0" w:color="auto"/>
            <w:left w:val="none" w:sz="0" w:space="0" w:color="auto"/>
            <w:bottom w:val="none" w:sz="0" w:space="0" w:color="auto"/>
            <w:right w:val="none" w:sz="0" w:space="0" w:color="auto"/>
          </w:divBdr>
        </w:div>
        <w:div w:id="2037344568">
          <w:marLeft w:val="0"/>
          <w:marRight w:val="0"/>
          <w:marTop w:val="0"/>
          <w:marBottom w:val="0"/>
          <w:divBdr>
            <w:top w:val="none" w:sz="0" w:space="0" w:color="auto"/>
            <w:left w:val="none" w:sz="0" w:space="0" w:color="auto"/>
            <w:bottom w:val="none" w:sz="0" w:space="0" w:color="auto"/>
            <w:right w:val="none" w:sz="0" w:space="0" w:color="auto"/>
          </w:divBdr>
        </w:div>
        <w:div w:id="2108577589">
          <w:marLeft w:val="0"/>
          <w:marRight w:val="0"/>
          <w:marTop w:val="0"/>
          <w:marBottom w:val="0"/>
          <w:divBdr>
            <w:top w:val="none" w:sz="0" w:space="0" w:color="auto"/>
            <w:left w:val="none" w:sz="0" w:space="0" w:color="auto"/>
            <w:bottom w:val="none" w:sz="0" w:space="0" w:color="auto"/>
            <w:right w:val="none" w:sz="0" w:space="0" w:color="auto"/>
          </w:divBdr>
        </w:div>
      </w:divsChild>
    </w:div>
    <w:div w:id="1106585559">
      <w:bodyDiv w:val="1"/>
      <w:marLeft w:val="0"/>
      <w:marRight w:val="0"/>
      <w:marTop w:val="0"/>
      <w:marBottom w:val="0"/>
      <w:divBdr>
        <w:top w:val="none" w:sz="0" w:space="0" w:color="auto"/>
        <w:left w:val="none" w:sz="0" w:space="0" w:color="auto"/>
        <w:bottom w:val="none" w:sz="0" w:space="0" w:color="auto"/>
        <w:right w:val="none" w:sz="0" w:space="0" w:color="auto"/>
      </w:divBdr>
    </w:div>
    <w:div w:id="1117722726">
      <w:bodyDiv w:val="1"/>
      <w:marLeft w:val="0"/>
      <w:marRight w:val="0"/>
      <w:marTop w:val="0"/>
      <w:marBottom w:val="0"/>
      <w:divBdr>
        <w:top w:val="none" w:sz="0" w:space="0" w:color="auto"/>
        <w:left w:val="none" w:sz="0" w:space="0" w:color="auto"/>
        <w:bottom w:val="none" w:sz="0" w:space="0" w:color="auto"/>
        <w:right w:val="none" w:sz="0" w:space="0" w:color="auto"/>
      </w:divBdr>
    </w:div>
    <w:div w:id="1126585733">
      <w:bodyDiv w:val="1"/>
      <w:marLeft w:val="0"/>
      <w:marRight w:val="0"/>
      <w:marTop w:val="0"/>
      <w:marBottom w:val="0"/>
      <w:divBdr>
        <w:top w:val="none" w:sz="0" w:space="0" w:color="auto"/>
        <w:left w:val="none" w:sz="0" w:space="0" w:color="auto"/>
        <w:bottom w:val="none" w:sz="0" w:space="0" w:color="auto"/>
        <w:right w:val="none" w:sz="0" w:space="0" w:color="auto"/>
      </w:divBdr>
    </w:div>
    <w:div w:id="1126895580">
      <w:bodyDiv w:val="1"/>
      <w:marLeft w:val="0"/>
      <w:marRight w:val="0"/>
      <w:marTop w:val="0"/>
      <w:marBottom w:val="0"/>
      <w:divBdr>
        <w:top w:val="none" w:sz="0" w:space="0" w:color="auto"/>
        <w:left w:val="none" w:sz="0" w:space="0" w:color="auto"/>
        <w:bottom w:val="none" w:sz="0" w:space="0" w:color="auto"/>
        <w:right w:val="none" w:sz="0" w:space="0" w:color="auto"/>
      </w:divBdr>
      <w:divsChild>
        <w:div w:id="1300185271">
          <w:marLeft w:val="0"/>
          <w:marRight w:val="0"/>
          <w:marTop w:val="0"/>
          <w:marBottom w:val="0"/>
          <w:divBdr>
            <w:top w:val="none" w:sz="0" w:space="0" w:color="auto"/>
            <w:left w:val="none" w:sz="0" w:space="0" w:color="auto"/>
            <w:bottom w:val="none" w:sz="0" w:space="0" w:color="auto"/>
            <w:right w:val="none" w:sz="0" w:space="0" w:color="auto"/>
          </w:divBdr>
          <w:divsChild>
            <w:div w:id="105396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23655">
      <w:bodyDiv w:val="1"/>
      <w:marLeft w:val="0"/>
      <w:marRight w:val="0"/>
      <w:marTop w:val="0"/>
      <w:marBottom w:val="0"/>
      <w:divBdr>
        <w:top w:val="none" w:sz="0" w:space="0" w:color="auto"/>
        <w:left w:val="none" w:sz="0" w:space="0" w:color="auto"/>
        <w:bottom w:val="none" w:sz="0" w:space="0" w:color="auto"/>
        <w:right w:val="none" w:sz="0" w:space="0" w:color="auto"/>
      </w:divBdr>
    </w:div>
    <w:div w:id="1131480143">
      <w:bodyDiv w:val="1"/>
      <w:marLeft w:val="0"/>
      <w:marRight w:val="0"/>
      <w:marTop w:val="0"/>
      <w:marBottom w:val="0"/>
      <w:divBdr>
        <w:top w:val="none" w:sz="0" w:space="0" w:color="auto"/>
        <w:left w:val="none" w:sz="0" w:space="0" w:color="auto"/>
        <w:bottom w:val="none" w:sz="0" w:space="0" w:color="auto"/>
        <w:right w:val="none" w:sz="0" w:space="0" w:color="auto"/>
      </w:divBdr>
    </w:div>
    <w:div w:id="1132744838">
      <w:bodyDiv w:val="1"/>
      <w:marLeft w:val="0"/>
      <w:marRight w:val="0"/>
      <w:marTop w:val="0"/>
      <w:marBottom w:val="0"/>
      <w:divBdr>
        <w:top w:val="none" w:sz="0" w:space="0" w:color="auto"/>
        <w:left w:val="none" w:sz="0" w:space="0" w:color="auto"/>
        <w:bottom w:val="none" w:sz="0" w:space="0" w:color="auto"/>
        <w:right w:val="none" w:sz="0" w:space="0" w:color="auto"/>
      </w:divBdr>
      <w:divsChild>
        <w:div w:id="339816544">
          <w:marLeft w:val="0"/>
          <w:marRight w:val="0"/>
          <w:marTop w:val="0"/>
          <w:marBottom w:val="0"/>
          <w:divBdr>
            <w:top w:val="none" w:sz="0" w:space="0" w:color="auto"/>
            <w:left w:val="none" w:sz="0" w:space="0" w:color="auto"/>
            <w:bottom w:val="none" w:sz="0" w:space="0" w:color="auto"/>
            <w:right w:val="none" w:sz="0" w:space="0" w:color="auto"/>
          </w:divBdr>
          <w:divsChild>
            <w:div w:id="1674645752">
              <w:marLeft w:val="0"/>
              <w:marRight w:val="0"/>
              <w:marTop w:val="0"/>
              <w:marBottom w:val="0"/>
              <w:divBdr>
                <w:top w:val="none" w:sz="0" w:space="0" w:color="auto"/>
                <w:left w:val="none" w:sz="0" w:space="0" w:color="auto"/>
                <w:bottom w:val="none" w:sz="0" w:space="0" w:color="auto"/>
                <w:right w:val="none" w:sz="0" w:space="0" w:color="auto"/>
              </w:divBdr>
            </w:div>
          </w:divsChild>
        </w:div>
        <w:div w:id="709500921">
          <w:marLeft w:val="0"/>
          <w:marRight w:val="0"/>
          <w:marTop w:val="0"/>
          <w:marBottom w:val="0"/>
          <w:divBdr>
            <w:top w:val="none" w:sz="0" w:space="0" w:color="auto"/>
            <w:left w:val="none" w:sz="0" w:space="0" w:color="auto"/>
            <w:bottom w:val="none" w:sz="0" w:space="0" w:color="auto"/>
            <w:right w:val="none" w:sz="0" w:space="0" w:color="auto"/>
          </w:divBdr>
          <w:divsChild>
            <w:div w:id="1670863082">
              <w:marLeft w:val="0"/>
              <w:marRight w:val="0"/>
              <w:marTop w:val="0"/>
              <w:marBottom w:val="0"/>
              <w:divBdr>
                <w:top w:val="none" w:sz="0" w:space="0" w:color="auto"/>
                <w:left w:val="none" w:sz="0" w:space="0" w:color="auto"/>
                <w:bottom w:val="none" w:sz="0" w:space="0" w:color="auto"/>
                <w:right w:val="none" w:sz="0" w:space="0" w:color="auto"/>
              </w:divBdr>
            </w:div>
          </w:divsChild>
        </w:div>
        <w:div w:id="808521619">
          <w:blockQuote w:val="1"/>
          <w:marLeft w:val="720"/>
          <w:marRight w:val="720"/>
          <w:marTop w:val="100"/>
          <w:marBottom w:val="100"/>
          <w:divBdr>
            <w:top w:val="none" w:sz="0" w:space="0" w:color="auto"/>
            <w:left w:val="none" w:sz="0" w:space="0" w:color="auto"/>
            <w:bottom w:val="none" w:sz="0" w:space="0" w:color="auto"/>
            <w:right w:val="none" w:sz="0" w:space="0" w:color="auto"/>
          </w:divBdr>
        </w:div>
        <w:div w:id="989597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671010">
          <w:marLeft w:val="0"/>
          <w:marRight w:val="0"/>
          <w:marTop w:val="0"/>
          <w:marBottom w:val="0"/>
          <w:divBdr>
            <w:top w:val="none" w:sz="0" w:space="0" w:color="auto"/>
            <w:left w:val="none" w:sz="0" w:space="0" w:color="auto"/>
            <w:bottom w:val="none" w:sz="0" w:space="0" w:color="auto"/>
            <w:right w:val="none" w:sz="0" w:space="0" w:color="auto"/>
          </w:divBdr>
          <w:divsChild>
            <w:div w:id="770129402">
              <w:marLeft w:val="0"/>
              <w:marRight w:val="0"/>
              <w:marTop w:val="0"/>
              <w:marBottom w:val="0"/>
              <w:divBdr>
                <w:top w:val="none" w:sz="0" w:space="0" w:color="auto"/>
                <w:left w:val="none" w:sz="0" w:space="0" w:color="auto"/>
                <w:bottom w:val="none" w:sz="0" w:space="0" w:color="auto"/>
                <w:right w:val="none" w:sz="0" w:space="0" w:color="auto"/>
              </w:divBdr>
              <w:divsChild>
                <w:div w:id="1687058098">
                  <w:marLeft w:val="0"/>
                  <w:marRight w:val="0"/>
                  <w:marTop w:val="0"/>
                  <w:marBottom w:val="0"/>
                  <w:divBdr>
                    <w:top w:val="none" w:sz="0" w:space="0" w:color="auto"/>
                    <w:left w:val="none" w:sz="0" w:space="0" w:color="auto"/>
                    <w:bottom w:val="none" w:sz="0" w:space="0" w:color="auto"/>
                    <w:right w:val="none" w:sz="0" w:space="0" w:color="auto"/>
                  </w:divBdr>
                  <w:divsChild>
                    <w:div w:id="205642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61738">
              <w:marLeft w:val="0"/>
              <w:marRight w:val="0"/>
              <w:marTop w:val="0"/>
              <w:marBottom w:val="0"/>
              <w:divBdr>
                <w:top w:val="none" w:sz="0" w:space="0" w:color="auto"/>
                <w:left w:val="none" w:sz="0" w:space="0" w:color="auto"/>
                <w:bottom w:val="none" w:sz="0" w:space="0" w:color="auto"/>
                <w:right w:val="none" w:sz="0" w:space="0" w:color="auto"/>
              </w:divBdr>
            </w:div>
            <w:div w:id="1563709615">
              <w:marLeft w:val="0"/>
              <w:marRight w:val="0"/>
              <w:marTop w:val="0"/>
              <w:marBottom w:val="0"/>
              <w:divBdr>
                <w:top w:val="none" w:sz="0" w:space="0" w:color="auto"/>
                <w:left w:val="none" w:sz="0" w:space="0" w:color="auto"/>
                <w:bottom w:val="none" w:sz="0" w:space="0" w:color="auto"/>
                <w:right w:val="none" w:sz="0" w:space="0" w:color="auto"/>
              </w:divBdr>
            </w:div>
          </w:divsChild>
        </w:div>
        <w:div w:id="1315376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478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304237">
          <w:marLeft w:val="0"/>
          <w:marRight w:val="0"/>
          <w:marTop w:val="0"/>
          <w:marBottom w:val="0"/>
          <w:divBdr>
            <w:top w:val="none" w:sz="0" w:space="0" w:color="auto"/>
            <w:left w:val="none" w:sz="0" w:space="0" w:color="auto"/>
            <w:bottom w:val="none" w:sz="0" w:space="0" w:color="auto"/>
            <w:right w:val="none" w:sz="0" w:space="0" w:color="auto"/>
          </w:divBdr>
          <w:divsChild>
            <w:div w:id="1643919767">
              <w:marLeft w:val="0"/>
              <w:marRight w:val="0"/>
              <w:marTop w:val="0"/>
              <w:marBottom w:val="0"/>
              <w:divBdr>
                <w:top w:val="none" w:sz="0" w:space="0" w:color="auto"/>
                <w:left w:val="none" w:sz="0" w:space="0" w:color="auto"/>
                <w:bottom w:val="none" w:sz="0" w:space="0" w:color="auto"/>
                <w:right w:val="none" w:sz="0" w:space="0" w:color="auto"/>
              </w:divBdr>
            </w:div>
          </w:divsChild>
        </w:div>
        <w:div w:id="1735395354">
          <w:marLeft w:val="0"/>
          <w:marRight w:val="0"/>
          <w:marTop w:val="0"/>
          <w:marBottom w:val="0"/>
          <w:divBdr>
            <w:top w:val="none" w:sz="0" w:space="0" w:color="auto"/>
            <w:left w:val="none" w:sz="0" w:space="0" w:color="auto"/>
            <w:bottom w:val="none" w:sz="0" w:space="0" w:color="auto"/>
            <w:right w:val="none" w:sz="0" w:space="0" w:color="auto"/>
          </w:divBdr>
          <w:divsChild>
            <w:div w:id="1366716840">
              <w:marLeft w:val="0"/>
              <w:marRight w:val="0"/>
              <w:marTop w:val="0"/>
              <w:marBottom w:val="0"/>
              <w:divBdr>
                <w:top w:val="none" w:sz="0" w:space="0" w:color="auto"/>
                <w:left w:val="none" w:sz="0" w:space="0" w:color="auto"/>
                <w:bottom w:val="none" w:sz="0" w:space="0" w:color="auto"/>
                <w:right w:val="none" w:sz="0" w:space="0" w:color="auto"/>
              </w:divBdr>
            </w:div>
          </w:divsChild>
        </w:div>
        <w:div w:id="1995986122">
          <w:marLeft w:val="0"/>
          <w:marRight w:val="0"/>
          <w:marTop w:val="0"/>
          <w:marBottom w:val="0"/>
          <w:divBdr>
            <w:top w:val="none" w:sz="0" w:space="0" w:color="auto"/>
            <w:left w:val="none" w:sz="0" w:space="0" w:color="auto"/>
            <w:bottom w:val="none" w:sz="0" w:space="0" w:color="auto"/>
            <w:right w:val="none" w:sz="0" w:space="0" w:color="auto"/>
          </w:divBdr>
          <w:divsChild>
            <w:div w:id="199121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099348">
      <w:bodyDiv w:val="1"/>
      <w:marLeft w:val="0"/>
      <w:marRight w:val="0"/>
      <w:marTop w:val="0"/>
      <w:marBottom w:val="0"/>
      <w:divBdr>
        <w:top w:val="none" w:sz="0" w:space="0" w:color="auto"/>
        <w:left w:val="none" w:sz="0" w:space="0" w:color="auto"/>
        <w:bottom w:val="none" w:sz="0" w:space="0" w:color="auto"/>
        <w:right w:val="none" w:sz="0" w:space="0" w:color="auto"/>
      </w:divBdr>
      <w:divsChild>
        <w:div w:id="52580486">
          <w:marLeft w:val="0"/>
          <w:marRight w:val="0"/>
          <w:marTop w:val="0"/>
          <w:marBottom w:val="0"/>
          <w:divBdr>
            <w:top w:val="none" w:sz="0" w:space="0" w:color="auto"/>
            <w:left w:val="none" w:sz="0" w:space="0" w:color="auto"/>
            <w:bottom w:val="none" w:sz="0" w:space="0" w:color="auto"/>
            <w:right w:val="none" w:sz="0" w:space="0" w:color="auto"/>
          </w:divBdr>
          <w:divsChild>
            <w:div w:id="187946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4875">
      <w:bodyDiv w:val="1"/>
      <w:marLeft w:val="0"/>
      <w:marRight w:val="0"/>
      <w:marTop w:val="0"/>
      <w:marBottom w:val="0"/>
      <w:divBdr>
        <w:top w:val="none" w:sz="0" w:space="0" w:color="auto"/>
        <w:left w:val="none" w:sz="0" w:space="0" w:color="auto"/>
        <w:bottom w:val="none" w:sz="0" w:space="0" w:color="auto"/>
        <w:right w:val="none" w:sz="0" w:space="0" w:color="auto"/>
      </w:divBdr>
    </w:div>
    <w:div w:id="1150320063">
      <w:bodyDiv w:val="1"/>
      <w:marLeft w:val="0"/>
      <w:marRight w:val="0"/>
      <w:marTop w:val="0"/>
      <w:marBottom w:val="0"/>
      <w:divBdr>
        <w:top w:val="none" w:sz="0" w:space="0" w:color="auto"/>
        <w:left w:val="none" w:sz="0" w:space="0" w:color="auto"/>
        <w:bottom w:val="none" w:sz="0" w:space="0" w:color="auto"/>
        <w:right w:val="none" w:sz="0" w:space="0" w:color="auto"/>
      </w:divBdr>
      <w:divsChild>
        <w:div w:id="1141775737">
          <w:marLeft w:val="0"/>
          <w:marRight w:val="0"/>
          <w:marTop w:val="0"/>
          <w:marBottom w:val="0"/>
          <w:divBdr>
            <w:top w:val="none" w:sz="0" w:space="0" w:color="auto"/>
            <w:left w:val="none" w:sz="0" w:space="0" w:color="auto"/>
            <w:bottom w:val="none" w:sz="0" w:space="0" w:color="auto"/>
            <w:right w:val="none" w:sz="0" w:space="0" w:color="auto"/>
          </w:divBdr>
          <w:divsChild>
            <w:div w:id="998272233">
              <w:marLeft w:val="0"/>
              <w:marRight w:val="0"/>
              <w:marTop w:val="0"/>
              <w:marBottom w:val="0"/>
              <w:divBdr>
                <w:top w:val="none" w:sz="0" w:space="0" w:color="auto"/>
                <w:left w:val="none" w:sz="0" w:space="0" w:color="auto"/>
                <w:bottom w:val="none" w:sz="0" w:space="0" w:color="auto"/>
                <w:right w:val="none" w:sz="0" w:space="0" w:color="auto"/>
              </w:divBdr>
            </w:div>
          </w:divsChild>
        </w:div>
        <w:div w:id="1295284464">
          <w:marLeft w:val="0"/>
          <w:marRight w:val="0"/>
          <w:marTop w:val="0"/>
          <w:marBottom w:val="0"/>
          <w:divBdr>
            <w:top w:val="none" w:sz="0" w:space="0" w:color="auto"/>
            <w:left w:val="none" w:sz="0" w:space="0" w:color="auto"/>
            <w:bottom w:val="none" w:sz="0" w:space="0" w:color="auto"/>
            <w:right w:val="none" w:sz="0" w:space="0" w:color="auto"/>
          </w:divBdr>
          <w:divsChild>
            <w:div w:id="1332878980">
              <w:marLeft w:val="0"/>
              <w:marRight w:val="0"/>
              <w:marTop w:val="0"/>
              <w:marBottom w:val="0"/>
              <w:divBdr>
                <w:top w:val="none" w:sz="0" w:space="0" w:color="auto"/>
                <w:left w:val="none" w:sz="0" w:space="0" w:color="auto"/>
                <w:bottom w:val="none" w:sz="0" w:space="0" w:color="auto"/>
                <w:right w:val="none" w:sz="0" w:space="0" w:color="auto"/>
              </w:divBdr>
            </w:div>
          </w:divsChild>
        </w:div>
        <w:div w:id="1640988625">
          <w:marLeft w:val="0"/>
          <w:marRight w:val="0"/>
          <w:marTop w:val="0"/>
          <w:marBottom w:val="0"/>
          <w:divBdr>
            <w:top w:val="none" w:sz="0" w:space="0" w:color="auto"/>
            <w:left w:val="none" w:sz="0" w:space="0" w:color="auto"/>
            <w:bottom w:val="none" w:sz="0" w:space="0" w:color="auto"/>
            <w:right w:val="none" w:sz="0" w:space="0" w:color="auto"/>
          </w:divBdr>
          <w:divsChild>
            <w:div w:id="7518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95915">
      <w:bodyDiv w:val="1"/>
      <w:marLeft w:val="0"/>
      <w:marRight w:val="0"/>
      <w:marTop w:val="0"/>
      <w:marBottom w:val="0"/>
      <w:divBdr>
        <w:top w:val="none" w:sz="0" w:space="0" w:color="auto"/>
        <w:left w:val="none" w:sz="0" w:space="0" w:color="auto"/>
        <w:bottom w:val="none" w:sz="0" w:space="0" w:color="auto"/>
        <w:right w:val="none" w:sz="0" w:space="0" w:color="auto"/>
      </w:divBdr>
    </w:div>
    <w:div w:id="1169633883">
      <w:bodyDiv w:val="1"/>
      <w:marLeft w:val="0"/>
      <w:marRight w:val="0"/>
      <w:marTop w:val="0"/>
      <w:marBottom w:val="0"/>
      <w:divBdr>
        <w:top w:val="none" w:sz="0" w:space="0" w:color="auto"/>
        <w:left w:val="none" w:sz="0" w:space="0" w:color="auto"/>
        <w:bottom w:val="none" w:sz="0" w:space="0" w:color="auto"/>
        <w:right w:val="none" w:sz="0" w:space="0" w:color="auto"/>
      </w:divBdr>
    </w:div>
    <w:div w:id="1170483858">
      <w:bodyDiv w:val="1"/>
      <w:marLeft w:val="0"/>
      <w:marRight w:val="0"/>
      <w:marTop w:val="0"/>
      <w:marBottom w:val="0"/>
      <w:divBdr>
        <w:top w:val="none" w:sz="0" w:space="0" w:color="auto"/>
        <w:left w:val="none" w:sz="0" w:space="0" w:color="auto"/>
        <w:bottom w:val="none" w:sz="0" w:space="0" w:color="auto"/>
        <w:right w:val="none" w:sz="0" w:space="0" w:color="auto"/>
      </w:divBdr>
    </w:div>
    <w:div w:id="1207639228">
      <w:bodyDiv w:val="1"/>
      <w:marLeft w:val="0"/>
      <w:marRight w:val="0"/>
      <w:marTop w:val="0"/>
      <w:marBottom w:val="0"/>
      <w:divBdr>
        <w:top w:val="none" w:sz="0" w:space="0" w:color="auto"/>
        <w:left w:val="none" w:sz="0" w:space="0" w:color="auto"/>
        <w:bottom w:val="none" w:sz="0" w:space="0" w:color="auto"/>
        <w:right w:val="none" w:sz="0" w:space="0" w:color="auto"/>
      </w:divBdr>
    </w:div>
    <w:div w:id="1213997969">
      <w:bodyDiv w:val="1"/>
      <w:marLeft w:val="0"/>
      <w:marRight w:val="0"/>
      <w:marTop w:val="0"/>
      <w:marBottom w:val="0"/>
      <w:divBdr>
        <w:top w:val="none" w:sz="0" w:space="0" w:color="auto"/>
        <w:left w:val="none" w:sz="0" w:space="0" w:color="auto"/>
        <w:bottom w:val="none" w:sz="0" w:space="0" w:color="auto"/>
        <w:right w:val="none" w:sz="0" w:space="0" w:color="auto"/>
      </w:divBdr>
    </w:div>
    <w:div w:id="1220629577">
      <w:bodyDiv w:val="1"/>
      <w:marLeft w:val="0"/>
      <w:marRight w:val="0"/>
      <w:marTop w:val="0"/>
      <w:marBottom w:val="0"/>
      <w:divBdr>
        <w:top w:val="none" w:sz="0" w:space="0" w:color="auto"/>
        <w:left w:val="none" w:sz="0" w:space="0" w:color="auto"/>
        <w:bottom w:val="none" w:sz="0" w:space="0" w:color="auto"/>
        <w:right w:val="none" w:sz="0" w:space="0" w:color="auto"/>
      </w:divBdr>
      <w:divsChild>
        <w:div w:id="559754769">
          <w:marLeft w:val="0"/>
          <w:marRight w:val="0"/>
          <w:marTop w:val="0"/>
          <w:marBottom w:val="0"/>
          <w:divBdr>
            <w:top w:val="none" w:sz="0" w:space="0" w:color="auto"/>
            <w:left w:val="none" w:sz="0" w:space="0" w:color="auto"/>
            <w:bottom w:val="none" w:sz="0" w:space="0" w:color="auto"/>
            <w:right w:val="none" w:sz="0" w:space="0" w:color="auto"/>
          </w:divBdr>
          <w:divsChild>
            <w:div w:id="991446725">
              <w:marLeft w:val="0"/>
              <w:marRight w:val="0"/>
              <w:marTop w:val="0"/>
              <w:marBottom w:val="0"/>
              <w:divBdr>
                <w:top w:val="none" w:sz="0" w:space="0" w:color="auto"/>
                <w:left w:val="none" w:sz="0" w:space="0" w:color="auto"/>
                <w:bottom w:val="none" w:sz="0" w:space="0" w:color="auto"/>
                <w:right w:val="none" w:sz="0" w:space="0" w:color="auto"/>
              </w:divBdr>
            </w:div>
          </w:divsChild>
        </w:div>
        <w:div w:id="576013832">
          <w:marLeft w:val="0"/>
          <w:marRight w:val="0"/>
          <w:marTop w:val="0"/>
          <w:marBottom w:val="0"/>
          <w:divBdr>
            <w:top w:val="none" w:sz="0" w:space="0" w:color="auto"/>
            <w:left w:val="none" w:sz="0" w:space="0" w:color="auto"/>
            <w:bottom w:val="none" w:sz="0" w:space="0" w:color="auto"/>
            <w:right w:val="none" w:sz="0" w:space="0" w:color="auto"/>
          </w:divBdr>
          <w:divsChild>
            <w:div w:id="33039337">
              <w:marLeft w:val="0"/>
              <w:marRight w:val="0"/>
              <w:marTop w:val="0"/>
              <w:marBottom w:val="0"/>
              <w:divBdr>
                <w:top w:val="none" w:sz="0" w:space="0" w:color="auto"/>
                <w:left w:val="none" w:sz="0" w:space="0" w:color="auto"/>
                <w:bottom w:val="none" w:sz="0" w:space="0" w:color="auto"/>
                <w:right w:val="none" w:sz="0" w:space="0" w:color="auto"/>
              </w:divBdr>
            </w:div>
          </w:divsChild>
        </w:div>
        <w:div w:id="743798953">
          <w:marLeft w:val="0"/>
          <w:marRight w:val="0"/>
          <w:marTop w:val="0"/>
          <w:marBottom w:val="0"/>
          <w:divBdr>
            <w:top w:val="none" w:sz="0" w:space="0" w:color="auto"/>
            <w:left w:val="none" w:sz="0" w:space="0" w:color="auto"/>
            <w:bottom w:val="none" w:sz="0" w:space="0" w:color="auto"/>
            <w:right w:val="none" w:sz="0" w:space="0" w:color="auto"/>
          </w:divBdr>
          <w:divsChild>
            <w:div w:id="1431468722">
              <w:marLeft w:val="0"/>
              <w:marRight w:val="0"/>
              <w:marTop w:val="0"/>
              <w:marBottom w:val="0"/>
              <w:divBdr>
                <w:top w:val="none" w:sz="0" w:space="0" w:color="auto"/>
                <w:left w:val="none" w:sz="0" w:space="0" w:color="auto"/>
                <w:bottom w:val="none" w:sz="0" w:space="0" w:color="auto"/>
                <w:right w:val="none" w:sz="0" w:space="0" w:color="auto"/>
              </w:divBdr>
            </w:div>
          </w:divsChild>
        </w:div>
        <w:div w:id="1443375437">
          <w:marLeft w:val="0"/>
          <w:marRight w:val="0"/>
          <w:marTop w:val="0"/>
          <w:marBottom w:val="0"/>
          <w:divBdr>
            <w:top w:val="none" w:sz="0" w:space="0" w:color="auto"/>
            <w:left w:val="none" w:sz="0" w:space="0" w:color="auto"/>
            <w:bottom w:val="none" w:sz="0" w:space="0" w:color="auto"/>
            <w:right w:val="none" w:sz="0" w:space="0" w:color="auto"/>
          </w:divBdr>
          <w:divsChild>
            <w:div w:id="1680890695">
              <w:marLeft w:val="0"/>
              <w:marRight w:val="0"/>
              <w:marTop w:val="0"/>
              <w:marBottom w:val="0"/>
              <w:divBdr>
                <w:top w:val="none" w:sz="0" w:space="0" w:color="auto"/>
                <w:left w:val="none" w:sz="0" w:space="0" w:color="auto"/>
                <w:bottom w:val="none" w:sz="0" w:space="0" w:color="auto"/>
                <w:right w:val="none" w:sz="0" w:space="0" w:color="auto"/>
              </w:divBdr>
            </w:div>
          </w:divsChild>
        </w:div>
        <w:div w:id="1609963725">
          <w:marLeft w:val="0"/>
          <w:marRight w:val="0"/>
          <w:marTop w:val="0"/>
          <w:marBottom w:val="0"/>
          <w:divBdr>
            <w:top w:val="none" w:sz="0" w:space="0" w:color="auto"/>
            <w:left w:val="none" w:sz="0" w:space="0" w:color="auto"/>
            <w:bottom w:val="none" w:sz="0" w:space="0" w:color="auto"/>
            <w:right w:val="none" w:sz="0" w:space="0" w:color="auto"/>
          </w:divBdr>
          <w:divsChild>
            <w:div w:id="141689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46608">
      <w:bodyDiv w:val="1"/>
      <w:marLeft w:val="0"/>
      <w:marRight w:val="0"/>
      <w:marTop w:val="0"/>
      <w:marBottom w:val="0"/>
      <w:divBdr>
        <w:top w:val="none" w:sz="0" w:space="0" w:color="auto"/>
        <w:left w:val="none" w:sz="0" w:space="0" w:color="auto"/>
        <w:bottom w:val="none" w:sz="0" w:space="0" w:color="auto"/>
        <w:right w:val="none" w:sz="0" w:space="0" w:color="auto"/>
      </w:divBdr>
    </w:div>
    <w:div w:id="1254972230">
      <w:bodyDiv w:val="1"/>
      <w:marLeft w:val="0"/>
      <w:marRight w:val="0"/>
      <w:marTop w:val="0"/>
      <w:marBottom w:val="0"/>
      <w:divBdr>
        <w:top w:val="none" w:sz="0" w:space="0" w:color="auto"/>
        <w:left w:val="none" w:sz="0" w:space="0" w:color="auto"/>
        <w:bottom w:val="none" w:sz="0" w:space="0" w:color="auto"/>
        <w:right w:val="none" w:sz="0" w:space="0" w:color="auto"/>
      </w:divBdr>
    </w:div>
    <w:div w:id="1260024974">
      <w:bodyDiv w:val="1"/>
      <w:marLeft w:val="0"/>
      <w:marRight w:val="0"/>
      <w:marTop w:val="0"/>
      <w:marBottom w:val="0"/>
      <w:divBdr>
        <w:top w:val="none" w:sz="0" w:space="0" w:color="auto"/>
        <w:left w:val="none" w:sz="0" w:space="0" w:color="auto"/>
        <w:bottom w:val="none" w:sz="0" w:space="0" w:color="auto"/>
        <w:right w:val="none" w:sz="0" w:space="0" w:color="auto"/>
      </w:divBdr>
    </w:div>
    <w:div w:id="1280143010">
      <w:bodyDiv w:val="1"/>
      <w:marLeft w:val="0"/>
      <w:marRight w:val="0"/>
      <w:marTop w:val="0"/>
      <w:marBottom w:val="0"/>
      <w:divBdr>
        <w:top w:val="none" w:sz="0" w:space="0" w:color="auto"/>
        <w:left w:val="none" w:sz="0" w:space="0" w:color="auto"/>
        <w:bottom w:val="none" w:sz="0" w:space="0" w:color="auto"/>
        <w:right w:val="none" w:sz="0" w:space="0" w:color="auto"/>
      </w:divBdr>
    </w:div>
    <w:div w:id="1281374826">
      <w:bodyDiv w:val="1"/>
      <w:marLeft w:val="0"/>
      <w:marRight w:val="0"/>
      <w:marTop w:val="0"/>
      <w:marBottom w:val="0"/>
      <w:divBdr>
        <w:top w:val="none" w:sz="0" w:space="0" w:color="auto"/>
        <w:left w:val="none" w:sz="0" w:space="0" w:color="auto"/>
        <w:bottom w:val="none" w:sz="0" w:space="0" w:color="auto"/>
        <w:right w:val="none" w:sz="0" w:space="0" w:color="auto"/>
      </w:divBdr>
    </w:div>
    <w:div w:id="1286235036">
      <w:bodyDiv w:val="1"/>
      <w:marLeft w:val="0"/>
      <w:marRight w:val="0"/>
      <w:marTop w:val="0"/>
      <w:marBottom w:val="0"/>
      <w:divBdr>
        <w:top w:val="none" w:sz="0" w:space="0" w:color="auto"/>
        <w:left w:val="none" w:sz="0" w:space="0" w:color="auto"/>
        <w:bottom w:val="none" w:sz="0" w:space="0" w:color="auto"/>
        <w:right w:val="none" w:sz="0" w:space="0" w:color="auto"/>
      </w:divBdr>
    </w:div>
    <w:div w:id="1302926858">
      <w:bodyDiv w:val="1"/>
      <w:marLeft w:val="0"/>
      <w:marRight w:val="0"/>
      <w:marTop w:val="0"/>
      <w:marBottom w:val="0"/>
      <w:divBdr>
        <w:top w:val="none" w:sz="0" w:space="0" w:color="auto"/>
        <w:left w:val="none" w:sz="0" w:space="0" w:color="auto"/>
        <w:bottom w:val="none" w:sz="0" w:space="0" w:color="auto"/>
        <w:right w:val="none" w:sz="0" w:space="0" w:color="auto"/>
      </w:divBdr>
      <w:divsChild>
        <w:div w:id="2059090355">
          <w:marLeft w:val="0"/>
          <w:marRight w:val="0"/>
          <w:marTop w:val="0"/>
          <w:marBottom w:val="0"/>
          <w:divBdr>
            <w:top w:val="none" w:sz="0" w:space="0" w:color="auto"/>
            <w:left w:val="none" w:sz="0" w:space="0" w:color="auto"/>
            <w:bottom w:val="none" w:sz="0" w:space="0" w:color="auto"/>
            <w:right w:val="none" w:sz="0" w:space="0" w:color="auto"/>
          </w:divBdr>
          <w:divsChild>
            <w:div w:id="8115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9481">
      <w:bodyDiv w:val="1"/>
      <w:marLeft w:val="0"/>
      <w:marRight w:val="0"/>
      <w:marTop w:val="0"/>
      <w:marBottom w:val="0"/>
      <w:divBdr>
        <w:top w:val="none" w:sz="0" w:space="0" w:color="auto"/>
        <w:left w:val="none" w:sz="0" w:space="0" w:color="auto"/>
        <w:bottom w:val="none" w:sz="0" w:space="0" w:color="auto"/>
        <w:right w:val="none" w:sz="0" w:space="0" w:color="auto"/>
      </w:divBdr>
    </w:div>
    <w:div w:id="1313294511">
      <w:bodyDiv w:val="1"/>
      <w:marLeft w:val="0"/>
      <w:marRight w:val="0"/>
      <w:marTop w:val="0"/>
      <w:marBottom w:val="0"/>
      <w:divBdr>
        <w:top w:val="none" w:sz="0" w:space="0" w:color="auto"/>
        <w:left w:val="none" w:sz="0" w:space="0" w:color="auto"/>
        <w:bottom w:val="none" w:sz="0" w:space="0" w:color="auto"/>
        <w:right w:val="none" w:sz="0" w:space="0" w:color="auto"/>
      </w:divBdr>
    </w:div>
    <w:div w:id="1315375905">
      <w:bodyDiv w:val="1"/>
      <w:marLeft w:val="0"/>
      <w:marRight w:val="0"/>
      <w:marTop w:val="0"/>
      <w:marBottom w:val="0"/>
      <w:divBdr>
        <w:top w:val="none" w:sz="0" w:space="0" w:color="auto"/>
        <w:left w:val="none" w:sz="0" w:space="0" w:color="auto"/>
        <w:bottom w:val="none" w:sz="0" w:space="0" w:color="auto"/>
        <w:right w:val="none" w:sz="0" w:space="0" w:color="auto"/>
      </w:divBdr>
    </w:div>
    <w:div w:id="1322270307">
      <w:bodyDiv w:val="1"/>
      <w:marLeft w:val="0"/>
      <w:marRight w:val="0"/>
      <w:marTop w:val="0"/>
      <w:marBottom w:val="0"/>
      <w:divBdr>
        <w:top w:val="none" w:sz="0" w:space="0" w:color="auto"/>
        <w:left w:val="none" w:sz="0" w:space="0" w:color="auto"/>
        <w:bottom w:val="none" w:sz="0" w:space="0" w:color="auto"/>
        <w:right w:val="none" w:sz="0" w:space="0" w:color="auto"/>
      </w:divBdr>
    </w:div>
    <w:div w:id="1322392616">
      <w:bodyDiv w:val="1"/>
      <w:marLeft w:val="0"/>
      <w:marRight w:val="0"/>
      <w:marTop w:val="0"/>
      <w:marBottom w:val="0"/>
      <w:divBdr>
        <w:top w:val="none" w:sz="0" w:space="0" w:color="auto"/>
        <w:left w:val="none" w:sz="0" w:space="0" w:color="auto"/>
        <w:bottom w:val="none" w:sz="0" w:space="0" w:color="auto"/>
        <w:right w:val="none" w:sz="0" w:space="0" w:color="auto"/>
      </w:divBdr>
    </w:div>
    <w:div w:id="1322587486">
      <w:bodyDiv w:val="1"/>
      <w:marLeft w:val="0"/>
      <w:marRight w:val="0"/>
      <w:marTop w:val="0"/>
      <w:marBottom w:val="0"/>
      <w:divBdr>
        <w:top w:val="none" w:sz="0" w:space="0" w:color="auto"/>
        <w:left w:val="none" w:sz="0" w:space="0" w:color="auto"/>
        <w:bottom w:val="none" w:sz="0" w:space="0" w:color="auto"/>
        <w:right w:val="none" w:sz="0" w:space="0" w:color="auto"/>
      </w:divBdr>
    </w:div>
    <w:div w:id="1330062616">
      <w:bodyDiv w:val="1"/>
      <w:marLeft w:val="0"/>
      <w:marRight w:val="0"/>
      <w:marTop w:val="0"/>
      <w:marBottom w:val="0"/>
      <w:divBdr>
        <w:top w:val="none" w:sz="0" w:space="0" w:color="auto"/>
        <w:left w:val="none" w:sz="0" w:space="0" w:color="auto"/>
        <w:bottom w:val="none" w:sz="0" w:space="0" w:color="auto"/>
        <w:right w:val="none" w:sz="0" w:space="0" w:color="auto"/>
      </w:divBdr>
    </w:div>
    <w:div w:id="1330212738">
      <w:bodyDiv w:val="1"/>
      <w:marLeft w:val="0"/>
      <w:marRight w:val="0"/>
      <w:marTop w:val="0"/>
      <w:marBottom w:val="0"/>
      <w:divBdr>
        <w:top w:val="none" w:sz="0" w:space="0" w:color="auto"/>
        <w:left w:val="none" w:sz="0" w:space="0" w:color="auto"/>
        <w:bottom w:val="none" w:sz="0" w:space="0" w:color="auto"/>
        <w:right w:val="none" w:sz="0" w:space="0" w:color="auto"/>
      </w:divBdr>
    </w:div>
    <w:div w:id="1335261313">
      <w:bodyDiv w:val="1"/>
      <w:marLeft w:val="0"/>
      <w:marRight w:val="0"/>
      <w:marTop w:val="0"/>
      <w:marBottom w:val="0"/>
      <w:divBdr>
        <w:top w:val="none" w:sz="0" w:space="0" w:color="auto"/>
        <w:left w:val="none" w:sz="0" w:space="0" w:color="auto"/>
        <w:bottom w:val="none" w:sz="0" w:space="0" w:color="auto"/>
        <w:right w:val="none" w:sz="0" w:space="0" w:color="auto"/>
      </w:divBdr>
    </w:div>
    <w:div w:id="1340736062">
      <w:bodyDiv w:val="1"/>
      <w:marLeft w:val="0"/>
      <w:marRight w:val="0"/>
      <w:marTop w:val="0"/>
      <w:marBottom w:val="0"/>
      <w:divBdr>
        <w:top w:val="none" w:sz="0" w:space="0" w:color="auto"/>
        <w:left w:val="none" w:sz="0" w:space="0" w:color="auto"/>
        <w:bottom w:val="none" w:sz="0" w:space="0" w:color="auto"/>
        <w:right w:val="none" w:sz="0" w:space="0" w:color="auto"/>
      </w:divBdr>
    </w:div>
    <w:div w:id="1340768131">
      <w:bodyDiv w:val="1"/>
      <w:marLeft w:val="0"/>
      <w:marRight w:val="0"/>
      <w:marTop w:val="0"/>
      <w:marBottom w:val="0"/>
      <w:divBdr>
        <w:top w:val="none" w:sz="0" w:space="0" w:color="auto"/>
        <w:left w:val="none" w:sz="0" w:space="0" w:color="auto"/>
        <w:bottom w:val="none" w:sz="0" w:space="0" w:color="auto"/>
        <w:right w:val="none" w:sz="0" w:space="0" w:color="auto"/>
      </w:divBdr>
    </w:div>
    <w:div w:id="1351838916">
      <w:bodyDiv w:val="1"/>
      <w:marLeft w:val="0"/>
      <w:marRight w:val="0"/>
      <w:marTop w:val="0"/>
      <w:marBottom w:val="0"/>
      <w:divBdr>
        <w:top w:val="none" w:sz="0" w:space="0" w:color="auto"/>
        <w:left w:val="none" w:sz="0" w:space="0" w:color="auto"/>
        <w:bottom w:val="none" w:sz="0" w:space="0" w:color="auto"/>
        <w:right w:val="none" w:sz="0" w:space="0" w:color="auto"/>
      </w:divBdr>
    </w:div>
    <w:div w:id="1354377181">
      <w:bodyDiv w:val="1"/>
      <w:marLeft w:val="0"/>
      <w:marRight w:val="0"/>
      <w:marTop w:val="0"/>
      <w:marBottom w:val="0"/>
      <w:divBdr>
        <w:top w:val="none" w:sz="0" w:space="0" w:color="auto"/>
        <w:left w:val="none" w:sz="0" w:space="0" w:color="auto"/>
        <w:bottom w:val="none" w:sz="0" w:space="0" w:color="auto"/>
        <w:right w:val="none" w:sz="0" w:space="0" w:color="auto"/>
      </w:divBdr>
    </w:div>
    <w:div w:id="1365255348">
      <w:bodyDiv w:val="1"/>
      <w:marLeft w:val="0"/>
      <w:marRight w:val="0"/>
      <w:marTop w:val="0"/>
      <w:marBottom w:val="0"/>
      <w:divBdr>
        <w:top w:val="none" w:sz="0" w:space="0" w:color="auto"/>
        <w:left w:val="none" w:sz="0" w:space="0" w:color="auto"/>
        <w:bottom w:val="none" w:sz="0" w:space="0" w:color="auto"/>
        <w:right w:val="none" w:sz="0" w:space="0" w:color="auto"/>
      </w:divBdr>
      <w:divsChild>
        <w:div w:id="845708189">
          <w:marLeft w:val="0"/>
          <w:marRight w:val="0"/>
          <w:marTop w:val="0"/>
          <w:marBottom w:val="0"/>
          <w:divBdr>
            <w:top w:val="none" w:sz="0" w:space="0" w:color="auto"/>
            <w:left w:val="none" w:sz="0" w:space="0" w:color="auto"/>
            <w:bottom w:val="none" w:sz="0" w:space="0" w:color="auto"/>
            <w:right w:val="none" w:sz="0" w:space="0" w:color="auto"/>
          </w:divBdr>
          <w:divsChild>
            <w:div w:id="998925687">
              <w:marLeft w:val="0"/>
              <w:marRight w:val="0"/>
              <w:marTop w:val="0"/>
              <w:marBottom w:val="0"/>
              <w:divBdr>
                <w:top w:val="none" w:sz="0" w:space="0" w:color="auto"/>
                <w:left w:val="none" w:sz="0" w:space="0" w:color="auto"/>
                <w:bottom w:val="none" w:sz="0" w:space="0" w:color="auto"/>
                <w:right w:val="none" w:sz="0" w:space="0" w:color="auto"/>
              </w:divBdr>
            </w:div>
          </w:divsChild>
        </w:div>
        <w:div w:id="878326111">
          <w:marLeft w:val="0"/>
          <w:marRight w:val="0"/>
          <w:marTop w:val="0"/>
          <w:marBottom w:val="0"/>
          <w:divBdr>
            <w:top w:val="none" w:sz="0" w:space="0" w:color="auto"/>
            <w:left w:val="none" w:sz="0" w:space="0" w:color="auto"/>
            <w:bottom w:val="none" w:sz="0" w:space="0" w:color="auto"/>
            <w:right w:val="none" w:sz="0" w:space="0" w:color="auto"/>
          </w:divBdr>
          <w:divsChild>
            <w:div w:id="760566698">
              <w:marLeft w:val="0"/>
              <w:marRight w:val="0"/>
              <w:marTop w:val="0"/>
              <w:marBottom w:val="0"/>
              <w:divBdr>
                <w:top w:val="none" w:sz="0" w:space="0" w:color="auto"/>
                <w:left w:val="none" w:sz="0" w:space="0" w:color="auto"/>
                <w:bottom w:val="none" w:sz="0" w:space="0" w:color="auto"/>
                <w:right w:val="none" w:sz="0" w:space="0" w:color="auto"/>
              </w:divBdr>
            </w:div>
          </w:divsChild>
        </w:div>
        <w:div w:id="2058240464">
          <w:marLeft w:val="0"/>
          <w:marRight w:val="0"/>
          <w:marTop w:val="0"/>
          <w:marBottom w:val="0"/>
          <w:divBdr>
            <w:top w:val="none" w:sz="0" w:space="0" w:color="auto"/>
            <w:left w:val="none" w:sz="0" w:space="0" w:color="auto"/>
            <w:bottom w:val="none" w:sz="0" w:space="0" w:color="auto"/>
            <w:right w:val="none" w:sz="0" w:space="0" w:color="auto"/>
          </w:divBdr>
          <w:divsChild>
            <w:div w:id="152898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4460">
      <w:bodyDiv w:val="1"/>
      <w:marLeft w:val="0"/>
      <w:marRight w:val="0"/>
      <w:marTop w:val="0"/>
      <w:marBottom w:val="0"/>
      <w:divBdr>
        <w:top w:val="none" w:sz="0" w:space="0" w:color="auto"/>
        <w:left w:val="none" w:sz="0" w:space="0" w:color="auto"/>
        <w:bottom w:val="none" w:sz="0" w:space="0" w:color="auto"/>
        <w:right w:val="none" w:sz="0" w:space="0" w:color="auto"/>
      </w:divBdr>
    </w:div>
    <w:div w:id="1375621348">
      <w:bodyDiv w:val="1"/>
      <w:marLeft w:val="0"/>
      <w:marRight w:val="0"/>
      <w:marTop w:val="0"/>
      <w:marBottom w:val="0"/>
      <w:divBdr>
        <w:top w:val="none" w:sz="0" w:space="0" w:color="auto"/>
        <w:left w:val="none" w:sz="0" w:space="0" w:color="auto"/>
        <w:bottom w:val="none" w:sz="0" w:space="0" w:color="auto"/>
        <w:right w:val="none" w:sz="0" w:space="0" w:color="auto"/>
      </w:divBdr>
    </w:div>
    <w:div w:id="1377660364">
      <w:bodyDiv w:val="1"/>
      <w:marLeft w:val="0"/>
      <w:marRight w:val="0"/>
      <w:marTop w:val="0"/>
      <w:marBottom w:val="0"/>
      <w:divBdr>
        <w:top w:val="none" w:sz="0" w:space="0" w:color="auto"/>
        <w:left w:val="none" w:sz="0" w:space="0" w:color="auto"/>
        <w:bottom w:val="none" w:sz="0" w:space="0" w:color="auto"/>
        <w:right w:val="none" w:sz="0" w:space="0" w:color="auto"/>
      </w:divBdr>
    </w:div>
    <w:div w:id="1387413024">
      <w:bodyDiv w:val="1"/>
      <w:marLeft w:val="0"/>
      <w:marRight w:val="0"/>
      <w:marTop w:val="0"/>
      <w:marBottom w:val="0"/>
      <w:divBdr>
        <w:top w:val="none" w:sz="0" w:space="0" w:color="auto"/>
        <w:left w:val="none" w:sz="0" w:space="0" w:color="auto"/>
        <w:bottom w:val="none" w:sz="0" w:space="0" w:color="auto"/>
        <w:right w:val="none" w:sz="0" w:space="0" w:color="auto"/>
      </w:divBdr>
    </w:div>
    <w:div w:id="1391807607">
      <w:bodyDiv w:val="1"/>
      <w:marLeft w:val="0"/>
      <w:marRight w:val="0"/>
      <w:marTop w:val="0"/>
      <w:marBottom w:val="0"/>
      <w:divBdr>
        <w:top w:val="none" w:sz="0" w:space="0" w:color="auto"/>
        <w:left w:val="none" w:sz="0" w:space="0" w:color="auto"/>
        <w:bottom w:val="none" w:sz="0" w:space="0" w:color="auto"/>
        <w:right w:val="none" w:sz="0" w:space="0" w:color="auto"/>
      </w:divBdr>
    </w:div>
    <w:div w:id="1394307677">
      <w:bodyDiv w:val="1"/>
      <w:marLeft w:val="0"/>
      <w:marRight w:val="0"/>
      <w:marTop w:val="0"/>
      <w:marBottom w:val="0"/>
      <w:divBdr>
        <w:top w:val="none" w:sz="0" w:space="0" w:color="auto"/>
        <w:left w:val="none" w:sz="0" w:space="0" w:color="auto"/>
        <w:bottom w:val="none" w:sz="0" w:space="0" w:color="auto"/>
        <w:right w:val="none" w:sz="0" w:space="0" w:color="auto"/>
      </w:divBdr>
      <w:divsChild>
        <w:div w:id="582956516">
          <w:marLeft w:val="0"/>
          <w:marRight w:val="0"/>
          <w:marTop w:val="0"/>
          <w:marBottom w:val="0"/>
          <w:divBdr>
            <w:top w:val="none" w:sz="0" w:space="0" w:color="auto"/>
            <w:left w:val="none" w:sz="0" w:space="0" w:color="auto"/>
            <w:bottom w:val="none" w:sz="0" w:space="0" w:color="auto"/>
            <w:right w:val="none" w:sz="0" w:space="0" w:color="auto"/>
          </w:divBdr>
          <w:divsChild>
            <w:div w:id="2131394483">
              <w:marLeft w:val="0"/>
              <w:marRight w:val="0"/>
              <w:marTop w:val="0"/>
              <w:marBottom w:val="0"/>
              <w:divBdr>
                <w:top w:val="none" w:sz="0" w:space="0" w:color="auto"/>
                <w:left w:val="none" w:sz="0" w:space="0" w:color="auto"/>
                <w:bottom w:val="none" w:sz="0" w:space="0" w:color="auto"/>
                <w:right w:val="none" w:sz="0" w:space="0" w:color="auto"/>
              </w:divBdr>
            </w:div>
          </w:divsChild>
        </w:div>
        <w:div w:id="1917283612">
          <w:marLeft w:val="0"/>
          <w:marRight w:val="0"/>
          <w:marTop w:val="0"/>
          <w:marBottom w:val="0"/>
          <w:divBdr>
            <w:top w:val="none" w:sz="0" w:space="0" w:color="auto"/>
            <w:left w:val="none" w:sz="0" w:space="0" w:color="auto"/>
            <w:bottom w:val="none" w:sz="0" w:space="0" w:color="auto"/>
            <w:right w:val="none" w:sz="0" w:space="0" w:color="auto"/>
          </w:divBdr>
          <w:divsChild>
            <w:div w:id="2026662595">
              <w:marLeft w:val="0"/>
              <w:marRight w:val="0"/>
              <w:marTop w:val="0"/>
              <w:marBottom w:val="0"/>
              <w:divBdr>
                <w:top w:val="none" w:sz="0" w:space="0" w:color="auto"/>
                <w:left w:val="none" w:sz="0" w:space="0" w:color="auto"/>
                <w:bottom w:val="none" w:sz="0" w:space="0" w:color="auto"/>
                <w:right w:val="none" w:sz="0" w:space="0" w:color="auto"/>
              </w:divBdr>
            </w:div>
          </w:divsChild>
        </w:div>
        <w:div w:id="914902611">
          <w:marLeft w:val="0"/>
          <w:marRight w:val="0"/>
          <w:marTop w:val="0"/>
          <w:marBottom w:val="0"/>
          <w:divBdr>
            <w:top w:val="none" w:sz="0" w:space="0" w:color="auto"/>
            <w:left w:val="none" w:sz="0" w:space="0" w:color="auto"/>
            <w:bottom w:val="none" w:sz="0" w:space="0" w:color="auto"/>
            <w:right w:val="none" w:sz="0" w:space="0" w:color="auto"/>
          </w:divBdr>
          <w:divsChild>
            <w:div w:id="1100102361">
              <w:marLeft w:val="0"/>
              <w:marRight w:val="0"/>
              <w:marTop w:val="0"/>
              <w:marBottom w:val="0"/>
              <w:divBdr>
                <w:top w:val="none" w:sz="0" w:space="0" w:color="auto"/>
                <w:left w:val="none" w:sz="0" w:space="0" w:color="auto"/>
                <w:bottom w:val="none" w:sz="0" w:space="0" w:color="auto"/>
                <w:right w:val="none" w:sz="0" w:space="0" w:color="auto"/>
              </w:divBdr>
            </w:div>
          </w:divsChild>
        </w:div>
        <w:div w:id="1588731845">
          <w:marLeft w:val="0"/>
          <w:marRight w:val="0"/>
          <w:marTop w:val="0"/>
          <w:marBottom w:val="0"/>
          <w:divBdr>
            <w:top w:val="none" w:sz="0" w:space="0" w:color="auto"/>
            <w:left w:val="none" w:sz="0" w:space="0" w:color="auto"/>
            <w:bottom w:val="none" w:sz="0" w:space="0" w:color="auto"/>
            <w:right w:val="none" w:sz="0" w:space="0" w:color="auto"/>
          </w:divBdr>
          <w:divsChild>
            <w:div w:id="17699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35722">
      <w:bodyDiv w:val="1"/>
      <w:marLeft w:val="0"/>
      <w:marRight w:val="0"/>
      <w:marTop w:val="0"/>
      <w:marBottom w:val="0"/>
      <w:divBdr>
        <w:top w:val="none" w:sz="0" w:space="0" w:color="auto"/>
        <w:left w:val="none" w:sz="0" w:space="0" w:color="auto"/>
        <w:bottom w:val="none" w:sz="0" w:space="0" w:color="auto"/>
        <w:right w:val="none" w:sz="0" w:space="0" w:color="auto"/>
      </w:divBdr>
    </w:div>
    <w:div w:id="1404179118">
      <w:bodyDiv w:val="1"/>
      <w:marLeft w:val="0"/>
      <w:marRight w:val="0"/>
      <w:marTop w:val="0"/>
      <w:marBottom w:val="0"/>
      <w:divBdr>
        <w:top w:val="none" w:sz="0" w:space="0" w:color="auto"/>
        <w:left w:val="none" w:sz="0" w:space="0" w:color="auto"/>
        <w:bottom w:val="none" w:sz="0" w:space="0" w:color="auto"/>
        <w:right w:val="none" w:sz="0" w:space="0" w:color="auto"/>
      </w:divBdr>
    </w:div>
    <w:div w:id="1408573307">
      <w:bodyDiv w:val="1"/>
      <w:marLeft w:val="0"/>
      <w:marRight w:val="0"/>
      <w:marTop w:val="0"/>
      <w:marBottom w:val="0"/>
      <w:divBdr>
        <w:top w:val="none" w:sz="0" w:space="0" w:color="auto"/>
        <w:left w:val="none" w:sz="0" w:space="0" w:color="auto"/>
        <w:bottom w:val="none" w:sz="0" w:space="0" w:color="auto"/>
        <w:right w:val="none" w:sz="0" w:space="0" w:color="auto"/>
      </w:divBdr>
    </w:div>
    <w:div w:id="1414668942">
      <w:bodyDiv w:val="1"/>
      <w:marLeft w:val="0"/>
      <w:marRight w:val="0"/>
      <w:marTop w:val="0"/>
      <w:marBottom w:val="0"/>
      <w:divBdr>
        <w:top w:val="none" w:sz="0" w:space="0" w:color="auto"/>
        <w:left w:val="none" w:sz="0" w:space="0" w:color="auto"/>
        <w:bottom w:val="none" w:sz="0" w:space="0" w:color="auto"/>
        <w:right w:val="none" w:sz="0" w:space="0" w:color="auto"/>
      </w:divBdr>
    </w:div>
    <w:div w:id="1416633753">
      <w:bodyDiv w:val="1"/>
      <w:marLeft w:val="0"/>
      <w:marRight w:val="0"/>
      <w:marTop w:val="0"/>
      <w:marBottom w:val="0"/>
      <w:divBdr>
        <w:top w:val="none" w:sz="0" w:space="0" w:color="auto"/>
        <w:left w:val="none" w:sz="0" w:space="0" w:color="auto"/>
        <w:bottom w:val="none" w:sz="0" w:space="0" w:color="auto"/>
        <w:right w:val="none" w:sz="0" w:space="0" w:color="auto"/>
      </w:divBdr>
    </w:div>
    <w:div w:id="1424912470">
      <w:bodyDiv w:val="1"/>
      <w:marLeft w:val="0"/>
      <w:marRight w:val="0"/>
      <w:marTop w:val="0"/>
      <w:marBottom w:val="0"/>
      <w:divBdr>
        <w:top w:val="none" w:sz="0" w:space="0" w:color="auto"/>
        <w:left w:val="none" w:sz="0" w:space="0" w:color="auto"/>
        <w:bottom w:val="none" w:sz="0" w:space="0" w:color="auto"/>
        <w:right w:val="none" w:sz="0" w:space="0" w:color="auto"/>
      </w:divBdr>
    </w:div>
    <w:div w:id="1427769916">
      <w:bodyDiv w:val="1"/>
      <w:marLeft w:val="0"/>
      <w:marRight w:val="0"/>
      <w:marTop w:val="0"/>
      <w:marBottom w:val="0"/>
      <w:divBdr>
        <w:top w:val="none" w:sz="0" w:space="0" w:color="auto"/>
        <w:left w:val="none" w:sz="0" w:space="0" w:color="auto"/>
        <w:bottom w:val="none" w:sz="0" w:space="0" w:color="auto"/>
        <w:right w:val="none" w:sz="0" w:space="0" w:color="auto"/>
      </w:divBdr>
    </w:div>
    <w:div w:id="1430783212">
      <w:bodyDiv w:val="1"/>
      <w:marLeft w:val="0"/>
      <w:marRight w:val="0"/>
      <w:marTop w:val="0"/>
      <w:marBottom w:val="0"/>
      <w:divBdr>
        <w:top w:val="none" w:sz="0" w:space="0" w:color="auto"/>
        <w:left w:val="none" w:sz="0" w:space="0" w:color="auto"/>
        <w:bottom w:val="none" w:sz="0" w:space="0" w:color="auto"/>
        <w:right w:val="none" w:sz="0" w:space="0" w:color="auto"/>
      </w:divBdr>
    </w:div>
    <w:div w:id="1450470185">
      <w:bodyDiv w:val="1"/>
      <w:marLeft w:val="0"/>
      <w:marRight w:val="0"/>
      <w:marTop w:val="0"/>
      <w:marBottom w:val="0"/>
      <w:divBdr>
        <w:top w:val="none" w:sz="0" w:space="0" w:color="auto"/>
        <w:left w:val="none" w:sz="0" w:space="0" w:color="auto"/>
        <w:bottom w:val="none" w:sz="0" w:space="0" w:color="auto"/>
        <w:right w:val="none" w:sz="0" w:space="0" w:color="auto"/>
      </w:divBdr>
    </w:div>
    <w:div w:id="1474830105">
      <w:bodyDiv w:val="1"/>
      <w:marLeft w:val="0"/>
      <w:marRight w:val="0"/>
      <w:marTop w:val="0"/>
      <w:marBottom w:val="0"/>
      <w:divBdr>
        <w:top w:val="none" w:sz="0" w:space="0" w:color="auto"/>
        <w:left w:val="none" w:sz="0" w:space="0" w:color="auto"/>
        <w:bottom w:val="none" w:sz="0" w:space="0" w:color="auto"/>
        <w:right w:val="none" w:sz="0" w:space="0" w:color="auto"/>
      </w:divBdr>
    </w:div>
    <w:div w:id="1487697799">
      <w:bodyDiv w:val="1"/>
      <w:marLeft w:val="0"/>
      <w:marRight w:val="0"/>
      <w:marTop w:val="0"/>
      <w:marBottom w:val="0"/>
      <w:divBdr>
        <w:top w:val="none" w:sz="0" w:space="0" w:color="auto"/>
        <w:left w:val="none" w:sz="0" w:space="0" w:color="auto"/>
        <w:bottom w:val="none" w:sz="0" w:space="0" w:color="auto"/>
        <w:right w:val="none" w:sz="0" w:space="0" w:color="auto"/>
      </w:divBdr>
    </w:div>
    <w:div w:id="1488546459">
      <w:bodyDiv w:val="1"/>
      <w:marLeft w:val="0"/>
      <w:marRight w:val="0"/>
      <w:marTop w:val="0"/>
      <w:marBottom w:val="0"/>
      <w:divBdr>
        <w:top w:val="none" w:sz="0" w:space="0" w:color="auto"/>
        <w:left w:val="none" w:sz="0" w:space="0" w:color="auto"/>
        <w:bottom w:val="none" w:sz="0" w:space="0" w:color="auto"/>
        <w:right w:val="none" w:sz="0" w:space="0" w:color="auto"/>
      </w:divBdr>
    </w:div>
    <w:div w:id="1491094707">
      <w:bodyDiv w:val="1"/>
      <w:marLeft w:val="0"/>
      <w:marRight w:val="0"/>
      <w:marTop w:val="0"/>
      <w:marBottom w:val="0"/>
      <w:divBdr>
        <w:top w:val="none" w:sz="0" w:space="0" w:color="auto"/>
        <w:left w:val="none" w:sz="0" w:space="0" w:color="auto"/>
        <w:bottom w:val="none" w:sz="0" w:space="0" w:color="auto"/>
        <w:right w:val="none" w:sz="0" w:space="0" w:color="auto"/>
      </w:divBdr>
    </w:div>
    <w:div w:id="1504929567">
      <w:bodyDiv w:val="1"/>
      <w:marLeft w:val="0"/>
      <w:marRight w:val="0"/>
      <w:marTop w:val="0"/>
      <w:marBottom w:val="0"/>
      <w:divBdr>
        <w:top w:val="none" w:sz="0" w:space="0" w:color="auto"/>
        <w:left w:val="none" w:sz="0" w:space="0" w:color="auto"/>
        <w:bottom w:val="none" w:sz="0" w:space="0" w:color="auto"/>
        <w:right w:val="none" w:sz="0" w:space="0" w:color="auto"/>
      </w:divBdr>
    </w:div>
    <w:div w:id="1514102204">
      <w:bodyDiv w:val="1"/>
      <w:marLeft w:val="0"/>
      <w:marRight w:val="0"/>
      <w:marTop w:val="0"/>
      <w:marBottom w:val="0"/>
      <w:divBdr>
        <w:top w:val="none" w:sz="0" w:space="0" w:color="auto"/>
        <w:left w:val="none" w:sz="0" w:space="0" w:color="auto"/>
        <w:bottom w:val="none" w:sz="0" w:space="0" w:color="auto"/>
        <w:right w:val="none" w:sz="0" w:space="0" w:color="auto"/>
      </w:divBdr>
    </w:div>
    <w:div w:id="1520705267">
      <w:bodyDiv w:val="1"/>
      <w:marLeft w:val="0"/>
      <w:marRight w:val="0"/>
      <w:marTop w:val="0"/>
      <w:marBottom w:val="0"/>
      <w:divBdr>
        <w:top w:val="none" w:sz="0" w:space="0" w:color="auto"/>
        <w:left w:val="none" w:sz="0" w:space="0" w:color="auto"/>
        <w:bottom w:val="none" w:sz="0" w:space="0" w:color="auto"/>
        <w:right w:val="none" w:sz="0" w:space="0" w:color="auto"/>
      </w:divBdr>
    </w:div>
    <w:div w:id="1534608393">
      <w:bodyDiv w:val="1"/>
      <w:marLeft w:val="0"/>
      <w:marRight w:val="0"/>
      <w:marTop w:val="0"/>
      <w:marBottom w:val="0"/>
      <w:divBdr>
        <w:top w:val="none" w:sz="0" w:space="0" w:color="auto"/>
        <w:left w:val="none" w:sz="0" w:space="0" w:color="auto"/>
        <w:bottom w:val="none" w:sz="0" w:space="0" w:color="auto"/>
        <w:right w:val="none" w:sz="0" w:space="0" w:color="auto"/>
      </w:divBdr>
    </w:div>
    <w:div w:id="1535381317">
      <w:bodyDiv w:val="1"/>
      <w:marLeft w:val="0"/>
      <w:marRight w:val="0"/>
      <w:marTop w:val="0"/>
      <w:marBottom w:val="0"/>
      <w:divBdr>
        <w:top w:val="none" w:sz="0" w:space="0" w:color="auto"/>
        <w:left w:val="none" w:sz="0" w:space="0" w:color="auto"/>
        <w:bottom w:val="none" w:sz="0" w:space="0" w:color="auto"/>
        <w:right w:val="none" w:sz="0" w:space="0" w:color="auto"/>
      </w:divBdr>
    </w:div>
    <w:div w:id="1539703382">
      <w:bodyDiv w:val="1"/>
      <w:marLeft w:val="0"/>
      <w:marRight w:val="0"/>
      <w:marTop w:val="0"/>
      <w:marBottom w:val="0"/>
      <w:divBdr>
        <w:top w:val="none" w:sz="0" w:space="0" w:color="auto"/>
        <w:left w:val="none" w:sz="0" w:space="0" w:color="auto"/>
        <w:bottom w:val="none" w:sz="0" w:space="0" w:color="auto"/>
        <w:right w:val="none" w:sz="0" w:space="0" w:color="auto"/>
      </w:divBdr>
    </w:div>
    <w:div w:id="1540704462">
      <w:bodyDiv w:val="1"/>
      <w:marLeft w:val="0"/>
      <w:marRight w:val="0"/>
      <w:marTop w:val="0"/>
      <w:marBottom w:val="0"/>
      <w:divBdr>
        <w:top w:val="none" w:sz="0" w:space="0" w:color="auto"/>
        <w:left w:val="none" w:sz="0" w:space="0" w:color="auto"/>
        <w:bottom w:val="none" w:sz="0" w:space="0" w:color="auto"/>
        <w:right w:val="none" w:sz="0" w:space="0" w:color="auto"/>
      </w:divBdr>
    </w:div>
    <w:div w:id="1541210755">
      <w:bodyDiv w:val="1"/>
      <w:marLeft w:val="0"/>
      <w:marRight w:val="0"/>
      <w:marTop w:val="0"/>
      <w:marBottom w:val="0"/>
      <w:divBdr>
        <w:top w:val="none" w:sz="0" w:space="0" w:color="auto"/>
        <w:left w:val="none" w:sz="0" w:space="0" w:color="auto"/>
        <w:bottom w:val="none" w:sz="0" w:space="0" w:color="auto"/>
        <w:right w:val="none" w:sz="0" w:space="0" w:color="auto"/>
      </w:divBdr>
    </w:div>
    <w:div w:id="1547638556">
      <w:bodyDiv w:val="1"/>
      <w:marLeft w:val="0"/>
      <w:marRight w:val="0"/>
      <w:marTop w:val="0"/>
      <w:marBottom w:val="0"/>
      <w:divBdr>
        <w:top w:val="none" w:sz="0" w:space="0" w:color="auto"/>
        <w:left w:val="none" w:sz="0" w:space="0" w:color="auto"/>
        <w:bottom w:val="none" w:sz="0" w:space="0" w:color="auto"/>
        <w:right w:val="none" w:sz="0" w:space="0" w:color="auto"/>
      </w:divBdr>
      <w:divsChild>
        <w:div w:id="455803650">
          <w:marLeft w:val="0"/>
          <w:marRight w:val="0"/>
          <w:marTop w:val="0"/>
          <w:marBottom w:val="0"/>
          <w:divBdr>
            <w:top w:val="none" w:sz="0" w:space="0" w:color="auto"/>
            <w:left w:val="none" w:sz="0" w:space="0" w:color="auto"/>
            <w:bottom w:val="none" w:sz="0" w:space="0" w:color="auto"/>
            <w:right w:val="none" w:sz="0" w:space="0" w:color="auto"/>
          </w:divBdr>
        </w:div>
        <w:div w:id="622730896">
          <w:marLeft w:val="0"/>
          <w:marRight w:val="0"/>
          <w:marTop w:val="0"/>
          <w:marBottom w:val="0"/>
          <w:divBdr>
            <w:top w:val="none" w:sz="0" w:space="0" w:color="auto"/>
            <w:left w:val="none" w:sz="0" w:space="0" w:color="auto"/>
            <w:bottom w:val="none" w:sz="0" w:space="0" w:color="auto"/>
            <w:right w:val="none" w:sz="0" w:space="0" w:color="auto"/>
          </w:divBdr>
        </w:div>
        <w:div w:id="848519310">
          <w:marLeft w:val="0"/>
          <w:marRight w:val="0"/>
          <w:marTop w:val="0"/>
          <w:marBottom w:val="0"/>
          <w:divBdr>
            <w:top w:val="none" w:sz="0" w:space="0" w:color="auto"/>
            <w:left w:val="none" w:sz="0" w:space="0" w:color="auto"/>
            <w:bottom w:val="none" w:sz="0" w:space="0" w:color="auto"/>
            <w:right w:val="none" w:sz="0" w:space="0" w:color="auto"/>
          </w:divBdr>
        </w:div>
        <w:div w:id="870460360">
          <w:marLeft w:val="0"/>
          <w:marRight w:val="0"/>
          <w:marTop w:val="0"/>
          <w:marBottom w:val="0"/>
          <w:divBdr>
            <w:top w:val="none" w:sz="0" w:space="0" w:color="auto"/>
            <w:left w:val="none" w:sz="0" w:space="0" w:color="auto"/>
            <w:bottom w:val="none" w:sz="0" w:space="0" w:color="auto"/>
            <w:right w:val="none" w:sz="0" w:space="0" w:color="auto"/>
          </w:divBdr>
        </w:div>
        <w:div w:id="1051271910">
          <w:marLeft w:val="0"/>
          <w:marRight w:val="0"/>
          <w:marTop w:val="0"/>
          <w:marBottom w:val="0"/>
          <w:divBdr>
            <w:top w:val="none" w:sz="0" w:space="0" w:color="auto"/>
            <w:left w:val="none" w:sz="0" w:space="0" w:color="auto"/>
            <w:bottom w:val="none" w:sz="0" w:space="0" w:color="auto"/>
            <w:right w:val="none" w:sz="0" w:space="0" w:color="auto"/>
          </w:divBdr>
        </w:div>
        <w:div w:id="1324745965">
          <w:marLeft w:val="0"/>
          <w:marRight w:val="0"/>
          <w:marTop w:val="0"/>
          <w:marBottom w:val="0"/>
          <w:divBdr>
            <w:top w:val="none" w:sz="0" w:space="0" w:color="auto"/>
            <w:left w:val="none" w:sz="0" w:space="0" w:color="auto"/>
            <w:bottom w:val="none" w:sz="0" w:space="0" w:color="auto"/>
            <w:right w:val="none" w:sz="0" w:space="0" w:color="auto"/>
          </w:divBdr>
        </w:div>
        <w:div w:id="1384672441">
          <w:marLeft w:val="0"/>
          <w:marRight w:val="0"/>
          <w:marTop w:val="0"/>
          <w:marBottom w:val="0"/>
          <w:divBdr>
            <w:top w:val="none" w:sz="0" w:space="0" w:color="auto"/>
            <w:left w:val="none" w:sz="0" w:space="0" w:color="auto"/>
            <w:bottom w:val="none" w:sz="0" w:space="0" w:color="auto"/>
            <w:right w:val="none" w:sz="0" w:space="0" w:color="auto"/>
          </w:divBdr>
        </w:div>
        <w:div w:id="1419249404">
          <w:marLeft w:val="0"/>
          <w:marRight w:val="0"/>
          <w:marTop w:val="0"/>
          <w:marBottom w:val="0"/>
          <w:divBdr>
            <w:top w:val="none" w:sz="0" w:space="0" w:color="auto"/>
            <w:left w:val="none" w:sz="0" w:space="0" w:color="auto"/>
            <w:bottom w:val="none" w:sz="0" w:space="0" w:color="auto"/>
            <w:right w:val="none" w:sz="0" w:space="0" w:color="auto"/>
          </w:divBdr>
        </w:div>
        <w:div w:id="1817649908">
          <w:marLeft w:val="0"/>
          <w:marRight w:val="0"/>
          <w:marTop w:val="0"/>
          <w:marBottom w:val="0"/>
          <w:divBdr>
            <w:top w:val="none" w:sz="0" w:space="0" w:color="auto"/>
            <w:left w:val="none" w:sz="0" w:space="0" w:color="auto"/>
            <w:bottom w:val="none" w:sz="0" w:space="0" w:color="auto"/>
            <w:right w:val="none" w:sz="0" w:space="0" w:color="auto"/>
          </w:divBdr>
        </w:div>
        <w:div w:id="1851217979">
          <w:marLeft w:val="0"/>
          <w:marRight w:val="0"/>
          <w:marTop w:val="0"/>
          <w:marBottom w:val="0"/>
          <w:divBdr>
            <w:top w:val="none" w:sz="0" w:space="0" w:color="auto"/>
            <w:left w:val="none" w:sz="0" w:space="0" w:color="auto"/>
            <w:bottom w:val="none" w:sz="0" w:space="0" w:color="auto"/>
            <w:right w:val="none" w:sz="0" w:space="0" w:color="auto"/>
          </w:divBdr>
        </w:div>
      </w:divsChild>
    </w:div>
    <w:div w:id="1564214382">
      <w:bodyDiv w:val="1"/>
      <w:marLeft w:val="0"/>
      <w:marRight w:val="0"/>
      <w:marTop w:val="0"/>
      <w:marBottom w:val="0"/>
      <w:divBdr>
        <w:top w:val="none" w:sz="0" w:space="0" w:color="auto"/>
        <w:left w:val="none" w:sz="0" w:space="0" w:color="auto"/>
        <w:bottom w:val="none" w:sz="0" w:space="0" w:color="auto"/>
        <w:right w:val="none" w:sz="0" w:space="0" w:color="auto"/>
      </w:divBdr>
    </w:div>
    <w:div w:id="1564222068">
      <w:bodyDiv w:val="1"/>
      <w:marLeft w:val="0"/>
      <w:marRight w:val="0"/>
      <w:marTop w:val="0"/>
      <w:marBottom w:val="0"/>
      <w:divBdr>
        <w:top w:val="none" w:sz="0" w:space="0" w:color="auto"/>
        <w:left w:val="none" w:sz="0" w:space="0" w:color="auto"/>
        <w:bottom w:val="none" w:sz="0" w:space="0" w:color="auto"/>
        <w:right w:val="none" w:sz="0" w:space="0" w:color="auto"/>
      </w:divBdr>
    </w:div>
    <w:div w:id="1581672770">
      <w:bodyDiv w:val="1"/>
      <w:marLeft w:val="0"/>
      <w:marRight w:val="0"/>
      <w:marTop w:val="0"/>
      <w:marBottom w:val="0"/>
      <w:divBdr>
        <w:top w:val="none" w:sz="0" w:space="0" w:color="auto"/>
        <w:left w:val="none" w:sz="0" w:space="0" w:color="auto"/>
        <w:bottom w:val="none" w:sz="0" w:space="0" w:color="auto"/>
        <w:right w:val="none" w:sz="0" w:space="0" w:color="auto"/>
      </w:divBdr>
    </w:div>
    <w:div w:id="1595480466">
      <w:bodyDiv w:val="1"/>
      <w:marLeft w:val="0"/>
      <w:marRight w:val="0"/>
      <w:marTop w:val="0"/>
      <w:marBottom w:val="0"/>
      <w:divBdr>
        <w:top w:val="none" w:sz="0" w:space="0" w:color="auto"/>
        <w:left w:val="none" w:sz="0" w:space="0" w:color="auto"/>
        <w:bottom w:val="none" w:sz="0" w:space="0" w:color="auto"/>
        <w:right w:val="none" w:sz="0" w:space="0" w:color="auto"/>
      </w:divBdr>
    </w:div>
    <w:div w:id="1597059431">
      <w:bodyDiv w:val="1"/>
      <w:marLeft w:val="0"/>
      <w:marRight w:val="0"/>
      <w:marTop w:val="0"/>
      <w:marBottom w:val="0"/>
      <w:divBdr>
        <w:top w:val="none" w:sz="0" w:space="0" w:color="auto"/>
        <w:left w:val="none" w:sz="0" w:space="0" w:color="auto"/>
        <w:bottom w:val="none" w:sz="0" w:space="0" w:color="auto"/>
        <w:right w:val="none" w:sz="0" w:space="0" w:color="auto"/>
      </w:divBdr>
    </w:div>
    <w:div w:id="1600093673">
      <w:bodyDiv w:val="1"/>
      <w:marLeft w:val="0"/>
      <w:marRight w:val="0"/>
      <w:marTop w:val="0"/>
      <w:marBottom w:val="0"/>
      <w:divBdr>
        <w:top w:val="none" w:sz="0" w:space="0" w:color="auto"/>
        <w:left w:val="none" w:sz="0" w:space="0" w:color="auto"/>
        <w:bottom w:val="none" w:sz="0" w:space="0" w:color="auto"/>
        <w:right w:val="none" w:sz="0" w:space="0" w:color="auto"/>
      </w:divBdr>
    </w:div>
    <w:div w:id="1600677878">
      <w:bodyDiv w:val="1"/>
      <w:marLeft w:val="0"/>
      <w:marRight w:val="0"/>
      <w:marTop w:val="0"/>
      <w:marBottom w:val="0"/>
      <w:divBdr>
        <w:top w:val="none" w:sz="0" w:space="0" w:color="auto"/>
        <w:left w:val="none" w:sz="0" w:space="0" w:color="auto"/>
        <w:bottom w:val="none" w:sz="0" w:space="0" w:color="auto"/>
        <w:right w:val="none" w:sz="0" w:space="0" w:color="auto"/>
      </w:divBdr>
    </w:div>
    <w:div w:id="1606885502">
      <w:bodyDiv w:val="1"/>
      <w:marLeft w:val="0"/>
      <w:marRight w:val="0"/>
      <w:marTop w:val="0"/>
      <w:marBottom w:val="0"/>
      <w:divBdr>
        <w:top w:val="none" w:sz="0" w:space="0" w:color="auto"/>
        <w:left w:val="none" w:sz="0" w:space="0" w:color="auto"/>
        <w:bottom w:val="none" w:sz="0" w:space="0" w:color="auto"/>
        <w:right w:val="none" w:sz="0" w:space="0" w:color="auto"/>
      </w:divBdr>
    </w:div>
    <w:div w:id="1615748626">
      <w:bodyDiv w:val="1"/>
      <w:marLeft w:val="0"/>
      <w:marRight w:val="0"/>
      <w:marTop w:val="0"/>
      <w:marBottom w:val="0"/>
      <w:divBdr>
        <w:top w:val="none" w:sz="0" w:space="0" w:color="auto"/>
        <w:left w:val="none" w:sz="0" w:space="0" w:color="auto"/>
        <w:bottom w:val="none" w:sz="0" w:space="0" w:color="auto"/>
        <w:right w:val="none" w:sz="0" w:space="0" w:color="auto"/>
      </w:divBdr>
    </w:div>
    <w:div w:id="1617251691">
      <w:bodyDiv w:val="1"/>
      <w:marLeft w:val="0"/>
      <w:marRight w:val="0"/>
      <w:marTop w:val="0"/>
      <w:marBottom w:val="0"/>
      <w:divBdr>
        <w:top w:val="none" w:sz="0" w:space="0" w:color="auto"/>
        <w:left w:val="none" w:sz="0" w:space="0" w:color="auto"/>
        <w:bottom w:val="none" w:sz="0" w:space="0" w:color="auto"/>
        <w:right w:val="none" w:sz="0" w:space="0" w:color="auto"/>
      </w:divBdr>
      <w:divsChild>
        <w:div w:id="1360861298">
          <w:marLeft w:val="0"/>
          <w:marRight w:val="0"/>
          <w:marTop w:val="0"/>
          <w:marBottom w:val="0"/>
          <w:divBdr>
            <w:top w:val="none" w:sz="0" w:space="0" w:color="auto"/>
            <w:left w:val="none" w:sz="0" w:space="0" w:color="auto"/>
            <w:bottom w:val="none" w:sz="0" w:space="0" w:color="auto"/>
            <w:right w:val="none" w:sz="0" w:space="0" w:color="auto"/>
          </w:divBdr>
          <w:divsChild>
            <w:div w:id="17048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46888">
      <w:bodyDiv w:val="1"/>
      <w:marLeft w:val="0"/>
      <w:marRight w:val="0"/>
      <w:marTop w:val="0"/>
      <w:marBottom w:val="0"/>
      <w:divBdr>
        <w:top w:val="none" w:sz="0" w:space="0" w:color="auto"/>
        <w:left w:val="none" w:sz="0" w:space="0" w:color="auto"/>
        <w:bottom w:val="none" w:sz="0" w:space="0" w:color="auto"/>
        <w:right w:val="none" w:sz="0" w:space="0" w:color="auto"/>
      </w:divBdr>
    </w:div>
    <w:div w:id="1621761875">
      <w:bodyDiv w:val="1"/>
      <w:marLeft w:val="0"/>
      <w:marRight w:val="0"/>
      <w:marTop w:val="0"/>
      <w:marBottom w:val="0"/>
      <w:divBdr>
        <w:top w:val="none" w:sz="0" w:space="0" w:color="auto"/>
        <w:left w:val="none" w:sz="0" w:space="0" w:color="auto"/>
        <w:bottom w:val="none" w:sz="0" w:space="0" w:color="auto"/>
        <w:right w:val="none" w:sz="0" w:space="0" w:color="auto"/>
      </w:divBdr>
    </w:div>
    <w:div w:id="1623879434">
      <w:bodyDiv w:val="1"/>
      <w:marLeft w:val="0"/>
      <w:marRight w:val="0"/>
      <w:marTop w:val="0"/>
      <w:marBottom w:val="0"/>
      <w:divBdr>
        <w:top w:val="none" w:sz="0" w:space="0" w:color="auto"/>
        <w:left w:val="none" w:sz="0" w:space="0" w:color="auto"/>
        <w:bottom w:val="none" w:sz="0" w:space="0" w:color="auto"/>
        <w:right w:val="none" w:sz="0" w:space="0" w:color="auto"/>
      </w:divBdr>
      <w:divsChild>
        <w:div w:id="1644117279">
          <w:marLeft w:val="0"/>
          <w:marRight w:val="0"/>
          <w:marTop w:val="0"/>
          <w:marBottom w:val="0"/>
          <w:divBdr>
            <w:top w:val="none" w:sz="0" w:space="0" w:color="auto"/>
            <w:left w:val="none" w:sz="0" w:space="0" w:color="auto"/>
            <w:bottom w:val="none" w:sz="0" w:space="0" w:color="auto"/>
            <w:right w:val="none" w:sz="0" w:space="0" w:color="auto"/>
          </w:divBdr>
        </w:div>
      </w:divsChild>
    </w:div>
    <w:div w:id="1633057561">
      <w:bodyDiv w:val="1"/>
      <w:marLeft w:val="0"/>
      <w:marRight w:val="0"/>
      <w:marTop w:val="0"/>
      <w:marBottom w:val="0"/>
      <w:divBdr>
        <w:top w:val="none" w:sz="0" w:space="0" w:color="auto"/>
        <w:left w:val="none" w:sz="0" w:space="0" w:color="auto"/>
        <w:bottom w:val="none" w:sz="0" w:space="0" w:color="auto"/>
        <w:right w:val="none" w:sz="0" w:space="0" w:color="auto"/>
      </w:divBdr>
    </w:div>
    <w:div w:id="1634140829">
      <w:bodyDiv w:val="1"/>
      <w:marLeft w:val="0"/>
      <w:marRight w:val="0"/>
      <w:marTop w:val="0"/>
      <w:marBottom w:val="0"/>
      <w:divBdr>
        <w:top w:val="none" w:sz="0" w:space="0" w:color="auto"/>
        <w:left w:val="none" w:sz="0" w:space="0" w:color="auto"/>
        <w:bottom w:val="none" w:sz="0" w:space="0" w:color="auto"/>
        <w:right w:val="none" w:sz="0" w:space="0" w:color="auto"/>
      </w:divBdr>
    </w:div>
    <w:div w:id="1638604633">
      <w:bodyDiv w:val="1"/>
      <w:marLeft w:val="0"/>
      <w:marRight w:val="0"/>
      <w:marTop w:val="0"/>
      <w:marBottom w:val="0"/>
      <w:divBdr>
        <w:top w:val="none" w:sz="0" w:space="0" w:color="auto"/>
        <w:left w:val="none" w:sz="0" w:space="0" w:color="auto"/>
        <w:bottom w:val="none" w:sz="0" w:space="0" w:color="auto"/>
        <w:right w:val="none" w:sz="0" w:space="0" w:color="auto"/>
      </w:divBdr>
    </w:div>
    <w:div w:id="1651330123">
      <w:bodyDiv w:val="1"/>
      <w:marLeft w:val="0"/>
      <w:marRight w:val="0"/>
      <w:marTop w:val="0"/>
      <w:marBottom w:val="0"/>
      <w:divBdr>
        <w:top w:val="none" w:sz="0" w:space="0" w:color="auto"/>
        <w:left w:val="none" w:sz="0" w:space="0" w:color="auto"/>
        <w:bottom w:val="none" w:sz="0" w:space="0" w:color="auto"/>
        <w:right w:val="none" w:sz="0" w:space="0" w:color="auto"/>
      </w:divBdr>
    </w:div>
    <w:div w:id="1671713804">
      <w:bodyDiv w:val="1"/>
      <w:marLeft w:val="0"/>
      <w:marRight w:val="0"/>
      <w:marTop w:val="0"/>
      <w:marBottom w:val="0"/>
      <w:divBdr>
        <w:top w:val="none" w:sz="0" w:space="0" w:color="auto"/>
        <w:left w:val="none" w:sz="0" w:space="0" w:color="auto"/>
        <w:bottom w:val="none" w:sz="0" w:space="0" w:color="auto"/>
        <w:right w:val="none" w:sz="0" w:space="0" w:color="auto"/>
      </w:divBdr>
    </w:div>
    <w:div w:id="1672370456">
      <w:bodyDiv w:val="1"/>
      <w:marLeft w:val="0"/>
      <w:marRight w:val="0"/>
      <w:marTop w:val="0"/>
      <w:marBottom w:val="0"/>
      <w:divBdr>
        <w:top w:val="none" w:sz="0" w:space="0" w:color="auto"/>
        <w:left w:val="none" w:sz="0" w:space="0" w:color="auto"/>
        <w:bottom w:val="none" w:sz="0" w:space="0" w:color="auto"/>
        <w:right w:val="none" w:sz="0" w:space="0" w:color="auto"/>
      </w:divBdr>
    </w:div>
    <w:div w:id="1675372871">
      <w:bodyDiv w:val="1"/>
      <w:marLeft w:val="0"/>
      <w:marRight w:val="0"/>
      <w:marTop w:val="0"/>
      <w:marBottom w:val="0"/>
      <w:divBdr>
        <w:top w:val="none" w:sz="0" w:space="0" w:color="auto"/>
        <w:left w:val="none" w:sz="0" w:space="0" w:color="auto"/>
        <w:bottom w:val="none" w:sz="0" w:space="0" w:color="auto"/>
        <w:right w:val="none" w:sz="0" w:space="0" w:color="auto"/>
      </w:divBdr>
    </w:div>
    <w:div w:id="1677421839">
      <w:bodyDiv w:val="1"/>
      <w:marLeft w:val="0"/>
      <w:marRight w:val="0"/>
      <w:marTop w:val="0"/>
      <w:marBottom w:val="0"/>
      <w:divBdr>
        <w:top w:val="none" w:sz="0" w:space="0" w:color="auto"/>
        <w:left w:val="none" w:sz="0" w:space="0" w:color="auto"/>
        <w:bottom w:val="none" w:sz="0" w:space="0" w:color="auto"/>
        <w:right w:val="none" w:sz="0" w:space="0" w:color="auto"/>
      </w:divBdr>
    </w:div>
    <w:div w:id="1680883897">
      <w:bodyDiv w:val="1"/>
      <w:marLeft w:val="0"/>
      <w:marRight w:val="0"/>
      <w:marTop w:val="0"/>
      <w:marBottom w:val="0"/>
      <w:divBdr>
        <w:top w:val="none" w:sz="0" w:space="0" w:color="auto"/>
        <w:left w:val="none" w:sz="0" w:space="0" w:color="auto"/>
        <w:bottom w:val="none" w:sz="0" w:space="0" w:color="auto"/>
        <w:right w:val="none" w:sz="0" w:space="0" w:color="auto"/>
      </w:divBdr>
    </w:div>
    <w:div w:id="1683435863">
      <w:bodyDiv w:val="1"/>
      <w:marLeft w:val="0"/>
      <w:marRight w:val="0"/>
      <w:marTop w:val="0"/>
      <w:marBottom w:val="0"/>
      <w:divBdr>
        <w:top w:val="none" w:sz="0" w:space="0" w:color="auto"/>
        <w:left w:val="none" w:sz="0" w:space="0" w:color="auto"/>
        <w:bottom w:val="none" w:sz="0" w:space="0" w:color="auto"/>
        <w:right w:val="none" w:sz="0" w:space="0" w:color="auto"/>
      </w:divBdr>
    </w:div>
    <w:div w:id="1683775261">
      <w:bodyDiv w:val="1"/>
      <w:marLeft w:val="0"/>
      <w:marRight w:val="0"/>
      <w:marTop w:val="0"/>
      <w:marBottom w:val="0"/>
      <w:divBdr>
        <w:top w:val="none" w:sz="0" w:space="0" w:color="auto"/>
        <w:left w:val="none" w:sz="0" w:space="0" w:color="auto"/>
        <w:bottom w:val="none" w:sz="0" w:space="0" w:color="auto"/>
        <w:right w:val="none" w:sz="0" w:space="0" w:color="auto"/>
      </w:divBdr>
    </w:div>
    <w:div w:id="1701737495">
      <w:bodyDiv w:val="1"/>
      <w:marLeft w:val="0"/>
      <w:marRight w:val="0"/>
      <w:marTop w:val="0"/>
      <w:marBottom w:val="0"/>
      <w:divBdr>
        <w:top w:val="none" w:sz="0" w:space="0" w:color="auto"/>
        <w:left w:val="none" w:sz="0" w:space="0" w:color="auto"/>
        <w:bottom w:val="none" w:sz="0" w:space="0" w:color="auto"/>
        <w:right w:val="none" w:sz="0" w:space="0" w:color="auto"/>
      </w:divBdr>
    </w:div>
    <w:div w:id="1703824476">
      <w:bodyDiv w:val="1"/>
      <w:marLeft w:val="0"/>
      <w:marRight w:val="0"/>
      <w:marTop w:val="0"/>
      <w:marBottom w:val="0"/>
      <w:divBdr>
        <w:top w:val="none" w:sz="0" w:space="0" w:color="auto"/>
        <w:left w:val="none" w:sz="0" w:space="0" w:color="auto"/>
        <w:bottom w:val="none" w:sz="0" w:space="0" w:color="auto"/>
        <w:right w:val="none" w:sz="0" w:space="0" w:color="auto"/>
      </w:divBdr>
    </w:div>
    <w:div w:id="1707413997">
      <w:bodyDiv w:val="1"/>
      <w:marLeft w:val="0"/>
      <w:marRight w:val="0"/>
      <w:marTop w:val="0"/>
      <w:marBottom w:val="0"/>
      <w:divBdr>
        <w:top w:val="none" w:sz="0" w:space="0" w:color="auto"/>
        <w:left w:val="none" w:sz="0" w:space="0" w:color="auto"/>
        <w:bottom w:val="none" w:sz="0" w:space="0" w:color="auto"/>
        <w:right w:val="none" w:sz="0" w:space="0" w:color="auto"/>
      </w:divBdr>
    </w:div>
    <w:div w:id="1711226918">
      <w:bodyDiv w:val="1"/>
      <w:marLeft w:val="0"/>
      <w:marRight w:val="0"/>
      <w:marTop w:val="0"/>
      <w:marBottom w:val="0"/>
      <w:divBdr>
        <w:top w:val="none" w:sz="0" w:space="0" w:color="auto"/>
        <w:left w:val="none" w:sz="0" w:space="0" w:color="auto"/>
        <w:bottom w:val="none" w:sz="0" w:space="0" w:color="auto"/>
        <w:right w:val="none" w:sz="0" w:space="0" w:color="auto"/>
      </w:divBdr>
    </w:div>
    <w:div w:id="1714766245">
      <w:bodyDiv w:val="1"/>
      <w:marLeft w:val="0"/>
      <w:marRight w:val="0"/>
      <w:marTop w:val="0"/>
      <w:marBottom w:val="0"/>
      <w:divBdr>
        <w:top w:val="none" w:sz="0" w:space="0" w:color="auto"/>
        <w:left w:val="none" w:sz="0" w:space="0" w:color="auto"/>
        <w:bottom w:val="none" w:sz="0" w:space="0" w:color="auto"/>
        <w:right w:val="none" w:sz="0" w:space="0" w:color="auto"/>
      </w:divBdr>
    </w:div>
    <w:div w:id="1729767249">
      <w:bodyDiv w:val="1"/>
      <w:marLeft w:val="0"/>
      <w:marRight w:val="0"/>
      <w:marTop w:val="0"/>
      <w:marBottom w:val="0"/>
      <w:divBdr>
        <w:top w:val="none" w:sz="0" w:space="0" w:color="auto"/>
        <w:left w:val="none" w:sz="0" w:space="0" w:color="auto"/>
        <w:bottom w:val="none" w:sz="0" w:space="0" w:color="auto"/>
        <w:right w:val="none" w:sz="0" w:space="0" w:color="auto"/>
      </w:divBdr>
    </w:div>
    <w:div w:id="1732919830">
      <w:bodyDiv w:val="1"/>
      <w:marLeft w:val="0"/>
      <w:marRight w:val="0"/>
      <w:marTop w:val="0"/>
      <w:marBottom w:val="0"/>
      <w:divBdr>
        <w:top w:val="none" w:sz="0" w:space="0" w:color="auto"/>
        <w:left w:val="none" w:sz="0" w:space="0" w:color="auto"/>
        <w:bottom w:val="none" w:sz="0" w:space="0" w:color="auto"/>
        <w:right w:val="none" w:sz="0" w:space="0" w:color="auto"/>
      </w:divBdr>
      <w:divsChild>
        <w:div w:id="1248730305">
          <w:marLeft w:val="0"/>
          <w:marRight w:val="0"/>
          <w:marTop w:val="0"/>
          <w:marBottom w:val="0"/>
          <w:divBdr>
            <w:top w:val="none" w:sz="0" w:space="0" w:color="auto"/>
            <w:left w:val="none" w:sz="0" w:space="0" w:color="auto"/>
            <w:bottom w:val="none" w:sz="0" w:space="0" w:color="auto"/>
            <w:right w:val="none" w:sz="0" w:space="0" w:color="auto"/>
          </w:divBdr>
          <w:divsChild>
            <w:div w:id="2058553703">
              <w:marLeft w:val="0"/>
              <w:marRight w:val="0"/>
              <w:marTop w:val="0"/>
              <w:marBottom w:val="0"/>
              <w:divBdr>
                <w:top w:val="none" w:sz="0" w:space="0" w:color="auto"/>
                <w:left w:val="none" w:sz="0" w:space="0" w:color="auto"/>
                <w:bottom w:val="none" w:sz="0" w:space="0" w:color="auto"/>
                <w:right w:val="none" w:sz="0" w:space="0" w:color="auto"/>
              </w:divBdr>
            </w:div>
          </w:divsChild>
        </w:div>
        <w:div w:id="1763141232">
          <w:marLeft w:val="0"/>
          <w:marRight w:val="0"/>
          <w:marTop w:val="0"/>
          <w:marBottom w:val="0"/>
          <w:divBdr>
            <w:top w:val="none" w:sz="0" w:space="0" w:color="auto"/>
            <w:left w:val="none" w:sz="0" w:space="0" w:color="auto"/>
            <w:bottom w:val="none" w:sz="0" w:space="0" w:color="auto"/>
            <w:right w:val="none" w:sz="0" w:space="0" w:color="auto"/>
          </w:divBdr>
          <w:divsChild>
            <w:div w:id="1967198208">
              <w:marLeft w:val="0"/>
              <w:marRight w:val="0"/>
              <w:marTop w:val="0"/>
              <w:marBottom w:val="0"/>
              <w:divBdr>
                <w:top w:val="none" w:sz="0" w:space="0" w:color="auto"/>
                <w:left w:val="none" w:sz="0" w:space="0" w:color="auto"/>
                <w:bottom w:val="none" w:sz="0" w:space="0" w:color="auto"/>
                <w:right w:val="none" w:sz="0" w:space="0" w:color="auto"/>
              </w:divBdr>
            </w:div>
          </w:divsChild>
        </w:div>
        <w:div w:id="1978335672">
          <w:marLeft w:val="0"/>
          <w:marRight w:val="0"/>
          <w:marTop w:val="0"/>
          <w:marBottom w:val="0"/>
          <w:divBdr>
            <w:top w:val="none" w:sz="0" w:space="0" w:color="auto"/>
            <w:left w:val="none" w:sz="0" w:space="0" w:color="auto"/>
            <w:bottom w:val="none" w:sz="0" w:space="0" w:color="auto"/>
            <w:right w:val="none" w:sz="0" w:space="0" w:color="auto"/>
          </w:divBdr>
          <w:divsChild>
            <w:div w:id="6962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36785">
      <w:bodyDiv w:val="1"/>
      <w:marLeft w:val="0"/>
      <w:marRight w:val="0"/>
      <w:marTop w:val="0"/>
      <w:marBottom w:val="0"/>
      <w:divBdr>
        <w:top w:val="none" w:sz="0" w:space="0" w:color="auto"/>
        <w:left w:val="none" w:sz="0" w:space="0" w:color="auto"/>
        <w:bottom w:val="none" w:sz="0" w:space="0" w:color="auto"/>
        <w:right w:val="none" w:sz="0" w:space="0" w:color="auto"/>
      </w:divBdr>
    </w:div>
    <w:div w:id="1745686774">
      <w:bodyDiv w:val="1"/>
      <w:marLeft w:val="0"/>
      <w:marRight w:val="0"/>
      <w:marTop w:val="0"/>
      <w:marBottom w:val="0"/>
      <w:divBdr>
        <w:top w:val="none" w:sz="0" w:space="0" w:color="auto"/>
        <w:left w:val="none" w:sz="0" w:space="0" w:color="auto"/>
        <w:bottom w:val="none" w:sz="0" w:space="0" w:color="auto"/>
        <w:right w:val="none" w:sz="0" w:space="0" w:color="auto"/>
      </w:divBdr>
    </w:div>
    <w:div w:id="1747997740">
      <w:bodyDiv w:val="1"/>
      <w:marLeft w:val="0"/>
      <w:marRight w:val="0"/>
      <w:marTop w:val="0"/>
      <w:marBottom w:val="0"/>
      <w:divBdr>
        <w:top w:val="none" w:sz="0" w:space="0" w:color="auto"/>
        <w:left w:val="none" w:sz="0" w:space="0" w:color="auto"/>
        <w:bottom w:val="none" w:sz="0" w:space="0" w:color="auto"/>
        <w:right w:val="none" w:sz="0" w:space="0" w:color="auto"/>
      </w:divBdr>
    </w:div>
    <w:div w:id="1760171768">
      <w:bodyDiv w:val="1"/>
      <w:marLeft w:val="0"/>
      <w:marRight w:val="0"/>
      <w:marTop w:val="0"/>
      <w:marBottom w:val="0"/>
      <w:divBdr>
        <w:top w:val="none" w:sz="0" w:space="0" w:color="auto"/>
        <w:left w:val="none" w:sz="0" w:space="0" w:color="auto"/>
        <w:bottom w:val="none" w:sz="0" w:space="0" w:color="auto"/>
        <w:right w:val="none" w:sz="0" w:space="0" w:color="auto"/>
      </w:divBdr>
    </w:div>
    <w:div w:id="1779763370">
      <w:bodyDiv w:val="1"/>
      <w:marLeft w:val="0"/>
      <w:marRight w:val="0"/>
      <w:marTop w:val="0"/>
      <w:marBottom w:val="0"/>
      <w:divBdr>
        <w:top w:val="none" w:sz="0" w:space="0" w:color="auto"/>
        <w:left w:val="none" w:sz="0" w:space="0" w:color="auto"/>
        <w:bottom w:val="none" w:sz="0" w:space="0" w:color="auto"/>
        <w:right w:val="none" w:sz="0" w:space="0" w:color="auto"/>
      </w:divBdr>
    </w:div>
    <w:div w:id="1779788392">
      <w:bodyDiv w:val="1"/>
      <w:marLeft w:val="0"/>
      <w:marRight w:val="0"/>
      <w:marTop w:val="0"/>
      <w:marBottom w:val="0"/>
      <w:divBdr>
        <w:top w:val="none" w:sz="0" w:space="0" w:color="auto"/>
        <w:left w:val="none" w:sz="0" w:space="0" w:color="auto"/>
        <w:bottom w:val="none" w:sz="0" w:space="0" w:color="auto"/>
        <w:right w:val="none" w:sz="0" w:space="0" w:color="auto"/>
      </w:divBdr>
    </w:div>
    <w:div w:id="1781560376">
      <w:bodyDiv w:val="1"/>
      <w:marLeft w:val="0"/>
      <w:marRight w:val="0"/>
      <w:marTop w:val="0"/>
      <w:marBottom w:val="0"/>
      <w:divBdr>
        <w:top w:val="none" w:sz="0" w:space="0" w:color="auto"/>
        <w:left w:val="none" w:sz="0" w:space="0" w:color="auto"/>
        <w:bottom w:val="none" w:sz="0" w:space="0" w:color="auto"/>
        <w:right w:val="none" w:sz="0" w:space="0" w:color="auto"/>
      </w:divBdr>
    </w:div>
    <w:div w:id="1784306420">
      <w:bodyDiv w:val="1"/>
      <w:marLeft w:val="0"/>
      <w:marRight w:val="0"/>
      <w:marTop w:val="0"/>
      <w:marBottom w:val="0"/>
      <w:divBdr>
        <w:top w:val="none" w:sz="0" w:space="0" w:color="auto"/>
        <w:left w:val="none" w:sz="0" w:space="0" w:color="auto"/>
        <w:bottom w:val="none" w:sz="0" w:space="0" w:color="auto"/>
        <w:right w:val="none" w:sz="0" w:space="0" w:color="auto"/>
      </w:divBdr>
      <w:divsChild>
        <w:div w:id="437868856">
          <w:marLeft w:val="0"/>
          <w:marRight w:val="0"/>
          <w:marTop w:val="0"/>
          <w:marBottom w:val="0"/>
          <w:divBdr>
            <w:top w:val="none" w:sz="0" w:space="0" w:color="auto"/>
            <w:left w:val="none" w:sz="0" w:space="0" w:color="auto"/>
            <w:bottom w:val="none" w:sz="0" w:space="0" w:color="auto"/>
            <w:right w:val="none" w:sz="0" w:space="0" w:color="auto"/>
          </w:divBdr>
          <w:divsChild>
            <w:div w:id="1215117663">
              <w:marLeft w:val="0"/>
              <w:marRight w:val="0"/>
              <w:marTop w:val="0"/>
              <w:marBottom w:val="0"/>
              <w:divBdr>
                <w:top w:val="none" w:sz="0" w:space="0" w:color="auto"/>
                <w:left w:val="none" w:sz="0" w:space="0" w:color="auto"/>
                <w:bottom w:val="none" w:sz="0" w:space="0" w:color="auto"/>
                <w:right w:val="none" w:sz="0" w:space="0" w:color="auto"/>
              </w:divBdr>
            </w:div>
          </w:divsChild>
        </w:div>
        <w:div w:id="279654655">
          <w:marLeft w:val="0"/>
          <w:marRight w:val="0"/>
          <w:marTop w:val="0"/>
          <w:marBottom w:val="0"/>
          <w:divBdr>
            <w:top w:val="none" w:sz="0" w:space="0" w:color="auto"/>
            <w:left w:val="none" w:sz="0" w:space="0" w:color="auto"/>
            <w:bottom w:val="none" w:sz="0" w:space="0" w:color="auto"/>
            <w:right w:val="none" w:sz="0" w:space="0" w:color="auto"/>
          </w:divBdr>
          <w:divsChild>
            <w:div w:id="1275552251">
              <w:marLeft w:val="0"/>
              <w:marRight w:val="0"/>
              <w:marTop w:val="0"/>
              <w:marBottom w:val="0"/>
              <w:divBdr>
                <w:top w:val="none" w:sz="0" w:space="0" w:color="auto"/>
                <w:left w:val="none" w:sz="0" w:space="0" w:color="auto"/>
                <w:bottom w:val="none" w:sz="0" w:space="0" w:color="auto"/>
                <w:right w:val="none" w:sz="0" w:space="0" w:color="auto"/>
              </w:divBdr>
            </w:div>
          </w:divsChild>
        </w:div>
        <w:div w:id="1518501189">
          <w:marLeft w:val="0"/>
          <w:marRight w:val="0"/>
          <w:marTop w:val="0"/>
          <w:marBottom w:val="0"/>
          <w:divBdr>
            <w:top w:val="none" w:sz="0" w:space="0" w:color="auto"/>
            <w:left w:val="none" w:sz="0" w:space="0" w:color="auto"/>
            <w:bottom w:val="none" w:sz="0" w:space="0" w:color="auto"/>
            <w:right w:val="none" w:sz="0" w:space="0" w:color="auto"/>
          </w:divBdr>
          <w:divsChild>
            <w:div w:id="4988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5129">
      <w:bodyDiv w:val="1"/>
      <w:marLeft w:val="0"/>
      <w:marRight w:val="0"/>
      <w:marTop w:val="0"/>
      <w:marBottom w:val="0"/>
      <w:divBdr>
        <w:top w:val="none" w:sz="0" w:space="0" w:color="auto"/>
        <w:left w:val="none" w:sz="0" w:space="0" w:color="auto"/>
        <w:bottom w:val="none" w:sz="0" w:space="0" w:color="auto"/>
        <w:right w:val="none" w:sz="0" w:space="0" w:color="auto"/>
      </w:divBdr>
    </w:div>
    <w:div w:id="1809586740">
      <w:bodyDiv w:val="1"/>
      <w:marLeft w:val="0"/>
      <w:marRight w:val="0"/>
      <w:marTop w:val="0"/>
      <w:marBottom w:val="0"/>
      <w:divBdr>
        <w:top w:val="none" w:sz="0" w:space="0" w:color="auto"/>
        <w:left w:val="none" w:sz="0" w:space="0" w:color="auto"/>
        <w:bottom w:val="none" w:sz="0" w:space="0" w:color="auto"/>
        <w:right w:val="none" w:sz="0" w:space="0" w:color="auto"/>
      </w:divBdr>
    </w:div>
    <w:div w:id="1825512730">
      <w:bodyDiv w:val="1"/>
      <w:marLeft w:val="0"/>
      <w:marRight w:val="0"/>
      <w:marTop w:val="0"/>
      <w:marBottom w:val="0"/>
      <w:divBdr>
        <w:top w:val="none" w:sz="0" w:space="0" w:color="auto"/>
        <w:left w:val="none" w:sz="0" w:space="0" w:color="auto"/>
        <w:bottom w:val="none" w:sz="0" w:space="0" w:color="auto"/>
        <w:right w:val="none" w:sz="0" w:space="0" w:color="auto"/>
      </w:divBdr>
    </w:div>
    <w:div w:id="1828858053">
      <w:bodyDiv w:val="1"/>
      <w:marLeft w:val="0"/>
      <w:marRight w:val="0"/>
      <w:marTop w:val="0"/>
      <w:marBottom w:val="0"/>
      <w:divBdr>
        <w:top w:val="none" w:sz="0" w:space="0" w:color="auto"/>
        <w:left w:val="none" w:sz="0" w:space="0" w:color="auto"/>
        <w:bottom w:val="none" w:sz="0" w:space="0" w:color="auto"/>
        <w:right w:val="none" w:sz="0" w:space="0" w:color="auto"/>
      </w:divBdr>
    </w:div>
    <w:div w:id="1834101330">
      <w:bodyDiv w:val="1"/>
      <w:marLeft w:val="0"/>
      <w:marRight w:val="0"/>
      <w:marTop w:val="0"/>
      <w:marBottom w:val="0"/>
      <w:divBdr>
        <w:top w:val="none" w:sz="0" w:space="0" w:color="auto"/>
        <w:left w:val="none" w:sz="0" w:space="0" w:color="auto"/>
        <w:bottom w:val="none" w:sz="0" w:space="0" w:color="auto"/>
        <w:right w:val="none" w:sz="0" w:space="0" w:color="auto"/>
      </w:divBdr>
      <w:divsChild>
        <w:div w:id="417362470">
          <w:marLeft w:val="0"/>
          <w:marRight w:val="0"/>
          <w:marTop w:val="0"/>
          <w:marBottom w:val="0"/>
          <w:divBdr>
            <w:top w:val="none" w:sz="0" w:space="0" w:color="auto"/>
            <w:left w:val="none" w:sz="0" w:space="0" w:color="auto"/>
            <w:bottom w:val="none" w:sz="0" w:space="0" w:color="auto"/>
            <w:right w:val="none" w:sz="0" w:space="0" w:color="auto"/>
          </w:divBdr>
          <w:divsChild>
            <w:div w:id="1011252337">
              <w:marLeft w:val="0"/>
              <w:marRight w:val="0"/>
              <w:marTop w:val="0"/>
              <w:marBottom w:val="0"/>
              <w:divBdr>
                <w:top w:val="none" w:sz="0" w:space="0" w:color="auto"/>
                <w:left w:val="none" w:sz="0" w:space="0" w:color="auto"/>
                <w:bottom w:val="none" w:sz="0" w:space="0" w:color="auto"/>
                <w:right w:val="none" w:sz="0" w:space="0" w:color="auto"/>
              </w:divBdr>
            </w:div>
          </w:divsChild>
        </w:div>
        <w:div w:id="1175995318">
          <w:marLeft w:val="0"/>
          <w:marRight w:val="0"/>
          <w:marTop w:val="0"/>
          <w:marBottom w:val="0"/>
          <w:divBdr>
            <w:top w:val="none" w:sz="0" w:space="0" w:color="auto"/>
            <w:left w:val="none" w:sz="0" w:space="0" w:color="auto"/>
            <w:bottom w:val="none" w:sz="0" w:space="0" w:color="auto"/>
            <w:right w:val="none" w:sz="0" w:space="0" w:color="auto"/>
          </w:divBdr>
          <w:divsChild>
            <w:div w:id="1431393938">
              <w:marLeft w:val="0"/>
              <w:marRight w:val="0"/>
              <w:marTop w:val="0"/>
              <w:marBottom w:val="0"/>
              <w:divBdr>
                <w:top w:val="none" w:sz="0" w:space="0" w:color="auto"/>
                <w:left w:val="none" w:sz="0" w:space="0" w:color="auto"/>
                <w:bottom w:val="none" w:sz="0" w:space="0" w:color="auto"/>
                <w:right w:val="none" w:sz="0" w:space="0" w:color="auto"/>
              </w:divBdr>
            </w:div>
          </w:divsChild>
        </w:div>
        <w:div w:id="2012952436">
          <w:marLeft w:val="0"/>
          <w:marRight w:val="0"/>
          <w:marTop w:val="0"/>
          <w:marBottom w:val="0"/>
          <w:divBdr>
            <w:top w:val="none" w:sz="0" w:space="0" w:color="auto"/>
            <w:left w:val="none" w:sz="0" w:space="0" w:color="auto"/>
            <w:bottom w:val="none" w:sz="0" w:space="0" w:color="auto"/>
            <w:right w:val="none" w:sz="0" w:space="0" w:color="auto"/>
          </w:divBdr>
          <w:divsChild>
            <w:div w:id="8780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455">
      <w:bodyDiv w:val="1"/>
      <w:marLeft w:val="0"/>
      <w:marRight w:val="0"/>
      <w:marTop w:val="0"/>
      <w:marBottom w:val="0"/>
      <w:divBdr>
        <w:top w:val="none" w:sz="0" w:space="0" w:color="auto"/>
        <w:left w:val="none" w:sz="0" w:space="0" w:color="auto"/>
        <w:bottom w:val="none" w:sz="0" w:space="0" w:color="auto"/>
        <w:right w:val="none" w:sz="0" w:space="0" w:color="auto"/>
      </w:divBdr>
    </w:div>
    <w:div w:id="1842086300">
      <w:bodyDiv w:val="1"/>
      <w:marLeft w:val="0"/>
      <w:marRight w:val="0"/>
      <w:marTop w:val="0"/>
      <w:marBottom w:val="0"/>
      <w:divBdr>
        <w:top w:val="none" w:sz="0" w:space="0" w:color="auto"/>
        <w:left w:val="none" w:sz="0" w:space="0" w:color="auto"/>
        <w:bottom w:val="none" w:sz="0" w:space="0" w:color="auto"/>
        <w:right w:val="none" w:sz="0" w:space="0" w:color="auto"/>
      </w:divBdr>
    </w:div>
    <w:div w:id="1859157404">
      <w:bodyDiv w:val="1"/>
      <w:marLeft w:val="0"/>
      <w:marRight w:val="0"/>
      <w:marTop w:val="0"/>
      <w:marBottom w:val="0"/>
      <w:divBdr>
        <w:top w:val="none" w:sz="0" w:space="0" w:color="auto"/>
        <w:left w:val="none" w:sz="0" w:space="0" w:color="auto"/>
        <w:bottom w:val="none" w:sz="0" w:space="0" w:color="auto"/>
        <w:right w:val="none" w:sz="0" w:space="0" w:color="auto"/>
      </w:divBdr>
      <w:divsChild>
        <w:div w:id="115569832">
          <w:marLeft w:val="0"/>
          <w:marRight w:val="0"/>
          <w:marTop w:val="0"/>
          <w:marBottom w:val="0"/>
          <w:divBdr>
            <w:top w:val="none" w:sz="0" w:space="0" w:color="auto"/>
            <w:left w:val="none" w:sz="0" w:space="0" w:color="auto"/>
            <w:bottom w:val="none" w:sz="0" w:space="0" w:color="auto"/>
            <w:right w:val="none" w:sz="0" w:space="0" w:color="auto"/>
          </w:divBdr>
          <w:divsChild>
            <w:div w:id="586421053">
              <w:marLeft w:val="0"/>
              <w:marRight w:val="0"/>
              <w:marTop w:val="0"/>
              <w:marBottom w:val="0"/>
              <w:divBdr>
                <w:top w:val="none" w:sz="0" w:space="0" w:color="auto"/>
                <w:left w:val="none" w:sz="0" w:space="0" w:color="auto"/>
                <w:bottom w:val="none" w:sz="0" w:space="0" w:color="auto"/>
                <w:right w:val="none" w:sz="0" w:space="0" w:color="auto"/>
              </w:divBdr>
            </w:div>
          </w:divsChild>
        </w:div>
        <w:div w:id="381759907">
          <w:marLeft w:val="0"/>
          <w:marRight w:val="0"/>
          <w:marTop w:val="0"/>
          <w:marBottom w:val="0"/>
          <w:divBdr>
            <w:top w:val="none" w:sz="0" w:space="0" w:color="auto"/>
            <w:left w:val="none" w:sz="0" w:space="0" w:color="auto"/>
            <w:bottom w:val="none" w:sz="0" w:space="0" w:color="auto"/>
            <w:right w:val="none" w:sz="0" w:space="0" w:color="auto"/>
          </w:divBdr>
          <w:divsChild>
            <w:div w:id="1903322670">
              <w:marLeft w:val="0"/>
              <w:marRight w:val="0"/>
              <w:marTop w:val="0"/>
              <w:marBottom w:val="0"/>
              <w:divBdr>
                <w:top w:val="none" w:sz="0" w:space="0" w:color="auto"/>
                <w:left w:val="none" w:sz="0" w:space="0" w:color="auto"/>
                <w:bottom w:val="none" w:sz="0" w:space="0" w:color="auto"/>
                <w:right w:val="none" w:sz="0" w:space="0" w:color="auto"/>
              </w:divBdr>
            </w:div>
          </w:divsChild>
        </w:div>
        <w:div w:id="790173541">
          <w:marLeft w:val="0"/>
          <w:marRight w:val="0"/>
          <w:marTop w:val="0"/>
          <w:marBottom w:val="0"/>
          <w:divBdr>
            <w:top w:val="none" w:sz="0" w:space="0" w:color="auto"/>
            <w:left w:val="none" w:sz="0" w:space="0" w:color="auto"/>
            <w:bottom w:val="none" w:sz="0" w:space="0" w:color="auto"/>
            <w:right w:val="none" w:sz="0" w:space="0" w:color="auto"/>
          </w:divBdr>
          <w:divsChild>
            <w:div w:id="1195659498">
              <w:marLeft w:val="0"/>
              <w:marRight w:val="0"/>
              <w:marTop w:val="0"/>
              <w:marBottom w:val="0"/>
              <w:divBdr>
                <w:top w:val="none" w:sz="0" w:space="0" w:color="auto"/>
                <w:left w:val="none" w:sz="0" w:space="0" w:color="auto"/>
                <w:bottom w:val="none" w:sz="0" w:space="0" w:color="auto"/>
                <w:right w:val="none" w:sz="0" w:space="0" w:color="auto"/>
              </w:divBdr>
            </w:div>
          </w:divsChild>
        </w:div>
        <w:div w:id="1651251877">
          <w:marLeft w:val="0"/>
          <w:marRight w:val="0"/>
          <w:marTop w:val="0"/>
          <w:marBottom w:val="0"/>
          <w:divBdr>
            <w:top w:val="none" w:sz="0" w:space="0" w:color="auto"/>
            <w:left w:val="none" w:sz="0" w:space="0" w:color="auto"/>
            <w:bottom w:val="none" w:sz="0" w:space="0" w:color="auto"/>
            <w:right w:val="none" w:sz="0" w:space="0" w:color="auto"/>
          </w:divBdr>
          <w:divsChild>
            <w:div w:id="687876461">
              <w:marLeft w:val="0"/>
              <w:marRight w:val="0"/>
              <w:marTop w:val="0"/>
              <w:marBottom w:val="0"/>
              <w:divBdr>
                <w:top w:val="none" w:sz="0" w:space="0" w:color="auto"/>
                <w:left w:val="none" w:sz="0" w:space="0" w:color="auto"/>
                <w:bottom w:val="none" w:sz="0" w:space="0" w:color="auto"/>
                <w:right w:val="none" w:sz="0" w:space="0" w:color="auto"/>
              </w:divBdr>
              <w:divsChild>
                <w:div w:id="510491167">
                  <w:marLeft w:val="0"/>
                  <w:marRight w:val="0"/>
                  <w:marTop w:val="0"/>
                  <w:marBottom w:val="0"/>
                  <w:divBdr>
                    <w:top w:val="none" w:sz="0" w:space="0" w:color="auto"/>
                    <w:left w:val="none" w:sz="0" w:space="0" w:color="auto"/>
                    <w:bottom w:val="none" w:sz="0" w:space="0" w:color="auto"/>
                    <w:right w:val="none" w:sz="0" w:space="0" w:color="auto"/>
                  </w:divBdr>
                  <w:divsChild>
                    <w:div w:id="22298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67422">
              <w:marLeft w:val="0"/>
              <w:marRight w:val="0"/>
              <w:marTop w:val="0"/>
              <w:marBottom w:val="0"/>
              <w:divBdr>
                <w:top w:val="none" w:sz="0" w:space="0" w:color="auto"/>
                <w:left w:val="none" w:sz="0" w:space="0" w:color="auto"/>
                <w:bottom w:val="none" w:sz="0" w:space="0" w:color="auto"/>
                <w:right w:val="none" w:sz="0" w:space="0" w:color="auto"/>
              </w:divBdr>
            </w:div>
            <w:div w:id="1802502848">
              <w:marLeft w:val="0"/>
              <w:marRight w:val="0"/>
              <w:marTop w:val="0"/>
              <w:marBottom w:val="0"/>
              <w:divBdr>
                <w:top w:val="none" w:sz="0" w:space="0" w:color="auto"/>
                <w:left w:val="none" w:sz="0" w:space="0" w:color="auto"/>
                <w:bottom w:val="none" w:sz="0" w:space="0" w:color="auto"/>
                <w:right w:val="none" w:sz="0" w:space="0" w:color="auto"/>
              </w:divBdr>
            </w:div>
          </w:divsChild>
        </w:div>
        <w:div w:id="2004896311">
          <w:marLeft w:val="0"/>
          <w:marRight w:val="0"/>
          <w:marTop w:val="0"/>
          <w:marBottom w:val="0"/>
          <w:divBdr>
            <w:top w:val="none" w:sz="0" w:space="0" w:color="auto"/>
            <w:left w:val="none" w:sz="0" w:space="0" w:color="auto"/>
            <w:bottom w:val="none" w:sz="0" w:space="0" w:color="auto"/>
            <w:right w:val="none" w:sz="0" w:space="0" w:color="auto"/>
          </w:divBdr>
          <w:divsChild>
            <w:div w:id="180842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40847">
      <w:bodyDiv w:val="1"/>
      <w:marLeft w:val="0"/>
      <w:marRight w:val="0"/>
      <w:marTop w:val="0"/>
      <w:marBottom w:val="0"/>
      <w:divBdr>
        <w:top w:val="none" w:sz="0" w:space="0" w:color="auto"/>
        <w:left w:val="none" w:sz="0" w:space="0" w:color="auto"/>
        <w:bottom w:val="none" w:sz="0" w:space="0" w:color="auto"/>
        <w:right w:val="none" w:sz="0" w:space="0" w:color="auto"/>
      </w:divBdr>
      <w:divsChild>
        <w:div w:id="1773865029">
          <w:marLeft w:val="0"/>
          <w:marRight w:val="0"/>
          <w:marTop w:val="0"/>
          <w:marBottom w:val="0"/>
          <w:divBdr>
            <w:top w:val="none" w:sz="0" w:space="0" w:color="auto"/>
            <w:left w:val="none" w:sz="0" w:space="0" w:color="auto"/>
            <w:bottom w:val="none" w:sz="0" w:space="0" w:color="auto"/>
            <w:right w:val="none" w:sz="0" w:space="0" w:color="auto"/>
          </w:divBdr>
          <w:divsChild>
            <w:div w:id="2023506324">
              <w:marLeft w:val="0"/>
              <w:marRight w:val="0"/>
              <w:marTop w:val="0"/>
              <w:marBottom w:val="0"/>
              <w:divBdr>
                <w:top w:val="none" w:sz="0" w:space="0" w:color="auto"/>
                <w:left w:val="none" w:sz="0" w:space="0" w:color="auto"/>
                <w:bottom w:val="none" w:sz="0" w:space="0" w:color="auto"/>
                <w:right w:val="none" w:sz="0" w:space="0" w:color="auto"/>
              </w:divBdr>
            </w:div>
          </w:divsChild>
        </w:div>
        <w:div w:id="2028094120">
          <w:marLeft w:val="0"/>
          <w:marRight w:val="0"/>
          <w:marTop w:val="0"/>
          <w:marBottom w:val="0"/>
          <w:divBdr>
            <w:top w:val="none" w:sz="0" w:space="0" w:color="auto"/>
            <w:left w:val="none" w:sz="0" w:space="0" w:color="auto"/>
            <w:bottom w:val="none" w:sz="0" w:space="0" w:color="auto"/>
            <w:right w:val="none" w:sz="0" w:space="0" w:color="auto"/>
          </w:divBdr>
          <w:divsChild>
            <w:div w:id="386416247">
              <w:marLeft w:val="0"/>
              <w:marRight w:val="0"/>
              <w:marTop w:val="0"/>
              <w:marBottom w:val="0"/>
              <w:divBdr>
                <w:top w:val="none" w:sz="0" w:space="0" w:color="auto"/>
                <w:left w:val="none" w:sz="0" w:space="0" w:color="auto"/>
                <w:bottom w:val="none" w:sz="0" w:space="0" w:color="auto"/>
                <w:right w:val="none" w:sz="0" w:space="0" w:color="auto"/>
              </w:divBdr>
            </w:div>
          </w:divsChild>
        </w:div>
        <w:div w:id="646398491">
          <w:marLeft w:val="0"/>
          <w:marRight w:val="0"/>
          <w:marTop w:val="0"/>
          <w:marBottom w:val="0"/>
          <w:divBdr>
            <w:top w:val="none" w:sz="0" w:space="0" w:color="auto"/>
            <w:left w:val="none" w:sz="0" w:space="0" w:color="auto"/>
            <w:bottom w:val="none" w:sz="0" w:space="0" w:color="auto"/>
            <w:right w:val="none" w:sz="0" w:space="0" w:color="auto"/>
          </w:divBdr>
          <w:divsChild>
            <w:div w:id="359823813">
              <w:marLeft w:val="0"/>
              <w:marRight w:val="0"/>
              <w:marTop w:val="0"/>
              <w:marBottom w:val="0"/>
              <w:divBdr>
                <w:top w:val="none" w:sz="0" w:space="0" w:color="auto"/>
                <w:left w:val="none" w:sz="0" w:space="0" w:color="auto"/>
                <w:bottom w:val="none" w:sz="0" w:space="0" w:color="auto"/>
                <w:right w:val="none" w:sz="0" w:space="0" w:color="auto"/>
              </w:divBdr>
            </w:div>
          </w:divsChild>
        </w:div>
        <w:div w:id="1391029659">
          <w:marLeft w:val="0"/>
          <w:marRight w:val="0"/>
          <w:marTop w:val="0"/>
          <w:marBottom w:val="0"/>
          <w:divBdr>
            <w:top w:val="none" w:sz="0" w:space="0" w:color="auto"/>
            <w:left w:val="none" w:sz="0" w:space="0" w:color="auto"/>
            <w:bottom w:val="none" w:sz="0" w:space="0" w:color="auto"/>
            <w:right w:val="none" w:sz="0" w:space="0" w:color="auto"/>
          </w:divBdr>
          <w:divsChild>
            <w:div w:id="117460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88980">
      <w:bodyDiv w:val="1"/>
      <w:marLeft w:val="0"/>
      <w:marRight w:val="0"/>
      <w:marTop w:val="0"/>
      <w:marBottom w:val="0"/>
      <w:divBdr>
        <w:top w:val="none" w:sz="0" w:space="0" w:color="auto"/>
        <w:left w:val="none" w:sz="0" w:space="0" w:color="auto"/>
        <w:bottom w:val="none" w:sz="0" w:space="0" w:color="auto"/>
        <w:right w:val="none" w:sz="0" w:space="0" w:color="auto"/>
      </w:divBdr>
    </w:div>
    <w:div w:id="1874225155">
      <w:bodyDiv w:val="1"/>
      <w:marLeft w:val="0"/>
      <w:marRight w:val="0"/>
      <w:marTop w:val="0"/>
      <w:marBottom w:val="0"/>
      <w:divBdr>
        <w:top w:val="none" w:sz="0" w:space="0" w:color="auto"/>
        <w:left w:val="none" w:sz="0" w:space="0" w:color="auto"/>
        <w:bottom w:val="none" w:sz="0" w:space="0" w:color="auto"/>
        <w:right w:val="none" w:sz="0" w:space="0" w:color="auto"/>
      </w:divBdr>
    </w:div>
    <w:div w:id="1885755001">
      <w:bodyDiv w:val="1"/>
      <w:marLeft w:val="0"/>
      <w:marRight w:val="0"/>
      <w:marTop w:val="0"/>
      <w:marBottom w:val="0"/>
      <w:divBdr>
        <w:top w:val="none" w:sz="0" w:space="0" w:color="auto"/>
        <w:left w:val="none" w:sz="0" w:space="0" w:color="auto"/>
        <w:bottom w:val="none" w:sz="0" w:space="0" w:color="auto"/>
        <w:right w:val="none" w:sz="0" w:space="0" w:color="auto"/>
      </w:divBdr>
    </w:div>
    <w:div w:id="1888101136">
      <w:bodyDiv w:val="1"/>
      <w:marLeft w:val="0"/>
      <w:marRight w:val="0"/>
      <w:marTop w:val="0"/>
      <w:marBottom w:val="0"/>
      <w:divBdr>
        <w:top w:val="none" w:sz="0" w:space="0" w:color="auto"/>
        <w:left w:val="none" w:sz="0" w:space="0" w:color="auto"/>
        <w:bottom w:val="none" w:sz="0" w:space="0" w:color="auto"/>
        <w:right w:val="none" w:sz="0" w:space="0" w:color="auto"/>
      </w:divBdr>
      <w:divsChild>
        <w:div w:id="17977245">
          <w:marLeft w:val="0"/>
          <w:marRight w:val="0"/>
          <w:marTop w:val="0"/>
          <w:marBottom w:val="0"/>
          <w:divBdr>
            <w:top w:val="none" w:sz="0" w:space="0" w:color="auto"/>
            <w:left w:val="none" w:sz="0" w:space="0" w:color="auto"/>
            <w:bottom w:val="none" w:sz="0" w:space="0" w:color="auto"/>
            <w:right w:val="none" w:sz="0" w:space="0" w:color="auto"/>
          </w:divBdr>
          <w:divsChild>
            <w:div w:id="1132747806">
              <w:marLeft w:val="0"/>
              <w:marRight w:val="0"/>
              <w:marTop w:val="0"/>
              <w:marBottom w:val="0"/>
              <w:divBdr>
                <w:top w:val="none" w:sz="0" w:space="0" w:color="auto"/>
                <w:left w:val="none" w:sz="0" w:space="0" w:color="auto"/>
                <w:bottom w:val="none" w:sz="0" w:space="0" w:color="auto"/>
                <w:right w:val="none" w:sz="0" w:space="0" w:color="auto"/>
              </w:divBdr>
            </w:div>
          </w:divsChild>
        </w:div>
        <w:div w:id="38015574">
          <w:marLeft w:val="0"/>
          <w:marRight w:val="0"/>
          <w:marTop w:val="0"/>
          <w:marBottom w:val="0"/>
          <w:divBdr>
            <w:top w:val="none" w:sz="0" w:space="0" w:color="auto"/>
            <w:left w:val="none" w:sz="0" w:space="0" w:color="auto"/>
            <w:bottom w:val="none" w:sz="0" w:space="0" w:color="auto"/>
            <w:right w:val="none" w:sz="0" w:space="0" w:color="auto"/>
          </w:divBdr>
          <w:divsChild>
            <w:div w:id="52430665">
              <w:marLeft w:val="0"/>
              <w:marRight w:val="0"/>
              <w:marTop w:val="0"/>
              <w:marBottom w:val="0"/>
              <w:divBdr>
                <w:top w:val="none" w:sz="0" w:space="0" w:color="auto"/>
                <w:left w:val="none" w:sz="0" w:space="0" w:color="auto"/>
                <w:bottom w:val="none" w:sz="0" w:space="0" w:color="auto"/>
                <w:right w:val="none" w:sz="0" w:space="0" w:color="auto"/>
              </w:divBdr>
            </w:div>
          </w:divsChild>
        </w:div>
        <w:div w:id="170491789">
          <w:marLeft w:val="0"/>
          <w:marRight w:val="0"/>
          <w:marTop w:val="0"/>
          <w:marBottom w:val="0"/>
          <w:divBdr>
            <w:top w:val="none" w:sz="0" w:space="0" w:color="auto"/>
            <w:left w:val="none" w:sz="0" w:space="0" w:color="auto"/>
            <w:bottom w:val="none" w:sz="0" w:space="0" w:color="auto"/>
            <w:right w:val="none" w:sz="0" w:space="0" w:color="auto"/>
          </w:divBdr>
          <w:divsChild>
            <w:div w:id="905189615">
              <w:marLeft w:val="0"/>
              <w:marRight w:val="0"/>
              <w:marTop w:val="0"/>
              <w:marBottom w:val="0"/>
              <w:divBdr>
                <w:top w:val="none" w:sz="0" w:space="0" w:color="auto"/>
                <w:left w:val="none" w:sz="0" w:space="0" w:color="auto"/>
                <w:bottom w:val="none" w:sz="0" w:space="0" w:color="auto"/>
                <w:right w:val="none" w:sz="0" w:space="0" w:color="auto"/>
              </w:divBdr>
            </w:div>
            <w:div w:id="1807315211">
              <w:marLeft w:val="0"/>
              <w:marRight w:val="0"/>
              <w:marTop w:val="0"/>
              <w:marBottom w:val="0"/>
              <w:divBdr>
                <w:top w:val="none" w:sz="0" w:space="0" w:color="auto"/>
                <w:left w:val="none" w:sz="0" w:space="0" w:color="auto"/>
                <w:bottom w:val="none" w:sz="0" w:space="0" w:color="auto"/>
                <w:right w:val="none" w:sz="0" w:space="0" w:color="auto"/>
              </w:divBdr>
            </w:div>
            <w:div w:id="1932471514">
              <w:marLeft w:val="0"/>
              <w:marRight w:val="0"/>
              <w:marTop w:val="0"/>
              <w:marBottom w:val="0"/>
              <w:divBdr>
                <w:top w:val="none" w:sz="0" w:space="0" w:color="auto"/>
                <w:left w:val="none" w:sz="0" w:space="0" w:color="auto"/>
                <w:bottom w:val="none" w:sz="0" w:space="0" w:color="auto"/>
                <w:right w:val="none" w:sz="0" w:space="0" w:color="auto"/>
              </w:divBdr>
              <w:divsChild>
                <w:div w:id="1971394258">
                  <w:marLeft w:val="0"/>
                  <w:marRight w:val="0"/>
                  <w:marTop w:val="0"/>
                  <w:marBottom w:val="0"/>
                  <w:divBdr>
                    <w:top w:val="none" w:sz="0" w:space="0" w:color="auto"/>
                    <w:left w:val="none" w:sz="0" w:space="0" w:color="auto"/>
                    <w:bottom w:val="none" w:sz="0" w:space="0" w:color="auto"/>
                    <w:right w:val="none" w:sz="0" w:space="0" w:color="auto"/>
                  </w:divBdr>
                  <w:divsChild>
                    <w:div w:id="15410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150550">
          <w:marLeft w:val="0"/>
          <w:marRight w:val="0"/>
          <w:marTop w:val="0"/>
          <w:marBottom w:val="0"/>
          <w:divBdr>
            <w:top w:val="none" w:sz="0" w:space="0" w:color="auto"/>
            <w:left w:val="none" w:sz="0" w:space="0" w:color="auto"/>
            <w:bottom w:val="none" w:sz="0" w:space="0" w:color="auto"/>
            <w:right w:val="none" w:sz="0" w:space="0" w:color="auto"/>
          </w:divBdr>
          <w:divsChild>
            <w:div w:id="1261907642">
              <w:marLeft w:val="0"/>
              <w:marRight w:val="0"/>
              <w:marTop w:val="0"/>
              <w:marBottom w:val="0"/>
              <w:divBdr>
                <w:top w:val="none" w:sz="0" w:space="0" w:color="auto"/>
                <w:left w:val="none" w:sz="0" w:space="0" w:color="auto"/>
                <w:bottom w:val="none" w:sz="0" w:space="0" w:color="auto"/>
                <w:right w:val="none" w:sz="0" w:space="0" w:color="auto"/>
              </w:divBdr>
            </w:div>
          </w:divsChild>
        </w:div>
        <w:div w:id="1191145975">
          <w:marLeft w:val="0"/>
          <w:marRight w:val="0"/>
          <w:marTop w:val="0"/>
          <w:marBottom w:val="0"/>
          <w:divBdr>
            <w:top w:val="none" w:sz="0" w:space="0" w:color="auto"/>
            <w:left w:val="none" w:sz="0" w:space="0" w:color="auto"/>
            <w:bottom w:val="none" w:sz="0" w:space="0" w:color="auto"/>
            <w:right w:val="none" w:sz="0" w:space="0" w:color="auto"/>
          </w:divBdr>
          <w:divsChild>
            <w:div w:id="29722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2654">
      <w:bodyDiv w:val="1"/>
      <w:marLeft w:val="0"/>
      <w:marRight w:val="0"/>
      <w:marTop w:val="0"/>
      <w:marBottom w:val="0"/>
      <w:divBdr>
        <w:top w:val="none" w:sz="0" w:space="0" w:color="auto"/>
        <w:left w:val="none" w:sz="0" w:space="0" w:color="auto"/>
        <w:bottom w:val="none" w:sz="0" w:space="0" w:color="auto"/>
        <w:right w:val="none" w:sz="0" w:space="0" w:color="auto"/>
      </w:divBdr>
    </w:div>
    <w:div w:id="1904751584">
      <w:bodyDiv w:val="1"/>
      <w:marLeft w:val="0"/>
      <w:marRight w:val="0"/>
      <w:marTop w:val="0"/>
      <w:marBottom w:val="0"/>
      <w:divBdr>
        <w:top w:val="none" w:sz="0" w:space="0" w:color="auto"/>
        <w:left w:val="none" w:sz="0" w:space="0" w:color="auto"/>
        <w:bottom w:val="none" w:sz="0" w:space="0" w:color="auto"/>
        <w:right w:val="none" w:sz="0" w:space="0" w:color="auto"/>
      </w:divBdr>
    </w:div>
    <w:div w:id="1906800266">
      <w:bodyDiv w:val="1"/>
      <w:marLeft w:val="0"/>
      <w:marRight w:val="0"/>
      <w:marTop w:val="0"/>
      <w:marBottom w:val="0"/>
      <w:divBdr>
        <w:top w:val="none" w:sz="0" w:space="0" w:color="auto"/>
        <w:left w:val="none" w:sz="0" w:space="0" w:color="auto"/>
        <w:bottom w:val="none" w:sz="0" w:space="0" w:color="auto"/>
        <w:right w:val="none" w:sz="0" w:space="0" w:color="auto"/>
      </w:divBdr>
      <w:divsChild>
        <w:div w:id="1983533726">
          <w:marLeft w:val="0"/>
          <w:marRight w:val="0"/>
          <w:marTop w:val="0"/>
          <w:marBottom w:val="0"/>
          <w:divBdr>
            <w:top w:val="none" w:sz="0" w:space="0" w:color="auto"/>
            <w:left w:val="none" w:sz="0" w:space="0" w:color="auto"/>
            <w:bottom w:val="none" w:sz="0" w:space="0" w:color="auto"/>
            <w:right w:val="none" w:sz="0" w:space="0" w:color="auto"/>
          </w:divBdr>
          <w:divsChild>
            <w:div w:id="4934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93307">
      <w:bodyDiv w:val="1"/>
      <w:marLeft w:val="0"/>
      <w:marRight w:val="0"/>
      <w:marTop w:val="0"/>
      <w:marBottom w:val="0"/>
      <w:divBdr>
        <w:top w:val="none" w:sz="0" w:space="0" w:color="auto"/>
        <w:left w:val="none" w:sz="0" w:space="0" w:color="auto"/>
        <w:bottom w:val="none" w:sz="0" w:space="0" w:color="auto"/>
        <w:right w:val="none" w:sz="0" w:space="0" w:color="auto"/>
      </w:divBdr>
    </w:div>
    <w:div w:id="1925793973">
      <w:bodyDiv w:val="1"/>
      <w:marLeft w:val="0"/>
      <w:marRight w:val="0"/>
      <w:marTop w:val="0"/>
      <w:marBottom w:val="0"/>
      <w:divBdr>
        <w:top w:val="none" w:sz="0" w:space="0" w:color="auto"/>
        <w:left w:val="none" w:sz="0" w:space="0" w:color="auto"/>
        <w:bottom w:val="none" w:sz="0" w:space="0" w:color="auto"/>
        <w:right w:val="none" w:sz="0" w:space="0" w:color="auto"/>
      </w:divBdr>
    </w:div>
    <w:div w:id="1930692436">
      <w:bodyDiv w:val="1"/>
      <w:marLeft w:val="0"/>
      <w:marRight w:val="0"/>
      <w:marTop w:val="0"/>
      <w:marBottom w:val="0"/>
      <w:divBdr>
        <w:top w:val="none" w:sz="0" w:space="0" w:color="auto"/>
        <w:left w:val="none" w:sz="0" w:space="0" w:color="auto"/>
        <w:bottom w:val="none" w:sz="0" w:space="0" w:color="auto"/>
        <w:right w:val="none" w:sz="0" w:space="0" w:color="auto"/>
      </w:divBdr>
    </w:div>
    <w:div w:id="1933854692">
      <w:bodyDiv w:val="1"/>
      <w:marLeft w:val="0"/>
      <w:marRight w:val="0"/>
      <w:marTop w:val="0"/>
      <w:marBottom w:val="0"/>
      <w:divBdr>
        <w:top w:val="none" w:sz="0" w:space="0" w:color="auto"/>
        <w:left w:val="none" w:sz="0" w:space="0" w:color="auto"/>
        <w:bottom w:val="none" w:sz="0" w:space="0" w:color="auto"/>
        <w:right w:val="none" w:sz="0" w:space="0" w:color="auto"/>
      </w:divBdr>
    </w:div>
    <w:div w:id="1937053863">
      <w:bodyDiv w:val="1"/>
      <w:marLeft w:val="0"/>
      <w:marRight w:val="0"/>
      <w:marTop w:val="0"/>
      <w:marBottom w:val="0"/>
      <w:divBdr>
        <w:top w:val="none" w:sz="0" w:space="0" w:color="auto"/>
        <w:left w:val="none" w:sz="0" w:space="0" w:color="auto"/>
        <w:bottom w:val="none" w:sz="0" w:space="0" w:color="auto"/>
        <w:right w:val="none" w:sz="0" w:space="0" w:color="auto"/>
      </w:divBdr>
      <w:divsChild>
        <w:div w:id="1219516642">
          <w:marLeft w:val="0"/>
          <w:marRight w:val="0"/>
          <w:marTop w:val="0"/>
          <w:marBottom w:val="0"/>
          <w:divBdr>
            <w:top w:val="none" w:sz="0" w:space="0" w:color="auto"/>
            <w:left w:val="none" w:sz="0" w:space="0" w:color="auto"/>
            <w:bottom w:val="none" w:sz="0" w:space="0" w:color="auto"/>
            <w:right w:val="none" w:sz="0" w:space="0" w:color="auto"/>
          </w:divBdr>
          <w:divsChild>
            <w:div w:id="290094341">
              <w:marLeft w:val="0"/>
              <w:marRight w:val="0"/>
              <w:marTop w:val="0"/>
              <w:marBottom w:val="0"/>
              <w:divBdr>
                <w:top w:val="none" w:sz="0" w:space="0" w:color="auto"/>
                <w:left w:val="none" w:sz="0" w:space="0" w:color="auto"/>
                <w:bottom w:val="none" w:sz="0" w:space="0" w:color="auto"/>
                <w:right w:val="none" w:sz="0" w:space="0" w:color="auto"/>
              </w:divBdr>
            </w:div>
          </w:divsChild>
        </w:div>
        <w:div w:id="1556312730">
          <w:marLeft w:val="0"/>
          <w:marRight w:val="0"/>
          <w:marTop w:val="0"/>
          <w:marBottom w:val="0"/>
          <w:divBdr>
            <w:top w:val="none" w:sz="0" w:space="0" w:color="auto"/>
            <w:left w:val="none" w:sz="0" w:space="0" w:color="auto"/>
            <w:bottom w:val="none" w:sz="0" w:space="0" w:color="auto"/>
            <w:right w:val="none" w:sz="0" w:space="0" w:color="auto"/>
          </w:divBdr>
          <w:divsChild>
            <w:div w:id="1879970353">
              <w:marLeft w:val="0"/>
              <w:marRight w:val="0"/>
              <w:marTop w:val="0"/>
              <w:marBottom w:val="0"/>
              <w:divBdr>
                <w:top w:val="none" w:sz="0" w:space="0" w:color="auto"/>
                <w:left w:val="none" w:sz="0" w:space="0" w:color="auto"/>
                <w:bottom w:val="none" w:sz="0" w:space="0" w:color="auto"/>
                <w:right w:val="none" w:sz="0" w:space="0" w:color="auto"/>
              </w:divBdr>
            </w:div>
          </w:divsChild>
        </w:div>
        <w:div w:id="2060205676">
          <w:marLeft w:val="0"/>
          <w:marRight w:val="0"/>
          <w:marTop w:val="0"/>
          <w:marBottom w:val="0"/>
          <w:divBdr>
            <w:top w:val="none" w:sz="0" w:space="0" w:color="auto"/>
            <w:left w:val="none" w:sz="0" w:space="0" w:color="auto"/>
            <w:bottom w:val="none" w:sz="0" w:space="0" w:color="auto"/>
            <w:right w:val="none" w:sz="0" w:space="0" w:color="auto"/>
          </w:divBdr>
          <w:divsChild>
            <w:div w:id="29964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7656">
      <w:bodyDiv w:val="1"/>
      <w:marLeft w:val="0"/>
      <w:marRight w:val="0"/>
      <w:marTop w:val="0"/>
      <w:marBottom w:val="0"/>
      <w:divBdr>
        <w:top w:val="none" w:sz="0" w:space="0" w:color="auto"/>
        <w:left w:val="none" w:sz="0" w:space="0" w:color="auto"/>
        <w:bottom w:val="none" w:sz="0" w:space="0" w:color="auto"/>
        <w:right w:val="none" w:sz="0" w:space="0" w:color="auto"/>
      </w:divBdr>
      <w:divsChild>
        <w:div w:id="1027365913">
          <w:marLeft w:val="0"/>
          <w:marRight w:val="0"/>
          <w:marTop w:val="0"/>
          <w:marBottom w:val="0"/>
          <w:divBdr>
            <w:top w:val="none" w:sz="0" w:space="0" w:color="auto"/>
            <w:left w:val="none" w:sz="0" w:space="0" w:color="auto"/>
            <w:bottom w:val="none" w:sz="0" w:space="0" w:color="auto"/>
            <w:right w:val="none" w:sz="0" w:space="0" w:color="auto"/>
          </w:divBdr>
        </w:div>
        <w:div w:id="1343241753">
          <w:marLeft w:val="0"/>
          <w:marRight w:val="0"/>
          <w:marTop w:val="0"/>
          <w:marBottom w:val="0"/>
          <w:divBdr>
            <w:top w:val="none" w:sz="0" w:space="0" w:color="auto"/>
            <w:left w:val="none" w:sz="0" w:space="0" w:color="auto"/>
            <w:bottom w:val="none" w:sz="0" w:space="0" w:color="auto"/>
            <w:right w:val="none" w:sz="0" w:space="0" w:color="auto"/>
          </w:divBdr>
        </w:div>
        <w:div w:id="1484934319">
          <w:marLeft w:val="0"/>
          <w:marRight w:val="0"/>
          <w:marTop w:val="0"/>
          <w:marBottom w:val="0"/>
          <w:divBdr>
            <w:top w:val="none" w:sz="0" w:space="0" w:color="auto"/>
            <w:left w:val="none" w:sz="0" w:space="0" w:color="auto"/>
            <w:bottom w:val="none" w:sz="0" w:space="0" w:color="auto"/>
            <w:right w:val="none" w:sz="0" w:space="0" w:color="auto"/>
          </w:divBdr>
        </w:div>
      </w:divsChild>
    </w:div>
    <w:div w:id="1944606484">
      <w:bodyDiv w:val="1"/>
      <w:marLeft w:val="0"/>
      <w:marRight w:val="0"/>
      <w:marTop w:val="0"/>
      <w:marBottom w:val="0"/>
      <w:divBdr>
        <w:top w:val="none" w:sz="0" w:space="0" w:color="auto"/>
        <w:left w:val="none" w:sz="0" w:space="0" w:color="auto"/>
        <w:bottom w:val="none" w:sz="0" w:space="0" w:color="auto"/>
        <w:right w:val="none" w:sz="0" w:space="0" w:color="auto"/>
      </w:divBdr>
      <w:divsChild>
        <w:div w:id="718945011">
          <w:marLeft w:val="0"/>
          <w:marRight w:val="0"/>
          <w:marTop w:val="0"/>
          <w:marBottom w:val="0"/>
          <w:divBdr>
            <w:top w:val="none" w:sz="0" w:space="0" w:color="auto"/>
            <w:left w:val="none" w:sz="0" w:space="0" w:color="auto"/>
            <w:bottom w:val="none" w:sz="0" w:space="0" w:color="auto"/>
            <w:right w:val="none" w:sz="0" w:space="0" w:color="auto"/>
          </w:divBdr>
        </w:div>
        <w:div w:id="1064795798">
          <w:marLeft w:val="0"/>
          <w:marRight w:val="0"/>
          <w:marTop w:val="0"/>
          <w:marBottom w:val="0"/>
          <w:divBdr>
            <w:top w:val="none" w:sz="0" w:space="0" w:color="auto"/>
            <w:left w:val="none" w:sz="0" w:space="0" w:color="auto"/>
            <w:bottom w:val="none" w:sz="0" w:space="0" w:color="auto"/>
            <w:right w:val="none" w:sz="0" w:space="0" w:color="auto"/>
          </w:divBdr>
        </w:div>
        <w:div w:id="1383628465">
          <w:marLeft w:val="0"/>
          <w:marRight w:val="0"/>
          <w:marTop w:val="0"/>
          <w:marBottom w:val="0"/>
          <w:divBdr>
            <w:top w:val="none" w:sz="0" w:space="0" w:color="auto"/>
            <w:left w:val="none" w:sz="0" w:space="0" w:color="auto"/>
            <w:bottom w:val="none" w:sz="0" w:space="0" w:color="auto"/>
            <w:right w:val="none" w:sz="0" w:space="0" w:color="auto"/>
          </w:divBdr>
        </w:div>
        <w:div w:id="1528300534">
          <w:marLeft w:val="0"/>
          <w:marRight w:val="0"/>
          <w:marTop w:val="0"/>
          <w:marBottom w:val="0"/>
          <w:divBdr>
            <w:top w:val="none" w:sz="0" w:space="0" w:color="auto"/>
            <w:left w:val="none" w:sz="0" w:space="0" w:color="auto"/>
            <w:bottom w:val="none" w:sz="0" w:space="0" w:color="auto"/>
            <w:right w:val="none" w:sz="0" w:space="0" w:color="auto"/>
          </w:divBdr>
        </w:div>
        <w:div w:id="1964652498">
          <w:marLeft w:val="0"/>
          <w:marRight w:val="0"/>
          <w:marTop w:val="0"/>
          <w:marBottom w:val="0"/>
          <w:divBdr>
            <w:top w:val="none" w:sz="0" w:space="0" w:color="auto"/>
            <w:left w:val="none" w:sz="0" w:space="0" w:color="auto"/>
            <w:bottom w:val="none" w:sz="0" w:space="0" w:color="auto"/>
            <w:right w:val="none" w:sz="0" w:space="0" w:color="auto"/>
          </w:divBdr>
        </w:div>
      </w:divsChild>
    </w:div>
    <w:div w:id="1961648069">
      <w:bodyDiv w:val="1"/>
      <w:marLeft w:val="0"/>
      <w:marRight w:val="0"/>
      <w:marTop w:val="0"/>
      <w:marBottom w:val="0"/>
      <w:divBdr>
        <w:top w:val="none" w:sz="0" w:space="0" w:color="auto"/>
        <w:left w:val="none" w:sz="0" w:space="0" w:color="auto"/>
        <w:bottom w:val="none" w:sz="0" w:space="0" w:color="auto"/>
        <w:right w:val="none" w:sz="0" w:space="0" w:color="auto"/>
      </w:divBdr>
    </w:div>
    <w:div w:id="1994722461">
      <w:bodyDiv w:val="1"/>
      <w:marLeft w:val="0"/>
      <w:marRight w:val="0"/>
      <w:marTop w:val="0"/>
      <w:marBottom w:val="0"/>
      <w:divBdr>
        <w:top w:val="none" w:sz="0" w:space="0" w:color="auto"/>
        <w:left w:val="none" w:sz="0" w:space="0" w:color="auto"/>
        <w:bottom w:val="none" w:sz="0" w:space="0" w:color="auto"/>
        <w:right w:val="none" w:sz="0" w:space="0" w:color="auto"/>
      </w:divBdr>
    </w:div>
    <w:div w:id="2011712533">
      <w:bodyDiv w:val="1"/>
      <w:marLeft w:val="0"/>
      <w:marRight w:val="0"/>
      <w:marTop w:val="0"/>
      <w:marBottom w:val="0"/>
      <w:divBdr>
        <w:top w:val="none" w:sz="0" w:space="0" w:color="auto"/>
        <w:left w:val="none" w:sz="0" w:space="0" w:color="auto"/>
        <w:bottom w:val="none" w:sz="0" w:space="0" w:color="auto"/>
        <w:right w:val="none" w:sz="0" w:space="0" w:color="auto"/>
      </w:divBdr>
    </w:div>
    <w:div w:id="2041279121">
      <w:bodyDiv w:val="1"/>
      <w:marLeft w:val="0"/>
      <w:marRight w:val="0"/>
      <w:marTop w:val="0"/>
      <w:marBottom w:val="0"/>
      <w:divBdr>
        <w:top w:val="none" w:sz="0" w:space="0" w:color="auto"/>
        <w:left w:val="none" w:sz="0" w:space="0" w:color="auto"/>
        <w:bottom w:val="none" w:sz="0" w:space="0" w:color="auto"/>
        <w:right w:val="none" w:sz="0" w:space="0" w:color="auto"/>
      </w:divBdr>
    </w:div>
    <w:div w:id="2050297708">
      <w:bodyDiv w:val="1"/>
      <w:marLeft w:val="0"/>
      <w:marRight w:val="0"/>
      <w:marTop w:val="0"/>
      <w:marBottom w:val="0"/>
      <w:divBdr>
        <w:top w:val="none" w:sz="0" w:space="0" w:color="auto"/>
        <w:left w:val="none" w:sz="0" w:space="0" w:color="auto"/>
        <w:bottom w:val="none" w:sz="0" w:space="0" w:color="auto"/>
        <w:right w:val="none" w:sz="0" w:space="0" w:color="auto"/>
      </w:divBdr>
    </w:div>
    <w:div w:id="2050912963">
      <w:bodyDiv w:val="1"/>
      <w:marLeft w:val="0"/>
      <w:marRight w:val="0"/>
      <w:marTop w:val="0"/>
      <w:marBottom w:val="0"/>
      <w:divBdr>
        <w:top w:val="none" w:sz="0" w:space="0" w:color="auto"/>
        <w:left w:val="none" w:sz="0" w:space="0" w:color="auto"/>
        <w:bottom w:val="none" w:sz="0" w:space="0" w:color="auto"/>
        <w:right w:val="none" w:sz="0" w:space="0" w:color="auto"/>
      </w:divBdr>
    </w:div>
    <w:div w:id="2055349160">
      <w:bodyDiv w:val="1"/>
      <w:marLeft w:val="0"/>
      <w:marRight w:val="0"/>
      <w:marTop w:val="0"/>
      <w:marBottom w:val="0"/>
      <w:divBdr>
        <w:top w:val="none" w:sz="0" w:space="0" w:color="auto"/>
        <w:left w:val="none" w:sz="0" w:space="0" w:color="auto"/>
        <w:bottom w:val="none" w:sz="0" w:space="0" w:color="auto"/>
        <w:right w:val="none" w:sz="0" w:space="0" w:color="auto"/>
      </w:divBdr>
    </w:div>
    <w:div w:id="2060854505">
      <w:bodyDiv w:val="1"/>
      <w:marLeft w:val="0"/>
      <w:marRight w:val="0"/>
      <w:marTop w:val="0"/>
      <w:marBottom w:val="0"/>
      <w:divBdr>
        <w:top w:val="none" w:sz="0" w:space="0" w:color="auto"/>
        <w:left w:val="none" w:sz="0" w:space="0" w:color="auto"/>
        <w:bottom w:val="none" w:sz="0" w:space="0" w:color="auto"/>
        <w:right w:val="none" w:sz="0" w:space="0" w:color="auto"/>
      </w:divBdr>
    </w:div>
    <w:div w:id="2060936079">
      <w:bodyDiv w:val="1"/>
      <w:marLeft w:val="0"/>
      <w:marRight w:val="0"/>
      <w:marTop w:val="0"/>
      <w:marBottom w:val="0"/>
      <w:divBdr>
        <w:top w:val="none" w:sz="0" w:space="0" w:color="auto"/>
        <w:left w:val="none" w:sz="0" w:space="0" w:color="auto"/>
        <w:bottom w:val="none" w:sz="0" w:space="0" w:color="auto"/>
        <w:right w:val="none" w:sz="0" w:space="0" w:color="auto"/>
      </w:divBdr>
    </w:div>
    <w:div w:id="2065516943">
      <w:bodyDiv w:val="1"/>
      <w:marLeft w:val="0"/>
      <w:marRight w:val="0"/>
      <w:marTop w:val="0"/>
      <w:marBottom w:val="0"/>
      <w:divBdr>
        <w:top w:val="none" w:sz="0" w:space="0" w:color="auto"/>
        <w:left w:val="none" w:sz="0" w:space="0" w:color="auto"/>
        <w:bottom w:val="none" w:sz="0" w:space="0" w:color="auto"/>
        <w:right w:val="none" w:sz="0" w:space="0" w:color="auto"/>
      </w:divBdr>
    </w:div>
    <w:div w:id="2069063914">
      <w:bodyDiv w:val="1"/>
      <w:marLeft w:val="0"/>
      <w:marRight w:val="0"/>
      <w:marTop w:val="0"/>
      <w:marBottom w:val="0"/>
      <w:divBdr>
        <w:top w:val="none" w:sz="0" w:space="0" w:color="auto"/>
        <w:left w:val="none" w:sz="0" w:space="0" w:color="auto"/>
        <w:bottom w:val="none" w:sz="0" w:space="0" w:color="auto"/>
        <w:right w:val="none" w:sz="0" w:space="0" w:color="auto"/>
      </w:divBdr>
    </w:div>
    <w:div w:id="2074696787">
      <w:bodyDiv w:val="1"/>
      <w:marLeft w:val="0"/>
      <w:marRight w:val="0"/>
      <w:marTop w:val="0"/>
      <w:marBottom w:val="0"/>
      <w:divBdr>
        <w:top w:val="none" w:sz="0" w:space="0" w:color="auto"/>
        <w:left w:val="none" w:sz="0" w:space="0" w:color="auto"/>
        <w:bottom w:val="none" w:sz="0" w:space="0" w:color="auto"/>
        <w:right w:val="none" w:sz="0" w:space="0" w:color="auto"/>
      </w:divBdr>
    </w:div>
    <w:div w:id="2081101196">
      <w:bodyDiv w:val="1"/>
      <w:marLeft w:val="0"/>
      <w:marRight w:val="0"/>
      <w:marTop w:val="0"/>
      <w:marBottom w:val="0"/>
      <w:divBdr>
        <w:top w:val="none" w:sz="0" w:space="0" w:color="auto"/>
        <w:left w:val="none" w:sz="0" w:space="0" w:color="auto"/>
        <w:bottom w:val="none" w:sz="0" w:space="0" w:color="auto"/>
        <w:right w:val="none" w:sz="0" w:space="0" w:color="auto"/>
      </w:divBdr>
      <w:divsChild>
        <w:div w:id="1385712727">
          <w:marLeft w:val="0"/>
          <w:marRight w:val="0"/>
          <w:marTop w:val="0"/>
          <w:marBottom w:val="0"/>
          <w:divBdr>
            <w:top w:val="none" w:sz="0" w:space="0" w:color="auto"/>
            <w:left w:val="none" w:sz="0" w:space="0" w:color="auto"/>
            <w:bottom w:val="none" w:sz="0" w:space="0" w:color="auto"/>
            <w:right w:val="none" w:sz="0" w:space="0" w:color="auto"/>
          </w:divBdr>
          <w:divsChild>
            <w:div w:id="1182010191">
              <w:marLeft w:val="0"/>
              <w:marRight w:val="0"/>
              <w:marTop w:val="0"/>
              <w:marBottom w:val="0"/>
              <w:divBdr>
                <w:top w:val="none" w:sz="0" w:space="0" w:color="auto"/>
                <w:left w:val="none" w:sz="0" w:space="0" w:color="auto"/>
                <w:bottom w:val="none" w:sz="0" w:space="0" w:color="auto"/>
                <w:right w:val="none" w:sz="0" w:space="0" w:color="auto"/>
              </w:divBdr>
            </w:div>
          </w:divsChild>
        </w:div>
        <w:div w:id="333802122">
          <w:marLeft w:val="0"/>
          <w:marRight w:val="0"/>
          <w:marTop w:val="0"/>
          <w:marBottom w:val="0"/>
          <w:divBdr>
            <w:top w:val="none" w:sz="0" w:space="0" w:color="auto"/>
            <w:left w:val="none" w:sz="0" w:space="0" w:color="auto"/>
            <w:bottom w:val="none" w:sz="0" w:space="0" w:color="auto"/>
            <w:right w:val="none" w:sz="0" w:space="0" w:color="auto"/>
          </w:divBdr>
          <w:divsChild>
            <w:div w:id="1299185955">
              <w:marLeft w:val="0"/>
              <w:marRight w:val="0"/>
              <w:marTop w:val="0"/>
              <w:marBottom w:val="0"/>
              <w:divBdr>
                <w:top w:val="none" w:sz="0" w:space="0" w:color="auto"/>
                <w:left w:val="none" w:sz="0" w:space="0" w:color="auto"/>
                <w:bottom w:val="none" w:sz="0" w:space="0" w:color="auto"/>
                <w:right w:val="none" w:sz="0" w:space="0" w:color="auto"/>
              </w:divBdr>
            </w:div>
          </w:divsChild>
        </w:div>
        <w:div w:id="1307778920">
          <w:marLeft w:val="0"/>
          <w:marRight w:val="0"/>
          <w:marTop w:val="0"/>
          <w:marBottom w:val="0"/>
          <w:divBdr>
            <w:top w:val="none" w:sz="0" w:space="0" w:color="auto"/>
            <w:left w:val="none" w:sz="0" w:space="0" w:color="auto"/>
            <w:bottom w:val="none" w:sz="0" w:space="0" w:color="auto"/>
            <w:right w:val="none" w:sz="0" w:space="0" w:color="auto"/>
          </w:divBdr>
          <w:divsChild>
            <w:div w:id="170520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85850">
      <w:bodyDiv w:val="1"/>
      <w:marLeft w:val="0"/>
      <w:marRight w:val="0"/>
      <w:marTop w:val="0"/>
      <w:marBottom w:val="0"/>
      <w:divBdr>
        <w:top w:val="none" w:sz="0" w:space="0" w:color="auto"/>
        <w:left w:val="none" w:sz="0" w:space="0" w:color="auto"/>
        <w:bottom w:val="none" w:sz="0" w:space="0" w:color="auto"/>
        <w:right w:val="none" w:sz="0" w:space="0" w:color="auto"/>
      </w:divBdr>
    </w:div>
    <w:div w:id="2105033628">
      <w:bodyDiv w:val="1"/>
      <w:marLeft w:val="0"/>
      <w:marRight w:val="0"/>
      <w:marTop w:val="0"/>
      <w:marBottom w:val="0"/>
      <w:divBdr>
        <w:top w:val="none" w:sz="0" w:space="0" w:color="auto"/>
        <w:left w:val="none" w:sz="0" w:space="0" w:color="auto"/>
        <w:bottom w:val="none" w:sz="0" w:space="0" w:color="auto"/>
        <w:right w:val="none" w:sz="0" w:space="0" w:color="auto"/>
      </w:divBdr>
    </w:div>
    <w:div w:id="2111470132">
      <w:bodyDiv w:val="1"/>
      <w:marLeft w:val="0"/>
      <w:marRight w:val="0"/>
      <w:marTop w:val="0"/>
      <w:marBottom w:val="0"/>
      <w:divBdr>
        <w:top w:val="none" w:sz="0" w:space="0" w:color="auto"/>
        <w:left w:val="none" w:sz="0" w:space="0" w:color="auto"/>
        <w:bottom w:val="none" w:sz="0" w:space="0" w:color="auto"/>
        <w:right w:val="none" w:sz="0" w:space="0" w:color="auto"/>
      </w:divBdr>
    </w:div>
    <w:div w:id="2117365547">
      <w:bodyDiv w:val="1"/>
      <w:marLeft w:val="0"/>
      <w:marRight w:val="0"/>
      <w:marTop w:val="0"/>
      <w:marBottom w:val="0"/>
      <w:divBdr>
        <w:top w:val="none" w:sz="0" w:space="0" w:color="auto"/>
        <w:left w:val="none" w:sz="0" w:space="0" w:color="auto"/>
        <w:bottom w:val="none" w:sz="0" w:space="0" w:color="auto"/>
        <w:right w:val="none" w:sz="0" w:space="0" w:color="auto"/>
      </w:divBdr>
    </w:div>
    <w:div w:id="2124644131">
      <w:bodyDiv w:val="1"/>
      <w:marLeft w:val="0"/>
      <w:marRight w:val="0"/>
      <w:marTop w:val="0"/>
      <w:marBottom w:val="0"/>
      <w:divBdr>
        <w:top w:val="none" w:sz="0" w:space="0" w:color="auto"/>
        <w:left w:val="none" w:sz="0" w:space="0" w:color="auto"/>
        <w:bottom w:val="none" w:sz="0" w:space="0" w:color="auto"/>
        <w:right w:val="none" w:sz="0" w:space="0" w:color="auto"/>
      </w:divBdr>
    </w:div>
    <w:div w:id="2126120631">
      <w:bodyDiv w:val="1"/>
      <w:marLeft w:val="0"/>
      <w:marRight w:val="0"/>
      <w:marTop w:val="0"/>
      <w:marBottom w:val="0"/>
      <w:divBdr>
        <w:top w:val="none" w:sz="0" w:space="0" w:color="auto"/>
        <w:left w:val="none" w:sz="0" w:space="0" w:color="auto"/>
        <w:bottom w:val="none" w:sz="0" w:space="0" w:color="auto"/>
        <w:right w:val="none" w:sz="0" w:space="0" w:color="auto"/>
      </w:divBdr>
    </w:div>
    <w:div w:id="213597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Estimated Contribution</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3F4-46BC-9D1D-A34FD79AA7A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3F4-46BC-9D1D-A34FD79AA7A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3F4-46BC-9D1D-A34FD79AA7A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3F4-46BC-9D1D-A34FD79AA7A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E3F4-46BC-9D1D-A34FD79AA7AA}"/>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E3F4-46BC-9D1D-A34FD79AA7AA}"/>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E3F4-46BC-9D1D-A34FD79AA7A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Sheet1!$A$2:$A$8</c:f>
              <c:strCache>
                <c:ptCount val="7"/>
                <c:pt idx="0">
                  <c:v>Boilers &amp; Furnaces</c:v>
                </c:pt>
                <c:pt idx="1">
                  <c:v>Material Handling &amp; Conveying</c:v>
                </c:pt>
                <c:pt idx="2">
                  <c:v>Transportation &amp; Internal Traffic</c:v>
                </c:pt>
                <c:pt idx="3">
                  <c:v>DG Sets &amp; Utility Operations</c:v>
                </c:pt>
                <c:pt idx="4">
                  <c:v>Chemical Handling / VOC Emissions</c:v>
                </c:pt>
                <c:pt idx="5">
                  <c:v>Waste &amp; Wastewater Treatment Areas</c:v>
                </c:pt>
                <c:pt idx="6">
                  <c:v>Miscellaneous Fugitive Emissions</c:v>
                </c:pt>
              </c:strCache>
            </c:strRef>
          </c:cat>
          <c:val>
            <c:numRef>
              <c:f>Sheet1!$B$2:$B$8</c:f>
              <c:numCache>
                <c:formatCode>0%</c:formatCode>
                <c:ptCount val="7"/>
                <c:pt idx="0">
                  <c:v>0.35</c:v>
                </c:pt>
                <c:pt idx="1">
                  <c:v>0.2</c:v>
                </c:pt>
                <c:pt idx="2">
                  <c:v>0.15</c:v>
                </c:pt>
                <c:pt idx="3">
                  <c:v>0.1</c:v>
                </c:pt>
                <c:pt idx="4">
                  <c:v>0.1</c:v>
                </c:pt>
                <c:pt idx="5">
                  <c:v>0.05</c:v>
                </c:pt>
                <c:pt idx="6">
                  <c:v>0.05</c:v>
                </c:pt>
              </c:numCache>
            </c:numRef>
          </c:val>
          <c:extLst>
            <c:ext xmlns:c16="http://schemas.microsoft.com/office/drawing/2014/chart" uri="{C3380CC4-5D6E-409C-BE32-E72D297353CC}">
              <c16:uniqueId val="{00000000-0F32-476E-9D3C-07C1DC3286E7}"/>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0C94B-40BB-409C-B60B-D854C3A4E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2976</TotalTime>
  <Pages>81</Pages>
  <Words>18323</Words>
  <Characters>104442</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39</cp:revision>
  <cp:lastPrinted>2025-05-06T09:13:00Z</cp:lastPrinted>
  <dcterms:created xsi:type="dcterms:W3CDTF">2025-04-12T04:13:00Z</dcterms:created>
  <dcterms:modified xsi:type="dcterms:W3CDTF">2025-05-14T11:55:00Z</dcterms:modified>
</cp:coreProperties>
</file>