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2ACA" w14:textId="0DF79FED" w:rsidR="00D661E4" w:rsidRDefault="00E250C9">
      <w:pPr>
        <w:rPr>
          <w:rFonts w:ascii="Segoe UI Symbol" w:hAnsi="Segoe UI Symbol"/>
        </w:rPr>
        <w:sectPr w:rsidR="00D661E4">
          <w:footerReference w:type="default" r:id="rId9"/>
          <w:pgSz w:w="11906" w:h="16838"/>
          <w:pgMar w:top="23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pPr>
      <w:r>
        <w:rPr>
          <w:noProof/>
        </w:rPr>
        <w:drawing>
          <wp:anchor distT="0" distB="0" distL="114300" distR="114300" simplePos="0" relativeHeight="251658240" behindDoc="0" locked="0" layoutInCell="1" allowOverlap="1" wp14:anchorId="22C6FCD2" wp14:editId="61A84FA0">
            <wp:simplePos x="0" y="0"/>
            <wp:positionH relativeFrom="column">
              <wp:posOffset>-914400</wp:posOffset>
            </wp:positionH>
            <wp:positionV relativeFrom="page">
              <wp:posOffset>0</wp:posOffset>
            </wp:positionV>
            <wp:extent cx="7615555" cy="10728960"/>
            <wp:effectExtent l="0" t="0" r="0" b="0"/>
            <wp:wrapTopAndBottom/>
            <wp:docPr id="210315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15555" cy="10728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22ACB" w14:textId="77777777" w:rsidR="00D661E4" w:rsidRDefault="00D661E4">
      <w:pPr>
        <w:rPr>
          <w:rFonts w:ascii="Segoe UI Symbol" w:hAnsi="Segoe UI Symbol"/>
        </w:rPr>
      </w:pPr>
    </w:p>
    <w:sdt>
      <w:sdtPr>
        <w:rPr>
          <w:rFonts w:asciiTheme="minorHAnsi" w:eastAsiaTheme="minorHAnsi" w:hAnsiTheme="minorHAnsi" w:cstheme="minorBidi"/>
          <w:color w:val="auto"/>
          <w:kern w:val="2"/>
          <w:sz w:val="22"/>
          <w:szCs w:val="22"/>
          <w:lang w:val="en-IN"/>
        </w:rPr>
        <w:id w:val="263588376"/>
        <w:docPartObj>
          <w:docPartGallery w:val="Table of Contents"/>
          <w:docPartUnique/>
        </w:docPartObj>
      </w:sdtPr>
      <w:sdtEndPr>
        <w:rPr>
          <w:b/>
          <w:bCs/>
        </w:rPr>
      </w:sdtEndPr>
      <w:sdtContent>
        <w:p w14:paraId="01322ACC" w14:textId="5ACDD168" w:rsidR="00D661E4" w:rsidRPr="00B40E25" w:rsidRDefault="00B40E25">
          <w:pPr>
            <w:pStyle w:val="TOCHeading1"/>
            <w:jc w:val="center"/>
            <w:rPr>
              <w:b/>
              <w:bCs/>
              <w:color w:val="000000" w:themeColor="text1"/>
            </w:rPr>
          </w:pPr>
          <w:r w:rsidRPr="00B40E25">
            <w:rPr>
              <w:b/>
              <w:bCs/>
              <w:color w:val="000000" w:themeColor="text1"/>
            </w:rPr>
            <w:t>INDEX</w:t>
          </w:r>
        </w:p>
        <w:p w14:paraId="57170CA2" w14:textId="683C545E" w:rsidR="00B67FB9" w:rsidRDefault="00F61DF1">
          <w:pPr>
            <w:pStyle w:val="TOC1"/>
            <w:tabs>
              <w:tab w:val="right" w:leader="dot" w:pos="9016"/>
            </w:tabs>
            <w:rPr>
              <w:rFonts w:eastAsiaTheme="minorEastAsia"/>
              <w:noProof/>
              <w:sz w:val="24"/>
              <w:szCs w:val="24"/>
              <w:lang w:val="en-US"/>
            </w:rPr>
          </w:pPr>
          <w:r>
            <w:fldChar w:fldCharType="begin"/>
          </w:r>
          <w:r>
            <w:instrText xml:space="preserve"> TOC \o "1-3" \h \z \u </w:instrText>
          </w:r>
          <w:r>
            <w:fldChar w:fldCharType="separate"/>
          </w:r>
          <w:hyperlink w:anchor="_Toc225607478" w:history="1">
            <w:r w:rsidR="00B67FB9" w:rsidRPr="00F42B0F">
              <w:rPr>
                <w:rStyle w:val="Hyperlink"/>
                <w:rFonts w:ascii="Arial" w:hAnsi="Arial" w:cs="Arial"/>
                <w:b/>
                <w:bCs/>
                <w:noProof/>
              </w:rPr>
              <w:t>1.</w:t>
            </w:r>
            <w:r w:rsidR="00B67FB9">
              <w:rPr>
                <w:rFonts w:eastAsiaTheme="minorEastAsia"/>
                <w:noProof/>
                <w:sz w:val="24"/>
                <w:szCs w:val="24"/>
                <w:lang w:val="en-US"/>
              </w:rPr>
              <w:tab/>
            </w:r>
            <w:r w:rsidR="00B67FB9" w:rsidRPr="00F42B0F">
              <w:rPr>
                <w:rStyle w:val="Hyperlink"/>
                <w:rFonts w:ascii="Arial" w:hAnsi="Arial" w:cs="Arial"/>
                <w:b/>
                <w:bCs/>
                <w:noProof/>
              </w:rPr>
              <w:t>Policy Intent</w:t>
            </w:r>
            <w:r w:rsidR="00B67FB9">
              <w:rPr>
                <w:noProof/>
                <w:webHidden/>
              </w:rPr>
              <w:tab/>
            </w:r>
            <w:r w:rsidR="00B67FB9">
              <w:rPr>
                <w:noProof/>
                <w:webHidden/>
              </w:rPr>
              <w:fldChar w:fldCharType="begin"/>
            </w:r>
            <w:r w:rsidR="00B67FB9">
              <w:rPr>
                <w:noProof/>
                <w:webHidden/>
              </w:rPr>
              <w:instrText xml:space="preserve"> PAGEREF _Toc225607478 \h </w:instrText>
            </w:r>
            <w:r w:rsidR="00B67FB9">
              <w:rPr>
                <w:noProof/>
                <w:webHidden/>
              </w:rPr>
            </w:r>
            <w:r w:rsidR="00B67FB9">
              <w:rPr>
                <w:noProof/>
                <w:webHidden/>
              </w:rPr>
              <w:fldChar w:fldCharType="separate"/>
            </w:r>
            <w:r w:rsidR="00B67FB9">
              <w:rPr>
                <w:noProof/>
                <w:webHidden/>
              </w:rPr>
              <w:t>3</w:t>
            </w:r>
            <w:r w:rsidR="00B67FB9">
              <w:rPr>
                <w:noProof/>
                <w:webHidden/>
              </w:rPr>
              <w:fldChar w:fldCharType="end"/>
            </w:r>
          </w:hyperlink>
        </w:p>
        <w:p w14:paraId="2A4C8682" w14:textId="06D3AB4B" w:rsidR="00B67FB9" w:rsidRDefault="00B67FB9">
          <w:pPr>
            <w:pStyle w:val="TOC1"/>
            <w:tabs>
              <w:tab w:val="right" w:leader="dot" w:pos="9016"/>
            </w:tabs>
            <w:rPr>
              <w:rFonts w:eastAsiaTheme="minorEastAsia"/>
              <w:noProof/>
              <w:sz w:val="24"/>
              <w:szCs w:val="24"/>
              <w:lang w:val="en-US"/>
            </w:rPr>
          </w:pPr>
          <w:hyperlink w:anchor="_Toc225607479" w:history="1">
            <w:r w:rsidRPr="00F42B0F">
              <w:rPr>
                <w:rStyle w:val="Hyperlink"/>
                <w:rFonts w:ascii="Arial" w:hAnsi="Arial" w:cs="Arial"/>
                <w:b/>
                <w:bCs/>
                <w:noProof/>
              </w:rPr>
              <w:t>2.</w:t>
            </w:r>
            <w:r>
              <w:rPr>
                <w:rFonts w:eastAsiaTheme="minorEastAsia"/>
                <w:noProof/>
                <w:sz w:val="24"/>
                <w:szCs w:val="24"/>
                <w:lang w:val="en-US"/>
              </w:rPr>
              <w:tab/>
            </w:r>
            <w:r w:rsidRPr="00F42B0F">
              <w:rPr>
                <w:rStyle w:val="Hyperlink"/>
                <w:rFonts w:ascii="Arial" w:hAnsi="Arial" w:cs="Arial"/>
                <w:b/>
                <w:bCs/>
                <w:noProof/>
              </w:rPr>
              <w:t>Scope of the Policy</w:t>
            </w:r>
            <w:r>
              <w:rPr>
                <w:noProof/>
                <w:webHidden/>
              </w:rPr>
              <w:tab/>
            </w:r>
            <w:r>
              <w:rPr>
                <w:noProof/>
                <w:webHidden/>
              </w:rPr>
              <w:fldChar w:fldCharType="begin"/>
            </w:r>
            <w:r>
              <w:rPr>
                <w:noProof/>
                <w:webHidden/>
              </w:rPr>
              <w:instrText xml:space="preserve"> PAGEREF _Toc225607479 \h </w:instrText>
            </w:r>
            <w:r>
              <w:rPr>
                <w:noProof/>
                <w:webHidden/>
              </w:rPr>
            </w:r>
            <w:r>
              <w:rPr>
                <w:noProof/>
                <w:webHidden/>
              </w:rPr>
              <w:fldChar w:fldCharType="separate"/>
            </w:r>
            <w:r>
              <w:rPr>
                <w:noProof/>
                <w:webHidden/>
              </w:rPr>
              <w:t>3</w:t>
            </w:r>
            <w:r>
              <w:rPr>
                <w:noProof/>
                <w:webHidden/>
              </w:rPr>
              <w:fldChar w:fldCharType="end"/>
            </w:r>
          </w:hyperlink>
        </w:p>
        <w:p w14:paraId="54D0F308" w14:textId="35BA4B97" w:rsidR="00B67FB9" w:rsidRDefault="00B67FB9">
          <w:pPr>
            <w:pStyle w:val="TOC1"/>
            <w:tabs>
              <w:tab w:val="right" w:leader="dot" w:pos="9016"/>
            </w:tabs>
            <w:rPr>
              <w:rFonts w:eastAsiaTheme="minorEastAsia"/>
              <w:noProof/>
              <w:sz w:val="24"/>
              <w:szCs w:val="24"/>
              <w:lang w:val="en-US"/>
            </w:rPr>
          </w:pPr>
          <w:hyperlink w:anchor="_Toc225607480" w:history="1">
            <w:r w:rsidRPr="00F42B0F">
              <w:rPr>
                <w:rStyle w:val="Hyperlink"/>
                <w:rFonts w:ascii="Arial" w:hAnsi="Arial" w:cs="Arial"/>
                <w:b/>
                <w:bCs/>
                <w:noProof/>
              </w:rPr>
              <w:t>3.</w:t>
            </w:r>
            <w:r>
              <w:rPr>
                <w:rFonts w:eastAsiaTheme="minorEastAsia"/>
                <w:noProof/>
                <w:sz w:val="24"/>
                <w:szCs w:val="24"/>
                <w:lang w:val="en-US"/>
              </w:rPr>
              <w:tab/>
            </w:r>
            <w:r w:rsidRPr="00F42B0F">
              <w:rPr>
                <w:rStyle w:val="Hyperlink"/>
                <w:rFonts w:ascii="Arial" w:hAnsi="Arial" w:cs="Arial"/>
                <w:b/>
                <w:bCs/>
                <w:noProof/>
              </w:rPr>
              <w:t>Key Priorities for Business Ethics and Integrity at Quality Rubbers</w:t>
            </w:r>
            <w:r>
              <w:rPr>
                <w:noProof/>
                <w:webHidden/>
              </w:rPr>
              <w:tab/>
            </w:r>
            <w:r>
              <w:rPr>
                <w:noProof/>
                <w:webHidden/>
              </w:rPr>
              <w:fldChar w:fldCharType="begin"/>
            </w:r>
            <w:r>
              <w:rPr>
                <w:noProof/>
                <w:webHidden/>
              </w:rPr>
              <w:instrText xml:space="preserve"> PAGEREF _Toc225607480 \h </w:instrText>
            </w:r>
            <w:r>
              <w:rPr>
                <w:noProof/>
                <w:webHidden/>
              </w:rPr>
            </w:r>
            <w:r>
              <w:rPr>
                <w:noProof/>
                <w:webHidden/>
              </w:rPr>
              <w:fldChar w:fldCharType="separate"/>
            </w:r>
            <w:r>
              <w:rPr>
                <w:noProof/>
                <w:webHidden/>
              </w:rPr>
              <w:t>3</w:t>
            </w:r>
            <w:r>
              <w:rPr>
                <w:noProof/>
                <w:webHidden/>
              </w:rPr>
              <w:fldChar w:fldCharType="end"/>
            </w:r>
          </w:hyperlink>
        </w:p>
        <w:p w14:paraId="6F085085" w14:textId="6532E82F" w:rsidR="00B67FB9" w:rsidRDefault="00B67FB9">
          <w:pPr>
            <w:pStyle w:val="TOC1"/>
            <w:tabs>
              <w:tab w:val="right" w:leader="dot" w:pos="9016"/>
            </w:tabs>
            <w:rPr>
              <w:rFonts w:eastAsiaTheme="minorEastAsia"/>
              <w:noProof/>
              <w:sz w:val="24"/>
              <w:szCs w:val="24"/>
              <w:lang w:val="en-US"/>
            </w:rPr>
          </w:pPr>
          <w:hyperlink w:anchor="_Toc225607481" w:history="1">
            <w:r w:rsidRPr="00F42B0F">
              <w:rPr>
                <w:rStyle w:val="Hyperlink"/>
                <w:rFonts w:ascii="Arial" w:hAnsi="Arial" w:cs="Arial"/>
                <w:b/>
                <w:bCs/>
                <w:noProof/>
              </w:rPr>
              <w:t>4.</w:t>
            </w:r>
            <w:r>
              <w:rPr>
                <w:rFonts w:eastAsiaTheme="minorEastAsia"/>
                <w:noProof/>
                <w:sz w:val="24"/>
                <w:szCs w:val="24"/>
                <w:lang w:val="en-US"/>
              </w:rPr>
              <w:tab/>
            </w:r>
            <w:r w:rsidRPr="00F42B0F">
              <w:rPr>
                <w:rStyle w:val="Hyperlink"/>
                <w:rFonts w:ascii="Arial" w:hAnsi="Arial" w:cs="Arial"/>
                <w:b/>
                <w:bCs/>
                <w:noProof/>
              </w:rPr>
              <w:t>Quality Rubbers Ethical Business Performance Commitments and Targets</w:t>
            </w:r>
            <w:r>
              <w:rPr>
                <w:noProof/>
                <w:webHidden/>
              </w:rPr>
              <w:tab/>
            </w:r>
            <w:r>
              <w:rPr>
                <w:noProof/>
                <w:webHidden/>
              </w:rPr>
              <w:fldChar w:fldCharType="begin"/>
            </w:r>
            <w:r>
              <w:rPr>
                <w:noProof/>
                <w:webHidden/>
              </w:rPr>
              <w:instrText xml:space="preserve"> PAGEREF _Toc225607481 \h </w:instrText>
            </w:r>
            <w:r>
              <w:rPr>
                <w:noProof/>
                <w:webHidden/>
              </w:rPr>
            </w:r>
            <w:r>
              <w:rPr>
                <w:noProof/>
                <w:webHidden/>
              </w:rPr>
              <w:fldChar w:fldCharType="separate"/>
            </w:r>
            <w:r>
              <w:rPr>
                <w:noProof/>
                <w:webHidden/>
              </w:rPr>
              <w:t>4</w:t>
            </w:r>
            <w:r>
              <w:rPr>
                <w:noProof/>
                <w:webHidden/>
              </w:rPr>
              <w:fldChar w:fldCharType="end"/>
            </w:r>
          </w:hyperlink>
        </w:p>
        <w:p w14:paraId="2D05FD9F" w14:textId="0864F477" w:rsidR="00B67FB9" w:rsidRDefault="00B67FB9">
          <w:pPr>
            <w:pStyle w:val="TOC1"/>
            <w:tabs>
              <w:tab w:val="right" w:leader="dot" w:pos="9016"/>
            </w:tabs>
            <w:rPr>
              <w:rFonts w:eastAsiaTheme="minorEastAsia"/>
              <w:noProof/>
              <w:sz w:val="24"/>
              <w:szCs w:val="24"/>
              <w:lang w:val="en-US"/>
            </w:rPr>
          </w:pPr>
          <w:hyperlink w:anchor="_Toc225607482" w:history="1">
            <w:r w:rsidRPr="00F42B0F">
              <w:rPr>
                <w:rStyle w:val="Hyperlink"/>
                <w:rFonts w:ascii="Arial" w:hAnsi="Arial" w:cs="Arial"/>
                <w:b/>
                <w:bCs/>
                <w:noProof/>
              </w:rPr>
              <w:t>5.</w:t>
            </w:r>
            <w:r>
              <w:rPr>
                <w:rFonts w:eastAsiaTheme="minorEastAsia"/>
                <w:noProof/>
                <w:sz w:val="24"/>
                <w:szCs w:val="24"/>
                <w:lang w:val="en-US"/>
              </w:rPr>
              <w:tab/>
            </w:r>
            <w:r w:rsidRPr="00F42B0F">
              <w:rPr>
                <w:rStyle w:val="Hyperlink"/>
                <w:rFonts w:ascii="Arial" w:hAnsi="Arial" w:cs="Arial"/>
                <w:b/>
                <w:bCs/>
                <w:noProof/>
              </w:rPr>
              <w:t>Business Ethics and Governance Standards – Do’s and Don’ts</w:t>
            </w:r>
            <w:r>
              <w:rPr>
                <w:noProof/>
                <w:webHidden/>
              </w:rPr>
              <w:tab/>
            </w:r>
            <w:r>
              <w:rPr>
                <w:noProof/>
                <w:webHidden/>
              </w:rPr>
              <w:fldChar w:fldCharType="begin"/>
            </w:r>
            <w:r>
              <w:rPr>
                <w:noProof/>
                <w:webHidden/>
              </w:rPr>
              <w:instrText xml:space="preserve"> PAGEREF _Toc225607482 \h </w:instrText>
            </w:r>
            <w:r>
              <w:rPr>
                <w:noProof/>
                <w:webHidden/>
              </w:rPr>
            </w:r>
            <w:r>
              <w:rPr>
                <w:noProof/>
                <w:webHidden/>
              </w:rPr>
              <w:fldChar w:fldCharType="separate"/>
            </w:r>
            <w:r>
              <w:rPr>
                <w:noProof/>
                <w:webHidden/>
              </w:rPr>
              <w:t>8</w:t>
            </w:r>
            <w:r>
              <w:rPr>
                <w:noProof/>
                <w:webHidden/>
              </w:rPr>
              <w:fldChar w:fldCharType="end"/>
            </w:r>
          </w:hyperlink>
        </w:p>
        <w:p w14:paraId="59DF879D" w14:textId="2BBC8C10" w:rsidR="00B67FB9" w:rsidRDefault="00B67FB9">
          <w:pPr>
            <w:pStyle w:val="TOC1"/>
            <w:tabs>
              <w:tab w:val="right" w:leader="dot" w:pos="9016"/>
            </w:tabs>
            <w:rPr>
              <w:rFonts w:eastAsiaTheme="minorEastAsia"/>
              <w:noProof/>
              <w:sz w:val="24"/>
              <w:szCs w:val="24"/>
              <w:lang w:val="en-US"/>
            </w:rPr>
          </w:pPr>
          <w:hyperlink w:anchor="_Toc225607483" w:history="1">
            <w:r w:rsidRPr="00F42B0F">
              <w:rPr>
                <w:rStyle w:val="Hyperlink"/>
                <w:rFonts w:ascii="Arial" w:hAnsi="Arial" w:cs="Arial"/>
                <w:b/>
                <w:bCs/>
                <w:noProof/>
              </w:rPr>
              <w:t>6.</w:t>
            </w:r>
            <w:r>
              <w:rPr>
                <w:rFonts w:eastAsiaTheme="minorEastAsia"/>
                <w:noProof/>
                <w:sz w:val="24"/>
                <w:szCs w:val="24"/>
                <w:lang w:val="en-US"/>
              </w:rPr>
              <w:tab/>
            </w:r>
            <w:r w:rsidRPr="00F42B0F">
              <w:rPr>
                <w:rStyle w:val="Hyperlink"/>
                <w:rFonts w:ascii="Arial" w:hAnsi="Arial" w:cs="Arial"/>
                <w:b/>
                <w:bCs/>
                <w:noProof/>
              </w:rPr>
              <w:t>Ethical Concern and Grievance Mechanism</w:t>
            </w:r>
            <w:r>
              <w:rPr>
                <w:noProof/>
                <w:webHidden/>
              </w:rPr>
              <w:tab/>
            </w:r>
            <w:r>
              <w:rPr>
                <w:noProof/>
                <w:webHidden/>
              </w:rPr>
              <w:fldChar w:fldCharType="begin"/>
            </w:r>
            <w:r>
              <w:rPr>
                <w:noProof/>
                <w:webHidden/>
              </w:rPr>
              <w:instrText xml:space="preserve"> PAGEREF _Toc225607483 \h </w:instrText>
            </w:r>
            <w:r>
              <w:rPr>
                <w:noProof/>
                <w:webHidden/>
              </w:rPr>
            </w:r>
            <w:r>
              <w:rPr>
                <w:noProof/>
                <w:webHidden/>
              </w:rPr>
              <w:fldChar w:fldCharType="separate"/>
            </w:r>
            <w:r>
              <w:rPr>
                <w:noProof/>
                <w:webHidden/>
              </w:rPr>
              <w:t>11</w:t>
            </w:r>
            <w:r>
              <w:rPr>
                <w:noProof/>
                <w:webHidden/>
              </w:rPr>
              <w:fldChar w:fldCharType="end"/>
            </w:r>
          </w:hyperlink>
        </w:p>
        <w:p w14:paraId="6F627D7B" w14:textId="2D425773" w:rsidR="00B67FB9" w:rsidRDefault="00B67FB9">
          <w:pPr>
            <w:pStyle w:val="TOC1"/>
            <w:tabs>
              <w:tab w:val="right" w:leader="dot" w:pos="9016"/>
            </w:tabs>
            <w:rPr>
              <w:rFonts w:eastAsiaTheme="minorEastAsia"/>
              <w:noProof/>
              <w:sz w:val="24"/>
              <w:szCs w:val="24"/>
              <w:lang w:val="en-US"/>
            </w:rPr>
          </w:pPr>
          <w:hyperlink w:anchor="_Toc225607484" w:history="1">
            <w:r w:rsidRPr="00F42B0F">
              <w:rPr>
                <w:rStyle w:val="Hyperlink"/>
                <w:rFonts w:ascii="Arial" w:hAnsi="Arial" w:cs="Arial"/>
                <w:b/>
                <w:bCs/>
                <w:noProof/>
              </w:rPr>
              <w:t>7.</w:t>
            </w:r>
            <w:r>
              <w:rPr>
                <w:rFonts w:eastAsiaTheme="minorEastAsia"/>
                <w:noProof/>
                <w:sz w:val="24"/>
                <w:szCs w:val="24"/>
                <w:lang w:val="en-US"/>
              </w:rPr>
              <w:tab/>
            </w:r>
            <w:r w:rsidRPr="00F42B0F">
              <w:rPr>
                <w:rStyle w:val="Hyperlink"/>
                <w:rFonts w:ascii="Arial" w:hAnsi="Arial" w:cs="Arial"/>
                <w:b/>
                <w:bCs/>
                <w:noProof/>
              </w:rPr>
              <w:t>Organizational Responsibilities for Ethical Governance at Quality Rubbers</w:t>
            </w:r>
            <w:r>
              <w:rPr>
                <w:noProof/>
                <w:webHidden/>
              </w:rPr>
              <w:tab/>
            </w:r>
            <w:r>
              <w:rPr>
                <w:noProof/>
                <w:webHidden/>
              </w:rPr>
              <w:fldChar w:fldCharType="begin"/>
            </w:r>
            <w:r>
              <w:rPr>
                <w:noProof/>
                <w:webHidden/>
              </w:rPr>
              <w:instrText xml:space="preserve"> PAGEREF _Toc225607484 \h </w:instrText>
            </w:r>
            <w:r>
              <w:rPr>
                <w:noProof/>
                <w:webHidden/>
              </w:rPr>
            </w:r>
            <w:r>
              <w:rPr>
                <w:noProof/>
                <w:webHidden/>
              </w:rPr>
              <w:fldChar w:fldCharType="separate"/>
            </w:r>
            <w:r>
              <w:rPr>
                <w:noProof/>
                <w:webHidden/>
              </w:rPr>
              <w:t>12</w:t>
            </w:r>
            <w:r>
              <w:rPr>
                <w:noProof/>
                <w:webHidden/>
              </w:rPr>
              <w:fldChar w:fldCharType="end"/>
            </w:r>
          </w:hyperlink>
        </w:p>
        <w:p w14:paraId="3074C3A8" w14:textId="583C722C" w:rsidR="00B67FB9" w:rsidRDefault="00B67FB9">
          <w:pPr>
            <w:pStyle w:val="TOC1"/>
            <w:tabs>
              <w:tab w:val="right" w:leader="dot" w:pos="9016"/>
            </w:tabs>
            <w:rPr>
              <w:rFonts w:eastAsiaTheme="minorEastAsia"/>
              <w:noProof/>
              <w:sz w:val="24"/>
              <w:szCs w:val="24"/>
              <w:lang w:val="en-US"/>
            </w:rPr>
          </w:pPr>
          <w:hyperlink w:anchor="_Toc225607485" w:history="1">
            <w:r w:rsidRPr="00F42B0F">
              <w:rPr>
                <w:rStyle w:val="Hyperlink"/>
                <w:rFonts w:ascii="Arial" w:hAnsi="Arial" w:cs="Arial"/>
                <w:b/>
                <w:bCs/>
                <w:noProof/>
              </w:rPr>
              <w:t>8.</w:t>
            </w:r>
            <w:r>
              <w:rPr>
                <w:rFonts w:eastAsiaTheme="minorEastAsia"/>
                <w:noProof/>
                <w:sz w:val="24"/>
                <w:szCs w:val="24"/>
                <w:lang w:val="en-US"/>
              </w:rPr>
              <w:tab/>
            </w:r>
            <w:r w:rsidRPr="00F42B0F">
              <w:rPr>
                <w:rStyle w:val="Hyperlink"/>
                <w:rFonts w:ascii="Arial" w:hAnsi="Arial" w:cs="Arial"/>
                <w:b/>
                <w:bCs/>
                <w:noProof/>
              </w:rPr>
              <w:t>Tracking and Monitoring Ethical Business Performance at Quality Rubbers</w:t>
            </w:r>
            <w:r>
              <w:rPr>
                <w:noProof/>
                <w:webHidden/>
              </w:rPr>
              <w:tab/>
            </w:r>
            <w:r>
              <w:rPr>
                <w:noProof/>
                <w:webHidden/>
              </w:rPr>
              <w:fldChar w:fldCharType="begin"/>
            </w:r>
            <w:r>
              <w:rPr>
                <w:noProof/>
                <w:webHidden/>
              </w:rPr>
              <w:instrText xml:space="preserve"> PAGEREF _Toc225607485 \h </w:instrText>
            </w:r>
            <w:r>
              <w:rPr>
                <w:noProof/>
                <w:webHidden/>
              </w:rPr>
            </w:r>
            <w:r>
              <w:rPr>
                <w:noProof/>
                <w:webHidden/>
              </w:rPr>
              <w:fldChar w:fldCharType="separate"/>
            </w:r>
            <w:r>
              <w:rPr>
                <w:noProof/>
                <w:webHidden/>
              </w:rPr>
              <w:t>13</w:t>
            </w:r>
            <w:r>
              <w:rPr>
                <w:noProof/>
                <w:webHidden/>
              </w:rPr>
              <w:fldChar w:fldCharType="end"/>
            </w:r>
          </w:hyperlink>
        </w:p>
        <w:p w14:paraId="0A82D422" w14:textId="4CE399D2" w:rsidR="00B67FB9" w:rsidRDefault="00B67FB9">
          <w:pPr>
            <w:pStyle w:val="TOC1"/>
            <w:tabs>
              <w:tab w:val="right" w:leader="dot" w:pos="9016"/>
            </w:tabs>
            <w:rPr>
              <w:rFonts w:eastAsiaTheme="minorEastAsia"/>
              <w:noProof/>
              <w:sz w:val="24"/>
              <w:szCs w:val="24"/>
              <w:lang w:val="en-US"/>
            </w:rPr>
          </w:pPr>
          <w:hyperlink w:anchor="_Toc225607486" w:history="1">
            <w:r w:rsidRPr="00F42B0F">
              <w:rPr>
                <w:rStyle w:val="Hyperlink"/>
                <w:rFonts w:ascii="Arial" w:hAnsi="Arial" w:cs="Arial"/>
                <w:b/>
                <w:bCs/>
                <w:noProof/>
              </w:rPr>
              <w:t>9.</w:t>
            </w:r>
            <w:r>
              <w:rPr>
                <w:rFonts w:eastAsiaTheme="minorEastAsia"/>
                <w:noProof/>
                <w:sz w:val="24"/>
                <w:szCs w:val="24"/>
                <w:lang w:val="en-US"/>
              </w:rPr>
              <w:tab/>
            </w:r>
            <w:r w:rsidRPr="00F42B0F">
              <w:rPr>
                <w:rStyle w:val="Hyperlink"/>
                <w:rFonts w:ascii="Arial" w:hAnsi="Arial" w:cs="Arial"/>
                <w:b/>
                <w:bCs/>
                <w:noProof/>
              </w:rPr>
              <w:t>Consequences of Non-Compliance</w:t>
            </w:r>
            <w:r>
              <w:rPr>
                <w:noProof/>
                <w:webHidden/>
              </w:rPr>
              <w:tab/>
            </w:r>
            <w:r>
              <w:rPr>
                <w:noProof/>
                <w:webHidden/>
              </w:rPr>
              <w:fldChar w:fldCharType="begin"/>
            </w:r>
            <w:r>
              <w:rPr>
                <w:noProof/>
                <w:webHidden/>
              </w:rPr>
              <w:instrText xml:space="preserve"> PAGEREF _Toc225607486 \h </w:instrText>
            </w:r>
            <w:r>
              <w:rPr>
                <w:noProof/>
                <w:webHidden/>
              </w:rPr>
            </w:r>
            <w:r>
              <w:rPr>
                <w:noProof/>
                <w:webHidden/>
              </w:rPr>
              <w:fldChar w:fldCharType="separate"/>
            </w:r>
            <w:r>
              <w:rPr>
                <w:noProof/>
                <w:webHidden/>
              </w:rPr>
              <w:t>14</w:t>
            </w:r>
            <w:r>
              <w:rPr>
                <w:noProof/>
                <w:webHidden/>
              </w:rPr>
              <w:fldChar w:fldCharType="end"/>
            </w:r>
          </w:hyperlink>
        </w:p>
        <w:p w14:paraId="5810D67F" w14:textId="1B0E3987" w:rsidR="00B67FB9" w:rsidRDefault="00B67FB9">
          <w:pPr>
            <w:pStyle w:val="TOC1"/>
            <w:tabs>
              <w:tab w:val="right" w:leader="dot" w:pos="9016"/>
            </w:tabs>
            <w:rPr>
              <w:rFonts w:eastAsiaTheme="minorEastAsia"/>
              <w:noProof/>
              <w:sz w:val="24"/>
              <w:szCs w:val="24"/>
              <w:lang w:val="en-US"/>
            </w:rPr>
          </w:pPr>
          <w:hyperlink w:anchor="_Toc225607487" w:history="1">
            <w:r w:rsidRPr="00F42B0F">
              <w:rPr>
                <w:rStyle w:val="Hyperlink"/>
                <w:rFonts w:ascii="Arial" w:hAnsi="Arial" w:cs="Arial"/>
                <w:b/>
                <w:bCs/>
                <w:noProof/>
              </w:rPr>
              <w:t>10.</w:t>
            </w:r>
            <w:r>
              <w:rPr>
                <w:rFonts w:eastAsiaTheme="minorEastAsia"/>
                <w:noProof/>
                <w:sz w:val="24"/>
                <w:szCs w:val="24"/>
                <w:lang w:val="en-US"/>
              </w:rPr>
              <w:tab/>
            </w:r>
            <w:r w:rsidRPr="00F42B0F">
              <w:rPr>
                <w:rStyle w:val="Hyperlink"/>
                <w:rFonts w:ascii="Arial" w:hAnsi="Arial" w:cs="Arial"/>
                <w:b/>
                <w:bCs/>
                <w:noProof/>
              </w:rPr>
              <w:t>Performance Enhancement and Continuous Improvement at Quality Rubbers</w:t>
            </w:r>
            <w:r>
              <w:rPr>
                <w:noProof/>
                <w:webHidden/>
              </w:rPr>
              <w:tab/>
            </w:r>
            <w:r>
              <w:rPr>
                <w:noProof/>
                <w:webHidden/>
              </w:rPr>
              <w:fldChar w:fldCharType="begin"/>
            </w:r>
            <w:r>
              <w:rPr>
                <w:noProof/>
                <w:webHidden/>
              </w:rPr>
              <w:instrText xml:space="preserve"> PAGEREF _Toc225607487 \h </w:instrText>
            </w:r>
            <w:r>
              <w:rPr>
                <w:noProof/>
                <w:webHidden/>
              </w:rPr>
            </w:r>
            <w:r>
              <w:rPr>
                <w:noProof/>
                <w:webHidden/>
              </w:rPr>
              <w:fldChar w:fldCharType="separate"/>
            </w:r>
            <w:r>
              <w:rPr>
                <w:noProof/>
                <w:webHidden/>
              </w:rPr>
              <w:t>15</w:t>
            </w:r>
            <w:r>
              <w:rPr>
                <w:noProof/>
                <w:webHidden/>
              </w:rPr>
              <w:fldChar w:fldCharType="end"/>
            </w:r>
          </w:hyperlink>
        </w:p>
        <w:p w14:paraId="19019E2E" w14:textId="1EBC3637" w:rsidR="00B67FB9" w:rsidRDefault="00B67FB9">
          <w:pPr>
            <w:pStyle w:val="TOC1"/>
            <w:tabs>
              <w:tab w:val="right" w:leader="dot" w:pos="9016"/>
            </w:tabs>
            <w:rPr>
              <w:rFonts w:eastAsiaTheme="minorEastAsia"/>
              <w:noProof/>
              <w:sz w:val="24"/>
              <w:szCs w:val="24"/>
              <w:lang w:val="en-US"/>
            </w:rPr>
          </w:pPr>
          <w:hyperlink w:anchor="_Toc225607488" w:history="1">
            <w:r w:rsidRPr="00F42B0F">
              <w:rPr>
                <w:rStyle w:val="Hyperlink"/>
                <w:rFonts w:ascii="Arial" w:hAnsi="Arial" w:cs="Arial"/>
                <w:b/>
                <w:bCs/>
                <w:noProof/>
              </w:rPr>
              <w:t>11.</w:t>
            </w:r>
            <w:r>
              <w:rPr>
                <w:rFonts w:eastAsiaTheme="minorEastAsia"/>
                <w:noProof/>
                <w:sz w:val="24"/>
                <w:szCs w:val="24"/>
                <w:lang w:val="en-US"/>
              </w:rPr>
              <w:tab/>
            </w:r>
            <w:r w:rsidRPr="00F42B0F">
              <w:rPr>
                <w:rStyle w:val="Hyperlink"/>
                <w:rFonts w:ascii="Arial" w:hAnsi="Arial" w:cs="Arial"/>
                <w:b/>
                <w:bCs/>
                <w:noProof/>
              </w:rPr>
              <w:t>Policy Review and Update Mechanism</w:t>
            </w:r>
            <w:r>
              <w:rPr>
                <w:noProof/>
                <w:webHidden/>
              </w:rPr>
              <w:tab/>
            </w:r>
            <w:r>
              <w:rPr>
                <w:noProof/>
                <w:webHidden/>
              </w:rPr>
              <w:fldChar w:fldCharType="begin"/>
            </w:r>
            <w:r>
              <w:rPr>
                <w:noProof/>
                <w:webHidden/>
              </w:rPr>
              <w:instrText xml:space="preserve"> PAGEREF _Toc225607488 \h </w:instrText>
            </w:r>
            <w:r>
              <w:rPr>
                <w:noProof/>
                <w:webHidden/>
              </w:rPr>
            </w:r>
            <w:r>
              <w:rPr>
                <w:noProof/>
                <w:webHidden/>
              </w:rPr>
              <w:fldChar w:fldCharType="separate"/>
            </w:r>
            <w:r>
              <w:rPr>
                <w:noProof/>
                <w:webHidden/>
              </w:rPr>
              <w:t>15</w:t>
            </w:r>
            <w:r>
              <w:rPr>
                <w:noProof/>
                <w:webHidden/>
              </w:rPr>
              <w:fldChar w:fldCharType="end"/>
            </w:r>
          </w:hyperlink>
        </w:p>
        <w:p w14:paraId="6E1E0E98" w14:textId="6F1E3669" w:rsidR="00B67FB9" w:rsidRDefault="00B67FB9">
          <w:pPr>
            <w:pStyle w:val="TOC1"/>
            <w:tabs>
              <w:tab w:val="right" w:leader="dot" w:pos="9016"/>
            </w:tabs>
            <w:rPr>
              <w:rFonts w:eastAsiaTheme="minorEastAsia"/>
              <w:noProof/>
              <w:sz w:val="24"/>
              <w:szCs w:val="24"/>
              <w:lang w:val="en-US"/>
            </w:rPr>
          </w:pPr>
          <w:hyperlink w:anchor="_Toc225607489" w:history="1">
            <w:r w:rsidRPr="00F42B0F">
              <w:rPr>
                <w:rStyle w:val="Hyperlink"/>
                <w:rFonts w:ascii="Arial" w:hAnsi="Arial" w:cs="Arial"/>
                <w:b/>
                <w:bCs/>
                <w:noProof/>
              </w:rPr>
              <w:t>12.</w:t>
            </w:r>
            <w:r>
              <w:rPr>
                <w:rFonts w:eastAsiaTheme="minorEastAsia"/>
                <w:noProof/>
                <w:sz w:val="24"/>
                <w:szCs w:val="24"/>
                <w:lang w:val="en-US"/>
              </w:rPr>
              <w:tab/>
            </w:r>
            <w:r w:rsidRPr="00F42B0F">
              <w:rPr>
                <w:rStyle w:val="Hyperlink"/>
                <w:rFonts w:ascii="Arial" w:hAnsi="Arial" w:cs="Arial"/>
                <w:b/>
                <w:bCs/>
                <w:noProof/>
              </w:rPr>
              <w:t>Employee Acknowledgement</w:t>
            </w:r>
            <w:r>
              <w:rPr>
                <w:noProof/>
                <w:webHidden/>
              </w:rPr>
              <w:tab/>
            </w:r>
            <w:r>
              <w:rPr>
                <w:noProof/>
                <w:webHidden/>
              </w:rPr>
              <w:fldChar w:fldCharType="begin"/>
            </w:r>
            <w:r>
              <w:rPr>
                <w:noProof/>
                <w:webHidden/>
              </w:rPr>
              <w:instrText xml:space="preserve"> PAGEREF _Toc225607489 \h </w:instrText>
            </w:r>
            <w:r>
              <w:rPr>
                <w:noProof/>
                <w:webHidden/>
              </w:rPr>
            </w:r>
            <w:r>
              <w:rPr>
                <w:noProof/>
                <w:webHidden/>
              </w:rPr>
              <w:fldChar w:fldCharType="separate"/>
            </w:r>
            <w:r>
              <w:rPr>
                <w:noProof/>
                <w:webHidden/>
              </w:rPr>
              <w:t>17</w:t>
            </w:r>
            <w:r>
              <w:rPr>
                <w:noProof/>
                <w:webHidden/>
              </w:rPr>
              <w:fldChar w:fldCharType="end"/>
            </w:r>
          </w:hyperlink>
        </w:p>
        <w:p w14:paraId="01322AD8" w14:textId="1222CCCA" w:rsidR="00D661E4" w:rsidRDefault="00F61DF1">
          <w:r>
            <w:rPr>
              <w:b/>
              <w:bCs/>
            </w:rPr>
            <w:fldChar w:fldCharType="end"/>
          </w:r>
        </w:p>
      </w:sdtContent>
    </w:sdt>
    <w:p w14:paraId="01322AD9" w14:textId="77777777" w:rsidR="00D661E4" w:rsidRPr="00FF70C1" w:rsidRDefault="00D661E4" w:rsidP="00FF70C1">
      <w:pPr>
        <w:pStyle w:val="NoSpacing"/>
      </w:pPr>
    </w:p>
    <w:p w14:paraId="01322ADA" w14:textId="77777777" w:rsidR="00D661E4" w:rsidRDefault="00D661E4">
      <w:pPr>
        <w:rPr>
          <w:lang w:val="en-US"/>
        </w:rPr>
      </w:pPr>
    </w:p>
    <w:p w14:paraId="01322ADB" w14:textId="77777777" w:rsidR="00D661E4" w:rsidRDefault="00D661E4">
      <w:pPr>
        <w:jc w:val="right"/>
        <w:rPr>
          <w:lang w:val="en-US"/>
        </w:rPr>
      </w:pPr>
    </w:p>
    <w:p w14:paraId="01322ADC" w14:textId="77777777" w:rsidR="00D661E4" w:rsidRDefault="00D661E4">
      <w:pPr>
        <w:rPr>
          <w:lang w:val="en-US"/>
        </w:rPr>
      </w:pPr>
    </w:p>
    <w:p w14:paraId="01322ADD" w14:textId="77777777" w:rsidR="00D661E4" w:rsidRDefault="00D661E4">
      <w:pPr>
        <w:rPr>
          <w:lang w:val="en-US"/>
        </w:rPr>
      </w:pPr>
    </w:p>
    <w:p w14:paraId="01322ADE" w14:textId="77777777" w:rsidR="00D661E4" w:rsidRDefault="00D661E4">
      <w:pPr>
        <w:rPr>
          <w:lang w:val="en-US"/>
        </w:rPr>
      </w:pPr>
    </w:p>
    <w:p w14:paraId="01322ADF" w14:textId="77777777" w:rsidR="00D661E4" w:rsidRDefault="00D661E4">
      <w:pPr>
        <w:rPr>
          <w:lang w:val="en-US"/>
        </w:rPr>
      </w:pPr>
    </w:p>
    <w:p w14:paraId="01322AE0" w14:textId="77777777" w:rsidR="00D661E4" w:rsidRDefault="00D661E4">
      <w:pPr>
        <w:rPr>
          <w:lang w:val="en-US"/>
        </w:rPr>
      </w:pPr>
    </w:p>
    <w:p w14:paraId="01322AE1" w14:textId="77777777" w:rsidR="00D661E4" w:rsidRDefault="00D661E4">
      <w:pPr>
        <w:rPr>
          <w:lang w:val="en-US"/>
        </w:rPr>
      </w:pPr>
    </w:p>
    <w:p w14:paraId="01322AE3" w14:textId="68EB05B6" w:rsidR="00D661E4" w:rsidRPr="00B967A9" w:rsidRDefault="006A3662" w:rsidP="0019485E">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0" w:name="_Toc225607478"/>
      <w:r w:rsidRPr="00B967A9">
        <w:rPr>
          <w:rFonts w:ascii="Arial" w:hAnsi="Arial" w:cs="Arial"/>
          <w:b/>
          <w:bCs/>
          <w:color w:val="FFFFFF" w:themeColor="background1"/>
          <w:sz w:val="28"/>
          <w:szCs w:val="28"/>
        </w:rPr>
        <w:lastRenderedPageBreak/>
        <w:t>Policy Intent</w:t>
      </w:r>
      <w:bookmarkEnd w:id="0"/>
      <w:r w:rsidRPr="00B967A9">
        <w:rPr>
          <w:rFonts w:ascii="Arial" w:hAnsi="Arial" w:cs="Arial"/>
          <w:b/>
          <w:bCs/>
          <w:color w:val="FFFFFF" w:themeColor="background1"/>
          <w:sz w:val="28"/>
          <w:szCs w:val="28"/>
        </w:rPr>
        <w:t xml:space="preserve"> </w:t>
      </w:r>
    </w:p>
    <w:p w14:paraId="7375D81F" w14:textId="61BEBF6F" w:rsidR="000D347E" w:rsidRDefault="000D347E" w:rsidP="000D347E">
      <w:pPr>
        <w:pStyle w:val="ListParagraph"/>
        <w:spacing w:before="100" w:beforeAutospacing="1" w:after="100" w:afterAutospacing="1"/>
        <w:ind w:left="0" w:firstLine="0"/>
        <w:rPr>
          <w:rFonts w:ascii="Arial" w:eastAsia="Times New Roman" w:hAnsi="Arial" w:cs="Arial"/>
          <w:sz w:val="22"/>
          <w:szCs w:val="22"/>
          <w:lang w:val="en-IN"/>
          <w14:ligatures w14:val="none"/>
        </w:rPr>
      </w:pPr>
      <w:r w:rsidRPr="000D347E">
        <w:rPr>
          <w:rFonts w:ascii="Arial" w:eastAsia="Times New Roman" w:hAnsi="Arial" w:cs="Arial"/>
          <w:sz w:val="22"/>
          <w:szCs w:val="22"/>
          <w:lang w:val="en-IN"/>
          <w14:ligatures w14:val="none"/>
        </w:rPr>
        <w:t>At Quality Rubbers, we are committed to conducting business with the highest standards of integrity, transparency, and accountability. We recognize that ethical business conduct is fundamental to building trust with our employees, customers, suppliers, regulators, and other stakeholders.</w:t>
      </w:r>
      <w:r>
        <w:rPr>
          <w:rFonts w:ascii="Arial" w:eastAsia="Times New Roman" w:hAnsi="Arial" w:cs="Arial"/>
          <w:sz w:val="22"/>
          <w:szCs w:val="22"/>
          <w:lang w:val="en-IN"/>
          <w14:ligatures w14:val="none"/>
        </w:rPr>
        <w:t xml:space="preserve"> </w:t>
      </w:r>
    </w:p>
    <w:p w14:paraId="6BD21392" w14:textId="77777777" w:rsidR="000D347E" w:rsidRPr="000D347E" w:rsidRDefault="000D347E" w:rsidP="000D347E">
      <w:pPr>
        <w:pStyle w:val="ListParagraph"/>
        <w:spacing w:before="100" w:beforeAutospacing="1" w:after="100" w:afterAutospacing="1"/>
        <w:ind w:left="0" w:firstLine="0"/>
        <w:rPr>
          <w:rFonts w:ascii="Arial" w:eastAsia="Times New Roman" w:hAnsi="Arial" w:cs="Arial"/>
          <w:sz w:val="22"/>
          <w:szCs w:val="22"/>
          <w:lang w:val="en-IN"/>
          <w14:ligatures w14:val="none"/>
        </w:rPr>
      </w:pPr>
    </w:p>
    <w:p w14:paraId="0AF1208A" w14:textId="7C124CEC" w:rsidR="000D347E" w:rsidRDefault="000D347E" w:rsidP="000D347E">
      <w:pPr>
        <w:pStyle w:val="ListParagraph"/>
        <w:spacing w:before="100" w:beforeAutospacing="1" w:after="100" w:afterAutospacing="1"/>
        <w:ind w:left="0" w:firstLine="0"/>
        <w:rPr>
          <w:rFonts w:ascii="Arial" w:eastAsia="Times New Roman" w:hAnsi="Arial" w:cs="Arial"/>
          <w:sz w:val="22"/>
          <w:szCs w:val="22"/>
          <w:lang w:val="en-IN"/>
          <w14:ligatures w14:val="none"/>
        </w:rPr>
      </w:pPr>
      <w:r w:rsidRPr="000D347E">
        <w:rPr>
          <w:rFonts w:ascii="Arial" w:eastAsia="Times New Roman" w:hAnsi="Arial" w:cs="Arial"/>
          <w:sz w:val="22"/>
          <w:szCs w:val="22"/>
          <w:lang w:val="en-IN"/>
          <w14:ligatures w14:val="none"/>
        </w:rPr>
        <w:t>This policy establishes our commitment to fair business practices, compliance with applicable laws and regulations, and zero tolerance towards corruption, bribery, fraud, or any form of unethical conduct. We aim to ensure that all business decisions are made ethically, responsibly, and in the best interest of the organization and its stakeholders.</w:t>
      </w:r>
      <w:r>
        <w:rPr>
          <w:rFonts w:ascii="Arial" w:eastAsia="Times New Roman" w:hAnsi="Arial" w:cs="Arial"/>
          <w:sz w:val="22"/>
          <w:szCs w:val="22"/>
          <w:lang w:val="en-IN"/>
          <w14:ligatures w14:val="none"/>
        </w:rPr>
        <w:t xml:space="preserve"> </w:t>
      </w:r>
    </w:p>
    <w:p w14:paraId="4A15BD6B" w14:textId="77777777" w:rsidR="000D347E" w:rsidRPr="000D347E" w:rsidRDefault="000D347E" w:rsidP="000D347E">
      <w:pPr>
        <w:pStyle w:val="ListParagraph"/>
        <w:spacing w:before="100" w:beforeAutospacing="1" w:after="100" w:afterAutospacing="1"/>
        <w:ind w:left="0" w:firstLine="0"/>
        <w:rPr>
          <w:rFonts w:ascii="Arial" w:eastAsia="Times New Roman" w:hAnsi="Arial" w:cs="Arial"/>
          <w:sz w:val="22"/>
          <w:szCs w:val="22"/>
          <w:lang w:val="en-IN"/>
          <w14:ligatures w14:val="none"/>
        </w:rPr>
      </w:pPr>
    </w:p>
    <w:p w14:paraId="5F7A0A99" w14:textId="3F1081BF" w:rsidR="000D347E" w:rsidRDefault="000D347E" w:rsidP="000D347E">
      <w:pPr>
        <w:pStyle w:val="ListParagraph"/>
        <w:spacing w:before="100" w:beforeAutospacing="1" w:after="100" w:afterAutospacing="1"/>
        <w:ind w:left="0" w:firstLine="0"/>
        <w:rPr>
          <w:rFonts w:ascii="Arial" w:eastAsia="Times New Roman" w:hAnsi="Arial" w:cs="Arial"/>
          <w:sz w:val="22"/>
          <w:szCs w:val="22"/>
          <w:lang w:val="en-IN"/>
          <w14:ligatures w14:val="none"/>
        </w:rPr>
      </w:pPr>
      <w:r w:rsidRPr="000D347E">
        <w:rPr>
          <w:rFonts w:ascii="Arial" w:eastAsia="Times New Roman" w:hAnsi="Arial" w:cs="Arial"/>
          <w:sz w:val="22"/>
          <w:szCs w:val="22"/>
          <w:lang w:val="en-IN"/>
          <w14:ligatures w14:val="none"/>
        </w:rPr>
        <w:t>We believe that maintaining strong ethical standards is essential for long-term business sustainability and reputation. Accordingly, we promote a culture of honesty, fairness, and responsibility across all levels of the organization.</w:t>
      </w:r>
      <w:r>
        <w:rPr>
          <w:rFonts w:ascii="Arial" w:eastAsia="Times New Roman" w:hAnsi="Arial" w:cs="Arial"/>
          <w:sz w:val="22"/>
          <w:szCs w:val="22"/>
          <w:lang w:val="en-IN"/>
          <w14:ligatures w14:val="none"/>
        </w:rPr>
        <w:t xml:space="preserve"> </w:t>
      </w:r>
    </w:p>
    <w:p w14:paraId="112C9951" w14:textId="77777777" w:rsidR="000D347E" w:rsidRPr="000D347E" w:rsidRDefault="000D347E" w:rsidP="000D347E">
      <w:pPr>
        <w:pStyle w:val="ListParagraph"/>
        <w:spacing w:before="100" w:beforeAutospacing="1" w:after="100" w:afterAutospacing="1"/>
        <w:ind w:left="0" w:firstLine="0"/>
        <w:rPr>
          <w:rFonts w:ascii="Arial" w:eastAsia="Times New Roman" w:hAnsi="Arial" w:cs="Arial"/>
          <w:sz w:val="22"/>
          <w:szCs w:val="22"/>
          <w:lang w:val="en-IN"/>
          <w14:ligatures w14:val="none"/>
        </w:rPr>
      </w:pPr>
    </w:p>
    <w:p w14:paraId="67F57FD3" w14:textId="44BF3D51" w:rsidR="000D347E" w:rsidRPr="000D347E" w:rsidRDefault="000D347E" w:rsidP="000D347E">
      <w:pPr>
        <w:pStyle w:val="ListParagraph"/>
        <w:spacing w:before="100" w:beforeAutospacing="1" w:after="100" w:afterAutospacing="1"/>
        <w:ind w:left="0" w:firstLine="0"/>
        <w:rPr>
          <w:rFonts w:ascii="Arial" w:eastAsia="Times New Roman" w:hAnsi="Arial" w:cs="Arial"/>
          <w:sz w:val="22"/>
          <w:szCs w:val="22"/>
          <w:lang w:val="en-IN"/>
          <w14:ligatures w14:val="none"/>
        </w:rPr>
      </w:pPr>
      <w:r w:rsidRPr="000D347E">
        <w:rPr>
          <w:rFonts w:ascii="Arial" w:eastAsia="Times New Roman" w:hAnsi="Arial" w:cs="Arial"/>
          <w:sz w:val="22"/>
          <w:szCs w:val="22"/>
          <w:lang w:val="en-IN"/>
          <w14:ligatures w14:val="none"/>
        </w:rPr>
        <w:t>By embedding ethical principles into our daily operations from procurement and supplier engagement to customer relations and internal governance</w:t>
      </w:r>
      <w:r>
        <w:rPr>
          <w:rFonts w:ascii="Arial" w:eastAsia="Times New Roman" w:hAnsi="Arial" w:cs="Arial"/>
          <w:sz w:val="22"/>
          <w:szCs w:val="22"/>
          <w:lang w:val="en-IN"/>
          <w14:ligatures w14:val="none"/>
        </w:rPr>
        <w:t xml:space="preserve">, </w:t>
      </w:r>
      <w:r w:rsidRPr="000D347E">
        <w:rPr>
          <w:rFonts w:ascii="Arial" w:eastAsia="Times New Roman" w:hAnsi="Arial" w:cs="Arial"/>
          <w:sz w:val="22"/>
          <w:szCs w:val="22"/>
          <w:lang w:val="en-IN"/>
          <w14:ligatures w14:val="none"/>
        </w:rPr>
        <w:t>Quality Rubbers aims to operate with integrity and contribute to a transparent and responsible business environment.</w:t>
      </w:r>
    </w:p>
    <w:p w14:paraId="01322AE5" w14:textId="64F520FE" w:rsidR="00D661E4" w:rsidRPr="00B967A9" w:rsidRDefault="00844C95" w:rsidP="00844C95">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1" w:name="_Toc225607479"/>
      <w:r w:rsidRPr="00B967A9">
        <w:rPr>
          <w:rFonts w:ascii="Arial" w:hAnsi="Arial" w:cs="Arial"/>
          <w:b/>
          <w:bCs/>
          <w:color w:val="FFFFFF" w:themeColor="background1"/>
          <w:sz w:val="28"/>
          <w:szCs w:val="28"/>
        </w:rPr>
        <w:t>Scope of the Policy</w:t>
      </w:r>
      <w:bookmarkEnd w:id="1"/>
      <w:r w:rsidRPr="00B967A9">
        <w:rPr>
          <w:rFonts w:ascii="Arial" w:hAnsi="Arial" w:cs="Arial"/>
          <w:b/>
          <w:bCs/>
          <w:color w:val="FFFFFF" w:themeColor="background1"/>
          <w:sz w:val="28"/>
          <w:szCs w:val="28"/>
        </w:rPr>
        <w:t xml:space="preserve"> </w:t>
      </w:r>
    </w:p>
    <w:p w14:paraId="55B015AD" w14:textId="15A986D2" w:rsidR="00A2314E" w:rsidRPr="00641E8C" w:rsidRDefault="007208AF" w:rsidP="00553464">
      <w:pPr>
        <w:pStyle w:val="ListParagraph"/>
        <w:spacing w:before="100" w:beforeAutospacing="1" w:after="100" w:afterAutospacing="1"/>
        <w:ind w:left="0" w:firstLine="0"/>
        <w:rPr>
          <w:rFonts w:ascii="Arial" w:eastAsia="Times New Roman" w:hAnsi="Arial" w:cs="Arial"/>
          <w:sz w:val="22"/>
          <w:szCs w:val="22"/>
          <w14:ligatures w14:val="none"/>
        </w:rPr>
      </w:pPr>
      <w:r w:rsidRPr="007208AF">
        <w:rPr>
          <w:rFonts w:ascii="Arial" w:eastAsia="Times New Roman" w:hAnsi="Arial" w:cs="Arial"/>
          <w:sz w:val="22"/>
          <w:szCs w:val="22"/>
          <w:lang w:val="en-IN"/>
          <w14:ligatures w14:val="none"/>
        </w:rPr>
        <w:t xml:space="preserve">This policy applies to all employees, workers, directors, officers, contractors, and any third parties acting on behalf of Quality Rubbers. </w:t>
      </w:r>
      <w:r w:rsidR="00FE1C0D" w:rsidRPr="00FE1C0D">
        <w:rPr>
          <w:rFonts w:ascii="Arial" w:eastAsia="Times New Roman" w:hAnsi="Arial" w:cs="Arial"/>
          <w:sz w:val="22"/>
          <w:szCs w:val="22"/>
          <w:lang w:val="en-IN"/>
          <w14:ligatures w14:val="none"/>
        </w:rPr>
        <w:t>This policy applies to all business activities associated with the Company’s operations, including interactions with employees, customers, suppliers, contractors, regulatory authorities, and other</w:t>
      </w:r>
      <w:r w:rsidR="00FE1C0D">
        <w:rPr>
          <w:rFonts w:ascii="Arial" w:eastAsia="Times New Roman" w:hAnsi="Arial" w:cs="Arial"/>
          <w:sz w:val="22"/>
          <w:szCs w:val="22"/>
          <w:lang w:val="en-IN"/>
          <w14:ligatures w14:val="none"/>
        </w:rPr>
        <w:t xml:space="preserve"> stakeholders. </w:t>
      </w:r>
    </w:p>
    <w:p w14:paraId="373BDC5E" w14:textId="7498473C" w:rsidR="000B5775" w:rsidRDefault="00CB7E3A" w:rsidP="0002493E">
      <w:pPr>
        <w:pStyle w:val="ListParagraph"/>
        <w:spacing w:before="100" w:beforeAutospacing="1" w:after="100" w:afterAutospacing="1"/>
        <w:ind w:left="0" w:firstLine="0"/>
        <w:jc w:val="left"/>
        <w:rPr>
          <w:rFonts w:ascii="Arial" w:eastAsia="Times New Roman" w:hAnsi="Arial" w:cs="Arial"/>
          <w:szCs w:val="24"/>
          <w14:ligatures w14:val="none"/>
        </w:rPr>
      </w:pPr>
      <w:r>
        <w:rPr>
          <w:rFonts w:ascii="Arial" w:eastAsia="Times New Roman" w:hAnsi="Arial" w:cs="Arial"/>
          <w:szCs w:val="24"/>
          <w14:ligatures w14:val="none"/>
        </w:rPr>
        <w:t xml:space="preserve">  </w:t>
      </w:r>
      <w:r w:rsidR="000B5775">
        <w:rPr>
          <w:rFonts w:ascii="Arial" w:eastAsia="Times New Roman" w:hAnsi="Arial" w:cs="Arial"/>
          <w:szCs w:val="24"/>
          <w14:ligatures w14:val="none"/>
        </w:rPr>
        <w:t xml:space="preserve"> </w:t>
      </w:r>
    </w:p>
    <w:tbl>
      <w:tblPr>
        <w:tblStyle w:val="TableGrid1"/>
        <w:tblW w:w="9000" w:type="dxa"/>
        <w:tblInd w:w="108" w:type="dxa"/>
        <w:tblLook w:val="04A0" w:firstRow="1" w:lastRow="0" w:firstColumn="1" w:lastColumn="0" w:noHBand="0" w:noVBand="1"/>
      </w:tblPr>
      <w:tblGrid>
        <w:gridCol w:w="2268"/>
        <w:gridCol w:w="6732"/>
      </w:tblGrid>
      <w:tr w:rsidR="00CB7E3A" w14:paraId="66F2B8BB" w14:textId="77777777" w:rsidTr="00CB7E3A">
        <w:tc>
          <w:tcPr>
            <w:tcW w:w="2268" w:type="dxa"/>
            <w:tcBorders>
              <w:top w:val="single" w:sz="4" w:space="0" w:color="auto"/>
              <w:left w:val="single" w:sz="4" w:space="0" w:color="auto"/>
              <w:bottom w:val="single" w:sz="4" w:space="0" w:color="auto"/>
              <w:right w:val="single" w:sz="4" w:space="0" w:color="auto"/>
            </w:tcBorders>
          </w:tcPr>
          <w:p w14:paraId="597B7E32" w14:textId="4D3A060D" w:rsidR="00CB7E3A" w:rsidRPr="00641E8C" w:rsidRDefault="00B2678A" w:rsidP="000B5775">
            <w:pPr>
              <w:pStyle w:val="ListParagraph"/>
              <w:spacing w:before="100" w:beforeAutospacing="1" w:after="100" w:afterAutospacing="1"/>
              <w:ind w:left="0" w:firstLine="0"/>
              <w:jc w:val="left"/>
              <w:rPr>
                <w:rFonts w:ascii="Arial" w:eastAsia="Times New Roman" w:hAnsi="Arial" w:cs="Arial"/>
                <w:b/>
                <w:bCs/>
                <w:sz w:val="22"/>
                <w:szCs w:val="22"/>
                <w14:ligatures w14:val="none"/>
              </w:rPr>
            </w:pPr>
            <w:r w:rsidRPr="00641E8C">
              <w:rPr>
                <w:rFonts w:ascii="Arial" w:eastAsia="Times New Roman" w:hAnsi="Arial" w:cs="Arial"/>
                <w:b/>
                <w:bCs/>
                <w:sz w:val="22"/>
                <w:szCs w:val="22"/>
                <w14:ligatures w14:val="none"/>
              </w:rPr>
              <w:t xml:space="preserve">Quality Rubbers </w:t>
            </w:r>
          </w:p>
        </w:tc>
        <w:tc>
          <w:tcPr>
            <w:tcW w:w="6732" w:type="dxa"/>
            <w:tcBorders>
              <w:top w:val="single" w:sz="4" w:space="0" w:color="auto"/>
              <w:left w:val="single" w:sz="4" w:space="0" w:color="auto"/>
              <w:bottom w:val="single" w:sz="4" w:space="0" w:color="auto"/>
              <w:right w:val="single" w:sz="4" w:space="0" w:color="auto"/>
            </w:tcBorders>
          </w:tcPr>
          <w:p w14:paraId="71A52113" w14:textId="3B7C86F6" w:rsidR="00CB7E3A" w:rsidRPr="00641E8C" w:rsidRDefault="002A3451" w:rsidP="000B5775">
            <w:pPr>
              <w:pStyle w:val="ListParagraph"/>
              <w:spacing w:before="100" w:beforeAutospacing="1" w:after="100" w:afterAutospacing="1"/>
              <w:ind w:left="0" w:firstLine="0"/>
              <w:jc w:val="left"/>
              <w:rPr>
                <w:rFonts w:ascii="Arial" w:eastAsia="Times New Roman" w:hAnsi="Arial" w:cs="Arial"/>
                <w:sz w:val="22"/>
                <w:szCs w:val="22"/>
                <w14:ligatures w14:val="none"/>
              </w:rPr>
            </w:pPr>
            <w:r>
              <w:rPr>
                <w:rFonts w:ascii="Arial" w:eastAsia="Times New Roman" w:hAnsi="Arial" w:cs="Arial"/>
                <w:sz w:val="22"/>
                <w:szCs w:val="22"/>
                <w14:ligatures w14:val="none"/>
              </w:rPr>
              <w:t xml:space="preserve">10/587, </w:t>
            </w:r>
            <w:r w:rsidRPr="00641E8C">
              <w:rPr>
                <w:rFonts w:ascii="Arial" w:eastAsia="Times New Roman" w:hAnsi="Arial" w:cs="Arial"/>
                <w:sz w:val="22"/>
                <w:szCs w:val="22"/>
                <w14:ligatures w14:val="none"/>
              </w:rPr>
              <w:t>Azhiyannur Post, Kadampazhipuram,</w:t>
            </w:r>
            <w:r>
              <w:rPr>
                <w:rFonts w:ascii="Arial" w:eastAsia="Times New Roman" w:hAnsi="Arial" w:cs="Arial"/>
                <w:sz w:val="22"/>
                <w:szCs w:val="22"/>
                <w14:ligatures w14:val="none"/>
              </w:rPr>
              <w:t xml:space="preserve"> Palakkad,</w:t>
            </w:r>
            <w:r w:rsidRPr="00641E8C">
              <w:rPr>
                <w:rFonts w:ascii="Arial" w:eastAsia="Times New Roman" w:hAnsi="Arial" w:cs="Arial"/>
                <w:sz w:val="22"/>
                <w:szCs w:val="22"/>
                <w14:ligatures w14:val="none"/>
              </w:rPr>
              <w:t xml:space="preserve"> Kerala, 678633, India.</w:t>
            </w:r>
          </w:p>
        </w:tc>
      </w:tr>
    </w:tbl>
    <w:p w14:paraId="01322AF2" w14:textId="466E5B2E" w:rsidR="00D661E4" w:rsidRPr="00B967A9" w:rsidRDefault="00E07460" w:rsidP="006059F9">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2" w:name="_Toc225607480"/>
      <w:r w:rsidRPr="00E07460">
        <w:rPr>
          <w:rFonts w:ascii="Arial" w:hAnsi="Arial" w:cs="Arial"/>
          <w:b/>
          <w:bCs/>
          <w:color w:val="FFFFFF" w:themeColor="background1"/>
          <w:sz w:val="28"/>
          <w:szCs w:val="28"/>
          <w:lang w:val="en-IN"/>
        </w:rPr>
        <w:t>Key Priorities for Business Ethics and Integrity at Quality Rubbers</w:t>
      </w:r>
      <w:bookmarkEnd w:id="2"/>
    </w:p>
    <w:p w14:paraId="2CDA906D" w14:textId="3F0D8411" w:rsidR="00C57C39" w:rsidRDefault="00255B77" w:rsidP="00C57C39">
      <w:pPr>
        <w:pStyle w:val="ListParagraph"/>
        <w:spacing w:before="100" w:beforeAutospacing="1" w:after="100" w:afterAutospacing="1"/>
        <w:ind w:left="0" w:firstLine="0"/>
        <w:rPr>
          <w:rFonts w:ascii="Arial" w:hAnsi="Arial" w:cs="Arial"/>
          <w:sz w:val="22"/>
          <w:szCs w:val="22"/>
          <w:lang w:val="en-IN"/>
        </w:rPr>
      </w:pPr>
      <w:r w:rsidRPr="00255B77">
        <w:rPr>
          <w:rFonts w:ascii="Arial" w:hAnsi="Arial" w:cs="Arial"/>
          <w:sz w:val="22"/>
          <w:szCs w:val="22"/>
          <w:lang w:val="en-IN"/>
        </w:rPr>
        <w:t>Quality Rubbers is committed to conducting business with integrity, transparency, and accountability. The Company recognizes that ethical risks such as corruption, fraud, conflicts of interest, and misuse of information can impact trust and business sustainability. To address these challenges, the following key ethical and governance priorities have been identified:</w:t>
      </w:r>
      <w:r w:rsidR="00773C4E" w:rsidRPr="00641E8C">
        <w:rPr>
          <w:rFonts w:ascii="Arial" w:hAnsi="Arial" w:cs="Arial"/>
          <w:sz w:val="22"/>
          <w:szCs w:val="22"/>
          <w:lang w:val="en-IN"/>
        </w:rPr>
        <w:t xml:space="preserve"> </w:t>
      </w:r>
      <w:r w:rsidR="00C57C39" w:rsidRPr="00641E8C">
        <w:rPr>
          <w:rFonts w:ascii="Arial" w:hAnsi="Arial" w:cs="Arial"/>
          <w:sz w:val="22"/>
          <w:szCs w:val="22"/>
          <w:lang w:val="en-IN"/>
        </w:rPr>
        <w:t xml:space="preserve"> </w:t>
      </w:r>
      <w:r w:rsidR="00DD3B09">
        <w:rPr>
          <w:rFonts w:ascii="Arial" w:hAnsi="Arial" w:cs="Arial"/>
          <w:sz w:val="22"/>
          <w:szCs w:val="22"/>
          <w:lang w:val="en-IN"/>
        </w:rPr>
        <w:t xml:space="preserve"> </w:t>
      </w:r>
    </w:p>
    <w:p w14:paraId="317B15E2" w14:textId="77777777" w:rsidR="00DD3B09" w:rsidRDefault="00DD3B09" w:rsidP="00C57C39">
      <w:pPr>
        <w:pStyle w:val="ListParagraph"/>
        <w:spacing w:before="100" w:beforeAutospacing="1" w:after="100" w:afterAutospacing="1"/>
        <w:ind w:left="0" w:firstLine="0"/>
        <w:rPr>
          <w:rFonts w:ascii="Arial" w:hAnsi="Arial" w:cs="Arial"/>
          <w:sz w:val="22"/>
          <w:szCs w:val="22"/>
          <w:lang w:val="en-IN"/>
        </w:rPr>
      </w:pPr>
    </w:p>
    <w:p w14:paraId="6E585505" w14:textId="0E5FC4DE" w:rsidR="001C5F9D" w:rsidRPr="001C5F9D" w:rsidRDefault="001C5F9D">
      <w:pPr>
        <w:pStyle w:val="ListParagraph"/>
        <w:numPr>
          <w:ilvl w:val="0"/>
          <w:numId w:val="7"/>
        </w:numPr>
        <w:spacing w:before="100" w:beforeAutospacing="1" w:after="100" w:afterAutospacing="1"/>
        <w:rPr>
          <w:rFonts w:ascii="Arial" w:hAnsi="Arial" w:cs="Arial"/>
          <w:sz w:val="22"/>
          <w:szCs w:val="22"/>
        </w:rPr>
      </w:pPr>
      <w:r w:rsidRPr="001C5F9D">
        <w:rPr>
          <w:rFonts w:ascii="Arial" w:hAnsi="Arial" w:cs="Arial"/>
          <w:sz w:val="22"/>
          <w:szCs w:val="22"/>
        </w:rPr>
        <w:t xml:space="preserve">We aim to continuously strengthen an ethical business culture by promoting transparency in decision-making and encouraging responsible conduct across all levels of operations. </w:t>
      </w:r>
    </w:p>
    <w:p w14:paraId="4DC28C0A" w14:textId="0B103EA3" w:rsidR="001C5F9D" w:rsidRPr="001C5F9D" w:rsidRDefault="001C5F9D">
      <w:pPr>
        <w:pStyle w:val="ListParagraph"/>
        <w:numPr>
          <w:ilvl w:val="0"/>
          <w:numId w:val="7"/>
        </w:numPr>
        <w:spacing w:before="100" w:beforeAutospacing="1" w:after="100" w:afterAutospacing="1"/>
        <w:rPr>
          <w:rFonts w:ascii="Arial" w:hAnsi="Arial" w:cs="Arial"/>
          <w:sz w:val="22"/>
          <w:szCs w:val="22"/>
        </w:rPr>
      </w:pPr>
      <w:r w:rsidRPr="001C5F9D">
        <w:rPr>
          <w:rFonts w:ascii="Arial" w:hAnsi="Arial" w:cs="Arial"/>
          <w:sz w:val="22"/>
          <w:szCs w:val="22"/>
        </w:rPr>
        <w:t xml:space="preserve">We aim to enhance awareness of anti-bribery and anti-corruption practices through regular communication, training, and engagement initiatives across the workforce. </w:t>
      </w:r>
    </w:p>
    <w:p w14:paraId="3B8332C6" w14:textId="67EAFCFE" w:rsidR="001C5F9D" w:rsidRPr="001C5F9D" w:rsidRDefault="001C5F9D">
      <w:pPr>
        <w:pStyle w:val="ListParagraph"/>
        <w:numPr>
          <w:ilvl w:val="0"/>
          <w:numId w:val="7"/>
        </w:numPr>
        <w:spacing w:before="100" w:beforeAutospacing="1" w:after="100" w:afterAutospacing="1"/>
        <w:rPr>
          <w:rFonts w:ascii="Arial" w:hAnsi="Arial" w:cs="Arial"/>
          <w:sz w:val="22"/>
          <w:szCs w:val="22"/>
        </w:rPr>
      </w:pPr>
      <w:r w:rsidRPr="001C5F9D">
        <w:rPr>
          <w:rFonts w:ascii="Arial" w:hAnsi="Arial" w:cs="Arial"/>
          <w:sz w:val="22"/>
          <w:szCs w:val="22"/>
        </w:rPr>
        <w:t xml:space="preserve">We aim to strengthen fairness, transparency, and accountability in all business transactions with employees, customers, suppliers, and regulatory authorities. </w:t>
      </w:r>
    </w:p>
    <w:p w14:paraId="333FB949" w14:textId="237900F8" w:rsidR="001C5F9D" w:rsidRPr="001C5F9D" w:rsidRDefault="001C5F9D">
      <w:pPr>
        <w:pStyle w:val="ListParagraph"/>
        <w:numPr>
          <w:ilvl w:val="0"/>
          <w:numId w:val="7"/>
        </w:numPr>
        <w:spacing w:before="100" w:beforeAutospacing="1" w:after="100" w:afterAutospacing="1"/>
        <w:rPr>
          <w:rFonts w:ascii="Arial" w:hAnsi="Arial" w:cs="Arial"/>
          <w:sz w:val="22"/>
          <w:szCs w:val="22"/>
        </w:rPr>
      </w:pPr>
      <w:r w:rsidRPr="001C5F9D">
        <w:rPr>
          <w:rFonts w:ascii="Arial" w:hAnsi="Arial" w:cs="Arial"/>
          <w:sz w:val="22"/>
          <w:szCs w:val="22"/>
        </w:rPr>
        <w:t xml:space="preserve">We aim to strengthen internal governance mechanisms to improve the prevention, detection, and mitigation of unethical business practices, including fraud and misconduct. </w:t>
      </w:r>
    </w:p>
    <w:p w14:paraId="2EB3F9D1" w14:textId="37680663" w:rsidR="001C5F9D" w:rsidRPr="001C5F9D" w:rsidRDefault="001C5F9D">
      <w:pPr>
        <w:pStyle w:val="ListParagraph"/>
        <w:numPr>
          <w:ilvl w:val="0"/>
          <w:numId w:val="7"/>
        </w:numPr>
        <w:spacing w:before="100" w:beforeAutospacing="1" w:after="100" w:afterAutospacing="1"/>
        <w:rPr>
          <w:rFonts w:ascii="Arial" w:hAnsi="Arial" w:cs="Arial"/>
          <w:sz w:val="22"/>
          <w:szCs w:val="22"/>
        </w:rPr>
      </w:pPr>
      <w:r w:rsidRPr="001C5F9D">
        <w:rPr>
          <w:rFonts w:ascii="Arial" w:hAnsi="Arial" w:cs="Arial"/>
          <w:sz w:val="22"/>
          <w:szCs w:val="22"/>
        </w:rPr>
        <w:lastRenderedPageBreak/>
        <w:t xml:space="preserve">We aim to promote a culture of conflict-of-interest awareness and responsible decision-making to ensure personal or financial interests do not influence professional judgment. </w:t>
      </w:r>
    </w:p>
    <w:p w14:paraId="498387AA" w14:textId="11E6BD86" w:rsidR="001C5F9D" w:rsidRPr="001C5F9D" w:rsidRDefault="001C5F9D">
      <w:pPr>
        <w:pStyle w:val="ListParagraph"/>
        <w:numPr>
          <w:ilvl w:val="0"/>
          <w:numId w:val="7"/>
        </w:numPr>
        <w:spacing w:before="100" w:beforeAutospacing="1" w:after="100" w:afterAutospacing="1"/>
        <w:rPr>
          <w:rFonts w:ascii="Arial" w:hAnsi="Arial" w:cs="Arial"/>
          <w:sz w:val="22"/>
          <w:szCs w:val="22"/>
        </w:rPr>
      </w:pPr>
      <w:r w:rsidRPr="001C5F9D">
        <w:rPr>
          <w:rFonts w:ascii="Arial" w:hAnsi="Arial" w:cs="Arial"/>
          <w:sz w:val="22"/>
          <w:szCs w:val="22"/>
        </w:rPr>
        <w:t xml:space="preserve">We aim to enhance the protection of sensitive organizational and stakeholder information through improved security awareness, access controls, and responsible data handling practices. </w:t>
      </w:r>
    </w:p>
    <w:p w14:paraId="55F85C33" w14:textId="41333C9D" w:rsidR="001C5F9D" w:rsidRPr="001C5F9D" w:rsidRDefault="001C5F9D" w:rsidP="001C5F9D">
      <w:pPr>
        <w:pStyle w:val="ListParagraph"/>
        <w:spacing w:before="100" w:beforeAutospacing="1" w:after="100" w:afterAutospacing="1"/>
        <w:ind w:firstLine="0"/>
        <w:rPr>
          <w:rFonts w:ascii="Arial" w:hAnsi="Arial" w:cs="Arial"/>
          <w:sz w:val="22"/>
          <w:szCs w:val="22"/>
        </w:rPr>
      </w:pPr>
      <w:r w:rsidRPr="001C5F9D">
        <w:rPr>
          <w:rFonts w:ascii="Arial" w:hAnsi="Arial" w:cs="Arial"/>
          <w:sz w:val="22"/>
          <w:szCs w:val="22"/>
        </w:rPr>
        <w:t xml:space="preserve">We aim to reduce risks related to unauthorized access, misuse, or disclosure of confidential information across digital and physical systems. </w:t>
      </w:r>
    </w:p>
    <w:p w14:paraId="33F5E965" w14:textId="5C018409" w:rsidR="001C5F9D" w:rsidRPr="001C5F9D" w:rsidRDefault="001C5F9D">
      <w:pPr>
        <w:pStyle w:val="ListParagraph"/>
        <w:numPr>
          <w:ilvl w:val="0"/>
          <w:numId w:val="7"/>
        </w:numPr>
        <w:spacing w:before="100" w:beforeAutospacing="1" w:after="100" w:afterAutospacing="1"/>
        <w:rPr>
          <w:rFonts w:ascii="Arial" w:hAnsi="Arial" w:cs="Arial"/>
          <w:sz w:val="22"/>
          <w:szCs w:val="22"/>
        </w:rPr>
      </w:pPr>
      <w:r w:rsidRPr="001C5F9D">
        <w:rPr>
          <w:rFonts w:ascii="Arial" w:hAnsi="Arial" w:cs="Arial"/>
          <w:sz w:val="22"/>
          <w:szCs w:val="22"/>
        </w:rPr>
        <w:t xml:space="preserve">We aim to improve data integrity by strengthening controls that ensure accuracy, consistency, and traceability of business records and reporting systems. </w:t>
      </w:r>
    </w:p>
    <w:p w14:paraId="7C078B80" w14:textId="65A929BA" w:rsidR="001C5F9D" w:rsidRPr="001C5F9D" w:rsidRDefault="001C5F9D">
      <w:pPr>
        <w:pStyle w:val="ListParagraph"/>
        <w:numPr>
          <w:ilvl w:val="0"/>
          <w:numId w:val="7"/>
        </w:numPr>
        <w:spacing w:before="100" w:beforeAutospacing="1" w:after="100" w:afterAutospacing="1"/>
        <w:rPr>
          <w:rFonts w:ascii="Arial" w:hAnsi="Arial" w:cs="Arial"/>
          <w:sz w:val="22"/>
          <w:szCs w:val="22"/>
        </w:rPr>
      </w:pPr>
      <w:r w:rsidRPr="001C5F9D">
        <w:rPr>
          <w:rFonts w:ascii="Arial" w:hAnsi="Arial" w:cs="Arial"/>
          <w:sz w:val="22"/>
          <w:szCs w:val="22"/>
        </w:rPr>
        <w:t xml:space="preserve">We aim to enhance the reliability and accuracy of business information to support transparent and informed decision-making. </w:t>
      </w:r>
    </w:p>
    <w:p w14:paraId="487F961A" w14:textId="25B2A47B" w:rsidR="001C5F9D" w:rsidRPr="001C5F9D" w:rsidRDefault="001C5F9D">
      <w:pPr>
        <w:pStyle w:val="ListParagraph"/>
        <w:numPr>
          <w:ilvl w:val="0"/>
          <w:numId w:val="7"/>
        </w:numPr>
        <w:spacing w:before="100" w:beforeAutospacing="1" w:after="100" w:afterAutospacing="1"/>
        <w:rPr>
          <w:rFonts w:ascii="Arial" w:hAnsi="Arial" w:cs="Arial"/>
          <w:sz w:val="22"/>
          <w:szCs w:val="22"/>
        </w:rPr>
      </w:pPr>
      <w:r w:rsidRPr="001C5F9D">
        <w:rPr>
          <w:rFonts w:ascii="Arial" w:hAnsi="Arial" w:cs="Arial"/>
          <w:sz w:val="22"/>
          <w:szCs w:val="22"/>
        </w:rPr>
        <w:t xml:space="preserve">We aim to promote ethical awareness and responsible conduct in market practices, ensuring fair competition and compliance with applicable laws and regulations. </w:t>
      </w:r>
    </w:p>
    <w:p w14:paraId="61AE2CCC" w14:textId="515CC957" w:rsidR="001C5F9D" w:rsidRPr="001C5F9D" w:rsidRDefault="001C5F9D">
      <w:pPr>
        <w:pStyle w:val="ListParagraph"/>
        <w:numPr>
          <w:ilvl w:val="0"/>
          <w:numId w:val="7"/>
        </w:numPr>
        <w:spacing w:before="100" w:beforeAutospacing="1" w:after="100" w:afterAutospacing="1"/>
        <w:rPr>
          <w:rFonts w:ascii="Arial" w:hAnsi="Arial" w:cs="Arial"/>
          <w:sz w:val="22"/>
          <w:szCs w:val="22"/>
        </w:rPr>
      </w:pPr>
      <w:r w:rsidRPr="001C5F9D">
        <w:rPr>
          <w:rFonts w:ascii="Arial" w:hAnsi="Arial" w:cs="Arial"/>
          <w:sz w:val="22"/>
          <w:szCs w:val="22"/>
        </w:rPr>
        <w:t xml:space="preserve">We aim to strengthen organizational accountability by ensuring compliance with legal, regulatory, and internal policy requirements in daily operations. </w:t>
      </w:r>
    </w:p>
    <w:p w14:paraId="1EF8DFE0" w14:textId="6FA4F375" w:rsidR="00DD3B09" w:rsidRPr="00DD3B09" w:rsidRDefault="001C5F9D">
      <w:pPr>
        <w:pStyle w:val="ListParagraph"/>
        <w:numPr>
          <w:ilvl w:val="0"/>
          <w:numId w:val="7"/>
        </w:numPr>
        <w:spacing w:before="100" w:beforeAutospacing="1" w:after="100" w:afterAutospacing="1"/>
        <w:rPr>
          <w:rFonts w:ascii="Arial" w:eastAsia="Times New Roman" w:hAnsi="Arial" w:cs="Arial"/>
          <w:sz w:val="22"/>
          <w:szCs w:val="22"/>
          <w:lang w:val="en-IN"/>
          <w14:ligatures w14:val="none"/>
        </w:rPr>
      </w:pPr>
      <w:r w:rsidRPr="001C5F9D">
        <w:rPr>
          <w:rFonts w:ascii="Arial" w:hAnsi="Arial" w:cs="Arial"/>
          <w:sz w:val="22"/>
          <w:szCs w:val="22"/>
          <w:lang w:val="en-IN"/>
        </w:rPr>
        <w:t>We aim to enhance compliance responsiveness by improving internal monitoring systems, reporting mechanisms, and corrective action processes.</w:t>
      </w:r>
      <w:r w:rsidR="00DD3B09" w:rsidRPr="00DD3B09">
        <w:rPr>
          <w:rFonts w:ascii="Arial" w:hAnsi="Arial" w:cs="Arial"/>
          <w:sz w:val="22"/>
          <w:szCs w:val="22"/>
          <w:lang w:val="en-IN"/>
        </w:rPr>
        <w:t xml:space="preserve"> </w:t>
      </w:r>
    </w:p>
    <w:p w14:paraId="29C5F6C4" w14:textId="77777777" w:rsidR="00DD3B09" w:rsidRPr="00DD3B09" w:rsidRDefault="00DD3B09" w:rsidP="00DD3B09">
      <w:pPr>
        <w:pStyle w:val="ListParagraph"/>
        <w:spacing w:before="100" w:beforeAutospacing="1" w:after="100" w:afterAutospacing="1"/>
        <w:ind w:left="0" w:firstLine="0"/>
        <w:rPr>
          <w:rFonts w:ascii="Arial" w:eastAsia="Times New Roman" w:hAnsi="Arial" w:cs="Arial"/>
          <w:sz w:val="22"/>
          <w:szCs w:val="22"/>
          <w:lang w:val="en-IN"/>
          <w14:ligatures w14:val="none"/>
        </w:rPr>
      </w:pPr>
    </w:p>
    <w:p w14:paraId="3B4D6341" w14:textId="5D1F55B7" w:rsidR="00DD3B09" w:rsidRPr="00641E8C" w:rsidRDefault="00DD3B09" w:rsidP="00DD3B09">
      <w:pPr>
        <w:pStyle w:val="ListParagraph"/>
        <w:spacing w:before="100" w:beforeAutospacing="1" w:after="100" w:afterAutospacing="1"/>
        <w:ind w:left="0" w:firstLine="0"/>
        <w:rPr>
          <w:rFonts w:ascii="Arial" w:hAnsi="Arial" w:cs="Arial"/>
          <w:sz w:val="22"/>
          <w:szCs w:val="22"/>
          <w:lang w:val="en-IN"/>
        </w:rPr>
      </w:pPr>
      <w:r w:rsidRPr="00DD3B09">
        <w:rPr>
          <w:rFonts w:ascii="Arial" w:hAnsi="Arial" w:cs="Arial"/>
          <w:sz w:val="22"/>
          <w:szCs w:val="22"/>
          <w:lang w:val="en-IN"/>
        </w:rPr>
        <w:t>Through these commitments, Quality Rubbers seeks to strengthen its governance framework and build a culture of trust, integrity, and responsible business conduct.</w:t>
      </w:r>
    </w:p>
    <w:p w14:paraId="01322B30" w14:textId="61104DA9" w:rsidR="00D661E4" w:rsidRPr="0035605E" w:rsidRDefault="0035605E" w:rsidP="0035605E">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3" w:name="_Toc225607481"/>
      <w:r w:rsidRPr="0035605E">
        <w:rPr>
          <w:rFonts w:ascii="Arial" w:hAnsi="Arial" w:cs="Arial"/>
          <w:b/>
          <w:bCs/>
          <w:color w:val="FFFFFF" w:themeColor="background1"/>
          <w:sz w:val="28"/>
          <w:szCs w:val="28"/>
          <w:lang w:val="en-IN"/>
        </w:rPr>
        <w:t>Quality Rubbers Ethical Business Performance Commitments and Targets</w:t>
      </w:r>
      <w:bookmarkEnd w:id="3"/>
    </w:p>
    <w:p w14:paraId="2207C279" w14:textId="77777777" w:rsidR="002825F1" w:rsidRDefault="002825F1" w:rsidP="002825F1">
      <w:pPr>
        <w:tabs>
          <w:tab w:val="left" w:pos="720"/>
        </w:tabs>
        <w:spacing w:before="0" w:after="0"/>
        <w:ind w:left="0" w:firstLine="0"/>
        <w:rPr>
          <w:rFonts w:ascii="Segoe UI Symbol" w:hAnsi="Segoe UI Symbol" w:cs="Segoe UI Historic"/>
        </w:rPr>
      </w:pPr>
    </w:p>
    <w:p w14:paraId="479EB643" w14:textId="4A0D1E41" w:rsidR="0035605E" w:rsidRDefault="0035605E" w:rsidP="002C2301">
      <w:pPr>
        <w:tabs>
          <w:tab w:val="left" w:pos="720"/>
        </w:tabs>
        <w:spacing w:before="0" w:after="0" w:line="240" w:lineRule="auto"/>
        <w:ind w:left="0" w:firstLine="0"/>
        <w:contextualSpacing/>
        <w:rPr>
          <w:rFonts w:ascii="Arial" w:hAnsi="Arial" w:cs="Arial"/>
          <w:b/>
          <w:bCs/>
        </w:rPr>
      </w:pPr>
      <w:r>
        <w:rPr>
          <w:rFonts w:ascii="Arial" w:hAnsi="Arial" w:cs="Arial"/>
          <w:b/>
          <w:bCs/>
          <w:lang w:val="en-US"/>
        </w:rPr>
        <w:t xml:space="preserve">1. </w:t>
      </w:r>
      <w:r w:rsidR="00982E46" w:rsidRPr="00982E46">
        <w:rPr>
          <w:rFonts w:ascii="Arial" w:hAnsi="Arial" w:cs="Arial"/>
          <w:b/>
          <w:bCs/>
        </w:rPr>
        <w:t>Ethical Business Practices and Anti-Corruption Controls</w:t>
      </w:r>
    </w:p>
    <w:p w14:paraId="2C694621" w14:textId="77777777" w:rsidR="0035605E" w:rsidRDefault="0035605E" w:rsidP="002C2301">
      <w:pPr>
        <w:tabs>
          <w:tab w:val="left" w:pos="720"/>
        </w:tabs>
        <w:spacing w:before="0" w:after="0" w:line="240" w:lineRule="auto"/>
        <w:ind w:left="0" w:firstLine="0"/>
        <w:contextualSpacing/>
        <w:rPr>
          <w:rFonts w:ascii="Arial" w:hAnsi="Arial" w:cs="Arial"/>
          <w:b/>
          <w:bCs/>
        </w:rPr>
      </w:pPr>
    </w:p>
    <w:tbl>
      <w:tblPr>
        <w:tblStyle w:val="TableGrid1"/>
        <w:tblW w:w="8910" w:type="dxa"/>
        <w:tblInd w:w="198" w:type="dxa"/>
        <w:tblLook w:val="04A0" w:firstRow="1" w:lastRow="0" w:firstColumn="1" w:lastColumn="0" w:noHBand="0" w:noVBand="1"/>
      </w:tblPr>
      <w:tblGrid>
        <w:gridCol w:w="1833"/>
        <w:gridCol w:w="2666"/>
        <w:gridCol w:w="2030"/>
        <w:gridCol w:w="1121"/>
        <w:gridCol w:w="1260"/>
      </w:tblGrid>
      <w:tr w:rsidR="00D25857" w:rsidRPr="0035605E" w14:paraId="5A8864D7" w14:textId="77777777" w:rsidTr="008327E8">
        <w:trPr>
          <w:tblHeader/>
        </w:trPr>
        <w:tc>
          <w:tcPr>
            <w:tcW w:w="0" w:type="auto"/>
            <w:shd w:val="clear" w:color="auto" w:fill="BFBFBF" w:themeFill="background1" w:themeFillShade="BF"/>
            <w:hideMark/>
          </w:tcPr>
          <w:p w14:paraId="60BDDDF2" w14:textId="77777777" w:rsidR="0035605E" w:rsidRPr="0035605E" w:rsidRDefault="0035605E" w:rsidP="0035605E">
            <w:pPr>
              <w:tabs>
                <w:tab w:val="left" w:pos="720"/>
              </w:tabs>
              <w:spacing w:before="0" w:after="0" w:line="240" w:lineRule="auto"/>
              <w:ind w:left="0" w:firstLine="0"/>
              <w:contextualSpacing/>
              <w:rPr>
                <w:rFonts w:ascii="Arial" w:hAnsi="Arial" w:cs="Arial"/>
                <w:b/>
                <w:bCs/>
                <w:lang w:val="en-US"/>
              </w:rPr>
            </w:pPr>
            <w:r w:rsidRPr="0035605E">
              <w:rPr>
                <w:rFonts w:ascii="Arial" w:hAnsi="Arial" w:cs="Arial"/>
                <w:b/>
                <w:bCs/>
                <w:lang w:val="en-US"/>
              </w:rPr>
              <w:t>Focus Area</w:t>
            </w:r>
          </w:p>
        </w:tc>
        <w:tc>
          <w:tcPr>
            <w:tcW w:w="0" w:type="auto"/>
            <w:shd w:val="clear" w:color="auto" w:fill="BFBFBF" w:themeFill="background1" w:themeFillShade="BF"/>
            <w:hideMark/>
          </w:tcPr>
          <w:p w14:paraId="6EF881E0" w14:textId="77777777" w:rsidR="0035605E" w:rsidRPr="0035605E" w:rsidRDefault="0035605E" w:rsidP="0035605E">
            <w:pPr>
              <w:tabs>
                <w:tab w:val="left" w:pos="720"/>
              </w:tabs>
              <w:spacing w:before="0" w:after="0" w:line="240" w:lineRule="auto"/>
              <w:ind w:left="0" w:firstLine="0"/>
              <w:contextualSpacing/>
              <w:rPr>
                <w:rFonts w:ascii="Arial" w:hAnsi="Arial" w:cs="Arial"/>
                <w:b/>
                <w:bCs/>
                <w:lang w:val="en-US"/>
              </w:rPr>
            </w:pPr>
            <w:r w:rsidRPr="0035605E">
              <w:rPr>
                <w:rFonts w:ascii="Arial" w:hAnsi="Arial" w:cs="Arial"/>
                <w:b/>
                <w:bCs/>
                <w:lang w:val="en-US"/>
              </w:rPr>
              <w:t>Target Description</w:t>
            </w:r>
          </w:p>
        </w:tc>
        <w:tc>
          <w:tcPr>
            <w:tcW w:w="0" w:type="auto"/>
            <w:shd w:val="clear" w:color="auto" w:fill="BFBFBF" w:themeFill="background1" w:themeFillShade="BF"/>
            <w:hideMark/>
          </w:tcPr>
          <w:p w14:paraId="4E9B5CF8" w14:textId="77777777" w:rsidR="0035605E" w:rsidRPr="0035605E" w:rsidRDefault="0035605E" w:rsidP="0035605E">
            <w:pPr>
              <w:tabs>
                <w:tab w:val="left" w:pos="720"/>
              </w:tabs>
              <w:spacing w:before="0" w:after="0" w:line="240" w:lineRule="auto"/>
              <w:ind w:left="0" w:firstLine="0"/>
              <w:contextualSpacing/>
              <w:rPr>
                <w:rFonts w:ascii="Arial" w:hAnsi="Arial" w:cs="Arial"/>
                <w:b/>
                <w:bCs/>
                <w:lang w:val="en-US"/>
              </w:rPr>
            </w:pPr>
            <w:r w:rsidRPr="0035605E">
              <w:rPr>
                <w:rFonts w:ascii="Arial" w:hAnsi="Arial" w:cs="Arial"/>
                <w:b/>
                <w:bCs/>
                <w:lang w:val="en-US"/>
              </w:rPr>
              <w:t>Metric / Measurement</w:t>
            </w:r>
          </w:p>
        </w:tc>
        <w:tc>
          <w:tcPr>
            <w:tcW w:w="1121" w:type="dxa"/>
            <w:shd w:val="clear" w:color="auto" w:fill="BFBFBF" w:themeFill="background1" w:themeFillShade="BF"/>
            <w:hideMark/>
          </w:tcPr>
          <w:p w14:paraId="394A73D4" w14:textId="77777777" w:rsidR="0035605E" w:rsidRPr="0035605E" w:rsidRDefault="0035605E" w:rsidP="0035605E">
            <w:pPr>
              <w:tabs>
                <w:tab w:val="left" w:pos="720"/>
              </w:tabs>
              <w:spacing w:before="0" w:after="0" w:line="240" w:lineRule="auto"/>
              <w:ind w:left="0" w:firstLine="0"/>
              <w:contextualSpacing/>
              <w:rPr>
                <w:rFonts w:ascii="Arial" w:hAnsi="Arial" w:cs="Arial"/>
                <w:b/>
                <w:bCs/>
                <w:lang w:val="en-US"/>
              </w:rPr>
            </w:pPr>
            <w:r w:rsidRPr="0035605E">
              <w:rPr>
                <w:rFonts w:ascii="Arial" w:hAnsi="Arial" w:cs="Arial"/>
                <w:b/>
                <w:bCs/>
                <w:lang w:val="en-US"/>
              </w:rPr>
              <w:t>Baseline Year</w:t>
            </w:r>
          </w:p>
        </w:tc>
        <w:tc>
          <w:tcPr>
            <w:tcW w:w="1260" w:type="dxa"/>
            <w:shd w:val="clear" w:color="auto" w:fill="BFBFBF" w:themeFill="background1" w:themeFillShade="BF"/>
            <w:hideMark/>
          </w:tcPr>
          <w:p w14:paraId="784A6EC5" w14:textId="77777777" w:rsidR="0035605E" w:rsidRPr="0035605E" w:rsidRDefault="0035605E" w:rsidP="0035605E">
            <w:pPr>
              <w:tabs>
                <w:tab w:val="left" w:pos="720"/>
              </w:tabs>
              <w:spacing w:before="0" w:after="0" w:line="240" w:lineRule="auto"/>
              <w:ind w:left="0" w:firstLine="0"/>
              <w:contextualSpacing/>
              <w:rPr>
                <w:rFonts w:ascii="Arial" w:hAnsi="Arial" w:cs="Arial"/>
                <w:b/>
                <w:bCs/>
                <w:lang w:val="en-US"/>
              </w:rPr>
            </w:pPr>
            <w:r w:rsidRPr="0035605E">
              <w:rPr>
                <w:rFonts w:ascii="Arial" w:hAnsi="Arial" w:cs="Arial"/>
                <w:b/>
                <w:bCs/>
                <w:lang w:val="en-US"/>
              </w:rPr>
              <w:t>Target</w:t>
            </w:r>
          </w:p>
        </w:tc>
      </w:tr>
      <w:tr w:rsidR="00D25857" w:rsidRPr="0035605E" w14:paraId="5AAE81DE" w14:textId="77777777" w:rsidTr="0067302E">
        <w:tc>
          <w:tcPr>
            <w:tcW w:w="0" w:type="auto"/>
          </w:tcPr>
          <w:p w14:paraId="3D916DE3" w14:textId="4CA15F10" w:rsidR="0035605E" w:rsidRPr="0035605E" w:rsidRDefault="00D25857" w:rsidP="0035605E">
            <w:pPr>
              <w:tabs>
                <w:tab w:val="left" w:pos="720"/>
              </w:tabs>
              <w:spacing w:before="0" w:after="0" w:line="240" w:lineRule="auto"/>
              <w:ind w:left="0" w:firstLine="0"/>
              <w:contextualSpacing/>
              <w:rPr>
                <w:rFonts w:ascii="Arial" w:hAnsi="Arial" w:cs="Arial"/>
                <w:lang w:val="en-US"/>
              </w:rPr>
            </w:pPr>
            <w:r w:rsidRPr="00D25857">
              <w:rPr>
                <w:rFonts w:ascii="Arial" w:hAnsi="Arial" w:cs="Arial"/>
              </w:rPr>
              <w:t>Anti-Corruption &amp; Bribery Prevention</w:t>
            </w:r>
          </w:p>
        </w:tc>
        <w:tc>
          <w:tcPr>
            <w:tcW w:w="0" w:type="auto"/>
          </w:tcPr>
          <w:p w14:paraId="0F3178E1" w14:textId="2C05C2CF" w:rsidR="0035605E" w:rsidRPr="0035605E" w:rsidRDefault="00D25857" w:rsidP="0035605E">
            <w:pPr>
              <w:tabs>
                <w:tab w:val="left" w:pos="720"/>
              </w:tabs>
              <w:spacing w:before="0" w:after="0" w:line="240" w:lineRule="auto"/>
              <w:ind w:left="0" w:firstLine="0"/>
              <w:contextualSpacing/>
              <w:rPr>
                <w:rFonts w:ascii="Arial" w:hAnsi="Arial" w:cs="Arial"/>
                <w:lang w:val="en-US"/>
              </w:rPr>
            </w:pPr>
            <w:r w:rsidRPr="00D25857">
              <w:rPr>
                <w:rFonts w:ascii="Arial" w:hAnsi="Arial" w:cs="Arial"/>
              </w:rPr>
              <w:t>Improve prevention effectiveness of anti-corruption system through strengthened controls and monitoring</w:t>
            </w:r>
          </w:p>
        </w:tc>
        <w:tc>
          <w:tcPr>
            <w:tcW w:w="0" w:type="auto"/>
          </w:tcPr>
          <w:p w14:paraId="77F71A4A" w14:textId="01736C01" w:rsidR="0035605E" w:rsidRPr="0035605E" w:rsidRDefault="00D25857" w:rsidP="0035605E">
            <w:pPr>
              <w:tabs>
                <w:tab w:val="left" w:pos="720"/>
              </w:tabs>
              <w:spacing w:before="0" w:after="0" w:line="240" w:lineRule="auto"/>
              <w:ind w:left="0" w:firstLine="0"/>
              <w:contextualSpacing/>
              <w:rPr>
                <w:rFonts w:ascii="Arial" w:hAnsi="Arial" w:cs="Arial"/>
                <w:lang w:val="en-US"/>
              </w:rPr>
            </w:pPr>
            <w:r w:rsidRPr="00D25857">
              <w:rPr>
                <w:rFonts w:ascii="Arial" w:hAnsi="Arial" w:cs="Arial"/>
              </w:rPr>
              <w:t>% reduction in confirmed unethical incidents</w:t>
            </w:r>
          </w:p>
        </w:tc>
        <w:tc>
          <w:tcPr>
            <w:tcW w:w="1121" w:type="dxa"/>
          </w:tcPr>
          <w:p w14:paraId="5DB87ED2" w14:textId="5C5D0A09" w:rsidR="0035605E" w:rsidRPr="0035605E" w:rsidRDefault="00D25857" w:rsidP="0035605E">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2023 </w:t>
            </w:r>
          </w:p>
        </w:tc>
        <w:tc>
          <w:tcPr>
            <w:tcW w:w="1260" w:type="dxa"/>
            <w:hideMark/>
          </w:tcPr>
          <w:p w14:paraId="09E61489" w14:textId="1C8A7E26" w:rsidR="0035605E" w:rsidRPr="0035605E" w:rsidRDefault="00D25857" w:rsidP="0035605E">
            <w:pPr>
              <w:tabs>
                <w:tab w:val="left" w:pos="720"/>
              </w:tabs>
              <w:spacing w:before="0" w:after="0" w:line="240" w:lineRule="auto"/>
              <w:ind w:left="0" w:firstLine="0"/>
              <w:contextualSpacing/>
              <w:rPr>
                <w:rFonts w:ascii="Arial" w:hAnsi="Arial" w:cs="Arial"/>
                <w:lang w:val="en-US"/>
              </w:rPr>
            </w:pPr>
            <w:r>
              <w:rPr>
                <w:rFonts w:ascii="Arial" w:hAnsi="Arial" w:cs="Arial"/>
                <w:lang w:val="en-US"/>
              </w:rPr>
              <w:t>Maintain 0 through 2030</w:t>
            </w:r>
          </w:p>
        </w:tc>
      </w:tr>
      <w:tr w:rsidR="00D25857" w:rsidRPr="0035605E" w14:paraId="71D1EACD" w14:textId="77777777" w:rsidTr="0067302E">
        <w:tc>
          <w:tcPr>
            <w:tcW w:w="0" w:type="auto"/>
          </w:tcPr>
          <w:p w14:paraId="73B90108" w14:textId="75880E1F" w:rsidR="0035605E" w:rsidRPr="0035605E" w:rsidRDefault="00D25857" w:rsidP="0035605E">
            <w:pPr>
              <w:tabs>
                <w:tab w:val="left" w:pos="720"/>
              </w:tabs>
              <w:spacing w:before="0" w:after="0" w:line="240" w:lineRule="auto"/>
              <w:ind w:left="0" w:firstLine="0"/>
              <w:contextualSpacing/>
              <w:rPr>
                <w:rFonts w:ascii="Arial" w:hAnsi="Arial" w:cs="Arial"/>
                <w:lang w:val="en-US"/>
              </w:rPr>
            </w:pPr>
            <w:r w:rsidRPr="00D25857">
              <w:rPr>
                <w:rFonts w:ascii="Arial" w:hAnsi="Arial" w:cs="Arial"/>
              </w:rPr>
              <w:t>Ethics &amp; Compliance Risk Management</w:t>
            </w:r>
          </w:p>
        </w:tc>
        <w:tc>
          <w:tcPr>
            <w:tcW w:w="0" w:type="auto"/>
          </w:tcPr>
          <w:p w14:paraId="1B697284" w14:textId="14315DA7" w:rsidR="0035605E" w:rsidRPr="0035605E" w:rsidRDefault="00D25857" w:rsidP="0035605E">
            <w:pPr>
              <w:tabs>
                <w:tab w:val="left" w:pos="720"/>
              </w:tabs>
              <w:spacing w:before="0" w:after="0" w:line="240" w:lineRule="auto"/>
              <w:ind w:left="0" w:firstLine="0"/>
              <w:contextualSpacing/>
              <w:rPr>
                <w:rFonts w:ascii="Arial" w:hAnsi="Arial" w:cs="Arial"/>
                <w:lang w:val="en-US"/>
              </w:rPr>
            </w:pPr>
            <w:r w:rsidRPr="00D25857">
              <w:rPr>
                <w:rFonts w:ascii="Arial" w:hAnsi="Arial" w:cs="Arial"/>
              </w:rPr>
              <w:t>Strengthen frequency and coverage of ethics and compliance risk assessments across business functions</w:t>
            </w:r>
          </w:p>
        </w:tc>
        <w:tc>
          <w:tcPr>
            <w:tcW w:w="0" w:type="auto"/>
          </w:tcPr>
          <w:p w14:paraId="375AE6EE" w14:textId="2BE7D56E" w:rsidR="0035605E" w:rsidRPr="0035605E" w:rsidRDefault="00D25857" w:rsidP="0035605E">
            <w:pPr>
              <w:tabs>
                <w:tab w:val="left" w:pos="720"/>
              </w:tabs>
              <w:spacing w:before="0" w:after="0" w:line="240" w:lineRule="auto"/>
              <w:ind w:left="0" w:firstLine="0"/>
              <w:contextualSpacing/>
              <w:rPr>
                <w:rFonts w:ascii="Arial" w:hAnsi="Arial" w:cs="Arial"/>
                <w:lang w:val="en-US"/>
              </w:rPr>
            </w:pPr>
            <w:r w:rsidRPr="00D25857">
              <w:rPr>
                <w:rFonts w:ascii="Arial" w:hAnsi="Arial" w:cs="Arial"/>
              </w:rPr>
              <w:t>% increase in risk assessment coverage</w:t>
            </w:r>
          </w:p>
        </w:tc>
        <w:tc>
          <w:tcPr>
            <w:tcW w:w="1121" w:type="dxa"/>
          </w:tcPr>
          <w:p w14:paraId="3559FC0C" w14:textId="6FA5A631" w:rsidR="0035605E" w:rsidRPr="0035605E" w:rsidRDefault="00D25857" w:rsidP="0035605E">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2023 </w:t>
            </w:r>
          </w:p>
        </w:tc>
        <w:tc>
          <w:tcPr>
            <w:tcW w:w="1260" w:type="dxa"/>
            <w:hideMark/>
          </w:tcPr>
          <w:p w14:paraId="58272C0E" w14:textId="0F72D87E" w:rsidR="0035605E" w:rsidRPr="0035605E" w:rsidRDefault="00006DF4" w:rsidP="0035605E">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8% increase by 2030 </w:t>
            </w:r>
          </w:p>
        </w:tc>
      </w:tr>
      <w:tr w:rsidR="00D25857" w:rsidRPr="0035605E" w14:paraId="6DC07C43" w14:textId="77777777" w:rsidTr="0067302E">
        <w:tc>
          <w:tcPr>
            <w:tcW w:w="0" w:type="auto"/>
          </w:tcPr>
          <w:p w14:paraId="1D29B2E3" w14:textId="162AD4B2" w:rsidR="0035605E" w:rsidRPr="0035605E" w:rsidRDefault="00D25857" w:rsidP="0035605E">
            <w:pPr>
              <w:tabs>
                <w:tab w:val="left" w:pos="720"/>
              </w:tabs>
              <w:spacing w:before="0" w:after="0" w:line="240" w:lineRule="auto"/>
              <w:ind w:left="0" w:firstLine="0"/>
              <w:contextualSpacing/>
              <w:rPr>
                <w:rFonts w:ascii="Arial" w:hAnsi="Arial" w:cs="Arial"/>
                <w:lang w:val="en-US"/>
              </w:rPr>
            </w:pPr>
            <w:r w:rsidRPr="00D25857">
              <w:rPr>
                <w:rFonts w:ascii="Arial" w:hAnsi="Arial" w:cs="Arial"/>
              </w:rPr>
              <w:t>Supplier Ethical Due Diligence</w:t>
            </w:r>
          </w:p>
        </w:tc>
        <w:tc>
          <w:tcPr>
            <w:tcW w:w="0" w:type="auto"/>
          </w:tcPr>
          <w:p w14:paraId="63C05E0B" w14:textId="34E67258" w:rsidR="0035605E" w:rsidRPr="0035605E" w:rsidRDefault="00D25857" w:rsidP="0035605E">
            <w:pPr>
              <w:tabs>
                <w:tab w:val="left" w:pos="720"/>
              </w:tabs>
              <w:spacing w:before="0" w:after="0" w:line="240" w:lineRule="auto"/>
              <w:ind w:left="0" w:firstLine="0"/>
              <w:contextualSpacing/>
              <w:rPr>
                <w:rFonts w:ascii="Arial" w:hAnsi="Arial" w:cs="Arial"/>
                <w:lang w:val="en-US"/>
              </w:rPr>
            </w:pPr>
            <w:r w:rsidRPr="00D25857">
              <w:rPr>
                <w:rFonts w:ascii="Arial" w:hAnsi="Arial" w:cs="Arial"/>
              </w:rPr>
              <w:t>Expand anti-corruption due diligence coverage for strategic suppliers based on spend and risk profile</w:t>
            </w:r>
          </w:p>
        </w:tc>
        <w:tc>
          <w:tcPr>
            <w:tcW w:w="0" w:type="auto"/>
          </w:tcPr>
          <w:p w14:paraId="65E4B2F2" w14:textId="1E63F98B" w:rsidR="0035605E" w:rsidRPr="0035605E" w:rsidRDefault="00D25857" w:rsidP="0035605E">
            <w:pPr>
              <w:tabs>
                <w:tab w:val="left" w:pos="720"/>
              </w:tabs>
              <w:spacing w:before="0" w:after="0" w:line="240" w:lineRule="auto"/>
              <w:ind w:left="0" w:firstLine="0"/>
              <w:contextualSpacing/>
              <w:rPr>
                <w:rFonts w:ascii="Arial" w:hAnsi="Arial" w:cs="Arial"/>
                <w:lang w:val="en-US"/>
              </w:rPr>
            </w:pPr>
            <w:r w:rsidRPr="00D25857">
              <w:rPr>
                <w:rFonts w:ascii="Arial" w:hAnsi="Arial" w:cs="Arial"/>
              </w:rPr>
              <w:t>% increase in supplier due diligence coverage</w:t>
            </w:r>
          </w:p>
        </w:tc>
        <w:tc>
          <w:tcPr>
            <w:tcW w:w="1121" w:type="dxa"/>
          </w:tcPr>
          <w:p w14:paraId="11B1DDC9" w14:textId="15B6A2DB" w:rsidR="0035605E" w:rsidRPr="0035605E" w:rsidRDefault="00D25857" w:rsidP="0035605E">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2023 </w:t>
            </w:r>
          </w:p>
        </w:tc>
        <w:tc>
          <w:tcPr>
            <w:tcW w:w="1260" w:type="dxa"/>
            <w:hideMark/>
          </w:tcPr>
          <w:p w14:paraId="6F9622C3" w14:textId="7B788C74" w:rsidR="0035605E" w:rsidRPr="0035605E" w:rsidRDefault="00006DF4" w:rsidP="0035605E">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7% increase by 2030  </w:t>
            </w:r>
          </w:p>
        </w:tc>
      </w:tr>
      <w:tr w:rsidR="00D25857" w:rsidRPr="0035605E" w14:paraId="2A343FA4" w14:textId="77777777" w:rsidTr="0067302E">
        <w:trPr>
          <w:trHeight w:val="531"/>
        </w:trPr>
        <w:tc>
          <w:tcPr>
            <w:tcW w:w="0" w:type="auto"/>
          </w:tcPr>
          <w:p w14:paraId="0C6C0610" w14:textId="540B3A99" w:rsidR="0035605E" w:rsidRPr="0035605E" w:rsidRDefault="00D25857" w:rsidP="0035605E">
            <w:pPr>
              <w:tabs>
                <w:tab w:val="left" w:pos="720"/>
              </w:tabs>
              <w:spacing w:before="0" w:after="0" w:line="240" w:lineRule="auto"/>
              <w:ind w:left="0" w:firstLine="0"/>
              <w:contextualSpacing/>
              <w:rPr>
                <w:rFonts w:ascii="Arial" w:hAnsi="Arial" w:cs="Arial"/>
                <w:lang w:val="en-US"/>
              </w:rPr>
            </w:pPr>
            <w:r w:rsidRPr="00D25857">
              <w:rPr>
                <w:rFonts w:ascii="Arial" w:hAnsi="Arial" w:cs="Arial"/>
              </w:rPr>
              <w:t>Supplier Ethical Due Diligence</w:t>
            </w:r>
          </w:p>
        </w:tc>
        <w:tc>
          <w:tcPr>
            <w:tcW w:w="0" w:type="auto"/>
          </w:tcPr>
          <w:p w14:paraId="273140B2" w14:textId="5AA37F4E" w:rsidR="0035605E" w:rsidRPr="0035605E" w:rsidRDefault="00D25857" w:rsidP="0035605E">
            <w:pPr>
              <w:tabs>
                <w:tab w:val="left" w:pos="720"/>
              </w:tabs>
              <w:spacing w:before="0" w:after="0" w:line="240" w:lineRule="auto"/>
              <w:ind w:left="0" w:firstLine="0"/>
              <w:contextualSpacing/>
              <w:rPr>
                <w:rFonts w:ascii="Arial" w:hAnsi="Arial" w:cs="Arial"/>
                <w:lang w:val="en-US"/>
              </w:rPr>
            </w:pPr>
            <w:r w:rsidRPr="00D25857">
              <w:rPr>
                <w:rFonts w:ascii="Arial" w:hAnsi="Arial" w:cs="Arial"/>
              </w:rPr>
              <w:t>Improve participation in anti-corruption and ethical conduct training programs across workforce</w:t>
            </w:r>
          </w:p>
        </w:tc>
        <w:tc>
          <w:tcPr>
            <w:tcW w:w="0" w:type="auto"/>
          </w:tcPr>
          <w:p w14:paraId="278BBEF0" w14:textId="7FBF2CA6" w:rsidR="0035605E" w:rsidRPr="0035605E" w:rsidRDefault="00D25857" w:rsidP="0035605E">
            <w:pPr>
              <w:tabs>
                <w:tab w:val="left" w:pos="720"/>
              </w:tabs>
              <w:spacing w:before="0" w:after="0" w:line="240" w:lineRule="auto"/>
              <w:ind w:left="0" w:firstLine="0"/>
              <w:contextualSpacing/>
              <w:rPr>
                <w:rFonts w:ascii="Arial" w:hAnsi="Arial" w:cs="Arial"/>
                <w:lang w:val="en-US"/>
              </w:rPr>
            </w:pPr>
            <w:r w:rsidRPr="00D25857">
              <w:rPr>
                <w:rFonts w:ascii="Arial" w:hAnsi="Arial" w:cs="Arial"/>
              </w:rPr>
              <w:t>% increase in training participation rate</w:t>
            </w:r>
          </w:p>
        </w:tc>
        <w:tc>
          <w:tcPr>
            <w:tcW w:w="1121" w:type="dxa"/>
          </w:tcPr>
          <w:p w14:paraId="3728C199" w14:textId="1BE93B89" w:rsidR="0035605E" w:rsidRPr="0035605E" w:rsidRDefault="00D25857" w:rsidP="0035605E">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2023 </w:t>
            </w:r>
          </w:p>
        </w:tc>
        <w:tc>
          <w:tcPr>
            <w:tcW w:w="1260" w:type="dxa"/>
            <w:hideMark/>
          </w:tcPr>
          <w:p w14:paraId="3197DE34" w14:textId="4E772101" w:rsidR="0035605E" w:rsidRPr="0035605E" w:rsidRDefault="00006DF4" w:rsidP="0035605E">
            <w:pPr>
              <w:tabs>
                <w:tab w:val="left" w:pos="720"/>
              </w:tabs>
              <w:spacing w:before="0" w:after="0" w:line="240" w:lineRule="auto"/>
              <w:ind w:left="0" w:firstLine="0"/>
              <w:contextualSpacing/>
              <w:rPr>
                <w:rFonts w:ascii="Arial" w:hAnsi="Arial" w:cs="Arial"/>
                <w:lang w:val="en-US"/>
              </w:rPr>
            </w:pPr>
            <w:r>
              <w:rPr>
                <w:rFonts w:ascii="Arial" w:hAnsi="Arial" w:cs="Arial"/>
                <w:lang w:val="en-US"/>
              </w:rPr>
              <w:t>100% by 2030</w:t>
            </w:r>
          </w:p>
        </w:tc>
      </w:tr>
    </w:tbl>
    <w:p w14:paraId="611F051B" w14:textId="77777777" w:rsidR="0035605E" w:rsidRDefault="0035605E" w:rsidP="002C2301">
      <w:pPr>
        <w:tabs>
          <w:tab w:val="left" w:pos="720"/>
        </w:tabs>
        <w:spacing w:before="0" w:after="0" w:line="240" w:lineRule="auto"/>
        <w:ind w:left="0" w:firstLine="0"/>
        <w:contextualSpacing/>
        <w:rPr>
          <w:rFonts w:ascii="Arial" w:hAnsi="Arial" w:cs="Arial"/>
          <w:b/>
          <w:bCs/>
          <w:lang w:val="en-US"/>
        </w:rPr>
      </w:pPr>
    </w:p>
    <w:p w14:paraId="49C0ABA2" w14:textId="54AB8D90" w:rsidR="007A5669" w:rsidRPr="007A5669" w:rsidRDefault="006D6C33" w:rsidP="007A5669">
      <w:pPr>
        <w:tabs>
          <w:tab w:val="left" w:pos="720"/>
        </w:tabs>
        <w:spacing w:before="0" w:after="0"/>
        <w:contextualSpacing/>
        <w:rPr>
          <w:rFonts w:ascii="Arial" w:hAnsi="Arial" w:cs="Arial"/>
          <w:b/>
          <w:bCs/>
          <w:lang w:val="en-US"/>
        </w:rPr>
      </w:pPr>
      <w:r>
        <w:rPr>
          <w:rFonts w:ascii="Arial" w:hAnsi="Arial" w:cs="Arial"/>
          <w:b/>
          <w:bCs/>
          <w:lang w:val="en-US"/>
        </w:rPr>
        <w:lastRenderedPageBreak/>
        <w:t xml:space="preserve">2. </w:t>
      </w:r>
      <w:r w:rsidR="008327E8" w:rsidRPr="008327E8">
        <w:rPr>
          <w:rFonts w:ascii="Arial" w:hAnsi="Arial" w:cs="Arial"/>
          <w:b/>
          <w:bCs/>
        </w:rPr>
        <w:t>Ethical Decision-Making and Conflict Management</w:t>
      </w:r>
    </w:p>
    <w:p w14:paraId="0049250E" w14:textId="77777777" w:rsidR="006D6C33" w:rsidRDefault="006D6C33" w:rsidP="006D6C33">
      <w:pPr>
        <w:tabs>
          <w:tab w:val="left" w:pos="720"/>
        </w:tabs>
        <w:spacing w:before="0" w:after="0" w:line="240" w:lineRule="auto"/>
        <w:ind w:left="0" w:firstLine="0"/>
        <w:contextualSpacing/>
        <w:rPr>
          <w:rFonts w:ascii="Arial" w:hAnsi="Arial" w:cs="Arial"/>
          <w:b/>
          <w:bCs/>
        </w:rPr>
      </w:pPr>
    </w:p>
    <w:tbl>
      <w:tblPr>
        <w:tblStyle w:val="TableGrid1"/>
        <w:tblW w:w="8820" w:type="dxa"/>
        <w:tblInd w:w="198" w:type="dxa"/>
        <w:tblLook w:val="04A0" w:firstRow="1" w:lastRow="0" w:firstColumn="1" w:lastColumn="0" w:noHBand="0" w:noVBand="1"/>
      </w:tblPr>
      <w:tblGrid>
        <w:gridCol w:w="1928"/>
        <w:gridCol w:w="2190"/>
        <w:gridCol w:w="2051"/>
        <w:gridCol w:w="1163"/>
        <w:gridCol w:w="1488"/>
      </w:tblGrid>
      <w:tr w:rsidR="00E56839" w:rsidRPr="00A513CA" w14:paraId="090B5146" w14:textId="77777777" w:rsidTr="008327E8">
        <w:trPr>
          <w:tblHeader/>
        </w:trPr>
        <w:tc>
          <w:tcPr>
            <w:tcW w:w="0" w:type="auto"/>
            <w:shd w:val="clear" w:color="auto" w:fill="BFBFBF" w:themeFill="background1" w:themeFillShade="BF"/>
            <w:hideMark/>
          </w:tcPr>
          <w:p w14:paraId="4C9080F5" w14:textId="77777777" w:rsidR="00A513CA" w:rsidRPr="00A513CA" w:rsidRDefault="00A513CA" w:rsidP="00A513CA">
            <w:pPr>
              <w:tabs>
                <w:tab w:val="left" w:pos="720"/>
              </w:tabs>
              <w:spacing w:before="0" w:after="0" w:line="240" w:lineRule="auto"/>
              <w:ind w:left="0" w:firstLine="0"/>
              <w:contextualSpacing/>
              <w:rPr>
                <w:rFonts w:ascii="Arial" w:hAnsi="Arial" w:cs="Arial"/>
                <w:b/>
                <w:bCs/>
                <w:lang w:val="en-US"/>
              </w:rPr>
            </w:pPr>
            <w:r w:rsidRPr="00A513CA">
              <w:rPr>
                <w:rFonts w:ascii="Arial" w:hAnsi="Arial" w:cs="Arial"/>
                <w:b/>
                <w:bCs/>
                <w:lang w:val="en-US"/>
              </w:rPr>
              <w:t>Focus Area</w:t>
            </w:r>
          </w:p>
        </w:tc>
        <w:tc>
          <w:tcPr>
            <w:tcW w:w="0" w:type="auto"/>
            <w:shd w:val="clear" w:color="auto" w:fill="BFBFBF" w:themeFill="background1" w:themeFillShade="BF"/>
            <w:hideMark/>
          </w:tcPr>
          <w:p w14:paraId="5EB020BA" w14:textId="77777777" w:rsidR="00A513CA" w:rsidRPr="00A513CA" w:rsidRDefault="00A513CA" w:rsidP="00A513CA">
            <w:pPr>
              <w:tabs>
                <w:tab w:val="left" w:pos="720"/>
              </w:tabs>
              <w:spacing w:before="0" w:after="0" w:line="240" w:lineRule="auto"/>
              <w:ind w:left="0" w:firstLine="0"/>
              <w:contextualSpacing/>
              <w:rPr>
                <w:rFonts w:ascii="Arial" w:hAnsi="Arial" w:cs="Arial"/>
                <w:b/>
                <w:bCs/>
                <w:lang w:val="en-US"/>
              </w:rPr>
            </w:pPr>
            <w:r w:rsidRPr="00A513CA">
              <w:rPr>
                <w:rFonts w:ascii="Arial" w:hAnsi="Arial" w:cs="Arial"/>
                <w:b/>
                <w:bCs/>
                <w:lang w:val="en-US"/>
              </w:rPr>
              <w:t>Target Description</w:t>
            </w:r>
          </w:p>
        </w:tc>
        <w:tc>
          <w:tcPr>
            <w:tcW w:w="0" w:type="auto"/>
            <w:shd w:val="clear" w:color="auto" w:fill="BFBFBF" w:themeFill="background1" w:themeFillShade="BF"/>
            <w:hideMark/>
          </w:tcPr>
          <w:p w14:paraId="25E464BA" w14:textId="77777777" w:rsidR="00A513CA" w:rsidRPr="00A513CA" w:rsidRDefault="00A513CA" w:rsidP="00A513CA">
            <w:pPr>
              <w:tabs>
                <w:tab w:val="left" w:pos="720"/>
              </w:tabs>
              <w:spacing w:before="0" w:after="0" w:line="240" w:lineRule="auto"/>
              <w:ind w:left="0" w:firstLine="0"/>
              <w:contextualSpacing/>
              <w:rPr>
                <w:rFonts w:ascii="Arial" w:hAnsi="Arial" w:cs="Arial"/>
                <w:b/>
                <w:bCs/>
                <w:lang w:val="en-US"/>
              </w:rPr>
            </w:pPr>
            <w:r w:rsidRPr="00A513CA">
              <w:rPr>
                <w:rFonts w:ascii="Arial" w:hAnsi="Arial" w:cs="Arial"/>
                <w:b/>
                <w:bCs/>
                <w:lang w:val="en-US"/>
              </w:rPr>
              <w:t>Metric / Measurement</w:t>
            </w:r>
          </w:p>
        </w:tc>
        <w:tc>
          <w:tcPr>
            <w:tcW w:w="0" w:type="auto"/>
            <w:shd w:val="clear" w:color="auto" w:fill="BFBFBF" w:themeFill="background1" w:themeFillShade="BF"/>
            <w:hideMark/>
          </w:tcPr>
          <w:p w14:paraId="45F8EF4A" w14:textId="77777777" w:rsidR="00A513CA" w:rsidRPr="00A513CA" w:rsidRDefault="00A513CA" w:rsidP="00A513CA">
            <w:pPr>
              <w:tabs>
                <w:tab w:val="left" w:pos="720"/>
              </w:tabs>
              <w:spacing w:before="0" w:after="0" w:line="240" w:lineRule="auto"/>
              <w:ind w:left="0" w:firstLine="0"/>
              <w:contextualSpacing/>
              <w:rPr>
                <w:rFonts w:ascii="Arial" w:hAnsi="Arial" w:cs="Arial"/>
                <w:b/>
                <w:bCs/>
                <w:lang w:val="en-US"/>
              </w:rPr>
            </w:pPr>
            <w:r w:rsidRPr="00A513CA">
              <w:rPr>
                <w:rFonts w:ascii="Arial" w:hAnsi="Arial" w:cs="Arial"/>
                <w:b/>
                <w:bCs/>
                <w:lang w:val="en-US"/>
              </w:rPr>
              <w:t>Baseline Year</w:t>
            </w:r>
          </w:p>
        </w:tc>
        <w:tc>
          <w:tcPr>
            <w:tcW w:w="1488" w:type="dxa"/>
            <w:shd w:val="clear" w:color="auto" w:fill="BFBFBF" w:themeFill="background1" w:themeFillShade="BF"/>
            <w:hideMark/>
          </w:tcPr>
          <w:p w14:paraId="7A00BACD" w14:textId="77777777" w:rsidR="00A513CA" w:rsidRPr="00A513CA" w:rsidRDefault="00A513CA" w:rsidP="00A513CA">
            <w:pPr>
              <w:tabs>
                <w:tab w:val="left" w:pos="720"/>
              </w:tabs>
              <w:spacing w:before="0" w:after="0" w:line="240" w:lineRule="auto"/>
              <w:ind w:left="0" w:firstLine="0"/>
              <w:contextualSpacing/>
              <w:rPr>
                <w:rFonts w:ascii="Arial" w:hAnsi="Arial" w:cs="Arial"/>
                <w:b/>
                <w:bCs/>
                <w:lang w:val="en-US"/>
              </w:rPr>
            </w:pPr>
            <w:r w:rsidRPr="00A513CA">
              <w:rPr>
                <w:rFonts w:ascii="Arial" w:hAnsi="Arial" w:cs="Arial"/>
                <w:b/>
                <w:bCs/>
                <w:lang w:val="en-US"/>
              </w:rPr>
              <w:t>Target</w:t>
            </w:r>
          </w:p>
        </w:tc>
      </w:tr>
      <w:tr w:rsidR="00E56839" w:rsidRPr="00A513CA" w14:paraId="7A0333A3" w14:textId="77777777" w:rsidTr="008327E8">
        <w:tc>
          <w:tcPr>
            <w:tcW w:w="0" w:type="auto"/>
            <w:hideMark/>
          </w:tcPr>
          <w:p w14:paraId="12399538"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COI Disclosure Compliance Management</w:t>
            </w:r>
          </w:p>
        </w:tc>
        <w:tc>
          <w:tcPr>
            <w:tcW w:w="0" w:type="auto"/>
            <w:hideMark/>
          </w:tcPr>
          <w:p w14:paraId="461E2DF4"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Ensure annual conflict-of-interest declarations from employees and directors</w:t>
            </w:r>
          </w:p>
        </w:tc>
        <w:tc>
          <w:tcPr>
            <w:tcW w:w="0" w:type="auto"/>
            <w:hideMark/>
          </w:tcPr>
          <w:p w14:paraId="0ED5D4B7"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 of employees and directors submitting COI declarations annually</w:t>
            </w:r>
          </w:p>
        </w:tc>
        <w:tc>
          <w:tcPr>
            <w:tcW w:w="0" w:type="auto"/>
            <w:hideMark/>
          </w:tcPr>
          <w:p w14:paraId="3C4E399C" w14:textId="43EB7EB7" w:rsidR="00A513CA" w:rsidRPr="00A513CA" w:rsidRDefault="00A513CA" w:rsidP="00A513CA">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2023 </w:t>
            </w:r>
          </w:p>
        </w:tc>
        <w:tc>
          <w:tcPr>
            <w:tcW w:w="1488" w:type="dxa"/>
            <w:hideMark/>
          </w:tcPr>
          <w:p w14:paraId="2004FA4E" w14:textId="386A86E5"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100% by</w:t>
            </w:r>
            <w:r>
              <w:rPr>
                <w:rFonts w:ascii="Arial" w:hAnsi="Arial" w:cs="Arial"/>
                <w:lang w:val="en-US"/>
              </w:rPr>
              <w:t xml:space="preserve"> 2030</w:t>
            </w:r>
          </w:p>
        </w:tc>
      </w:tr>
      <w:tr w:rsidR="00E56839" w:rsidRPr="00A513CA" w14:paraId="7C363C51" w14:textId="77777777" w:rsidTr="008327E8">
        <w:tc>
          <w:tcPr>
            <w:tcW w:w="0" w:type="auto"/>
            <w:hideMark/>
          </w:tcPr>
          <w:p w14:paraId="67E0E1FC"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Ethics Committee Review Effectiveness</w:t>
            </w:r>
          </w:p>
        </w:tc>
        <w:tc>
          <w:tcPr>
            <w:tcW w:w="0" w:type="auto"/>
            <w:hideMark/>
          </w:tcPr>
          <w:p w14:paraId="394A5E6F"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Strengthen review mechanism for all disclosed conflicts of interest</w:t>
            </w:r>
          </w:p>
        </w:tc>
        <w:tc>
          <w:tcPr>
            <w:tcW w:w="0" w:type="auto"/>
            <w:hideMark/>
          </w:tcPr>
          <w:p w14:paraId="751592A6"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 of COI cases reviewed and assessed by Ethics Committee</w:t>
            </w:r>
          </w:p>
        </w:tc>
        <w:tc>
          <w:tcPr>
            <w:tcW w:w="0" w:type="auto"/>
            <w:hideMark/>
          </w:tcPr>
          <w:p w14:paraId="57A7F1B3" w14:textId="4980ED5A" w:rsidR="00A513CA" w:rsidRPr="00A513CA" w:rsidRDefault="006561EA" w:rsidP="00A513CA">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488" w:type="dxa"/>
            <w:hideMark/>
          </w:tcPr>
          <w:p w14:paraId="60F0428E" w14:textId="7C84BBE0"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 xml:space="preserve">100% </w:t>
            </w:r>
            <w:r w:rsidR="006561EA">
              <w:rPr>
                <w:rFonts w:ascii="Arial" w:hAnsi="Arial" w:cs="Arial"/>
                <w:lang w:val="en-US"/>
              </w:rPr>
              <w:t>by 2030</w:t>
            </w:r>
          </w:p>
        </w:tc>
      </w:tr>
      <w:tr w:rsidR="00E56839" w:rsidRPr="00A513CA" w14:paraId="77F36D5A" w14:textId="77777777" w:rsidTr="008327E8">
        <w:tc>
          <w:tcPr>
            <w:tcW w:w="0" w:type="auto"/>
            <w:hideMark/>
          </w:tcPr>
          <w:p w14:paraId="47B4DD7F" w14:textId="77777777" w:rsidR="00307B1B" w:rsidRPr="00A513CA" w:rsidRDefault="00307B1B" w:rsidP="00307B1B">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Conflict Mitigation Implementation</w:t>
            </w:r>
          </w:p>
        </w:tc>
        <w:tc>
          <w:tcPr>
            <w:tcW w:w="0" w:type="auto"/>
            <w:hideMark/>
          </w:tcPr>
          <w:p w14:paraId="00A22489" w14:textId="77777777" w:rsidR="00307B1B" w:rsidRPr="00A513CA" w:rsidRDefault="00307B1B" w:rsidP="00307B1B">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Ensure timely implementation of mitigation actions for identified conflicts</w:t>
            </w:r>
          </w:p>
        </w:tc>
        <w:tc>
          <w:tcPr>
            <w:tcW w:w="0" w:type="auto"/>
            <w:hideMark/>
          </w:tcPr>
          <w:p w14:paraId="6760559D" w14:textId="77777777" w:rsidR="00307B1B" w:rsidRPr="00A513CA" w:rsidRDefault="00307B1B" w:rsidP="00307B1B">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 of COI cases with completed mitigation actions</w:t>
            </w:r>
          </w:p>
        </w:tc>
        <w:tc>
          <w:tcPr>
            <w:tcW w:w="0" w:type="auto"/>
            <w:hideMark/>
          </w:tcPr>
          <w:p w14:paraId="75C14A90" w14:textId="3AA057FD" w:rsidR="00307B1B" w:rsidRPr="00A513CA" w:rsidRDefault="00307B1B" w:rsidP="00307B1B">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488" w:type="dxa"/>
            <w:hideMark/>
          </w:tcPr>
          <w:p w14:paraId="13567C83" w14:textId="543ED95B" w:rsidR="00307B1B" w:rsidRPr="00A513CA" w:rsidRDefault="00307B1B" w:rsidP="00307B1B">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 xml:space="preserve">100% </w:t>
            </w:r>
            <w:r>
              <w:rPr>
                <w:rFonts w:ascii="Arial" w:hAnsi="Arial" w:cs="Arial"/>
                <w:lang w:val="en-US"/>
              </w:rPr>
              <w:t>by 2030</w:t>
            </w:r>
          </w:p>
        </w:tc>
      </w:tr>
      <w:tr w:rsidR="00E56839" w:rsidRPr="00A513CA" w14:paraId="01D71AFB" w14:textId="77777777" w:rsidTr="008327E8">
        <w:tc>
          <w:tcPr>
            <w:tcW w:w="0" w:type="auto"/>
            <w:hideMark/>
          </w:tcPr>
          <w:p w14:paraId="50B705A3"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Proactive Conflict Reporting Culture</w:t>
            </w:r>
          </w:p>
        </w:tc>
        <w:tc>
          <w:tcPr>
            <w:tcW w:w="0" w:type="auto"/>
            <w:hideMark/>
          </w:tcPr>
          <w:p w14:paraId="18602671"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Improve early identification and voluntary reporting of potential conflicts</w:t>
            </w:r>
          </w:p>
        </w:tc>
        <w:tc>
          <w:tcPr>
            <w:tcW w:w="0" w:type="auto"/>
            <w:hideMark/>
          </w:tcPr>
          <w:p w14:paraId="3BAF89EE"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 increase in proactive COI disclosures</w:t>
            </w:r>
          </w:p>
        </w:tc>
        <w:tc>
          <w:tcPr>
            <w:tcW w:w="0" w:type="auto"/>
            <w:hideMark/>
          </w:tcPr>
          <w:p w14:paraId="584B30DF" w14:textId="361227A2" w:rsidR="00A513CA" w:rsidRPr="00A513CA" w:rsidRDefault="00307B1B" w:rsidP="00A513CA">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488" w:type="dxa"/>
            <w:hideMark/>
          </w:tcPr>
          <w:p w14:paraId="579ECACE" w14:textId="78529002" w:rsidR="00A513CA" w:rsidRPr="00A513CA" w:rsidRDefault="00E56839" w:rsidP="00A513CA">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5% </w:t>
            </w:r>
            <w:r w:rsidR="00307B1B">
              <w:rPr>
                <w:rFonts w:ascii="Arial" w:hAnsi="Arial" w:cs="Arial"/>
                <w:lang w:val="en-US"/>
              </w:rPr>
              <w:t>improvement by 2030</w:t>
            </w:r>
          </w:p>
        </w:tc>
      </w:tr>
      <w:tr w:rsidR="00E56839" w:rsidRPr="00A513CA" w14:paraId="38396202" w14:textId="77777777" w:rsidTr="008327E8">
        <w:tc>
          <w:tcPr>
            <w:tcW w:w="0" w:type="auto"/>
            <w:hideMark/>
          </w:tcPr>
          <w:p w14:paraId="3432B001"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Repeated Conflict Case Reduction</w:t>
            </w:r>
          </w:p>
        </w:tc>
        <w:tc>
          <w:tcPr>
            <w:tcW w:w="0" w:type="auto"/>
            <w:hideMark/>
          </w:tcPr>
          <w:p w14:paraId="1796DF46"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Reduce recurrence of unresolved or repeated conflict of interest cases</w:t>
            </w:r>
          </w:p>
        </w:tc>
        <w:tc>
          <w:tcPr>
            <w:tcW w:w="0" w:type="auto"/>
            <w:hideMark/>
          </w:tcPr>
          <w:p w14:paraId="120040CC"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 reduction in repeated COI cases</w:t>
            </w:r>
          </w:p>
        </w:tc>
        <w:tc>
          <w:tcPr>
            <w:tcW w:w="0" w:type="auto"/>
            <w:hideMark/>
          </w:tcPr>
          <w:p w14:paraId="2EC286B6" w14:textId="4909A3DD" w:rsidR="00A513CA" w:rsidRPr="00A513CA" w:rsidRDefault="00E56839" w:rsidP="00A513CA">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488" w:type="dxa"/>
            <w:hideMark/>
          </w:tcPr>
          <w:p w14:paraId="77B6BB39" w14:textId="1C32949B" w:rsidR="00A513CA" w:rsidRPr="00A513CA" w:rsidRDefault="00E56839" w:rsidP="00A513CA">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5% </w:t>
            </w:r>
            <w:r w:rsidR="00A513CA" w:rsidRPr="00A513CA">
              <w:rPr>
                <w:rFonts w:ascii="Arial" w:hAnsi="Arial" w:cs="Arial"/>
                <w:lang w:val="en-US"/>
              </w:rPr>
              <w:t xml:space="preserve">reduction by </w:t>
            </w:r>
            <w:r>
              <w:rPr>
                <w:rFonts w:ascii="Arial" w:hAnsi="Arial" w:cs="Arial"/>
                <w:lang w:val="en-US"/>
              </w:rPr>
              <w:t>2030</w:t>
            </w:r>
          </w:p>
        </w:tc>
      </w:tr>
      <w:tr w:rsidR="00E56839" w:rsidRPr="00A513CA" w14:paraId="0321472E" w14:textId="77777777" w:rsidTr="008327E8">
        <w:tc>
          <w:tcPr>
            <w:tcW w:w="0" w:type="auto"/>
            <w:hideMark/>
          </w:tcPr>
          <w:p w14:paraId="0C71BA93"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Conflict of Interest Training Effectiveness</w:t>
            </w:r>
          </w:p>
        </w:tc>
        <w:tc>
          <w:tcPr>
            <w:tcW w:w="0" w:type="auto"/>
            <w:hideMark/>
          </w:tcPr>
          <w:p w14:paraId="020F56B3"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Strengthen employee awareness and understanding of COI policies</w:t>
            </w:r>
          </w:p>
        </w:tc>
        <w:tc>
          <w:tcPr>
            <w:tcW w:w="0" w:type="auto"/>
            <w:hideMark/>
          </w:tcPr>
          <w:p w14:paraId="217DB478"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 employees trained on COI awareness annually</w:t>
            </w:r>
          </w:p>
        </w:tc>
        <w:tc>
          <w:tcPr>
            <w:tcW w:w="0" w:type="auto"/>
            <w:hideMark/>
          </w:tcPr>
          <w:p w14:paraId="6E813636" w14:textId="58BE5D4B" w:rsidR="00A513CA" w:rsidRPr="00A513CA" w:rsidRDefault="00E56839" w:rsidP="00A513CA">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2023 </w:t>
            </w:r>
          </w:p>
        </w:tc>
        <w:tc>
          <w:tcPr>
            <w:tcW w:w="1488" w:type="dxa"/>
            <w:hideMark/>
          </w:tcPr>
          <w:p w14:paraId="6E09A58F" w14:textId="5D723A62" w:rsidR="00A513CA" w:rsidRPr="00A513CA" w:rsidRDefault="00E56839" w:rsidP="00A513CA">
            <w:pPr>
              <w:tabs>
                <w:tab w:val="left" w:pos="720"/>
              </w:tabs>
              <w:spacing w:before="0" w:after="0" w:line="240" w:lineRule="auto"/>
              <w:ind w:left="0" w:firstLine="0"/>
              <w:contextualSpacing/>
              <w:rPr>
                <w:rFonts w:ascii="Arial" w:hAnsi="Arial" w:cs="Arial"/>
                <w:lang w:val="en-US"/>
              </w:rPr>
            </w:pPr>
            <w:r>
              <w:rPr>
                <w:rFonts w:ascii="Arial" w:hAnsi="Arial" w:cs="Arial"/>
                <w:lang w:val="en-US"/>
              </w:rPr>
              <w:t>100% by 2030</w:t>
            </w:r>
          </w:p>
        </w:tc>
      </w:tr>
      <w:tr w:rsidR="00E56839" w:rsidRPr="00A513CA" w14:paraId="7DA242EE" w14:textId="77777777" w:rsidTr="008327E8">
        <w:tc>
          <w:tcPr>
            <w:tcW w:w="0" w:type="auto"/>
            <w:hideMark/>
          </w:tcPr>
          <w:p w14:paraId="2EB4564D"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High-Risk Role Monitoring &amp; Oversight</w:t>
            </w:r>
          </w:p>
        </w:tc>
        <w:tc>
          <w:tcPr>
            <w:tcW w:w="0" w:type="auto"/>
            <w:hideMark/>
          </w:tcPr>
          <w:p w14:paraId="575F905B"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Strengthen monitoring of employees in sensitive and high-risk positions</w:t>
            </w:r>
          </w:p>
        </w:tc>
        <w:tc>
          <w:tcPr>
            <w:tcW w:w="0" w:type="auto"/>
            <w:hideMark/>
          </w:tcPr>
          <w:p w14:paraId="0831CF60" w14:textId="77777777" w:rsidR="00A513CA" w:rsidRPr="00A513CA" w:rsidRDefault="00A513CA" w:rsidP="00A513CA">
            <w:pPr>
              <w:tabs>
                <w:tab w:val="left" w:pos="720"/>
              </w:tabs>
              <w:spacing w:before="0" w:after="0" w:line="240" w:lineRule="auto"/>
              <w:ind w:left="0" w:firstLine="0"/>
              <w:contextualSpacing/>
              <w:rPr>
                <w:rFonts w:ascii="Arial" w:hAnsi="Arial" w:cs="Arial"/>
                <w:lang w:val="en-US"/>
              </w:rPr>
            </w:pPr>
            <w:r w:rsidRPr="00A513CA">
              <w:rPr>
                <w:rFonts w:ascii="Arial" w:hAnsi="Arial" w:cs="Arial"/>
                <w:lang w:val="en-US"/>
              </w:rPr>
              <w:t>% of high-risk roles reviewed annually for COI risk</w:t>
            </w:r>
          </w:p>
        </w:tc>
        <w:tc>
          <w:tcPr>
            <w:tcW w:w="0" w:type="auto"/>
            <w:hideMark/>
          </w:tcPr>
          <w:p w14:paraId="79ED40F5" w14:textId="3E2B82E4" w:rsidR="00A513CA" w:rsidRPr="00A513CA" w:rsidRDefault="00084046" w:rsidP="00A513CA">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488" w:type="dxa"/>
            <w:hideMark/>
          </w:tcPr>
          <w:p w14:paraId="1DE1E1DB" w14:textId="5F0B7F64" w:rsidR="00A513CA" w:rsidRPr="00A513CA" w:rsidRDefault="00084046" w:rsidP="00A513CA">
            <w:pPr>
              <w:tabs>
                <w:tab w:val="left" w:pos="720"/>
              </w:tabs>
              <w:spacing w:before="0" w:after="0" w:line="240" w:lineRule="auto"/>
              <w:ind w:left="0" w:firstLine="0"/>
              <w:contextualSpacing/>
              <w:rPr>
                <w:rFonts w:ascii="Arial" w:hAnsi="Arial" w:cs="Arial"/>
                <w:lang w:val="en-US"/>
              </w:rPr>
            </w:pPr>
            <w:r>
              <w:rPr>
                <w:rFonts w:ascii="Arial" w:hAnsi="Arial" w:cs="Arial"/>
                <w:lang w:val="en-US"/>
              </w:rPr>
              <w:t>10% by 2030</w:t>
            </w:r>
          </w:p>
        </w:tc>
      </w:tr>
    </w:tbl>
    <w:p w14:paraId="78107D65" w14:textId="77777777" w:rsidR="006D6C33" w:rsidRDefault="006D6C33" w:rsidP="006D6C33">
      <w:pPr>
        <w:tabs>
          <w:tab w:val="left" w:pos="720"/>
        </w:tabs>
        <w:spacing w:before="0" w:after="0" w:line="240" w:lineRule="auto"/>
        <w:ind w:left="0" w:firstLine="0"/>
        <w:contextualSpacing/>
        <w:rPr>
          <w:rFonts w:ascii="Arial" w:hAnsi="Arial" w:cs="Arial"/>
          <w:b/>
          <w:bCs/>
          <w:lang w:val="en-US"/>
        </w:rPr>
      </w:pPr>
    </w:p>
    <w:p w14:paraId="4F55E529" w14:textId="70EE722E" w:rsidR="009C0D40" w:rsidRDefault="009C0D40" w:rsidP="006D6C33">
      <w:pPr>
        <w:tabs>
          <w:tab w:val="left" w:pos="720"/>
        </w:tabs>
        <w:spacing w:before="0" w:after="0" w:line="240" w:lineRule="auto"/>
        <w:ind w:left="0" w:firstLine="0"/>
        <w:contextualSpacing/>
        <w:rPr>
          <w:rFonts w:ascii="Arial" w:hAnsi="Arial" w:cs="Arial"/>
          <w:b/>
          <w:bCs/>
          <w:lang w:val="en-US"/>
        </w:rPr>
      </w:pPr>
      <w:r>
        <w:rPr>
          <w:rFonts w:ascii="Arial" w:hAnsi="Arial" w:cs="Arial"/>
          <w:b/>
          <w:bCs/>
          <w:lang w:val="en-US"/>
        </w:rPr>
        <w:t xml:space="preserve">3. Fraud Risk Prevention and Management  </w:t>
      </w:r>
    </w:p>
    <w:p w14:paraId="265E92E1" w14:textId="77777777" w:rsidR="009C0D40" w:rsidRDefault="009C0D40" w:rsidP="006D6C33">
      <w:pPr>
        <w:tabs>
          <w:tab w:val="left" w:pos="720"/>
        </w:tabs>
        <w:spacing w:before="0" w:after="0" w:line="240" w:lineRule="auto"/>
        <w:ind w:left="0" w:firstLine="0"/>
        <w:contextualSpacing/>
        <w:rPr>
          <w:rFonts w:ascii="Arial" w:hAnsi="Arial" w:cs="Arial"/>
          <w:b/>
          <w:bCs/>
          <w:lang w:val="en-US"/>
        </w:rPr>
      </w:pPr>
    </w:p>
    <w:tbl>
      <w:tblPr>
        <w:tblStyle w:val="TableGrid1"/>
        <w:tblW w:w="8820" w:type="dxa"/>
        <w:tblInd w:w="198" w:type="dxa"/>
        <w:tblLook w:val="04A0" w:firstRow="1" w:lastRow="0" w:firstColumn="1" w:lastColumn="0" w:noHBand="0" w:noVBand="1"/>
      </w:tblPr>
      <w:tblGrid>
        <w:gridCol w:w="1890"/>
        <w:gridCol w:w="2283"/>
        <w:gridCol w:w="1995"/>
        <w:gridCol w:w="1164"/>
        <w:gridCol w:w="1488"/>
      </w:tblGrid>
      <w:tr w:rsidR="009F2177" w:rsidRPr="009C0D40" w14:paraId="3246F212" w14:textId="77777777" w:rsidTr="008327E8">
        <w:trPr>
          <w:tblHeader/>
        </w:trPr>
        <w:tc>
          <w:tcPr>
            <w:tcW w:w="1890" w:type="dxa"/>
            <w:shd w:val="clear" w:color="auto" w:fill="BFBFBF" w:themeFill="background1" w:themeFillShade="BF"/>
            <w:hideMark/>
          </w:tcPr>
          <w:p w14:paraId="70497094" w14:textId="77777777" w:rsidR="009C0D40" w:rsidRPr="009C0D40" w:rsidRDefault="009C0D40" w:rsidP="009C0D40">
            <w:pPr>
              <w:tabs>
                <w:tab w:val="left" w:pos="720"/>
              </w:tabs>
              <w:spacing w:before="0" w:after="0" w:line="240" w:lineRule="auto"/>
              <w:ind w:left="0" w:firstLine="0"/>
              <w:contextualSpacing/>
              <w:rPr>
                <w:rFonts w:ascii="Arial" w:hAnsi="Arial" w:cs="Arial"/>
                <w:b/>
                <w:bCs/>
                <w:lang w:val="en-US"/>
              </w:rPr>
            </w:pPr>
            <w:r w:rsidRPr="009C0D40">
              <w:rPr>
                <w:rFonts w:ascii="Arial" w:hAnsi="Arial" w:cs="Arial"/>
                <w:b/>
                <w:bCs/>
                <w:lang w:val="en-US"/>
              </w:rPr>
              <w:t>Focus Area</w:t>
            </w:r>
          </w:p>
        </w:tc>
        <w:tc>
          <w:tcPr>
            <w:tcW w:w="2283" w:type="dxa"/>
            <w:shd w:val="clear" w:color="auto" w:fill="BFBFBF" w:themeFill="background1" w:themeFillShade="BF"/>
            <w:hideMark/>
          </w:tcPr>
          <w:p w14:paraId="4C70D31A" w14:textId="77777777" w:rsidR="009C0D40" w:rsidRPr="009C0D40" w:rsidRDefault="009C0D40" w:rsidP="009C0D40">
            <w:pPr>
              <w:tabs>
                <w:tab w:val="left" w:pos="720"/>
              </w:tabs>
              <w:spacing w:before="0" w:after="0" w:line="240" w:lineRule="auto"/>
              <w:ind w:left="0" w:firstLine="0"/>
              <w:contextualSpacing/>
              <w:rPr>
                <w:rFonts w:ascii="Arial" w:hAnsi="Arial" w:cs="Arial"/>
                <w:b/>
                <w:bCs/>
                <w:lang w:val="en-US"/>
              </w:rPr>
            </w:pPr>
            <w:r w:rsidRPr="009C0D40">
              <w:rPr>
                <w:rFonts w:ascii="Arial" w:hAnsi="Arial" w:cs="Arial"/>
                <w:b/>
                <w:bCs/>
                <w:lang w:val="en-US"/>
              </w:rPr>
              <w:t>Target Description</w:t>
            </w:r>
          </w:p>
        </w:tc>
        <w:tc>
          <w:tcPr>
            <w:tcW w:w="0" w:type="auto"/>
            <w:shd w:val="clear" w:color="auto" w:fill="BFBFBF" w:themeFill="background1" w:themeFillShade="BF"/>
            <w:hideMark/>
          </w:tcPr>
          <w:p w14:paraId="1F5F77AC" w14:textId="77777777" w:rsidR="009C0D40" w:rsidRPr="009C0D40" w:rsidRDefault="009C0D40" w:rsidP="009C0D40">
            <w:pPr>
              <w:tabs>
                <w:tab w:val="left" w:pos="720"/>
              </w:tabs>
              <w:spacing w:before="0" w:after="0" w:line="240" w:lineRule="auto"/>
              <w:ind w:left="0" w:firstLine="0"/>
              <w:contextualSpacing/>
              <w:rPr>
                <w:rFonts w:ascii="Arial" w:hAnsi="Arial" w:cs="Arial"/>
                <w:b/>
                <w:bCs/>
                <w:lang w:val="en-US"/>
              </w:rPr>
            </w:pPr>
            <w:r w:rsidRPr="009C0D40">
              <w:rPr>
                <w:rFonts w:ascii="Arial" w:hAnsi="Arial" w:cs="Arial"/>
                <w:b/>
                <w:bCs/>
                <w:lang w:val="en-US"/>
              </w:rPr>
              <w:t>Metric / Measurement</w:t>
            </w:r>
          </w:p>
        </w:tc>
        <w:tc>
          <w:tcPr>
            <w:tcW w:w="0" w:type="auto"/>
            <w:shd w:val="clear" w:color="auto" w:fill="BFBFBF" w:themeFill="background1" w:themeFillShade="BF"/>
            <w:hideMark/>
          </w:tcPr>
          <w:p w14:paraId="2C7EB230" w14:textId="77777777" w:rsidR="009C0D40" w:rsidRPr="009C0D40" w:rsidRDefault="009C0D40" w:rsidP="009C0D40">
            <w:pPr>
              <w:tabs>
                <w:tab w:val="left" w:pos="720"/>
              </w:tabs>
              <w:spacing w:before="0" w:after="0" w:line="240" w:lineRule="auto"/>
              <w:ind w:left="0" w:firstLine="0"/>
              <w:contextualSpacing/>
              <w:rPr>
                <w:rFonts w:ascii="Arial" w:hAnsi="Arial" w:cs="Arial"/>
                <w:b/>
                <w:bCs/>
                <w:lang w:val="en-US"/>
              </w:rPr>
            </w:pPr>
            <w:r w:rsidRPr="009C0D40">
              <w:rPr>
                <w:rFonts w:ascii="Arial" w:hAnsi="Arial" w:cs="Arial"/>
                <w:b/>
                <w:bCs/>
                <w:lang w:val="en-US"/>
              </w:rPr>
              <w:t>Baseline Year</w:t>
            </w:r>
          </w:p>
        </w:tc>
        <w:tc>
          <w:tcPr>
            <w:tcW w:w="1488" w:type="dxa"/>
            <w:shd w:val="clear" w:color="auto" w:fill="BFBFBF" w:themeFill="background1" w:themeFillShade="BF"/>
            <w:hideMark/>
          </w:tcPr>
          <w:p w14:paraId="1386B7D4" w14:textId="77777777" w:rsidR="009C0D40" w:rsidRPr="009C0D40" w:rsidRDefault="009C0D40" w:rsidP="009C0D40">
            <w:pPr>
              <w:tabs>
                <w:tab w:val="left" w:pos="720"/>
              </w:tabs>
              <w:spacing w:before="0" w:after="0" w:line="240" w:lineRule="auto"/>
              <w:ind w:left="0" w:firstLine="0"/>
              <w:contextualSpacing/>
              <w:rPr>
                <w:rFonts w:ascii="Arial" w:hAnsi="Arial" w:cs="Arial"/>
                <w:b/>
                <w:bCs/>
                <w:lang w:val="en-US"/>
              </w:rPr>
            </w:pPr>
            <w:r w:rsidRPr="009C0D40">
              <w:rPr>
                <w:rFonts w:ascii="Arial" w:hAnsi="Arial" w:cs="Arial"/>
                <w:b/>
                <w:bCs/>
                <w:lang w:val="en-US"/>
              </w:rPr>
              <w:t>Target</w:t>
            </w:r>
          </w:p>
        </w:tc>
      </w:tr>
      <w:tr w:rsidR="009F2177" w:rsidRPr="009C0D40" w14:paraId="0082EC9F" w14:textId="77777777" w:rsidTr="008327E8">
        <w:tc>
          <w:tcPr>
            <w:tcW w:w="1890" w:type="dxa"/>
            <w:hideMark/>
          </w:tcPr>
          <w:p w14:paraId="66C15CE7"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Fraud Risk Assessment Coverage Enhancement</w:t>
            </w:r>
          </w:p>
        </w:tc>
        <w:tc>
          <w:tcPr>
            <w:tcW w:w="2283" w:type="dxa"/>
            <w:hideMark/>
          </w:tcPr>
          <w:p w14:paraId="2315E4E2"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Conduct fraud risk assessments covering all critical business functions</w:t>
            </w:r>
          </w:p>
        </w:tc>
        <w:tc>
          <w:tcPr>
            <w:tcW w:w="0" w:type="auto"/>
            <w:hideMark/>
          </w:tcPr>
          <w:p w14:paraId="19FA7936"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 of critical functions covered under fraud risk assessment</w:t>
            </w:r>
          </w:p>
        </w:tc>
        <w:tc>
          <w:tcPr>
            <w:tcW w:w="0" w:type="auto"/>
            <w:hideMark/>
          </w:tcPr>
          <w:p w14:paraId="3908CE8E" w14:textId="47287971" w:rsidR="009C0D40" w:rsidRPr="009C0D40" w:rsidRDefault="009C0D40" w:rsidP="009C0D40">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2023 </w:t>
            </w:r>
          </w:p>
        </w:tc>
        <w:tc>
          <w:tcPr>
            <w:tcW w:w="1488" w:type="dxa"/>
            <w:hideMark/>
          </w:tcPr>
          <w:p w14:paraId="21E8F16F" w14:textId="58E73A6B"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 xml:space="preserve">100% </w:t>
            </w:r>
            <w:r>
              <w:rPr>
                <w:rFonts w:ascii="Arial" w:hAnsi="Arial" w:cs="Arial"/>
                <w:lang w:val="en-US"/>
              </w:rPr>
              <w:t>by 2030</w:t>
            </w:r>
          </w:p>
        </w:tc>
      </w:tr>
      <w:tr w:rsidR="009F2177" w:rsidRPr="009C0D40" w14:paraId="359D0186" w14:textId="77777777" w:rsidTr="008327E8">
        <w:tc>
          <w:tcPr>
            <w:tcW w:w="1890" w:type="dxa"/>
            <w:hideMark/>
          </w:tcPr>
          <w:p w14:paraId="39BC3334"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Fraud Awareness Training Coverage</w:t>
            </w:r>
          </w:p>
        </w:tc>
        <w:tc>
          <w:tcPr>
            <w:tcW w:w="2283" w:type="dxa"/>
            <w:hideMark/>
          </w:tcPr>
          <w:p w14:paraId="04052883"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Ensure organization-wide awareness on fraud prevention and detection mechanisms</w:t>
            </w:r>
          </w:p>
        </w:tc>
        <w:tc>
          <w:tcPr>
            <w:tcW w:w="0" w:type="auto"/>
            <w:hideMark/>
          </w:tcPr>
          <w:p w14:paraId="54EFE7A1"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 of employees covered under fraud awareness training</w:t>
            </w:r>
          </w:p>
        </w:tc>
        <w:tc>
          <w:tcPr>
            <w:tcW w:w="0" w:type="auto"/>
            <w:hideMark/>
          </w:tcPr>
          <w:p w14:paraId="1295F49E" w14:textId="6759AAAC" w:rsidR="009C0D40" w:rsidRPr="009C0D40" w:rsidRDefault="009C0D40" w:rsidP="009C0D40">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488" w:type="dxa"/>
            <w:hideMark/>
          </w:tcPr>
          <w:p w14:paraId="1DD5FECF" w14:textId="01677F45"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 xml:space="preserve">100% </w:t>
            </w:r>
            <w:r>
              <w:rPr>
                <w:rFonts w:ascii="Arial" w:hAnsi="Arial" w:cs="Arial"/>
                <w:lang w:val="en-US"/>
              </w:rPr>
              <w:t>by 2030</w:t>
            </w:r>
          </w:p>
        </w:tc>
      </w:tr>
      <w:tr w:rsidR="009F2177" w:rsidRPr="009C0D40" w14:paraId="6809FD02" w14:textId="77777777" w:rsidTr="008327E8">
        <w:tc>
          <w:tcPr>
            <w:tcW w:w="1890" w:type="dxa"/>
            <w:hideMark/>
          </w:tcPr>
          <w:p w14:paraId="63503F9A"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 xml:space="preserve">Zero Material </w:t>
            </w:r>
            <w:r w:rsidRPr="009C0D40">
              <w:rPr>
                <w:rFonts w:ascii="Arial" w:hAnsi="Arial" w:cs="Arial"/>
                <w:lang w:val="en-US"/>
              </w:rPr>
              <w:lastRenderedPageBreak/>
              <w:t>Fraud Incidents Objective</w:t>
            </w:r>
          </w:p>
        </w:tc>
        <w:tc>
          <w:tcPr>
            <w:tcW w:w="2283" w:type="dxa"/>
            <w:hideMark/>
          </w:tcPr>
          <w:p w14:paraId="18A4F38E"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lastRenderedPageBreak/>
              <w:t xml:space="preserve">Maintain strong </w:t>
            </w:r>
            <w:r w:rsidRPr="009C0D40">
              <w:rPr>
                <w:rFonts w:ascii="Arial" w:hAnsi="Arial" w:cs="Arial"/>
                <w:lang w:val="en-US"/>
              </w:rPr>
              <w:lastRenderedPageBreak/>
              <w:t>internal controls to eliminate material fraud occurrences</w:t>
            </w:r>
          </w:p>
        </w:tc>
        <w:tc>
          <w:tcPr>
            <w:tcW w:w="0" w:type="auto"/>
            <w:hideMark/>
          </w:tcPr>
          <w:p w14:paraId="0B2044B0"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lastRenderedPageBreak/>
              <w:t xml:space="preserve">Number of </w:t>
            </w:r>
            <w:r w:rsidRPr="009C0D40">
              <w:rPr>
                <w:rFonts w:ascii="Arial" w:hAnsi="Arial" w:cs="Arial"/>
                <w:lang w:val="en-US"/>
              </w:rPr>
              <w:lastRenderedPageBreak/>
              <w:t>material fraud incidents reported</w:t>
            </w:r>
          </w:p>
        </w:tc>
        <w:tc>
          <w:tcPr>
            <w:tcW w:w="0" w:type="auto"/>
            <w:hideMark/>
          </w:tcPr>
          <w:p w14:paraId="6FF7CCF5" w14:textId="3D58EF27" w:rsidR="009C0D40" w:rsidRPr="009C0D40" w:rsidRDefault="009C0D40" w:rsidP="009C0D40">
            <w:pPr>
              <w:tabs>
                <w:tab w:val="left" w:pos="720"/>
              </w:tabs>
              <w:spacing w:before="0" w:after="0" w:line="240" w:lineRule="auto"/>
              <w:ind w:left="0" w:firstLine="0"/>
              <w:contextualSpacing/>
              <w:rPr>
                <w:rFonts w:ascii="Arial" w:hAnsi="Arial" w:cs="Arial"/>
                <w:lang w:val="en-US"/>
              </w:rPr>
            </w:pPr>
            <w:r>
              <w:rPr>
                <w:rFonts w:ascii="Arial" w:hAnsi="Arial" w:cs="Arial"/>
                <w:lang w:val="en-US"/>
              </w:rPr>
              <w:lastRenderedPageBreak/>
              <w:t xml:space="preserve">2023 </w:t>
            </w:r>
          </w:p>
        </w:tc>
        <w:tc>
          <w:tcPr>
            <w:tcW w:w="1488" w:type="dxa"/>
            <w:hideMark/>
          </w:tcPr>
          <w:p w14:paraId="107EB59D" w14:textId="76F874C6" w:rsidR="009C0D40" w:rsidRPr="009C0D40" w:rsidRDefault="003F0D83" w:rsidP="009C0D40">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Maintain </w:t>
            </w:r>
            <w:r w:rsidR="009C0D40" w:rsidRPr="009C0D40">
              <w:rPr>
                <w:rFonts w:ascii="Arial" w:hAnsi="Arial" w:cs="Arial"/>
                <w:lang w:val="en-US"/>
              </w:rPr>
              <w:t xml:space="preserve">0 </w:t>
            </w:r>
            <w:r w:rsidR="009C0D40" w:rsidRPr="009C0D40">
              <w:rPr>
                <w:rFonts w:ascii="Arial" w:hAnsi="Arial" w:cs="Arial"/>
                <w:lang w:val="en-US"/>
              </w:rPr>
              <w:lastRenderedPageBreak/>
              <w:t>incidents</w:t>
            </w:r>
            <w:r w:rsidR="009C0D40">
              <w:rPr>
                <w:rFonts w:ascii="Arial" w:hAnsi="Arial" w:cs="Arial"/>
                <w:lang w:val="en-US"/>
              </w:rPr>
              <w:t xml:space="preserve"> through 2030 </w:t>
            </w:r>
          </w:p>
        </w:tc>
      </w:tr>
      <w:tr w:rsidR="009F2177" w:rsidRPr="009C0D40" w14:paraId="1DD50B21" w14:textId="77777777" w:rsidTr="008327E8">
        <w:tc>
          <w:tcPr>
            <w:tcW w:w="1890" w:type="dxa"/>
            <w:hideMark/>
          </w:tcPr>
          <w:p w14:paraId="623C1FAC"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lastRenderedPageBreak/>
              <w:t>Fraud Monitoring &amp; Early Detection Strengthening</w:t>
            </w:r>
          </w:p>
        </w:tc>
        <w:tc>
          <w:tcPr>
            <w:tcW w:w="2283" w:type="dxa"/>
            <w:hideMark/>
          </w:tcPr>
          <w:p w14:paraId="3798038B"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Improve capability to detect fraud risks at early stage through monitoring systems</w:t>
            </w:r>
          </w:p>
        </w:tc>
        <w:tc>
          <w:tcPr>
            <w:tcW w:w="0" w:type="auto"/>
            <w:hideMark/>
          </w:tcPr>
          <w:p w14:paraId="5DCCC136"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 improvement in fraud detection efficiency</w:t>
            </w:r>
          </w:p>
        </w:tc>
        <w:tc>
          <w:tcPr>
            <w:tcW w:w="0" w:type="auto"/>
            <w:hideMark/>
          </w:tcPr>
          <w:p w14:paraId="131D2D08" w14:textId="5A3CFE66" w:rsidR="009C0D40" w:rsidRPr="009C0D40" w:rsidRDefault="009C0D40" w:rsidP="009C0D40">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488" w:type="dxa"/>
            <w:hideMark/>
          </w:tcPr>
          <w:p w14:paraId="61553B69" w14:textId="05826A8E"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5</w:t>
            </w:r>
            <w:r w:rsidR="009F2177">
              <w:rPr>
                <w:rFonts w:ascii="Arial" w:hAnsi="Arial" w:cs="Arial"/>
                <w:lang w:val="en-US"/>
              </w:rPr>
              <w:t>% improvement</w:t>
            </w:r>
            <w:r w:rsidRPr="009C0D40">
              <w:rPr>
                <w:rFonts w:ascii="Arial" w:hAnsi="Arial" w:cs="Arial"/>
                <w:lang w:val="en-US"/>
              </w:rPr>
              <w:t xml:space="preserve"> by</w:t>
            </w:r>
            <w:r w:rsidR="0049719C">
              <w:rPr>
                <w:rFonts w:ascii="Arial" w:hAnsi="Arial" w:cs="Arial"/>
                <w:lang w:val="en-US"/>
              </w:rPr>
              <w:t xml:space="preserve"> 2030</w:t>
            </w:r>
          </w:p>
        </w:tc>
      </w:tr>
      <w:tr w:rsidR="009F2177" w:rsidRPr="009C0D40" w14:paraId="59CBA54D" w14:textId="77777777" w:rsidTr="008327E8">
        <w:tc>
          <w:tcPr>
            <w:tcW w:w="1890" w:type="dxa"/>
            <w:hideMark/>
          </w:tcPr>
          <w:p w14:paraId="1118BE9E"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Internal Control Effectiveness in Fraud Prevention</w:t>
            </w:r>
          </w:p>
        </w:tc>
        <w:tc>
          <w:tcPr>
            <w:tcW w:w="2283" w:type="dxa"/>
            <w:hideMark/>
          </w:tcPr>
          <w:p w14:paraId="7D556DC4"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Strengthen internal control systems to reduce fraud exposure</w:t>
            </w:r>
          </w:p>
        </w:tc>
        <w:tc>
          <w:tcPr>
            <w:tcW w:w="0" w:type="auto"/>
            <w:hideMark/>
          </w:tcPr>
          <w:p w14:paraId="5160E526"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 reduction in fraud-related control gaps identified in audits</w:t>
            </w:r>
          </w:p>
        </w:tc>
        <w:tc>
          <w:tcPr>
            <w:tcW w:w="0" w:type="auto"/>
            <w:hideMark/>
          </w:tcPr>
          <w:p w14:paraId="0D43C0D8" w14:textId="07720D1F" w:rsidR="009C0D40" w:rsidRPr="009C0D40" w:rsidRDefault="009C0D40" w:rsidP="009C0D40">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2023 </w:t>
            </w:r>
          </w:p>
        </w:tc>
        <w:tc>
          <w:tcPr>
            <w:tcW w:w="1488" w:type="dxa"/>
            <w:hideMark/>
          </w:tcPr>
          <w:p w14:paraId="7B49D05E" w14:textId="6C2515B3" w:rsidR="009C0D40" w:rsidRPr="009C0D40" w:rsidRDefault="00C043C7" w:rsidP="009C0D40">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5% reduction by 2030. </w:t>
            </w:r>
          </w:p>
        </w:tc>
      </w:tr>
      <w:tr w:rsidR="009F2177" w:rsidRPr="009C0D40" w14:paraId="19E527DB" w14:textId="77777777" w:rsidTr="008327E8">
        <w:tc>
          <w:tcPr>
            <w:tcW w:w="1890" w:type="dxa"/>
            <w:hideMark/>
          </w:tcPr>
          <w:p w14:paraId="74915E40"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Incident Reporting Responsiveness</w:t>
            </w:r>
          </w:p>
        </w:tc>
        <w:tc>
          <w:tcPr>
            <w:tcW w:w="2283" w:type="dxa"/>
            <w:hideMark/>
          </w:tcPr>
          <w:p w14:paraId="07D9B0F1"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Improve speed and effectiveness of fraud incident reporting and closure</w:t>
            </w:r>
          </w:p>
        </w:tc>
        <w:tc>
          <w:tcPr>
            <w:tcW w:w="0" w:type="auto"/>
            <w:hideMark/>
          </w:tcPr>
          <w:p w14:paraId="4565D269" w14:textId="77777777"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 of fraud cases resolved within defined timeline</w:t>
            </w:r>
          </w:p>
        </w:tc>
        <w:tc>
          <w:tcPr>
            <w:tcW w:w="0" w:type="auto"/>
            <w:hideMark/>
          </w:tcPr>
          <w:p w14:paraId="6E45DD35" w14:textId="44493EB6" w:rsidR="009C0D40" w:rsidRPr="009C0D40" w:rsidRDefault="009C0D40" w:rsidP="009C0D40">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488" w:type="dxa"/>
            <w:hideMark/>
          </w:tcPr>
          <w:p w14:paraId="09443D02" w14:textId="26A96E32" w:rsidR="009C0D40" w:rsidRPr="009C0D40" w:rsidRDefault="009C0D40" w:rsidP="009C0D40">
            <w:pPr>
              <w:tabs>
                <w:tab w:val="left" w:pos="720"/>
              </w:tabs>
              <w:spacing w:before="0" w:after="0" w:line="240" w:lineRule="auto"/>
              <w:ind w:left="0" w:firstLine="0"/>
              <w:contextualSpacing/>
              <w:rPr>
                <w:rFonts w:ascii="Arial" w:hAnsi="Arial" w:cs="Arial"/>
                <w:lang w:val="en-US"/>
              </w:rPr>
            </w:pPr>
            <w:r w:rsidRPr="009C0D40">
              <w:rPr>
                <w:rFonts w:ascii="Arial" w:hAnsi="Arial" w:cs="Arial"/>
                <w:lang w:val="en-US"/>
              </w:rPr>
              <w:t>100% timely closure</w:t>
            </w:r>
            <w:r w:rsidR="00EE6AEE">
              <w:rPr>
                <w:rFonts w:ascii="Arial" w:hAnsi="Arial" w:cs="Arial"/>
                <w:lang w:val="en-US"/>
              </w:rPr>
              <w:t xml:space="preserve"> through 2030</w:t>
            </w:r>
          </w:p>
        </w:tc>
      </w:tr>
    </w:tbl>
    <w:p w14:paraId="43DDB71A" w14:textId="77777777" w:rsidR="009C0D40" w:rsidRDefault="009C0D40" w:rsidP="006D6C33">
      <w:pPr>
        <w:tabs>
          <w:tab w:val="left" w:pos="720"/>
        </w:tabs>
        <w:spacing w:before="0" w:after="0" w:line="240" w:lineRule="auto"/>
        <w:ind w:left="0" w:firstLine="0"/>
        <w:contextualSpacing/>
        <w:rPr>
          <w:rFonts w:ascii="Arial" w:hAnsi="Arial" w:cs="Arial"/>
          <w:b/>
          <w:bCs/>
          <w:lang w:val="en-US"/>
        </w:rPr>
      </w:pPr>
    </w:p>
    <w:p w14:paraId="2455FC32" w14:textId="12EE078A" w:rsidR="00022359" w:rsidRDefault="008327E8" w:rsidP="006D6C33">
      <w:pPr>
        <w:tabs>
          <w:tab w:val="left" w:pos="720"/>
        </w:tabs>
        <w:spacing w:before="0" w:after="0" w:line="240" w:lineRule="auto"/>
        <w:ind w:left="0" w:firstLine="0"/>
        <w:contextualSpacing/>
        <w:rPr>
          <w:rFonts w:ascii="Arial" w:hAnsi="Arial" w:cs="Arial"/>
          <w:b/>
          <w:bCs/>
        </w:rPr>
      </w:pPr>
      <w:r>
        <w:rPr>
          <w:rFonts w:ascii="Arial" w:hAnsi="Arial" w:cs="Arial"/>
          <w:b/>
          <w:bCs/>
          <w:lang w:val="en-US"/>
        </w:rPr>
        <w:t xml:space="preserve">  4</w:t>
      </w:r>
      <w:r w:rsidR="00022359">
        <w:rPr>
          <w:rFonts w:ascii="Arial" w:hAnsi="Arial" w:cs="Arial"/>
          <w:b/>
          <w:bCs/>
          <w:lang w:val="en-US"/>
        </w:rPr>
        <w:t xml:space="preserve">. </w:t>
      </w:r>
      <w:r w:rsidR="005A7453" w:rsidRPr="005A7453">
        <w:rPr>
          <w:rFonts w:ascii="Arial" w:hAnsi="Arial" w:cs="Arial"/>
          <w:b/>
          <w:bCs/>
        </w:rPr>
        <w:t>Information Governance, Security and Privacy Management</w:t>
      </w:r>
    </w:p>
    <w:p w14:paraId="0D1ECE9D" w14:textId="77777777" w:rsidR="000F2E46" w:rsidRDefault="000F2E46" w:rsidP="006D6C33">
      <w:pPr>
        <w:tabs>
          <w:tab w:val="left" w:pos="720"/>
        </w:tabs>
        <w:spacing w:before="0" w:after="0" w:line="240" w:lineRule="auto"/>
        <w:ind w:left="0" w:firstLine="0"/>
        <w:contextualSpacing/>
        <w:rPr>
          <w:rFonts w:ascii="Arial" w:hAnsi="Arial" w:cs="Arial"/>
          <w:b/>
          <w:bCs/>
        </w:rPr>
      </w:pPr>
    </w:p>
    <w:tbl>
      <w:tblPr>
        <w:tblStyle w:val="TableGrid1"/>
        <w:tblW w:w="8820" w:type="dxa"/>
        <w:tblInd w:w="198" w:type="dxa"/>
        <w:tblLook w:val="04A0" w:firstRow="1" w:lastRow="0" w:firstColumn="1" w:lastColumn="0" w:noHBand="0" w:noVBand="1"/>
      </w:tblPr>
      <w:tblGrid>
        <w:gridCol w:w="1910"/>
        <w:gridCol w:w="2151"/>
        <w:gridCol w:w="2105"/>
        <w:gridCol w:w="1166"/>
        <w:gridCol w:w="1488"/>
      </w:tblGrid>
      <w:tr w:rsidR="00FD1B24" w:rsidRPr="000F2E46" w14:paraId="57B89A54" w14:textId="77777777" w:rsidTr="008327E8">
        <w:trPr>
          <w:tblHeader/>
        </w:trPr>
        <w:tc>
          <w:tcPr>
            <w:tcW w:w="0" w:type="auto"/>
            <w:shd w:val="clear" w:color="auto" w:fill="BFBFBF" w:themeFill="background1" w:themeFillShade="BF"/>
            <w:hideMark/>
          </w:tcPr>
          <w:p w14:paraId="3042D822" w14:textId="77777777" w:rsidR="000F2E46" w:rsidRPr="000F2E46" w:rsidRDefault="000F2E46" w:rsidP="000F2E46">
            <w:pPr>
              <w:tabs>
                <w:tab w:val="left" w:pos="720"/>
              </w:tabs>
              <w:spacing w:before="0" w:after="0" w:line="240" w:lineRule="auto"/>
              <w:ind w:left="0" w:firstLine="0"/>
              <w:contextualSpacing/>
              <w:rPr>
                <w:rFonts w:ascii="Arial" w:hAnsi="Arial" w:cs="Arial"/>
                <w:b/>
                <w:bCs/>
                <w:lang w:val="en-US"/>
              </w:rPr>
            </w:pPr>
            <w:r w:rsidRPr="000F2E46">
              <w:rPr>
                <w:rFonts w:ascii="Arial" w:hAnsi="Arial" w:cs="Arial"/>
                <w:b/>
                <w:bCs/>
                <w:lang w:val="en-US"/>
              </w:rPr>
              <w:t>Focus Area</w:t>
            </w:r>
          </w:p>
        </w:tc>
        <w:tc>
          <w:tcPr>
            <w:tcW w:w="0" w:type="auto"/>
            <w:shd w:val="clear" w:color="auto" w:fill="BFBFBF" w:themeFill="background1" w:themeFillShade="BF"/>
            <w:hideMark/>
          </w:tcPr>
          <w:p w14:paraId="0F6A512B" w14:textId="77777777" w:rsidR="000F2E46" w:rsidRPr="000F2E46" w:rsidRDefault="000F2E46" w:rsidP="000F2E46">
            <w:pPr>
              <w:tabs>
                <w:tab w:val="left" w:pos="720"/>
              </w:tabs>
              <w:spacing w:before="0" w:after="0" w:line="240" w:lineRule="auto"/>
              <w:ind w:left="0" w:firstLine="0"/>
              <w:contextualSpacing/>
              <w:rPr>
                <w:rFonts w:ascii="Arial" w:hAnsi="Arial" w:cs="Arial"/>
                <w:b/>
                <w:bCs/>
                <w:lang w:val="en-US"/>
              </w:rPr>
            </w:pPr>
            <w:r w:rsidRPr="000F2E46">
              <w:rPr>
                <w:rFonts w:ascii="Arial" w:hAnsi="Arial" w:cs="Arial"/>
                <w:b/>
                <w:bCs/>
                <w:lang w:val="en-US"/>
              </w:rPr>
              <w:t>Target Description</w:t>
            </w:r>
          </w:p>
        </w:tc>
        <w:tc>
          <w:tcPr>
            <w:tcW w:w="0" w:type="auto"/>
            <w:shd w:val="clear" w:color="auto" w:fill="BFBFBF" w:themeFill="background1" w:themeFillShade="BF"/>
            <w:hideMark/>
          </w:tcPr>
          <w:p w14:paraId="7CB896AA" w14:textId="77777777" w:rsidR="000F2E46" w:rsidRPr="000F2E46" w:rsidRDefault="000F2E46" w:rsidP="000F2E46">
            <w:pPr>
              <w:tabs>
                <w:tab w:val="left" w:pos="720"/>
              </w:tabs>
              <w:spacing w:before="0" w:after="0" w:line="240" w:lineRule="auto"/>
              <w:ind w:left="0" w:firstLine="0"/>
              <w:contextualSpacing/>
              <w:rPr>
                <w:rFonts w:ascii="Arial" w:hAnsi="Arial" w:cs="Arial"/>
                <w:b/>
                <w:bCs/>
                <w:lang w:val="en-US"/>
              </w:rPr>
            </w:pPr>
            <w:r w:rsidRPr="000F2E46">
              <w:rPr>
                <w:rFonts w:ascii="Arial" w:hAnsi="Arial" w:cs="Arial"/>
                <w:b/>
                <w:bCs/>
                <w:lang w:val="en-US"/>
              </w:rPr>
              <w:t>Metric / Measurement</w:t>
            </w:r>
          </w:p>
        </w:tc>
        <w:tc>
          <w:tcPr>
            <w:tcW w:w="0" w:type="auto"/>
            <w:shd w:val="clear" w:color="auto" w:fill="BFBFBF" w:themeFill="background1" w:themeFillShade="BF"/>
            <w:hideMark/>
          </w:tcPr>
          <w:p w14:paraId="5078F2DD" w14:textId="77777777" w:rsidR="000F2E46" w:rsidRPr="000F2E46" w:rsidRDefault="000F2E46" w:rsidP="000F2E46">
            <w:pPr>
              <w:tabs>
                <w:tab w:val="left" w:pos="720"/>
              </w:tabs>
              <w:spacing w:before="0" w:after="0" w:line="240" w:lineRule="auto"/>
              <w:ind w:left="0" w:firstLine="0"/>
              <w:contextualSpacing/>
              <w:rPr>
                <w:rFonts w:ascii="Arial" w:hAnsi="Arial" w:cs="Arial"/>
                <w:b/>
                <w:bCs/>
                <w:lang w:val="en-US"/>
              </w:rPr>
            </w:pPr>
            <w:r w:rsidRPr="000F2E46">
              <w:rPr>
                <w:rFonts w:ascii="Arial" w:hAnsi="Arial" w:cs="Arial"/>
                <w:b/>
                <w:bCs/>
                <w:lang w:val="en-US"/>
              </w:rPr>
              <w:t>Baseline Year</w:t>
            </w:r>
          </w:p>
        </w:tc>
        <w:tc>
          <w:tcPr>
            <w:tcW w:w="1266" w:type="dxa"/>
            <w:shd w:val="clear" w:color="auto" w:fill="BFBFBF" w:themeFill="background1" w:themeFillShade="BF"/>
            <w:hideMark/>
          </w:tcPr>
          <w:p w14:paraId="4B09F2E8" w14:textId="77777777" w:rsidR="000F2E46" w:rsidRPr="000F2E46" w:rsidRDefault="000F2E46" w:rsidP="000F2E46">
            <w:pPr>
              <w:tabs>
                <w:tab w:val="left" w:pos="720"/>
              </w:tabs>
              <w:spacing w:before="0" w:after="0" w:line="240" w:lineRule="auto"/>
              <w:ind w:left="0" w:firstLine="0"/>
              <w:contextualSpacing/>
              <w:rPr>
                <w:rFonts w:ascii="Arial" w:hAnsi="Arial" w:cs="Arial"/>
                <w:b/>
                <w:bCs/>
                <w:lang w:val="en-US"/>
              </w:rPr>
            </w:pPr>
            <w:r w:rsidRPr="000F2E46">
              <w:rPr>
                <w:rFonts w:ascii="Arial" w:hAnsi="Arial" w:cs="Arial"/>
                <w:b/>
                <w:bCs/>
                <w:lang w:val="en-US"/>
              </w:rPr>
              <w:t>Target</w:t>
            </w:r>
          </w:p>
        </w:tc>
      </w:tr>
      <w:tr w:rsidR="00FD1B24" w:rsidRPr="000F2E46" w14:paraId="6C44A88C" w14:textId="77777777" w:rsidTr="008327E8">
        <w:tc>
          <w:tcPr>
            <w:tcW w:w="0" w:type="auto"/>
            <w:hideMark/>
          </w:tcPr>
          <w:p w14:paraId="60055F81"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Information Security Awareness &amp; Training Coverage</w:t>
            </w:r>
          </w:p>
        </w:tc>
        <w:tc>
          <w:tcPr>
            <w:tcW w:w="0" w:type="auto"/>
            <w:hideMark/>
          </w:tcPr>
          <w:p w14:paraId="492DD3A5"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Ensure organization-wide awareness on information security and data protection practices</w:t>
            </w:r>
          </w:p>
        </w:tc>
        <w:tc>
          <w:tcPr>
            <w:tcW w:w="0" w:type="auto"/>
            <w:hideMark/>
          </w:tcPr>
          <w:p w14:paraId="7E1D3D79"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 of employees covered under information security awareness training</w:t>
            </w:r>
          </w:p>
        </w:tc>
        <w:tc>
          <w:tcPr>
            <w:tcW w:w="0" w:type="auto"/>
          </w:tcPr>
          <w:p w14:paraId="42CC57AC" w14:textId="76EF289D" w:rsidR="000F2E46" w:rsidRPr="000F2E46" w:rsidRDefault="000F2E46" w:rsidP="000F2E46">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266" w:type="dxa"/>
            <w:hideMark/>
          </w:tcPr>
          <w:p w14:paraId="344C401F" w14:textId="648CE0F0"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 xml:space="preserve">100% </w:t>
            </w:r>
            <w:r w:rsidR="006A1F18">
              <w:rPr>
                <w:rFonts w:ascii="Arial" w:hAnsi="Arial" w:cs="Arial"/>
                <w:lang w:val="en-US"/>
              </w:rPr>
              <w:t>by 2030</w:t>
            </w:r>
          </w:p>
        </w:tc>
      </w:tr>
      <w:tr w:rsidR="00FD1B24" w:rsidRPr="000F2E46" w14:paraId="698BD1AA" w14:textId="77777777" w:rsidTr="008327E8">
        <w:tc>
          <w:tcPr>
            <w:tcW w:w="0" w:type="auto"/>
            <w:hideMark/>
          </w:tcPr>
          <w:p w14:paraId="2102E10C"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Critical IT Systems Security Risk Assessment</w:t>
            </w:r>
          </w:p>
        </w:tc>
        <w:tc>
          <w:tcPr>
            <w:tcW w:w="0" w:type="auto"/>
            <w:hideMark/>
          </w:tcPr>
          <w:p w14:paraId="06804947"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Strengthen cybersecurity governance through periodic assessment of all critical systems</w:t>
            </w:r>
          </w:p>
        </w:tc>
        <w:tc>
          <w:tcPr>
            <w:tcW w:w="0" w:type="auto"/>
            <w:hideMark/>
          </w:tcPr>
          <w:p w14:paraId="0287D9F3"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 of critical IT systems covered under security risk assessments</w:t>
            </w:r>
          </w:p>
        </w:tc>
        <w:tc>
          <w:tcPr>
            <w:tcW w:w="0" w:type="auto"/>
          </w:tcPr>
          <w:p w14:paraId="30C0F8C0" w14:textId="4FF60C64" w:rsidR="000F2E46" w:rsidRPr="000F2E46" w:rsidRDefault="000F2E46" w:rsidP="000F2E46">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266" w:type="dxa"/>
            <w:hideMark/>
          </w:tcPr>
          <w:p w14:paraId="76139D70" w14:textId="58F3BEB2"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 xml:space="preserve">100% by </w:t>
            </w:r>
            <w:r w:rsidR="006A1F18">
              <w:rPr>
                <w:rFonts w:ascii="Arial" w:hAnsi="Arial" w:cs="Arial"/>
                <w:lang w:val="en-US"/>
              </w:rPr>
              <w:t>2030</w:t>
            </w:r>
          </w:p>
        </w:tc>
      </w:tr>
      <w:tr w:rsidR="00FD1B24" w:rsidRPr="000F2E46" w14:paraId="5F39870C" w14:textId="77777777" w:rsidTr="008327E8">
        <w:tc>
          <w:tcPr>
            <w:tcW w:w="0" w:type="auto"/>
            <w:hideMark/>
          </w:tcPr>
          <w:p w14:paraId="33F749E4"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Data Privacy and Breach Prevention Objective</w:t>
            </w:r>
          </w:p>
        </w:tc>
        <w:tc>
          <w:tcPr>
            <w:tcW w:w="0" w:type="auto"/>
            <w:hideMark/>
          </w:tcPr>
          <w:p w14:paraId="30DA6F38"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Maintain strong controls to prevent any critical data privacy or security incidents</w:t>
            </w:r>
          </w:p>
        </w:tc>
        <w:tc>
          <w:tcPr>
            <w:tcW w:w="0" w:type="auto"/>
            <w:hideMark/>
          </w:tcPr>
          <w:p w14:paraId="46E98472"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Number of critical information security or data privacy breaches</w:t>
            </w:r>
          </w:p>
        </w:tc>
        <w:tc>
          <w:tcPr>
            <w:tcW w:w="0" w:type="auto"/>
          </w:tcPr>
          <w:p w14:paraId="078ADFBC" w14:textId="2D462DD3" w:rsidR="000F2E46" w:rsidRPr="000F2E46" w:rsidRDefault="000F2E46" w:rsidP="000F2E46">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266" w:type="dxa"/>
            <w:hideMark/>
          </w:tcPr>
          <w:p w14:paraId="75B5EC5C" w14:textId="67CF159A" w:rsidR="000F2E46" w:rsidRPr="000F2E46" w:rsidRDefault="00FD1B24" w:rsidP="000F2E46">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Maintain </w:t>
            </w:r>
            <w:r w:rsidR="000F2E46" w:rsidRPr="000F2E46">
              <w:rPr>
                <w:rFonts w:ascii="Arial" w:hAnsi="Arial" w:cs="Arial"/>
                <w:lang w:val="en-US"/>
              </w:rPr>
              <w:t xml:space="preserve">0 incidents </w:t>
            </w:r>
            <w:r>
              <w:rPr>
                <w:rFonts w:ascii="Arial" w:hAnsi="Arial" w:cs="Arial"/>
                <w:lang w:val="en-US"/>
              </w:rPr>
              <w:t>through 2030</w:t>
            </w:r>
          </w:p>
        </w:tc>
      </w:tr>
      <w:tr w:rsidR="00FD1B24" w:rsidRPr="000F2E46" w14:paraId="5479DD9E" w14:textId="77777777" w:rsidTr="008327E8">
        <w:tc>
          <w:tcPr>
            <w:tcW w:w="0" w:type="auto"/>
            <w:hideMark/>
          </w:tcPr>
          <w:p w14:paraId="3CFEBA7D"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Cybersecurity Monitoring Effectiveness</w:t>
            </w:r>
          </w:p>
        </w:tc>
        <w:tc>
          <w:tcPr>
            <w:tcW w:w="0" w:type="auto"/>
            <w:hideMark/>
          </w:tcPr>
          <w:p w14:paraId="1345332A"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Improve real-time monitoring and threat detection capability across systems</w:t>
            </w:r>
          </w:p>
        </w:tc>
        <w:tc>
          <w:tcPr>
            <w:tcW w:w="0" w:type="auto"/>
            <w:hideMark/>
          </w:tcPr>
          <w:p w14:paraId="60C89F5B"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 improvement in security monitoring effectiveness</w:t>
            </w:r>
          </w:p>
        </w:tc>
        <w:tc>
          <w:tcPr>
            <w:tcW w:w="0" w:type="auto"/>
          </w:tcPr>
          <w:p w14:paraId="0B9662BE" w14:textId="7858B4CA" w:rsidR="000F2E46" w:rsidRPr="000F2E46" w:rsidRDefault="000F2E46" w:rsidP="000F2E46">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266" w:type="dxa"/>
            <w:hideMark/>
          </w:tcPr>
          <w:p w14:paraId="2356D018" w14:textId="7193AEE8"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5</w:t>
            </w:r>
            <w:r w:rsidR="00E40F58">
              <w:rPr>
                <w:rFonts w:ascii="Arial" w:hAnsi="Arial" w:cs="Arial"/>
                <w:lang w:val="en-US"/>
              </w:rPr>
              <w:t xml:space="preserve">% </w:t>
            </w:r>
            <w:r w:rsidRPr="000F2E46">
              <w:rPr>
                <w:rFonts w:ascii="Arial" w:hAnsi="Arial" w:cs="Arial"/>
                <w:lang w:val="en-US"/>
              </w:rPr>
              <w:t xml:space="preserve">improvement by </w:t>
            </w:r>
            <w:r w:rsidR="00E40F58">
              <w:rPr>
                <w:rFonts w:ascii="Arial" w:hAnsi="Arial" w:cs="Arial"/>
                <w:lang w:val="en-US"/>
              </w:rPr>
              <w:t>Year 2030</w:t>
            </w:r>
          </w:p>
        </w:tc>
      </w:tr>
      <w:tr w:rsidR="00FD1B24" w:rsidRPr="000F2E46" w14:paraId="4F266C23" w14:textId="77777777" w:rsidTr="008327E8">
        <w:tc>
          <w:tcPr>
            <w:tcW w:w="0" w:type="auto"/>
            <w:hideMark/>
          </w:tcPr>
          <w:p w14:paraId="6237D960"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Access Control and Authorization Strengthening</w:t>
            </w:r>
          </w:p>
        </w:tc>
        <w:tc>
          <w:tcPr>
            <w:tcW w:w="0" w:type="auto"/>
            <w:hideMark/>
          </w:tcPr>
          <w:p w14:paraId="139B360F"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Ensure secure access management across systems and sensitive data</w:t>
            </w:r>
          </w:p>
        </w:tc>
        <w:tc>
          <w:tcPr>
            <w:tcW w:w="0" w:type="auto"/>
            <w:hideMark/>
          </w:tcPr>
          <w:p w14:paraId="44758C6E"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 of systems compliant with access control policies</w:t>
            </w:r>
          </w:p>
        </w:tc>
        <w:tc>
          <w:tcPr>
            <w:tcW w:w="0" w:type="auto"/>
          </w:tcPr>
          <w:p w14:paraId="6C992D87" w14:textId="7E1CB1F9" w:rsidR="000F2E46" w:rsidRPr="000F2E46" w:rsidRDefault="000F2E46" w:rsidP="000F2E46">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266" w:type="dxa"/>
            <w:hideMark/>
          </w:tcPr>
          <w:p w14:paraId="4B747E84" w14:textId="7AC5C329"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 xml:space="preserve">100% compliance by </w:t>
            </w:r>
            <w:r w:rsidR="00517B5B">
              <w:rPr>
                <w:rFonts w:ascii="Arial" w:hAnsi="Arial" w:cs="Arial"/>
                <w:lang w:val="en-US"/>
              </w:rPr>
              <w:t>2030</w:t>
            </w:r>
          </w:p>
        </w:tc>
      </w:tr>
      <w:tr w:rsidR="00FD1B24" w:rsidRPr="000F2E46" w14:paraId="2E12A408" w14:textId="77777777" w:rsidTr="008327E8">
        <w:tc>
          <w:tcPr>
            <w:tcW w:w="0" w:type="auto"/>
            <w:hideMark/>
          </w:tcPr>
          <w:p w14:paraId="100F60EC"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 xml:space="preserve">Data Protection Compliance </w:t>
            </w:r>
            <w:r w:rsidRPr="000F2E46">
              <w:rPr>
                <w:rFonts w:ascii="Arial" w:hAnsi="Arial" w:cs="Arial"/>
                <w:lang w:val="en-US"/>
              </w:rPr>
              <w:lastRenderedPageBreak/>
              <w:t>Adherence</w:t>
            </w:r>
          </w:p>
        </w:tc>
        <w:tc>
          <w:tcPr>
            <w:tcW w:w="0" w:type="auto"/>
            <w:hideMark/>
          </w:tcPr>
          <w:p w14:paraId="3905E7EB"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lastRenderedPageBreak/>
              <w:t xml:space="preserve">Strengthen compliance with </w:t>
            </w:r>
            <w:r w:rsidRPr="000F2E46">
              <w:rPr>
                <w:rFonts w:ascii="Arial" w:hAnsi="Arial" w:cs="Arial"/>
                <w:lang w:val="en-US"/>
              </w:rPr>
              <w:lastRenderedPageBreak/>
              <w:t>internal data protection and privacy standards</w:t>
            </w:r>
          </w:p>
        </w:tc>
        <w:tc>
          <w:tcPr>
            <w:tcW w:w="0" w:type="auto"/>
            <w:hideMark/>
          </w:tcPr>
          <w:p w14:paraId="329F0654"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lastRenderedPageBreak/>
              <w:t xml:space="preserve">% compliance with data protection </w:t>
            </w:r>
            <w:r w:rsidRPr="000F2E46">
              <w:rPr>
                <w:rFonts w:ascii="Arial" w:hAnsi="Arial" w:cs="Arial"/>
                <w:lang w:val="en-US"/>
              </w:rPr>
              <w:lastRenderedPageBreak/>
              <w:t>policies across departments</w:t>
            </w:r>
          </w:p>
        </w:tc>
        <w:tc>
          <w:tcPr>
            <w:tcW w:w="0" w:type="auto"/>
          </w:tcPr>
          <w:p w14:paraId="19C283D5" w14:textId="7B16F231" w:rsidR="000F2E46" w:rsidRPr="000F2E46" w:rsidRDefault="000F2E46" w:rsidP="000F2E46">
            <w:pPr>
              <w:tabs>
                <w:tab w:val="left" w:pos="720"/>
              </w:tabs>
              <w:spacing w:before="0" w:after="0" w:line="240" w:lineRule="auto"/>
              <w:ind w:left="0" w:firstLine="0"/>
              <w:contextualSpacing/>
              <w:rPr>
                <w:rFonts w:ascii="Arial" w:hAnsi="Arial" w:cs="Arial"/>
                <w:lang w:val="en-US"/>
              </w:rPr>
            </w:pPr>
            <w:r>
              <w:rPr>
                <w:rFonts w:ascii="Arial" w:hAnsi="Arial" w:cs="Arial"/>
                <w:lang w:val="en-US"/>
              </w:rPr>
              <w:lastRenderedPageBreak/>
              <w:t>2023</w:t>
            </w:r>
          </w:p>
        </w:tc>
        <w:tc>
          <w:tcPr>
            <w:tcW w:w="1266" w:type="dxa"/>
            <w:hideMark/>
          </w:tcPr>
          <w:p w14:paraId="56484883" w14:textId="77777777" w:rsidR="000F2E46" w:rsidRPr="000F2E46" w:rsidRDefault="000F2E46" w:rsidP="000F2E46">
            <w:pPr>
              <w:tabs>
                <w:tab w:val="left" w:pos="720"/>
              </w:tabs>
              <w:spacing w:before="0" w:after="0" w:line="240" w:lineRule="auto"/>
              <w:ind w:left="0" w:firstLine="0"/>
              <w:contextualSpacing/>
              <w:rPr>
                <w:rFonts w:ascii="Arial" w:hAnsi="Arial" w:cs="Arial"/>
                <w:lang w:val="en-US"/>
              </w:rPr>
            </w:pPr>
            <w:r w:rsidRPr="000F2E46">
              <w:rPr>
                <w:rFonts w:ascii="Arial" w:hAnsi="Arial" w:cs="Arial"/>
                <w:lang w:val="en-US"/>
              </w:rPr>
              <w:t>100% by FY 2029–30</w:t>
            </w:r>
          </w:p>
        </w:tc>
      </w:tr>
    </w:tbl>
    <w:p w14:paraId="3286367E" w14:textId="77777777" w:rsidR="0000321D" w:rsidRDefault="00641E8C" w:rsidP="00476FA7">
      <w:pPr>
        <w:tabs>
          <w:tab w:val="left" w:pos="720"/>
        </w:tabs>
        <w:spacing w:before="0" w:after="0" w:line="240" w:lineRule="auto"/>
        <w:ind w:left="0" w:firstLine="0"/>
        <w:contextualSpacing/>
        <w:rPr>
          <w:rFonts w:ascii="Segoe UI Symbol" w:hAnsi="Segoe UI Symbol" w:cs="Segoe UI Historic"/>
          <w:b/>
          <w:bCs/>
        </w:rPr>
      </w:pPr>
      <w:r>
        <w:rPr>
          <w:rFonts w:ascii="Arial" w:hAnsi="Arial" w:cs="Arial"/>
          <w:b/>
          <w:bCs/>
        </w:rPr>
        <w:t xml:space="preserve"> </w:t>
      </w:r>
      <w:r w:rsidR="00064F1F">
        <w:rPr>
          <w:rFonts w:ascii="Segoe UI Symbol" w:hAnsi="Segoe UI Symbol" w:cs="Segoe UI Historic"/>
          <w:b/>
          <w:bCs/>
        </w:rPr>
        <w:t xml:space="preserve"> </w:t>
      </w:r>
    </w:p>
    <w:p w14:paraId="36BBA6CC" w14:textId="7DD7858A" w:rsidR="00085D9E" w:rsidRDefault="00085D9E" w:rsidP="00476FA7">
      <w:pPr>
        <w:tabs>
          <w:tab w:val="left" w:pos="720"/>
        </w:tabs>
        <w:spacing w:before="0" w:after="0" w:line="240" w:lineRule="auto"/>
        <w:ind w:left="0" w:firstLine="0"/>
        <w:contextualSpacing/>
        <w:rPr>
          <w:rFonts w:ascii="Segoe UI Symbol" w:hAnsi="Segoe UI Symbol" w:cs="Segoe UI Historic"/>
          <w:b/>
          <w:bCs/>
        </w:rPr>
      </w:pPr>
      <w:r>
        <w:rPr>
          <w:rFonts w:ascii="Segoe UI Symbol" w:hAnsi="Segoe UI Symbol" w:cs="Segoe UI Historic"/>
          <w:b/>
          <w:bCs/>
        </w:rPr>
        <w:t xml:space="preserve">5. </w:t>
      </w:r>
      <w:r w:rsidR="00190496" w:rsidRPr="00190496">
        <w:rPr>
          <w:rFonts w:ascii="Segoe UI Symbol" w:hAnsi="Segoe UI Symbol" w:cs="Segoe UI Historic"/>
          <w:b/>
          <w:bCs/>
        </w:rPr>
        <w:t>Data Governance and Reporting Integrity</w:t>
      </w:r>
    </w:p>
    <w:p w14:paraId="7338ECE7" w14:textId="77777777" w:rsidR="00121816" w:rsidRDefault="00121816" w:rsidP="00476FA7">
      <w:pPr>
        <w:tabs>
          <w:tab w:val="left" w:pos="720"/>
        </w:tabs>
        <w:spacing w:before="0" w:after="0" w:line="240" w:lineRule="auto"/>
        <w:ind w:left="0" w:firstLine="0"/>
        <w:contextualSpacing/>
        <w:rPr>
          <w:rFonts w:ascii="Segoe UI Symbol" w:hAnsi="Segoe UI Symbol" w:cs="Segoe UI Historic"/>
          <w:b/>
          <w:bCs/>
        </w:rPr>
      </w:pPr>
    </w:p>
    <w:tbl>
      <w:tblPr>
        <w:tblStyle w:val="TableGrid1"/>
        <w:tblW w:w="8910" w:type="dxa"/>
        <w:tblInd w:w="108" w:type="dxa"/>
        <w:tblLook w:val="04A0" w:firstRow="1" w:lastRow="0" w:firstColumn="1" w:lastColumn="0" w:noHBand="0" w:noVBand="1"/>
      </w:tblPr>
      <w:tblGrid>
        <w:gridCol w:w="1906"/>
        <w:gridCol w:w="2219"/>
        <w:gridCol w:w="2128"/>
        <w:gridCol w:w="1169"/>
        <w:gridCol w:w="1488"/>
      </w:tblGrid>
      <w:tr w:rsidR="00795590" w:rsidRPr="008327E8" w14:paraId="746BEB7A" w14:textId="77777777" w:rsidTr="008327E8">
        <w:trPr>
          <w:tblHeader/>
        </w:trPr>
        <w:tc>
          <w:tcPr>
            <w:tcW w:w="0" w:type="auto"/>
            <w:shd w:val="clear" w:color="auto" w:fill="BFBFBF" w:themeFill="background1" w:themeFillShade="BF"/>
            <w:hideMark/>
          </w:tcPr>
          <w:p w14:paraId="55A5EAE6" w14:textId="77777777" w:rsidR="00121816" w:rsidRPr="00121816" w:rsidRDefault="00121816" w:rsidP="00121816">
            <w:pPr>
              <w:tabs>
                <w:tab w:val="left" w:pos="720"/>
              </w:tabs>
              <w:spacing w:before="0" w:after="0" w:line="240" w:lineRule="auto"/>
              <w:ind w:left="0" w:firstLine="0"/>
              <w:contextualSpacing/>
              <w:rPr>
                <w:rFonts w:ascii="Arial" w:hAnsi="Arial" w:cs="Arial"/>
                <w:b/>
                <w:bCs/>
                <w:lang w:val="en-US"/>
              </w:rPr>
            </w:pPr>
            <w:r w:rsidRPr="00121816">
              <w:rPr>
                <w:rFonts w:ascii="Arial" w:hAnsi="Arial" w:cs="Arial"/>
                <w:b/>
                <w:bCs/>
                <w:lang w:val="en-US"/>
              </w:rPr>
              <w:t>Focus Area</w:t>
            </w:r>
          </w:p>
        </w:tc>
        <w:tc>
          <w:tcPr>
            <w:tcW w:w="0" w:type="auto"/>
            <w:shd w:val="clear" w:color="auto" w:fill="BFBFBF" w:themeFill="background1" w:themeFillShade="BF"/>
            <w:hideMark/>
          </w:tcPr>
          <w:p w14:paraId="59316214" w14:textId="77777777" w:rsidR="00121816" w:rsidRPr="00121816" w:rsidRDefault="00121816" w:rsidP="00121816">
            <w:pPr>
              <w:tabs>
                <w:tab w:val="left" w:pos="720"/>
              </w:tabs>
              <w:spacing w:before="0" w:after="0" w:line="240" w:lineRule="auto"/>
              <w:ind w:left="0" w:firstLine="0"/>
              <w:contextualSpacing/>
              <w:rPr>
                <w:rFonts w:ascii="Arial" w:hAnsi="Arial" w:cs="Arial"/>
                <w:b/>
                <w:bCs/>
                <w:lang w:val="en-US"/>
              </w:rPr>
            </w:pPr>
            <w:r w:rsidRPr="00121816">
              <w:rPr>
                <w:rFonts w:ascii="Arial" w:hAnsi="Arial" w:cs="Arial"/>
                <w:b/>
                <w:bCs/>
                <w:lang w:val="en-US"/>
              </w:rPr>
              <w:t>Target Description</w:t>
            </w:r>
          </w:p>
        </w:tc>
        <w:tc>
          <w:tcPr>
            <w:tcW w:w="0" w:type="auto"/>
            <w:shd w:val="clear" w:color="auto" w:fill="BFBFBF" w:themeFill="background1" w:themeFillShade="BF"/>
            <w:hideMark/>
          </w:tcPr>
          <w:p w14:paraId="568C8204" w14:textId="77777777" w:rsidR="00121816" w:rsidRPr="00121816" w:rsidRDefault="00121816" w:rsidP="00121816">
            <w:pPr>
              <w:tabs>
                <w:tab w:val="left" w:pos="720"/>
              </w:tabs>
              <w:spacing w:before="0" w:after="0" w:line="240" w:lineRule="auto"/>
              <w:ind w:left="0" w:firstLine="0"/>
              <w:contextualSpacing/>
              <w:rPr>
                <w:rFonts w:ascii="Arial" w:hAnsi="Arial" w:cs="Arial"/>
                <w:b/>
                <w:bCs/>
                <w:lang w:val="en-US"/>
              </w:rPr>
            </w:pPr>
            <w:r w:rsidRPr="00121816">
              <w:rPr>
                <w:rFonts w:ascii="Arial" w:hAnsi="Arial" w:cs="Arial"/>
                <w:b/>
                <w:bCs/>
                <w:lang w:val="en-US"/>
              </w:rPr>
              <w:t>Metric / Measurement</w:t>
            </w:r>
          </w:p>
        </w:tc>
        <w:tc>
          <w:tcPr>
            <w:tcW w:w="0" w:type="auto"/>
            <w:shd w:val="clear" w:color="auto" w:fill="BFBFBF" w:themeFill="background1" w:themeFillShade="BF"/>
            <w:hideMark/>
          </w:tcPr>
          <w:p w14:paraId="6764AABE" w14:textId="77777777" w:rsidR="00121816" w:rsidRPr="00121816" w:rsidRDefault="00121816" w:rsidP="00121816">
            <w:pPr>
              <w:tabs>
                <w:tab w:val="left" w:pos="720"/>
              </w:tabs>
              <w:spacing w:before="0" w:after="0" w:line="240" w:lineRule="auto"/>
              <w:ind w:left="0" w:firstLine="0"/>
              <w:contextualSpacing/>
              <w:rPr>
                <w:rFonts w:ascii="Arial" w:hAnsi="Arial" w:cs="Arial"/>
                <w:b/>
                <w:bCs/>
                <w:lang w:val="en-US"/>
              </w:rPr>
            </w:pPr>
            <w:r w:rsidRPr="00121816">
              <w:rPr>
                <w:rFonts w:ascii="Arial" w:hAnsi="Arial" w:cs="Arial"/>
                <w:b/>
                <w:bCs/>
                <w:lang w:val="en-US"/>
              </w:rPr>
              <w:t>Baseline Year</w:t>
            </w:r>
          </w:p>
        </w:tc>
        <w:tc>
          <w:tcPr>
            <w:tcW w:w="1345" w:type="dxa"/>
            <w:shd w:val="clear" w:color="auto" w:fill="BFBFBF" w:themeFill="background1" w:themeFillShade="BF"/>
            <w:hideMark/>
          </w:tcPr>
          <w:p w14:paraId="1BF72C51" w14:textId="77777777" w:rsidR="00121816" w:rsidRPr="00121816" w:rsidRDefault="00121816" w:rsidP="00121816">
            <w:pPr>
              <w:tabs>
                <w:tab w:val="left" w:pos="720"/>
              </w:tabs>
              <w:spacing w:before="0" w:after="0" w:line="240" w:lineRule="auto"/>
              <w:ind w:left="0" w:firstLine="0"/>
              <w:contextualSpacing/>
              <w:rPr>
                <w:rFonts w:ascii="Arial" w:hAnsi="Arial" w:cs="Arial"/>
                <w:b/>
                <w:bCs/>
                <w:lang w:val="en-US"/>
              </w:rPr>
            </w:pPr>
            <w:r w:rsidRPr="00121816">
              <w:rPr>
                <w:rFonts w:ascii="Arial" w:hAnsi="Arial" w:cs="Arial"/>
                <w:b/>
                <w:bCs/>
                <w:lang w:val="en-US"/>
              </w:rPr>
              <w:t>Target</w:t>
            </w:r>
          </w:p>
        </w:tc>
      </w:tr>
      <w:tr w:rsidR="00795590" w:rsidRPr="008327E8" w14:paraId="10954EA0" w14:textId="77777777" w:rsidTr="008327E8">
        <w:tc>
          <w:tcPr>
            <w:tcW w:w="0" w:type="auto"/>
            <w:hideMark/>
          </w:tcPr>
          <w:p w14:paraId="6B358F2B"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Internal Disclosure Review Strengthening</w:t>
            </w:r>
          </w:p>
        </w:tc>
        <w:tc>
          <w:tcPr>
            <w:tcW w:w="0" w:type="auto"/>
            <w:hideMark/>
          </w:tcPr>
          <w:p w14:paraId="00C25B89"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Ensure all financial and ESG disclosures undergo structured internal review before publication</w:t>
            </w:r>
          </w:p>
        </w:tc>
        <w:tc>
          <w:tcPr>
            <w:tcW w:w="0" w:type="auto"/>
            <w:hideMark/>
          </w:tcPr>
          <w:p w14:paraId="3B3E5470"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 of disclosures reviewed internally prior to publication</w:t>
            </w:r>
          </w:p>
        </w:tc>
        <w:tc>
          <w:tcPr>
            <w:tcW w:w="0" w:type="auto"/>
          </w:tcPr>
          <w:p w14:paraId="613A12F8" w14:textId="0EDC23BB"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2023</w:t>
            </w:r>
          </w:p>
        </w:tc>
        <w:tc>
          <w:tcPr>
            <w:tcW w:w="1345" w:type="dxa"/>
            <w:hideMark/>
          </w:tcPr>
          <w:p w14:paraId="0BF6A7F0" w14:textId="12A88210" w:rsidR="00121816" w:rsidRPr="00121816" w:rsidRDefault="004F6184" w:rsidP="00121816">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100% through 2030</w:t>
            </w:r>
          </w:p>
        </w:tc>
      </w:tr>
      <w:tr w:rsidR="00795590" w:rsidRPr="008327E8" w14:paraId="67B5F753" w14:textId="77777777" w:rsidTr="008327E8">
        <w:tc>
          <w:tcPr>
            <w:tcW w:w="0" w:type="auto"/>
            <w:hideMark/>
          </w:tcPr>
          <w:p w14:paraId="4AF5F896"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Data Manipulation Prevention Objective</w:t>
            </w:r>
          </w:p>
        </w:tc>
        <w:tc>
          <w:tcPr>
            <w:tcW w:w="0" w:type="auto"/>
            <w:hideMark/>
          </w:tcPr>
          <w:p w14:paraId="594E6FA0"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Maintain integrity of financial and ESG reporting by eliminating manipulation incidents</w:t>
            </w:r>
          </w:p>
        </w:tc>
        <w:tc>
          <w:tcPr>
            <w:tcW w:w="0" w:type="auto"/>
            <w:hideMark/>
          </w:tcPr>
          <w:p w14:paraId="311D44DD"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Number of confirmed data manipulation or misreporting incidents</w:t>
            </w:r>
          </w:p>
        </w:tc>
        <w:tc>
          <w:tcPr>
            <w:tcW w:w="0" w:type="auto"/>
          </w:tcPr>
          <w:p w14:paraId="4AE78FCD" w14:textId="2E537FEC"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2023</w:t>
            </w:r>
          </w:p>
        </w:tc>
        <w:tc>
          <w:tcPr>
            <w:tcW w:w="1345" w:type="dxa"/>
            <w:hideMark/>
          </w:tcPr>
          <w:p w14:paraId="30848A2F" w14:textId="66928CC6"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 xml:space="preserve">0 incidents </w:t>
            </w:r>
            <w:r w:rsidR="008A2EA1" w:rsidRPr="008327E8">
              <w:rPr>
                <w:rFonts w:ascii="Arial" w:hAnsi="Arial" w:cs="Arial"/>
                <w:lang w:val="en-US"/>
              </w:rPr>
              <w:t>by 2030</w:t>
            </w:r>
          </w:p>
        </w:tc>
      </w:tr>
      <w:tr w:rsidR="00795590" w:rsidRPr="008327E8" w14:paraId="40EDB4F8" w14:textId="77777777" w:rsidTr="008327E8">
        <w:tc>
          <w:tcPr>
            <w:tcW w:w="0" w:type="auto"/>
            <w:hideMark/>
          </w:tcPr>
          <w:p w14:paraId="4ADE2B94"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Data Validation and Approval Control Compliance</w:t>
            </w:r>
          </w:p>
        </w:tc>
        <w:tc>
          <w:tcPr>
            <w:tcW w:w="0" w:type="auto"/>
            <w:hideMark/>
          </w:tcPr>
          <w:p w14:paraId="483AB358"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Strengthen adherence to structured data validation and approval workflows</w:t>
            </w:r>
          </w:p>
        </w:tc>
        <w:tc>
          <w:tcPr>
            <w:tcW w:w="0" w:type="auto"/>
            <w:hideMark/>
          </w:tcPr>
          <w:p w14:paraId="0EFF0400"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 compliance with internal data validation and approval controls</w:t>
            </w:r>
          </w:p>
        </w:tc>
        <w:tc>
          <w:tcPr>
            <w:tcW w:w="0" w:type="auto"/>
          </w:tcPr>
          <w:p w14:paraId="68491CFC" w14:textId="545F430C"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2023</w:t>
            </w:r>
          </w:p>
        </w:tc>
        <w:tc>
          <w:tcPr>
            <w:tcW w:w="1345" w:type="dxa"/>
            <w:hideMark/>
          </w:tcPr>
          <w:p w14:paraId="57E9D719" w14:textId="289246A6"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 xml:space="preserve">100% by </w:t>
            </w:r>
            <w:r w:rsidR="007F1115" w:rsidRPr="008327E8">
              <w:rPr>
                <w:rFonts w:ascii="Arial" w:hAnsi="Arial" w:cs="Arial"/>
                <w:lang w:val="en-US"/>
              </w:rPr>
              <w:t>2030</w:t>
            </w:r>
          </w:p>
        </w:tc>
      </w:tr>
      <w:tr w:rsidR="00795590" w:rsidRPr="008327E8" w14:paraId="6D442CA8" w14:textId="77777777" w:rsidTr="008327E8">
        <w:tc>
          <w:tcPr>
            <w:tcW w:w="0" w:type="auto"/>
            <w:hideMark/>
          </w:tcPr>
          <w:p w14:paraId="7A447498"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Financial and ESG Restatement Control</w:t>
            </w:r>
          </w:p>
        </w:tc>
        <w:tc>
          <w:tcPr>
            <w:tcW w:w="0" w:type="auto"/>
            <w:hideMark/>
          </w:tcPr>
          <w:p w14:paraId="2F39D7A4"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Ensure accuracy and reliability of published disclosures by preventing restatements</w:t>
            </w:r>
          </w:p>
        </w:tc>
        <w:tc>
          <w:tcPr>
            <w:tcW w:w="0" w:type="auto"/>
            <w:hideMark/>
          </w:tcPr>
          <w:p w14:paraId="5912821F"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Number of material financial or ESG disclosure restatements</w:t>
            </w:r>
          </w:p>
        </w:tc>
        <w:tc>
          <w:tcPr>
            <w:tcW w:w="0" w:type="auto"/>
          </w:tcPr>
          <w:p w14:paraId="3616CD68" w14:textId="659BF3AE"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2023</w:t>
            </w:r>
          </w:p>
        </w:tc>
        <w:tc>
          <w:tcPr>
            <w:tcW w:w="1345" w:type="dxa"/>
            <w:hideMark/>
          </w:tcPr>
          <w:p w14:paraId="23D2E912" w14:textId="00332C9D"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0 material restatements</w:t>
            </w:r>
            <w:r w:rsidR="00F6240A" w:rsidRPr="008327E8">
              <w:rPr>
                <w:rFonts w:ascii="Arial" w:hAnsi="Arial" w:cs="Arial"/>
                <w:lang w:val="en-US"/>
              </w:rPr>
              <w:t xml:space="preserve"> by 2030</w:t>
            </w:r>
          </w:p>
        </w:tc>
      </w:tr>
      <w:tr w:rsidR="00795590" w:rsidRPr="008327E8" w14:paraId="72D1888E" w14:textId="77777777" w:rsidTr="008327E8">
        <w:tc>
          <w:tcPr>
            <w:tcW w:w="0" w:type="auto"/>
            <w:hideMark/>
          </w:tcPr>
          <w:p w14:paraId="6B72100E"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Reporting Accuracy Enhancement</w:t>
            </w:r>
          </w:p>
        </w:tc>
        <w:tc>
          <w:tcPr>
            <w:tcW w:w="0" w:type="auto"/>
            <w:hideMark/>
          </w:tcPr>
          <w:p w14:paraId="11DEE000"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Improve accuracy and consistency of reported financial and ESG data</w:t>
            </w:r>
          </w:p>
        </w:tc>
        <w:tc>
          <w:tcPr>
            <w:tcW w:w="0" w:type="auto"/>
            <w:hideMark/>
          </w:tcPr>
          <w:p w14:paraId="2E441DAB"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 improvement in reporting accuracy based on internal audit findings</w:t>
            </w:r>
          </w:p>
        </w:tc>
        <w:tc>
          <w:tcPr>
            <w:tcW w:w="0" w:type="auto"/>
          </w:tcPr>
          <w:p w14:paraId="0632EF68" w14:textId="2AE04FA0"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2023</w:t>
            </w:r>
          </w:p>
        </w:tc>
        <w:tc>
          <w:tcPr>
            <w:tcW w:w="1345" w:type="dxa"/>
            <w:hideMark/>
          </w:tcPr>
          <w:p w14:paraId="6B172ACA" w14:textId="506588BD" w:rsidR="00121816" w:rsidRPr="00121816" w:rsidRDefault="00795590" w:rsidP="00121816">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8% improvement by 2030</w:t>
            </w:r>
          </w:p>
        </w:tc>
      </w:tr>
      <w:tr w:rsidR="00795590" w:rsidRPr="008327E8" w14:paraId="635C0F79" w14:textId="77777777" w:rsidTr="008327E8">
        <w:tc>
          <w:tcPr>
            <w:tcW w:w="0" w:type="auto"/>
            <w:hideMark/>
          </w:tcPr>
          <w:p w14:paraId="6B70B57B"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Disclosure Governance Effectiveness</w:t>
            </w:r>
          </w:p>
        </w:tc>
        <w:tc>
          <w:tcPr>
            <w:tcW w:w="0" w:type="auto"/>
            <w:hideMark/>
          </w:tcPr>
          <w:p w14:paraId="5DEF204D"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Strengthen governance oversight over reporting and disclosure processes</w:t>
            </w:r>
          </w:p>
        </w:tc>
        <w:tc>
          <w:tcPr>
            <w:tcW w:w="0" w:type="auto"/>
            <w:hideMark/>
          </w:tcPr>
          <w:p w14:paraId="39B7041D" w14:textId="77777777"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 of reporting cycles completed with full governance sign-off</w:t>
            </w:r>
          </w:p>
        </w:tc>
        <w:tc>
          <w:tcPr>
            <w:tcW w:w="0" w:type="auto"/>
          </w:tcPr>
          <w:p w14:paraId="3D2593B8" w14:textId="7A5B78CD"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2023</w:t>
            </w:r>
          </w:p>
        </w:tc>
        <w:tc>
          <w:tcPr>
            <w:tcW w:w="1345" w:type="dxa"/>
            <w:hideMark/>
          </w:tcPr>
          <w:p w14:paraId="65A0C2BF" w14:textId="3D24A9D4" w:rsidR="00121816" w:rsidRPr="00121816" w:rsidRDefault="00121816" w:rsidP="00121816">
            <w:pPr>
              <w:tabs>
                <w:tab w:val="left" w:pos="720"/>
              </w:tabs>
              <w:spacing w:before="0" w:after="0" w:line="240" w:lineRule="auto"/>
              <w:ind w:left="0" w:firstLine="0"/>
              <w:contextualSpacing/>
              <w:rPr>
                <w:rFonts w:ascii="Arial" w:hAnsi="Arial" w:cs="Arial"/>
                <w:lang w:val="en-US"/>
              </w:rPr>
            </w:pPr>
            <w:r w:rsidRPr="00121816">
              <w:rPr>
                <w:rFonts w:ascii="Arial" w:hAnsi="Arial" w:cs="Arial"/>
                <w:lang w:val="en-US"/>
              </w:rPr>
              <w:t xml:space="preserve">100% </w:t>
            </w:r>
            <w:r w:rsidR="00F03BA2" w:rsidRPr="008327E8">
              <w:rPr>
                <w:rFonts w:ascii="Arial" w:hAnsi="Arial" w:cs="Arial"/>
                <w:lang w:val="en-US"/>
              </w:rPr>
              <w:t>through 2030</w:t>
            </w:r>
          </w:p>
        </w:tc>
      </w:tr>
    </w:tbl>
    <w:p w14:paraId="1A91D91F" w14:textId="77777777" w:rsidR="00121816" w:rsidRDefault="00121816" w:rsidP="00476FA7">
      <w:pPr>
        <w:tabs>
          <w:tab w:val="left" w:pos="720"/>
        </w:tabs>
        <w:spacing w:before="0" w:after="0" w:line="240" w:lineRule="auto"/>
        <w:ind w:left="0" w:firstLine="0"/>
        <w:contextualSpacing/>
        <w:rPr>
          <w:rFonts w:ascii="Segoe UI Symbol" w:hAnsi="Segoe UI Symbol" w:cs="Segoe UI Historic"/>
          <w:b/>
          <w:bCs/>
        </w:rPr>
      </w:pPr>
    </w:p>
    <w:p w14:paraId="7C619807" w14:textId="1EE8DBEC" w:rsidR="008C4564" w:rsidRDefault="00F06FB5" w:rsidP="00476FA7">
      <w:pPr>
        <w:tabs>
          <w:tab w:val="left" w:pos="720"/>
        </w:tabs>
        <w:spacing w:before="0" w:after="0" w:line="240" w:lineRule="auto"/>
        <w:ind w:left="0" w:firstLine="0"/>
        <w:contextualSpacing/>
        <w:rPr>
          <w:rFonts w:ascii="Segoe UI Symbol" w:hAnsi="Segoe UI Symbol" w:cs="Segoe UI Historic"/>
          <w:b/>
          <w:bCs/>
        </w:rPr>
      </w:pPr>
      <w:r>
        <w:rPr>
          <w:rFonts w:ascii="Segoe UI Symbol" w:hAnsi="Segoe UI Symbol" w:cs="Segoe UI Historic"/>
          <w:b/>
          <w:bCs/>
        </w:rPr>
        <w:t xml:space="preserve">6. </w:t>
      </w:r>
      <w:r w:rsidR="00CF5486" w:rsidRPr="00CF5486">
        <w:rPr>
          <w:rFonts w:ascii="Segoe UI Symbol" w:hAnsi="Segoe UI Symbol" w:cs="Segoe UI Historic"/>
          <w:b/>
          <w:bCs/>
        </w:rPr>
        <w:t>Ethical Market Conduct and Fair Competition Practices</w:t>
      </w:r>
    </w:p>
    <w:p w14:paraId="422D04C6" w14:textId="77777777" w:rsidR="008C4564" w:rsidRDefault="008C4564" w:rsidP="00476FA7">
      <w:pPr>
        <w:tabs>
          <w:tab w:val="left" w:pos="720"/>
        </w:tabs>
        <w:spacing w:before="0" w:after="0" w:line="240" w:lineRule="auto"/>
        <w:ind w:left="0" w:firstLine="0"/>
        <w:contextualSpacing/>
        <w:rPr>
          <w:rFonts w:ascii="Segoe UI Symbol" w:hAnsi="Segoe UI Symbol" w:cs="Segoe UI Historic"/>
          <w:b/>
          <w:bCs/>
        </w:rPr>
      </w:pPr>
    </w:p>
    <w:tbl>
      <w:tblPr>
        <w:tblStyle w:val="TableGrid1"/>
        <w:tblW w:w="8910" w:type="dxa"/>
        <w:tblInd w:w="108" w:type="dxa"/>
        <w:tblLook w:val="04A0" w:firstRow="1" w:lastRow="0" w:firstColumn="1" w:lastColumn="0" w:noHBand="0" w:noVBand="1"/>
      </w:tblPr>
      <w:tblGrid>
        <w:gridCol w:w="1893"/>
        <w:gridCol w:w="2241"/>
        <w:gridCol w:w="2124"/>
        <w:gridCol w:w="1164"/>
        <w:gridCol w:w="1488"/>
      </w:tblGrid>
      <w:tr w:rsidR="00522313" w:rsidRPr="008327E8" w14:paraId="69BEE524" w14:textId="77777777" w:rsidTr="008327E8">
        <w:trPr>
          <w:tblHeader/>
        </w:trPr>
        <w:tc>
          <w:tcPr>
            <w:tcW w:w="0" w:type="auto"/>
            <w:shd w:val="clear" w:color="auto" w:fill="BFBFBF" w:themeFill="background1" w:themeFillShade="BF"/>
            <w:hideMark/>
          </w:tcPr>
          <w:p w14:paraId="3C6B399B" w14:textId="77777777" w:rsidR="008C4564" w:rsidRPr="008C4564" w:rsidRDefault="008C4564" w:rsidP="008C4564">
            <w:pPr>
              <w:tabs>
                <w:tab w:val="left" w:pos="720"/>
              </w:tabs>
              <w:spacing w:before="0" w:after="0" w:line="240" w:lineRule="auto"/>
              <w:ind w:left="0" w:firstLine="0"/>
              <w:contextualSpacing/>
              <w:rPr>
                <w:rFonts w:ascii="Arial" w:hAnsi="Arial" w:cs="Arial"/>
                <w:b/>
                <w:bCs/>
                <w:lang w:val="en-US"/>
              </w:rPr>
            </w:pPr>
            <w:r w:rsidRPr="008C4564">
              <w:rPr>
                <w:rFonts w:ascii="Arial" w:hAnsi="Arial" w:cs="Arial"/>
                <w:b/>
                <w:bCs/>
                <w:lang w:val="en-US"/>
              </w:rPr>
              <w:t>Focus Area</w:t>
            </w:r>
          </w:p>
        </w:tc>
        <w:tc>
          <w:tcPr>
            <w:tcW w:w="0" w:type="auto"/>
            <w:shd w:val="clear" w:color="auto" w:fill="BFBFBF" w:themeFill="background1" w:themeFillShade="BF"/>
            <w:hideMark/>
          </w:tcPr>
          <w:p w14:paraId="788DBF54" w14:textId="77777777" w:rsidR="008C4564" w:rsidRPr="008C4564" w:rsidRDefault="008C4564" w:rsidP="008C4564">
            <w:pPr>
              <w:tabs>
                <w:tab w:val="left" w:pos="720"/>
              </w:tabs>
              <w:spacing w:before="0" w:after="0" w:line="240" w:lineRule="auto"/>
              <w:ind w:left="0" w:firstLine="0"/>
              <w:contextualSpacing/>
              <w:rPr>
                <w:rFonts w:ascii="Arial" w:hAnsi="Arial" w:cs="Arial"/>
                <w:b/>
                <w:bCs/>
                <w:lang w:val="en-US"/>
              </w:rPr>
            </w:pPr>
            <w:r w:rsidRPr="008C4564">
              <w:rPr>
                <w:rFonts w:ascii="Arial" w:hAnsi="Arial" w:cs="Arial"/>
                <w:b/>
                <w:bCs/>
                <w:lang w:val="en-US"/>
              </w:rPr>
              <w:t>Target Description</w:t>
            </w:r>
          </w:p>
        </w:tc>
        <w:tc>
          <w:tcPr>
            <w:tcW w:w="0" w:type="auto"/>
            <w:shd w:val="clear" w:color="auto" w:fill="BFBFBF" w:themeFill="background1" w:themeFillShade="BF"/>
            <w:hideMark/>
          </w:tcPr>
          <w:p w14:paraId="70F1F96A" w14:textId="77777777" w:rsidR="008C4564" w:rsidRPr="008C4564" w:rsidRDefault="008C4564" w:rsidP="008C4564">
            <w:pPr>
              <w:tabs>
                <w:tab w:val="left" w:pos="720"/>
              </w:tabs>
              <w:spacing w:before="0" w:after="0" w:line="240" w:lineRule="auto"/>
              <w:ind w:left="0" w:firstLine="0"/>
              <w:contextualSpacing/>
              <w:rPr>
                <w:rFonts w:ascii="Arial" w:hAnsi="Arial" w:cs="Arial"/>
                <w:b/>
                <w:bCs/>
                <w:lang w:val="en-US"/>
              </w:rPr>
            </w:pPr>
            <w:r w:rsidRPr="008C4564">
              <w:rPr>
                <w:rFonts w:ascii="Arial" w:hAnsi="Arial" w:cs="Arial"/>
                <w:b/>
                <w:bCs/>
                <w:lang w:val="en-US"/>
              </w:rPr>
              <w:t>Metric / Measurement</w:t>
            </w:r>
          </w:p>
        </w:tc>
        <w:tc>
          <w:tcPr>
            <w:tcW w:w="0" w:type="auto"/>
            <w:shd w:val="clear" w:color="auto" w:fill="BFBFBF" w:themeFill="background1" w:themeFillShade="BF"/>
            <w:hideMark/>
          </w:tcPr>
          <w:p w14:paraId="0DFA5A1C" w14:textId="77777777" w:rsidR="008C4564" w:rsidRPr="008C4564" w:rsidRDefault="008C4564" w:rsidP="008C4564">
            <w:pPr>
              <w:tabs>
                <w:tab w:val="left" w:pos="720"/>
              </w:tabs>
              <w:spacing w:before="0" w:after="0" w:line="240" w:lineRule="auto"/>
              <w:ind w:left="0" w:firstLine="0"/>
              <w:contextualSpacing/>
              <w:rPr>
                <w:rFonts w:ascii="Arial" w:hAnsi="Arial" w:cs="Arial"/>
                <w:b/>
                <w:bCs/>
                <w:lang w:val="en-US"/>
              </w:rPr>
            </w:pPr>
            <w:r w:rsidRPr="008C4564">
              <w:rPr>
                <w:rFonts w:ascii="Arial" w:hAnsi="Arial" w:cs="Arial"/>
                <w:b/>
                <w:bCs/>
                <w:lang w:val="en-US"/>
              </w:rPr>
              <w:t>Baseline Year</w:t>
            </w:r>
          </w:p>
        </w:tc>
        <w:tc>
          <w:tcPr>
            <w:tcW w:w="1270" w:type="dxa"/>
            <w:shd w:val="clear" w:color="auto" w:fill="BFBFBF" w:themeFill="background1" w:themeFillShade="BF"/>
            <w:hideMark/>
          </w:tcPr>
          <w:p w14:paraId="585FAEB9" w14:textId="77777777" w:rsidR="008C4564" w:rsidRPr="008C4564" w:rsidRDefault="008C4564" w:rsidP="008C4564">
            <w:pPr>
              <w:tabs>
                <w:tab w:val="left" w:pos="720"/>
              </w:tabs>
              <w:spacing w:before="0" w:after="0" w:line="240" w:lineRule="auto"/>
              <w:ind w:left="0" w:firstLine="0"/>
              <w:contextualSpacing/>
              <w:rPr>
                <w:rFonts w:ascii="Arial" w:hAnsi="Arial" w:cs="Arial"/>
                <w:b/>
                <w:bCs/>
                <w:lang w:val="en-US"/>
              </w:rPr>
            </w:pPr>
            <w:r w:rsidRPr="008C4564">
              <w:rPr>
                <w:rFonts w:ascii="Arial" w:hAnsi="Arial" w:cs="Arial"/>
                <w:b/>
                <w:bCs/>
                <w:lang w:val="en-US"/>
              </w:rPr>
              <w:t>Target</w:t>
            </w:r>
          </w:p>
        </w:tc>
      </w:tr>
      <w:tr w:rsidR="00522313" w:rsidRPr="008327E8" w14:paraId="3FB64E3B" w14:textId="77777777" w:rsidTr="008327E8">
        <w:tc>
          <w:tcPr>
            <w:tcW w:w="0" w:type="auto"/>
            <w:hideMark/>
          </w:tcPr>
          <w:p w14:paraId="5B699288"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 xml:space="preserve">Competition Law Compliance </w:t>
            </w:r>
            <w:r w:rsidRPr="008C4564">
              <w:rPr>
                <w:rFonts w:ascii="Arial" w:hAnsi="Arial" w:cs="Arial"/>
                <w:lang w:val="en-US"/>
              </w:rPr>
              <w:lastRenderedPageBreak/>
              <w:t>Strengthening</w:t>
            </w:r>
          </w:p>
        </w:tc>
        <w:tc>
          <w:tcPr>
            <w:tcW w:w="0" w:type="auto"/>
            <w:hideMark/>
          </w:tcPr>
          <w:p w14:paraId="7C27604B"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lastRenderedPageBreak/>
              <w:t xml:space="preserve">Ensure full compliance with </w:t>
            </w:r>
            <w:r w:rsidRPr="008C4564">
              <w:rPr>
                <w:rFonts w:ascii="Arial" w:hAnsi="Arial" w:cs="Arial"/>
                <w:lang w:val="en-US"/>
              </w:rPr>
              <w:lastRenderedPageBreak/>
              <w:t>applicable competition and antitrust regulations across all business operations</w:t>
            </w:r>
          </w:p>
        </w:tc>
        <w:tc>
          <w:tcPr>
            <w:tcW w:w="0" w:type="auto"/>
            <w:hideMark/>
          </w:tcPr>
          <w:p w14:paraId="0DA604E0"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lastRenderedPageBreak/>
              <w:t xml:space="preserve">% compliance with competition law </w:t>
            </w:r>
            <w:r w:rsidRPr="008C4564">
              <w:rPr>
                <w:rFonts w:ascii="Arial" w:hAnsi="Arial" w:cs="Arial"/>
                <w:lang w:val="en-US"/>
              </w:rPr>
              <w:lastRenderedPageBreak/>
              <w:t>requirements</w:t>
            </w:r>
          </w:p>
        </w:tc>
        <w:tc>
          <w:tcPr>
            <w:tcW w:w="0" w:type="auto"/>
            <w:hideMark/>
          </w:tcPr>
          <w:p w14:paraId="3515C0F2" w14:textId="1D0CA1DE"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lastRenderedPageBreak/>
              <w:t>2023</w:t>
            </w:r>
          </w:p>
        </w:tc>
        <w:tc>
          <w:tcPr>
            <w:tcW w:w="1270" w:type="dxa"/>
            <w:hideMark/>
          </w:tcPr>
          <w:p w14:paraId="1E97C6E7" w14:textId="2BE24372"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100%</w:t>
            </w:r>
            <w:r w:rsidR="00E77DD6" w:rsidRPr="008327E8">
              <w:rPr>
                <w:rFonts w:ascii="Arial" w:hAnsi="Arial" w:cs="Arial"/>
                <w:lang w:val="en-US"/>
              </w:rPr>
              <w:t xml:space="preserve"> through </w:t>
            </w:r>
            <w:r w:rsidR="00E77DD6" w:rsidRPr="008327E8">
              <w:rPr>
                <w:rFonts w:ascii="Arial" w:hAnsi="Arial" w:cs="Arial"/>
                <w:lang w:val="en-US"/>
              </w:rPr>
              <w:lastRenderedPageBreak/>
              <w:t>2030</w:t>
            </w:r>
          </w:p>
        </w:tc>
      </w:tr>
      <w:tr w:rsidR="00522313" w:rsidRPr="008327E8" w14:paraId="72369B57" w14:textId="77777777" w:rsidTr="008327E8">
        <w:tc>
          <w:tcPr>
            <w:tcW w:w="0" w:type="auto"/>
            <w:hideMark/>
          </w:tcPr>
          <w:p w14:paraId="4FE3FDC2"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lastRenderedPageBreak/>
              <w:t>Fair Marketing and Sales Practices</w:t>
            </w:r>
          </w:p>
        </w:tc>
        <w:tc>
          <w:tcPr>
            <w:tcW w:w="0" w:type="auto"/>
            <w:hideMark/>
          </w:tcPr>
          <w:p w14:paraId="788ACA86"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Promote transparent, ethical, and non-misleading marketing and sales practices</w:t>
            </w:r>
          </w:p>
        </w:tc>
        <w:tc>
          <w:tcPr>
            <w:tcW w:w="0" w:type="auto"/>
            <w:hideMark/>
          </w:tcPr>
          <w:p w14:paraId="7F8868B8"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 of marketing materials and campaigns reviewed for compliance</w:t>
            </w:r>
          </w:p>
        </w:tc>
        <w:tc>
          <w:tcPr>
            <w:tcW w:w="0" w:type="auto"/>
            <w:hideMark/>
          </w:tcPr>
          <w:p w14:paraId="2F26465E" w14:textId="34562D8D" w:rsidR="008C4564" w:rsidRPr="008C4564" w:rsidRDefault="00702FCE" w:rsidP="008C4564">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 xml:space="preserve">2023 </w:t>
            </w:r>
          </w:p>
        </w:tc>
        <w:tc>
          <w:tcPr>
            <w:tcW w:w="1270" w:type="dxa"/>
            <w:hideMark/>
          </w:tcPr>
          <w:p w14:paraId="6A6650CC" w14:textId="1C7642E1" w:rsidR="008C4564" w:rsidRPr="008C4564" w:rsidRDefault="00205107"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100%</w:t>
            </w:r>
            <w:r w:rsidRPr="008327E8">
              <w:rPr>
                <w:rFonts w:ascii="Arial" w:hAnsi="Arial" w:cs="Arial"/>
                <w:lang w:val="en-US"/>
              </w:rPr>
              <w:t xml:space="preserve"> through 2030</w:t>
            </w:r>
          </w:p>
        </w:tc>
      </w:tr>
      <w:tr w:rsidR="00522313" w:rsidRPr="008327E8" w14:paraId="1AB0EB11" w14:textId="77777777" w:rsidTr="008327E8">
        <w:tc>
          <w:tcPr>
            <w:tcW w:w="0" w:type="auto"/>
            <w:hideMark/>
          </w:tcPr>
          <w:p w14:paraId="33F254C3"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Employee Awareness on Fair Competition</w:t>
            </w:r>
          </w:p>
        </w:tc>
        <w:tc>
          <w:tcPr>
            <w:tcW w:w="0" w:type="auto"/>
            <w:hideMark/>
          </w:tcPr>
          <w:p w14:paraId="72AA95ED"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Strengthen awareness of fair competition principles across workforce</w:t>
            </w:r>
          </w:p>
        </w:tc>
        <w:tc>
          <w:tcPr>
            <w:tcW w:w="0" w:type="auto"/>
            <w:hideMark/>
          </w:tcPr>
          <w:p w14:paraId="1546A42E"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 of employees covered under fair competition training</w:t>
            </w:r>
          </w:p>
        </w:tc>
        <w:tc>
          <w:tcPr>
            <w:tcW w:w="0" w:type="auto"/>
            <w:hideMark/>
          </w:tcPr>
          <w:p w14:paraId="52152E95" w14:textId="42BA3ED9" w:rsidR="008C4564" w:rsidRPr="008C4564" w:rsidRDefault="00205107" w:rsidP="008C4564">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2023</w:t>
            </w:r>
          </w:p>
        </w:tc>
        <w:tc>
          <w:tcPr>
            <w:tcW w:w="1270" w:type="dxa"/>
            <w:hideMark/>
          </w:tcPr>
          <w:p w14:paraId="11A8FAF9" w14:textId="41062E2E" w:rsidR="008C4564" w:rsidRPr="008C4564" w:rsidRDefault="00205107" w:rsidP="008C4564">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100% by 2030</w:t>
            </w:r>
          </w:p>
        </w:tc>
      </w:tr>
      <w:tr w:rsidR="00522313" w:rsidRPr="008327E8" w14:paraId="22F0C825" w14:textId="77777777" w:rsidTr="008327E8">
        <w:tc>
          <w:tcPr>
            <w:tcW w:w="0" w:type="auto"/>
            <w:hideMark/>
          </w:tcPr>
          <w:p w14:paraId="10369F08" w14:textId="77777777" w:rsidR="00720F36" w:rsidRPr="008C4564" w:rsidRDefault="00720F36" w:rsidP="00720F36">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Anti-Competitive Risk Monitoring</w:t>
            </w:r>
          </w:p>
        </w:tc>
        <w:tc>
          <w:tcPr>
            <w:tcW w:w="0" w:type="auto"/>
            <w:hideMark/>
          </w:tcPr>
          <w:p w14:paraId="1A7F9DB2" w14:textId="77777777" w:rsidR="00720F36" w:rsidRPr="008C4564" w:rsidRDefault="00720F36" w:rsidP="00720F36">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Enhance internal monitoring to identify and prevent anti-competitive behavior</w:t>
            </w:r>
          </w:p>
        </w:tc>
        <w:tc>
          <w:tcPr>
            <w:tcW w:w="0" w:type="auto"/>
            <w:hideMark/>
          </w:tcPr>
          <w:p w14:paraId="2CD17A73" w14:textId="77777777" w:rsidR="00720F36" w:rsidRPr="008C4564" w:rsidRDefault="00720F36" w:rsidP="00720F36">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 of business units covered under periodic competition compliance reviews</w:t>
            </w:r>
          </w:p>
        </w:tc>
        <w:tc>
          <w:tcPr>
            <w:tcW w:w="0" w:type="auto"/>
            <w:hideMark/>
          </w:tcPr>
          <w:p w14:paraId="7B535DDF" w14:textId="4E06E3F6" w:rsidR="00720F36" w:rsidRPr="008C4564" w:rsidRDefault="00DD5E8E" w:rsidP="00720F36">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2023</w:t>
            </w:r>
          </w:p>
        </w:tc>
        <w:tc>
          <w:tcPr>
            <w:tcW w:w="1270" w:type="dxa"/>
            <w:hideMark/>
          </w:tcPr>
          <w:p w14:paraId="48453AE2" w14:textId="2505A25E" w:rsidR="00720F36" w:rsidRPr="008C4564" w:rsidRDefault="00720F36" w:rsidP="00720F36">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100% by 2030</w:t>
            </w:r>
          </w:p>
        </w:tc>
      </w:tr>
      <w:tr w:rsidR="00522313" w:rsidRPr="008327E8" w14:paraId="25AD8D13" w14:textId="77777777" w:rsidTr="008327E8">
        <w:tc>
          <w:tcPr>
            <w:tcW w:w="0" w:type="auto"/>
            <w:hideMark/>
          </w:tcPr>
          <w:p w14:paraId="0A3AF754"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Fair Dealings with Stakeholders</w:t>
            </w:r>
          </w:p>
        </w:tc>
        <w:tc>
          <w:tcPr>
            <w:tcW w:w="0" w:type="auto"/>
            <w:hideMark/>
          </w:tcPr>
          <w:p w14:paraId="132F1AB9"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Ensure transparency and fairness in dealings with customers, suppliers, and partners</w:t>
            </w:r>
          </w:p>
        </w:tc>
        <w:tc>
          <w:tcPr>
            <w:tcW w:w="0" w:type="auto"/>
            <w:hideMark/>
          </w:tcPr>
          <w:p w14:paraId="1120F072"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 of procurement and sales processes audited for fairness compliance</w:t>
            </w:r>
          </w:p>
        </w:tc>
        <w:tc>
          <w:tcPr>
            <w:tcW w:w="0" w:type="auto"/>
            <w:hideMark/>
          </w:tcPr>
          <w:p w14:paraId="37B4F299" w14:textId="745E634C" w:rsidR="008C4564" w:rsidRPr="008C4564" w:rsidRDefault="00DD5E8E" w:rsidP="008C4564">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2023</w:t>
            </w:r>
          </w:p>
        </w:tc>
        <w:tc>
          <w:tcPr>
            <w:tcW w:w="1270" w:type="dxa"/>
            <w:hideMark/>
          </w:tcPr>
          <w:p w14:paraId="33CB9F5D" w14:textId="22D86D53"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 xml:space="preserve">100% </w:t>
            </w:r>
            <w:r w:rsidR="00720F36" w:rsidRPr="008327E8">
              <w:rPr>
                <w:rFonts w:ascii="Arial" w:hAnsi="Arial" w:cs="Arial"/>
                <w:lang w:val="en-US"/>
              </w:rPr>
              <w:t>by 2030</w:t>
            </w:r>
          </w:p>
        </w:tc>
      </w:tr>
      <w:tr w:rsidR="00522313" w:rsidRPr="008327E8" w14:paraId="4DA444CC" w14:textId="77777777" w:rsidTr="008327E8">
        <w:tc>
          <w:tcPr>
            <w:tcW w:w="0" w:type="auto"/>
            <w:hideMark/>
          </w:tcPr>
          <w:p w14:paraId="0E09E706"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Anti-Competitive Incident Reduction</w:t>
            </w:r>
          </w:p>
        </w:tc>
        <w:tc>
          <w:tcPr>
            <w:tcW w:w="0" w:type="auto"/>
            <w:hideMark/>
          </w:tcPr>
          <w:p w14:paraId="2CF091D8"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Reduce instances of non-compliance or unfair trade practices</w:t>
            </w:r>
          </w:p>
        </w:tc>
        <w:tc>
          <w:tcPr>
            <w:tcW w:w="0" w:type="auto"/>
            <w:hideMark/>
          </w:tcPr>
          <w:p w14:paraId="2417DBF2"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Number of reported anti-competitive practice incidents</w:t>
            </w:r>
          </w:p>
        </w:tc>
        <w:tc>
          <w:tcPr>
            <w:tcW w:w="0" w:type="auto"/>
            <w:hideMark/>
          </w:tcPr>
          <w:p w14:paraId="425D8989" w14:textId="66B081C2" w:rsidR="008C4564" w:rsidRPr="008C4564" w:rsidRDefault="002C0C63" w:rsidP="008C4564">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2023</w:t>
            </w:r>
          </w:p>
        </w:tc>
        <w:tc>
          <w:tcPr>
            <w:tcW w:w="1270" w:type="dxa"/>
            <w:hideMark/>
          </w:tcPr>
          <w:p w14:paraId="19723692" w14:textId="50EDC31C"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 xml:space="preserve">0 incidents </w:t>
            </w:r>
            <w:r w:rsidR="002C0C63" w:rsidRPr="008327E8">
              <w:rPr>
                <w:rFonts w:ascii="Arial" w:hAnsi="Arial" w:cs="Arial"/>
                <w:lang w:val="en-US"/>
              </w:rPr>
              <w:t xml:space="preserve">by </w:t>
            </w:r>
            <w:r w:rsidR="00BB6DCF" w:rsidRPr="008327E8">
              <w:rPr>
                <w:rFonts w:ascii="Arial" w:hAnsi="Arial" w:cs="Arial"/>
                <w:lang w:val="en-US"/>
              </w:rPr>
              <w:t>2030</w:t>
            </w:r>
          </w:p>
        </w:tc>
      </w:tr>
      <w:tr w:rsidR="00522313" w:rsidRPr="008327E8" w14:paraId="68425CD2" w14:textId="77777777" w:rsidTr="008327E8">
        <w:tc>
          <w:tcPr>
            <w:tcW w:w="0" w:type="auto"/>
            <w:hideMark/>
          </w:tcPr>
          <w:p w14:paraId="31F02412"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Competition Compliance Effectiveness Improvement</w:t>
            </w:r>
          </w:p>
        </w:tc>
        <w:tc>
          <w:tcPr>
            <w:tcW w:w="0" w:type="auto"/>
            <w:hideMark/>
          </w:tcPr>
          <w:p w14:paraId="64A497D6"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Improve effectiveness of competition compliance systems and controls</w:t>
            </w:r>
          </w:p>
        </w:tc>
        <w:tc>
          <w:tcPr>
            <w:tcW w:w="0" w:type="auto"/>
            <w:hideMark/>
          </w:tcPr>
          <w:p w14:paraId="1961C9A8" w14:textId="77777777"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 improvement in internal audit compliance score</w:t>
            </w:r>
          </w:p>
        </w:tc>
        <w:tc>
          <w:tcPr>
            <w:tcW w:w="0" w:type="auto"/>
            <w:hideMark/>
          </w:tcPr>
          <w:p w14:paraId="5781EE7F" w14:textId="3F8CE920" w:rsidR="008C4564" w:rsidRPr="008C4564" w:rsidRDefault="00EB159A" w:rsidP="008C4564">
            <w:pPr>
              <w:tabs>
                <w:tab w:val="left" w:pos="720"/>
              </w:tabs>
              <w:spacing w:before="0" w:after="0" w:line="240" w:lineRule="auto"/>
              <w:ind w:left="0" w:firstLine="0"/>
              <w:contextualSpacing/>
              <w:rPr>
                <w:rFonts w:ascii="Arial" w:hAnsi="Arial" w:cs="Arial"/>
                <w:lang w:val="en-US"/>
              </w:rPr>
            </w:pPr>
            <w:r w:rsidRPr="008327E8">
              <w:rPr>
                <w:rFonts w:ascii="Arial" w:hAnsi="Arial" w:cs="Arial"/>
                <w:lang w:val="en-US"/>
              </w:rPr>
              <w:t>2023</w:t>
            </w:r>
          </w:p>
        </w:tc>
        <w:tc>
          <w:tcPr>
            <w:tcW w:w="1270" w:type="dxa"/>
            <w:hideMark/>
          </w:tcPr>
          <w:p w14:paraId="2EA76E61" w14:textId="118E5FC9" w:rsidR="008C4564" w:rsidRPr="008C4564" w:rsidRDefault="008C4564" w:rsidP="008C4564">
            <w:pPr>
              <w:tabs>
                <w:tab w:val="left" w:pos="720"/>
              </w:tabs>
              <w:spacing w:before="0" w:after="0" w:line="240" w:lineRule="auto"/>
              <w:ind w:left="0" w:firstLine="0"/>
              <w:contextualSpacing/>
              <w:rPr>
                <w:rFonts w:ascii="Arial" w:hAnsi="Arial" w:cs="Arial"/>
                <w:lang w:val="en-US"/>
              </w:rPr>
            </w:pPr>
            <w:r w:rsidRPr="008C4564">
              <w:rPr>
                <w:rFonts w:ascii="Arial" w:hAnsi="Arial" w:cs="Arial"/>
                <w:lang w:val="en-US"/>
              </w:rPr>
              <w:t>5</w:t>
            </w:r>
            <w:r w:rsidR="00D03A3C" w:rsidRPr="008327E8">
              <w:rPr>
                <w:rFonts w:ascii="Arial" w:hAnsi="Arial" w:cs="Arial"/>
                <w:lang w:val="en-US"/>
              </w:rPr>
              <w:t xml:space="preserve">% </w:t>
            </w:r>
            <w:r w:rsidRPr="008C4564">
              <w:rPr>
                <w:rFonts w:ascii="Arial" w:hAnsi="Arial" w:cs="Arial"/>
                <w:lang w:val="en-US"/>
              </w:rPr>
              <w:t>improvement by</w:t>
            </w:r>
            <w:r w:rsidR="00522313" w:rsidRPr="008327E8">
              <w:rPr>
                <w:rFonts w:ascii="Arial" w:hAnsi="Arial" w:cs="Arial"/>
                <w:lang w:val="en-US"/>
              </w:rPr>
              <w:t xml:space="preserve"> 2030</w:t>
            </w:r>
          </w:p>
        </w:tc>
      </w:tr>
    </w:tbl>
    <w:p w14:paraId="761152F6" w14:textId="386495B9" w:rsidR="00EF3B9B" w:rsidRDefault="00EF3B9B" w:rsidP="00476FA7">
      <w:pPr>
        <w:tabs>
          <w:tab w:val="left" w:pos="720"/>
        </w:tabs>
        <w:spacing w:before="0" w:after="0" w:line="240" w:lineRule="auto"/>
        <w:ind w:left="0" w:firstLine="0"/>
        <w:contextualSpacing/>
        <w:rPr>
          <w:rFonts w:ascii="Segoe UI Symbol" w:hAnsi="Segoe UI Symbol" w:cs="Segoe UI Historic"/>
          <w:b/>
          <w:bCs/>
        </w:rPr>
      </w:pPr>
    </w:p>
    <w:p w14:paraId="5F937E63" w14:textId="0E24C113" w:rsidR="008C4564" w:rsidRDefault="00EF3B9B" w:rsidP="00EF3B9B">
      <w:pPr>
        <w:spacing w:before="0" w:after="0" w:line="240" w:lineRule="auto"/>
        <w:ind w:left="0" w:firstLine="0"/>
        <w:jc w:val="left"/>
        <w:rPr>
          <w:rFonts w:ascii="Segoe UI Symbol" w:hAnsi="Segoe UI Symbol" w:cs="Segoe UI Historic"/>
          <w:b/>
          <w:bCs/>
        </w:rPr>
      </w:pPr>
      <w:r>
        <w:rPr>
          <w:rFonts w:ascii="Segoe UI Symbol" w:hAnsi="Segoe UI Symbol" w:cs="Segoe UI Historic"/>
          <w:b/>
          <w:bCs/>
        </w:rPr>
        <w:br w:type="page"/>
      </w:r>
    </w:p>
    <w:p w14:paraId="5FE41CFF" w14:textId="711ACFBE" w:rsidR="001967FF" w:rsidRPr="00E70EE2" w:rsidRDefault="00D57B32" w:rsidP="00E70EE2">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lang w:val="en-IN"/>
        </w:rPr>
      </w:pPr>
      <w:bookmarkStart w:id="4" w:name="_Toc225607482"/>
      <w:r w:rsidRPr="00D57B32">
        <w:rPr>
          <w:rFonts w:ascii="Arial" w:hAnsi="Arial" w:cs="Arial"/>
          <w:b/>
          <w:bCs/>
          <w:color w:val="FFFFFF" w:themeColor="background1"/>
          <w:sz w:val="28"/>
          <w:szCs w:val="28"/>
          <w:lang w:val="en-IN"/>
        </w:rPr>
        <w:lastRenderedPageBreak/>
        <w:t>Business Ethics and Governance Standards – Do’s and Don’ts</w:t>
      </w:r>
      <w:bookmarkEnd w:id="4"/>
    </w:p>
    <w:p w14:paraId="4D394C83" w14:textId="77777777" w:rsidR="001967FF" w:rsidRPr="00760235" w:rsidRDefault="001967FF" w:rsidP="001967FF">
      <w:pPr>
        <w:spacing w:before="0" w:after="0"/>
        <w:rPr>
          <w:lang w:val="en-US"/>
        </w:rPr>
      </w:pPr>
    </w:p>
    <w:tbl>
      <w:tblPr>
        <w:tblStyle w:val="TableGrid1"/>
        <w:tblW w:w="5000" w:type="pct"/>
        <w:tblLook w:val="04A0" w:firstRow="1" w:lastRow="0" w:firstColumn="1" w:lastColumn="0" w:noHBand="0" w:noVBand="1"/>
      </w:tblPr>
      <w:tblGrid>
        <w:gridCol w:w="1865"/>
        <w:gridCol w:w="3871"/>
        <w:gridCol w:w="3506"/>
      </w:tblGrid>
      <w:tr w:rsidR="001967FF" w:rsidRPr="00C507AF" w14:paraId="7A17CD43" w14:textId="77777777" w:rsidTr="00C507AF">
        <w:trPr>
          <w:tblHeader/>
        </w:trPr>
        <w:tc>
          <w:tcPr>
            <w:tcW w:w="1009" w:type="pct"/>
            <w:shd w:val="clear" w:color="auto" w:fill="BFBFBF" w:themeFill="background1" w:themeFillShade="BF"/>
            <w:vAlign w:val="center"/>
            <w:hideMark/>
          </w:tcPr>
          <w:p w14:paraId="2A390A51" w14:textId="77777777" w:rsidR="001967FF" w:rsidRPr="00C507AF" w:rsidRDefault="001967FF" w:rsidP="00030BF8">
            <w:pPr>
              <w:ind w:left="0" w:firstLine="0"/>
              <w:jc w:val="center"/>
              <w:rPr>
                <w:rFonts w:ascii="Arial" w:hAnsi="Arial" w:cs="Arial"/>
                <w:b/>
                <w:bCs/>
              </w:rPr>
            </w:pPr>
            <w:r w:rsidRPr="00C507AF">
              <w:rPr>
                <w:rFonts w:ascii="Arial" w:hAnsi="Arial" w:cs="Arial"/>
                <w:b/>
                <w:bCs/>
              </w:rPr>
              <w:t>Risk Area</w:t>
            </w:r>
          </w:p>
        </w:tc>
        <w:tc>
          <w:tcPr>
            <w:tcW w:w="2094" w:type="pct"/>
            <w:shd w:val="clear" w:color="auto" w:fill="BFBFBF" w:themeFill="background1" w:themeFillShade="BF"/>
            <w:vAlign w:val="center"/>
            <w:hideMark/>
          </w:tcPr>
          <w:p w14:paraId="694D9F43" w14:textId="77777777" w:rsidR="001967FF" w:rsidRPr="00C507AF" w:rsidRDefault="001967FF" w:rsidP="00030BF8">
            <w:pPr>
              <w:ind w:left="0" w:firstLine="0"/>
              <w:jc w:val="center"/>
              <w:rPr>
                <w:rFonts w:ascii="Arial" w:hAnsi="Arial" w:cs="Arial"/>
                <w:b/>
                <w:bCs/>
              </w:rPr>
            </w:pPr>
            <w:r w:rsidRPr="00C507AF">
              <w:rPr>
                <w:rFonts w:ascii="Arial" w:hAnsi="Arial" w:cs="Arial"/>
                <w:b/>
                <w:bCs/>
              </w:rPr>
              <w:t>Do’s</w:t>
            </w:r>
          </w:p>
        </w:tc>
        <w:tc>
          <w:tcPr>
            <w:tcW w:w="1897" w:type="pct"/>
            <w:shd w:val="clear" w:color="auto" w:fill="BFBFBF" w:themeFill="background1" w:themeFillShade="BF"/>
            <w:vAlign w:val="center"/>
            <w:hideMark/>
          </w:tcPr>
          <w:p w14:paraId="61E3C560" w14:textId="77777777" w:rsidR="001967FF" w:rsidRPr="00C507AF" w:rsidRDefault="001967FF" w:rsidP="00030BF8">
            <w:pPr>
              <w:ind w:left="0" w:firstLine="0"/>
              <w:jc w:val="center"/>
              <w:rPr>
                <w:rFonts w:ascii="Arial" w:hAnsi="Arial" w:cs="Arial"/>
                <w:b/>
                <w:bCs/>
              </w:rPr>
            </w:pPr>
            <w:r w:rsidRPr="00C507AF">
              <w:rPr>
                <w:rFonts w:ascii="Arial" w:hAnsi="Arial" w:cs="Arial"/>
                <w:b/>
                <w:bCs/>
              </w:rPr>
              <w:t>Don’ts</w:t>
            </w:r>
          </w:p>
        </w:tc>
      </w:tr>
      <w:tr w:rsidR="001967FF" w:rsidRPr="00C507AF" w14:paraId="789CE7C3" w14:textId="77777777" w:rsidTr="00306BFB">
        <w:tc>
          <w:tcPr>
            <w:tcW w:w="1009" w:type="pct"/>
            <w:vAlign w:val="center"/>
            <w:hideMark/>
          </w:tcPr>
          <w:p w14:paraId="7E2A77ED" w14:textId="2FBFBE17" w:rsidR="001967FF" w:rsidRPr="00C507AF" w:rsidRDefault="001967FF" w:rsidP="00030BF8">
            <w:pPr>
              <w:ind w:left="0" w:firstLine="0"/>
              <w:jc w:val="center"/>
              <w:rPr>
                <w:rFonts w:ascii="Arial" w:hAnsi="Arial" w:cs="Arial"/>
                <w:b/>
                <w:bCs/>
              </w:rPr>
            </w:pPr>
            <w:r w:rsidRPr="00C507AF">
              <w:rPr>
                <w:rFonts w:ascii="Arial" w:hAnsi="Arial" w:cs="Arial"/>
                <w:b/>
                <w:bCs/>
              </w:rPr>
              <w:t>Ethical Business Practices and Anti-Corruption Controls</w:t>
            </w:r>
          </w:p>
        </w:tc>
        <w:tc>
          <w:tcPr>
            <w:tcW w:w="2094" w:type="pct"/>
          </w:tcPr>
          <w:p w14:paraId="127AFEB1" w14:textId="015A06B0" w:rsidR="005F4464" w:rsidRPr="00C507AF" w:rsidRDefault="005F4464">
            <w:pPr>
              <w:pStyle w:val="ListParagraph"/>
              <w:numPr>
                <w:ilvl w:val="0"/>
                <w:numId w:val="9"/>
              </w:numPr>
              <w:tabs>
                <w:tab w:val="left" w:pos="720"/>
              </w:tabs>
              <w:spacing w:before="0"/>
              <w:rPr>
                <w:rFonts w:ascii="Arial" w:hAnsi="Arial" w:cs="Arial"/>
                <w:sz w:val="22"/>
                <w:szCs w:val="22"/>
              </w:rPr>
            </w:pPr>
            <w:r w:rsidRPr="00C507AF">
              <w:rPr>
                <w:rFonts w:ascii="Arial" w:hAnsi="Arial" w:cs="Arial"/>
                <w:sz w:val="22"/>
                <w:szCs w:val="22"/>
              </w:rPr>
              <w:t xml:space="preserve">Act with honesty, integrity, and transparency in all business dealings. </w:t>
            </w:r>
          </w:p>
          <w:p w14:paraId="13898181" w14:textId="75BF4A2D" w:rsidR="005F4464" w:rsidRPr="00C507AF" w:rsidRDefault="005F4464">
            <w:pPr>
              <w:pStyle w:val="ListParagraph"/>
              <w:numPr>
                <w:ilvl w:val="0"/>
                <w:numId w:val="9"/>
              </w:numPr>
              <w:tabs>
                <w:tab w:val="left" w:pos="720"/>
              </w:tabs>
              <w:spacing w:before="0"/>
              <w:rPr>
                <w:rFonts w:ascii="Arial" w:hAnsi="Arial" w:cs="Arial"/>
                <w:sz w:val="22"/>
                <w:szCs w:val="22"/>
              </w:rPr>
            </w:pPr>
            <w:r w:rsidRPr="00C507AF">
              <w:rPr>
                <w:rFonts w:ascii="Arial" w:hAnsi="Arial" w:cs="Arial"/>
                <w:sz w:val="22"/>
                <w:szCs w:val="22"/>
              </w:rPr>
              <w:t xml:space="preserve">Comply with all applicable laws, regulations, and company policies related to ethical conduct. </w:t>
            </w:r>
          </w:p>
          <w:p w14:paraId="1D39E3FE" w14:textId="468DA20D" w:rsidR="005F4464" w:rsidRPr="00C507AF" w:rsidRDefault="005F4464">
            <w:pPr>
              <w:pStyle w:val="ListParagraph"/>
              <w:numPr>
                <w:ilvl w:val="0"/>
                <w:numId w:val="9"/>
              </w:numPr>
              <w:tabs>
                <w:tab w:val="left" w:pos="720"/>
              </w:tabs>
              <w:spacing w:before="0"/>
              <w:rPr>
                <w:rFonts w:ascii="Arial" w:hAnsi="Arial" w:cs="Arial"/>
                <w:sz w:val="22"/>
                <w:szCs w:val="22"/>
              </w:rPr>
            </w:pPr>
            <w:r w:rsidRPr="00C507AF">
              <w:rPr>
                <w:rFonts w:ascii="Arial" w:hAnsi="Arial" w:cs="Arial"/>
                <w:sz w:val="22"/>
                <w:szCs w:val="22"/>
              </w:rPr>
              <w:t xml:space="preserve">Ensure all transactions are properly authorized, documented, and recorded accurately. </w:t>
            </w:r>
          </w:p>
          <w:p w14:paraId="50EC4E9B" w14:textId="4339D09A" w:rsidR="005F4464" w:rsidRPr="00C507AF" w:rsidRDefault="005F4464">
            <w:pPr>
              <w:pStyle w:val="ListParagraph"/>
              <w:numPr>
                <w:ilvl w:val="0"/>
                <w:numId w:val="9"/>
              </w:numPr>
              <w:tabs>
                <w:tab w:val="left" w:pos="720"/>
              </w:tabs>
              <w:spacing w:before="0"/>
              <w:rPr>
                <w:rFonts w:ascii="Arial" w:hAnsi="Arial" w:cs="Arial"/>
                <w:sz w:val="22"/>
                <w:szCs w:val="22"/>
              </w:rPr>
            </w:pPr>
            <w:r w:rsidRPr="00C507AF">
              <w:rPr>
                <w:rFonts w:ascii="Arial" w:hAnsi="Arial" w:cs="Arial"/>
                <w:sz w:val="22"/>
                <w:szCs w:val="22"/>
              </w:rPr>
              <w:t xml:space="preserve">Disclose any actual or potential conflicts of interest promptly. </w:t>
            </w:r>
          </w:p>
          <w:p w14:paraId="442D9E78" w14:textId="1C047DA3" w:rsidR="001967FF" w:rsidRPr="00C507AF" w:rsidRDefault="005F4464">
            <w:pPr>
              <w:pStyle w:val="ListParagraph"/>
              <w:numPr>
                <w:ilvl w:val="0"/>
                <w:numId w:val="9"/>
              </w:numPr>
              <w:tabs>
                <w:tab w:val="left" w:pos="720"/>
              </w:tabs>
              <w:spacing w:before="0"/>
              <w:rPr>
                <w:rFonts w:ascii="Arial" w:hAnsi="Arial" w:cs="Arial"/>
                <w:sz w:val="22"/>
                <w:szCs w:val="22"/>
              </w:rPr>
            </w:pPr>
            <w:r w:rsidRPr="00C507AF">
              <w:rPr>
                <w:rFonts w:ascii="Arial" w:hAnsi="Arial" w:cs="Arial"/>
                <w:sz w:val="22"/>
                <w:szCs w:val="22"/>
              </w:rPr>
              <w:t>Report any suspected bribery, corruption, fraud, or unethical behavior through appropriate channels.</w:t>
            </w:r>
          </w:p>
        </w:tc>
        <w:tc>
          <w:tcPr>
            <w:tcW w:w="1897" w:type="pct"/>
          </w:tcPr>
          <w:p w14:paraId="03867E16" w14:textId="1BE13C4D" w:rsidR="00F361C8" w:rsidRPr="00F361C8" w:rsidRDefault="00F361C8">
            <w:pPr>
              <w:pStyle w:val="ListParagraph"/>
              <w:numPr>
                <w:ilvl w:val="0"/>
                <w:numId w:val="9"/>
              </w:numPr>
              <w:tabs>
                <w:tab w:val="left" w:pos="720"/>
              </w:tabs>
              <w:rPr>
                <w:rFonts w:ascii="Arial" w:hAnsi="Arial" w:cs="Arial"/>
                <w:sz w:val="22"/>
                <w:szCs w:val="22"/>
              </w:rPr>
            </w:pPr>
            <w:r w:rsidRPr="00F361C8">
              <w:rPr>
                <w:rFonts w:ascii="Arial" w:hAnsi="Arial" w:cs="Arial"/>
                <w:sz w:val="22"/>
                <w:szCs w:val="22"/>
              </w:rPr>
              <w:t xml:space="preserve">Act with honesty, integrity, and transparency in all business dealings. </w:t>
            </w:r>
          </w:p>
          <w:p w14:paraId="599FD042" w14:textId="2AD31510" w:rsidR="00F361C8" w:rsidRPr="00F361C8" w:rsidRDefault="00F361C8">
            <w:pPr>
              <w:pStyle w:val="ListParagraph"/>
              <w:numPr>
                <w:ilvl w:val="0"/>
                <w:numId w:val="9"/>
              </w:numPr>
              <w:tabs>
                <w:tab w:val="left" w:pos="720"/>
              </w:tabs>
              <w:rPr>
                <w:rFonts w:ascii="Arial" w:hAnsi="Arial" w:cs="Arial"/>
                <w:sz w:val="22"/>
                <w:szCs w:val="22"/>
              </w:rPr>
            </w:pPr>
            <w:r w:rsidRPr="00F361C8">
              <w:rPr>
                <w:rFonts w:ascii="Arial" w:hAnsi="Arial" w:cs="Arial"/>
                <w:sz w:val="22"/>
                <w:szCs w:val="22"/>
              </w:rPr>
              <w:t xml:space="preserve">Comply with all applicable laws, regulations, and company policies related to ethical conduct. </w:t>
            </w:r>
          </w:p>
          <w:p w14:paraId="63054BA4" w14:textId="7EDBDE66" w:rsidR="00F361C8" w:rsidRPr="00F361C8" w:rsidRDefault="00F361C8">
            <w:pPr>
              <w:pStyle w:val="ListParagraph"/>
              <w:numPr>
                <w:ilvl w:val="0"/>
                <w:numId w:val="9"/>
              </w:numPr>
              <w:tabs>
                <w:tab w:val="left" w:pos="720"/>
              </w:tabs>
              <w:rPr>
                <w:rFonts w:ascii="Arial" w:hAnsi="Arial" w:cs="Arial"/>
                <w:sz w:val="22"/>
                <w:szCs w:val="22"/>
              </w:rPr>
            </w:pPr>
            <w:r w:rsidRPr="00F361C8">
              <w:rPr>
                <w:rFonts w:ascii="Arial" w:hAnsi="Arial" w:cs="Arial"/>
                <w:sz w:val="22"/>
                <w:szCs w:val="22"/>
              </w:rPr>
              <w:t xml:space="preserve">Ensure all transactions are properly authorized, documented, and recorded accurately. </w:t>
            </w:r>
          </w:p>
          <w:p w14:paraId="5D33C059" w14:textId="53EFFC38" w:rsidR="00F361C8" w:rsidRPr="00F361C8" w:rsidRDefault="00F361C8">
            <w:pPr>
              <w:pStyle w:val="ListParagraph"/>
              <w:numPr>
                <w:ilvl w:val="0"/>
                <w:numId w:val="9"/>
              </w:numPr>
              <w:tabs>
                <w:tab w:val="left" w:pos="720"/>
              </w:tabs>
              <w:rPr>
                <w:rFonts w:ascii="Arial" w:hAnsi="Arial" w:cs="Arial"/>
                <w:sz w:val="22"/>
                <w:szCs w:val="22"/>
              </w:rPr>
            </w:pPr>
            <w:r w:rsidRPr="00F361C8">
              <w:rPr>
                <w:rFonts w:ascii="Arial" w:hAnsi="Arial" w:cs="Arial"/>
                <w:sz w:val="22"/>
                <w:szCs w:val="22"/>
              </w:rPr>
              <w:t xml:space="preserve">Disclose any actual or potential conflicts of interest promptly. </w:t>
            </w:r>
          </w:p>
          <w:p w14:paraId="132474AE" w14:textId="38ABD247" w:rsidR="001967FF" w:rsidRPr="00C507AF" w:rsidRDefault="00F361C8">
            <w:pPr>
              <w:pStyle w:val="ListParagraph"/>
              <w:numPr>
                <w:ilvl w:val="0"/>
                <w:numId w:val="9"/>
              </w:numPr>
              <w:tabs>
                <w:tab w:val="left" w:pos="720"/>
              </w:tabs>
              <w:spacing w:before="0"/>
              <w:rPr>
                <w:rFonts w:ascii="Arial" w:hAnsi="Arial" w:cs="Arial"/>
                <w:kern w:val="2"/>
                <w:sz w:val="22"/>
                <w:szCs w:val="22"/>
              </w:rPr>
            </w:pPr>
            <w:r w:rsidRPr="00C507AF">
              <w:rPr>
                <w:rFonts w:ascii="Arial" w:hAnsi="Arial" w:cs="Arial"/>
                <w:kern w:val="2"/>
                <w:sz w:val="22"/>
                <w:szCs w:val="22"/>
                <w:lang w:val="en-IN"/>
              </w:rPr>
              <w:t xml:space="preserve">Report any suspected bribery, corruption, fraud, or unethical </w:t>
            </w:r>
            <w:proofErr w:type="spellStart"/>
            <w:r w:rsidRPr="00C507AF">
              <w:rPr>
                <w:rFonts w:ascii="Arial" w:hAnsi="Arial" w:cs="Arial"/>
                <w:kern w:val="2"/>
                <w:sz w:val="22"/>
                <w:szCs w:val="22"/>
                <w:lang w:val="en-IN"/>
              </w:rPr>
              <w:t>behavior</w:t>
            </w:r>
            <w:proofErr w:type="spellEnd"/>
            <w:r w:rsidRPr="00C507AF">
              <w:rPr>
                <w:rFonts w:ascii="Arial" w:hAnsi="Arial" w:cs="Arial"/>
                <w:kern w:val="2"/>
                <w:sz w:val="22"/>
                <w:szCs w:val="22"/>
                <w:lang w:val="en-IN"/>
              </w:rPr>
              <w:t xml:space="preserve"> through appropriate channels.</w:t>
            </w:r>
          </w:p>
        </w:tc>
      </w:tr>
      <w:tr w:rsidR="001967FF" w:rsidRPr="00C507AF" w14:paraId="583AF63B" w14:textId="77777777" w:rsidTr="00C507AF">
        <w:tc>
          <w:tcPr>
            <w:tcW w:w="1009" w:type="pct"/>
            <w:vAlign w:val="center"/>
            <w:hideMark/>
          </w:tcPr>
          <w:p w14:paraId="367418A7" w14:textId="5FEDBAD1" w:rsidR="001967FF" w:rsidRPr="00C507AF" w:rsidRDefault="001967FF" w:rsidP="00030BF8">
            <w:pPr>
              <w:ind w:left="0" w:firstLine="0"/>
              <w:jc w:val="center"/>
              <w:rPr>
                <w:rFonts w:ascii="Arial" w:hAnsi="Arial" w:cs="Arial"/>
                <w:b/>
                <w:bCs/>
              </w:rPr>
            </w:pPr>
            <w:r w:rsidRPr="00C507AF">
              <w:rPr>
                <w:rFonts w:ascii="Arial" w:hAnsi="Arial" w:cs="Arial"/>
                <w:b/>
                <w:bCs/>
              </w:rPr>
              <w:t>Ethical Decision-Making and Conflict Management</w:t>
            </w:r>
          </w:p>
        </w:tc>
        <w:tc>
          <w:tcPr>
            <w:tcW w:w="2094" w:type="pct"/>
          </w:tcPr>
          <w:p w14:paraId="6DF0F5BA" w14:textId="67C366F2" w:rsidR="00106919" w:rsidRPr="00106919" w:rsidRDefault="00106919">
            <w:pPr>
              <w:pStyle w:val="ListParagraph"/>
              <w:numPr>
                <w:ilvl w:val="0"/>
                <w:numId w:val="9"/>
              </w:numPr>
              <w:tabs>
                <w:tab w:val="left" w:pos="720"/>
              </w:tabs>
              <w:spacing w:before="0"/>
              <w:rPr>
                <w:rFonts w:ascii="Arial" w:hAnsi="Arial" w:cs="Arial"/>
                <w:sz w:val="22"/>
                <w:szCs w:val="22"/>
              </w:rPr>
            </w:pPr>
            <w:r w:rsidRPr="00106919">
              <w:rPr>
                <w:rFonts w:ascii="Arial" w:hAnsi="Arial" w:cs="Arial"/>
                <w:sz w:val="22"/>
                <w:szCs w:val="22"/>
              </w:rPr>
              <w:t xml:space="preserve">Make decisions based on fairness, transparency, and the best interests of the organization. </w:t>
            </w:r>
          </w:p>
          <w:p w14:paraId="500FE172" w14:textId="372BF67A" w:rsidR="00106919" w:rsidRPr="00106919" w:rsidRDefault="00106919">
            <w:pPr>
              <w:pStyle w:val="ListParagraph"/>
              <w:numPr>
                <w:ilvl w:val="0"/>
                <w:numId w:val="9"/>
              </w:numPr>
              <w:tabs>
                <w:tab w:val="left" w:pos="720"/>
              </w:tabs>
              <w:spacing w:before="0"/>
              <w:rPr>
                <w:rFonts w:ascii="Arial" w:hAnsi="Arial" w:cs="Arial"/>
                <w:sz w:val="22"/>
                <w:szCs w:val="22"/>
              </w:rPr>
            </w:pPr>
            <w:r w:rsidRPr="00106919">
              <w:rPr>
                <w:rFonts w:ascii="Arial" w:hAnsi="Arial" w:cs="Arial"/>
                <w:sz w:val="22"/>
                <w:szCs w:val="22"/>
              </w:rPr>
              <w:t xml:space="preserve">Disclose any actual, potential, or perceived conflicts of interest promptly. </w:t>
            </w:r>
          </w:p>
          <w:p w14:paraId="0C48BC71" w14:textId="60048F87" w:rsidR="00106919" w:rsidRPr="00106919" w:rsidRDefault="00106919">
            <w:pPr>
              <w:pStyle w:val="ListParagraph"/>
              <w:numPr>
                <w:ilvl w:val="0"/>
                <w:numId w:val="9"/>
              </w:numPr>
              <w:tabs>
                <w:tab w:val="left" w:pos="720"/>
              </w:tabs>
              <w:spacing w:before="0"/>
              <w:rPr>
                <w:rFonts w:ascii="Arial" w:hAnsi="Arial" w:cs="Arial"/>
                <w:sz w:val="22"/>
                <w:szCs w:val="22"/>
              </w:rPr>
            </w:pPr>
            <w:r w:rsidRPr="00106919">
              <w:rPr>
                <w:rFonts w:ascii="Arial" w:hAnsi="Arial" w:cs="Arial"/>
                <w:sz w:val="22"/>
                <w:szCs w:val="22"/>
              </w:rPr>
              <w:t xml:space="preserve">Seek guidance from management or the Ethics and Compliance Officer when in doubt. </w:t>
            </w:r>
          </w:p>
          <w:p w14:paraId="5D71EF59" w14:textId="40046F35" w:rsidR="00106919" w:rsidRPr="00106919" w:rsidRDefault="00106919">
            <w:pPr>
              <w:pStyle w:val="ListParagraph"/>
              <w:numPr>
                <w:ilvl w:val="0"/>
                <w:numId w:val="9"/>
              </w:numPr>
              <w:tabs>
                <w:tab w:val="left" w:pos="720"/>
              </w:tabs>
              <w:spacing w:before="0"/>
              <w:rPr>
                <w:rFonts w:ascii="Arial" w:hAnsi="Arial" w:cs="Arial"/>
                <w:sz w:val="22"/>
                <w:szCs w:val="22"/>
              </w:rPr>
            </w:pPr>
            <w:r w:rsidRPr="00106919">
              <w:rPr>
                <w:rFonts w:ascii="Arial" w:hAnsi="Arial" w:cs="Arial"/>
                <w:sz w:val="22"/>
                <w:szCs w:val="22"/>
              </w:rPr>
              <w:t xml:space="preserve">Maintain objectivity and avoid personal bias in professional decisions. </w:t>
            </w:r>
          </w:p>
          <w:p w14:paraId="725298DE" w14:textId="1EBA0575" w:rsidR="001967FF" w:rsidRPr="00C507AF" w:rsidRDefault="00106919">
            <w:pPr>
              <w:pStyle w:val="ListParagraph"/>
              <w:numPr>
                <w:ilvl w:val="0"/>
                <w:numId w:val="9"/>
              </w:numPr>
              <w:tabs>
                <w:tab w:val="left" w:pos="720"/>
              </w:tabs>
              <w:spacing w:before="0"/>
              <w:rPr>
                <w:rFonts w:ascii="Arial" w:hAnsi="Arial" w:cs="Arial"/>
                <w:sz w:val="22"/>
                <w:szCs w:val="22"/>
              </w:rPr>
            </w:pPr>
            <w:r w:rsidRPr="00C507AF">
              <w:rPr>
                <w:rFonts w:ascii="Arial" w:hAnsi="Arial" w:cs="Arial"/>
                <w:sz w:val="22"/>
                <w:szCs w:val="22"/>
              </w:rPr>
              <w:t>Document and follow proper approval processes in situations involving conflicts of interest.</w:t>
            </w:r>
          </w:p>
        </w:tc>
        <w:tc>
          <w:tcPr>
            <w:tcW w:w="1897" w:type="pct"/>
          </w:tcPr>
          <w:p w14:paraId="7533614B" w14:textId="2F3C6690" w:rsidR="003749B0" w:rsidRPr="003749B0" w:rsidRDefault="003749B0">
            <w:pPr>
              <w:pStyle w:val="ListParagraph"/>
              <w:numPr>
                <w:ilvl w:val="0"/>
                <w:numId w:val="9"/>
              </w:numPr>
              <w:tabs>
                <w:tab w:val="left" w:pos="720"/>
              </w:tabs>
              <w:spacing w:before="0"/>
              <w:rPr>
                <w:rFonts w:ascii="Arial" w:hAnsi="Arial" w:cs="Arial"/>
                <w:sz w:val="22"/>
                <w:szCs w:val="22"/>
              </w:rPr>
            </w:pPr>
            <w:r w:rsidRPr="003749B0">
              <w:rPr>
                <w:rFonts w:ascii="Arial" w:hAnsi="Arial" w:cs="Arial"/>
                <w:sz w:val="22"/>
                <w:szCs w:val="22"/>
              </w:rPr>
              <w:t xml:space="preserve">Make decisions based on fairness, transparency, and the best interests of the organization. </w:t>
            </w:r>
          </w:p>
          <w:p w14:paraId="4F286804" w14:textId="55ABCD52" w:rsidR="003749B0" w:rsidRPr="003749B0" w:rsidRDefault="003749B0">
            <w:pPr>
              <w:pStyle w:val="ListParagraph"/>
              <w:numPr>
                <w:ilvl w:val="0"/>
                <w:numId w:val="9"/>
              </w:numPr>
              <w:tabs>
                <w:tab w:val="left" w:pos="720"/>
              </w:tabs>
              <w:spacing w:before="0"/>
              <w:rPr>
                <w:rFonts w:ascii="Arial" w:hAnsi="Arial" w:cs="Arial"/>
                <w:sz w:val="22"/>
                <w:szCs w:val="22"/>
              </w:rPr>
            </w:pPr>
            <w:r w:rsidRPr="003749B0">
              <w:rPr>
                <w:rFonts w:ascii="Arial" w:hAnsi="Arial" w:cs="Arial"/>
                <w:sz w:val="22"/>
                <w:szCs w:val="22"/>
              </w:rPr>
              <w:t xml:space="preserve">Disclose any actual, potential, or perceived conflicts of interest promptly. </w:t>
            </w:r>
          </w:p>
          <w:p w14:paraId="5C2B3F56" w14:textId="1DF847FA" w:rsidR="003749B0" w:rsidRPr="003749B0" w:rsidRDefault="003749B0">
            <w:pPr>
              <w:pStyle w:val="ListParagraph"/>
              <w:numPr>
                <w:ilvl w:val="0"/>
                <w:numId w:val="9"/>
              </w:numPr>
              <w:tabs>
                <w:tab w:val="left" w:pos="720"/>
              </w:tabs>
              <w:spacing w:before="0"/>
              <w:rPr>
                <w:rFonts w:ascii="Arial" w:hAnsi="Arial" w:cs="Arial"/>
                <w:sz w:val="22"/>
                <w:szCs w:val="22"/>
              </w:rPr>
            </w:pPr>
            <w:r w:rsidRPr="003749B0">
              <w:rPr>
                <w:rFonts w:ascii="Arial" w:hAnsi="Arial" w:cs="Arial"/>
                <w:sz w:val="22"/>
                <w:szCs w:val="22"/>
              </w:rPr>
              <w:t xml:space="preserve">Seek guidance from management or the Ethics and Compliance Officer when in doubt. </w:t>
            </w:r>
          </w:p>
          <w:p w14:paraId="0229B6F0" w14:textId="6D7D232E" w:rsidR="003749B0" w:rsidRPr="003749B0" w:rsidRDefault="003749B0">
            <w:pPr>
              <w:pStyle w:val="ListParagraph"/>
              <w:numPr>
                <w:ilvl w:val="0"/>
                <w:numId w:val="9"/>
              </w:numPr>
              <w:tabs>
                <w:tab w:val="left" w:pos="720"/>
              </w:tabs>
              <w:spacing w:before="0"/>
              <w:rPr>
                <w:rFonts w:ascii="Arial" w:hAnsi="Arial" w:cs="Arial"/>
                <w:sz w:val="22"/>
                <w:szCs w:val="22"/>
              </w:rPr>
            </w:pPr>
            <w:r w:rsidRPr="003749B0">
              <w:rPr>
                <w:rFonts w:ascii="Arial" w:hAnsi="Arial" w:cs="Arial"/>
                <w:sz w:val="22"/>
                <w:szCs w:val="22"/>
              </w:rPr>
              <w:t xml:space="preserve">Maintain objectivity and avoid personal bias in professional decisions. </w:t>
            </w:r>
          </w:p>
          <w:p w14:paraId="62D9CA83" w14:textId="1D93BFE8" w:rsidR="001967FF" w:rsidRPr="00C507AF" w:rsidRDefault="003749B0">
            <w:pPr>
              <w:pStyle w:val="ListParagraph"/>
              <w:numPr>
                <w:ilvl w:val="0"/>
                <w:numId w:val="9"/>
              </w:numPr>
              <w:tabs>
                <w:tab w:val="left" w:pos="720"/>
              </w:tabs>
              <w:spacing w:before="0"/>
              <w:rPr>
                <w:rFonts w:ascii="Arial" w:hAnsi="Arial" w:cs="Arial"/>
                <w:sz w:val="22"/>
                <w:szCs w:val="22"/>
              </w:rPr>
            </w:pPr>
            <w:r w:rsidRPr="00C507AF">
              <w:rPr>
                <w:rFonts w:ascii="Arial" w:hAnsi="Arial" w:cs="Arial"/>
                <w:sz w:val="22"/>
                <w:szCs w:val="22"/>
              </w:rPr>
              <w:t>Document and follow proper approval processes in situations involving conflicts of interest.</w:t>
            </w:r>
          </w:p>
        </w:tc>
      </w:tr>
      <w:tr w:rsidR="001967FF" w:rsidRPr="00C507AF" w14:paraId="33792557" w14:textId="77777777" w:rsidTr="00586473">
        <w:trPr>
          <w:trHeight w:val="2628"/>
        </w:trPr>
        <w:tc>
          <w:tcPr>
            <w:tcW w:w="1009" w:type="pct"/>
            <w:vAlign w:val="center"/>
            <w:hideMark/>
          </w:tcPr>
          <w:p w14:paraId="0D5A9599" w14:textId="77777777" w:rsidR="001967FF" w:rsidRPr="00C507AF" w:rsidRDefault="001967FF" w:rsidP="001967FF">
            <w:pPr>
              <w:tabs>
                <w:tab w:val="left" w:pos="720"/>
              </w:tabs>
              <w:spacing w:before="0" w:after="0" w:line="240" w:lineRule="auto"/>
              <w:ind w:left="0" w:firstLine="0"/>
              <w:contextualSpacing/>
              <w:rPr>
                <w:rFonts w:ascii="Arial" w:hAnsi="Arial" w:cs="Arial"/>
                <w:b/>
                <w:bCs/>
                <w:lang w:val="en-US"/>
              </w:rPr>
            </w:pPr>
            <w:r w:rsidRPr="00C507AF">
              <w:rPr>
                <w:rFonts w:ascii="Arial" w:hAnsi="Arial" w:cs="Arial"/>
                <w:b/>
                <w:bCs/>
                <w:lang w:val="en-US"/>
              </w:rPr>
              <w:lastRenderedPageBreak/>
              <w:t xml:space="preserve">Fraud Risk Prevention and Management  </w:t>
            </w:r>
          </w:p>
          <w:p w14:paraId="6729D384" w14:textId="77777777" w:rsidR="001967FF" w:rsidRPr="00C507AF" w:rsidRDefault="001967FF" w:rsidP="001967FF">
            <w:pPr>
              <w:tabs>
                <w:tab w:val="left" w:pos="720"/>
              </w:tabs>
              <w:spacing w:before="0" w:after="0" w:line="240" w:lineRule="auto"/>
              <w:ind w:left="0" w:firstLine="0"/>
              <w:contextualSpacing/>
              <w:rPr>
                <w:rFonts w:ascii="Arial" w:hAnsi="Arial" w:cs="Arial"/>
                <w:b/>
                <w:bCs/>
                <w:lang w:val="en-US"/>
              </w:rPr>
            </w:pPr>
          </w:p>
          <w:p w14:paraId="69050BD3" w14:textId="11232BF8" w:rsidR="001967FF" w:rsidRPr="00C507AF" w:rsidRDefault="001967FF" w:rsidP="00030BF8">
            <w:pPr>
              <w:ind w:left="0" w:firstLine="0"/>
              <w:jc w:val="center"/>
              <w:rPr>
                <w:rFonts w:ascii="Arial" w:hAnsi="Arial" w:cs="Arial"/>
                <w:b/>
                <w:bCs/>
              </w:rPr>
            </w:pPr>
          </w:p>
        </w:tc>
        <w:tc>
          <w:tcPr>
            <w:tcW w:w="2094" w:type="pct"/>
          </w:tcPr>
          <w:p w14:paraId="5B632D4F" w14:textId="77777777" w:rsidR="0034248C" w:rsidRPr="0034248C" w:rsidRDefault="0034248C">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34248C">
              <w:rPr>
                <w:rFonts w:ascii="Arial" w:eastAsia="Times New Roman" w:hAnsi="Arial" w:cs="Arial"/>
                <w:kern w:val="0"/>
                <w:lang w:val="en-US"/>
                <w14:ligatures w14:val="none"/>
              </w:rPr>
              <w:t xml:space="preserve">Follow established internal controls, approval processes, and financial procedures. </w:t>
            </w:r>
          </w:p>
          <w:p w14:paraId="06CE0A97" w14:textId="77777777" w:rsidR="0034248C" w:rsidRPr="0034248C" w:rsidRDefault="0034248C">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34248C">
              <w:rPr>
                <w:rFonts w:ascii="Arial" w:eastAsia="Times New Roman" w:hAnsi="Arial" w:cs="Arial"/>
                <w:kern w:val="0"/>
                <w:lang w:val="en-US"/>
                <w14:ligatures w14:val="none"/>
              </w:rPr>
              <w:t xml:space="preserve">Ensure all transactions and records are accurate, complete, and properly documented. </w:t>
            </w:r>
          </w:p>
          <w:p w14:paraId="297902FF" w14:textId="77777777" w:rsidR="0034248C" w:rsidRPr="0034248C" w:rsidRDefault="0034248C">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34248C">
              <w:rPr>
                <w:rFonts w:ascii="Arial" w:eastAsia="Times New Roman" w:hAnsi="Arial" w:cs="Arial"/>
                <w:kern w:val="0"/>
                <w:lang w:val="en-US"/>
                <w14:ligatures w14:val="none"/>
              </w:rPr>
              <w:t xml:space="preserve">Report any suspected fraud, irregularities, or suspicious activities promptly. </w:t>
            </w:r>
          </w:p>
          <w:p w14:paraId="2274B6B2" w14:textId="77777777" w:rsidR="0034248C" w:rsidRPr="0034248C" w:rsidRDefault="0034248C">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34248C">
              <w:rPr>
                <w:rFonts w:ascii="Arial" w:eastAsia="Times New Roman" w:hAnsi="Arial" w:cs="Arial"/>
                <w:kern w:val="0"/>
                <w:lang w:val="en-US"/>
                <w14:ligatures w14:val="none"/>
              </w:rPr>
              <w:t xml:space="preserve">Participate in fraud awareness and compliance training programs. </w:t>
            </w:r>
          </w:p>
          <w:p w14:paraId="72919E22" w14:textId="77777777" w:rsidR="0034248C" w:rsidRPr="0034248C" w:rsidRDefault="0034248C">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34248C">
              <w:rPr>
                <w:rFonts w:ascii="Arial" w:eastAsia="Times New Roman" w:hAnsi="Arial" w:cs="Arial"/>
                <w:kern w:val="0"/>
                <w:lang w:val="en-US"/>
                <w14:ligatures w14:val="none"/>
              </w:rPr>
              <w:t xml:space="preserve">Safeguard company assets, funds, and confidential information from misuse. </w:t>
            </w:r>
          </w:p>
          <w:p w14:paraId="51744969" w14:textId="10BD208C" w:rsidR="001967FF" w:rsidRPr="00C507AF" w:rsidRDefault="001967FF" w:rsidP="00C507AF">
            <w:pPr>
              <w:spacing w:before="0"/>
              <w:rPr>
                <w:rFonts w:ascii="Arial" w:hAnsi="Arial" w:cs="Arial"/>
              </w:rPr>
            </w:pPr>
          </w:p>
        </w:tc>
        <w:tc>
          <w:tcPr>
            <w:tcW w:w="1897" w:type="pct"/>
          </w:tcPr>
          <w:p w14:paraId="3D2025D9" w14:textId="77777777" w:rsidR="0034248C" w:rsidRPr="0034248C" w:rsidRDefault="0034248C">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34248C">
              <w:rPr>
                <w:rFonts w:ascii="Arial" w:eastAsia="Times New Roman" w:hAnsi="Arial" w:cs="Arial"/>
                <w:kern w:val="0"/>
                <w:lang w:val="en-US"/>
                <w14:ligatures w14:val="none"/>
              </w:rPr>
              <w:t xml:space="preserve">Follow established internal controls, approval processes, and financial procedures. </w:t>
            </w:r>
          </w:p>
          <w:p w14:paraId="1558CF39" w14:textId="77777777" w:rsidR="0034248C" w:rsidRPr="0034248C" w:rsidRDefault="0034248C">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34248C">
              <w:rPr>
                <w:rFonts w:ascii="Arial" w:eastAsia="Times New Roman" w:hAnsi="Arial" w:cs="Arial"/>
                <w:kern w:val="0"/>
                <w:lang w:val="en-US"/>
                <w14:ligatures w14:val="none"/>
              </w:rPr>
              <w:t xml:space="preserve">Ensure all transactions and records are accurate, complete, and properly documented. </w:t>
            </w:r>
          </w:p>
          <w:p w14:paraId="0B128BF0" w14:textId="77777777" w:rsidR="0034248C" w:rsidRPr="0034248C" w:rsidRDefault="0034248C">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34248C">
              <w:rPr>
                <w:rFonts w:ascii="Arial" w:eastAsia="Times New Roman" w:hAnsi="Arial" w:cs="Arial"/>
                <w:kern w:val="0"/>
                <w:lang w:val="en-US"/>
                <w14:ligatures w14:val="none"/>
              </w:rPr>
              <w:t xml:space="preserve">Report any suspected fraud, irregularities, or suspicious activities promptly. </w:t>
            </w:r>
          </w:p>
          <w:p w14:paraId="618F1B93" w14:textId="77777777" w:rsidR="0034248C" w:rsidRPr="0034248C" w:rsidRDefault="0034248C">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34248C">
              <w:rPr>
                <w:rFonts w:ascii="Arial" w:eastAsia="Times New Roman" w:hAnsi="Arial" w:cs="Arial"/>
                <w:kern w:val="0"/>
                <w:lang w:val="en-US"/>
                <w14:ligatures w14:val="none"/>
              </w:rPr>
              <w:t xml:space="preserve">Participate in fraud awareness and compliance training programs. </w:t>
            </w:r>
          </w:p>
          <w:p w14:paraId="24859385" w14:textId="7650B813" w:rsidR="001967FF" w:rsidRPr="00C507AF" w:rsidRDefault="0034248C">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34248C">
              <w:rPr>
                <w:rFonts w:ascii="Arial" w:eastAsia="Times New Roman" w:hAnsi="Arial" w:cs="Arial"/>
                <w:kern w:val="0"/>
                <w:lang w:val="en-US"/>
                <w14:ligatures w14:val="none"/>
              </w:rPr>
              <w:t>Safeguard company assets, funds, and confidential information from misuse.</w:t>
            </w:r>
          </w:p>
        </w:tc>
      </w:tr>
      <w:tr w:rsidR="001967FF" w:rsidRPr="00C507AF" w14:paraId="09940E71" w14:textId="77777777" w:rsidTr="00030BF8">
        <w:tc>
          <w:tcPr>
            <w:tcW w:w="1009" w:type="pct"/>
            <w:vAlign w:val="center"/>
          </w:tcPr>
          <w:p w14:paraId="499A5425" w14:textId="6043CAEB" w:rsidR="001967FF" w:rsidRPr="00C507AF" w:rsidRDefault="001967FF" w:rsidP="00030BF8">
            <w:pPr>
              <w:ind w:left="0" w:firstLine="0"/>
              <w:jc w:val="center"/>
              <w:rPr>
                <w:rFonts w:ascii="Arial" w:hAnsi="Arial" w:cs="Arial"/>
                <w:b/>
                <w:bCs/>
                <w:color w:val="000000" w:themeColor="text1"/>
              </w:rPr>
            </w:pPr>
            <w:r w:rsidRPr="00C507AF">
              <w:rPr>
                <w:rFonts w:ascii="Arial" w:hAnsi="Arial" w:cs="Arial"/>
                <w:b/>
                <w:bCs/>
              </w:rPr>
              <w:t>Information Governance, Security and Privacy Management</w:t>
            </w:r>
          </w:p>
        </w:tc>
        <w:tc>
          <w:tcPr>
            <w:tcW w:w="2094" w:type="pct"/>
          </w:tcPr>
          <w:p w14:paraId="64BDDA88" w14:textId="16C25435" w:rsidR="00651AA1" w:rsidRPr="00651AA1" w:rsidRDefault="00651AA1">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651AA1">
              <w:rPr>
                <w:rFonts w:ascii="Arial" w:eastAsia="Times New Roman" w:hAnsi="Arial" w:cs="Arial"/>
                <w:kern w:val="0"/>
                <w:lang w:val="en-US"/>
                <w14:ligatures w14:val="none"/>
              </w:rPr>
              <w:t xml:space="preserve">Do not engage in any fraudulent activity, including misappropriation of assets or funds. </w:t>
            </w:r>
          </w:p>
          <w:p w14:paraId="627581EC" w14:textId="6408972D" w:rsidR="00651AA1" w:rsidRPr="00651AA1" w:rsidRDefault="00651AA1">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651AA1">
              <w:rPr>
                <w:rFonts w:ascii="Arial" w:eastAsia="Times New Roman" w:hAnsi="Arial" w:cs="Arial"/>
                <w:kern w:val="0"/>
                <w:lang w:val="en-US"/>
                <w14:ligatures w14:val="none"/>
              </w:rPr>
              <w:t xml:space="preserve">Do not falsify financial records, invoices, or supporting documents. </w:t>
            </w:r>
          </w:p>
          <w:p w14:paraId="510637DD" w14:textId="55A3DDF3" w:rsidR="00651AA1" w:rsidRPr="00651AA1" w:rsidRDefault="00651AA1">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651AA1">
              <w:rPr>
                <w:rFonts w:ascii="Arial" w:eastAsia="Times New Roman" w:hAnsi="Arial" w:cs="Arial"/>
                <w:kern w:val="0"/>
                <w:lang w:val="en-US"/>
                <w14:ligatures w14:val="none"/>
              </w:rPr>
              <w:t xml:space="preserve">Do not bypass internal controls or approval mechanisms. </w:t>
            </w:r>
          </w:p>
          <w:p w14:paraId="769A0029" w14:textId="7039B688" w:rsidR="00651AA1" w:rsidRPr="00651AA1" w:rsidRDefault="00651AA1">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651AA1">
              <w:rPr>
                <w:rFonts w:ascii="Arial" w:eastAsia="Times New Roman" w:hAnsi="Arial" w:cs="Arial"/>
                <w:kern w:val="0"/>
                <w:lang w:val="en-US"/>
                <w14:ligatures w14:val="none"/>
              </w:rPr>
              <w:t xml:space="preserve">Do not ignore or conceal suspected fraud or irregularities. </w:t>
            </w:r>
          </w:p>
          <w:p w14:paraId="2C09C04B" w14:textId="1E9DB0F7" w:rsidR="001967FF" w:rsidRPr="00C507AF" w:rsidRDefault="00651AA1">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C507AF">
              <w:rPr>
                <w:rFonts w:ascii="Arial" w:eastAsia="Times New Roman" w:hAnsi="Arial" w:cs="Arial"/>
                <w:kern w:val="0"/>
                <w:lang w:val="en-US"/>
                <w14:ligatures w14:val="none"/>
              </w:rPr>
              <w:t>Do not misuse company resources for personal gain.</w:t>
            </w:r>
          </w:p>
        </w:tc>
        <w:tc>
          <w:tcPr>
            <w:tcW w:w="1897" w:type="pct"/>
          </w:tcPr>
          <w:p w14:paraId="05A25A64" w14:textId="50467B1F" w:rsidR="00651AA1" w:rsidRPr="00651AA1" w:rsidRDefault="00651AA1">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651AA1">
              <w:rPr>
                <w:rFonts w:ascii="Arial" w:eastAsia="Times New Roman" w:hAnsi="Arial" w:cs="Arial"/>
                <w:kern w:val="0"/>
                <w:lang w:val="en-US"/>
                <w14:ligatures w14:val="none"/>
              </w:rPr>
              <w:t xml:space="preserve">Protect confidential and sensitive information by following data security and privacy policies. </w:t>
            </w:r>
          </w:p>
          <w:p w14:paraId="40726FD1" w14:textId="1271E220" w:rsidR="00651AA1" w:rsidRPr="00651AA1" w:rsidRDefault="00651AA1">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651AA1">
              <w:rPr>
                <w:rFonts w:ascii="Arial" w:eastAsia="Times New Roman" w:hAnsi="Arial" w:cs="Arial"/>
                <w:kern w:val="0"/>
                <w:lang w:val="en-US"/>
                <w14:ligatures w14:val="none"/>
              </w:rPr>
              <w:t xml:space="preserve">Use authorized systems, secure passwords, and approved access controls for handling data. </w:t>
            </w:r>
          </w:p>
          <w:p w14:paraId="01387554" w14:textId="3CE21DC4" w:rsidR="00651AA1" w:rsidRPr="00651AA1" w:rsidRDefault="00651AA1">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651AA1">
              <w:rPr>
                <w:rFonts w:ascii="Arial" w:eastAsia="Times New Roman" w:hAnsi="Arial" w:cs="Arial"/>
                <w:kern w:val="0"/>
                <w:lang w:val="en-US"/>
                <w14:ligatures w14:val="none"/>
              </w:rPr>
              <w:t xml:space="preserve">Ensure accurate handling, storage, and sharing of information based on defined protocols. </w:t>
            </w:r>
          </w:p>
          <w:p w14:paraId="6DF9C72B" w14:textId="760AE58B" w:rsidR="00651AA1" w:rsidRPr="00651AA1" w:rsidRDefault="00651AA1">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651AA1">
              <w:rPr>
                <w:rFonts w:ascii="Arial" w:eastAsia="Times New Roman" w:hAnsi="Arial" w:cs="Arial"/>
                <w:kern w:val="0"/>
                <w:lang w:val="en-US"/>
                <w14:ligatures w14:val="none"/>
              </w:rPr>
              <w:t xml:space="preserve">Report any suspected data breach, unauthorized access, or security incident immediately. </w:t>
            </w:r>
          </w:p>
          <w:p w14:paraId="378878EE" w14:textId="14B349CC" w:rsidR="001967FF" w:rsidRPr="00C507AF" w:rsidRDefault="00651AA1">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C507AF">
              <w:rPr>
                <w:rFonts w:ascii="Arial" w:eastAsia="Times New Roman" w:hAnsi="Arial" w:cs="Arial"/>
                <w:kern w:val="0"/>
                <w:lang w:val="en-US"/>
                <w14:ligatures w14:val="none"/>
              </w:rPr>
              <w:t>Participate in information security and data protection training programs.</w:t>
            </w:r>
          </w:p>
        </w:tc>
      </w:tr>
      <w:tr w:rsidR="001967FF" w:rsidRPr="00C507AF" w14:paraId="65DCAB5B" w14:textId="77777777" w:rsidTr="00C507AF">
        <w:trPr>
          <w:trHeight w:val="76"/>
        </w:trPr>
        <w:tc>
          <w:tcPr>
            <w:tcW w:w="1009" w:type="pct"/>
            <w:vAlign w:val="center"/>
            <w:hideMark/>
          </w:tcPr>
          <w:p w14:paraId="0FFABF93" w14:textId="7FCE9ED3" w:rsidR="001967FF" w:rsidRPr="00C507AF" w:rsidRDefault="001967FF" w:rsidP="00030BF8">
            <w:pPr>
              <w:ind w:left="0" w:firstLine="0"/>
              <w:jc w:val="center"/>
              <w:rPr>
                <w:rFonts w:ascii="Arial" w:hAnsi="Arial" w:cs="Arial"/>
                <w:b/>
                <w:bCs/>
              </w:rPr>
            </w:pPr>
            <w:r w:rsidRPr="00C507AF">
              <w:rPr>
                <w:rFonts w:ascii="Arial" w:hAnsi="Arial" w:cs="Arial"/>
                <w:b/>
                <w:bCs/>
              </w:rPr>
              <w:t xml:space="preserve">Data Governance and Reporting </w:t>
            </w:r>
            <w:r w:rsidRPr="00C507AF">
              <w:rPr>
                <w:rFonts w:ascii="Arial" w:hAnsi="Arial" w:cs="Arial"/>
                <w:b/>
                <w:bCs/>
              </w:rPr>
              <w:lastRenderedPageBreak/>
              <w:t>Integrity</w:t>
            </w:r>
          </w:p>
        </w:tc>
        <w:tc>
          <w:tcPr>
            <w:tcW w:w="2094" w:type="pct"/>
          </w:tcPr>
          <w:p w14:paraId="6ED2BFFC" w14:textId="77777777" w:rsidR="00DF108D" w:rsidRPr="00DF108D" w:rsidRDefault="00DF108D">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DF108D">
              <w:rPr>
                <w:rFonts w:ascii="Arial" w:eastAsia="Times New Roman" w:hAnsi="Arial" w:cs="Arial"/>
                <w:kern w:val="0"/>
                <w:lang w:val="en-US"/>
                <w14:ligatures w14:val="none"/>
              </w:rPr>
              <w:lastRenderedPageBreak/>
              <w:t xml:space="preserve">Ensure all business, financial, and ESG data is accurate, complete, and properly recorded. </w:t>
            </w:r>
          </w:p>
          <w:p w14:paraId="261C106C" w14:textId="77777777" w:rsidR="00DF108D" w:rsidRPr="00DF108D" w:rsidRDefault="00DF108D">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DF108D">
              <w:rPr>
                <w:rFonts w:ascii="Arial" w:eastAsia="Times New Roman" w:hAnsi="Arial" w:cs="Arial"/>
                <w:kern w:val="0"/>
                <w:lang w:val="en-US"/>
                <w14:ligatures w14:val="none"/>
              </w:rPr>
              <w:t xml:space="preserve">Follow established data </w:t>
            </w:r>
            <w:r w:rsidRPr="00DF108D">
              <w:rPr>
                <w:rFonts w:ascii="Arial" w:eastAsia="Times New Roman" w:hAnsi="Arial" w:cs="Arial"/>
                <w:kern w:val="0"/>
                <w:lang w:val="en-US"/>
                <w14:ligatures w14:val="none"/>
              </w:rPr>
              <w:lastRenderedPageBreak/>
              <w:t xml:space="preserve">validation, approval, and reporting procedures. </w:t>
            </w:r>
          </w:p>
          <w:p w14:paraId="1DAECC0A" w14:textId="77777777" w:rsidR="00DF108D" w:rsidRPr="00DF108D" w:rsidRDefault="00DF108D">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DF108D">
              <w:rPr>
                <w:rFonts w:ascii="Arial" w:eastAsia="Times New Roman" w:hAnsi="Arial" w:cs="Arial"/>
                <w:kern w:val="0"/>
                <w:lang w:val="en-US"/>
                <w14:ligatures w14:val="none"/>
              </w:rPr>
              <w:t xml:space="preserve">Maintain proper documentation and audit trails to support reported information. </w:t>
            </w:r>
          </w:p>
          <w:p w14:paraId="55D65613" w14:textId="77777777" w:rsidR="00DF108D" w:rsidRPr="00DF108D" w:rsidRDefault="00DF108D">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DF108D">
              <w:rPr>
                <w:rFonts w:ascii="Arial" w:eastAsia="Times New Roman" w:hAnsi="Arial" w:cs="Arial"/>
                <w:kern w:val="0"/>
                <w:lang w:val="en-US"/>
                <w14:ligatures w14:val="none"/>
              </w:rPr>
              <w:t xml:space="preserve">Report any data discrepancies, errors, or irregularities promptly. </w:t>
            </w:r>
          </w:p>
          <w:p w14:paraId="77B25A98" w14:textId="346D4A00" w:rsidR="001967FF" w:rsidRPr="00C507AF" w:rsidRDefault="00DF108D">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DF108D">
              <w:rPr>
                <w:rFonts w:ascii="Arial" w:eastAsia="Times New Roman" w:hAnsi="Arial" w:cs="Arial"/>
                <w:kern w:val="0"/>
                <w:lang w:val="en-US"/>
                <w14:ligatures w14:val="none"/>
              </w:rPr>
              <w:t xml:space="preserve">Use authorized systems and tools for data recording, processing, and reporting. </w:t>
            </w:r>
          </w:p>
        </w:tc>
        <w:tc>
          <w:tcPr>
            <w:tcW w:w="1897" w:type="pct"/>
          </w:tcPr>
          <w:p w14:paraId="063A941A" w14:textId="77777777" w:rsidR="00EF1286" w:rsidRPr="00EF1286" w:rsidRDefault="00EF1286">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EF1286">
              <w:rPr>
                <w:rFonts w:ascii="Arial" w:eastAsia="Times New Roman" w:hAnsi="Arial" w:cs="Arial"/>
                <w:kern w:val="0"/>
                <w:lang w:val="en-US"/>
                <w14:ligatures w14:val="none"/>
              </w:rPr>
              <w:lastRenderedPageBreak/>
              <w:t xml:space="preserve">Ensure all business, financial, and ESG data is accurate, complete, and properly recorded. </w:t>
            </w:r>
          </w:p>
          <w:p w14:paraId="1050689D" w14:textId="77777777" w:rsidR="00EF1286" w:rsidRPr="00EF1286" w:rsidRDefault="00EF1286">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EF1286">
              <w:rPr>
                <w:rFonts w:ascii="Arial" w:eastAsia="Times New Roman" w:hAnsi="Arial" w:cs="Arial"/>
                <w:kern w:val="0"/>
                <w:lang w:val="en-US"/>
                <w14:ligatures w14:val="none"/>
              </w:rPr>
              <w:t xml:space="preserve">Follow established data </w:t>
            </w:r>
            <w:r w:rsidRPr="00EF1286">
              <w:rPr>
                <w:rFonts w:ascii="Arial" w:eastAsia="Times New Roman" w:hAnsi="Arial" w:cs="Arial"/>
                <w:kern w:val="0"/>
                <w:lang w:val="en-US"/>
                <w14:ligatures w14:val="none"/>
              </w:rPr>
              <w:lastRenderedPageBreak/>
              <w:t xml:space="preserve">validation, approval, and reporting procedures. </w:t>
            </w:r>
          </w:p>
          <w:p w14:paraId="77CA073A" w14:textId="77777777" w:rsidR="00EF1286" w:rsidRPr="00EF1286" w:rsidRDefault="00EF1286">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EF1286">
              <w:rPr>
                <w:rFonts w:ascii="Arial" w:eastAsia="Times New Roman" w:hAnsi="Arial" w:cs="Arial"/>
                <w:kern w:val="0"/>
                <w:lang w:val="en-US"/>
                <w14:ligatures w14:val="none"/>
              </w:rPr>
              <w:t xml:space="preserve">Maintain proper documentation and audit trails to support reported information. </w:t>
            </w:r>
          </w:p>
          <w:p w14:paraId="1C84451E" w14:textId="77777777" w:rsidR="00EF1286" w:rsidRPr="00EF1286" w:rsidRDefault="00EF1286">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EF1286">
              <w:rPr>
                <w:rFonts w:ascii="Arial" w:eastAsia="Times New Roman" w:hAnsi="Arial" w:cs="Arial"/>
                <w:kern w:val="0"/>
                <w:lang w:val="en-US"/>
                <w14:ligatures w14:val="none"/>
              </w:rPr>
              <w:t xml:space="preserve">Report any data discrepancies, errors, or irregularities promptly. </w:t>
            </w:r>
          </w:p>
          <w:p w14:paraId="78761A52" w14:textId="232E4AD8" w:rsidR="001967FF" w:rsidRPr="00C507AF" w:rsidRDefault="00EF1286">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EF1286">
              <w:rPr>
                <w:rFonts w:ascii="Arial" w:eastAsia="Times New Roman" w:hAnsi="Arial" w:cs="Arial"/>
                <w:kern w:val="0"/>
                <w:lang w:val="en-US"/>
                <w14:ligatures w14:val="none"/>
              </w:rPr>
              <w:t>Use authorized systems and tools for data recording, processing, and reporting.</w:t>
            </w:r>
          </w:p>
        </w:tc>
      </w:tr>
      <w:tr w:rsidR="001967FF" w:rsidRPr="00C507AF" w14:paraId="00C31D22" w14:textId="77777777" w:rsidTr="00030BF8">
        <w:tc>
          <w:tcPr>
            <w:tcW w:w="1009" w:type="pct"/>
            <w:vAlign w:val="center"/>
          </w:tcPr>
          <w:p w14:paraId="5DA6ADBB" w14:textId="3914E186" w:rsidR="001967FF" w:rsidRPr="00C507AF" w:rsidRDefault="00E70EE2" w:rsidP="00030BF8">
            <w:pPr>
              <w:ind w:left="0" w:firstLine="0"/>
              <w:jc w:val="center"/>
              <w:rPr>
                <w:rFonts w:ascii="Arial" w:hAnsi="Arial" w:cs="Arial"/>
                <w:b/>
                <w:bCs/>
              </w:rPr>
            </w:pPr>
            <w:r w:rsidRPr="00C507AF">
              <w:rPr>
                <w:rFonts w:ascii="Arial" w:hAnsi="Arial" w:cs="Arial"/>
                <w:b/>
                <w:bCs/>
              </w:rPr>
              <w:lastRenderedPageBreak/>
              <w:t>Ethical Market Conduct and Fair Competition Practices</w:t>
            </w:r>
          </w:p>
        </w:tc>
        <w:tc>
          <w:tcPr>
            <w:tcW w:w="2094" w:type="pct"/>
          </w:tcPr>
          <w:p w14:paraId="41B98262" w14:textId="7C593E67" w:rsidR="00271899" w:rsidRPr="00271899" w:rsidRDefault="00271899">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271899">
              <w:rPr>
                <w:rFonts w:ascii="Arial" w:eastAsia="Times New Roman" w:hAnsi="Arial" w:cs="Arial"/>
                <w:kern w:val="0"/>
                <w:lang w:val="en-US"/>
                <w14:ligatures w14:val="none"/>
              </w:rPr>
              <w:t xml:space="preserve">Conduct business fairly, transparently, and in compliance with applicable competition laws. </w:t>
            </w:r>
          </w:p>
          <w:p w14:paraId="04CBCEAF" w14:textId="06BBE4C4" w:rsidR="00271899" w:rsidRPr="00271899" w:rsidRDefault="00271899">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271899">
              <w:rPr>
                <w:rFonts w:ascii="Arial" w:eastAsia="Times New Roman" w:hAnsi="Arial" w:cs="Arial"/>
                <w:kern w:val="0"/>
                <w:lang w:val="en-US"/>
                <w14:ligatures w14:val="none"/>
              </w:rPr>
              <w:t xml:space="preserve">Compete based on quality, price, and service without engaging in unfair practices. </w:t>
            </w:r>
          </w:p>
          <w:p w14:paraId="19C4C454" w14:textId="7143E3AE" w:rsidR="00271899" w:rsidRPr="00271899" w:rsidRDefault="00271899">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271899">
              <w:rPr>
                <w:rFonts w:ascii="Arial" w:eastAsia="Times New Roman" w:hAnsi="Arial" w:cs="Arial"/>
                <w:kern w:val="0"/>
                <w:lang w:val="en-US"/>
                <w14:ligatures w14:val="none"/>
              </w:rPr>
              <w:t xml:space="preserve">Ensure all dealings with customers, suppliers, and competitors are ethical and professional. </w:t>
            </w:r>
          </w:p>
          <w:p w14:paraId="2CAC7933" w14:textId="5482780E" w:rsidR="00271899" w:rsidRPr="00271899" w:rsidRDefault="00271899">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271899">
              <w:rPr>
                <w:rFonts w:ascii="Arial" w:eastAsia="Times New Roman" w:hAnsi="Arial" w:cs="Arial"/>
                <w:kern w:val="0"/>
                <w:lang w:val="en-US"/>
                <w14:ligatures w14:val="none"/>
              </w:rPr>
              <w:t xml:space="preserve">Follow company policies and legal requirements related to fair trade and competition. </w:t>
            </w:r>
          </w:p>
          <w:p w14:paraId="475B594B" w14:textId="2C449604" w:rsidR="001967FF" w:rsidRPr="00C507AF" w:rsidRDefault="00271899">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C507AF">
              <w:rPr>
                <w:rFonts w:ascii="Arial" w:eastAsia="Times New Roman" w:hAnsi="Arial" w:cs="Arial"/>
                <w:kern w:val="0"/>
                <w:lang w:val="en-US"/>
                <w14:ligatures w14:val="none"/>
              </w:rPr>
              <w:t>Seek guidance when unsure about practices that may impact fair competition.</w:t>
            </w:r>
          </w:p>
        </w:tc>
        <w:tc>
          <w:tcPr>
            <w:tcW w:w="1897" w:type="pct"/>
          </w:tcPr>
          <w:p w14:paraId="0AB20196" w14:textId="7FF0407C" w:rsidR="00271899" w:rsidRPr="00271899" w:rsidRDefault="00271899">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271899">
              <w:rPr>
                <w:rFonts w:ascii="Arial" w:eastAsia="Times New Roman" w:hAnsi="Arial" w:cs="Arial"/>
                <w:kern w:val="0"/>
                <w:lang w:val="en-US"/>
                <w14:ligatures w14:val="none"/>
              </w:rPr>
              <w:t xml:space="preserve">Conduct business fairly, transparently, and in compliance with applicable competition laws. </w:t>
            </w:r>
          </w:p>
          <w:p w14:paraId="69F388DE" w14:textId="3EE6C36B" w:rsidR="00271899" w:rsidRPr="00271899" w:rsidRDefault="00271899">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271899">
              <w:rPr>
                <w:rFonts w:ascii="Arial" w:eastAsia="Times New Roman" w:hAnsi="Arial" w:cs="Arial"/>
                <w:kern w:val="0"/>
                <w:lang w:val="en-US"/>
                <w14:ligatures w14:val="none"/>
              </w:rPr>
              <w:t xml:space="preserve">Compete based on quality, price, and service without engaging in unfair practices. </w:t>
            </w:r>
          </w:p>
          <w:p w14:paraId="3ED6A163" w14:textId="35E3A8C7" w:rsidR="00271899" w:rsidRPr="00271899" w:rsidRDefault="00271899">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271899">
              <w:rPr>
                <w:rFonts w:ascii="Arial" w:eastAsia="Times New Roman" w:hAnsi="Arial" w:cs="Arial"/>
                <w:kern w:val="0"/>
                <w:lang w:val="en-US"/>
                <w14:ligatures w14:val="none"/>
              </w:rPr>
              <w:t xml:space="preserve">Ensure all dealings with customers, suppliers, and competitors are ethical and professional. </w:t>
            </w:r>
          </w:p>
          <w:p w14:paraId="4AFA2CA7" w14:textId="79CEAA03" w:rsidR="00271899" w:rsidRPr="00271899" w:rsidRDefault="00271899">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271899">
              <w:rPr>
                <w:rFonts w:ascii="Arial" w:eastAsia="Times New Roman" w:hAnsi="Arial" w:cs="Arial"/>
                <w:kern w:val="0"/>
                <w:lang w:val="en-US"/>
                <w14:ligatures w14:val="none"/>
              </w:rPr>
              <w:t xml:space="preserve">Follow company policies and legal requirements related to fair trade and competition. </w:t>
            </w:r>
          </w:p>
          <w:p w14:paraId="1AB083F5" w14:textId="085D3F7C" w:rsidR="001967FF" w:rsidRPr="00C507AF" w:rsidRDefault="00271899">
            <w:pPr>
              <w:numPr>
                <w:ilvl w:val="0"/>
                <w:numId w:val="8"/>
              </w:numPr>
              <w:spacing w:before="100" w:beforeAutospacing="1" w:after="100" w:afterAutospacing="1" w:line="240" w:lineRule="auto"/>
              <w:rPr>
                <w:rFonts w:ascii="Arial" w:eastAsia="Times New Roman" w:hAnsi="Arial" w:cs="Arial"/>
                <w:kern w:val="0"/>
                <w:lang w:val="en-US"/>
                <w14:ligatures w14:val="none"/>
              </w:rPr>
            </w:pPr>
            <w:r w:rsidRPr="00C507AF">
              <w:rPr>
                <w:rFonts w:ascii="Arial" w:eastAsia="Times New Roman" w:hAnsi="Arial" w:cs="Arial"/>
                <w:kern w:val="0"/>
                <w:lang w:val="en-US"/>
                <w14:ligatures w14:val="none"/>
              </w:rPr>
              <w:t>Seek guidance when unsure about practices that may impact fair competition.</w:t>
            </w:r>
          </w:p>
        </w:tc>
      </w:tr>
    </w:tbl>
    <w:p w14:paraId="14B50393" w14:textId="77777777" w:rsidR="009B385E" w:rsidRPr="00776CF4" w:rsidRDefault="009B385E" w:rsidP="009B385E">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lang w:val="en-IN"/>
        </w:rPr>
      </w:pPr>
      <w:bookmarkStart w:id="5" w:name="_Toc225607483"/>
      <w:r w:rsidRPr="00776CF4">
        <w:rPr>
          <w:rFonts w:ascii="Arial" w:hAnsi="Arial" w:cs="Arial"/>
          <w:b/>
          <w:bCs/>
          <w:color w:val="FFFFFF" w:themeColor="background1"/>
          <w:sz w:val="28"/>
          <w:szCs w:val="28"/>
          <w:lang w:val="en-IN"/>
        </w:rPr>
        <w:t>Ethical Concern and Grievance Mechanism</w:t>
      </w:r>
      <w:bookmarkEnd w:id="5"/>
    </w:p>
    <w:p w14:paraId="7F56D8EB" w14:textId="77777777" w:rsidR="009B385E" w:rsidRPr="00854CDC" w:rsidRDefault="009B385E" w:rsidP="009B385E">
      <w:pPr>
        <w:ind w:left="0" w:firstLine="0"/>
        <w:rPr>
          <w:rFonts w:ascii="Arial" w:hAnsi="Arial" w:cs="Arial"/>
        </w:rPr>
      </w:pPr>
      <w:r w:rsidRPr="00854CDC">
        <w:rPr>
          <w:rFonts w:ascii="Arial" w:hAnsi="Arial" w:cs="Arial"/>
        </w:rPr>
        <w:t xml:space="preserve">Quality Rubbers encourages all employees, suppliers, and business partners to promptly raise concerns if they observe or suspect any form of misconduct, unethical </w:t>
      </w:r>
      <w:proofErr w:type="spellStart"/>
      <w:r w:rsidRPr="00854CDC">
        <w:rPr>
          <w:rFonts w:ascii="Arial" w:hAnsi="Arial" w:cs="Arial"/>
        </w:rPr>
        <w:t>behavior</w:t>
      </w:r>
      <w:proofErr w:type="spellEnd"/>
      <w:r w:rsidRPr="00854CDC">
        <w:rPr>
          <w:rFonts w:ascii="Arial" w:hAnsi="Arial" w:cs="Arial"/>
        </w:rPr>
        <w:t>, or violation of company policies. Concerns should be raised at the earliest opportunity to enable timely assessment and appropriate corrective action.</w:t>
      </w:r>
    </w:p>
    <w:p w14:paraId="41CCAA41" w14:textId="77777777" w:rsidR="009B385E" w:rsidRPr="00854CDC" w:rsidRDefault="009B385E" w:rsidP="009B385E">
      <w:pPr>
        <w:ind w:left="0" w:firstLine="0"/>
        <w:rPr>
          <w:rFonts w:ascii="Arial" w:hAnsi="Arial" w:cs="Arial"/>
        </w:rPr>
      </w:pPr>
      <w:r w:rsidRPr="00854CDC">
        <w:rPr>
          <w:rFonts w:ascii="Arial" w:hAnsi="Arial" w:cs="Arial"/>
        </w:rPr>
        <w:t xml:space="preserve">If there is any uncertainty regarding whether a situation constitutes misconduct, bribery, corruption, or any breach of company standards, individuals are encouraged to seek </w:t>
      </w:r>
      <w:r w:rsidRPr="00854CDC">
        <w:rPr>
          <w:rFonts w:ascii="Arial" w:hAnsi="Arial" w:cs="Arial"/>
        </w:rPr>
        <w:lastRenderedPageBreak/>
        <w:t>guidance from senior management or the Ethics and Compliance Officer. Raising concerns in good faith promotes transparency, protects the integrity of the organization, and reinforces a culture of accountability.</w:t>
      </w:r>
    </w:p>
    <w:p w14:paraId="63AC5541" w14:textId="77777777" w:rsidR="009B385E" w:rsidRPr="00854CDC" w:rsidRDefault="009B385E" w:rsidP="009B385E">
      <w:pPr>
        <w:ind w:left="0" w:firstLine="0"/>
        <w:rPr>
          <w:rFonts w:ascii="Arial" w:hAnsi="Arial" w:cs="Arial"/>
        </w:rPr>
      </w:pPr>
      <w:r w:rsidRPr="00854CDC">
        <w:rPr>
          <w:rFonts w:ascii="Arial" w:hAnsi="Arial" w:cs="Arial"/>
        </w:rPr>
        <w:t>All concerns will be treated seriously and handled with appropriate confidentiality. The Company is committed to ensuring that individuals who raise concerns in good faith are protected from any form of retaliation.</w:t>
      </w:r>
    </w:p>
    <w:p w14:paraId="01322B9E" w14:textId="076D7403" w:rsidR="00D661E4" w:rsidRPr="00641E8C" w:rsidRDefault="00224303" w:rsidP="00C33193">
      <w:pPr>
        <w:pStyle w:val="Heading1"/>
        <w:numPr>
          <w:ilvl w:val="0"/>
          <w:numId w:val="1"/>
        </w:numPr>
        <w:shd w:val="clear" w:color="auto" w:fill="C00000"/>
        <w:tabs>
          <w:tab w:val="left" w:pos="540"/>
          <w:tab w:val="left" w:pos="630"/>
          <w:tab w:val="left" w:pos="720"/>
        </w:tabs>
        <w:rPr>
          <w:rFonts w:ascii="Arial" w:eastAsiaTheme="minorHAnsi" w:hAnsi="Arial" w:cs="Arial"/>
          <w:b/>
          <w:bCs/>
          <w:color w:val="auto"/>
          <w:kern w:val="2"/>
          <w:sz w:val="28"/>
          <w:szCs w:val="28"/>
          <w:lang w:val="en-IN"/>
        </w:rPr>
      </w:pPr>
      <w:bookmarkStart w:id="6" w:name="_Toc225607484"/>
      <w:r w:rsidRPr="00641E8C">
        <w:rPr>
          <w:rFonts w:ascii="Arial" w:hAnsi="Arial" w:cs="Arial"/>
          <w:b/>
          <w:bCs/>
          <w:color w:val="FFFFFF" w:themeColor="background1"/>
          <w:sz w:val="28"/>
          <w:szCs w:val="28"/>
          <w:lang w:val="en-IN"/>
        </w:rPr>
        <w:t xml:space="preserve">Organizational Responsibilities for </w:t>
      </w:r>
      <w:r w:rsidR="00CF5486">
        <w:rPr>
          <w:rFonts w:ascii="Arial" w:hAnsi="Arial" w:cs="Arial"/>
          <w:b/>
          <w:bCs/>
          <w:color w:val="FFFFFF" w:themeColor="background1"/>
          <w:sz w:val="28"/>
          <w:szCs w:val="28"/>
          <w:lang w:val="en-IN"/>
        </w:rPr>
        <w:t xml:space="preserve">Ethical Governance </w:t>
      </w:r>
      <w:r w:rsidRPr="00641E8C">
        <w:rPr>
          <w:rFonts w:ascii="Arial" w:hAnsi="Arial" w:cs="Arial"/>
          <w:b/>
          <w:bCs/>
          <w:color w:val="FFFFFF" w:themeColor="background1"/>
          <w:sz w:val="28"/>
          <w:szCs w:val="28"/>
          <w:lang w:val="en-IN"/>
        </w:rPr>
        <w:t>at Quality Rubbers</w:t>
      </w:r>
      <w:bookmarkEnd w:id="6"/>
      <w:r w:rsidR="00F61DF1" w:rsidRPr="00641E8C">
        <w:rPr>
          <w:rFonts w:ascii="Arial" w:eastAsiaTheme="minorHAnsi" w:hAnsi="Arial" w:cs="Arial"/>
          <w:b/>
          <w:bCs/>
          <w:color w:val="auto"/>
          <w:kern w:val="2"/>
          <w:sz w:val="28"/>
          <w:szCs w:val="28"/>
          <w:lang w:val="en-IN"/>
        </w:rPr>
        <w:t xml:space="preserve"> </w:t>
      </w:r>
    </w:p>
    <w:p w14:paraId="01322B9F" w14:textId="5200DF0F" w:rsidR="00D661E4" w:rsidRPr="00641E8C" w:rsidRDefault="00433F7A">
      <w:pPr>
        <w:pStyle w:val="NoSpacing"/>
        <w:numPr>
          <w:ilvl w:val="0"/>
          <w:numId w:val="2"/>
        </w:numPr>
        <w:spacing w:before="240" w:after="240"/>
        <w:rPr>
          <w:rFonts w:ascii="Arial" w:hAnsi="Arial" w:cs="Arial"/>
          <w:b/>
          <w:bCs/>
        </w:rPr>
      </w:pPr>
      <w:r w:rsidRPr="00641E8C">
        <w:rPr>
          <w:rFonts w:ascii="Arial" w:hAnsi="Arial" w:cs="Arial"/>
          <w:b/>
          <w:bCs/>
        </w:rPr>
        <w:t>Senior Management</w:t>
      </w:r>
    </w:p>
    <w:p w14:paraId="6CB9872B" w14:textId="112D0319" w:rsidR="00433F7A" w:rsidRPr="00433F7A" w:rsidRDefault="00433F7A">
      <w:pPr>
        <w:pStyle w:val="ListParagraph"/>
        <w:numPr>
          <w:ilvl w:val="0"/>
          <w:numId w:val="3"/>
        </w:numPr>
        <w:spacing w:after="240"/>
        <w:rPr>
          <w:rFonts w:ascii="Arial" w:hAnsi="Arial" w:cs="Arial"/>
          <w:sz w:val="22"/>
          <w:szCs w:val="22"/>
        </w:rPr>
      </w:pPr>
      <w:r w:rsidRPr="00433F7A">
        <w:rPr>
          <w:rFonts w:ascii="Arial" w:hAnsi="Arial" w:cs="Arial"/>
          <w:b/>
          <w:bCs/>
          <w:sz w:val="22"/>
          <w:szCs w:val="22"/>
        </w:rPr>
        <w:t xml:space="preserve">Strategic Direction: </w:t>
      </w:r>
      <w:r w:rsidR="003F7B37" w:rsidRPr="003F7B37">
        <w:rPr>
          <w:rFonts w:ascii="Arial" w:hAnsi="Arial" w:cs="Arial"/>
          <w:sz w:val="22"/>
          <w:szCs w:val="22"/>
          <w:lang w:val="en-IN"/>
        </w:rPr>
        <w:t>Provide leadership and ensure alignment of ethical business practices with organizational strategy and governance commitments.</w:t>
      </w:r>
      <w:r w:rsidRPr="00433F7A">
        <w:rPr>
          <w:rFonts w:ascii="Arial" w:hAnsi="Arial" w:cs="Arial"/>
          <w:sz w:val="22"/>
          <w:szCs w:val="22"/>
        </w:rPr>
        <w:t xml:space="preserve"> </w:t>
      </w:r>
    </w:p>
    <w:p w14:paraId="248360F4" w14:textId="1DE368D1" w:rsidR="00433F7A" w:rsidRPr="00433F7A" w:rsidRDefault="00433F7A">
      <w:pPr>
        <w:pStyle w:val="ListParagraph"/>
        <w:numPr>
          <w:ilvl w:val="0"/>
          <w:numId w:val="3"/>
        </w:numPr>
        <w:spacing w:after="240"/>
        <w:rPr>
          <w:rFonts w:ascii="Arial" w:hAnsi="Arial" w:cs="Arial"/>
          <w:b/>
          <w:bCs/>
          <w:sz w:val="22"/>
          <w:szCs w:val="22"/>
        </w:rPr>
      </w:pPr>
      <w:r w:rsidRPr="00433F7A">
        <w:rPr>
          <w:rFonts w:ascii="Arial" w:hAnsi="Arial" w:cs="Arial"/>
          <w:b/>
          <w:bCs/>
          <w:sz w:val="22"/>
          <w:szCs w:val="22"/>
        </w:rPr>
        <w:t xml:space="preserve">Resource Allocation: </w:t>
      </w:r>
      <w:r w:rsidR="00140178" w:rsidRPr="00140178">
        <w:rPr>
          <w:rFonts w:ascii="Arial" w:hAnsi="Arial" w:cs="Arial"/>
          <w:sz w:val="22"/>
          <w:szCs w:val="22"/>
          <w:lang w:val="en-IN"/>
        </w:rPr>
        <w:t>Ensure adequate financial, technical, and human resources are available for ethics, compliance, and governance programs.</w:t>
      </w:r>
      <w:r w:rsidRPr="00433F7A">
        <w:rPr>
          <w:rFonts w:ascii="Arial" w:hAnsi="Arial" w:cs="Arial"/>
          <w:b/>
          <w:bCs/>
          <w:sz w:val="22"/>
          <w:szCs w:val="22"/>
        </w:rPr>
        <w:t xml:space="preserve"> </w:t>
      </w:r>
    </w:p>
    <w:p w14:paraId="5F2B436F" w14:textId="133E7315" w:rsidR="00433F7A" w:rsidRPr="00433F7A" w:rsidRDefault="00433F7A">
      <w:pPr>
        <w:pStyle w:val="ListParagraph"/>
        <w:numPr>
          <w:ilvl w:val="0"/>
          <w:numId w:val="3"/>
        </w:numPr>
        <w:spacing w:after="240"/>
        <w:rPr>
          <w:rFonts w:ascii="Arial" w:hAnsi="Arial" w:cs="Arial"/>
          <w:b/>
          <w:bCs/>
          <w:sz w:val="22"/>
          <w:szCs w:val="22"/>
        </w:rPr>
      </w:pPr>
      <w:r w:rsidRPr="00433F7A">
        <w:rPr>
          <w:rFonts w:ascii="Arial" w:hAnsi="Arial" w:cs="Arial"/>
          <w:b/>
          <w:bCs/>
          <w:sz w:val="22"/>
          <w:szCs w:val="22"/>
        </w:rPr>
        <w:t xml:space="preserve">Stakeholder Engagement: </w:t>
      </w:r>
      <w:r w:rsidR="00140178" w:rsidRPr="00140178">
        <w:rPr>
          <w:rFonts w:ascii="Arial" w:hAnsi="Arial" w:cs="Arial"/>
          <w:sz w:val="22"/>
          <w:szCs w:val="22"/>
          <w:lang w:val="en-IN"/>
        </w:rPr>
        <w:t>Engage with regulatory authorities, industry bodies, customers, and suppliers on ethical business conduct.</w:t>
      </w:r>
      <w:r w:rsidRPr="00433F7A">
        <w:rPr>
          <w:rFonts w:ascii="Arial" w:hAnsi="Arial" w:cs="Arial"/>
          <w:b/>
          <w:bCs/>
          <w:sz w:val="22"/>
          <w:szCs w:val="22"/>
        </w:rPr>
        <w:t xml:space="preserve"> </w:t>
      </w:r>
    </w:p>
    <w:p w14:paraId="01322BA3" w14:textId="043E5423" w:rsidR="00D661E4" w:rsidRPr="00641E8C" w:rsidRDefault="00433F7A">
      <w:pPr>
        <w:pStyle w:val="ListParagraph"/>
        <w:numPr>
          <w:ilvl w:val="0"/>
          <w:numId w:val="3"/>
        </w:numPr>
        <w:spacing w:after="240"/>
        <w:rPr>
          <w:rFonts w:ascii="Arial" w:hAnsi="Arial" w:cs="Arial"/>
          <w:sz w:val="22"/>
          <w:szCs w:val="22"/>
          <w:lang w:val="en-IN"/>
        </w:rPr>
      </w:pPr>
      <w:r w:rsidRPr="00641E8C">
        <w:rPr>
          <w:rFonts w:ascii="Arial" w:hAnsi="Arial" w:cs="Arial"/>
          <w:b/>
          <w:bCs/>
          <w:sz w:val="22"/>
          <w:szCs w:val="22"/>
          <w:lang w:val="en-IN"/>
        </w:rPr>
        <w:t xml:space="preserve">Risk Oversight: </w:t>
      </w:r>
      <w:r w:rsidR="00140178" w:rsidRPr="00140178">
        <w:rPr>
          <w:rFonts w:ascii="Arial" w:hAnsi="Arial" w:cs="Arial"/>
          <w:sz w:val="22"/>
          <w:szCs w:val="22"/>
          <w:lang w:val="en-IN"/>
        </w:rPr>
        <w:t>Review ethical, compliance, and governance risks and ensure appropriate mitigation and control measures are implemented.</w:t>
      </w:r>
    </w:p>
    <w:p w14:paraId="01322BA4" w14:textId="4320AA6B" w:rsidR="00D661E4" w:rsidRPr="00641E8C" w:rsidRDefault="009B33BF">
      <w:pPr>
        <w:pStyle w:val="NoSpacing"/>
        <w:numPr>
          <w:ilvl w:val="0"/>
          <w:numId w:val="2"/>
        </w:numPr>
        <w:spacing w:before="240" w:after="240"/>
        <w:rPr>
          <w:rFonts w:ascii="Arial" w:hAnsi="Arial" w:cs="Arial"/>
          <w:b/>
          <w:bCs/>
        </w:rPr>
      </w:pPr>
      <w:r w:rsidRPr="009B33BF">
        <w:rPr>
          <w:rFonts w:ascii="Arial" w:hAnsi="Arial" w:cs="Arial"/>
          <w:b/>
          <w:bCs/>
        </w:rPr>
        <w:t>Ethics and Compliance Officer</w:t>
      </w:r>
    </w:p>
    <w:p w14:paraId="1DF07D7A" w14:textId="168CB869" w:rsidR="00096335" w:rsidRPr="00096335" w:rsidRDefault="00096335">
      <w:pPr>
        <w:pStyle w:val="ListParagraph"/>
        <w:numPr>
          <w:ilvl w:val="0"/>
          <w:numId w:val="3"/>
        </w:numPr>
        <w:spacing w:after="240"/>
        <w:rPr>
          <w:rFonts w:ascii="Arial" w:hAnsi="Arial" w:cs="Arial"/>
          <w:b/>
          <w:bCs/>
          <w:sz w:val="22"/>
          <w:szCs w:val="22"/>
        </w:rPr>
      </w:pPr>
      <w:r w:rsidRPr="00096335">
        <w:rPr>
          <w:rFonts w:ascii="Arial" w:hAnsi="Arial" w:cs="Arial"/>
          <w:b/>
          <w:bCs/>
          <w:sz w:val="22"/>
          <w:szCs w:val="22"/>
        </w:rPr>
        <w:t xml:space="preserve">Policy Implementation: </w:t>
      </w:r>
      <w:r w:rsidR="005A03B5" w:rsidRPr="005A03B5">
        <w:rPr>
          <w:rFonts w:ascii="Arial" w:hAnsi="Arial" w:cs="Arial"/>
          <w:sz w:val="22"/>
          <w:szCs w:val="22"/>
          <w:lang w:val="en-IN"/>
        </w:rPr>
        <w:t>Oversee implementation, monitoring, and periodic review of Business Ethics and Integrity policies.</w:t>
      </w:r>
      <w:r w:rsidRPr="00096335">
        <w:rPr>
          <w:rFonts w:ascii="Arial" w:hAnsi="Arial" w:cs="Arial"/>
          <w:sz w:val="22"/>
          <w:szCs w:val="22"/>
        </w:rPr>
        <w:t xml:space="preserve"> </w:t>
      </w:r>
    </w:p>
    <w:p w14:paraId="2CFA44A9" w14:textId="77777777" w:rsidR="00E6381F" w:rsidRPr="00E6381F" w:rsidRDefault="00096335">
      <w:pPr>
        <w:pStyle w:val="ListParagraph"/>
        <w:numPr>
          <w:ilvl w:val="0"/>
          <w:numId w:val="3"/>
        </w:numPr>
        <w:spacing w:after="240"/>
        <w:rPr>
          <w:rFonts w:ascii="Arial" w:hAnsi="Arial" w:cs="Arial"/>
          <w:sz w:val="22"/>
          <w:szCs w:val="22"/>
        </w:rPr>
      </w:pPr>
      <w:r w:rsidRPr="00E6381F">
        <w:rPr>
          <w:rFonts w:ascii="Arial" w:hAnsi="Arial" w:cs="Arial"/>
          <w:b/>
          <w:bCs/>
          <w:sz w:val="22"/>
          <w:szCs w:val="22"/>
        </w:rPr>
        <w:t xml:space="preserve">Program Management: </w:t>
      </w:r>
      <w:r w:rsidR="00E6381F" w:rsidRPr="00E6381F">
        <w:rPr>
          <w:rFonts w:ascii="Arial" w:hAnsi="Arial" w:cs="Arial"/>
          <w:sz w:val="22"/>
          <w:szCs w:val="22"/>
          <w:lang w:val="en-IN"/>
        </w:rPr>
        <w:t>Oversee implementation, monitoring, and periodic review of Business Ethics and Integrity policies.</w:t>
      </w:r>
    </w:p>
    <w:p w14:paraId="63EB8830" w14:textId="31363594" w:rsidR="00096335" w:rsidRPr="00E6381F" w:rsidRDefault="00096335">
      <w:pPr>
        <w:pStyle w:val="ListParagraph"/>
        <w:numPr>
          <w:ilvl w:val="0"/>
          <w:numId w:val="3"/>
        </w:numPr>
        <w:spacing w:after="240"/>
        <w:rPr>
          <w:rFonts w:ascii="Arial" w:hAnsi="Arial" w:cs="Arial"/>
          <w:sz w:val="22"/>
          <w:szCs w:val="22"/>
        </w:rPr>
      </w:pPr>
      <w:r w:rsidRPr="00E6381F">
        <w:rPr>
          <w:rFonts w:ascii="Arial" w:hAnsi="Arial" w:cs="Arial"/>
          <w:b/>
          <w:bCs/>
          <w:sz w:val="22"/>
          <w:szCs w:val="22"/>
        </w:rPr>
        <w:t xml:space="preserve">Regulatory Compliance: </w:t>
      </w:r>
      <w:r w:rsidR="00E6381F" w:rsidRPr="00E6381F">
        <w:rPr>
          <w:rFonts w:ascii="Arial" w:hAnsi="Arial" w:cs="Arial"/>
          <w:sz w:val="22"/>
          <w:szCs w:val="22"/>
          <w:lang w:val="en-IN"/>
        </w:rPr>
        <w:t>Ensure compliance with applicable laws, regulations, and internal ethical standards.</w:t>
      </w:r>
    </w:p>
    <w:p w14:paraId="4DEF961E" w14:textId="77777777" w:rsidR="009D20D9" w:rsidRDefault="00096335">
      <w:pPr>
        <w:pStyle w:val="ListParagraph"/>
        <w:numPr>
          <w:ilvl w:val="0"/>
          <w:numId w:val="3"/>
        </w:numPr>
        <w:spacing w:after="240"/>
        <w:rPr>
          <w:rFonts w:ascii="Arial" w:hAnsi="Arial" w:cs="Arial"/>
          <w:sz w:val="22"/>
          <w:szCs w:val="22"/>
          <w:lang w:val="en-IN"/>
        </w:rPr>
      </w:pPr>
      <w:r w:rsidRPr="009D20D9">
        <w:rPr>
          <w:rFonts w:ascii="Arial" w:hAnsi="Arial" w:cs="Arial"/>
          <w:b/>
          <w:bCs/>
          <w:sz w:val="22"/>
          <w:szCs w:val="22"/>
        </w:rPr>
        <w:t xml:space="preserve">Training &amp; Awareness: </w:t>
      </w:r>
      <w:r w:rsidR="009D20D9" w:rsidRPr="009D20D9">
        <w:rPr>
          <w:rFonts w:ascii="Arial" w:hAnsi="Arial" w:cs="Arial"/>
          <w:sz w:val="22"/>
          <w:szCs w:val="22"/>
          <w:lang w:val="en-IN"/>
        </w:rPr>
        <w:t>Organize training programs to promote ethical awareness and responsible business conduct.</w:t>
      </w:r>
      <w:r w:rsidR="009D20D9">
        <w:rPr>
          <w:rFonts w:ascii="Arial" w:hAnsi="Arial" w:cs="Arial"/>
          <w:sz w:val="22"/>
          <w:szCs w:val="22"/>
          <w:lang w:val="en-IN"/>
        </w:rPr>
        <w:t xml:space="preserve"> </w:t>
      </w:r>
    </w:p>
    <w:p w14:paraId="01322BA9" w14:textId="02A00FBC" w:rsidR="00D661E4" w:rsidRPr="009D20D9" w:rsidRDefault="00096335">
      <w:pPr>
        <w:pStyle w:val="ListParagraph"/>
        <w:numPr>
          <w:ilvl w:val="0"/>
          <w:numId w:val="3"/>
        </w:numPr>
        <w:spacing w:after="240"/>
        <w:rPr>
          <w:rFonts w:ascii="Arial" w:hAnsi="Arial" w:cs="Arial"/>
          <w:sz w:val="22"/>
          <w:szCs w:val="22"/>
          <w:lang w:val="en-IN"/>
        </w:rPr>
      </w:pPr>
      <w:r w:rsidRPr="009D20D9">
        <w:rPr>
          <w:rFonts w:ascii="Arial" w:hAnsi="Arial" w:cs="Arial"/>
          <w:b/>
          <w:bCs/>
          <w:sz w:val="22"/>
          <w:szCs w:val="22"/>
          <w:lang w:val="en-IN"/>
        </w:rPr>
        <w:t xml:space="preserve">Performance Monitoring: </w:t>
      </w:r>
      <w:r w:rsidR="009D20D9" w:rsidRPr="009D20D9">
        <w:rPr>
          <w:rFonts w:ascii="Arial" w:hAnsi="Arial" w:cs="Arial"/>
          <w:sz w:val="22"/>
          <w:szCs w:val="22"/>
          <w:lang w:val="en-IN"/>
        </w:rPr>
        <w:t xml:space="preserve">Track governance KPIs and report progress to senior management. </w:t>
      </w:r>
    </w:p>
    <w:p w14:paraId="01322BAA" w14:textId="1BA6D1AD" w:rsidR="00D661E4" w:rsidRPr="00641E8C" w:rsidRDefault="001D4804">
      <w:pPr>
        <w:pStyle w:val="NoSpacing"/>
        <w:numPr>
          <w:ilvl w:val="0"/>
          <w:numId w:val="2"/>
        </w:numPr>
        <w:spacing w:before="240" w:after="240"/>
        <w:rPr>
          <w:rFonts w:ascii="Arial" w:hAnsi="Arial" w:cs="Arial"/>
          <w:b/>
          <w:bCs/>
        </w:rPr>
      </w:pPr>
      <w:r>
        <w:rPr>
          <w:rFonts w:ascii="Arial" w:hAnsi="Arial" w:cs="Arial"/>
          <w:b/>
          <w:bCs/>
        </w:rPr>
        <w:t xml:space="preserve">Sustainability and </w:t>
      </w:r>
      <w:r w:rsidR="004F4335" w:rsidRPr="004F4335">
        <w:rPr>
          <w:rFonts w:ascii="Arial" w:hAnsi="Arial" w:cs="Arial"/>
          <w:b/>
          <w:bCs/>
        </w:rPr>
        <w:t>Compliance Officer</w:t>
      </w:r>
      <w:r w:rsidR="002D158F" w:rsidRPr="00641E8C">
        <w:rPr>
          <w:rFonts w:ascii="Arial" w:hAnsi="Arial" w:cs="Arial"/>
          <w:b/>
          <w:bCs/>
        </w:rPr>
        <w:t xml:space="preserve"> </w:t>
      </w:r>
      <w:r w:rsidR="009100D0" w:rsidRPr="00641E8C">
        <w:rPr>
          <w:rFonts w:ascii="Arial" w:hAnsi="Arial" w:cs="Arial"/>
          <w:b/>
          <w:bCs/>
        </w:rPr>
        <w:t xml:space="preserve"> </w:t>
      </w:r>
    </w:p>
    <w:p w14:paraId="2F830F4B" w14:textId="1602AE0A" w:rsidR="009100D0" w:rsidRPr="00641E8C" w:rsidRDefault="009100D0">
      <w:pPr>
        <w:pStyle w:val="ListParagraph"/>
        <w:numPr>
          <w:ilvl w:val="0"/>
          <w:numId w:val="3"/>
        </w:numPr>
        <w:spacing w:after="240"/>
        <w:rPr>
          <w:rFonts w:ascii="Arial" w:hAnsi="Arial" w:cs="Arial"/>
          <w:sz w:val="22"/>
          <w:szCs w:val="22"/>
        </w:rPr>
      </w:pPr>
      <w:r w:rsidRPr="00641E8C">
        <w:rPr>
          <w:rFonts w:ascii="Arial" w:hAnsi="Arial" w:cs="Arial"/>
          <w:b/>
          <w:bCs/>
          <w:sz w:val="22"/>
          <w:szCs w:val="22"/>
        </w:rPr>
        <w:t xml:space="preserve">Audit &amp; Inspection: </w:t>
      </w:r>
      <w:r w:rsidR="00F841BC" w:rsidRPr="00F841BC">
        <w:rPr>
          <w:rFonts w:ascii="Arial" w:hAnsi="Arial" w:cs="Arial"/>
          <w:sz w:val="22"/>
          <w:szCs w:val="22"/>
          <w:lang w:val="en-IN"/>
        </w:rPr>
        <w:t>Conduct regular audits and compliance checks related to ethics, fraud risk, and governance practices.</w:t>
      </w:r>
      <w:r w:rsidRPr="00641E8C">
        <w:rPr>
          <w:rFonts w:ascii="Arial" w:hAnsi="Arial" w:cs="Arial"/>
          <w:sz w:val="22"/>
          <w:szCs w:val="22"/>
        </w:rPr>
        <w:t xml:space="preserve"> </w:t>
      </w:r>
    </w:p>
    <w:p w14:paraId="51EE85D0" w14:textId="51FC9F13" w:rsidR="009100D0" w:rsidRPr="00641E8C" w:rsidRDefault="009100D0">
      <w:pPr>
        <w:pStyle w:val="ListParagraph"/>
        <w:numPr>
          <w:ilvl w:val="0"/>
          <w:numId w:val="3"/>
        </w:numPr>
        <w:spacing w:after="240"/>
        <w:rPr>
          <w:rFonts w:ascii="Arial" w:hAnsi="Arial" w:cs="Arial"/>
          <w:sz w:val="22"/>
          <w:szCs w:val="22"/>
        </w:rPr>
      </w:pPr>
      <w:r w:rsidRPr="00641E8C">
        <w:rPr>
          <w:rFonts w:ascii="Arial" w:hAnsi="Arial" w:cs="Arial"/>
          <w:b/>
          <w:bCs/>
          <w:sz w:val="22"/>
          <w:szCs w:val="22"/>
        </w:rPr>
        <w:t xml:space="preserve">Incident Management: </w:t>
      </w:r>
      <w:r w:rsidR="00F841BC" w:rsidRPr="00F841BC">
        <w:rPr>
          <w:rFonts w:ascii="Arial" w:hAnsi="Arial" w:cs="Arial"/>
          <w:sz w:val="22"/>
          <w:szCs w:val="22"/>
          <w:lang w:val="en-IN"/>
        </w:rPr>
        <w:t>Investigate ethical breaches, fraud incidents, or misconduct and ensure corrective and preventive actions are implemented.</w:t>
      </w:r>
      <w:r w:rsidRPr="00641E8C">
        <w:rPr>
          <w:rFonts w:ascii="Arial" w:hAnsi="Arial" w:cs="Arial"/>
          <w:sz w:val="22"/>
          <w:szCs w:val="22"/>
        </w:rPr>
        <w:t xml:space="preserve"> </w:t>
      </w:r>
    </w:p>
    <w:p w14:paraId="46906709" w14:textId="0999F816" w:rsidR="009100D0" w:rsidRPr="00641E8C" w:rsidRDefault="009100D0">
      <w:pPr>
        <w:pStyle w:val="ListParagraph"/>
        <w:numPr>
          <w:ilvl w:val="0"/>
          <w:numId w:val="3"/>
        </w:numPr>
        <w:spacing w:after="240"/>
        <w:rPr>
          <w:rFonts w:ascii="Arial" w:hAnsi="Arial" w:cs="Arial"/>
          <w:sz w:val="22"/>
          <w:szCs w:val="22"/>
        </w:rPr>
      </w:pPr>
      <w:r w:rsidRPr="00641E8C">
        <w:rPr>
          <w:rFonts w:ascii="Arial" w:hAnsi="Arial" w:cs="Arial"/>
          <w:b/>
          <w:bCs/>
          <w:sz w:val="22"/>
          <w:szCs w:val="22"/>
        </w:rPr>
        <w:t xml:space="preserve">Documentation &amp; Reporting: </w:t>
      </w:r>
      <w:r w:rsidR="00845A05" w:rsidRPr="00845A05">
        <w:rPr>
          <w:rFonts w:ascii="Arial" w:hAnsi="Arial" w:cs="Arial"/>
          <w:sz w:val="22"/>
          <w:szCs w:val="22"/>
          <w:lang w:val="en-IN"/>
        </w:rPr>
        <w:t>Maintain records, monitoring systems, and governance reporting frameworks.</w:t>
      </w:r>
      <w:r w:rsidRPr="00641E8C">
        <w:rPr>
          <w:rFonts w:ascii="Arial" w:hAnsi="Arial" w:cs="Arial"/>
          <w:sz w:val="22"/>
          <w:szCs w:val="22"/>
        </w:rPr>
        <w:t xml:space="preserve"> </w:t>
      </w:r>
    </w:p>
    <w:p w14:paraId="3262B66E" w14:textId="77777777" w:rsidR="00845A05" w:rsidRPr="00845A05" w:rsidRDefault="009100D0">
      <w:pPr>
        <w:pStyle w:val="ListParagraph"/>
        <w:numPr>
          <w:ilvl w:val="0"/>
          <w:numId w:val="3"/>
        </w:numPr>
        <w:spacing w:after="240"/>
        <w:rPr>
          <w:rFonts w:ascii="Arial" w:hAnsi="Arial" w:cs="Arial"/>
          <w:sz w:val="22"/>
          <w:szCs w:val="22"/>
        </w:rPr>
      </w:pPr>
      <w:r w:rsidRPr="00845A05">
        <w:rPr>
          <w:rFonts w:ascii="Arial" w:hAnsi="Arial" w:cs="Arial"/>
          <w:b/>
          <w:bCs/>
          <w:sz w:val="22"/>
          <w:szCs w:val="22"/>
        </w:rPr>
        <w:t xml:space="preserve">Continuous Improvement: </w:t>
      </w:r>
      <w:r w:rsidR="00845A05" w:rsidRPr="00845A05">
        <w:rPr>
          <w:rFonts w:ascii="Arial" w:hAnsi="Arial" w:cs="Arial"/>
          <w:sz w:val="22"/>
          <w:szCs w:val="22"/>
          <w:lang w:val="en-IN"/>
        </w:rPr>
        <w:t>Recommend improvements to policies, procedures, and control mechanisms based on audit findings and regulatory updates.</w:t>
      </w:r>
      <w:r w:rsidR="00845A05">
        <w:rPr>
          <w:rFonts w:ascii="Arial" w:hAnsi="Arial" w:cs="Arial"/>
          <w:sz w:val="22"/>
          <w:szCs w:val="22"/>
          <w:lang w:val="en-IN"/>
        </w:rPr>
        <w:t xml:space="preserve"> </w:t>
      </w:r>
    </w:p>
    <w:p w14:paraId="601C8B63" w14:textId="10C74E5F" w:rsidR="00BF2B39" w:rsidRDefault="009100D0">
      <w:pPr>
        <w:pStyle w:val="ListParagraph"/>
        <w:numPr>
          <w:ilvl w:val="0"/>
          <w:numId w:val="3"/>
        </w:numPr>
        <w:spacing w:after="240"/>
        <w:rPr>
          <w:rFonts w:ascii="Arial" w:hAnsi="Arial" w:cs="Arial"/>
          <w:sz w:val="22"/>
          <w:szCs w:val="22"/>
          <w:lang w:val="en-IN"/>
        </w:rPr>
      </w:pPr>
      <w:r w:rsidRPr="00845A05">
        <w:rPr>
          <w:rFonts w:ascii="Arial" w:hAnsi="Arial" w:cs="Arial"/>
          <w:b/>
          <w:bCs/>
          <w:sz w:val="22"/>
          <w:szCs w:val="22"/>
        </w:rPr>
        <w:t>External Coordination:</w:t>
      </w:r>
      <w:r w:rsidRPr="00845A05">
        <w:rPr>
          <w:rFonts w:ascii="Arial" w:eastAsia="Times New Roman" w:hAnsi="Arial" w:cs="Arial"/>
          <w:sz w:val="22"/>
          <w:szCs w:val="22"/>
          <w14:ligatures w14:val="none"/>
        </w:rPr>
        <w:t xml:space="preserve"> </w:t>
      </w:r>
      <w:r w:rsidR="004D0C4E" w:rsidRPr="004D0C4E">
        <w:rPr>
          <w:rFonts w:ascii="Arial" w:hAnsi="Arial" w:cs="Arial"/>
          <w:sz w:val="22"/>
          <w:szCs w:val="22"/>
          <w:lang w:val="en-IN"/>
        </w:rPr>
        <w:t>Liaise with auditors, consultants, and regulatory authorities.</w:t>
      </w:r>
    </w:p>
    <w:p w14:paraId="49164517" w14:textId="77777777" w:rsidR="00BF2B39" w:rsidRDefault="00BF2B39">
      <w:pPr>
        <w:spacing w:before="0" w:after="0" w:line="240" w:lineRule="auto"/>
        <w:ind w:left="0" w:firstLine="0"/>
        <w:jc w:val="left"/>
        <w:rPr>
          <w:rFonts w:ascii="Arial" w:hAnsi="Arial" w:cs="Arial"/>
          <w:kern w:val="0"/>
        </w:rPr>
      </w:pPr>
      <w:r>
        <w:rPr>
          <w:rFonts w:ascii="Arial" w:hAnsi="Arial" w:cs="Arial"/>
        </w:rPr>
        <w:br w:type="page"/>
      </w:r>
    </w:p>
    <w:p w14:paraId="01322BB0" w14:textId="693199FB" w:rsidR="00D661E4" w:rsidRPr="00641E8C" w:rsidRDefault="00495DFD">
      <w:pPr>
        <w:pStyle w:val="NoSpacing"/>
        <w:numPr>
          <w:ilvl w:val="0"/>
          <w:numId w:val="2"/>
        </w:numPr>
        <w:tabs>
          <w:tab w:val="left" w:pos="3240"/>
        </w:tabs>
        <w:spacing w:before="240" w:after="240"/>
        <w:rPr>
          <w:rFonts w:ascii="Arial" w:hAnsi="Arial" w:cs="Arial"/>
          <w:b/>
          <w:bCs/>
        </w:rPr>
      </w:pPr>
      <w:r>
        <w:rPr>
          <w:rFonts w:ascii="Arial" w:hAnsi="Arial" w:cs="Arial"/>
          <w:b/>
          <w:bCs/>
        </w:rPr>
        <w:lastRenderedPageBreak/>
        <w:t xml:space="preserve">Functional </w:t>
      </w:r>
      <w:r w:rsidR="00A051B9" w:rsidRPr="00641E8C">
        <w:rPr>
          <w:rFonts w:ascii="Arial" w:hAnsi="Arial" w:cs="Arial"/>
          <w:b/>
          <w:bCs/>
        </w:rPr>
        <w:t>and Operations Management</w:t>
      </w:r>
    </w:p>
    <w:p w14:paraId="1FB79ACF" w14:textId="77777777" w:rsidR="008F2AA2" w:rsidRPr="00BB4A63" w:rsidRDefault="00BA1C57">
      <w:pPr>
        <w:pStyle w:val="ListParagraph"/>
        <w:numPr>
          <w:ilvl w:val="0"/>
          <w:numId w:val="3"/>
        </w:numPr>
        <w:spacing w:after="240"/>
        <w:rPr>
          <w:rFonts w:ascii="Arial" w:hAnsi="Arial" w:cs="Arial"/>
          <w:b/>
          <w:bCs/>
          <w:sz w:val="22"/>
          <w:szCs w:val="22"/>
        </w:rPr>
      </w:pPr>
      <w:r w:rsidRPr="00BB4A63">
        <w:rPr>
          <w:rFonts w:ascii="Arial" w:hAnsi="Arial" w:cs="Arial"/>
          <w:b/>
          <w:bCs/>
          <w:sz w:val="22"/>
          <w:szCs w:val="22"/>
        </w:rPr>
        <w:t xml:space="preserve">Operational Controls: </w:t>
      </w:r>
      <w:r w:rsidR="008F2AA2" w:rsidRPr="00BB4A63">
        <w:rPr>
          <w:rFonts w:ascii="Arial" w:hAnsi="Arial" w:cs="Arial"/>
          <w:sz w:val="22"/>
          <w:szCs w:val="22"/>
          <w:lang w:val="en-IN"/>
        </w:rPr>
        <w:t>Implement controls to prevent fraud, unethical conduct, and non-compliance within operations.</w:t>
      </w:r>
    </w:p>
    <w:p w14:paraId="5B4934F8" w14:textId="06871773" w:rsidR="00BB4A63" w:rsidRPr="00BB4A63" w:rsidRDefault="00BB4A63">
      <w:pPr>
        <w:pStyle w:val="ListParagraph"/>
        <w:numPr>
          <w:ilvl w:val="0"/>
          <w:numId w:val="3"/>
        </w:numPr>
        <w:spacing w:after="240"/>
        <w:rPr>
          <w:rFonts w:ascii="Arial" w:hAnsi="Arial" w:cs="Arial"/>
          <w:sz w:val="22"/>
          <w:szCs w:val="22"/>
        </w:rPr>
      </w:pPr>
      <w:r w:rsidRPr="00BB4A63">
        <w:rPr>
          <w:rFonts w:ascii="Arial" w:hAnsi="Arial" w:cs="Arial"/>
          <w:b/>
          <w:bCs/>
          <w:sz w:val="22"/>
          <w:szCs w:val="22"/>
        </w:rPr>
        <w:t xml:space="preserve">Process Integrity: </w:t>
      </w:r>
      <w:r w:rsidRPr="00BB4A63">
        <w:rPr>
          <w:rFonts w:ascii="Arial" w:hAnsi="Arial" w:cs="Arial"/>
          <w:sz w:val="22"/>
          <w:szCs w:val="22"/>
        </w:rPr>
        <w:t xml:space="preserve">Ensure transparency, accuracy, and accountability in operational and financial processes. </w:t>
      </w:r>
    </w:p>
    <w:p w14:paraId="2281F0B4" w14:textId="079B4636" w:rsidR="00BB4A63" w:rsidRPr="00BB4A63" w:rsidRDefault="00BB4A63">
      <w:pPr>
        <w:pStyle w:val="ListParagraph"/>
        <w:numPr>
          <w:ilvl w:val="0"/>
          <w:numId w:val="3"/>
        </w:numPr>
        <w:spacing w:after="240"/>
        <w:rPr>
          <w:rFonts w:ascii="Arial" w:hAnsi="Arial" w:cs="Arial"/>
          <w:sz w:val="22"/>
          <w:szCs w:val="22"/>
        </w:rPr>
      </w:pPr>
      <w:r w:rsidRPr="00BB4A63">
        <w:rPr>
          <w:rFonts w:ascii="Arial" w:hAnsi="Arial" w:cs="Arial"/>
          <w:b/>
          <w:bCs/>
          <w:sz w:val="22"/>
          <w:szCs w:val="22"/>
        </w:rPr>
        <w:t xml:space="preserve">Risk Management: </w:t>
      </w:r>
      <w:r w:rsidRPr="00BB4A63">
        <w:rPr>
          <w:rFonts w:ascii="Arial" w:hAnsi="Arial" w:cs="Arial"/>
          <w:sz w:val="22"/>
          <w:szCs w:val="22"/>
        </w:rPr>
        <w:t xml:space="preserve">Identify and manage risks related to conflicts of interest, fraud, and unethical practices. </w:t>
      </w:r>
    </w:p>
    <w:p w14:paraId="6DFBDE5D" w14:textId="6AE13844" w:rsidR="00BB4A63" w:rsidRPr="00BB4A63" w:rsidRDefault="00BB4A63">
      <w:pPr>
        <w:pStyle w:val="ListParagraph"/>
        <w:numPr>
          <w:ilvl w:val="0"/>
          <w:numId w:val="3"/>
        </w:numPr>
        <w:spacing w:after="240"/>
        <w:rPr>
          <w:rFonts w:ascii="Arial" w:hAnsi="Arial" w:cs="Arial"/>
          <w:b/>
          <w:bCs/>
          <w:sz w:val="22"/>
          <w:szCs w:val="22"/>
        </w:rPr>
      </w:pPr>
      <w:r w:rsidRPr="00BB4A63">
        <w:rPr>
          <w:rFonts w:ascii="Arial" w:hAnsi="Arial" w:cs="Arial"/>
          <w:b/>
          <w:bCs/>
          <w:sz w:val="22"/>
          <w:szCs w:val="22"/>
        </w:rPr>
        <w:t xml:space="preserve">Incident Response: </w:t>
      </w:r>
      <w:r w:rsidRPr="00BB4A63">
        <w:rPr>
          <w:rFonts w:ascii="Arial" w:hAnsi="Arial" w:cs="Arial"/>
          <w:sz w:val="22"/>
          <w:szCs w:val="22"/>
        </w:rPr>
        <w:t xml:space="preserve">Ensure timely response and escalation of ethical concerns or violations. </w:t>
      </w:r>
    </w:p>
    <w:p w14:paraId="01322BB4" w14:textId="5D3880D0" w:rsidR="00D661E4" w:rsidRPr="00BB4A63" w:rsidRDefault="00BB4A63">
      <w:pPr>
        <w:pStyle w:val="ListParagraph"/>
        <w:numPr>
          <w:ilvl w:val="0"/>
          <w:numId w:val="3"/>
        </w:numPr>
        <w:spacing w:after="240"/>
        <w:rPr>
          <w:rFonts w:ascii="Arial" w:hAnsi="Arial" w:cs="Arial"/>
          <w:sz w:val="22"/>
          <w:szCs w:val="22"/>
          <w:lang w:val="en-IN"/>
        </w:rPr>
      </w:pPr>
      <w:r w:rsidRPr="00BB4A63">
        <w:rPr>
          <w:rFonts w:ascii="Arial" w:hAnsi="Arial" w:cs="Arial"/>
          <w:b/>
          <w:bCs/>
          <w:sz w:val="22"/>
          <w:szCs w:val="22"/>
          <w:lang w:val="en-IN"/>
        </w:rPr>
        <w:t xml:space="preserve">Monitoring &amp; Escalation: </w:t>
      </w:r>
      <w:r w:rsidRPr="00BB4A63">
        <w:rPr>
          <w:rFonts w:ascii="Arial" w:hAnsi="Arial" w:cs="Arial"/>
          <w:sz w:val="22"/>
          <w:szCs w:val="22"/>
          <w:lang w:val="en-IN"/>
        </w:rPr>
        <w:t>Report risks, non-compliance, or misconduct for corrective action.</w:t>
      </w:r>
    </w:p>
    <w:p w14:paraId="01322BB5" w14:textId="3F50A32D" w:rsidR="00D661E4" w:rsidRDefault="00084325">
      <w:pPr>
        <w:pStyle w:val="NoSpacing"/>
        <w:numPr>
          <w:ilvl w:val="0"/>
          <w:numId w:val="2"/>
        </w:numPr>
        <w:spacing w:before="240" w:after="240"/>
        <w:rPr>
          <w:rFonts w:ascii="Arial" w:hAnsi="Arial" w:cs="Arial"/>
          <w:b/>
          <w:bCs/>
        </w:rPr>
      </w:pPr>
      <w:r w:rsidRPr="00641E8C">
        <w:rPr>
          <w:rFonts w:ascii="Arial" w:hAnsi="Arial" w:cs="Arial"/>
          <w:b/>
          <w:bCs/>
        </w:rPr>
        <w:t>Employee Representatives</w:t>
      </w:r>
      <w:r w:rsidR="009B6BC9">
        <w:rPr>
          <w:rFonts w:ascii="Arial" w:hAnsi="Arial" w:cs="Arial"/>
          <w:b/>
          <w:bCs/>
        </w:rPr>
        <w:t xml:space="preserve"> </w:t>
      </w:r>
    </w:p>
    <w:p w14:paraId="37DC5DA8" w14:textId="77777777" w:rsidR="009B6BC9" w:rsidRPr="009B6BC9" w:rsidRDefault="009B6BC9">
      <w:pPr>
        <w:pStyle w:val="ListParagraph"/>
        <w:numPr>
          <w:ilvl w:val="0"/>
          <w:numId w:val="3"/>
        </w:numPr>
        <w:spacing w:after="240"/>
        <w:rPr>
          <w:rFonts w:ascii="Arial" w:hAnsi="Arial" w:cs="Arial"/>
          <w:sz w:val="22"/>
          <w:szCs w:val="22"/>
        </w:rPr>
      </w:pPr>
      <w:r w:rsidRPr="009B6BC9">
        <w:rPr>
          <w:rFonts w:ascii="Arial" w:hAnsi="Arial" w:cs="Arial"/>
          <w:b/>
          <w:bCs/>
          <w:sz w:val="22"/>
          <w:szCs w:val="22"/>
        </w:rPr>
        <w:t>Feedback Mechanism:</w:t>
      </w:r>
      <w:r w:rsidRPr="009B6BC9">
        <w:rPr>
          <w:rFonts w:ascii="Arial" w:hAnsi="Arial" w:cs="Arial"/>
          <w:sz w:val="22"/>
          <w:szCs w:val="22"/>
        </w:rPr>
        <w:t xml:space="preserve"> Gather and communicate employee feedback on ethical practices and workplace conduct. </w:t>
      </w:r>
    </w:p>
    <w:p w14:paraId="1C01BB44" w14:textId="77777777" w:rsidR="009B6BC9" w:rsidRPr="009B6BC9" w:rsidRDefault="009B6BC9">
      <w:pPr>
        <w:pStyle w:val="ListParagraph"/>
        <w:numPr>
          <w:ilvl w:val="0"/>
          <w:numId w:val="3"/>
        </w:numPr>
        <w:spacing w:after="240"/>
        <w:rPr>
          <w:rFonts w:ascii="Arial" w:hAnsi="Arial" w:cs="Arial"/>
          <w:sz w:val="22"/>
          <w:szCs w:val="22"/>
        </w:rPr>
      </w:pPr>
      <w:r w:rsidRPr="009B6BC9">
        <w:rPr>
          <w:rFonts w:ascii="Arial" w:hAnsi="Arial" w:cs="Arial"/>
          <w:b/>
          <w:bCs/>
          <w:sz w:val="22"/>
          <w:szCs w:val="22"/>
        </w:rPr>
        <w:t>Awareness Promotion:</w:t>
      </w:r>
      <w:r w:rsidRPr="009B6BC9">
        <w:rPr>
          <w:rFonts w:ascii="Arial" w:hAnsi="Arial" w:cs="Arial"/>
          <w:sz w:val="22"/>
          <w:szCs w:val="22"/>
        </w:rPr>
        <w:t xml:space="preserve"> Support awareness of ethics, integrity, and compliance initiatives across the workforce. </w:t>
      </w:r>
    </w:p>
    <w:p w14:paraId="0979F340" w14:textId="77777777" w:rsidR="009B6BC9" w:rsidRPr="009B6BC9" w:rsidRDefault="009B6BC9">
      <w:pPr>
        <w:pStyle w:val="ListParagraph"/>
        <w:numPr>
          <w:ilvl w:val="0"/>
          <w:numId w:val="3"/>
        </w:numPr>
        <w:spacing w:after="240"/>
        <w:rPr>
          <w:rFonts w:ascii="Arial" w:hAnsi="Arial" w:cs="Arial"/>
          <w:sz w:val="22"/>
          <w:szCs w:val="22"/>
        </w:rPr>
      </w:pPr>
      <w:r w:rsidRPr="009B6BC9">
        <w:rPr>
          <w:rFonts w:ascii="Arial" w:hAnsi="Arial" w:cs="Arial"/>
          <w:b/>
          <w:bCs/>
          <w:sz w:val="22"/>
          <w:szCs w:val="22"/>
        </w:rPr>
        <w:t>Program Participation:</w:t>
      </w:r>
      <w:r w:rsidRPr="009B6BC9">
        <w:rPr>
          <w:rFonts w:ascii="Arial" w:hAnsi="Arial" w:cs="Arial"/>
          <w:sz w:val="22"/>
          <w:szCs w:val="22"/>
        </w:rPr>
        <w:t xml:space="preserve"> Encourage and participate in ethics and compliance programs and campaigns. </w:t>
      </w:r>
    </w:p>
    <w:p w14:paraId="2675A608" w14:textId="77777777" w:rsidR="009B6BC9" w:rsidRPr="009B6BC9" w:rsidRDefault="009B6BC9">
      <w:pPr>
        <w:pStyle w:val="ListParagraph"/>
        <w:numPr>
          <w:ilvl w:val="0"/>
          <w:numId w:val="3"/>
        </w:numPr>
        <w:spacing w:after="240"/>
        <w:rPr>
          <w:rFonts w:ascii="Arial" w:hAnsi="Arial" w:cs="Arial"/>
          <w:sz w:val="22"/>
          <w:szCs w:val="22"/>
        </w:rPr>
      </w:pPr>
      <w:r w:rsidRPr="009B6BC9">
        <w:rPr>
          <w:rFonts w:ascii="Arial" w:hAnsi="Arial" w:cs="Arial"/>
          <w:b/>
          <w:bCs/>
          <w:sz w:val="22"/>
          <w:szCs w:val="22"/>
        </w:rPr>
        <w:t>Communication Link:</w:t>
      </w:r>
      <w:r w:rsidRPr="009B6BC9">
        <w:rPr>
          <w:rFonts w:ascii="Arial" w:hAnsi="Arial" w:cs="Arial"/>
          <w:sz w:val="22"/>
          <w:szCs w:val="22"/>
        </w:rPr>
        <w:t xml:space="preserve"> Act as a bridge between employees and management on ethical concerns. </w:t>
      </w:r>
    </w:p>
    <w:p w14:paraId="0A6F5B33" w14:textId="77777777" w:rsidR="009B6BC9" w:rsidRPr="009B6BC9" w:rsidRDefault="009B6BC9">
      <w:pPr>
        <w:pStyle w:val="ListParagraph"/>
        <w:numPr>
          <w:ilvl w:val="0"/>
          <w:numId w:val="3"/>
        </w:numPr>
        <w:spacing w:after="240"/>
        <w:rPr>
          <w:rFonts w:ascii="Arial" w:hAnsi="Arial" w:cs="Arial"/>
          <w:sz w:val="22"/>
          <w:szCs w:val="22"/>
        </w:rPr>
      </w:pPr>
      <w:r w:rsidRPr="009B6BC9">
        <w:rPr>
          <w:rFonts w:ascii="Arial" w:hAnsi="Arial" w:cs="Arial"/>
          <w:b/>
          <w:bCs/>
          <w:sz w:val="22"/>
          <w:szCs w:val="22"/>
        </w:rPr>
        <w:t>Engagement Support:</w:t>
      </w:r>
      <w:r w:rsidRPr="009B6BC9">
        <w:rPr>
          <w:rFonts w:ascii="Arial" w:hAnsi="Arial" w:cs="Arial"/>
          <w:sz w:val="22"/>
          <w:szCs w:val="22"/>
        </w:rPr>
        <w:t xml:space="preserve"> Promote employee involvement in ethical business practices. </w:t>
      </w:r>
    </w:p>
    <w:p w14:paraId="2CE087D7" w14:textId="7987C5FC" w:rsidR="00542906" w:rsidRPr="00641E8C" w:rsidRDefault="00542906">
      <w:pPr>
        <w:pStyle w:val="NoSpacing"/>
        <w:numPr>
          <w:ilvl w:val="0"/>
          <w:numId w:val="2"/>
        </w:numPr>
        <w:spacing w:before="240" w:after="240"/>
        <w:rPr>
          <w:rFonts w:ascii="Arial" w:hAnsi="Arial" w:cs="Arial"/>
          <w:b/>
          <w:bCs/>
        </w:rPr>
      </w:pPr>
      <w:r w:rsidRPr="00641E8C">
        <w:rPr>
          <w:rFonts w:ascii="Arial" w:hAnsi="Arial" w:cs="Arial"/>
          <w:b/>
          <w:bCs/>
        </w:rPr>
        <w:t>Employees</w:t>
      </w:r>
    </w:p>
    <w:p w14:paraId="1D8C597B" w14:textId="3FFC1929" w:rsidR="0034099C" w:rsidRPr="0034099C" w:rsidRDefault="0034099C">
      <w:pPr>
        <w:pStyle w:val="ListParagraph"/>
        <w:numPr>
          <w:ilvl w:val="0"/>
          <w:numId w:val="3"/>
        </w:numPr>
        <w:spacing w:after="240"/>
        <w:rPr>
          <w:rFonts w:ascii="Arial" w:hAnsi="Arial" w:cs="Arial"/>
          <w:b/>
          <w:bCs/>
          <w:sz w:val="22"/>
          <w:szCs w:val="22"/>
        </w:rPr>
      </w:pPr>
      <w:r w:rsidRPr="0034099C">
        <w:rPr>
          <w:rFonts w:ascii="Arial" w:hAnsi="Arial" w:cs="Arial"/>
          <w:b/>
          <w:bCs/>
          <w:sz w:val="22"/>
          <w:szCs w:val="22"/>
        </w:rPr>
        <w:t xml:space="preserve">Compliance: </w:t>
      </w:r>
      <w:r w:rsidRPr="0034099C">
        <w:rPr>
          <w:rFonts w:ascii="Arial" w:hAnsi="Arial" w:cs="Arial"/>
          <w:sz w:val="22"/>
          <w:szCs w:val="22"/>
        </w:rPr>
        <w:t>Adhere to Business Ethics, Integrity, and Governance policies and procedures.</w:t>
      </w:r>
      <w:r w:rsidRPr="0034099C">
        <w:rPr>
          <w:rFonts w:ascii="Arial" w:hAnsi="Arial" w:cs="Arial"/>
          <w:b/>
          <w:bCs/>
          <w:sz w:val="22"/>
          <w:szCs w:val="22"/>
        </w:rPr>
        <w:t xml:space="preserve"> </w:t>
      </w:r>
    </w:p>
    <w:p w14:paraId="2C518014" w14:textId="455E1C20" w:rsidR="0034099C" w:rsidRPr="0034099C" w:rsidRDefault="0034099C">
      <w:pPr>
        <w:pStyle w:val="ListParagraph"/>
        <w:numPr>
          <w:ilvl w:val="0"/>
          <w:numId w:val="3"/>
        </w:numPr>
        <w:spacing w:after="240"/>
        <w:rPr>
          <w:rFonts w:ascii="Arial" w:hAnsi="Arial" w:cs="Arial"/>
          <w:sz w:val="22"/>
          <w:szCs w:val="22"/>
        </w:rPr>
      </w:pPr>
      <w:r w:rsidRPr="0034099C">
        <w:rPr>
          <w:rFonts w:ascii="Arial" w:hAnsi="Arial" w:cs="Arial"/>
          <w:b/>
          <w:bCs/>
          <w:sz w:val="22"/>
          <w:szCs w:val="22"/>
        </w:rPr>
        <w:t xml:space="preserve">Responsible Conduct: </w:t>
      </w:r>
      <w:r w:rsidRPr="0034099C">
        <w:rPr>
          <w:rFonts w:ascii="Arial" w:hAnsi="Arial" w:cs="Arial"/>
          <w:sz w:val="22"/>
          <w:szCs w:val="22"/>
        </w:rPr>
        <w:t xml:space="preserve">Act with honesty, integrity, and accountability in all business activities. </w:t>
      </w:r>
    </w:p>
    <w:p w14:paraId="4DAB422D" w14:textId="4669D67C" w:rsidR="0034099C" w:rsidRPr="0034099C" w:rsidRDefault="0034099C">
      <w:pPr>
        <w:pStyle w:val="ListParagraph"/>
        <w:numPr>
          <w:ilvl w:val="0"/>
          <w:numId w:val="3"/>
        </w:numPr>
        <w:spacing w:after="240"/>
        <w:rPr>
          <w:rFonts w:ascii="Arial" w:hAnsi="Arial" w:cs="Arial"/>
          <w:sz w:val="22"/>
          <w:szCs w:val="22"/>
        </w:rPr>
      </w:pPr>
      <w:r w:rsidRPr="0034099C">
        <w:rPr>
          <w:rFonts w:ascii="Arial" w:hAnsi="Arial" w:cs="Arial"/>
          <w:b/>
          <w:bCs/>
          <w:sz w:val="22"/>
          <w:szCs w:val="22"/>
        </w:rPr>
        <w:t xml:space="preserve">Training Participation: </w:t>
      </w:r>
      <w:r w:rsidRPr="0034099C">
        <w:rPr>
          <w:rFonts w:ascii="Arial" w:hAnsi="Arial" w:cs="Arial"/>
          <w:sz w:val="22"/>
          <w:szCs w:val="22"/>
        </w:rPr>
        <w:t xml:space="preserve">Attend ethics, compliance, and information security training programs. </w:t>
      </w:r>
    </w:p>
    <w:p w14:paraId="3E169A0E" w14:textId="65562B3C" w:rsidR="0034099C" w:rsidRPr="0034099C" w:rsidRDefault="0034099C">
      <w:pPr>
        <w:pStyle w:val="ListParagraph"/>
        <w:numPr>
          <w:ilvl w:val="0"/>
          <w:numId w:val="3"/>
        </w:numPr>
        <w:spacing w:after="240"/>
        <w:rPr>
          <w:rFonts w:ascii="Arial" w:hAnsi="Arial" w:cs="Arial"/>
          <w:sz w:val="22"/>
          <w:szCs w:val="22"/>
        </w:rPr>
      </w:pPr>
      <w:r w:rsidRPr="0034099C">
        <w:rPr>
          <w:rFonts w:ascii="Arial" w:hAnsi="Arial" w:cs="Arial"/>
          <w:b/>
          <w:bCs/>
          <w:sz w:val="22"/>
          <w:szCs w:val="22"/>
        </w:rPr>
        <w:t xml:space="preserve">Incident Reporting: </w:t>
      </w:r>
      <w:r w:rsidRPr="0034099C">
        <w:rPr>
          <w:rFonts w:ascii="Arial" w:hAnsi="Arial" w:cs="Arial"/>
          <w:sz w:val="22"/>
          <w:szCs w:val="22"/>
        </w:rPr>
        <w:t xml:space="preserve">Report unethical behavior, conflicts of interest, or policy violations promptly. </w:t>
      </w:r>
    </w:p>
    <w:p w14:paraId="651C02A8" w14:textId="77777777" w:rsidR="00776CF4" w:rsidRPr="00776CF4" w:rsidRDefault="0034099C">
      <w:pPr>
        <w:pStyle w:val="ListParagraph"/>
        <w:numPr>
          <w:ilvl w:val="0"/>
          <w:numId w:val="3"/>
        </w:numPr>
        <w:spacing w:after="240"/>
        <w:rPr>
          <w:rFonts w:ascii="Arial" w:hAnsi="Arial" w:cs="Arial"/>
          <w:szCs w:val="24"/>
        </w:rPr>
      </w:pPr>
      <w:r w:rsidRPr="0034099C">
        <w:rPr>
          <w:rFonts w:ascii="Arial" w:hAnsi="Arial" w:cs="Arial"/>
          <w:b/>
          <w:bCs/>
          <w:sz w:val="22"/>
          <w:szCs w:val="22"/>
        </w:rPr>
        <w:t xml:space="preserve">Ethical Practices: </w:t>
      </w:r>
      <w:r w:rsidRPr="0034099C">
        <w:rPr>
          <w:rFonts w:ascii="Arial" w:hAnsi="Arial" w:cs="Arial"/>
          <w:sz w:val="22"/>
          <w:szCs w:val="22"/>
        </w:rPr>
        <w:t>Support responsible and transparent business practices in daily work activities.</w:t>
      </w:r>
      <w:r w:rsidR="00776CF4">
        <w:rPr>
          <w:rFonts w:ascii="Arial" w:hAnsi="Arial" w:cs="Arial"/>
          <w:sz w:val="22"/>
          <w:szCs w:val="22"/>
        </w:rPr>
        <w:t xml:space="preserve"> </w:t>
      </w:r>
    </w:p>
    <w:p w14:paraId="01322BB9" w14:textId="393E8221" w:rsidR="00D661E4" w:rsidRPr="00641E8C" w:rsidRDefault="00E14EB7" w:rsidP="00664788">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lang w:val="en-IN"/>
        </w:rPr>
      </w:pPr>
      <w:bookmarkStart w:id="7" w:name="_Toc225607485"/>
      <w:r w:rsidRPr="00E14EB7">
        <w:rPr>
          <w:rFonts w:ascii="Arial" w:hAnsi="Arial" w:cs="Arial"/>
          <w:b/>
          <w:bCs/>
          <w:color w:val="FFFFFF" w:themeColor="background1"/>
          <w:sz w:val="28"/>
          <w:szCs w:val="28"/>
          <w:lang w:val="en-IN"/>
        </w:rPr>
        <w:t>Tracking and Monitoring Ethical Business Performance at Quality Rubbers</w:t>
      </w:r>
      <w:bookmarkEnd w:id="7"/>
      <w:r w:rsidR="00664788" w:rsidRPr="00641E8C">
        <w:rPr>
          <w:rFonts w:ascii="Arial" w:hAnsi="Arial" w:cs="Arial"/>
          <w:b/>
          <w:bCs/>
          <w:color w:val="FFFFFF" w:themeColor="background1"/>
          <w:sz w:val="28"/>
          <w:szCs w:val="28"/>
          <w:lang w:val="en-IN"/>
        </w:rPr>
        <w:t xml:space="preserve"> </w:t>
      </w:r>
    </w:p>
    <w:p w14:paraId="4C7922A7" w14:textId="3BAF46D2" w:rsidR="00563848" w:rsidRPr="00563848" w:rsidRDefault="006E2B3B" w:rsidP="00563848">
      <w:pPr>
        <w:spacing w:before="100" w:beforeAutospacing="1" w:after="100" w:afterAutospacing="1" w:line="240" w:lineRule="auto"/>
        <w:ind w:left="0" w:firstLine="0"/>
        <w:rPr>
          <w:rFonts w:ascii="Arial" w:eastAsia="Times New Roman" w:hAnsi="Arial" w:cs="Arial"/>
          <w:kern w:val="0"/>
          <w:lang w:val="en-US"/>
          <w14:ligatures w14:val="none"/>
        </w:rPr>
      </w:pPr>
      <w:r w:rsidRPr="006E2B3B">
        <w:rPr>
          <w:rFonts w:ascii="Arial" w:eastAsia="Times New Roman" w:hAnsi="Arial" w:cs="Arial"/>
          <w:kern w:val="0"/>
          <w14:ligatures w14:val="none"/>
        </w:rPr>
        <w:t>At Quality Rubbers, monitoring and reporting are integral to ensuring effective implementation of ethical business practices and continuous improvement in governance standards across our operations. We maintain structured processes to track, review, and communicate our performance in business ethics and compliance.</w:t>
      </w:r>
    </w:p>
    <w:p w14:paraId="554DE4DE" w14:textId="694237C5" w:rsidR="006E2B3B" w:rsidRPr="006E2B3B" w:rsidRDefault="006E2B3B">
      <w:pPr>
        <w:numPr>
          <w:ilvl w:val="0"/>
          <w:numId w:val="4"/>
        </w:numPr>
        <w:spacing w:before="100" w:beforeAutospacing="1" w:after="100" w:afterAutospacing="1" w:line="240" w:lineRule="auto"/>
        <w:rPr>
          <w:rFonts w:ascii="Arial" w:eastAsia="Times New Roman" w:hAnsi="Arial" w:cs="Arial"/>
          <w:b/>
          <w:bCs/>
          <w:kern w:val="0"/>
          <w:lang w:val="en-US"/>
          <w14:ligatures w14:val="none"/>
        </w:rPr>
      </w:pPr>
      <w:r w:rsidRPr="006E2B3B">
        <w:rPr>
          <w:rFonts w:ascii="Arial" w:eastAsia="Times New Roman" w:hAnsi="Arial" w:cs="Arial"/>
          <w:b/>
          <w:bCs/>
          <w:kern w:val="0"/>
          <w:lang w:val="en-US"/>
          <w14:ligatures w14:val="none"/>
        </w:rPr>
        <w:t xml:space="preserve">Performance Tracking: </w:t>
      </w:r>
      <w:r w:rsidRPr="006E2B3B">
        <w:rPr>
          <w:rFonts w:ascii="Arial" w:eastAsia="Times New Roman" w:hAnsi="Arial" w:cs="Arial"/>
          <w:kern w:val="0"/>
          <w:lang w:val="en-US"/>
          <w14:ligatures w14:val="none"/>
        </w:rPr>
        <w:t>Key parameters related to anti-corruption, conflict of interest, fraud prevention, data protection, and fair business practices are regularly monitored against defined performance indicators.</w:t>
      </w:r>
      <w:r w:rsidRPr="006E2B3B">
        <w:rPr>
          <w:rFonts w:ascii="Arial" w:eastAsia="Times New Roman" w:hAnsi="Arial" w:cs="Arial"/>
          <w:b/>
          <w:bCs/>
          <w:kern w:val="0"/>
          <w:lang w:val="en-US"/>
          <w14:ligatures w14:val="none"/>
        </w:rPr>
        <w:t xml:space="preserve"> </w:t>
      </w:r>
    </w:p>
    <w:p w14:paraId="2851F7F6" w14:textId="2C62723C" w:rsidR="006E2B3B" w:rsidRPr="006E2B3B" w:rsidRDefault="006E2B3B">
      <w:pPr>
        <w:numPr>
          <w:ilvl w:val="0"/>
          <w:numId w:val="4"/>
        </w:numPr>
        <w:spacing w:before="100" w:beforeAutospacing="1" w:after="100" w:afterAutospacing="1" w:line="240" w:lineRule="auto"/>
        <w:rPr>
          <w:rFonts w:ascii="Arial" w:eastAsia="Times New Roman" w:hAnsi="Arial" w:cs="Arial"/>
          <w:b/>
          <w:bCs/>
          <w:kern w:val="0"/>
          <w:lang w:val="en-US"/>
          <w14:ligatures w14:val="none"/>
        </w:rPr>
      </w:pPr>
      <w:r w:rsidRPr="006E2B3B">
        <w:rPr>
          <w:rFonts w:ascii="Arial" w:eastAsia="Times New Roman" w:hAnsi="Arial" w:cs="Arial"/>
          <w:b/>
          <w:bCs/>
          <w:kern w:val="0"/>
          <w:lang w:val="en-US"/>
          <w14:ligatures w14:val="none"/>
        </w:rPr>
        <w:lastRenderedPageBreak/>
        <w:t xml:space="preserve">Periodic Reviews: </w:t>
      </w:r>
      <w:r w:rsidRPr="006E2B3B">
        <w:rPr>
          <w:rFonts w:ascii="Arial" w:eastAsia="Times New Roman" w:hAnsi="Arial" w:cs="Arial"/>
          <w:kern w:val="0"/>
          <w:lang w:val="en-US"/>
          <w14:ligatures w14:val="none"/>
        </w:rPr>
        <w:t>Governance and compliance data are reviewed at defined intervals to assess effectiveness, identify gaps, and support informed decision-making.</w:t>
      </w:r>
      <w:r w:rsidRPr="006E2B3B">
        <w:rPr>
          <w:rFonts w:ascii="Arial" w:eastAsia="Times New Roman" w:hAnsi="Arial" w:cs="Arial"/>
          <w:b/>
          <w:bCs/>
          <w:kern w:val="0"/>
          <w:lang w:val="en-US"/>
          <w14:ligatures w14:val="none"/>
        </w:rPr>
        <w:t xml:space="preserve"> </w:t>
      </w:r>
    </w:p>
    <w:p w14:paraId="6BA24DA4" w14:textId="57C53054" w:rsidR="006E2B3B" w:rsidRPr="006E2B3B" w:rsidRDefault="006E2B3B">
      <w:pPr>
        <w:numPr>
          <w:ilvl w:val="0"/>
          <w:numId w:val="4"/>
        </w:numPr>
        <w:spacing w:before="100" w:beforeAutospacing="1" w:after="100" w:afterAutospacing="1" w:line="240" w:lineRule="auto"/>
        <w:rPr>
          <w:rFonts w:ascii="Arial" w:eastAsia="Times New Roman" w:hAnsi="Arial" w:cs="Arial"/>
          <w:b/>
          <w:bCs/>
          <w:kern w:val="0"/>
          <w:lang w:val="en-US"/>
          <w14:ligatures w14:val="none"/>
        </w:rPr>
      </w:pPr>
      <w:r w:rsidRPr="006E2B3B">
        <w:rPr>
          <w:rFonts w:ascii="Arial" w:eastAsia="Times New Roman" w:hAnsi="Arial" w:cs="Arial"/>
          <w:b/>
          <w:bCs/>
          <w:kern w:val="0"/>
          <w:lang w:val="en-US"/>
          <w14:ligatures w14:val="none"/>
        </w:rPr>
        <w:t xml:space="preserve">Internal Audits: </w:t>
      </w:r>
      <w:r w:rsidRPr="006E2B3B">
        <w:rPr>
          <w:rFonts w:ascii="Arial" w:eastAsia="Times New Roman" w:hAnsi="Arial" w:cs="Arial"/>
          <w:kern w:val="0"/>
          <w:lang w:val="en-US"/>
          <w14:ligatures w14:val="none"/>
        </w:rPr>
        <w:t>Routine internal audits are conducted to evaluate adherence to ethical standards, internal policies, and applicable regulatory requirements.</w:t>
      </w:r>
      <w:r w:rsidRPr="006E2B3B">
        <w:rPr>
          <w:rFonts w:ascii="Arial" w:eastAsia="Times New Roman" w:hAnsi="Arial" w:cs="Arial"/>
          <w:b/>
          <w:bCs/>
          <w:kern w:val="0"/>
          <w:lang w:val="en-US"/>
          <w14:ligatures w14:val="none"/>
        </w:rPr>
        <w:t xml:space="preserve"> </w:t>
      </w:r>
    </w:p>
    <w:p w14:paraId="4C896C09" w14:textId="42DBD9C3" w:rsidR="006E2B3B" w:rsidRPr="006E2B3B" w:rsidRDefault="006E2B3B">
      <w:pPr>
        <w:numPr>
          <w:ilvl w:val="0"/>
          <w:numId w:val="4"/>
        </w:numPr>
        <w:spacing w:before="100" w:beforeAutospacing="1" w:after="100" w:afterAutospacing="1" w:line="240" w:lineRule="auto"/>
        <w:rPr>
          <w:rFonts w:ascii="Arial" w:eastAsia="Times New Roman" w:hAnsi="Arial" w:cs="Arial"/>
          <w:b/>
          <w:bCs/>
          <w:kern w:val="0"/>
          <w:lang w:val="en-US"/>
          <w14:ligatures w14:val="none"/>
        </w:rPr>
      </w:pPr>
      <w:r w:rsidRPr="006E2B3B">
        <w:rPr>
          <w:rFonts w:ascii="Arial" w:eastAsia="Times New Roman" w:hAnsi="Arial" w:cs="Arial"/>
          <w:b/>
          <w:bCs/>
          <w:kern w:val="0"/>
          <w:lang w:val="en-US"/>
          <w14:ligatures w14:val="none"/>
        </w:rPr>
        <w:t xml:space="preserve">Data Integrity and Documentation: </w:t>
      </w:r>
      <w:r w:rsidRPr="006E2B3B">
        <w:rPr>
          <w:rFonts w:ascii="Arial" w:eastAsia="Times New Roman" w:hAnsi="Arial" w:cs="Arial"/>
          <w:kern w:val="0"/>
          <w:lang w:val="en-US"/>
          <w14:ligatures w14:val="none"/>
        </w:rPr>
        <w:t>Accurate records and documentation systems are maintained to ensure reliability, consistency, and traceability of governance and compliance data.</w:t>
      </w:r>
      <w:r w:rsidRPr="006E2B3B">
        <w:rPr>
          <w:rFonts w:ascii="Arial" w:eastAsia="Times New Roman" w:hAnsi="Arial" w:cs="Arial"/>
          <w:b/>
          <w:bCs/>
          <w:kern w:val="0"/>
          <w:lang w:val="en-US"/>
          <w14:ligatures w14:val="none"/>
        </w:rPr>
        <w:t xml:space="preserve"> </w:t>
      </w:r>
    </w:p>
    <w:p w14:paraId="4F027EFE" w14:textId="073DE01D" w:rsidR="006E2B3B" w:rsidRPr="006E2B3B" w:rsidRDefault="006E2B3B">
      <w:pPr>
        <w:numPr>
          <w:ilvl w:val="0"/>
          <w:numId w:val="4"/>
        </w:numPr>
        <w:spacing w:before="100" w:beforeAutospacing="1" w:after="100" w:afterAutospacing="1" w:line="240" w:lineRule="auto"/>
        <w:rPr>
          <w:rFonts w:ascii="Arial" w:eastAsia="Times New Roman" w:hAnsi="Arial" w:cs="Arial"/>
          <w:b/>
          <w:bCs/>
          <w:kern w:val="0"/>
          <w:lang w:val="en-US"/>
          <w14:ligatures w14:val="none"/>
        </w:rPr>
      </w:pPr>
      <w:r w:rsidRPr="006E2B3B">
        <w:rPr>
          <w:rFonts w:ascii="Arial" w:eastAsia="Times New Roman" w:hAnsi="Arial" w:cs="Arial"/>
          <w:b/>
          <w:bCs/>
          <w:kern w:val="0"/>
          <w:lang w:val="en-US"/>
          <w14:ligatures w14:val="none"/>
        </w:rPr>
        <w:t xml:space="preserve">Stakeholder Communication: </w:t>
      </w:r>
      <w:r w:rsidRPr="006E2B3B">
        <w:rPr>
          <w:rFonts w:ascii="Arial" w:eastAsia="Times New Roman" w:hAnsi="Arial" w:cs="Arial"/>
          <w:kern w:val="0"/>
          <w:lang w:val="en-US"/>
          <w14:ligatures w14:val="none"/>
        </w:rPr>
        <w:t>We engage with employees, customers, suppliers, regulatory authorities, and other stakeholders to promote transparency, address concerns, and strengthen ethical practices.</w:t>
      </w:r>
      <w:r w:rsidRPr="006E2B3B">
        <w:rPr>
          <w:rFonts w:ascii="Arial" w:eastAsia="Times New Roman" w:hAnsi="Arial" w:cs="Arial"/>
          <w:b/>
          <w:bCs/>
          <w:kern w:val="0"/>
          <w:lang w:val="en-US"/>
          <w14:ligatures w14:val="none"/>
        </w:rPr>
        <w:t xml:space="preserve"> </w:t>
      </w:r>
    </w:p>
    <w:p w14:paraId="01322BBD" w14:textId="3384B0C5" w:rsidR="00D661E4" w:rsidRDefault="006E2B3B">
      <w:pPr>
        <w:numPr>
          <w:ilvl w:val="0"/>
          <w:numId w:val="4"/>
        </w:numPr>
        <w:spacing w:before="100" w:beforeAutospacing="1" w:after="100" w:afterAutospacing="1" w:line="240" w:lineRule="auto"/>
        <w:rPr>
          <w:rFonts w:ascii="Arial" w:eastAsia="Times New Roman" w:hAnsi="Arial" w:cs="Arial"/>
          <w:kern w:val="0"/>
          <w:lang w:val="en-US"/>
          <w14:ligatures w14:val="none"/>
        </w:rPr>
      </w:pPr>
      <w:r w:rsidRPr="006E2B3B">
        <w:rPr>
          <w:rFonts w:ascii="Arial" w:eastAsia="Times New Roman" w:hAnsi="Arial" w:cs="Arial"/>
          <w:b/>
          <w:bCs/>
          <w:kern w:val="0"/>
          <w:lang w:val="en-US"/>
          <w14:ligatures w14:val="none"/>
        </w:rPr>
        <w:t xml:space="preserve">Performance Disclosure: </w:t>
      </w:r>
      <w:r w:rsidRPr="006E2B3B">
        <w:rPr>
          <w:rFonts w:ascii="Arial" w:eastAsia="Times New Roman" w:hAnsi="Arial" w:cs="Arial"/>
          <w:kern w:val="0"/>
          <w:lang w:val="en-US"/>
          <w14:ligatures w14:val="none"/>
        </w:rPr>
        <w:t>Ethical performance, governance practices, and key initiatives are communicated through internal reporting systems and external disclosures, where applicable.</w:t>
      </w:r>
      <w:r w:rsidR="009B385E">
        <w:rPr>
          <w:rFonts w:ascii="Arial" w:eastAsia="Times New Roman" w:hAnsi="Arial" w:cs="Arial"/>
          <w:kern w:val="0"/>
          <w:lang w:val="en-US"/>
          <w14:ligatures w14:val="none"/>
        </w:rPr>
        <w:t xml:space="preserve"> </w:t>
      </w:r>
    </w:p>
    <w:p w14:paraId="2BBA9781" w14:textId="68410719" w:rsidR="009B385E" w:rsidRPr="009B385E" w:rsidRDefault="00D731B3" w:rsidP="009B385E">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lang w:val="en-IN"/>
        </w:rPr>
      </w:pPr>
      <w:bookmarkStart w:id="8" w:name="_Toc225607486"/>
      <w:r w:rsidRPr="00D731B3">
        <w:rPr>
          <w:rFonts w:ascii="Arial" w:hAnsi="Arial" w:cs="Arial"/>
          <w:b/>
          <w:bCs/>
          <w:color w:val="FFFFFF" w:themeColor="background1"/>
          <w:sz w:val="28"/>
          <w:szCs w:val="28"/>
          <w:lang w:val="en-IN"/>
        </w:rPr>
        <w:t xml:space="preserve">Consequences of </w:t>
      </w:r>
      <w:proofErr w:type="gramStart"/>
      <w:r w:rsidRPr="00D731B3">
        <w:rPr>
          <w:rFonts w:ascii="Arial" w:hAnsi="Arial" w:cs="Arial"/>
          <w:b/>
          <w:bCs/>
          <w:color w:val="FFFFFF" w:themeColor="background1"/>
          <w:sz w:val="28"/>
          <w:szCs w:val="28"/>
          <w:lang w:val="en-IN"/>
        </w:rPr>
        <w:t>Non-Compliance</w:t>
      </w:r>
      <w:bookmarkEnd w:id="8"/>
      <w:proofErr w:type="gramEnd"/>
    </w:p>
    <w:p w14:paraId="3052F5EC" w14:textId="52C36433" w:rsidR="009B385E" w:rsidRPr="009B385E" w:rsidRDefault="00EA270B" w:rsidP="009B385E">
      <w:pPr>
        <w:spacing w:before="100" w:beforeAutospacing="1" w:after="100" w:afterAutospacing="1" w:line="240" w:lineRule="auto"/>
        <w:ind w:left="0" w:firstLine="0"/>
        <w:rPr>
          <w:rFonts w:ascii="Arial" w:eastAsia="Times New Roman" w:hAnsi="Arial" w:cs="Arial"/>
          <w:kern w:val="0"/>
          <w14:ligatures w14:val="none"/>
        </w:rPr>
      </w:pPr>
      <w:r w:rsidRPr="00EA270B">
        <w:rPr>
          <w:rFonts w:ascii="Arial" w:eastAsia="Times New Roman" w:hAnsi="Arial" w:cs="Arial"/>
          <w:kern w:val="0"/>
          <w14:ligatures w14:val="none"/>
        </w:rPr>
        <w:t>Quality Rubbers treats any breach of its Business Ethics and Governance Policy with utmost seriousness. All employees, management, and business partners are expected to comply with the principles outlined in this policy. Failure to adhere may result in disciplinary, legal, financial, or reputational consequences, as outlined below:</w:t>
      </w:r>
    </w:p>
    <w:p w14:paraId="79B13234" w14:textId="77777777" w:rsidR="009B385E" w:rsidRPr="00A57675" w:rsidRDefault="009B385E">
      <w:pPr>
        <w:pStyle w:val="NoSpacing"/>
        <w:numPr>
          <w:ilvl w:val="0"/>
          <w:numId w:val="10"/>
        </w:numPr>
        <w:spacing w:before="240" w:after="240"/>
        <w:rPr>
          <w:rFonts w:ascii="Arial" w:hAnsi="Arial" w:cs="Arial"/>
          <w:b/>
          <w:bCs/>
          <w:lang w:eastAsia="en-IN"/>
        </w:rPr>
      </w:pPr>
      <w:r w:rsidRPr="00A57675">
        <w:rPr>
          <w:rFonts w:ascii="Arial" w:hAnsi="Arial" w:cs="Arial"/>
          <w:b/>
          <w:bCs/>
          <w:lang w:eastAsia="en-IN"/>
        </w:rPr>
        <w:t>Disciplinary Actions:</w:t>
      </w:r>
    </w:p>
    <w:p w14:paraId="16B314F9" w14:textId="14008657" w:rsidR="00A57675" w:rsidRPr="00A57675" w:rsidRDefault="00A57675">
      <w:pPr>
        <w:numPr>
          <w:ilvl w:val="0"/>
          <w:numId w:val="11"/>
        </w:numPr>
        <w:spacing w:before="100" w:beforeAutospacing="1" w:after="100" w:afterAutospacing="1" w:line="240" w:lineRule="auto"/>
        <w:rPr>
          <w:rFonts w:ascii="Arial" w:eastAsia="Times New Roman" w:hAnsi="Arial" w:cs="Arial"/>
          <w:b/>
          <w:bCs/>
          <w:kern w:val="0"/>
          <w:lang w:val="en-US" w:eastAsia="en-IN"/>
          <w14:ligatures w14:val="none"/>
        </w:rPr>
      </w:pPr>
      <w:r w:rsidRPr="00A57675">
        <w:rPr>
          <w:rFonts w:ascii="Arial" w:eastAsia="Times New Roman" w:hAnsi="Arial" w:cs="Arial"/>
          <w:b/>
          <w:bCs/>
          <w:kern w:val="0"/>
          <w:lang w:val="en-US" w:eastAsia="en-IN"/>
          <w14:ligatures w14:val="none"/>
        </w:rPr>
        <w:t xml:space="preserve">Employees: </w:t>
      </w:r>
      <w:r w:rsidRPr="00A57675">
        <w:rPr>
          <w:rFonts w:ascii="Arial" w:eastAsia="Times New Roman" w:hAnsi="Arial" w:cs="Arial"/>
          <w:kern w:val="0"/>
          <w:lang w:val="en-US" w:eastAsia="en-IN"/>
          <w14:ligatures w14:val="none"/>
        </w:rPr>
        <w:t>Non-compliance may result in actions ranging from formal warnings and retraining to suspension or termination of employment, depending on the severity and frequency of the violation.</w:t>
      </w:r>
      <w:r w:rsidRPr="00A57675">
        <w:rPr>
          <w:rFonts w:ascii="Arial" w:eastAsia="Times New Roman" w:hAnsi="Arial" w:cs="Arial"/>
          <w:b/>
          <w:bCs/>
          <w:kern w:val="0"/>
          <w:lang w:val="en-US" w:eastAsia="en-IN"/>
          <w14:ligatures w14:val="none"/>
        </w:rPr>
        <w:t xml:space="preserve"> </w:t>
      </w:r>
    </w:p>
    <w:p w14:paraId="1CF4E344" w14:textId="77777777" w:rsidR="002B402C" w:rsidRPr="002B402C" w:rsidRDefault="00A57675">
      <w:pPr>
        <w:numPr>
          <w:ilvl w:val="0"/>
          <w:numId w:val="11"/>
        </w:numPr>
        <w:spacing w:before="100" w:beforeAutospacing="1" w:after="100" w:afterAutospacing="1" w:line="240" w:lineRule="auto"/>
        <w:rPr>
          <w:rFonts w:ascii="Arial" w:eastAsia="Times New Roman" w:hAnsi="Arial" w:cs="Arial"/>
          <w:kern w:val="0"/>
          <w:lang w:eastAsia="en-IN"/>
          <w14:ligatures w14:val="none"/>
        </w:rPr>
      </w:pPr>
      <w:r w:rsidRPr="00A57675">
        <w:rPr>
          <w:rFonts w:ascii="Arial" w:eastAsia="Times New Roman" w:hAnsi="Arial" w:cs="Arial"/>
          <w:b/>
          <w:bCs/>
          <w:kern w:val="0"/>
          <w:lang w:val="en-US" w:eastAsia="en-IN"/>
          <w14:ligatures w14:val="none"/>
        </w:rPr>
        <w:t xml:space="preserve">Management and Senior Personnel: </w:t>
      </w:r>
      <w:r w:rsidRPr="00A57675">
        <w:rPr>
          <w:rFonts w:ascii="Arial" w:eastAsia="Times New Roman" w:hAnsi="Arial" w:cs="Arial"/>
          <w:kern w:val="0"/>
          <w:lang w:val="en-US" w:eastAsia="en-IN"/>
          <w14:ligatures w14:val="none"/>
        </w:rPr>
        <w:t>Breaches by managers or senior personnel may lead to removal from position, termination of employment, or other appropriate actions following due investigation.</w:t>
      </w:r>
      <w:r w:rsidR="002B402C">
        <w:rPr>
          <w:rFonts w:ascii="Arial" w:eastAsia="Times New Roman" w:hAnsi="Arial" w:cs="Arial"/>
          <w:kern w:val="0"/>
          <w:lang w:val="en-US" w:eastAsia="en-IN"/>
          <w14:ligatures w14:val="none"/>
        </w:rPr>
        <w:t xml:space="preserve"> </w:t>
      </w:r>
    </w:p>
    <w:p w14:paraId="300A56A9" w14:textId="704A704C" w:rsidR="009B385E" w:rsidRPr="002A1941" w:rsidRDefault="002B402C" w:rsidP="002A1941">
      <w:pPr>
        <w:spacing w:before="100" w:beforeAutospacing="1" w:after="100" w:afterAutospacing="1" w:line="240" w:lineRule="auto"/>
        <w:rPr>
          <w:rFonts w:ascii="Arial" w:eastAsia="Times New Roman" w:hAnsi="Arial" w:cs="Arial"/>
          <w:b/>
          <w:bCs/>
          <w:kern w:val="0"/>
          <w:lang w:eastAsia="en-IN"/>
          <w14:ligatures w14:val="none"/>
        </w:rPr>
      </w:pPr>
      <w:r w:rsidRPr="002A1941">
        <w:rPr>
          <w:rFonts w:ascii="Arial" w:eastAsia="Times New Roman" w:hAnsi="Arial" w:cs="Arial"/>
          <w:b/>
          <w:bCs/>
          <w:kern w:val="0"/>
          <w:lang w:val="en-US" w:eastAsia="en-IN"/>
          <w14:ligatures w14:val="none"/>
        </w:rPr>
        <w:t xml:space="preserve">2. </w:t>
      </w:r>
      <w:r w:rsidR="00A57675" w:rsidRPr="002A1941">
        <w:rPr>
          <w:rFonts w:ascii="Arial" w:eastAsia="Times New Roman" w:hAnsi="Arial" w:cs="Arial"/>
          <w:b/>
          <w:bCs/>
          <w:kern w:val="0"/>
          <w:lang w:val="en-US" w:eastAsia="en-IN"/>
          <w14:ligatures w14:val="none"/>
        </w:rPr>
        <w:t xml:space="preserve"> </w:t>
      </w:r>
      <w:r w:rsidR="002A1941" w:rsidRPr="002A1941">
        <w:rPr>
          <w:rFonts w:ascii="Arial" w:eastAsia="Times New Roman" w:hAnsi="Arial" w:cs="Arial"/>
          <w:b/>
          <w:bCs/>
          <w:kern w:val="0"/>
          <w:lang w:eastAsia="en-IN"/>
          <w14:ligatures w14:val="none"/>
        </w:rPr>
        <w:t xml:space="preserve">Legal Consequences: </w:t>
      </w:r>
    </w:p>
    <w:p w14:paraId="7AA16697" w14:textId="132A21CF" w:rsidR="002A1941" w:rsidRDefault="002A1941">
      <w:pPr>
        <w:numPr>
          <w:ilvl w:val="0"/>
          <w:numId w:val="11"/>
        </w:numPr>
        <w:spacing w:before="100" w:beforeAutospacing="1" w:after="100" w:afterAutospacing="1" w:line="240" w:lineRule="auto"/>
        <w:rPr>
          <w:rFonts w:ascii="Arial" w:eastAsia="Times New Roman" w:hAnsi="Arial" w:cs="Arial"/>
          <w:kern w:val="0"/>
          <w:lang w:eastAsia="en-IN"/>
          <w14:ligatures w14:val="none"/>
        </w:rPr>
      </w:pPr>
      <w:r w:rsidRPr="002A1941">
        <w:rPr>
          <w:rFonts w:ascii="Arial" w:eastAsia="Times New Roman" w:hAnsi="Arial" w:cs="Arial"/>
          <w:b/>
          <w:bCs/>
          <w:kern w:val="0"/>
          <w:lang w:eastAsia="en-IN"/>
          <w14:ligatures w14:val="none"/>
        </w:rPr>
        <w:t>Non-Compliance with Laws:</w:t>
      </w:r>
      <w:r w:rsidRPr="002A1941">
        <w:rPr>
          <w:rFonts w:ascii="Arial" w:eastAsia="Times New Roman" w:hAnsi="Arial" w:cs="Arial"/>
          <w:kern w:val="0"/>
          <w:lang w:eastAsia="en-IN"/>
          <w14:ligatures w14:val="none"/>
        </w:rPr>
        <w:t xml:space="preserve"> Any violation involving unlawful conduct, including fraud, </w:t>
      </w:r>
      <w:r w:rsidRPr="002A1941">
        <w:rPr>
          <w:rFonts w:ascii="Arial" w:eastAsia="Times New Roman" w:hAnsi="Arial" w:cs="Arial"/>
          <w:kern w:val="0"/>
          <w:lang w:val="en-US" w:eastAsia="en-IN"/>
          <w14:ligatures w14:val="none"/>
        </w:rPr>
        <w:t>corruption</w:t>
      </w:r>
      <w:r w:rsidRPr="002A1941">
        <w:rPr>
          <w:rFonts w:ascii="Arial" w:eastAsia="Times New Roman" w:hAnsi="Arial" w:cs="Arial"/>
          <w:kern w:val="0"/>
          <w:lang w:eastAsia="en-IN"/>
          <w14:ligatures w14:val="none"/>
        </w:rPr>
        <w:t>, or other illegal activities, may be reported to relevant authorities. Such actions may result in legal proceedings, penalties, or other consequences in accordance with applicable laws.</w:t>
      </w:r>
      <w:r w:rsidR="005A6C9D">
        <w:rPr>
          <w:rFonts w:ascii="Arial" w:eastAsia="Times New Roman" w:hAnsi="Arial" w:cs="Arial"/>
          <w:kern w:val="0"/>
          <w:lang w:eastAsia="en-IN"/>
          <w14:ligatures w14:val="none"/>
        </w:rPr>
        <w:t xml:space="preserve"> </w:t>
      </w:r>
    </w:p>
    <w:p w14:paraId="4492F485" w14:textId="672C4934" w:rsidR="005A6C9D" w:rsidRPr="00410C40" w:rsidRDefault="005A6C9D" w:rsidP="00410C40">
      <w:pPr>
        <w:spacing w:before="100" w:beforeAutospacing="1" w:after="100" w:afterAutospacing="1" w:line="240" w:lineRule="auto"/>
        <w:rPr>
          <w:rFonts w:ascii="Arial" w:hAnsi="Arial" w:cs="Arial"/>
          <w:b/>
          <w:bCs/>
          <w:lang w:eastAsia="en-IN"/>
        </w:rPr>
      </w:pPr>
      <w:r w:rsidRPr="00410C40">
        <w:rPr>
          <w:rFonts w:ascii="Arial" w:hAnsi="Arial" w:cs="Arial"/>
          <w:b/>
          <w:bCs/>
          <w:lang w:eastAsia="en-IN"/>
        </w:rPr>
        <w:t xml:space="preserve">3. </w:t>
      </w:r>
      <w:r w:rsidRPr="00410C40">
        <w:rPr>
          <w:rFonts w:ascii="Arial" w:eastAsia="Times New Roman" w:hAnsi="Arial" w:cs="Arial"/>
          <w:b/>
          <w:bCs/>
          <w:kern w:val="0"/>
          <w:lang w:eastAsia="en-IN"/>
          <w14:ligatures w14:val="none"/>
        </w:rPr>
        <w:t>Financial</w:t>
      </w:r>
      <w:r w:rsidRPr="00410C40">
        <w:rPr>
          <w:rFonts w:ascii="Arial" w:hAnsi="Arial" w:cs="Arial"/>
          <w:b/>
          <w:bCs/>
          <w:lang w:eastAsia="en-IN"/>
        </w:rPr>
        <w:t xml:space="preserve"> and Contractual Implications</w:t>
      </w:r>
      <w:r w:rsidR="007F2069">
        <w:rPr>
          <w:rFonts w:ascii="Arial" w:hAnsi="Arial" w:cs="Arial"/>
          <w:b/>
          <w:bCs/>
          <w:lang w:eastAsia="en-IN"/>
        </w:rPr>
        <w:t xml:space="preserve">: </w:t>
      </w:r>
    </w:p>
    <w:p w14:paraId="40AC12C6" w14:textId="27487CA0" w:rsidR="005A6C9D" w:rsidRDefault="0021285E">
      <w:pPr>
        <w:numPr>
          <w:ilvl w:val="0"/>
          <w:numId w:val="11"/>
        </w:numPr>
        <w:spacing w:before="100" w:beforeAutospacing="1" w:after="100" w:afterAutospacing="1" w:line="240" w:lineRule="auto"/>
        <w:rPr>
          <w:rFonts w:ascii="Arial" w:eastAsia="Times New Roman" w:hAnsi="Arial" w:cs="Arial"/>
          <w:kern w:val="0"/>
          <w:lang w:eastAsia="en-IN"/>
          <w14:ligatures w14:val="none"/>
        </w:rPr>
      </w:pPr>
      <w:r w:rsidRPr="0021285E">
        <w:rPr>
          <w:rFonts w:ascii="Arial" w:eastAsia="Times New Roman" w:hAnsi="Arial" w:cs="Arial"/>
          <w:b/>
          <w:bCs/>
          <w:kern w:val="0"/>
          <w:lang w:eastAsia="en-IN"/>
          <w14:ligatures w14:val="none"/>
        </w:rPr>
        <w:t xml:space="preserve">Suppliers </w:t>
      </w:r>
      <w:r w:rsidRPr="007F2069">
        <w:rPr>
          <w:rFonts w:ascii="Arial" w:eastAsia="Times New Roman" w:hAnsi="Arial" w:cs="Arial"/>
          <w:kern w:val="0"/>
          <w:lang w:eastAsia="en-IN"/>
          <w14:ligatures w14:val="none"/>
        </w:rPr>
        <w:t>and</w:t>
      </w:r>
      <w:r w:rsidRPr="0021285E">
        <w:rPr>
          <w:rFonts w:ascii="Arial" w:eastAsia="Times New Roman" w:hAnsi="Arial" w:cs="Arial"/>
          <w:b/>
          <w:bCs/>
          <w:kern w:val="0"/>
          <w:lang w:eastAsia="en-IN"/>
          <w14:ligatures w14:val="none"/>
        </w:rPr>
        <w:t xml:space="preserve"> Business Partners:</w:t>
      </w:r>
      <w:r w:rsidRPr="0021285E">
        <w:rPr>
          <w:rFonts w:ascii="Arial" w:eastAsia="Times New Roman" w:hAnsi="Arial" w:cs="Arial"/>
          <w:kern w:val="0"/>
          <w:lang w:eastAsia="en-IN"/>
          <w14:ligatures w14:val="none"/>
        </w:rPr>
        <w:t xml:space="preserve"> Third parties failing to comply with ethical and governance expectations may face contract termination, financial penalties, or recovery of losses as per contractual agreements.</w:t>
      </w:r>
      <w:r>
        <w:rPr>
          <w:rFonts w:ascii="Arial" w:eastAsia="Times New Roman" w:hAnsi="Arial" w:cs="Arial"/>
          <w:kern w:val="0"/>
          <w:lang w:eastAsia="en-IN"/>
          <w14:ligatures w14:val="none"/>
        </w:rPr>
        <w:t xml:space="preserve"> </w:t>
      </w:r>
    </w:p>
    <w:p w14:paraId="74F67152" w14:textId="67D4A747" w:rsidR="0021285E" w:rsidRPr="007F2069" w:rsidRDefault="0021285E" w:rsidP="005A6C9D">
      <w:pPr>
        <w:spacing w:before="100" w:beforeAutospacing="1" w:after="100" w:afterAutospacing="1" w:line="240" w:lineRule="auto"/>
        <w:rPr>
          <w:rFonts w:ascii="Arial" w:hAnsi="Arial" w:cs="Arial"/>
          <w:b/>
          <w:bCs/>
          <w:lang w:eastAsia="en-IN"/>
        </w:rPr>
      </w:pPr>
      <w:r w:rsidRPr="007F2069">
        <w:rPr>
          <w:rFonts w:ascii="Arial" w:hAnsi="Arial" w:cs="Arial"/>
          <w:b/>
          <w:bCs/>
          <w:lang w:eastAsia="en-IN"/>
        </w:rPr>
        <w:t xml:space="preserve">4. </w:t>
      </w:r>
      <w:r w:rsidR="00FD0302" w:rsidRPr="007F2069">
        <w:rPr>
          <w:rFonts w:ascii="Arial" w:hAnsi="Arial" w:cs="Arial"/>
          <w:b/>
          <w:bCs/>
          <w:lang w:eastAsia="en-IN"/>
        </w:rPr>
        <w:t>Corrective and Preventive Measures</w:t>
      </w:r>
      <w:r w:rsidR="007F2069">
        <w:rPr>
          <w:rFonts w:ascii="Arial" w:hAnsi="Arial" w:cs="Arial"/>
          <w:b/>
          <w:bCs/>
          <w:lang w:eastAsia="en-IN"/>
        </w:rPr>
        <w:t xml:space="preserve">: </w:t>
      </w:r>
    </w:p>
    <w:p w14:paraId="486CD521" w14:textId="36852608" w:rsidR="00FD0302" w:rsidRDefault="00FD0302">
      <w:pPr>
        <w:numPr>
          <w:ilvl w:val="0"/>
          <w:numId w:val="11"/>
        </w:numPr>
        <w:spacing w:before="100" w:beforeAutospacing="1" w:after="100" w:afterAutospacing="1" w:line="240" w:lineRule="auto"/>
        <w:rPr>
          <w:rFonts w:ascii="Arial" w:eastAsia="Times New Roman" w:hAnsi="Arial" w:cs="Arial"/>
          <w:kern w:val="0"/>
          <w:lang w:eastAsia="en-IN"/>
          <w14:ligatures w14:val="none"/>
        </w:rPr>
      </w:pPr>
      <w:r w:rsidRPr="007F2069">
        <w:rPr>
          <w:rFonts w:ascii="Arial" w:eastAsia="Times New Roman" w:hAnsi="Arial" w:cs="Arial"/>
          <w:b/>
          <w:bCs/>
          <w:kern w:val="0"/>
          <w:lang w:eastAsia="en-IN"/>
          <w14:ligatures w14:val="none"/>
        </w:rPr>
        <w:t>All Stakeholders:</w:t>
      </w:r>
      <w:r w:rsidRPr="00FD0302">
        <w:rPr>
          <w:rFonts w:ascii="Arial" w:eastAsia="Times New Roman" w:hAnsi="Arial" w:cs="Arial"/>
          <w:kern w:val="0"/>
          <w:lang w:eastAsia="en-IN"/>
          <w14:ligatures w14:val="none"/>
        </w:rPr>
        <w:t xml:space="preserve"> Appropriate corrective actions will be implemented to address the root cause of violations. These may include additional training, process improvements, policy revisions, or strengthening of internal controls to prevent recurrence.</w:t>
      </w:r>
      <w:r w:rsidR="00FF4C84">
        <w:rPr>
          <w:rFonts w:ascii="Arial" w:eastAsia="Times New Roman" w:hAnsi="Arial" w:cs="Arial"/>
          <w:kern w:val="0"/>
          <w:lang w:eastAsia="en-IN"/>
          <w14:ligatures w14:val="none"/>
        </w:rPr>
        <w:t xml:space="preserve"> </w:t>
      </w:r>
    </w:p>
    <w:p w14:paraId="6EAC7D33" w14:textId="252CB975" w:rsidR="00FF4C84" w:rsidRPr="007F2069" w:rsidRDefault="00FF4C84" w:rsidP="00FF4C84">
      <w:pPr>
        <w:spacing w:before="100" w:beforeAutospacing="1" w:after="100" w:afterAutospacing="1" w:line="240" w:lineRule="auto"/>
        <w:rPr>
          <w:rFonts w:ascii="Arial" w:hAnsi="Arial" w:cs="Arial"/>
          <w:b/>
          <w:bCs/>
          <w:lang w:eastAsia="en-IN"/>
        </w:rPr>
      </w:pPr>
      <w:r w:rsidRPr="007F2069">
        <w:rPr>
          <w:rFonts w:ascii="Arial" w:hAnsi="Arial" w:cs="Arial"/>
          <w:b/>
          <w:bCs/>
          <w:lang w:eastAsia="en-IN"/>
        </w:rPr>
        <w:lastRenderedPageBreak/>
        <w:t>5. Reputational Impact</w:t>
      </w:r>
      <w:r w:rsidR="007F2069">
        <w:rPr>
          <w:rFonts w:ascii="Arial" w:hAnsi="Arial" w:cs="Arial"/>
          <w:b/>
          <w:bCs/>
          <w:lang w:eastAsia="en-IN"/>
        </w:rPr>
        <w:t xml:space="preserve">: </w:t>
      </w:r>
    </w:p>
    <w:p w14:paraId="6A4C09C2" w14:textId="5C1906C0" w:rsidR="00FF4C84" w:rsidRPr="007F2069" w:rsidRDefault="00FF4C84">
      <w:pPr>
        <w:numPr>
          <w:ilvl w:val="0"/>
          <w:numId w:val="11"/>
        </w:numPr>
        <w:spacing w:before="100" w:beforeAutospacing="1" w:after="100" w:afterAutospacing="1" w:line="240" w:lineRule="auto"/>
        <w:rPr>
          <w:rFonts w:ascii="Arial" w:eastAsia="Times New Roman" w:hAnsi="Arial" w:cs="Arial"/>
          <w:kern w:val="0"/>
          <w:lang w:eastAsia="en-IN"/>
          <w14:ligatures w14:val="none"/>
        </w:rPr>
      </w:pPr>
      <w:r w:rsidRPr="00FF4C84">
        <w:rPr>
          <w:rFonts w:ascii="Arial" w:eastAsia="Times New Roman" w:hAnsi="Arial" w:cs="Arial"/>
          <w:b/>
          <w:bCs/>
          <w:kern w:val="0"/>
          <w:lang w:eastAsia="en-IN"/>
          <w14:ligatures w14:val="none"/>
        </w:rPr>
        <w:t>Organization and Individuals:</w:t>
      </w:r>
      <w:r w:rsidRPr="00FF4C84">
        <w:rPr>
          <w:rFonts w:ascii="Arial" w:eastAsia="Times New Roman" w:hAnsi="Arial" w:cs="Arial"/>
          <w:kern w:val="0"/>
          <w:lang w:eastAsia="en-IN"/>
          <w14:ligatures w14:val="none"/>
        </w:rPr>
        <w:t xml:space="preserve"> Non-compliance may adversely affect the reputation of both the organization and the individuals involved. Necessary steps will be taken to mitigate risks and reinforce stakeholder confidence.</w:t>
      </w:r>
      <w:r w:rsidRPr="007F2069">
        <w:rPr>
          <w:rFonts w:ascii="Arial" w:eastAsia="Times New Roman" w:hAnsi="Arial" w:cs="Arial"/>
          <w:kern w:val="0"/>
          <w:lang w:eastAsia="en-IN"/>
          <w14:ligatures w14:val="none"/>
        </w:rPr>
        <w:t xml:space="preserve"> </w:t>
      </w:r>
      <w:r w:rsidR="00410C40" w:rsidRPr="007F2069">
        <w:rPr>
          <w:rFonts w:ascii="Arial" w:eastAsia="Times New Roman" w:hAnsi="Arial" w:cs="Arial"/>
          <w:kern w:val="0"/>
          <w:lang w:eastAsia="en-IN"/>
          <w14:ligatures w14:val="none"/>
        </w:rPr>
        <w:t xml:space="preserve"> </w:t>
      </w:r>
    </w:p>
    <w:p w14:paraId="7777651C" w14:textId="1E43AC23" w:rsidR="00410C40" w:rsidRPr="00410C40" w:rsidRDefault="00410C40" w:rsidP="00410C40">
      <w:pPr>
        <w:spacing w:before="100" w:beforeAutospacing="1" w:after="100" w:afterAutospacing="1" w:line="240" w:lineRule="auto"/>
        <w:rPr>
          <w:rFonts w:ascii="Arial" w:eastAsia="Times New Roman" w:hAnsi="Arial" w:cs="Arial"/>
          <w:b/>
          <w:bCs/>
          <w:kern w:val="0"/>
          <w:lang w:val="en-US" w:eastAsia="en-IN"/>
          <w14:ligatures w14:val="none"/>
        </w:rPr>
      </w:pPr>
      <w:r w:rsidRPr="00410C40">
        <w:rPr>
          <w:rFonts w:ascii="Arial" w:eastAsia="Times New Roman" w:hAnsi="Arial" w:cs="Arial"/>
          <w:b/>
          <w:bCs/>
          <w:kern w:val="0"/>
          <w:lang w:val="en-US" w:eastAsia="en-IN"/>
          <w14:ligatures w14:val="none"/>
        </w:rPr>
        <w:t>6. Review and Appeal</w:t>
      </w:r>
      <w:r w:rsidR="007F2069">
        <w:rPr>
          <w:rFonts w:ascii="Arial" w:eastAsia="Times New Roman" w:hAnsi="Arial" w:cs="Arial"/>
          <w:b/>
          <w:bCs/>
          <w:kern w:val="0"/>
          <w:lang w:val="en-US" w:eastAsia="en-IN"/>
          <w14:ligatures w14:val="none"/>
        </w:rPr>
        <w:t xml:space="preserve">: </w:t>
      </w:r>
    </w:p>
    <w:p w14:paraId="3A6ECD0C" w14:textId="77777777" w:rsidR="00410C40" w:rsidRPr="00410C40" w:rsidRDefault="00410C40">
      <w:pPr>
        <w:numPr>
          <w:ilvl w:val="0"/>
          <w:numId w:val="11"/>
        </w:numPr>
        <w:tabs>
          <w:tab w:val="num" w:pos="720"/>
        </w:tabs>
        <w:spacing w:before="100" w:beforeAutospacing="1" w:after="100" w:afterAutospacing="1" w:line="240" w:lineRule="auto"/>
        <w:rPr>
          <w:rFonts w:ascii="Arial" w:eastAsia="Times New Roman" w:hAnsi="Arial" w:cs="Arial"/>
          <w:kern w:val="0"/>
          <w:lang w:eastAsia="en-IN"/>
          <w14:ligatures w14:val="none"/>
        </w:rPr>
      </w:pPr>
      <w:r w:rsidRPr="00410C40">
        <w:rPr>
          <w:rFonts w:ascii="Arial" w:eastAsia="Times New Roman" w:hAnsi="Arial" w:cs="Arial"/>
          <w:b/>
          <w:bCs/>
          <w:kern w:val="0"/>
          <w:lang w:eastAsia="en-IN"/>
          <w14:ligatures w14:val="none"/>
        </w:rPr>
        <w:t>Employees and Stakeholders:</w:t>
      </w:r>
      <w:r w:rsidRPr="00410C40">
        <w:rPr>
          <w:rFonts w:ascii="Arial" w:eastAsia="Times New Roman" w:hAnsi="Arial" w:cs="Arial"/>
          <w:kern w:val="0"/>
          <w:lang w:eastAsia="en-IN"/>
          <w14:ligatures w14:val="none"/>
        </w:rPr>
        <w:t xml:space="preserve"> Individuals subject to disciplinary or corrective actions may seek review through established grievance processes. All such cases will be handled in a fair, transparent, and impartial manner.</w:t>
      </w:r>
    </w:p>
    <w:p w14:paraId="01322BBE" w14:textId="360A2506" w:rsidR="00D661E4" w:rsidRPr="00476FA7" w:rsidRDefault="003A0B5E" w:rsidP="00642BE2">
      <w:pPr>
        <w:pStyle w:val="Heading1"/>
        <w:numPr>
          <w:ilvl w:val="0"/>
          <w:numId w:val="1"/>
        </w:numPr>
        <w:shd w:val="clear" w:color="auto" w:fill="C00000"/>
        <w:tabs>
          <w:tab w:val="left" w:pos="540"/>
          <w:tab w:val="left" w:pos="630"/>
          <w:tab w:val="left" w:pos="720"/>
        </w:tabs>
        <w:ind w:hanging="540"/>
        <w:rPr>
          <w:rFonts w:ascii="Arial" w:hAnsi="Arial" w:cs="Arial"/>
          <w:b/>
          <w:bCs/>
          <w:color w:val="FFFFFF" w:themeColor="background1"/>
          <w:sz w:val="28"/>
          <w:szCs w:val="28"/>
        </w:rPr>
      </w:pPr>
      <w:bookmarkStart w:id="9" w:name="_Toc225607487"/>
      <w:r w:rsidRPr="00476FA7">
        <w:rPr>
          <w:rFonts w:ascii="Arial" w:hAnsi="Arial" w:cs="Arial"/>
          <w:b/>
          <w:bCs/>
          <w:color w:val="FFFFFF" w:themeColor="background1"/>
          <w:sz w:val="28"/>
          <w:szCs w:val="28"/>
          <w:lang w:val="en-IN"/>
        </w:rPr>
        <w:t>Performance Enhancement and Continuous Improvement</w:t>
      </w:r>
      <w:r w:rsidRPr="00476FA7">
        <w:rPr>
          <w:rFonts w:ascii="Arial" w:hAnsi="Arial" w:cs="Arial"/>
          <w:b/>
          <w:bCs/>
          <w:color w:val="FFFFFF" w:themeColor="background1"/>
          <w:sz w:val="28"/>
          <w:szCs w:val="28"/>
        </w:rPr>
        <w:t xml:space="preserve"> at Quality Rubbers</w:t>
      </w:r>
      <w:bookmarkEnd w:id="9"/>
      <w:r w:rsidRPr="00476FA7">
        <w:rPr>
          <w:rFonts w:ascii="Arial" w:hAnsi="Arial" w:cs="Arial"/>
          <w:b/>
          <w:bCs/>
          <w:color w:val="FFFFFF" w:themeColor="background1"/>
          <w:sz w:val="28"/>
          <w:szCs w:val="28"/>
        </w:rPr>
        <w:t xml:space="preserve"> </w:t>
      </w:r>
    </w:p>
    <w:p w14:paraId="786B258A" w14:textId="27F2195F" w:rsidR="00902C24" w:rsidRPr="00902C24" w:rsidRDefault="00D136EC" w:rsidP="00902C24">
      <w:pPr>
        <w:ind w:left="0" w:firstLine="0"/>
        <w:rPr>
          <w:rFonts w:ascii="Arial" w:hAnsi="Arial" w:cs="Arial"/>
          <w:lang w:val="en-US"/>
        </w:rPr>
      </w:pPr>
      <w:r w:rsidRPr="00D136EC">
        <w:rPr>
          <w:rFonts w:ascii="Arial" w:hAnsi="Arial" w:cs="Arial"/>
        </w:rPr>
        <w:t>At Quality Rubbers, continuous improvement is embedded within our ethical business and governance framework to ensure sustained enhancement in integrity, compliance, and responsible conduct across our operations. We regularly review and strengthen our practices to respond to evolving regulatory requirements, business needs, and governance priorities.</w:t>
      </w:r>
    </w:p>
    <w:p w14:paraId="30E7C597" w14:textId="1EFDA4CE" w:rsidR="00BE4634" w:rsidRPr="00BE4634" w:rsidRDefault="00BE4634">
      <w:pPr>
        <w:numPr>
          <w:ilvl w:val="0"/>
          <w:numId w:val="5"/>
        </w:numPr>
        <w:spacing w:before="0" w:after="0" w:line="240" w:lineRule="auto"/>
        <w:rPr>
          <w:rFonts w:ascii="Arial" w:hAnsi="Arial" w:cs="Arial"/>
          <w:b/>
          <w:bCs/>
          <w:lang w:val="en-US"/>
        </w:rPr>
      </w:pPr>
      <w:r w:rsidRPr="00BE4634">
        <w:rPr>
          <w:rFonts w:ascii="Arial" w:hAnsi="Arial" w:cs="Arial"/>
          <w:b/>
          <w:bCs/>
          <w:lang w:val="en-US"/>
        </w:rPr>
        <w:t xml:space="preserve">Target Review and Enhancement: </w:t>
      </w:r>
      <w:r w:rsidRPr="00BE4634">
        <w:rPr>
          <w:rFonts w:ascii="Arial" w:hAnsi="Arial" w:cs="Arial"/>
          <w:lang w:val="en-US"/>
        </w:rPr>
        <w:t xml:space="preserve">Ethical objectives, governance indicators, and compliance targets are periodically reviewed and updated to drive measurable improvement. </w:t>
      </w:r>
    </w:p>
    <w:p w14:paraId="4693F2E5" w14:textId="03A8475C" w:rsidR="00BE4634" w:rsidRPr="00BE4634" w:rsidRDefault="00BE4634">
      <w:pPr>
        <w:numPr>
          <w:ilvl w:val="0"/>
          <w:numId w:val="5"/>
        </w:numPr>
        <w:spacing w:before="0" w:after="0" w:line="240" w:lineRule="auto"/>
        <w:rPr>
          <w:rFonts w:ascii="Arial" w:hAnsi="Arial" w:cs="Arial"/>
          <w:b/>
          <w:bCs/>
          <w:lang w:val="en-US"/>
        </w:rPr>
      </w:pPr>
      <w:r w:rsidRPr="00BE4634">
        <w:rPr>
          <w:rFonts w:ascii="Arial" w:hAnsi="Arial" w:cs="Arial"/>
          <w:b/>
          <w:bCs/>
          <w:lang w:val="en-US"/>
        </w:rPr>
        <w:t xml:space="preserve">Process Strengthening: </w:t>
      </w:r>
      <w:r w:rsidRPr="00BE4634">
        <w:rPr>
          <w:rFonts w:ascii="Arial" w:hAnsi="Arial" w:cs="Arial"/>
          <w:lang w:val="en-US"/>
        </w:rPr>
        <w:t>Internal processes and control mechanisms are continuously refined to improve transparency, accountability, and risk management.</w:t>
      </w:r>
      <w:r w:rsidRPr="00BE4634">
        <w:rPr>
          <w:rFonts w:ascii="Arial" w:hAnsi="Arial" w:cs="Arial"/>
          <w:b/>
          <w:bCs/>
          <w:lang w:val="en-US"/>
        </w:rPr>
        <w:t xml:space="preserve"> </w:t>
      </w:r>
    </w:p>
    <w:p w14:paraId="34DA0825" w14:textId="69C643B3" w:rsidR="00BE4634" w:rsidRPr="00BE4634" w:rsidRDefault="00BE4634">
      <w:pPr>
        <w:numPr>
          <w:ilvl w:val="0"/>
          <w:numId w:val="5"/>
        </w:numPr>
        <w:spacing w:before="0" w:after="0" w:line="240" w:lineRule="auto"/>
        <w:rPr>
          <w:rFonts w:ascii="Arial" w:hAnsi="Arial" w:cs="Arial"/>
          <w:b/>
          <w:bCs/>
          <w:lang w:val="en-US"/>
        </w:rPr>
      </w:pPr>
      <w:r w:rsidRPr="00BE4634">
        <w:rPr>
          <w:rFonts w:ascii="Arial" w:hAnsi="Arial" w:cs="Arial"/>
          <w:b/>
          <w:bCs/>
          <w:lang w:val="en-US"/>
        </w:rPr>
        <w:t xml:space="preserve">Technology and System Improvement: </w:t>
      </w:r>
      <w:r w:rsidRPr="00BE4634">
        <w:rPr>
          <w:rFonts w:ascii="Arial" w:hAnsi="Arial" w:cs="Arial"/>
          <w:lang w:val="en-US"/>
        </w:rPr>
        <w:t>We adopt and enhance digital tools and systems to strengthen data protection, monitoring, and compliance tracking.</w:t>
      </w:r>
      <w:r w:rsidRPr="00BE4634">
        <w:rPr>
          <w:rFonts w:ascii="Arial" w:hAnsi="Arial" w:cs="Arial"/>
          <w:b/>
          <w:bCs/>
          <w:lang w:val="en-US"/>
        </w:rPr>
        <w:t xml:space="preserve"> </w:t>
      </w:r>
    </w:p>
    <w:p w14:paraId="2B773BD3" w14:textId="76201B77" w:rsidR="00BE4634" w:rsidRPr="00BE4634" w:rsidRDefault="00BE4634">
      <w:pPr>
        <w:numPr>
          <w:ilvl w:val="0"/>
          <w:numId w:val="5"/>
        </w:numPr>
        <w:spacing w:before="0" w:after="0" w:line="240" w:lineRule="auto"/>
        <w:rPr>
          <w:rFonts w:ascii="Arial" w:hAnsi="Arial" w:cs="Arial"/>
          <w:b/>
          <w:bCs/>
          <w:lang w:val="en-US"/>
        </w:rPr>
      </w:pPr>
      <w:r w:rsidRPr="00BE4634">
        <w:rPr>
          <w:rFonts w:ascii="Arial" w:hAnsi="Arial" w:cs="Arial"/>
          <w:b/>
          <w:bCs/>
          <w:lang w:val="en-US"/>
        </w:rPr>
        <w:t xml:space="preserve">Training and Awareness: </w:t>
      </w:r>
      <w:r w:rsidRPr="00BE4634">
        <w:rPr>
          <w:rFonts w:ascii="Arial" w:hAnsi="Arial" w:cs="Arial"/>
          <w:lang w:val="en-US"/>
        </w:rPr>
        <w:t>Ongoing training programs are conducted to build employee capability and reinforce ethical behavior, compliance awareness, and responsible decision-making.</w:t>
      </w:r>
      <w:r w:rsidRPr="00BE4634">
        <w:rPr>
          <w:rFonts w:ascii="Arial" w:hAnsi="Arial" w:cs="Arial"/>
          <w:b/>
          <w:bCs/>
          <w:lang w:val="en-US"/>
        </w:rPr>
        <w:t xml:space="preserve"> </w:t>
      </w:r>
    </w:p>
    <w:p w14:paraId="183ED2F7" w14:textId="48CAA495" w:rsidR="00BE4634" w:rsidRPr="00BE4634" w:rsidRDefault="00BE4634">
      <w:pPr>
        <w:numPr>
          <w:ilvl w:val="0"/>
          <w:numId w:val="5"/>
        </w:numPr>
        <w:spacing w:before="0" w:after="0" w:line="240" w:lineRule="auto"/>
        <w:rPr>
          <w:rFonts w:ascii="Arial" w:hAnsi="Arial" w:cs="Arial"/>
          <w:b/>
          <w:bCs/>
          <w:lang w:val="en-US"/>
        </w:rPr>
      </w:pPr>
      <w:r w:rsidRPr="00BE4634">
        <w:rPr>
          <w:rFonts w:ascii="Arial" w:hAnsi="Arial" w:cs="Arial"/>
          <w:b/>
          <w:bCs/>
          <w:lang w:val="en-US"/>
        </w:rPr>
        <w:t xml:space="preserve">Stakeholder Integration: </w:t>
      </w:r>
      <w:r w:rsidRPr="00BE4634">
        <w:rPr>
          <w:rFonts w:ascii="Arial" w:hAnsi="Arial" w:cs="Arial"/>
          <w:lang w:val="en-US"/>
        </w:rPr>
        <w:t>Feedback from employees, customers, suppliers, and regulatory authorities is considered to strengthen governance practices and ethical standards.</w:t>
      </w:r>
      <w:r w:rsidRPr="00BE4634">
        <w:rPr>
          <w:rFonts w:ascii="Arial" w:hAnsi="Arial" w:cs="Arial"/>
          <w:b/>
          <w:bCs/>
          <w:lang w:val="en-US"/>
        </w:rPr>
        <w:t xml:space="preserve"> </w:t>
      </w:r>
    </w:p>
    <w:p w14:paraId="3C21DF82" w14:textId="2118C7D1" w:rsidR="00902C24" w:rsidRPr="00902C24" w:rsidRDefault="00BE4634">
      <w:pPr>
        <w:numPr>
          <w:ilvl w:val="0"/>
          <w:numId w:val="5"/>
        </w:numPr>
        <w:spacing w:before="0" w:after="0" w:line="240" w:lineRule="auto"/>
        <w:rPr>
          <w:rFonts w:ascii="Arial" w:hAnsi="Arial" w:cs="Arial"/>
          <w:lang w:val="en-US"/>
        </w:rPr>
      </w:pPr>
      <w:r w:rsidRPr="00BE4634">
        <w:rPr>
          <w:rFonts w:ascii="Arial" w:hAnsi="Arial" w:cs="Arial"/>
          <w:b/>
          <w:bCs/>
          <w:lang w:val="en-US"/>
        </w:rPr>
        <w:t xml:space="preserve">Innovation and Participation: </w:t>
      </w:r>
      <w:r w:rsidRPr="00BE4634">
        <w:rPr>
          <w:rFonts w:ascii="Arial" w:hAnsi="Arial" w:cs="Arial"/>
          <w:lang w:val="en-US"/>
        </w:rPr>
        <w:t>We encourage innovation and proactive participation across all levels to enhance ethical practices and governance effectiveness.</w:t>
      </w:r>
      <w:r w:rsidR="00902C24" w:rsidRPr="00902C24">
        <w:rPr>
          <w:rFonts w:ascii="Arial" w:hAnsi="Arial" w:cs="Arial"/>
          <w:lang w:val="en-US"/>
        </w:rPr>
        <w:t xml:space="preserve"> </w:t>
      </w:r>
    </w:p>
    <w:p w14:paraId="01322BBF" w14:textId="55E5482A" w:rsidR="00D661E4" w:rsidRDefault="008460C7">
      <w:pPr>
        <w:ind w:left="0" w:firstLine="0"/>
        <w:rPr>
          <w:rFonts w:ascii="Arial" w:hAnsi="Arial" w:cs="Arial"/>
        </w:rPr>
      </w:pPr>
      <w:r w:rsidRPr="008460C7">
        <w:rPr>
          <w:rFonts w:ascii="Arial" w:hAnsi="Arial" w:cs="Arial"/>
        </w:rPr>
        <w:t>Through these efforts, Quality Rubbers aims to embed continuous improvement into its core operations, ensuring that ethical business practices remain effective, adaptive, and aligned with evolving expectations.</w:t>
      </w:r>
      <w:r w:rsidR="002A3451">
        <w:rPr>
          <w:rFonts w:ascii="Arial" w:hAnsi="Arial" w:cs="Arial"/>
        </w:rPr>
        <w:t xml:space="preserve"> </w:t>
      </w:r>
    </w:p>
    <w:p w14:paraId="17A7EE79" w14:textId="77777777" w:rsidR="002A3451" w:rsidRDefault="002A3451">
      <w:pPr>
        <w:ind w:left="0" w:firstLine="0"/>
        <w:rPr>
          <w:rFonts w:ascii="Arial" w:hAnsi="Arial" w:cs="Arial"/>
        </w:rPr>
      </w:pPr>
    </w:p>
    <w:p w14:paraId="2C32719D" w14:textId="77777777" w:rsidR="002A3451" w:rsidRPr="00902C24" w:rsidRDefault="002A3451">
      <w:pPr>
        <w:ind w:left="0" w:firstLine="0"/>
        <w:rPr>
          <w:rFonts w:ascii="Segoe UI Symbol" w:hAnsi="Segoe UI Symbol" w:cs="Segoe UI Historic"/>
        </w:rPr>
      </w:pPr>
    </w:p>
    <w:p w14:paraId="01322BC0" w14:textId="788A4DEB" w:rsidR="00D661E4" w:rsidRPr="00476FA7" w:rsidRDefault="00894849" w:rsidP="00894849">
      <w:pPr>
        <w:pStyle w:val="Heading1"/>
        <w:numPr>
          <w:ilvl w:val="0"/>
          <w:numId w:val="1"/>
        </w:numPr>
        <w:shd w:val="clear" w:color="auto" w:fill="C00000"/>
        <w:tabs>
          <w:tab w:val="left" w:pos="540"/>
          <w:tab w:val="left" w:pos="630"/>
          <w:tab w:val="left" w:pos="720"/>
        </w:tabs>
        <w:rPr>
          <w:rFonts w:ascii="Arial" w:hAnsi="Arial" w:cs="Arial"/>
          <w:b/>
          <w:bCs/>
          <w:color w:val="FFFFFF" w:themeColor="background1"/>
        </w:rPr>
      </w:pPr>
      <w:bookmarkStart w:id="10" w:name="_Toc225607488"/>
      <w:r w:rsidRPr="00476FA7">
        <w:rPr>
          <w:rFonts w:ascii="Arial" w:hAnsi="Arial" w:cs="Arial"/>
          <w:b/>
          <w:bCs/>
          <w:color w:val="FFFFFF" w:themeColor="background1"/>
          <w:sz w:val="28"/>
          <w:szCs w:val="28"/>
          <w:lang w:val="en-IN"/>
        </w:rPr>
        <w:lastRenderedPageBreak/>
        <w:t>Policy Review and Update Mechanism</w:t>
      </w:r>
      <w:bookmarkEnd w:id="10"/>
      <w:r w:rsidR="00F61DF1" w:rsidRPr="00476FA7">
        <w:rPr>
          <w:rFonts w:ascii="Arial" w:hAnsi="Arial" w:cs="Arial"/>
          <w:b/>
          <w:bCs/>
          <w:color w:val="FFFFFF" w:themeColor="background1"/>
          <w:sz w:val="28"/>
          <w:szCs w:val="28"/>
        </w:rPr>
        <w:t xml:space="preserve"> </w:t>
      </w:r>
    </w:p>
    <w:p w14:paraId="4A6DA1D3" w14:textId="77777777" w:rsidR="001014F7" w:rsidRPr="001014F7" w:rsidRDefault="001014F7" w:rsidP="001014F7">
      <w:pPr>
        <w:ind w:left="0" w:firstLine="0"/>
        <w:rPr>
          <w:rFonts w:ascii="Arial" w:hAnsi="Arial" w:cs="Arial"/>
        </w:rPr>
      </w:pPr>
      <w:r w:rsidRPr="001014F7">
        <w:rPr>
          <w:rFonts w:ascii="Arial" w:hAnsi="Arial" w:cs="Arial"/>
        </w:rPr>
        <w:t>The Ethical Business Policy is subject to periodic review to ensure its continued relevance, effectiveness, and alignment with applicable laws, regulatory requirements, and organizational objectives.</w:t>
      </w:r>
    </w:p>
    <w:p w14:paraId="65F92F93" w14:textId="32069690" w:rsidR="001014F7" w:rsidRPr="001014F7" w:rsidRDefault="001014F7">
      <w:pPr>
        <w:pStyle w:val="ListParagraph"/>
        <w:numPr>
          <w:ilvl w:val="0"/>
          <w:numId w:val="12"/>
        </w:numPr>
        <w:spacing w:before="0"/>
        <w:rPr>
          <w:rFonts w:ascii="Arial" w:hAnsi="Arial" w:cs="Arial"/>
          <w:sz w:val="22"/>
          <w:szCs w:val="24"/>
        </w:rPr>
      </w:pPr>
      <w:r w:rsidRPr="001014F7">
        <w:rPr>
          <w:rFonts w:ascii="Arial" w:hAnsi="Arial" w:cs="Arial"/>
          <w:sz w:val="22"/>
          <w:szCs w:val="24"/>
        </w:rPr>
        <w:t xml:space="preserve">The Ethics and Compliance Officer </w:t>
      </w:r>
      <w:proofErr w:type="gramStart"/>
      <w:r w:rsidRPr="001014F7">
        <w:rPr>
          <w:rFonts w:ascii="Arial" w:hAnsi="Arial" w:cs="Arial"/>
          <w:sz w:val="22"/>
          <w:szCs w:val="24"/>
        </w:rPr>
        <w:t>is</w:t>
      </w:r>
      <w:proofErr w:type="gramEnd"/>
      <w:r w:rsidRPr="001014F7">
        <w:rPr>
          <w:rFonts w:ascii="Arial" w:hAnsi="Arial" w:cs="Arial"/>
          <w:sz w:val="22"/>
          <w:szCs w:val="24"/>
        </w:rPr>
        <w:t xml:space="preserve"> responsible for coordinating the policy review process.</w:t>
      </w:r>
    </w:p>
    <w:p w14:paraId="2A0F67B6" w14:textId="41CAD706" w:rsidR="001014F7" w:rsidRPr="001014F7" w:rsidRDefault="001014F7">
      <w:pPr>
        <w:pStyle w:val="ListParagraph"/>
        <w:numPr>
          <w:ilvl w:val="0"/>
          <w:numId w:val="12"/>
        </w:numPr>
        <w:spacing w:before="0"/>
        <w:rPr>
          <w:rFonts w:ascii="Arial" w:hAnsi="Arial" w:cs="Arial"/>
          <w:sz w:val="22"/>
          <w:szCs w:val="24"/>
        </w:rPr>
      </w:pPr>
      <w:r w:rsidRPr="001014F7">
        <w:rPr>
          <w:rFonts w:ascii="Arial" w:hAnsi="Arial" w:cs="Arial"/>
          <w:sz w:val="22"/>
          <w:szCs w:val="24"/>
        </w:rPr>
        <w:t>The policy is reviewed at least once every year or earlier, if required, based on regulatory changes, business developments, or stakeholder feedback.</w:t>
      </w:r>
    </w:p>
    <w:p w14:paraId="6711A687" w14:textId="1DA7CA50" w:rsidR="001014F7" w:rsidRPr="001014F7" w:rsidRDefault="001014F7">
      <w:pPr>
        <w:pStyle w:val="ListParagraph"/>
        <w:numPr>
          <w:ilvl w:val="0"/>
          <w:numId w:val="12"/>
        </w:numPr>
        <w:spacing w:before="0"/>
        <w:rPr>
          <w:rFonts w:ascii="Arial" w:hAnsi="Arial" w:cs="Arial"/>
          <w:sz w:val="22"/>
          <w:szCs w:val="24"/>
        </w:rPr>
      </w:pPr>
      <w:r w:rsidRPr="001014F7">
        <w:rPr>
          <w:rFonts w:ascii="Arial" w:hAnsi="Arial" w:cs="Arial"/>
          <w:sz w:val="22"/>
          <w:szCs w:val="24"/>
        </w:rPr>
        <w:t>The review process includes assessment of compliance status, effectiveness of governance and ethics practices, progress against defined performance indicators, and identification of improvement opportunities.</w:t>
      </w:r>
    </w:p>
    <w:p w14:paraId="6AE5EBE6" w14:textId="2B2E808E" w:rsidR="001014F7" w:rsidRPr="001014F7" w:rsidRDefault="001014F7">
      <w:pPr>
        <w:pStyle w:val="ListParagraph"/>
        <w:numPr>
          <w:ilvl w:val="0"/>
          <w:numId w:val="12"/>
        </w:numPr>
        <w:spacing w:before="0"/>
        <w:rPr>
          <w:rFonts w:ascii="Arial" w:hAnsi="Arial" w:cs="Arial"/>
          <w:sz w:val="22"/>
          <w:szCs w:val="24"/>
        </w:rPr>
      </w:pPr>
      <w:r w:rsidRPr="001014F7">
        <w:rPr>
          <w:rFonts w:ascii="Arial" w:hAnsi="Arial" w:cs="Arial"/>
          <w:sz w:val="22"/>
          <w:szCs w:val="24"/>
        </w:rPr>
        <w:t>Necessary updates and revisions are implemented to strengthen the policy and ensure alignment with evolving regulations, recognized best practices, and organizational priorities.</w:t>
      </w:r>
    </w:p>
    <w:p w14:paraId="60958DE6" w14:textId="056F169C" w:rsidR="001C6C85" w:rsidRDefault="00D6118F" w:rsidP="001014F7">
      <w:pPr>
        <w:spacing w:before="0" w:after="0" w:line="240" w:lineRule="auto"/>
        <w:rPr>
          <w:rFonts w:ascii="Arial" w:hAnsi="Arial" w:cs="Arial"/>
          <w:lang w:val="en-US"/>
        </w:rPr>
      </w:pPr>
      <w:r>
        <w:rPr>
          <w:rFonts w:ascii="Arial" w:hAnsi="Arial" w:cs="Arial"/>
          <w:lang w:val="en-US"/>
        </w:rPr>
        <w:t xml:space="preserve"> </w:t>
      </w:r>
    </w:p>
    <w:p w14:paraId="3DD5E546" w14:textId="647188E5" w:rsidR="00527FAE" w:rsidRDefault="00354BF7" w:rsidP="00354BF7">
      <w:pPr>
        <w:spacing w:before="0" w:after="0" w:line="240" w:lineRule="auto"/>
        <w:ind w:left="0" w:firstLine="0"/>
        <w:jc w:val="left"/>
        <w:rPr>
          <w:rFonts w:ascii="Arial" w:hAnsi="Arial" w:cs="Arial"/>
          <w:b/>
          <w:bCs/>
          <w:szCs w:val="24"/>
        </w:rPr>
      </w:pPr>
      <w:r w:rsidRPr="001C6C85">
        <w:rPr>
          <w:rFonts w:ascii="Arial" w:hAnsi="Arial" w:cs="Arial"/>
          <w:b/>
          <w:bCs/>
          <w:lang w:val="en-US"/>
        </w:rPr>
        <w:t>R</w:t>
      </w:r>
      <w:r w:rsidR="00527FAE" w:rsidRPr="001C6C85">
        <w:rPr>
          <w:rFonts w:ascii="Arial" w:hAnsi="Arial" w:cs="Arial"/>
          <w:b/>
          <w:bCs/>
          <w:szCs w:val="24"/>
        </w:rPr>
        <w:t xml:space="preserve">evision </w:t>
      </w:r>
      <w:r w:rsidR="00527FAE" w:rsidRPr="00527FAE">
        <w:rPr>
          <w:rFonts w:ascii="Arial" w:hAnsi="Arial" w:cs="Arial"/>
          <w:b/>
          <w:bCs/>
          <w:szCs w:val="24"/>
        </w:rPr>
        <w:t>History</w:t>
      </w:r>
      <w:r w:rsidR="001C6C85">
        <w:rPr>
          <w:rFonts w:ascii="Arial" w:hAnsi="Arial" w:cs="Arial"/>
          <w:b/>
          <w:bCs/>
          <w:szCs w:val="24"/>
        </w:rPr>
        <w:t xml:space="preserve"> </w:t>
      </w:r>
    </w:p>
    <w:p w14:paraId="2301815D" w14:textId="77777777" w:rsidR="001C6C85" w:rsidRPr="00527FAE" w:rsidRDefault="001C6C85" w:rsidP="00354BF7">
      <w:pPr>
        <w:spacing w:before="0" w:after="0" w:line="240" w:lineRule="auto"/>
        <w:ind w:left="0" w:firstLine="0"/>
        <w:jc w:val="left"/>
        <w:rPr>
          <w:rFonts w:ascii="Arial" w:hAnsi="Arial" w:cs="Arial"/>
          <w:szCs w:val="24"/>
        </w:rPr>
      </w:pPr>
    </w:p>
    <w:tbl>
      <w:tblPr>
        <w:tblStyle w:val="TableGrid1"/>
        <w:tblW w:w="8952" w:type="dxa"/>
        <w:tblInd w:w="198" w:type="dxa"/>
        <w:tblLook w:val="04A0" w:firstRow="1" w:lastRow="0" w:firstColumn="1" w:lastColumn="0" w:noHBand="0" w:noVBand="1"/>
      </w:tblPr>
      <w:tblGrid>
        <w:gridCol w:w="1294"/>
        <w:gridCol w:w="1946"/>
        <w:gridCol w:w="5712"/>
      </w:tblGrid>
      <w:tr w:rsidR="0043220C" w:rsidRPr="0043220C" w14:paraId="7093AF3F" w14:textId="77777777" w:rsidTr="00586473">
        <w:trPr>
          <w:trHeight w:val="255"/>
        </w:trPr>
        <w:tc>
          <w:tcPr>
            <w:tcW w:w="0" w:type="auto"/>
            <w:hideMark/>
          </w:tcPr>
          <w:p w14:paraId="1F493EF1" w14:textId="77777777" w:rsidR="0043220C" w:rsidRPr="0043220C" w:rsidRDefault="0043220C" w:rsidP="0043220C">
            <w:pPr>
              <w:spacing w:before="0" w:after="0" w:line="240" w:lineRule="auto"/>
              <w:ind w:left="0" w:firstLine="0"/>
              <w:jc w:val="center"/>
              <w:rPr>
                <w:rFonts w:ascii="Arial" w:hAnsi="Arial" w:cs="Arial"/>
                <w:b/>
                <w:bCs/>
                <w:lang w:val="en-US"/>
              </w:rPr>
            </w:pPr>
            <w:r w:rsidRPr="0043220C">
              <w:rPr>
                <w:rFonts w:ascii="Arial" w:hAnsi="Arial" w:cs="Arial"/>
                <w:b/>
                <w:bCs/>
                <w:lang w:val="en-US"/>
              </w:rPr>
              <w:t>Revision No.</w:t>
            </w:r>
          </w:p>
        </w:tc>
        <w:tc>
          <w:tcPr>
            <w:tcW w:w="1946" w:type="dxa"/>
            <w:hideMark/>
          </w:tcPr>
          <w:p w14:paraId="58006004" w14:textId="77777777" w:rsidR="0043220C" w:rsidRPr="0043220C" w:rsidRDefault="0043220C" w:rsidP="00FA7411">
            <w:pPr>
              <w:spacing w:before="0" w:after="0" w:line="240" w:lineRule="auto"/>
              <w:ind w:left="0" w:firstLine="0"/>
              <w:jc w:val="center"/>
              <w:rPr>
                <w:rFonts w:ascii="Arial" w:hAnsi="Arial" w:cs="Arial"/>
                <w:b/>
                <w:bCs/>
                <w:lang w:val="en-US"/>
              </w:rPr>
            </w:pPr>
            <w:r w:rsidRPr="0043220C">
              <w:rPr>
                <w:rFonts w:ascii="Arial" w:hAnsi="Arial" w:cs="Arial"/>
                <w:b/>
                <w:bCs/>
                <w:lang w:val="en-US"/>
              </w:rPr>
              <w:t>Date</w:t>
            </w:r>
          </w:p>
        </w:tc>
        <w:tc>
          <w:tcPr>
            <w:tcW w:w="5712" w:type="dxa"/>
            <w:hideMark/>
          </w:tcPr>
          <w:p w14:paraId="217069B3" w14:textId="77777777" w:rsidR="0043220C" w:rsidRPr="0043220C" w:rsidRDefault="0043220C" w:rsidP="0043220C">
            <w:pPr>
              <w:spacing w:before="0" w:after="0" w:line="240" w:lineRule="auto"/>
              <w:ind w:left="0" w:firstLine="0"/>
              <w:rPr>
                <w:rFonts w:ascii="Arial" w:hAnsi="Arial" w:cs="Arial"/>
                <w:b/>
                <w:bCs/>
                <w:lang w:val="en-US"/>
              </w:rPr>
            </w:pPr>
            <w:r w:rsidRPr="0043220C">
              <w:rPr>
                <w:rFonts w:ascii="Arial" w:hAnsi="Arial" w:cs="Arial"/>
                <w:b/>
                <w:bCs/>
                <w:lang w:val="en-US"/>
              </w:rPr>
              <w:t>Description of Change</w:t>
            </w:r>
          </w:p>
        </w:tc>
      </w:tr>
      <w:tr w:rsidR="0043220C" w:rsidRPr="0043220C" w14:paraId="06F12A57" w14:textId="77777777" w:rsidTr="00586473">
        <w:trPr>
          <w:trHeight w:val="244"/>
        </w:trPr>
        <w:tc>
          <w:tcPr>
            <w:tcW w:w="0" w:type="auto"/>
            <w:hideMark/>
          </w:tcPr>
          <w:p w14:paraId="6CB6FF11" w14:textId="77777777" w:rsidR="0043220C" w:rsidRPr="0043220C" w:rsidRDefault="0043220C" w:rsidP="0043220C">
            <w:pPr>
              <w:spacing w:before="0" w:after="0" w:line="240" w:lineRule="auto"/>
              <w:ind w:left="0" w:firstLine="0"/>
              <w:jc w:val="center"/>
              <w:rPr>
                <w:rFonts w:ascii="Arial" w:hAnsi="Arial" w:cs="Arial"/>
                <w:lang w:val="en-US"/>
              </w:rPr>
            </w:pPr>
            <w:r w:rsidRPr="0043220C">
              <w:rPr>
                <w:rFonts w:ascii="Arial" w:hAnsi="Arial" w:cs="Arial"/>
                <w:lang w:val="en-US"/>
              </w:rPr>
              <w:t>0.0</w:t>
            </w:r>
          </w:p>
        </w:tc>
        <w:tc>
          <w:tcPr>
            <w:tcW w:w="1946" w:type="dxa"/>
            <w:hideMark/>
          </w:tcPr>
          <w:p w14:paraId="436420B1" w14:textId="4F863424" w:rsidR="0043220C" w:rsidRPr="0043220C" w:rsidRDefault="003B0A8A" w:rsidP="001014F7">
            <w:pPr>
              <w:spacing w:before="0" w:after="0" w:line="240" w:lineRule="auto"/>
              <w:ind w:left="0" w:firstLine="0"/>
              <w:jc w:val="center"/>
              <w:rPr>
                <w:rFonts w:ascii="Arial" w:hAnsi="Arial" w:cs="Arial"/>
                <w:lang w:val="en-US"/>
              </w:rPr>
            </w:pPr>
            <w:r>
              <w:rPr>
                <w:rFonts w:ascii="Arial" w:hAnsi="Arial" w:cs="Arial"/>
                <w:lang w:val="en-US"/>
              </w:rPr>
              <w:t>01</w:t>
            </w:r>
            <w:r w:rsidRPr="0043220C">
              <w:rPr>
                <w:rFonts w:ascii="Arial" w:hAnsi="Arial" w:cs="Arial"/>
                <w:lang w:val="en-US"/>
              </w:rPr>
              <w:t>/</w:t>
            </w:r>
            <w:r>
              <w:rPr>
                <w:rFonts w:ascii="Arial" w:hAnsi="Arial" w:cs="Arial"/>
                <w:lang w:val="en-US"/>
              </w:rPr>
              <w:t>01</w:t>
            </w:r>
            <w:r w:rsidRPr="0043220C">
              <w:rPr>
                <w:rFonts w:ascii="Arial" w:hAnsi="Arial" w:cs="Arial"/>
                <w:lang w:val="en-US"/>
              </w:rPr>
              <w:t>/</w:t>
            </w:r>
            <w:r>
              <w:rPr>
                <w:rFonts w:ascii="Arial" w:hAnsi="Arial" w:cs="Arial"/>
                <w:lang w:val="en-US"/>
              </w:rPr>
              <w:t>2024</w:t>
            </w:r>
          </w:p>
        </w:tc>
        <w:tc>
          <w:tcPr>
            <w:tcW w:w="5712" w:type="dxa"/>
            <w:hideMark/>
          </w:tcPr>
          <w:p w14:paraId="73470755" w14:textId="23060A2E" w:rsidR="0043220C" w:rsidRPr="0043220C" w:rsidRDefault="0043220C" w:rsidP="0043220C">
            <w:pPr>
              <w:spacing w:before="0" w:after="0" w:line="240" w:lineRule="auto"/>
              <w:ind w:left="0" w:firstLine="0"/>
              <w:rPr>
                <w:rFonts w:ascii="Arial" w:hAnsi="Arial" w:cs="Arial"/>
                <w:lang w:val="en-US"/>
              </w:rPr>
            </w:pPr>
            <w:r w:rsidRPr="0043220C">
              <w:rPr>
                <w:rFonts w:ascii="Arial" w:hAnsi="Arial" w:cs="Arial"/>
                <w:lang w:val="en-US"/>
              </w:rPr>
              <w:t xml:space="preserve">Initial release of </w:t>
            </w:r>
            <w:r w:rsidR="007E6B9B">
              <w:rPr>
                <w:rFonts w:ascii="Arial" w:hAnsi="Arial" w:cs="Arial"/>
                <w:lang w:val="en-US"/>
              </w:rPr>
              <w:t xml:space="preserve">Ethical Business Policy </w:t>
            </w:r>
          </w:p>
        </w:tc>
      </w:tr>
      <w:tr w:rsidR="0043220C" w:rsidRPr="0043220C" w14:paraId="23A0FD80" w14:textId="77777777" w:rsidTr="00586473">
        <w:trPr>
          <w:trHeight w:val="255"/>
        </w:trPr>
        <w:tc>
          <w:tcPr>
            <w:tcW w:w="0" w:type="auto"/>
            <w:hideMark/>
          </w:tcPr>
          <w:p w14:paraId="6CF1F2CA" w14:textId="77777777" w:rsidR="0043220C" w:rsidRPr="0043220C" w:rsidRDefault="0043220C" w:rsidP="0043220C">
            <w:pPr>
              <w:spacing w:before="0" w:after="0" w:line="240" w:lineRule="auto"/>
              <w:ind w:left="0" w:firstLine="0"/>
              <w:jc w:val="center"/>
              <w:rPr>
                <w:rFonts w:ascii="Arial" w:hAnsi="Arial" w:cs="Arial"/>
                <w:lang w:val="en-US"/>
              </w:rPr>
            </w:pPr>
            <w:r w:rsidRPr="0043220C">
              <w:rPr>
                <w:rFonts w:ascii="Arial" w:hAnsi="Arial" w:cs="Arial"/>
                <w:lang w:val="en-US"/>
              </w:rPr>
              <w:t>1.0</w:t>
            </w:r>
          </w:p>
        </w:tc>
        <w:tc>
          <w:tcPr>
            <w:tcW w:w="1946" w:type="dxa"/>
            <w:hideMark/>
          </w:tcPr>
          <w:p w14:paraId="18FC2F83" w14:textId="49356A97" w:rsidR="0043220C" w:rsidRPr="0043220C" w:rsidRDefault="0043220C" w:rsidP="001014F7">
            <w:pPr>
              <w:spacing w:before="0" w:after="0" w:line="240" w:lineRule="auto"/>
              <w:ind w:left="0" w:firstLine="0"/>
              <w:jc w:val="center"/>
              <w:rPr>
                <w:rFonts w:ascii="Arial" w:hAnsi="Arial" w:cs="Arial"/>
                <w:lang w:val="en-US"/>
              </w:rPr>
            </w:pPr>
            <w:r w:rsidRPr="0043220C">
              <w:rPr>
                <w:rFonts w:ascii="Arial" w:hAnsi="Arial" w:cs="Arial"/>
                <w:lang w:val="en-US"/>
              </w:rPr>
              <w:t>01/01/20</w:t>
            </w:r>
            <w:r w:rsidR="00DA223C" w:rsidRPr="00FA7411">
              <w:rPr>
                <w:rFonts w:ascii="Arial" w:hAnsi="Arial" w:cs="Arial"/>
                <w:lang w:val="en-US"/>
              </w:rPr>
              <w:t>25</w:t>
            </w:r>
          </w:p>
        </w:tc>
        <w:tc>
          <w:tcPr>
            <w:tcW w:w="5712" w:type="dxa"/>
            <w:hideMark/>
          </w:tcPr>
          <w:p w14:paraId="1DB77F72" w14:textId="0F2D064E" w:rsidR="0043220C" w:rsidRPr="0043220C" w:rsidRDefault="00291627" w:rsidP="0043220C">
            <w:pPr>
              <w:spacing w:before="0" w:after="0" w:line="240" w:lineRule="auto"/>
              <w:ind w:left="0" w:firstLine="0"/>
              <w:rPr>
                <w:rFonts w:ascii="Arial" w:hAnsi="Arial" w:cs="Arial"/>
                <w:lang w:val="en-US"/>
              </w:rPr>
            </w:pPr>
            <w:r w:rsidRPr="00291627">
              <w:rPr>
                <w:rFonts w:ascii="Arial" w:hAnsi="Arial" w:cs="Arial"/>
              </w:rPr>
              <w:t>Policy updated to strengthen anti-corruption controls, risk management systems, and ethical reporting structure</w:t>
            </w:r>
          </w:p>
        </w:tc>
      </w:tr>
      <w:tr w:rsidR="003B0A8A" w:rsidRPr="0043220C" w14:paraId="001F9D10" w14:textId="77777777" w:rsidTr="00586473">
        <w:trPr>
          <w:trHeight w:val="255"/>
        </w:trPr>
        <w:tc>
          <w:tcPr>
            <w:tcW w:w="0" w:type="auto"/>
          </w:tcPr>
          <w:p w14:paraId="77E64A95" w14:textId="12FCF7C5" w:rsidR="003B0A8A" w:rsidRPr="0043220C" w:rsidRDefault="003B0A8A" w:rsidP="0043220C">
            <w:pPr>
              <w:spacing w:before="0" w:after="0" w:line="240" w:lineRule="auto"/>
              <w:ind w:left="0" w:firstLine="0"/>
              <w:jc w:val="center"/>
              <w:rPr>
                <w:rFonts w:ascii="Arial" w:hAnsi="Arial" w:cs="Arial"/>
                <w:lang w:val="en-US"/>
              </w:rPr>
            </w:pPr>
            <w:r>
              <w:rPr>
                <w:rFonts w:ascii="Arial" w:hAnsi="Arial" w:cs="Arial"/>
                <w:lang w:val="en-US"/>
              </w:rPr>
              <w:t>2.0</w:t>
            </w:r>
          </w:p>
        </w:tc>
        <w:tc>
          <w:tcPr>
            <w:tcW w:w="1946" w:type="dxa"/>
          </w:tcPr>
          <w:p w14:paraId="58C82852" w14:textId="76EEB7D9" w:rsidR="003B0A8A" w:rsidRPr="0043220C" w:rsidRDefault="003B0A8A" w:rsidP="001014F7">
            <w:pPr>
              <w:spacing w:before="0" w:after="0" w:line="240" w:lineRule="auto"/>
              <w:ind w:left="0" w:firstLine="0"/>
              <w:jc w:val="center"/>
              <w:rPr>
                <w:rFonts w:ascii="Arial" w:hAnsi="Arial" w:cs="Arial"/>
                <w:lang w:val="en-US"/>
              </w:rPr>
            </w:pPr>
            <w:r>
              <w:rPr>
                <w:rFonts w:ascii="Arial" w:hAnsi="Arial" w:cs="Arial"/>
                <w:lang w:val="en-US"/>
              </w:rPr>
              <w:t>01/01/2026</w:t>
            </w:r>
          </w:p>
        </w:tc>
        <w:tc>
          <w:tcPr>
            <w:tcW w:w="5712" w:type="dxa"/>
          </w:tcPr>
          <w:p w14:paraId="11BFA4BD" w14:textId="37ED6335" w:rsidR="003B0A8A" w:rsidRPr="0043220C" w:rsidRDefault="00586473" w:rsidP="0043220C">
            <w:pPr>
              <w:spacing w:before="0" w:after="0" w:line="240" w:lineRule="auto"/>
              <w:ind w:left="0" w:firstLine="0"/>
              <w:rPr>
                <w:rFonts w:ascii="Arial" w:hAnsi="Arial" w:cs="Arial"/>
                <w:lang w:val="en-US"/>
              </w:rPr>
            </w:pPr>
            <w:r w:rsidRPr="00586473">
              <w:rPr>
                <w:rFonts w:ascii="Arial" w:hAnsi="Arial" w:cs="Arial"/>
              </w:rPr>
              <w:t>Policy revised to enhance monitoring mechanisms, performance tracking, and continuous improvement approach in business ethics practices</w:t>
            </w:r>
          </w:p>
        </w:tc>
      </w:tr>
    </w:tbl>
    <w:p w14:paraId="2840EEC4" w14:textId="77777777" w:rsidR="004632B3" w:rsidRDefault="004632B3" w:rsidP="004632B3">
      <w:pPr>
        <w:spacing w:before="0" w:after="0"/>
        <w:rPr>
          <w:rFonts w:ascii="Arial" w:hAnsi="Arial" w:cs="Arial"/>
          <w:b/>
          <w:bCs/>
          <w:szCs w:val="24"/>
        </w:rPr>
      </w:pPr>
    </w:p>
    <w:p w14:paraId="430C2C27" w14:textId="77777777" w:rsidR="0027044E" w:rsidRPr="00694216" w:rsidRDefault="0027044E" w:rsidP="0027044E">
      <w:pPr>
        <w:rPr>
          <w:rFonts w:ascii="Arial" w:hAnsi="Arial" w:cs="Arial"/>
        </w:rPr>
      </w:pPr>
      <w:r w:rsidRPr="00694216">
        <w:rPr>
          <w:rFonts w:ascii="Arial" w:hAnsi="Arial" w:cs="Arial"/>
          <w:b/>
          <w:bCs/>
        </w:rPr>
        <w:t>Approved By</w:t>
      </w:r>
      <w:r w:rsidRPr="00694216">
        <w:rPr>
          <w:rFonts w:ascii="Arial" w:hAnsi="Arial" w:cs="Arial"/>
        </w:rPr>
        <w:t>:</w:t>
      </w:r>
    </w:p>
    <w:p w14:paraId="4506BE31" w14:textId="77777777" w:rsidR="0027044E" w:rsidRPr="00694216" w:rsidRDefault="0027044E" w:rsidP="0027044E">
      <w:pPr>
        <w:rPr>
          <w:rFonts w:ascii="Arial" w:hAnsi="Arial" w:cs="Arial"/>
        </w:rPr>
      </w:pPr>
      <w:r w:rsidRPr="00694216">
        <w:rPr>
          <w:rFonts w:ascii="Arial" w:hAnsi="Arial" w:cs="Arial"/>
          <w:b/>
          <w:bCs/>
        </w:rPr>
        <w:t>Designation</w:t>
      </w:r>
      <w:r w:rsidRPr="00694216">
        <w:rPr>
          <w:rFonts w:ascii="Arial" w:hAnsi="Arial" w:cs="Arial"/>
        </w:rPr>
        <w:t xml:space="preserve">: </w:t>
      </w:r>
      <w:r w:rsidRPr="00694216">
        <w:rPr>
          <w:rFonts w:ascii="Arial" w:hAnsi="Arial" w:cs="Arial"/>
        </w:rPr>
        <w:tab/>
      </w:r>
    </w:p>
    <w:p w14:paraId="2EBB3877" w14:textId="77777777" w:rsidR="0027044E" w:rsidRPr="00694216" w:rsidRDefault="0027044E" w:rsidP="0027044E">
      <w:pPr>
        <w:rPr>
          <w:rFonts w:ascii="Arial" w:hAnsi="Arial" w:cs="Arial"/>
        </w:rPr>
      </w:pPr>
      <w:r w:rsidRPr="00694216">
        <w:rPr>
          <w:rFonts w:ascii="Arial" w:hAnsi="Arial" w:cs="Arial"/>
          <w:b/>
          <w:bCs/>
        </w:rPr>
        <w:t>Last Review Date</w:t>
      </w:r>
      <w:r w:rsidRPr="00694216">
        <w:rPr>
          <w:rFonts w:ascii="Arial" w:hAnsi="Arial" w:cs="Arial"/>
        </w:rPr>
        <w:t xml:space="preserve">: 01/01/2026                             </w:t>
      </w:r>
      <w:r w:rsidRPr="00694216">
        <w:rPr>
          <w:rFonts w:ascii="Arial" w:hAnsi="Arial" w:cs="Arial"/>
          <w:b/>
          <w:bCs/>
        </w:rPr>
        <w:t>Next Review Date</w:t>
      </w:r>
      <w:r w:rsidRPr="00694216">
        <w:rPr>
          <w:rFonts w:ascii="Arial" w:hAnsi="Arial" w:cs="Arial"/>
        </w:rPr>
        <w:t>: 01/01/2027</w:t>
      </w:r>
      <w:r w:rsidRPr="00694216">
        <w:rPr>
          <w:rFonts w:ascii="Arial" w:hAnsi="Arial" w:cs="Arial"/>
        </w:rPr>
        <w:br/>
      </w:r>
    </w:p>
    <w:p w14:paraId="757C6E39" w14:textId="7ACDC504" w:rsidR="00265E51" w:rsidRPr="004632B3" w:rsidRDefault="00265E51" w:rsidP="004632B3">
      <w:pPr>
        <w:spacing w:before="0" w:after="0"/>
        <w:rPr>
          <w:rFonts w:ascii="Arial" w:hAnsi="Arial" w:cs="Arial"/>
          <w:b/>
          <w:bCs/>
          <w:szCs w:val="24"/>
        </w:rPr>
      </w:pPr>
    </w:p>
    <w:p w14:paraId="42D4BFD3" w14:textId="77777777" w:rsidR="00FA7411" w:rsidRDefault="00FA7411">
      <w:pPr>
        <w:ind w:left="0" w:firstLine="0"/>
        <w:rPr>
          <w:rFonts w:ascii="Segoe UI Symbol" w:hAnsi="Segoe UI Symbol" w:cs="Segoe UI Historic"/>
          <w:sz w:val="24"/>
          <w:szCs w:val="24"/>
        </w:rPr>
      </w:pPr>
    </w:p>
    <w:p w14:paraId="6D830B66" w14:textId="77777777" w:rsidR="00E16B21" w:rsidRDefault="00E16B21">
      <w:pPr>
        <w:spacing w:before="0" w:after="0" w:line="240" w:lineRule="auto"/>
        <w:ind w:left="0" w:firstLine="0"/>
        <w:jc w:val="left"/>
        <w:rPr>
          <w:rFonts w:ascii="Segoe UI Symbol" w:hAnsi="Segoe UI Symbol" w:cs="Segoe UI Historic"/>
          <w:sz w:val="24"/>
          <w:szCs w:val="24"/>
        </w:rPr>
      </w:pPr>
      <w:r>
        <w:rPr>
          <w:rFonts w:ascii="Segoe UI Symbol" w:hAnsi="Segoe UI Symbol" w:cs="Segoe UI Historic"/>
          <w:sz w:val="24"/>
          <w:szCs w:val="24"/>
        </w:rPr>
        <w:br w:type="page"/>
      </w:r>
    </w:p>
    <w:p w14:paraId="01322BEA" w14:textId="6AFF5847" w:rsidR="00D661E4" w:rsidRPr="00D5750C" w:rsidRDefault="001E4FBC" w:rsidP="00D5750C">
      <w:pPr>
        <w:pStyle w:val="Heading1"/>
        <w:numPr>
          <w:ilvl w:val="0"/>
          <w:numId w:val="1"/>
        </w:numPr>
        <w:shd w:val="clear" w:color="auto" w:fill="C00000"/>
        <w:tabs>
          <w:tab w:val="left" w:pos="540"/>
          <w:tab w:val="left" w:pos="630"/>
          <w:tab w:val="left" w:pos="720"/>
          <w:tab w:val="left" w:pos="2160"/>
        </w:tabs>
        <w:rPr>
          <w:rFonts w:ascii="Arial" w:hAnsi="Arial" w:cs="Arial"/>
          <w:b/>
          <w:bCs/>
          <w:color w:val="FFFFFF" w:themeColor="background1"/>
          <w:sz w:val="28"/>
          <w:szCs w:val="28"/>
        </w:rPr>
      </w:pPr>
      <w:bookmarkStart w:id="11" w:name="_Toc225607489"/>
      <w:r>
        <w:rPr>
          <w:rFonts w:ascii="Arial" w:hAnsi="Arial" w:cs="Arial"/>
          <w:b/>
          <w:bCs/>
          <w:color w:val="FFFFFF" w:themeColor="background1"/>
          <w:sz w:val="28"/>
          <w:szCs w:val="28"/>
        </w:rPr>
        <w:lastRenderedPageBreak/>
        <w:t>Employee Acknowledgement</w:t>
      </w:r>
      <w:bookmarkEnd w:id="11"/>
      <w:r>
        <w:rPr>
          <w:rFonts w:ascii="Arial" w:hAnsi="Arial" w:cs="Arial"/>
          <w:b/>
          <w:bCs/>
          <w:color w:val="FFFFFF" w:themeColor="background1"/>
          <w:sz w:val="28"/>
          <w:szCs w:val="28"/>
        </w:rPr>
        <w:t xml:space="preserve"> </w:t>
      </w:r>
    </w:p>
    <w:p w14:paraId="01322BEB" w14:textId="77777777" w:rsidR="00D661E4" w:rsidRDefault="00D661E4" w:rsidP="00F038AC">
      <w:pPr>
        <w:spacing w:after="0" w:line="360" w:lineRule="auto"/>
        <w:ind w:left="0" w:firstLine="0"/>
        <w:rPr>
          <w:rFonts w:ascii="Segoe UI Symbol" w:hAnsi="Segoe UI Symbol" w:cs="Segoe UI Historic"/>
          <w:sz w:val="2"/>
          <w:szCs w:val="2"/>
        </w:rPr>
      </w:pPr>
    </w:p>
    <w:p w14:paraId="25C140AA" w14:textId="2F2C5836" w:rsidR="0054687D" w:rsidRDefault="0054687D" w:rsidP="0054687D">
      <w:pPr>
        <w:spacing w:before="0" w:after="0" w:line="240" w:lineRule="auto"/>
        <w:ind w:left="0" w:firstLine="0"/>
        <w:rPr>
          <w:rFonts w:ascii="Arial" w:hAnsi="Arial" w:cs="Arial"/>
        </w:rPr>
      </w:pPr>
      <w:r w:rsidRPr="0054687D">
        <w:rPr>
          <w:rFonts w:ascii="Arial" w:hAnsi="Arial" w:cs="Arial"/>
          <w:lang w:val="en-US"/>
        </w:rPr>
        <w:t xml:space="preserve">I hereby acknowledge that I have received, read, and understood the </w:t>
      </w:r>
      <w:r w:rsidR="0085727A">
        <w:rPr>
          <w:rFonts w:ascii="Arial" w:hAnsi="Arial" w:cs="Arial"/>
          <w:b/>
          <w:bCs/>
          <w:lang w:val="en-US"/>
        </w:rPr>
        <w:t xml:space="preserve">Ethical Business Policy </w:t>
      </w:r>
      <w:r w:rsidRPr="0054687D">
        <w:rPr>
          <w:rFonts w:ascii="Arial" w:hAnsi="Arial" w:cs="Arial"/>
          <w:b/>
          <w:bCs/>
          <w:lang w:val="en-US"/>
        </w:rPr>
        <w:t>of Quality Rubbers</w:t>
      </w:r>
      <w:r w:rsidRPr="0054687D">
        <w:rPr>
          <w:rFonts w:ascii="Arial" w:hAnsi="Arial" w:cs="Arial"/>
          <w:lang w:val="en-US"/>
        </w:rPr>
        <w:t xml:space="preserve">. </w:t>
      </w:r>
      <w:r w:rsidR="00A47CA7" w:rsidRPr="00A47CA7">
        <w:rPr>
          <w:rFonts w:ascii="Arial" w:hAnsi="Arial" w:cs="Arial"/>
        </w:rPr>
        <w:t>I agree to comply with the principles, guidelines, and procedures outlined in this policy and to support the Company’s commitment to ethical conduct, integrity, and responsible business practices.</w:t>
      </w:r>
      <w:r w:rsidR="00A47CA7">
        <w:rPr>
          <w:rFonts w:ascii="Arial" w:hAnsi="Arial" w:cs="Arial"/>
        </w:rPr>
        <w:t xml:space="preserve"> </w:t>
      </w:r>
    </w:p>
    <w:p w14:paraId="7B5D49C7" w14:textId="77777777" w:rsidR="00A47CA7" w:rsidRPr="0054687D" w:rsidRDefault="00A47CA7" w:rsidP="0054687D">
      <w:pPr>
        <w:spacing w:before="0" w:after="0" w:line="240" w:lineRule="auto"/>
        <w:ind w:left="0" w:firstLine="0"/>
        <w:rPr>
          <w:rFonts w:ascii="Arial" w:hAnsi="Arial" w:cs="Arial"/>
          <w:lang w:val="en-US"/>
        </w:rPr>
      </w:pPr>
    </w:p>
    <w:p w14:paraId="01DA7E8C" w14:textId="77777777" w:rsidR="0054687D" w:rsidRPr="00F038AC" w:rsidRDefault="0054687D" w:rsidP="0054687D">
      <w:pPr>
        <w:spacing w:before="0" w:after="0" w:line="240" w:lineRule="auto"/>
        <w:ind w:left="0" w:firstLine="0"/>
        <w:rPr>
          <w:rFonts w:ascii="Arial" w:hAnsi="Arial" w:cs="Arial"/>
          <w:lang w:val="en-US"/>
        </w:rPr>
      </w:pPr>
      <w:r w:rsidRPr="0054687D">
        <w:rPr>
          <w:rFonts w:ascii="Arial" w:hAnsi="Arial" w:cs="Arial"/>
          <w:lang w:val="en-US"/>
        </w:rPr>
        <w:t>I understand my responsibility to:</w:t>
      </w:r>
    </w:p>
    <w:p w14:paraId="476AA575" w14:textId="77777777" w:rsidR="0054687D" w:rsidRPr="0054687D" w:rsidRDefault="0054687D" w:rsidP="0054687D">
      <w:pPr>
        <w:spacing w:before="0" w:after="0" w:line="240" w:lineRule="auto"/>
        <w:ind w:left="0" w:firstLine="0"/>
        <w:rPr>
          <w:rFonts w:ascii="Arial" w:hAnsi="Arial" w:cs="Arial"/>
          <w:lang w:val="en-US"/>
        </w:rPr>
      </w:pPr>
    </w:p>
    <w:p w14:paraId="4B5A6FC1" w14:textId="083DA784" w:rsidR="00BB3FB8" w:rsidRPr="00BB3FB8" w:rsidRDefault="00BB3FB8">
      <w:pPr>
        <w:numPr>
          <w:ilvl w:val="0"/>
          <w:numId w:val="6"/>
        </w:numPr>
        <w:spacing w:before="0" w:after="0" w:line="240" w:lineRule="auto"/>
        <w:rPr>
          <w:rFonts w:ascii="Arial" w:hAnsi="Arial" w:cs="Arial"/>
          <w:lang w:val="en-US"/>
        </w:rPr>
      </w:pPr>
      <w:r w:rsidRPr="00BB3FB8">
        <w:rPr>
          <w:rFonts w:ascii="Arial" w:hAnsi="Arial" w:cs="Arial"/>
          <w:lang w:val="en-US"/>
        </w:rPr>
        <w:t xml:space="preserve">Follow all applicable business ethics, integrity, and governance policies and procedures. </w:t>
      </w:r>
    </w:p>
    <w:p w14:paraId="677E18A7" w14:textId="4050315E" w:rsidR="00BB3FB8" w:rsidRPr="00BB3FB8" w:rsidRDefault="00BB3FB8">
      <w:pPr>
        <w:numPr>
          <w:ilvl w:val="0"/>
          <w:numId w:val="6"/>
        </w:numPr>
        <w:spacing w:before="0" w:after="0" w:line="240" w:lineRule="auto"/>
        <w:rPr>
          <w:rFonts w:ascii="Arial" w:hAnsi="Arial" w:cs="Arial"/>
          <w:lang w:val="en-US"/>
        </w:rPr>
      </w:pPr>
      <w:r w:rsidRPr="00BB3FB8">
        <w:rPr>
          <w:rFonts w:ascii="Arial" w:hAnsi="Arial" w:cs="Arial"/>
          <w:lang w:val="en-US"/>
        </w:rPr>
        <w:t xml:space="preserve">Act with honesty, integrity, and accountability in all business activities and decisions. </w:t>
      </w:r>
    </w:p>
    <w:p w14:paraId="6B849AD4" w14:textId="5F82C8C0" w:rsidR="00BB3FB8" w:rsidRPr="00BB3FB8" w:rsidRDefault="00BB3FB8">
      <w:pPr>
        <w:numPr>
          <w:ilvl w:val="0"/>
          <w:numId w:val="6"/>
        </w:numPr>
        <w:spacing w:before="0" w:after="0" w:line="240" w:lineRule="auto"/>
        <w:rPr>
          <w:rFonts w:ascii="Arial" w:hAnsi="Arial" w:cs="Arial"/>
          <w:lang w:val="en-US"/>
        </w:rPr>
      </w:pPr>
      <w:r w:rsidRPr="00BB3FB8">
        <w:rPr>
          <w:rFonts w:ascii="Arial" w:hAnsi="Arial" w:cs="Arial"/>
          <w:lang w:val="en-US"/>
        </w:rPr>
        <w:t xml:space="preserve">Avoid and disclose any actual or potential conflicts of interest. </w:t>
      </w:r>
    </w:p>
    <w:p w14:paraId="5934A0E3" w14:textId="375C5347" w:rsidR="00BB3FB8" w:rsidRPr="00BB3FB8" w:rsidRDefault="00BB3FB8">
      <w:pPr>
        <w:numPr>
          <w:ilvl w:val="0"/>
          <w:numId w:val="6"/>
        </w:numPr>
        <w:spacing w:before="0" w:after="0" w:line="240" w:lineRule="auto"/>
        <w:rPr>
          <w:rFonts w:ascii="Arial" w:hAnsi="Arial" w:cs="Arial"/>
          <w:lang w:val="en-US"/>
        </w:rPr>
      </w:pPr>
      <w:r w:rsidRPr="00BB3FB8">
        <w:rPr>
          <w:rFonts w:ascii="Arial" w:hAnsi="Arial" w:cs="Arial"/>
          <w:lang w:val="en-US"/>
        </w:rPr>
        <w:t xml:space="preserve">Protect confidential information and ensure responsible handling of company and stakeholder data. </w:t>
      </w:r>
    </w:p>
    <w:p w14:paraId="530D17A1" w14:textId="6BF3A95A" w:rsidR="00BB3FB8" w:rsidRPr="00BB3FB8" w:rsidRDefault="00BB3FB8">
      <w:pPr>
        <w:numPr>
          <w:ilvl w:val="0"/>
          <w:numId w:val="6"/>
        </w:numPr>
        <w:spacing w:before="0" w:after="0" w:line="240" w:lineRule="auto"/>
        <w:rPr>
          <w:rFonts w:ascii="Arial" w:hAnsi="Arial" w:cs="Arial"/>
          <w:lang w:val="en-US"/>
        </w:rPr>
      </w:pPr>
      <w:r w:rsidRPr="00BB3FB8">
        <w:rPr>
          <w:rFonts w:ascii="Arial" w:hAnsi="Arial" w:cs="Arial"/>
          <w:lang w:val="en-US"/>
        </w:rPr>
        <w:t xml:space="preserve">Report any unethical behavior, fraud, misconduct, or policy violations in a timely manner. </w:t>
      </w:r>
    </w:p>
    <w:p w14:paraId="69AF6F37" w14:textId="7DB4C45F" w:rsidR="0054687D" w:rsidRPr="00F038AC" w:rsidRDefault="00BB3FB8">
      <w:pPr>
        <w:numPr>
          <w:ilvl w:val="0"/>
          <w:numId w:val="6"/>
        </w:numPr>
        <w:spacing w:before="0" w:after="0" w:line="240" w:lineRule="auto"/>
        <w:rPr>
          <w:rFonts w:ascii="Arial" w:hAnsi="Arial" w:cs="Arial"/>
          <w:lang w:val="en-US"/>
        </w:rPr>
      </w:pPr>
      <w:r w:rsidRPr="00BB3FB8">
        <w:rPr>
          <w:rFonts w:ascii="Arial" w:hAnsi="Arial" w:cs="Arial"/>
          <w:lang w:val="en-US"/>
        </w:rPr>
        <w:t>Actively participate in ethics, compliance, and information security training programs.</w:t>
      </w:r>
      <w:r w:rsidR="0054687D" w:rsidRPr="0054687D">
        <w:rPr>
          <w:rFonts w:ascii="Arial" w:hAnsi="Arial" w:cs="Arial"/>
          <w:lang w:val="en-US"/>
        </w:rPr>
        <w:t xml:space="preserve"> </w:t>
      </w:r>
    </w:p>
    <w:p w14:paraId="6241BCDF" w14:textId="77777777" w:rsidR="0054687D" w:rsidRPr="0054687D" w:rsidRDefault="0054687D" w:rsidP="0054687D">
      <w:pPr>
        <w:spacing w:before="0" w:after="0" w:line="240" w:lineRule="auto"/>
        <w:ind w:left="720" w:firstLine="0"/>
        <w:rPr>
          <w:rFonts w:ascii="Arial" w:hAnsi="Arial" w:cs="Arial"/>
          <w:lang w:val="en-US"/>
        </w:rPr>
      </w:pPr>
    </w:p>
    <w:p w14:paraId="16AFA900" w14:textId="3DD6BC28" w:rsidR="00823924" w:rsidRDefault="00393C24" w:rsidP="00B74585">
      <w:pPr>
        <w:spacing w:before="0" w:line="240" w:lineRule="auto"/>
        <w:ind w:left="0" w:firstLine="0"/>
        <w:rPr>
          <w:rFonts w:ascii="Arial" w:hAnsi="Arial" w:cs="Arial"/>
          <w:lang w:val="en-US"/>
        </w:rPr>
      </w:pPr>
      <w:r w:rsidRPr="00393C24">
        <w:rPr>
          <w:rFonts w:ascii="Arial" w:hAnsi="Arial" w:cs="Arial"/>
        </w:rPr>
        <w:t>I further acknowledge that adherence to this policy is a condition of my employment and that failure to comply may result in appropriate disciplinary action in accordance with company rules.</w:t>
      </w:r>
      <w:r w:rsidR="00823924">
        <w:rPr>
          <w:rFonts w:ascii="Arial" w:hAnsi="Arial" w:cs="Arial"/>
          <w:lang w:val="en-US"/>
        </w:rPr>
        <w:t xml:space="preserve"> </w:t>
      </w:r>
      <w:r w:rsidR="005452E0">
        <w:rPr>
          <w:rFonts w:ascii="Arial" w:hAnsi="Arial" w:cs="Arial"/>
          <w:lang w:val="en-US"/>
        </w:rPr>
        <w:t xml:space="preserve"> </w:t>
      </w:r>
    </w:p>
    <w:p w14:paraId="469C35D6" w14:textId="4EDC6CBF" w:rsidR="00823924" w:rsidRDefault="0096575C" w:rsidP="00B74585">
      <w:pPr>
        <w:spacing w:before="0" w:line="240" w:lineRule="auto"/>
        <w:ind w:left="0" w:firstLine="0"/>
        <w:rPr>
          <w:rFonts w:ascii="Arial" w:hAnsi="Arial" w:cs="Arial"/>
        </w:rPr>
      </w:pPr>
      <w:r w:rsidRPr="0096575C">
        <w:rPr>
          <w:rFonts w:ascii="Arial" w:hAnsi="Arial" w:cs="Arial"/>
        </w:rPr>
        <w:t>I also recognize the importance of continuous compliance and active participation in maintaining high standards of ethical business conduct. I commit to reporting any ethical concerns, risks, or improvement opportunities to my supervisor or the Ethics and Compliance Officer and to supporting ongoing enhancement of governance practices within the organization.</w:t>
      </w:r>
      <w:r w:rsidR="00823924">
        <w:rPr>
          <w:rFonts w:ascii="Arial" w:hAnsi="Arial" w:cs="Arial"/>
        </w:rPr>
        <w:t xml:space="preserve"> </w:t>
      </w:r>
    </w:p>
    <w:p w14:paraId="0D32863F" w14:textId="6B62F42D" w:rsidR="00823924" w:rsidRPr="0054687D" w:rsidRDefault="00823924" w:rsidP="00B74585">
      <w:pPr>
        <w:spacing w:before="0" w:line="240" w:lineRule="auto"/>
        <w:ind w:left="0" w:firstLine="0"/>
        <w:rPr>
          <w:rFonts w:ascii="Arial" w:hAnsi="Arial" w:cs="Arial"/>
          <w:b/>
          <w:bCs/>
          <w:lang w:val="en-US"/>
        </w:rPr>
      </w:pPr>
      <w:r w:rsidRPr="00823924">
        <w:rPr>
          <w:rFonts w:ascii="Arial" w:hAnsi="Arial" w:cs="Arial"/>
          <w:b/>
          <w:bCs/>
        </w:rPr>
        <w:t>Employee Details</w:t>
      </w:r>
    </w:p>
    <w:tbl>
      <w:tblPr>
        <w:tblStyle w:val="TableGrid"/>
        <w:tblW w:w="0" w:type="auto"/>
        <w:tblLook w:val="04A0" w:firstRow="1" w:lastRow="0" w:firstColumn="1" w:lastColumn="0" w:noHBand="0" w:noVBand="1"/>
      </w:tblPr>
      <w:tblGrid>
        <w:gridCol w:w="2988"/>
        <w:gridCol w:w="6254"/>
      </w:tblGrid>
      <w:tr w:rsidR="00D661E4" w14:paraId="01322BEF" w14:textId="77777777">
        <w:trPr>
          <w:trHeight w:val="485"/>
        </w:trPr>
        <w:tc>
          <w:tcPr>
            <w:tcW w:w="2988" w:type="dxa"/>
            <w:vAlign w:val="center"/>
          </w:tcPr>
          <w:p w14:paraId="01322BED" w14:textId="5AD1DB7C" w:rsidR="00D661E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Name of Employee: </w:t>
            </w:r>
          </w:p>
        </w:tc>
        <w:tc>
          <w:tcPr>
            <w:tcW w:w="6254" w:type="dxa"/>
            <w:vAlign w:val="center"/>
          </w:tcPr>
          <w:p w14:paraId="01322BEE" w14:textId="0F5BB485" w:rsidR="00D661E4" w:rsidRDefault="00D661E4">
            <w:pPr>
              <w:spacing w:before="0" w:after="0" w:line="240" w:lineRule="auto"/>
              <w:ind w:left="0" w:firstLine="0"/>
              <w:jc w:val="center"/>
              <w:rPr>
                <w:rFonts w:ascii="Segoe UI Symbol" w:hAnsi="Segoe UI Symbol" w:cs="Segoe UI Historic"/>
                <w:sz w:val="24"/>
                <w:szCs w:val="24"/>
              </w:rPr>
            </w:pPr>
          </w:p>
        </w:tc>
      </w:tr>
      <w:tr w:rsidR="00D661E4" w14:paraId="01322BF2" w14:textId="77777777">
        <w:trPr>
          <w:trHeight w:val="620"/>
        </w:trPr>
        <w:tc>
          <w:tcPr>
            <w:tcW w:w="2988" w:type="dxa"/>
            <w:vAlign w:val="center"/>
          </w:tcPr>
          <w:p w14:paraId="01322BF0" w14:textId="13D6F9FB" w:rsidR="00D661E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Employee ID: </w:t>
            </w:r>
          </w:p>
        </w:tc>
        <w:tc>
          <w:tcPr>
            <w:tcW w:w="6254" w:type="dxa"/>
            <w:vAlign w:val="center"/>
          </w:tcPr>
          <w:p w14:paraId="01322BF1" w14:textId="4C290591" w:rsidR="00D661E4" w:rsidRDefault="00D661E4">
            <w:pPr>
              <w:spacing w:before="0" w:after="0" w:line="240" w:lineRule="auto"/>
              <w:ind w:left="0" w:firstLine="0"/>
              <w:jc w:val="center"/>
              <w:rPr>
                <w:rFonts w:ascii="Segoe UI Symbol" w:hAnsi="Segoe UI Symbol" w:cs="Segoe UI Historic"/>
                <w:sz w:val="24"/>
                <w:szCs w:val="24"/>
              </w:rPr>
            </w:pPr>
          </w:p>
        </w:tc>
      </w:tr>
      <w:tr w:rsidR="00D661E4" w14:paraId="01322BF5" w14:textId="77777777">
        <w:trPr>
          <w:trHeight w:val="530"/>
        </w:trPr>
        <w:tc>
          <w:tcPr>
            <w:tcW w:w="2988" w:type="dxa"/>
            <w:vAlign w:val="center"/>
          </w:tcPr>
          <w:p w14:paraId="01322BF3" w14:textId="37B0AA26" w:rsidR="00D661E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Designation: </w:t>
            </w:r>
          </w:p>
        </w:tc>
        <w:tc>
          <w:tcPr>
            <w:tcW w:w="6254" w:type="dxa"/>
            <w:vAlign w:val="center"/>
          </w:tcPr>
          <w:p w14:paraId="01322BF4" w14:textId="5CC76ECE" w:rsidR="00FA1685" w:rsidRDefault="00FA1685" w:rsidP="009A30E2">
            <w:pPr>
              <w:spacing w:before="0" w:after="0" w:line="240" w:lineRule="auto"/>
              <w:ind w:left="0" w:firstLine="0"/>
              <w:rPr>
                <w:rFonts w:ascii="Segoe UI Symbol" w:hAnsi="Segoe UI Symbol" w:cs="Segoe UI Historic"/>
                <w:sz w:val="24"/>
                <w:szCs w:val="24"/>
              </w:rPr>
            </w:pPr>
          </w:p>
        </w:tc>
      </w:tr>
      <w:tr w:rsidR="00D74144" w14:paraId="1C095594" w14:textId="77777777">
        <w:trPr>
          <w:trHeight w:val="530"/>
        </w:trPr>
        <w:tc>
          <w:tcPr>
            <w:tcW w:w="2988" w:type="dxa"/>
            <w:vAlign w:val="center"/>
          </w:tcPr>
          <w:p w14:paraId="1AA423CC" w14:textId="34083115" w:rsidR="00D7414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Department: </w:t>
            </w:r>
          </w:p>
        </w:tc>
        <w:tc>
          <w:tcPr>
            <w:tcW w:w="6254" w:type="dxa"/>
            <w:vAlign w:val="center"/>
          </w:tcPr>
          <w:p w14:paraId="25FDFE16" w14:textId="77777777" w:rsidR="00D74144" w:rsidRDefault="00D74144" w:rsidP="009A30E2">
            <w:pPr>
              <w:spacing w:before="0" w:after="0" w:line="240" w:lineRule="auto"/>
              <w:ind w:left="0" w:firstLine="0"/>
              <w:rPr>
                <w:noProof/>
              </w:rPr>
            </w:pPr>
          </w:p>
        </w:tc>
      </w:tr>
      <w:tr w:rsidR="00D74144" w14:paraId="7E837D83" w14:textId="77777777">
        <w:trPr>
          <w:trHeight w:val="530"/>
        </w:trPr>
        <w:tc>
          <w:tcPr>
            <w:tcW w:w="2988" w:type="dxa"/>
            <w:vAlign w:val="center"/>
          </w:tcPr>
          <w:p w14:paraId="29E7E71F" w14:textId="44CA7EAD" w:rsidR="00D7414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Date: </w:t>
            </w:r>
          </w:p>
        </w:tc>
        <w:tc>
          <w:tcPr>
            <w:tcW w:w="6254" w:type="dxa"/>
            <w:vAlign w:val="center"/>
          </w:tcPr>
          <w:p w14:paraId="409A678E" w14:textId="77777777" w:rsidR="00D74144" w:rsidRDefault="00D74144" w:rsidP="009A30E2">
            <w:pPr>
              <w:spacing w:before="0" w:after="0" w:line="240" w:lineRule="auto"/>
              <w:ind w:left="0" w:firstLine="0"/>
              <w:rPr>
                <w:noProof/>
              </w:rPr>
            </w:pPr>
          </w:p>
        </w:tc>
      </w:tr>
      <w:tr w:rsidR="00D74144" w14:paraId="4061E078" w14:textId="77777777">
        <w:trPr>
          <w:trHeight w:val="530"/>
        </w:trPr>
        <w:tc>
          <w:tcPr>
            <w:tcW w:w="2988" w:type="dxa"/>
            <w:vAlign w:val="center"/>
          </w:tcPr>
          <w:p w14:paraId="71CD2A64" w14:textId="61A43FF3" w:rsidR="00D7414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Signature: </w:t>
            </w:r>
          </w:p>
        </w:tc>
        <w:tc>
          <w:tcPr>
            <w:tcW w:w="6254" w:type="dxa"/>
            <w:vAlign w:val="center"/>
          </w:tcPr>
          <w:p w14:paraId="7C610B76" w14:textId="77777777" w:rsidR="00D74144" w:rsidRDefault="00D74144" w:rsidP="009A30E2">
            <w:pPr>
              <w:spacing w:before="0" w:after="0" w:line="240" w:lineRule="auto"/>
              <w:ind w:left="0" w:firstLine="0"/>
              <w:rPr>
                <w:noProof/>
              </w:rPr>
            </w:pPr>
          </w:p>
          <w:p w14:paraId="05D8D65B" w14:textId="77777777" w:rsidR="007531C5" w:rsidRDefault="007531C5" w:rsidP="009A30E2">
            <w:pPr>
              <w:spacing w:before="0" w:after="0" w:line="240" w:lineRule="auto"/>
              <w:ind w:left="0" w:firstLine="0"/>
              <w:rPr>
                <w:noProof/>
              </w:rPr>
            </w:pPr>
          </w:p>
          <w:p w14:paraId="33D43C05" w14:textId="77777777" w:rsidR="007531C5" w:rsidRDefault="007531C5" w:rsidP="009A30E2">
            <w:pPr>
              <w:spacing w:before="0" w:after="0" w:line="240" w:lineRule="auto"/>
              <w:ind w:left="0" w:firstLine="0"/>
              <w:rPr>
                <w:noProof/>
              </w:rPr>
            </w:pPr>
          </w:p>
          <w:p w14:paraId="189F1C82" w14:textId="77777777" w:rsidR="007531C5" w:rsidRDefault="007531C5" w:rsidP="009A30E2">
            <w:pPr>
              <w:spacing w:before="0" w:after="0" w:line="240" w:lineRule="auto"/>
              <w:ind w:left="0" w:firstLine="0"/>
              <w:rPr>
                <w:noProof/>
              </w:rPr>
            </w:pPr>
          </w:p>
          <w:p w14:paraId="66E027C0" w14:textId="77777777" w:rsidR="007531C5" w:rsidRDefault="007531C5" w:rsidP="009A30E2">
            <w:pPr>
              <w:spacing w:before="0" w:after="0" w:line="240" w:lineRule="auto"/>
              <w:ind w:left="0" w:firstLine="0"/>
              <w:rPr>
                <w:noProof/>
              </w:rPr>
            </w:pPr>
          </w:p>
        </w:tc>
      </w:tr>
    </w:tbl>
    <w:p w14:paraId="01322BF6" w14:textId="77777777" w:rsidR="00D661E4" w:rsidRDefault="00D661E4">
      <w:pPr>
        <w:spacing w:before="0" w:after="0" w:line="240" w:lineRule="auto"/>
        <w:ind w:left="0" w:firstLine="0"/>
        <w:jc w:val="left"/>
        <w:rPr>
          <w:rFonts w:ascii="Segoe UI Symbol" w:hAnsi="Segoe UI Symbol" w:cs="Segoe UI Historic"/>
          <w:sz w:val="24"/>
          <w:szCs w:val="24"/>
        </w:rPr>
      </w:pPr>
    </w:p>
    <w:p w14:paraId="01322BFA" w14:textId="598D8BA1" w:rsidR="00D661E4" w:rsidRDefault="00F61DF1">
      <w:pPr>
        <w:tabs>
          <w:tab w:val="left" w:pos="2863"/>
        </w:tabs>
        <w:rPr>
          <w:rFonts w:ascii="Segoe UI Symbol" w:hAnsi="Segoe UI Symbol" w:cs="Segoe UI Historic"/>
          <w:sz w:val="24"/>
          <w:szCs w:val="24"/>
        </w:rPr>
      </w:pPr>
      <w:r>
        <w:rPr>
          <w:rFonts w:ascii="Segoe UI Symbol" w:hAnsi="Segoe UI Symbol" w:cs="Segoe UI Historic"/>
          <w:sz w:val="24"/>
          <w:szCs w:val="24"/>
        </w:rPr>
        <w:tab/>
      </w:r>
    </w:p>
    <w:sectPr w:rsidR="00D661E4" w:rsidSect="00CA7EB1">
      <w:headerReference w:type="default" r:id="rId11"/>
      <w:pgSz w:w="11906" w:h="16838"/>
      <w:pgMar w:top="2312" w:right="1440" w:bottom="1440" w:left="1440" w:header="1008" w:footer="576"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C0DDA" w14:textId="77777777" w:rsidR="000A6068" w:rsidRDefault="000A6068">
      <w:pPr>
        <w:spacing w:line="240" w:lineRule="auto"/>
      </w:pPr>
      <w:r>
        <w:separator/>
      </w:r>
    </w:p>
  </w:endnote>
  <w:endnote w:type="continuationSeparator" w:id="0">
    <w:p w14:paraId="1F09A370" w14:textId="77777777" w:rsidR="000A6068" w:rsidRDefault="000A60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Segoe UI Historic">
    <w:panose1 w:val="020B0502040204020203"/>
    <w:charset w:val="00"/>
    <w:family w:val="swiss"/>
    <w:pitch w:val="variable"/>
    <w:sig w:usb0="800001EF" w:usb1="02000002" w:usb2="0060C080" w:usb3="00000000" w:csb0="00000001"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2C02" w14:textId="76B9C3DE" w:rsidR="00D661E4" w:rsidRDefault="00427D0F">
    <w:pPr>
      <w:pStyle w:val="Footer"/>
      <w:ind w:left="270"/>
      <w:rPr>
        <w:b/>
        <w:bCs/>
        <w:lang w:val="en-US"/>
      </w:rPr>
    </w:pPr>
    <w:r>
      <w:rPr>
        <w:b/>
        <w:bCs/>
        <w:lang w:val="en-US"/>
      </w:rPr>
      <w:t>Revision No. 01</w:t>
    </w:r>
    <w:r w:rsidR="006B4E56" w:rsidRPr="006B4E56">
      <w:rPr>
        <w:b/>
        <w:bCs/>
        <w:lang w:val="en-US"/>
      </w:rPr>
      <w:ptab w:relativeTo="margin" w:alignment="center" w:leader="none"/>
    </w:r>
    <w:r>
      <w:rPr>
        <w:b/>
        <w:bCs/>
        <w:lang w:val="en-US"/>
      </w:rPr>
      <w:t>DOC-</w:t>
    </w:r>
    <w:r w:rsidR="00476FA7">
      <w:rPr>
        <w:b/>
        <w:bCs/>
        <w:lang w:val="en-US"/>
      </w:rPr>
      <w:t>QR-POL-</w:t>
    </w:r>
    <w:r w:rsidR="006F383F">
      <w:rPr>
        <w:b/>
        <w:bCs/>
        <w:lang w:val="en-US"/>
      </w:rPr>
      <w:t>02</w:t>
    </w:r>
    <w:r w:rsidR="006B4E56" w:rsidRPr="006B4E56">
      <w:rPr>
        <w:b/>
        <w:bCs/>
        <w:lang w:val="en-US"/>
      </w:rPr>
      <w:ptab w:relativeTo="margin" w:alignment="right" w:leader="none"/>
    </w:r>
    <w:r w:rsidR="00476FA7" w:rsidRPr="00476FA7">
      <w:rPr>
        <w:b/>
        <w:bCs/>
        <w:lang w:val="en-US"/>
      </w:rPr>
      <w:fldChar w:fldCharType="begin"/>
    </w:r>
    <w:r w:rsidR="00476FA7" w:rsidRPr="00476FA7">
      <w:rPr>
        <w:b/>
        <w:bCs/>
        <w:lang w:val="en-US"/>
      </w:rPr>
      <w:instrText>PAGE   \* MERGEFORMAT</w:instrText>
    </w:r>
    <w:r w:rsidR="00476FA7" w:rsidRPr="00476FA7">
      <w:rPr>
        <w:b/>
        <w:bCs/>
        <w:lang w:val="en-US"/>
      </w:rPr>
      <w:fldChar w:fldCharType="separate"/>
    </w:r>
    <w:r w:rsidR="00476FA7" w:rsidRPr="00476FA7">
      <w:rPr>
        <w:b/>
        <w:bCs/>
        <w:lang w:val="en-GB"/>
      </w:rPr>
      <w:t>1</w:t>
    </w:r>
    <w:r w:rsidR="00476FA7" w:rsidRPr="00476FA7">
      <w:rPr>
        <w:b/>
        <w:bCs/>
        <w:lang w:val="en-US"/>
      </w:rPr>
      <w:fldChar w:fldCharType="end"/>
    </w:r>
    <w:r w:rsidR="00476FA7" w:rsidRPr="00476FA7">
      <w:rPr>
        <w:b/>
        <w:bCs/>
        <w:lang w:val="en-GB"/>
      </w:rPr>
      <w:t xml:space="preserve"> | </w:t>
    </w:r>
    <w:r w:rsidR="00476FA7" w:rsidRPr="00476FA7">
      <w:rPr>
        <w:b/>
        <w:bCs/>
        <w:color w:val="7F7F7F" w:themeColor="background1" w:themeShade="7F"/>
        <w:spacing w:val="60"/>
        <w:lang w:val="en-GB"/>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3123D" w14:textId="77777777" w:rsidR="000A6068" w:rsidRDefault="000A6068">
      <w:pPr>
        <w:spacing w:before="0" w:after="0"/>
      </w:pPr>
      <w:r>
        <w:separator/>
      </w:r>
    </w:p>
  </w:footnote>
  <w:footnote w:type="continuationSeparator" w:id="0">
    <w:p w14:paraId="7E471EC5" w14:textId="77777777" w:rsidR="000A6068" w:rsidRDefault="000A606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2C03" w14:textId="29277FD8" w:rsidR="00D661E4" w:rsidRPr="00553464" w:rsidRDefault="00711EA5" w:rsidP="005F67E9">
    <w:pPr>
      <w:pStyle w:val="Header"/>
      <w:rPr>
        <w:rFonts w:ascii="Gadugi" w:hAnsi="Gadugi"/>
        <w:b/>
        <w:bCs/>
      </w:rPr>
    </w:pPr>
    <w:r w:rsidRPr="00553464">
      <w:rPr>
        <w:rFonts w:ascii="Gadugi" w:hAnsi="Gadugi"/>
        <w:b/>
        <w:bCs/>
        <w:noProof/>
        <w:sz w:val="52"/>
        <w:szCs w:val="52"/>
      </w:rPr>
      <w:drawing>
        <wp:anchor distT="0" distB="0" distL="114300" distR="114300" simplePos="0" relativeHeight="251661312" behindDoc="0" locked="0" layoutInCell="1" allowOverlap="1" wp14:anchorId="3A1E56B3" wp14:editId="3175922A">
          <wp:simplePos x="0" y="0"/>
          <wp:positionH relativeFrom="margin">
            <wp:posOffset>5098415</wp:posOffset>
          </wp:positionH>
          <wp:positionV relativeFrom="page">
            <wp:posOffset>378214</wp:posOffset>
          </wp:positionV>
          <wp:extent cx="1139825" cy="787400"/>
          <wp:effectExtent l="0" t="0" r="0" b="0"/>
          <wp:wrapTopAndBottom/>
          <wp:docPr id="162129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9825" cy="787400"/>
                  </a:xfrm>
                  <a:prstGeom prst="rect">
                    <a:avLst/>
                  </a:prstGeom>
                  <a:noFill/>
                  <a:ln>
                    <a:noFill/>
                  </a:ln>
                </pic:spPr>
              </pic:pic>
            </a:graphicData>
          </a:graphic>
        </wp:anchor>
      </w:drawing>
    </w:r>
    <w:r w:rsidR="0067302E">
      <w:rPr>
        <w:rFonts w:ascii="Gadugi" w:hAnsi="Gadugi"/>
        <w:b/>
        <w:bCs/>
        <w:sz w:val="52"/>
        <w:szCs w:val="52"/>
      </w:rPr>
      <w:t>Ethical Business</w:t>
    </w:r>
    <w:r w:rsidR="00A8635B">
      <w:rPr>
        <w:rFonts w:ascii="Gadugi" w:hAnsi="Gadugi"/>
        <w:b/>
        <w:bCs/>
        <w:sz w:val="52"/>
        <w:szCs w:val="52"/>
      </w:rPr>
      <w:t xml:space="preserve"> Policy</w:t>
    </w:r>
    <w:r w:rsidR="00553464" w:rsidRPr="00553464">
      <w:rPr>
        <w:rFonts w:ascii="Gadugi" w:hAnsi="Gadugi"/>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BF1"/>
    <w:multiLevelType w:val="hybridMultilevel"/>
    <w:tmpl w:val="53BA8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915BEA"/>
    <w:multiLevelType w:val="hybridMultilevel"/>
    <w:tmpl w:val="F6E0B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00A11"/>
    <w:multiLevelType w:val="hybridMultilevel"/>
    <w:tmpl w:val="B0F403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AF924F6"/>
    <w:multiLevelType w:val="multilevel"/>
    <w:tmpl w:val="0AF924F6"/>
    <w:lvl w:ilvl="0">
      <w:start w:val="1"/>
      <w:numFmt w:val="decimal"/>
      <w:lvlText w:val="%1."/>
      <w:lvlJc w:val="left"/>
      <w:pPr>
        <w:ind w:left="446" w:hanging="360"/>
      </w:pPr>
    </w:lvl>
    <w:lvl w:ilvl="1">
      <w:start w:val="1"/>
      <w:numFmt w:val="lowerLetter"/>
      <w:lvlText w:val="%2."/>
      <w:lvlJc w:val="left"/>
      <w:pPr>
        <w:ind w:left="1526" w:hanging="360"/>
      </w:pPr>
    </w:lvl>
    <w:lvl w:ilvl="2">
      <w:start w:val="1"/>
      <w:numFmt w:val="lowerRoman"/>
      <w:lvlText w:val="%3."/>
      <w:lvlJc w:val="right"/>
      <w:pPr>
        <w:ind w:left="2246" w:hanging="180"/>
      </w:pPr>
    </w:lvl>
    <w:lvl w:ilvl="3">
      <w:start w:val="1"/>
      <w:numFmt w:val="decimal"/>
      <w:lvlText w:val="%4."/>
      <w:lvlJc w:val="left"/>
      <w:pPr>
        <w:ind w:left="2966" w:hanging="360"/>
      </w:pPr>
    </w:lvl>
    <w:lvl w:ilvl="4">
      <w:start w:val="1"/>
      <w:numFmt w:val="lowerLetter"/>
      <w:lvlText w:val="%5."/>
      <w:lvlJc w:val="left"/>
      <w:pPr>
        <w:ind w:left="3686" w:hanging="360"/>
      </w:pPr>
    </w:lvl>
    <w:lvl w:ilvl="5">
      <w:start w:val="1"/>
      <w:numFmt w:val="lowerRoman"/>
      <w:lvlText w:val="%6."/>
      <w:lvlJc w:val="right"/>
      <w:pPr>
        <w:ind w:left="4406" w:hanging="180"/>
      </w:pPr>
    </w:lvl>
    <w:lvl w:ilvl="6">
      <w:start w:val="1"/>
      <w:numFmt w:val="decimal"/>
      <w:lvlText w:val="%7."/>
      <w:lvlJc w:val="left"/>
      <w:pPr>
        <w:ind w:left="5126" w:hanging="360"/>
      </w:pPr>
    </w:lvl>
    <w:lvl w:ilvl="7">
      <w:start w:val="1"/>
      <w:numFmt w:val="lowerLetter"/>
      <w:lvlText w:val="%8."/>
      <w:lvlJc w:val="left"/>
      <w:pPr>
        <w:ind w:left="5846" w:hanging="360"/>
      </w:pPr>
    </w:lvl>
    <w:lvl w:ilvl="8">
      <w:start w:val="1"/>
      <w:numFmt w:val="lowerRoman"/>
      <w:lvlText w:val="%9."/>
      <w:lvlJc w:val="right"/>
      <w:pPr>
        <w:ind w:left="6566" w:hanging="180"/>
      </w:pPr>
    </w:lvl>
  </w:abstractNum>
  <w:abstractNum w:abstractNumId="4" w15:restartNumberingAfterBreak="0">
    <w:nsid w:val="116C112E"/>
    <w:multiLevelType w:val="multilevel"/>
    <w:tmpl w:val="758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C7F60"/>
    <w:multiLevelType w:val="multilevel"/>
    <w:tmpl w:val="26DC7F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87D6B84"/>
    <w:multiLevelType w:val="hybridMultilevel"/>
    <w:tmpl w:val="CC9E6F3E"/>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BFB719E"/>
    <w:multiLevelType w:val="multilevel"/>
    <w:tmpl w:val="07D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53C8E"/>
    <w:multiLevelType w:val="multilevel"/>
    <w:tmpl w:val="35053C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E4D4D47"/>
    <w:multiLevelType w:val="hybridMultilevel"/>
    <w:tmpl w:val="DF8A5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6A5587"/>
    <w:multiLevelType w:val="multilevel"/>
    <w:tmpl w:val="01DCA950"/>
    <w:lvl w:ilvl="0">
      <w:start w:val="1"/>
      <w:numFmt w:val="decimal"/>
      <w:lvlText w:val="%1."/>
      <w:lvlJc w:val="left"/>
      <w:pPr>
        <w:ind w:left="360" w:hanging="360"/>
      </w:pPr>
      <w:rPr>
        <w:rFonts w:ascii="Arial" w:hAnsi="Arial" w:cs="Arial" w:hint="default"/>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51E33983"/>
    <w:multiLevelType w:val="hybridMultilevel"/>
    <w:tmpl w:val="5192A232"/>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num w:numId="1" w16cid:durableId="582304603">
    <w:abstractNumId w:val="10"/>
  </w:num>
  <w:num w:numId="2" w16cid:durableId="628558034">
    <w:abstractNumId w:val="3"/>
  </w:num>
  <w:num w:numId="3" w16cid:durableId="1384019707">
    <w:abstractNumId w:val="5"/>
  </w:num>
  <w:num w:numId="4" w16cid:durableId="733241796">
    <w:abstractNumId w:val="8"/>
  </w:num>
  <w:num w:numId="5" w16cid:durableId="1308391463">
    <w:abstractNumId w:val="4"/>
  </w:num>
  <w:num w:numId="6" w16cid:durableId="1544823879">
    <w:abstractNumId w:val="7"/>
  </w:num>
  <w:num w:numId="7" w16cid:durableId="750781481">
    <w:abstractNumId w:val="9"/>
  </w:num>
  <w:num w:numId="8" w16cid:durableId="123038643">
    <w:abstractNumId w:val="0"/>
  </w:num>
  <w:num w:numId="9" w16cid:durableId="1880625739">
    <w:abstractNumId w:val="1"/>
  </w:num>
  <w:num w:numId="10" w16cid:durableId="1314874452">
    <w:abstractNumId w:val="2"/>
  </w:num>
  <w:num w:numId="11" w16cid:durableId="1714308536">
    <w:abstractNumId w:val="6"/>
  </w:num>
  <w:num w:numId="12" w16cid:durableId="132030418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0321D"/>
    <w:rsid w:val="0000582B"/>
    <w:rsid w:val="00005ED4"/>
    <w:rsid w:val="00006DF4"/>
    <w:rsid w:val="00010917"/>
    <w:rsid w:val="00015144"/>
    <w:rsid w:val="00022359"/>
    <w:rsid w:val="0002493E"/>
    <w:rsid w:val="0003263A"/>
    <w:rsid w:val="000425D5"/>
    <w:rsid w:val="000553B4"/>
    <w:rsid w:val="00057B25"/>
    <w:rsid w:val="00064F1F"/>
    <w:rsid w:val="000715A0"/>
    <w:rsid w:val="00084046"/>
    <w:rsid w:val="00084325"/>
    <w:rsid w:val="000847B4"/>
    <w:rsid w:val="00085D9E"/>
    <w:rsid w:val="000925FB"/>
    <w:rsid w:val="00093C76"/>
    <w:rsid w:val="00096335"/>
    <w:rsid w:val="000A6068"/>
    <w:rsid w:val="000B5775"/>
    <w:rsid w:val="000C19F5"/>
    <w:rsid w:val="000C2AC3"/>
    <w:rsid w:val="000C40CA"/>
    <w:rsid w:val="000C6E57"/>
    <w:rsid w:val="000C7086"/>
    <w:rsid w:val="000D347E"/>
    <w:rsid w:val="000F2E46"/>
    <w:rsid w:val="000F3460"/>
    <w:rsid w:val="000F598D"/>
    <w:rsid w:val="001014F7"/>
    <w:rsid w:val="00101BFA"/>
    <w:rsid w:val="00106919"/>
    <w:rsid w:val="001078FB"/>
    <w:rsid w:val="00121816"/>
    <w:rsid w:val="00121AA6"/>
    <w:rsid w:val="0012401C"/>
    <w:rsid w:val="0012602F"/>
    <w:rsid w:val="00133A91"/>
    <w:rsid w:val="00140178"/>
    <w:rsid w:val="001526E4"/>
    <w:rsid w:val="00153FB8"/>
    <w:rsid w:val="001570A8"/>
    <w:rsid w:val="001615DA"/>
    <w:rsid w:val="0016593A"/>
    <w:rsid w:val="00180ECA"/>
    <w:rsid w:val="00183166"/>
    <w:rsid w:val="00185A3E"/>
    <w:rsid w:val="00190496"/>
    <w:rsid w:val="0019421A"/>
    <w:rsid w:val="0019485E"/>
    <w:rsid w:val="001967FF"/>
    <w:rsid w:val="001A10AC"/>
    <w:rsid w:val="001B3279"/>
    <w:rsid w:val="001C35F3"/>
    <w:rsid w:val="001C5F9D"/>
    <w:rsid w:val="001C6C85"/>
    <w:rsid w:val="001D0CD1"/>
    <w:rsid w:val="001D4804"/>
    <w:rsid w:val="001D5F57"/>
    <w:rsid w:val="001D6468"/>
    <w:rsid w:val="001E4FBC"/>
    <w:rsid w:val="001E6B1E"/>
    <w:rsid w:val="001F6482"/>
    <w:rsid w:val="00204B72"/>
    <w:rsid w:val="00205107"/>
    <w:rsid w:val="00205279"/>
    <w:rsid w:val="0021198E"/>
    <w:rsid w:val="0021285E"/>
    <w:rsid w:val="00214F02"/>
    <w:rsid w:val="002155ED"/>
    <w:rsid w:val="002171B4"/>
    <w:rsid w:val="00224303"/>
    <w:rsid w:val="0024028F"/>
    <w:rsid w:val="00243F8B"/>
    <w:rsid w:val="00252AF5"/>
    <w:rsid w:val="00255B77"/>
    <w:rsid w:val="0026092A"/>
    <w:rsid w:val="00260B15"/>
    <w:rsid w:val="002632FF"/>
    <w:rsid w:val="00265E51"/>
    <w:rsid w:val="0027044E"/>
    <w:rsid w:val="002714D4"/>
    <w:rsid w:val="00271899"/>
    <w:rsid w:val="00276774"/>
    <w:rsid w:val="002825F1"/>
    <w:rsid w:val="00291627"/>
    <w:rsid w:val="002922E2"/>
    <w:rsid w:val="002A1941"/>
    <w:rsid w:val="002A1961"/>
    <w:rsid w:val="002A3451"/>
    <w:rsid w:val="002A3E58"/>
    <w:rsid w:val="002B402C"/>
    <w:rsid w:val="002C0C63"/>
    <w:rsid w:val="002C2301"/>
    <w:rsid w:val="002C646A"/>
    <w:rsid w:val="002D158F"/>
    <w:rsid w:val="002E3CA7"/>
    <w:rsid w:val="00302367"/>
    <w:rsid w:val="00302630"/>
    <w:rsid w:val="0030276F"/>
    <w:rsid w:val="00305B7F"/>
    <w:rsid w:val="00306BFB"/>
    <w:rsid w:val="00307B1B"/>
    <w:rsid w:val="00311A83"/>
    <w:rsid w:val="00317A7C"/>
    <w:rsid w:val="00324A5A"/>
    <w:rsid w:val="00331FAD"/>
    <w:rsid w:val="00332588"/>
    <w:rsid w:val="00337CDD"/>
    <w:rsid w:val="00340816"/>
    <w:rsid w:val="0034099C"/>
    <w:rsid w:val="0034248C"/>
    <w:rsid w:val="00350586"/>
    <w:rsid w:val="00354BF7"/>
    <w:rsid w:val="0035605E"/>
    <w:rsid w:val="003749B0"/>
    <w:rsid w:val="00377381"/>
    <w:rsid w:val="00382BCA"/>
    <w:rsid w:val="00393C24"/>
    <w:rsid w:val="00393D70"/>
    <w:rsid w:val="003A0B5E"/>
    <w:rsid w:val="003A12F2"/>
    <w:rsid w:val="003B080E"/>
    <w:rsid w:val="003B0A8A"/>
    <w:rsid w:val="003B6228"/>
    <w:rsid w:val="003C0C55"/>
    <w:rsid w:val="003C29CD"/>
    <w:rsid w:val="003D6EDF"/>
    <w:rsid w:val="003E7A88"/>
    <w:rsid w:val="003F0281"/>
    <w:rsid w:val="003F0D83"/>
    <w:rsid w:val="003F204B"/>
    <w:rsid w:val="003F7B37"/>
    <w:rsid w:val="004001CA"/>
    <w:rsid w:val="0040039B"/>
    <w:rsid w:val="00405576"/>
    <w:rsid w:val="00410C40"/>
    <w:rsid w:val="004122DE"/>
    <w:rsid w:val="00413E85"/>
    <w:rsid w:val="00421E77"/>
    <w:rsid w:val="00427D0F"/>
    <w:rsid w:val="0043220C"/>
    <w:rsid w:val="00433F7A"/>
    <w:rsid w:val="00443064"/>
    <w:rsid w:val="00443306"/>
    <w:rsid w:val="0044444B"/>
    <w:rsid w:val="0045326F"/>
    <w:rsid w:val="0045756F"/>
    <w:rsid w:val="004632B3"/>
    <w:rsid w:val="00465613"/>
    <w:rsid w:val="00476BCF"/>
    <w:rsid w:val="00476FA7"/>
    <w:rsid w:val="00477BAD"/>
    <w:rsid w:val="00480C0F"/>
    <w:rsid w:val="00490E57"/>
    <w:rsid w:val="00494FEE"/>
    <w:rsid w:val="00495DFD"/>
    <w:rsid w:val="0049719C"/>
    <w:rsid w:val="004A33D9"/>
    <w:rsid w:val="004A3D78"/>
    <w:rsid w:val="004B22C1"/>
    <w:rsid w:val="004B4651"/>
    <w:rsid w:val="004B4FD9"/>
    <w:rsid w:val="004B5F59"/>
    <w:rsid w:val="004C0087"/>
    <w:rsid w:val="004C44C4"/>
    <w:rsid w:val="004D08CB"/>
    <w:rsid w:val="004D0C4E"/>
    <w:rsid w:val="004E37F5"/>
    <w:rsid w:val="004E4DF2"/>
    <w:rsid w:val="004E51F1"/>
    <w:rsid w:val="004E549F"/>
    <w:rsid w:val="004E6A22"/>
    <w:rsid w:val="004E6DCC"/>
    <w:rsid w:val="004F14C0"/>
    <w:rsid w:val="004F4335"/>
    <w:rsid w:val="004F6184"/>
    <w:rsid w:val="00501BC0"/>
    <w:rsid w:val="005024B8"/>
    <w:rsid w:val="00505F7E"/>
    <w:rsid w:val="00517B5B"/>
    <w:rsid w:val="00522313"/>
    <w:rsid w:val="00527FAE"/>
    <w:rsid w:val="00531DC9"/>
    <w:rsid w:val="00541E4C"/>
    <w:rsid w:val="00542906"/>
    <w:rsid w:val="005452E0"/>
    <w:rsid w:val="0054687D"/>
    <w:rsid w:val="00553464"/>
    <w:rsid w:val="00554910"/>
    <w:rsid w:val="005621B2"/>
    <w:rsid w:val="00562797"/>
    <w:rsid w:val="00563848"/>
    <w:rsid w:val="00563AD3"/>
    <w:rsid w:val="0056554F"/>
    <w:rsid w:val="0056781C"/>
    <w:rsid w:val="005726B2"/>
    <w:rsid w:val="00576096"/>
    <w:rsid w:val="005827DA"/>
    <w:rsid w:val="00584E23"/>
    <w:rsid w:val="00586473"/>
    <w:rsid w:val="00590E59"/>
    <w:rsid w:val="00591D6D"/>
    <w:rsid w:val="005972E9"/>
    <w:rsid w:val="005A03B5"/>
    <w:rsid w:val="005A1C4D"/>
    <w:rsid w:val="005A1C63"/>
    <w:rsid w:val="005A1FBF"/>
    <w:rsid w:val="005A6C9D"/>
    <w:rsid w:val="005A7453"/>
    <w:rsid w:val="005B27EA"/>
    <w:rsid w:val="005C0705"/>
    <w:rsid w:val="005D2ED0"/>
    <w:rsid w:val="005E6FAC"/>
    <w:rsid w:val="005F4464"/>
    <w:rsid w:val="005F4FC2"/>
    <w:rsid w:val="005F67E9"/>
    <w:rsid w:val="00603DAC"/>
    <w:rsid w:val="00604B58"/>
    <w:rsid w:val="006059F9"/>
    <w:rsid w:val="00605D3E"/>
    <w:rsid w:val="006103F5"/>
    <w:rsid w:val="00611258"/>
    <w:rsid w:val="006162EB"/>
    <w:rsid w:val="00621D21"/>
    <w:rsid w:val="00635097"/>
    <w:rsid w:val="00641E8C"/>
    <w:rsid w:val="00642BE2"/>
    <w:rsid w:val="0064492A"/>
    <w:rsid w:val="006519D3"/>
    <w:rsid w:val="00651AA1"/>
    <w:rsid w:val="006524E1"/>
    <w:rsid w:val="00652F38"/>
    <w:rsid w:val="006561EA"/>
    <w:rsid w:val="00662C4B"/>
    <w:rsid w:val="00664788"/>
    <w:rsid w:val="0067195E"/>
    <w:rsid w:val="006728E0"/>
    <w:rsid w:val="0067302E"/>
    <w:rsid w:val="006751FB"/>
    <w:rsid w:val="00676C9A"/>
    <w:rsid w:val="0067795A"/>
    <w:rsid w:val="006779C1"/>
    <w:rsid w:val="006814DF"/>
    <w:rsid w:val="00692C59"/>
    <w:rsid w:val="006A1F18"/>
    <w:rsid w:val="006A3662"/>
    <w:rsid w:val="006A7E55"/>
    <w:rsid w:val="006B0AC2"/>
    <w:rsid w:val="006B4780"/>
    <w:rsid w:val="006B4E56"/>
    <w:rsid w:val="006C4EC1"/>
    <w:rsid w:val="006C5D48"/>
    <w:rsid w:val="006D6C33"/>
    <w:rsid w:val="006E1223"/>
    <w:rsid w:val="006E26D1"/>
    <w:rsid w:val="006E2B3B"/>
    <w:rsid w:val="006E3EC0"/>
    <w:rsid w:val="006F07FB"/>
    <w:rsid w:val="006F383F"/>
    <w:rsid w:val="00702D4A"/>
    <w:rsid w:val="00702FCE"/>
    <w:rsid w:val="00706B0C"/>
    <w:rsid w:val="00711EA5"/>
    <w:rsid w:val="007208AF"/>
    <w:rsid w:val="0072096A"/>
    <w:rsid w:val="00720F36"/>
    <w:rsid w:val="00726BF8"/>
    <w:rsid w:val="00726C37"/>
    <w:rsid w:val="00727D0C"/>
    <w:rsid w:val="0073567A"/>
    <w:rsid w:val="00741835"/>
    <w:rsid w:val="007531C5"/>
    <w:rsid w:val="007618CC"/>
    <w:rsid w:val="00766C42"/>
    <w:rsid w:val="0077352E"/>
    <w:rsid w:val="00773C4E"/>
    <w:rsid w:val="00776CF4"/>
    <w:rsid w:val="00785294"/>
    <w:rsid w:val="00785E69"/>
    <w:rsid w:val="007900DB"/>
    <w:rsid w:val="007908D4"/>
    <w:rsid w:val="00790A37"/>
    <w:rsid w:val="00793087"/>
    <w:rsid w:val="00795590"/>
    <w:rsid w:val="007A5669"/>
    <w:rsid w:val="007A70E9"/>
    <w:rsid w:val="007B6084"/>
    <w:rsid w:val="007D13CD"/>
    <w:rsid w:val="007D3A1F"/>
    <w:rsid w:val="007E37AA"/>
    <w:rsid w:val="007E6B9B"/>
    <w:rsid w:val="007F1115"/>
    <w:rsid w:val="007F2069"/>
    <w:rsid w:val="007F377A"/>
    <w:rsid w:val="007F5C91"/>
    <w:rsid w:val="0081392D"/>
    <w:rsid w:val="00823924"/>
    <w:rsid w:val="00830D37"/>
    <w:rsid w:val="008327E8"/>
    <w:rsid w:val="00833D77"/>
    <w:rsid w:val="00834DEC"/>
    <w:rsid w:val="008353B5"/>
    <w:rsid w:val="00844C95"/>
    <w:rsid w:val="00845A05"/>
    <w:rsid w:val="008460C7"/>
    <w:rsid w:val="0084649C"/>
    <w:rsid w:val="008469AD"/>
    <w:rsid w:val="00854CDC"/>
    <w:rsid w:val="008557CB"/>
    <w:rsid w:val="00855817"/>
    <w:rsid w:val="0085727A"/>
    <w:rsid w:val="008577E0"/>
    <w:rsid w:val="0085788C"/>
    <w:rsid w:val="00871AC6"/>
    <w:rsid w:val="00873802"/>
    <w:rsid w:val="00886C3B"/>
    <w:rsid w:val="00887EA2"/>
    <w:rsid w:val="008917F1"/>
    <w:rsid w:val="0089466A"/>
    <w:rsid w:val="00894849"/>
    <w:rsid w:val="008A2EA1"/>
    <w:rsid w:val="008A63ED"/>
    <w:rsid w:val="008A6D0A"/>
    <w:rsid w:val="008B1342"/>
    <w:rsid w:val="008B3E23"/>
    <w:rsid w:val="008B64E8"/>
    <w:rsid w:val="008C4564"/>
    <w:rsid w:val="008D3AD9"/>
    <w:rsid w:val="008D4693"/>
    <w:rsid w:val="008F2AA2"/>
    <w:rsid w:val="00900C35"/>
    <w:rsid w:val="0090174B"/>
    <w:rsid w:val="00902C24"/>
    <w:rsid w:val="009100D0"/>
    <w:rsid w:val="00910E14"/>
    <w:rsid w:val="00917078"/>
    <w:rsid w:val="00942184"/>
    <w:rsid w:val="00947B4B"/>
    <w:rsid w:val="009504C2"/>
    <w:rsid w:val="0095308A"/>
    <w:rsid w:val="0096575C"/>
    <w:rsid w:val="00967255"/>
    <w:rsid w:val="009679C7"/>
    <w:rsid w:val="00975515"/>
    <w:rsid w:val="00982E46"/>
    <w:rsid w:val="00983A85"/>
    <w:rsid w:val="009919B8"/>
    <w:rsid w:val="009962D9"/>
    <w:rsid w:val="009A03BB"/>
    <w:rsid w:val="009A077C"/>
    <w:rsid w:val="009A30E2"/>
    <w:rsid w:val="009A7CF8"/>
    <w:rsid w:val="009B33BF"/>
    <w:rsid w:val="009B385E"/>
    <w:rsid w:val="009B6BC9"/>
    <w:rsid w:val="009C0D40"/>
    <w:rsid w:val="009C4765"/>
    <w:rsid w:val="009C5A4A"/>
    <w:rsid w:val="009D20D9"/>
    <w:rsid w:val="009D3095"/>
    <w:rsid w:val="009D414F"/>
    <w:rsid w:val="009D721B"/>
    <w:rsid w:val="009D7EA3"/>
    <w:rsid w:val="009E6211"/>
    <w:rsid w:val="009E6668"/>
    <w:rsid w:val="009F2177"/>
    <w:rsid w:val="009F61D7"/>
    <w:rsid w:val="00A01D21"/>
    <w:rsid w:val="00A051B9"/>
    <w:rsid w:val="00A06E44"/>
    <w:rsid w:val="00A07733"/>
    <w:rsid w:val="00A1170E"/>
    <w:rsid w:val="00A11B7F"/>
    <w:rsid w:val="00A12507"/>
    <w:rsid w:val="00A12F89"/>
    <w:rsid w:val="00A2314E"/>
    <w:rsid w:val="00A31F74"/>
    <w:rsid w:val="00A379B0"/>
    <w:rsid w:val="00A44E1C"/>
    <w:rsid w:val="00A47CA7"/>
    <w:rsid w:val="00A513CA"/>
    <w:rsid w:val="00A54E4E"/>
    <w:rsid w:val="00A57675"/>
    <w:rsid w:val="00A601D6"/>
    <w:rsid w:val="00A85A8F"/>
    <w:rsid w:val="00A8635B"/>
    <w:rsid w:val="00A868FD"/>
    <w:rsid w:val="00A86B92"/>
    <w:rsid w:val="00A92D31"/>
    <w:rsid w:val="00A9491D"/>
    <w:rsid w:val="00AA4A6D"/>
    <w:rsid w:val="00AB447A"/>
    <w:rsid w:val="00AC345B"/>
    <w:rsid w:val="00AC6398"/>
    <w:rsid w:val="00AF48B1"/>
    <w:rsid w:val="00AF527C"/>
    <w:rsid w:val="00B01BC0"/>
    <w:rsid w:val="00B12ABF"/>
    <w:rsid w:val="00B14440"/>
    <w:rsid w:val="00B21F5B"/>
    <w:rsid w:val="00B254B3"/>
    <w:rsid w:val="00B2678A"/>
    <w:rsid w:val="00B40E25"/>
    <w:rsid w:val="00B62812"/>
    <w:rsid w:val="00B66E1F"/>
    <w:rsid w:val="00B67769"/>
    <w:rsid w:val="00B67FB9"/>
    <w:rsid w:val="00B7130A"/>
    <w:rsid w:val="00B72146"/>
    <w:rsid w:val="00B730A8"/>
    <w:rsid w:val="00B74585"/>
    <w:rsid w:val="00B74DF9"/>
    <w:rsid w:val="00B828CF"/>
    <w:rsid w:val="00B87AF5"/>
    <w:rsid w:val="00B967A9"/>
    <w:rsid w:val="00BA1C57"/>
    <w:rsid w:val="00BB2EB0"/>
    <w:rsid w:val="00BB3E22"/>
    <w:rsid w:val="00BB3FB8"/>
    <w:rsid w:val="00BB4A63"/>
    <w:rsid w:val="00BB6DCF"/>
    <w:rsid w:val="00BC72A7"/>
    <w:rsid w:val="00BD06F4"/>
    <w:rsid w:val="00BD720F"/>
    <w:rsid w:val="00BE0AE1"/>
    <w:rsid w:val="00BE4634"/>
    <w:rsid w:val="00BE77AD"/>
    <w:rsid w:val="00BF0312"/>
    <w:rsid w:val="00BF2B39"/>
    <w:rsid w:val="00BF3AEE"/>
    <w:rsid w:val="00BF69BC"/>
    <w:rsid w:val="00BF705E"/>
    <w:rsid w:val="00BF777C"/>
    <w:rsid w:val="00C043C7"/>
    <w:rsid w:val="00C140E7"/>
    <w:rsid w:val="00C145C8"/>
    <w:rsid w:val="00C21E98"/>
    <w:rsid w:val="00C33193"/>
    <w:rsid w:val="00C363DB"/>
    <w:rsid w:val="00C40438"/>
    <w:rsid w:val="00C4053B"/>
    <w:rsid w:val="00C46976"/>
    <w:rsid w:val="00C474A2"/>
    <w:rsid w:val="00C507AF"/>
    <w:rsid w:val="00C52568"/>
    <w:rsid w:val="00C567F8"/>
    <w:rsid w:val="00C57C39"/>
    <w:rsid w:val="00C65DB6"/>
    <w:rsid w:val="00C74ADB"/>
    <w:rsid w:val="00C76ADE"/>
    <w:rsid w:val="00C83915"/>
    <w:rsid w:val="00C84B70"/>
    <w:rsid w:val="00C906AE"/>
    <w:rsid w:val="00C930C7"/>
    <w:rsid w:val="00C93B00"/>
    <w:rsid w:val="00C973B6"/>
    <w:rsid w:val="00CA10E0"/>
    <w:rsid w:val="00CA422F"/>
    <w:rsid w:val="00CA7EB1"/>
    <w:rsid w:val="00CB7E3A"/>
    <w:rsid w:val="00CC3F4B"/>
    <w:rsid w:val="00CD4417"/>
    <w:rsid w:val="00CF470A"/>
    <w:rsid w:val="00CF5486"/>
    <w:rsid w:val="00D007C0"/>
    <w:rsid w:val="00D03A3C"/>
    <w:rsid w:val="00D05BB7"/>
    <w:rsid w:val="00D062E9"/>
    <w:rsid w:val="00D136EC"/>
    <w:rsid w:val="00D1510E"/>
    <w:rsid w:val="00D167E3"/>
    <w:rsid w:val="00D2404B"/>
    <w:rsid w:val="00D245E7"/>
    <w:rsid w:val="00D25857"/>
    <w:rsid w:val="00D343DA"/>
    <w:rsid w:val="00D365B5"/>
    <w:rsid w:val="00D41666"/>
    <w:rsid w:val="00D47999"/>
    <w:rsid w:val="00D479CD"/>
    <w:rsid w:val="00D5750C"/>
    <w:rsid w:val="00D57B32"/>
    <w:rsid w:val="00D6118F"/>
    <w:rsid w:val="00D661E4"/>
    <w:rsid w:val="00D67E34"/>
    <w:rsid w:val="00D731B3"/>
    <w:rsid w:val="00D74144"/>
    <w:rsid w:val="00D8047D"/>
    <w:rsid w:val="00D85C2F"/>
    <w:rsid w:val="00D9337C"/>
    <w:rsid w:val="00D94A92"/>
    <w:rsid w:val="00DA21E3"/>
    <w:rsid w:val="00DA223C"/>
    <w:rsid w:val="00DA585D"/>
    <w:rsid w:val="00DB46B8"/>
    <w:rsid w:val="00DB699D"/>
    <w:rsid w:val="00DD3B09"/>
    <w:rsid w:val="00DD4F4B"/>
    <w:rsid w:val="00DD5E8E"/>
    <w:rsid w:val="00DE07C0"/>
    <w:rsid w:val="00DF0A9A"/>
    <w:rsid w:val="00DF108D"/>
    <w:rsid w:val="00DF3A9C"/>
    <w:rsid w:val="00DF5C4D"/>
    <w:rsid w:val="00DF5FEE"/>
    <w:rsid w:val="00E00ECD"/>
    <w:rsid w:val="00E07460"/>
    <w:rsid w:val="00E14EB7"/>
    <w:rsid w:val="00E14F67"/>
    <w:rsid w:val="00E1565D"/>
    <w:rsid w:val="00E15CBA"/>
    <w:rsid w:val="00E16B21"/>
    <w:rsid w:val="00E250C9"/>
    <w:rsid w:val="00E25D5B"/>
    <w:rsid w:val="00E32147"/>
    <w:rsid w:val="00E33DF9"/>
    <w:rsid w:val="00E344C6"/>
    <w:rsid w:val="00E34832"/>
    <w:rsid w:val="00E3771C"/>
    <w:rsid w:val="00E3788E"/>
    <w:rsid w:val="00E40631"/>
    <w:rsid w:val="00E40F58"/>
    <w:rsid w:val="00E42614"/>
    <w:rsid w:val="00E51805"/>
    <w:rsid w:val="00E5207C"/>
    <w:rsid w:val="00E54163"/>
    <w:rsid w:val="00E56839"/>
    <w:rsid w:val="00E6381F"/>
    <w:rsid w:val="00E70EE2"/>
    <w:rsid w:val="00E76994"/>
    <w:rsid w:val="00E77DD6"/>
    <w:rsid w:val="00E86AAB"/>
    <w:rsid w:val="00E875EE"/>
    <w:rsid w:val="00E942E0"/>
    <w:rsid w:val="00E94864"/>
    <w:rsid w:val="00E973F5"/>
    <w:rsid w:val="00EA2167"/>
    <w:rsid w:val="00EA270B"/>
    <w:rsid w:val="00EA3B9A"/>
    <w:rsid w:val="00EA4CA4"/>
    <w:rsid w:val="00EA5C16"/>
    <w:rsid w:val="00EA6374"/>
    <w:rsid w:val="00EB159A"/>
    <w:rsid w:val="00EB504B"/>
    <w:rsid w:val="00EE0FB8"/>
    <w:rsid w:val="00EE6679"/>
    <w:rsid w:val="00EE6AEE"/>
    <w:rsid w:val="00EE6E74"/>
    <w:rsid w:val="00EF1286"/>
    <w:rsid w:val="00EF3B9B"/>
    <w:rsid w:val="00EF60F8"/>
    <w:rsid w:val="00EF65F9"/>
    <w:rsid w:val="00F02C80"/>
    <w:rsid w:val="00F02D4C"/>
    <w:rsid w:val="00F034BE"/>
    <w:rsid w:val="00F038AC"/>
    <w:rsid w:val="00F03BA2"/>
    <w:rsid w:val="00F05E91"/>
    <w:rsid w:val="00F06FB5"/>
    <w:rsid w:val="00F1020B"/>
    <w:rsid w:val="00F1074C"/>
    <w:rsid w:val="00F11963"/>
    <w:rsid w:val="00F11D46"/>
    <w:rsid w:val="00F17F8B"/>
    <w:rsid w:val="00F277DE"/>
    <w:rsid w:val="00F361C8"/>
    <w:rsid w:val="00F4061E"/>
    <w:rsid w:val="00F61DF1"/>
    <w:rsid w:val="00F6240A"/>
    <w:rsid w:val="00F647AB"/>
    <w:rsid w:val="00F67BC7"/>
    <w:rsid w:val="00F717D7"/>
    <w:rsid w:val="00F841BC"/>
    <w:rsid w:val="00F844E2"/>
    <w:rsid w:val="00F86D0C"/>
    <w:rsid w:val="00F92B8B"/>
    <w:rsid w:val="00F9585D"/>
    <w:rsid w:val="00FA1685"/>
    <w:rsid w:val="00FA2507"/>
    <w:rsid w:val="00FA51BF"/>
    <w:rsid w:val="00FA7411"/>
    <w:rsid w:val="00FB369F"/>
    <w:rsid w:val="00FB4B6C"/>
    <w:rsid w:val="00FD0302"/>
    <w:rsid w:val="00FD0BC4"/>
    <w:rsid w:val="00FD1B24"/>
    <w:rsid w:val="00FD7586"/>
    <w:rsid w:val="00FE1C0D"/>
    <w:rsid w:val="00FE6EDB"/>
    <w:rsid w:val="00FF38F2"/>
    <w:rsid w:val="00FF3D8B"/>
    <w:rsid w:val="00FF4C84"/>
    <w:rsid w:val="00FF70C1"/>
    <w:rsid w:val="37237128"/>
    <w:rsid w:val="532E4224"/>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1322ACA"/>
  <w15:docId w15:val="{730F878F-B314-4784-935A-5F9CCD1D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before="240" w:after="240" w:line="276" w:lineRule="auto"/>
      <w:ind w:left="633" w:hanging="547"/>
      <w:jc w:val="both"/>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FD75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before="0" w:after="0" w:line="240" w:lineRule="auto"/>
    </w:p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ind w:left="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pPr>
      <w:spacing w:after="0" w:line="240" w:lineRule="auto"/>
      <w:ind w:left="720"/>
      <w:contextualSpacing/>
    </w:pPr>
    <w:rPr>
      <w:kern w:val="0"/>
      <w:sz w:val="24"/>
      <w:szCs w:val="28"/>
      <w:lang w:val="en-US"/>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ind w:left="633" w:hanging="547"/>
      <w:jc w:val="both"/>
    </w:pPr>
    <w:rPr>
      <w:kern w:val="2"/>
      <w:sz w:val="22"/>
      <w:szCs w:val="22"/>
      <w:lang w:val="en-IN"/>
      <w14:ligatures w14:val="standardContextual"/>
    </w:rPr>
  </w:style>
  <w:style w:type="table" w:customStyle="1" w:styleId="TableGrid1">
    <w:name w:val="Table Grid1"/>
    <w:basedOn w:val="TableNormal"/>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D7586"/>
    <w:rPr>
      <w:rFonts w:asciiTheme="majorHAnsi" w:eastAsiaTheme="majorEastAsia" w:hAnsiTheme="majorHAnsi" w:cstheme="majorBidi"/>
      <w:color w:val="2F5496" w:themeColor="accent1" w:themeShade="BF"/>
      <w:kern w:val="2"/>
      <w:sz w:val="26"/>
      <w:szCs w:val="26"/>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2.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Props1.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1907</TotalTime>
  <Pages>17</Pages>
  <Words>4702</Words>
  <Characters>26802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khalasikush36@outlook.com</dc:creator>
  <cp:lastModifiedBy>Kshitij Desai</cp:lastModifiedBy>
  <cp:revision>493</cp:revision>
  <dcterms:created xsi:type="dcterms:W3CDTF">2024-08-03T05:19:00Z</dcterms:created>
  <dcterms:modified xsi:type="dcterms:W3CDTF">2026-04-13T11:06:00Z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7F93C16DA28F4DCCB71BFF2E2634C418_12</vt:lpwstr>
  </property>
</Properties>
</file>